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F4A" w:rsidRPr="009A2F4A" w:rsidRDefault="009A2F4A" w:rsidP="009A2F4A">
      <w:pPr>
        <w:pStyle w:val="Heading1"/>
      </w:pPr>
      <w:r w:rsidRPr="009A2F4A">
        <w:t>University of Wales Trinity Saint David</w:t>
      </w:r>
    </w:p>
    <w:p w:rsidR="009A2F4A" w:rsidRPr="009A2F4A" w:rsidRDefault="009A2F4A" w:rsidP="009A2F4A">
      <w:pPr>
        <w:pStyle w:val="Heading1"/>
      </w:pPr>
      <w:r w:rsidRPr="009A2F4A">
        <w:t>School of Engineering</w:t>
      </w:r>
    </w:p>
    <w:p w:rsidR="009A2F4A" w:rsidRPr="009A2F4A" w:rsidRDefault="009A2F4A" w:rsidP="009A2F4A">
      <w:pPr>
        <w:pStyle w:val="Heading1"/>
      </w:pPr>
      <w:r w:rsidRPr="009A2F4A">
        <w:t>Combustion Chemistry Calculations</w:t>
      </w:r>
    </w:p>
    <w:p w:rsidR="009A2F4A" w:rsidRPr="009A2F4A" w:rsidRDefault="009A2F4A" w:rsidP="009A2F4A">
      <w:pPr>
        <w:pStyle w:val="Heading1"/>
      </w:pPr>
      <w:r w:rsidRPr="009A2F4A">
        <w:t>Patrick Tobin</w:t>
      </w:r>
    </w:p>
    <w:p w:rsidR="009A2F4A" w:rsidRPr="009A2F4A" w:rsidRDefault="009A2F4A" w:rsidP="009A2F4A">
      <w:pPr>
        <w:pStyle w:val="Heading1"/>
      </w:pPr>
      <w:r w:rsidRPr="009A2F4A">
        <w:t>P140983</w:t>
      </w:r>
    </w:p>
    <w:p w:rsidR="009A2F4A" w:rsidRPr="009A2F4A" w:rsidRDefault="009A2F4A" w:rsidP="009A2F4A">
      <w:pPr>
        <w:pStyle w:val="Heading1"/>
      </w:pPr>
      <w:r w:rsidRPr="009A2F4A">
        <w:t>BEng Motorcycle Engineering</w:t>
      </w:r>
    </w:p>
    <w:p w:rsidR="009A2F4A" w:rsidRPr="009A2F4A" w:rsidRDefault="009A2F4A" w:rsidP="009A2F4A">
      <w:pPr>
        <w:pStyle w:val="Heading1"/>
      </w:pPr>
      <w:r w:rsidRPr="009A2F4A">
        <w:t xml:space="preserve">Powertrain &amp; Sustainability </w:t>
      </w:r>
    </w:p>
    <w:p w:rsidR="009A2F4A" w:rsidRDefault="009A2F4A" w:rsidP="009A2F4A">
      <w:pPr>
        <w:pStyle w:val="Heading1"/>
      </w:pPr>
      <w:r w:rsidRPr="009A2F4A">
        <w:t>M3X8824</w:t>
      </w:r>
    </w:p>
    <w:p w:rsidR="009A2F4A" w:rsidRPr="009A2F4A" w:rsidRDefault="009A2F4A" w:rsidP="009A2F4A"/>
    <w:p w:rsidR="009A2F4A" w:rsidRPr="009A2F4A" w:rsidRDefault="009A2F4A" w:rsidP="009A2F4A">
      <w:pPr>
        <w:pStyle w:val="Heading1"/>
      </w:pPr>
    </w:p>
    <w:p w:rsidR="009A2F4A" w:rsidRDefault="009A2F4A" w:rsidP="009A2F4A">
      <w:pPr>
        <w:jc w:val="center"/>
        <w:rPr>
          <w:rFonts w:ascii="Calibri" w:eastAsia="Calibri" w:hAnsi="Calibri" w:cs="Times New Roman"/>
          <w:sz w:val="36"/>
          <w:szCs w:val="36"/>
        </w:rPr>
      </w:pPr>
    </w:p>
    <w:p w:rsidR="009A2F4A" w:rsidRDefault="009A2F4A" w:rsidP="009A2F4A">
      <w:pPr>
        <w:jc w:val="center"/>
        <w:rPr>
          <w:rFonts w:ascii="Calibri" w:eastAsia="Calibri" w:hAnsi="Calibri" w:cs="Times New Roman"/>
          <w:sz w:val="36"/>
          <w:szCs w:val="36"/>
        </w:rPr>
      </w:pPr>
    </w:p>
    <w:p w:rsidR="009A2F4A" w:rsidRDefault="009A2F4A" w:rsidP="009A2F4A">
      <w:pPr>
        <w:jc w:val="center"/>
        <w:rPr>
          <w:rFonts w:ascii="Calibri" w:eastAsia="Calibri" w:hAnsi="Calibri" w:cs="Times New Roman"/>
          <w:sz w:val="36"/>
          <w:szCs w:val="36"/>
        </w:rPr>
      </w:pPr>
    </w:p>
    <w:p w:rsidR="009A2F4A" w:rsidRDefault="009A2F4A" w:rsidP="009A2F4A">
      <w:pPr>
        <w:jc w:val="center"/>
        <w:rPr>
          <w:rFonts w:ascii="Calibri" w:eastAsia="Calibri" w:hAnsi="Calibri" w:cs="Times New Roman"/>
          <w:sz w:val="36"/>
          <w:szCs w:val="36"/>
        </w:rPr>
      </w:pPr>
    </w:p>
    <w:p w:rsidR="009A2F4A" w:rsidRDefault="009A2F4A" w:rsidP="009A2F4A">
      <w:pPr>
        <w:jc w:val="center"/>
        <w:rPr>
          <w:rFonts w:ascii="Calibri" w:eastAsia="Calibri" w:hAnsi="Calibri" w:cs="Times New Roman"/>
          <w:sz w:val="36"/>
          <w:szCs w:val="36"/>
        </w:rPr>
      </w:pPr>
    </w:p>
    <w:p w:rsidR="009A2F4A" w:rsidRDefault="009A2F4A" w:rsidP="009A2F4A">
      <w:pPr>
        <w:jc w:val="center"/>
        <w:rPr>
          <w:rFonts w:ascii="Calibri" w:eastAsia="Calibri" w:hAnsi="Calibri" w:cs="Times New Roman"/>
          <w:sz w:val="36"/>
          <w:szCs w:val="36"/>
        </w:rPr>
      </w:pPr>
    </w:p>
    <w:p w:rsidR="009A2F4A" w:rsidRDefault="009A2F4A" w:rsidP="009A2F4A">
      <w:pPr>
        <w:jc w:val="center"/>
        <w:rPr>
          <w:rFonts w:ascii="Calibri" w:eastAsia="Calibri" w:hAnsi="Calibri" w:cs="Times New Roman"/>
          <w:sz w:val="36"/>
          <w:szCs w:val="36"/>
        </w:rPr>
      </w:pPr>
    </w:p>
    <w:p w:rsidR="009A2F4A" w:rsidRDefault="009A2F4A" w:rsidP="009A2F4A">
      <w:pPr>
        <w:jc w:val="center"/>
        <w:rPr>
          <w:rFonts w:ascii="Calibri" w:eastAsia="Calibri" w:hAnsi="Calibri" w:cs="Times New Roman"/>
          <w:sz w:val="36"/>
          <w:szCs w:val="36"/>
        </w:rPr>
      </w:pPr>
    </w:p>
    <w:p w:rsidR="009A2F4A" w:rsidRDefault="009A2F4A" w:rsidP="009A2F4A">
      <w:pPr>
        <w:jc w:val="center"/>
        <w:rPr>
          <w:rFonts w:ascii="Calibri" w:eastAsia="Calibri" w:hAnsi="Calibri" w:cs="Times New Roman"/>
          <w:sz w:val="36"/>
          <w:szCs w:val="36"/>
        </w:rPr>
      </w:pPr>
    </w:p>
    <w:p w:rsidR="009A2F4A" w:rsidRDefault="009A2F4A" w:rsidP="00430086">
      <w:pPr>
        <w:pStyle w:val="Heading1"/>
        <w:numPr>
          <w:ilvl w:val="0"/>
          <w:numId w:val="1"/>
        </w:numPr>
        <w:rPr>
          <w:rFonts w:eastAsia="Calibri"/>
        </w:rPr>
      </w:pPr>
      <w:r>
        <w:rPr>
          <w:rFonts w:eastAsia="Calibri"/>
        </w:rPr>
        <w:lastRenderedPageBreak/>
        <w:t xml:space="preserve">Table of Figures </w:t>
      </w:r>
    </w:p>
    <w:p w:rsidR="003A2B65" w:rsidRDefault="003A2B65">
      <w:pPr>
        <w:pStyle w:val="TableofFigures"/>
        <w:tabs>
          <w:tab w:val="right" w:leader="underscore" w:pos="9016"/>
        </w:tabs>
        <w:rPr>
          <w:rFonts w:cstheme="minorBidi"/>
          <w:i w:val="0"/>
          <w:iCs w:val="0"/>
          <w:noProof/>
          <w:sz w:val="22"/>
          <w:szCs w:val="22"/>
          <w:lang w:eastAsia="en-GB"/>
        </w:rPr>
      </w:pPr>
      <w:r>
        <w:rPr>
          <w:rFonts w:eastAsia="Calibri"/>
        </w:rPr>
        <w:fldChar w:fldCharType="begin"/>
      </w:r>
      <w:r>
        <w:rPr>
          <w:rFonts w:eastAsia="Calibri"/>
        </w:rPr>
        <w:instrText xml:space="preserve"> TOC \h \z \c "Equation" </w:instrText>
      </w:r>
      <w:r>
        <w:rPr>
          <w:rFonts w:eastAsia="Calibri"/>
        </w:rPr>
        <w:fldChar w:fldCharType="separate"/>
      </w:r>
      <w:hyperlink w:anchor="_Toc498009716" w:history="1">
        <w:r w:rsidRPr="0092721D">
          <w:rPr>
            <w:rStyle w:val="Hyperlink"/>
            <w:rFonts w:eastAsiaTheme="minorHAnsi"/>
            <w:noProof/>
          </w:rPr>
          <w:t xml:space="preserve">Ethanol- </w:t>
        </w:r>
        <m:oMath>
          <m:r>
            <w:rPr>
              <w:rStyle w:val="Hyperlink"/>
              <w:rFonts w:ascii="Cambria Math" w:eastAsiaTheme="minorHAnsi" w:hAnsi="Cambria Math"/>
              <w:noProof/>
            </w:rPr>
            <m:t>C2 H5 OH</m:t>
          </m:r>
        </m:oMath>
        <w:r w:rsidRPr="0092721D">
          <w:rPr>
            <w:rStyle w:val="Hyperlink"/>
            <w:noProof/>
          </w:rPr>
          <w:t xml:space="preserve"> Equation 1</w:t>
        </w:r>
        <w:r>
          <w:rPr>
            <w:noProof/>
            <w:webHidden/>
          </w:rPr>
          <w:tab/>
        </w:r>
        <w:r>
          <w:rPr>
            <w:noProof/>
            <w:webHidden/>
          </w:rPr>
          <w:fldChar w:fldCharType="begin"/>
        </w:r>
        <w:r>
          <w:rPr>
            <w:noProof/>
            <w:webHidden/>
          </w:rPr>
          <w:instrText xml:space="preserve"> PAGEREF _Toc498009716 \h </w:instrText>
        </w:r>
        <w:r>
          <w:rPr>
            <w:noProof/>
            <w:webHidden/>
          </w:rPr>
        </w:r>
        <w:r>
          <w:rPr>
            <w:noProof/>
            <w:webHidden/>
          </w:rPr>
          <w:fldChar w:fldCharType="separate"/>
        </w:r>
        <w:r>
          <w:rPr>
            <w:noProof/>
            <w:webHidden/>
          </w:rPr>
          <w:t>3</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17" w:history="1">
        <w:r w:rsidRPr="0092721D">
          <w:rPr>
            <w:rStyle w:val="Hyperlink"/>
            <w:noProof/>
          </w:rPr>
          <w:t xml:space="preserve">Isooctane - </w:t>
        </w:r>
        <m:oMath>
          <m:r>
            <w:rPr>
              <w:rStyle w:val="Hyperlink"/>
              <w:rFonts w:ascii="Cambria Math" w:hAnsi="Cambria Math"/>
              <w:noProof/>
            </w:rPr>
            <m:t>C8 H18</m:t>
          </m:r>
        </m:oMath>
        <w:r w:rsidRPr="0092721D">
          <w:rPr>
            <w:rStyle w:val="Hyperlink"/>
            <w:noProof/>
          </w:rPr>
          <w:t xml:space="preserve"> Equation 2</w:t>
        </w:r>
        <w:r>
          <w:rPr>
            <w:noProof/>
            <w:webHidden/>
          </w:rPr>
          <w:tab/>
        </w:r>
        <w:r>
          <w:rPr>
            <w:noProof/>
            <w:webHidden/>
          </w:rPr>
          <w:fldChar w:fldCharType="begin"/>
        </w:r>
        <w:r>
          <w:rPr>
            <w:noProof/>
            <w:webHidden/>
          </w:rPr>
          <w:instrText xml:space="preserve"> PAGEREF _Toc498009717 \h </w:instrText>
        </w:r>
        <w:r>
          <w:rPr>
            <w:noProof/>
            <w:webHidden/>
          </w:rPr>
        </w:r>
        <w:r>
          <w:rPr>
            <w:noProof/>
            <w:webHidden/>
          </w:rPr>
          <w:fldChar w:fldCharType="separate"/>
        </w:r>
        <w:r>
          <w:rPr>
            <w:noProof/>
            <w:webHidden/>
          </w:rPr>
          <w:t>3</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18" w:history="1">
        <w:r w:rsidRPr="0092721D">
          <w:rPr>
            <w:rStyle w:val="Hyperlink"/>
            <w:noProof/>
          </w:rPr>
          <w:t xml:space="preserve">Mass of one mole of Ethanol = </w:t>
        </w:r>
        <m:oMath>
          <m:r>
            <w:rPr>
              <w:rStyle w:val="Hyperlink"/>
              <w:rFonts w:ascii="Cambria Math" w:hAnsi="Cambria Math"/>
              <w:noProof/>
            </w:rPr>
            <m:t>2×12+6+16=46</m:t>
          </m:r>
        </m:oMath>
        <w:r w:rsidRPr="0092721D">
          <w:rPr>
            <w:rStyle w:val="Hyperlink"/>
            <w:noProof/>
          </w:rPr>
          <w:t>g   Equation 3</w:t>
        </w:r>
        <w:r>
          <w:rPr>
            <w:noProof/>
            <w:webHidden/>
          </w:rPr>
          <w:tab/>
        </w:r>
        <w:r>
          <w:rPr>
            <w:noProof/>
            <w:webHidden/>
          </w:rPr>
          <w:fldChar w:fldCharType="begin"/>
        </w:r>
        <w:r>
          <w:rPr>
            <w:noProof/>
            <w:webHidden/>
          </w:rPr>
          <w:instrText xml:space="preserve"> PAGEREF _Toc498009718 \h </w:instrText>
        </w:r>
        <w:r>
          <w:rPr>
            <w:noProof/>
            <w:webHidden/>
          </w:rPr>
        </w:r>
        <w:r>
          <w:rPr>
            <w:noProof/>
            <w:webHidden/>
          </w:rPr>
          <w:fldChar w:fldCharType="separate"/>
        </w:r>
        <w:r>
          <w:rPr>
            <w:noProof/>
            <w:webHidden/>
          </w:rPr>
          <w:t>3</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19" w:history="1">
        <w:r w:rsidRPr="0092721D">
          <w:rPr>
            <w:rStyle w:val="Hyperlink"/>
            <w:noProof/>
          </w:rPr>
          <w:t xml:space="preserve">Mass of one mole of Isooctane = </w:t>
        </w:r>
        <m:oMath>
          <m:r>
            <w:rPr>
              <w:rStyle w:val="Hyperlink"/>
              <w:rFonts w:ascii="Cambria Math" w:hAnsi="Cambria Math"/>
              <w:noProof/>
            </w:rPr>
            <m:t>8×12+18=114</m:t>
          </m:r>
        </m:oMath>
        <w:r w:rsidRPr="0092721D">
          <w:rPr>
            <w:rStyle w:val="Hyperlink"/>
            <w:noProof/>
          </w:rPr>
          <w:t>g  Equation 4</w:t>
        </w:r>
        <w:r>
          <w:rPr>
            <w:noProof/>
            <w:webHidden/>
          </w:rPr>
          <w:tab/>
        </w:r>
        <w:r>
          <w:rPr>
            <w:noProof/>
            <w:webHidden/>
          </w:rPr>
          <w:fldChar w:fldCharType="begin"/>
        </w:r>
        <w:r>
          <w:rPr>
            <w:noProof/>
            <w:webHidden/>
          </w:rPr>
          <w:instrText xml:space="preserve"> PAGEREF _Toc498009719 \h </w:instrText>
        </w:r>
        <w:r>
          <w:rPr>
            <w:noProof/>
            <w:webHidden/>
          </w:rPr>
        </w:r>
        <w:r>
          <w:rPr>
            <w:noProof/>
            <w:webHidden/>
          </w:rPr>
          <w:fldChar w:fldCharType="separate"/>
        </w:r>
        <w:r>
          <w:rPr>
            <w:noProof/>
            <w:webHidden/>
          </w:rPr>
          <w:t>3</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0" w:history="1">
        <w:r w:rsidRPr="0092721D">
          <w:rPr>
            <w:rStyle w:val="Hyperlink"/>
            <w:noProof/>
          </w:rPr>
          <w:t xml:space="preserve">Ethane = </w:t>
        </w:r>
        <m:oMath>
          <m:r>
            <w:rPr>
              <w:rStyle w:val="Hyperlink"/>
              <w:rFonts w:ascii="Cambria Math" w:hAnsi="Cambria Math"/>
              <w:noProof/>
            </w:rPr>
            <m:t>46160×100=28.75 %</m:t>
          </m:r>
        </m:oMath>
        <w:r w:rsidRPr="0092721D">
          <w:rPr>
            <w:rStyle w:val="Hyperlink"/>
            <w:noProof/>
          </w:rPr>
          <w:t xml:space="preserve"> Equation 5</w:t>
        </w:r>
        <w:r>
          <w:rPr>
            <w:noProof/>
            <w:webHidden/>
          </w:rPr>
          <w:tab/>
        </w:r>
        <w:r>
          <w:rPr>
            <w:noProof/>
            <w:webHidden/>
          </w:rPr>
          <w:fldChar w:fldCharType="begin"/>
        </w:r>
        <w:r>
          <w:rPr>
            <w:noProof/>
            <w:webHidden/>
          </w:rPr>
          <w:instrText xml:space="preserve"> PAGEREF _Toc498009720 \h </w:instrText>
        </w:r>
        <w:r>
          <w:rPr>
            <w:noProof/>
            <w:webHidden/>
          </w:rPr>
        </w:r>
        <w:r>
          <w:rPr>
            <w:noProof/>
            <w:webHidden/>
          </w:rPr>
          <w:fldChar w:fldCharType="separate"/>
        </w:r>
        <w:r>
          <w:rPr>
            <w:noProof/>
            <w:webHidden/>
          </w:rPr>
          <w:t>3</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1" w:history="1">
        <w:r w:rsidRPr="0092721D">
          <w:rPr>
            <w:rStyle w:val="Hyperlink"/>
            <w:noProof/>
          </w:rPr>
          <w:t xml:space="preserve">Isooctane = </w:t>
        </w:r>
        <m:oMath>
          <m:r>
            <w:rPr>
              <w:rStyle w:val="Hyperlink"/>
              <w:rFonts w:ascii="Cambria Math" w:hAnsi="Cambria Math"/>
              <w:noProof/>
            </w:rPr>
            <m:t>114160×100=</m:t>
          </m:r>
        </m:oMath>
        <w:r w:rsidRPr="0092721D">
          <w:rPr>
            <w:rStyle w:val="Hyperlink"/>
            <w:noProof/>
          </w:rPr>
          <w:t>71.25 % Equation 6</w:t>
        </w:r>
        <w:r>
          <w:rPr>
            <w:noProof/>
            <w:webHidden/>
          </w:rPr>
          <w:tab/>
        </w:r>
        <w:r>
          <w:rPr>
            <w:noProof/>
            <w:webHidden/>
          </w:rPr>
          <w:fldChar w:fldCharType="begin"/>
        </w:r>
        <w:r>
          <w:rPr>
            <w:noProof/>
            <w:webHidden/>
          </w:rPr>
          <w:instrText xml:space="preserve"> PAGEREF _Toc498009721 \h </w:instrText>
        </w:r>
        <w:r>
          <w:rPr>
            <w:noProof/>
            <w:webHidden/>
          </w:rPr>
        </w:r>
        <w:r>
          <w:rPr>
            <w:noProof/>
            <w:webHidden/>
          </w:rPr>
          <w:fldChar w:fldCharType="separate"/>
        </w:r>
        <w:r>
          <w:rPr>
            <w:noProof/>
            <w:webHidden/>
          </w:rPr>
          <w:t>3</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2" w:history="1">
        <w:r w:rsidRPr="0092721D">
          <w:rPr>
            <w:rStyle w:val="Hyperlink"/>
            <w:noProof/>
          </w:rPr>
          <w:t xml:space="preserve">Reactants - </w:t>
        </w:r>
        <m:oMath>
          <m:r>
            <w:rPr>
              <w:rStyle w:val="Hyperlink"/>
              <w:rFonts w:ascii="Cambria Math" w:hAnsi="Cambria Math"/>
              <w:noProof/>
            </w:rPr>
            <m:t>C8+H18+C2+H5+O+H)+x(O2+3.76N2)</m:t>
          </m:r>
        </m:oMath>
        <w:r w:rsidRPr="0092721D">
          <w:rPr>
            <w:rStyle w:val="Hyperlink"/>
            <w:noProof/>
          </w:rPr>
          <w:t xml:space="preserve">  Equation 7</w:t>
        </w:r>
        <w:r>
          <w:rPr>
            <w:noProof/>
            <w:webHidden/>
          </w:rPr>
          <w:tab/>
        </w:r>
        <w:r>
          <w:rPr>
            <w:noProof/>
            <w:webHidden/>
          </w:rPr>
          <w:fldChar w:fldCharType="begin"/>
        </w:r>
        <w:r>
          <w:rPr>
            <w:noProof/>
            <w:webHidden/>
          </w:rPr>
          <w:instrText xml:space="preserve"> PAGEREF _Toc498009722 \h </w:instrText>
        </w:r>
        <w:r>
          <w:rPr>
            <w:noProof/>
            <w:webHidden/>
          </w:rPr>
        </w:r>
        <w:r>
          <w:rPr>
            <w:noProof/>
            <w:webHidden/>
          </w:rPr>
          <w:fldChar w:fldCharType="separate"/>
        </w:r>
        <w:r>
          <w:rPr>
            <w:noProof/>
            <w:webHidden/>
          </w:rPr>
          <w:t>3</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3" w:history="1">
        <w:r w:rsidRPr="0092721D">
          <w:rPr>
            <w:rStyle w:val="Hyperlink"/>
            <w:noProof/>
          </w:rPr>
          <w:t xml:space="preserve">Product- </w:t>
        </w:r>
        <m:oMath>
          <m:r>
            <w:rPr>
              <w:rStyle w:val="Hyperlink"/>
              <w:rFonts w:ascii="Cambria Math" w:hAnsi="Cambria Math"/>
              <w:noProof/>
            </w:rPr>
            <m:t>a.CO2+b.H2O+c.N2</m:t>
          </m:r>
        </m:oMath>
        <w:r w:rsidRPr="0092721D">
          <w:rPr>
            <w:rStyle w:val="Hyperlink"/>
            <w:noProof/>
          </w:rPr>
          <w:t xml:space="preserve"> Equation 8</w:t>
        </w:r>
        <w:r>
          <w:rPr>
            <w:noProof/>
            <w:webHidden/>
          </w:rPr>
          <w:tab/>
        </w:r>
        <w:r>
          <w:rPr>
            <w:noProof/>
            <w:webHidden/>
          </w:rPr>
          <w:fldChar w:fldCharType="begin"/>
        </w:r>
        <w:r>
          <w:rPr>
            <w:noProof/>
            <w:webHidden/>
          </w:rPr>
          <w:instrText xml:space="preserve"> PAGEREF _Toc498009723 \h </w:instrText>
        </w:r>
        <w:r>
          <w:rPr>
            <w:noProof/>
            <w:webHidden/>
          </w:rPr>
        </w:r>
        <w:r>
          <w:rPr>
            <w:noProof/>
            <w:webHidden/>
          </w:rPr>
          <w:fldChar w:fldCharType="separate"/>
        </w:r>
        <w:r>
          <w:rPr>
            <w:noProof/>
            <w:webHidden/>
          </w:rPr>
          <w:t>3</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4" w:history="1">
        <m:oMath>
          <m:r>
            <w:rPr>
              <w:rStyle w:val="Hyperlink"/>
              <w:rFonts w:ascii="Cambria Math" w:hAnsi="Cambria Math"/>
              <w:noProof/>
            </w:rPr>
            <m:t>b=H2=242=12</m:t>
          </m:r>
        </m:oMath>
        <w:r w:rsidRPr="0092721D">
          <w:rPr>
            <w:rStyle w:val="Hyperlink"/>
            <w:noProof/>
          </w:rPr>
          <w:t xml:space="preserve">  Equation 9</w:t>
        </w:r>
        <w:r>
          <w:rPr>
            <w:noProof/>
            <w:webHidden/>
          </w:rPr>
          <w:tab/>
        </w:r>
        <w:r>
          <w:rPr>
            <w:noProof/>
            <w:webHidden/>
          </w:rPr>
          <w:fldChar w:fldCharType="begin"/>
        </w:r>
        <w:r>
          <w:rPr>
            <w:noProof/>
            <w:webHidden/>
          </w:rPr>
          <w:instrText xml:space="preserve"> PAGEREF _Toc498009724 \h </w:instrText>
        </w:r>
        <w:r>
          <w:rPr>
            <w:noProof/>
            <w:webHidden/>
          </w:rPr>
        </w:r>
        <w:r>
          <w:rPr>
            <w:noProof/>
            <w:webHidden/>
          </w:rPr>
          <w:fldChar w:fldCharType="separate"/>
        </w:r>
        <w:r>
          <w:rPr>
            <w:noProof/>
            <w:webHidden/>
          </w:rPr>
          <w:t>4</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5" w:history="1">
        <m:oMath>
          <m:r>
            <w:rPr>
              <w:rStyle w:val="Hyperlink"/>
              <w:rFonts w:ascii="Cambria Math" w:hAnsi="Cambria Math"/>
              <w:noProof/>
            </w:rPr>
            <m:t>O=2×10+12×1=32</m:t>
          </m:r>
        </m:oMath>
        <w:r w:rsidRPr="0092721D">
          <w:rPr>
            <w:rStyle w:val="Hyperlink"/>
            <w:noProof/>
          </w:rPr>
          <w:t xml:space="preserve">  Equation 10</w:t>
        </w:r>
        <w:r>
          <w:rPr>
            <w:noProof/>
            <w:webHidden/>
          </w:rPr>
          <w:tab/>
        </w:r>
        <w:r>
          <w:rPr>
            <w:noProof/>
            <w:webHidden/>
          </w:rPr>
          <w:fldChar w:fldCharType="begin"/>
        </w:r>
        <w:r>
          <w:rPr>
            <w:noProof/>
            <w:webHidden/>
          </w:rPr>
          <w:instrText xml:space="preserve"> PAGEREF _Toc498009725 \h </w:instrText>
        </w:r>
        <w:r>
          <w:rPr>
            <w:noProof/>
            <w:webHidden/>
          </w:rPr>
        </w:r>
        <w:r>
          <w:rPr>
            <w:noProof/>
            <w:webHidden/>
          </w:rPr>
          <w:fldChar w:fldCharType="separate"/>
        </w:r>
        <w:r>
          <w:rPr>
            <w:noProof/>
            <w:webHidden/>
          </w:rPr>
          <w:t>4</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6" w:history="1">
        <m:oMath>
          <m:r>
            <w:rPr>
              <w:rStyle w:val="Hyperlink"/>
              <w:rFonts w:ascii="Cambria Math" w:hAnsi="Cambria Math"/>
              <w:noProof/>
            </w:rPr>
            <m:t>x=O2=322=15.5</m:t>
          </m:r>
        </m:oMath>
        <w:r w:rsidRPr="0092721D">
          <w:rPr>
            <w:rStyle w:val="Hyperlink"/>
            <w:noProof/>
          </w:rPr>
          <w:t xml:space="preserve">   Equation 11</w:t>
        </w:r>
        <w:r>
          <w:rPr>
            <w:noProof/>
            <w:webHidden/>
          </w:rPr>
          <w:tab/>
        </w:r>
        <w:r>
          <w:rPr>
            <w:noProof/>
            <w:webHidden/>
          </w:rPr>
          <w:fldChar w:fldCharType="begin"/>
        </w:r>
        <w:r>
          <w:rPr>
            <w:noProof/>
            <w:webHidden/>
          </w:rPr>
          <w:instrText xml:space="preserve"> PAGEREF _Toc498009726 \h </w:instrText>
        </w:r>
        <w:r>
          <w:rPr>
            <w:noProof/>
            <w:webHidden/>
          </w:rPr>
        </w:r>
        <w:r>
          <w:rPr>
            <w:noProof/>
            <w:webHidden/>
          </w:rPr>
          <w:fldChar w:fldCharType="separate"/>
        </w:r>
        <w:r>
          <w:rPr>
            <w:noProof/>
            <w:webHidden/>
          </w:rPr>
          <w:t>4</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7" w:history="1">
        <m:oMath>
          <m:r>
            <w:rPr>
              <w:rStyle w:val="Hyperlink"/>
              <w:rFonts w:ascii="Cambria Math" w:hAnsi="Cambria Math"/>
              <w:noProof/>
            </w:rPr>
            <m:t>(C8+H18+C2+H6+O)+15.5×O2+3.76N2=10×CO2+12×H20+58.28N2</m:t>
          </m:r>
        </m:oMath>
        <w:r w:rsidRPr="0092721D">
          <w:rPr>
            <w:rStyle w:val="Hyperlink"/>
            <w:noProof/>
          </w:rPr>
          <w:t xml:space="preserve">   Equation 12</w:t>
        </w:r>
        <w:r>
          <w:rPr>
            <w:noProof/>
            <w:webHidden/>
          </w:rPr>
          <w:tab/>
        </w:r>
        <w:r>
          <w:rPr>
            <w:noProof/>
            <w:webHidden/>
          </w:rPr>
          <w:fldChar w:fldCharType="begin"/>
        </w:r>
        <w:r>
          <w:rPr>
            <w:noProof/>
            <w:webHidden/>
          </w:rPr>
          <w:instrText xml:space="preserve"> PAGEREF _Toc498009727 \h </w:instrText>
        </w:r>
        <w:r>
          <w:rPr>
            <w:noProof/>
            <w:webHidden/>
          </w:rPr>
        </w:r>
        <w:r>
          <w:rPr>
            <w:noProof/>
            <w:webHidden/>
          </w:rPr>
          <w:fldChar w:fldCharType="separate"/>
        </w:r>
        <w:r>
          <w:rPr>
            <w:noProof/>
            <w:webHidden/>
          </w:rPr>
          <w:t>4</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8" w:history="1">
        <w:r w:rsidRPr="0092721D">
          <w:rPr>
            <w:rStyle w:val="Hyperlink"/>
            <w:noProof/>
          </w:rPr>
          <w:t xml:space="preserve">Air fuel ratio by mass </w:t>
        </w:r>
        <m:oMath>
          <m:r>
            <w:rPr>
              <w:rStyle w:val="Hyperlink"/>
              <w:rFonts w:ascii="Cambria Math" w:eastAsiaTheme="minorHAnsi" w:hAnsi="Cambria Math"/>
              <w:noProof/>
            </w:rPr>
            <m:t>=15.5 ×2×16+3.76×2×14(10×12+24+16=13.29:1</m:t>
          </m:r>
        </m:oMath>
        <w:r w:rsidRPr="0092721D">
          <w:rPr>
            <w:rStyle w:val="Hyperlink"/>
            <w:noProof/>
          </w:rPr>
          <w:t xml:space="preserve">   Equation 13</w:t>
        </w:r>
        <w:r>
          <w:rPr>
            <w:noProof/>
            <w:webHidden/>
          </w:rPr>
          <w:tab/>
        </w:r>
        <w:r>
          <w:rPr>
            <w:noProof/>
            <w:webHidden/>
          </w:rPr>
          <w:fldChar w:fldCharType="begin"/>
        </w:r>
        <w:r>
          <w:rPr>
            <w:noProof/>
            <w:webHidden/>
          </w:rPr>
          <w:instrText xml:space="preserve"> PAGEREF _Toc498009728 \h </w:instrText>
        </w:r>
        <w:r>
          <w:rPr>
            <w:noProof/>
            <w:webHidden/>
          </w:rPr>
        </w:r>
        <w:r>
          <w:rPr>
            <w:noProof/>
            <w:webHidden/>
          </w:rPr>
          <w:fldChar w:fldCharType="separate"/>
        </w:r>
        <w:r>
          <w:rPr>
            <w:noProof/>
            <w:webHidden/>
          </w:rPr>
          <w:t>4</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29" w:history="1">
        <w:r w:rsidRPr="0092721D">
          <w:rPr>
            <w:rStyle w:val="Hyperlink"/>
            <w:noProof/>
          </w:rPr>
          <w:t xml:space="preserve">Total for the combined fuel reactants = </w:t>
        </w:r>
        <m:oMath>
          <m:r>
            <w:rPr>
              <w:rStyle w:val="Hyperlink"/>
              <w:rFonts w:ascii="Cambria Math" w:hAnsi="Cambria Math"/>
              <w:noProof/>
            </w:rPr>
            <m:t>224.1+234.6+15.5×0+0=458.7</m:t>
          </m:r>
        </m:oMath>
        <w:r w:rsidRPr="0092721D">
          <w:rPr>
            <w:rStyle w:val="Hyperlink"/>
            <w:noProof/>
          </w:rPr>
          <w:t xml:space="preserve"> Equation 14</w:t>
        </w:r>
        <w:r>
          <w:rPr>
            <w:noProof/>
            <w:webHidden/>
          </w:rPr>
          <w:tab/>
        </w:r>
        <w:r>
          <w:rPr>
            <w:noProof/>
            <w:webHidden/>
          </w:rPr>
          <w:fldChar w:fldCharType="begin"/>
        </w:r>
        <w:r>
          <w:rPr>
            <w:noProof/>
            <w:webHidden/>
          </w:rPr>
          <w:instrText xml:space="preserve"> PAGEREF _Toc498009729 \h </w:instrText>
        </w:r>
        <w:r>
          <w:rPr>
            <w:noProof/>
            <w:webHidden/>
          </w:rPr>
        </w:r>
        <w:r>
          <w:rPr>
            <w:noProof/>
            <w:webHidden/>
          </w:rPr>
          <w:fldChar w:fldCharType="separate"/>
        </w:r>
        <w:r>
          <w:rPr>
            <w:noProof/>
            <w:webHidden/>
          </w:rPr>
          <w:t>4</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30" w:history="1">
        <w:r w:rsidRPr="0092721D">
          <w:rPr>
            <w:rStyle w:val="Hyperlink"/>
            <w:noProof/>
          </w:rPr>
          <w:t xml:space="preserve">For the burned product </w:t>
        </w:r>
        <m:oMath>
          <m:r>
            <w:rPr>
              <w:rStyle w:val="Hyperlink"/>
              <w:rFonts w:ascii="Cambria Math" w:hAnsi="Cambria Math"/>
              <w:noProof/>
            </w:rPr>
            <m:t>=0×993.5+12×241.8+0</m:t>
          </m:r>
        </m:oMath>
        <w:r w:rsidRPr="0092721D">
          <w:rPr>
            <w:rStyle w:val="Hyperlink"/>
            <w:noProof/>
          </w:rPr>
          <w:t>= 6836.6  Equation 15</w:t>
        </w:r>
        <w:r>
          <w:rPr>
            <w:noProof/>
            <w:webHidden/>
          </w:rPr>
          <w:tab/>
        </w:r>
        <w:r>
          <w:rPr>
            <w:noProof/>
            <w:webHidden/>
          </w:rPr>
          <w:fldChar w:fldCharType="begin"/>
        </w:r>
        <w:r>
          <w:rPr>
            <w:noProof/>
            <w:webHidden/>
          </w:rPr>
          <w:instrText xml:space="preserve"> PAGEREF _Toc498009730 \h </w:instrText>
        </w:r>
        <w:r>
          <w:rPr>
            <w:noProof/>
            <w:webHidden/>
          </w:rPr>
        </w:r>
        <w:r>
          <w:rPr>
            <w:noProof/>
            <w:webHidden/>
          </w:rPr>
          <w:fldChar w:fldCharType="separate"/>
        </w:r>
        <w:r>
          <w:rPr>
            <w:noProof/>
            <w:webHidden/>
          </w:rPr>
          <w:t>4</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31" w:history="1">
        <w:r w:rsidRPr="0092721D">
          <w:rPr>
            <w:rStyle w:val="Hyperlink"/>
            <w:noProof/>
          </w:rPr>
          <w:t xml:space="preserve">Per gram of fuel </w:t>
        </w:r>
        <m:oMath>
          <m:r>
            <w:rPr>
              <w:rStyle w:val="Hyperlink"/>
              <w:rFonts w:ascii="Cambria Math" w:hAnsi="Cambria Math"/>
              <w:noProof/>
            </w:rPr>
            <m:t>=6377.9160</m:t>
          </m:r>
        </m:oMath>
        <w:r w:rsidRPr="0092721D">
          <w:rPr>
            <w:rStyle w:val="Hyperlink"/>
            <w:noProof/>
          </w:rPr>
          <w:t xml:space="preserve">  Equation 16</w:t>
        </w:r>
        <w:r>
          <w:rPr>
            <w:noProof/>
            <w:webHidden/>
          </w:rPr>
          <w:tab/>
        </w:r>
        <w:r>
          <w:rPr>
            <w:noProof/>
            <w:webHidden/>
          </w:rPr>
          <w:fldChar w:fldCharType="begin"/>
        </w:r>
        <w:r>
          <w:rPr>
            <w:noProof/>
            <w:webHidden/>
          </w:rPr>
          <w:instrText xml:space="preserve"> PAGEREF _Toc498009731 \h </w:instrText>
        </w:r>
        <w:r>
          <w:rPr>
            <w:noProof/>
            <w:webHidden/>
          </w:rPr>
        </w:r>
        <w:r>
          <w:rPr>
            <w:noProof/>
            <w:webHidden/>
          </w:rPr>
          <w:fldChar w:fldCharType="separate"/>
        </w:r>
        <w:r>
          <w:rPr>
            <w:noProof/>
            <w:webHidden/>
          </w:rPr>
          <w:t>4</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32" w:history="1">
        <m:oMath>
          <m:r>
            <w:rPr>
              <w:rStyle w:val="Hyperlink"/>
              <w:rFonts w:ascii="Cambria Math" w:hAnsi="Cambria Math"/>
              <w:noProof/>
            </w:rPr>
            <m:t>(C8+H18+C2+H6+O)+15.5×O2+3.76N2=10×CO2+12×H20+58.28N2</m:t>
          </m:r>
        </m:oMath>
        <w:r w:rsidRPr="0092721D">
          <w:rPr>
            <w:rStyle w:val="Hyperlink"/>
            <w:noProof/>
          </w:rPr>
          <w:t xml:space="preserve">  Equation 17</w:t>
        </w:r>
        <w:r>
          <w:rPr>
            <w:noProof/>
            <w:webHidden/>
          </w:rPr>
          <w:tab/>
        </w:r>
        <w:r>
          <w:rPr>
            <w:noProof/>
            <w:webHidden/>
          </w:rPr>
          <w:fldChar w:fldCharType="begin"/>
        </w:r>
        <w:r>
          <w:rPr>
            <w:noProof/>
            <w:webHidden/>
          </w:rPr>
          <w:instrText xml:space="preserve"> PAGEREF _Toc498009732 \h </w:instrText>
        </w:r>
        <w:r>
          <w:rPr>
            <w:noProof/>
            <w:webHidden/>
          </w:rPr>
        </w:r>
        <w:r>
          <w:rPr>
            <w:noProof/>
            <w:webHidden/>
          </w:rPr>
          <w:fldChar w:fldCharType="separate"/>
        </w:r>
        <w:r>
          <w:rPr>
            <w:noProof/>
            <w:webHidden/>
          </w:rPr>
          <w:t>5</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33" w:history="1">
        <m:oMath>
          <m:r>
            <w:rPr>
              <w:rStyle w:val="Hyperlink"/>
              <w:rFonts w:ascii="Cambria Math" w:hAnsi="Cambria Math"/>
              <w:noProof/>
            </w:rPr>
            <m:t xml:space="preserve">1kg of fuel produces=440160=2.75 kg of CO2   </m:t>
          </m:r>
        </m:oMath>
        <w:r w:rsidRPr="0092721D">
          <w:rPr>
            <w:rStyle w:val="Hyperlink"/>
            <w:noProof/>
          </w:rPr>
          <w:t>Equation 18</w:t>
        </w:r>
        <w:r>
          <w:rPr>
            <w:noProof/>
            <w:webHidden/>
          </w:rPr>
          <w:tab/>
        </w:r>
        <w:r>
          <w:rPr>
            <w:noProof/>
            <w:webHidden/>
          </w:rPr>
          <w:fldChar w:fldCharType="begin"/>
        </w:r>
        <w:r>
          <w:rPr>
            <w:noProof/>
            <w:webHidden/>
          </w:rPr>
          <w:instrText xml:space="preserve"> PAGEREF _Toc498009733 \h </w:instrText>
        </w:r>
        <w:r>
          <w:rPr>
            <w:noProof/>
            <w:webHidden/>
          </w:rPr>
        </w:r>
        <w:r>
          <w:rPr>
            <w:noProof/>
            <w:webHidden/>
          </w:rPr>
          <w:fldChar w:fldCharType="separate"/>
        </w:r>
        <w:r>
          <w:rPr>
            <w:noProof/>
            <w:webHidden/>
          </w:rPr>
          <w:t>5</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34" w:history="1">
        <w:r w:rsidRPr="0092721D">
          <w:rPr>
            <w:rStyle w:val="Hyperlink"/>
            <w:noProof/>
          </w:rPr>
          <w:t>Work done in a cycle, W= Qin-Qout Equation 19</w:t>
        </w:r>
        <w:r>
          <w:rPr>
            <w:noProof/>
            <w:webHidden/>
          </w:rPr>
          <w:tab/>
        </w:r>
        <w:r>
          <w:rPr>
            <w:noProof/>
            <w:webHidden/>
          </w:rPr>
          <w:fldChar w:fldCharType="begin"/>
        </w:r>
        <w:r>
          <w:rPr>
            <w:noProof/>
            <w:webHidden/>
          </w:rPr>
          <w:instrText xml:space="preserve"> PAGEREF _Toc498009734 \h </w:instrText>
        </w:r>
        <w:r>
          <w:rPr>
            <w:noProof/>
            <w:webHidden/>
          </w:rPr>
        </w:r>
        <w:r>
          <w:rPr>
            <w:noProof/>
            <w:webHidden/>
          </w:rPr>
          <w:fldChar w:fldCharType="separate"/>
        </w:r>
        <w:r>
          <w:rPr>
            <w:noProof/>
            <w:webHidden/>
          </w:rPr>
          <w:t>6</w:t>
        </w:r>
        <w:r>
          <w:rPr>
            <w:noProof/>
            <w:webHidden/>
          </w:rPr>
          <w:fldChar w:fldCharType="end"/>
        </w:r>
      </w:hyperlink>
    </w:p>
    <w:p w:rsidR="003A2B65" w:rsidRDefault="003A2B65">
      <w:pPr>
        <w:pStyle w:val="TableofFigures"/>
        <w:tabs>
          <w:tab w:val="right" w:leader="underscore" w:pos="9016"/>
        </w:tabs>
        <w:rPr>
          <w:rFonts w:cstheme="minorBidi"/>
          <w:i w:val="0"/>
          <w:iCs w:val="0"/>
          <w:noProof/>
          <w:sz w:val="22"/>
          <w:szCs w:val="22"/>
          <w:lang w:eastAsia="en-GB"/>
        </w:rPr>
      </w:pPr>
      <w:hyperlink w:anchor="_Toc498009735" w:history="1">
        <w:r w:rsidRPr="0092721D">
          <w:rPr>
            <w:rStyle w:val="Hyperlink"/>
            <w:noProof/>
          </w:rPr>
          <w:t>Equation 20</w:t>
        </w:r>
        <w:r>
          <w:rPr>
            <w:noProof/>
            <w:webHidden/>
          </w:rPr>
          <w:tab/>
        </w:r>
        <w:r>
          <w:rPr>
            <w:noProof/>
            <w:webHidden/>
          </w:rPr>
          <w:fldChar w:fldCharType="begin"/>
        </w:r>
        <w:r>
          <w:rPr>
            <w:noProof/>
            <w:webHidden/>
          </w:rPr>
          <w:instrText xml:space="preserve"> PAGEREF _Toc498009735 \h </w:instrText>
        </w:r>
        <w:r>
          <w:rPr>
            <w:noProof/>
            <w:webHidden/>
          </w:rPr>
        </w:r>
        <w:r>
          <w:rPr>
            <w:noProof/>
            <w:webHidden/>
          </w:rPr>
          <w:fldChar w:fldCharType="separate"/>
        </w:r>
        <w:r>
          <w:rPr>
            <w:noProof/>
            <w:webHidden/>
          </w:rPr>
          <w:t>6</w:t>
        </w:r>
        <w:r>
          <w:rPr>
            <w:noProof/>
            <w:webHidden/>
          </w:rPr>
          <w:fldChar w:fldCharType="end"/>
        </w:r>
      </w:hyperlink>
    </w:p>
    <w:p w:rsidR="009A2F4A" w:rsidRDefault="003A2B65" w:rsidP="003A2B65">
      <w:pPr>
        <w:pStyle w:val="Heading2"/>
        <w:jc w:val="left"/>
        <w:rPr>
          <w:rFonts w:eastAsia="Calibri"/>
        </w:rPr>
      </w:pPr>
      <w:r>
        <w:rPr>
          <w:rFonts w:eastAsia="Calibri"/>
        </w:rPr>
        <w:fldChar w:fldCharType="end"/>
      </w:r>
    </w:p>
    <w:p w:rsidR="009A2F4A" w:rsidRDefault="009A2F4A" w:rsidP="00430086">
      <w:pPr>
        <w:pStyle w:val="Heading1"/>
        <w:numPr>
          <w:ilvl w:val="0"/>
          <w:numId w:val="1"/>
        </w:numPr>
        <w:rPr>
          <w:rFonts w:eastAsia="Calibri"/>
        </w:rPr>
      </w:pPr>
      <w:r>
        <w:rPr>
          <w:rFonts w:eastAsia="Calibri"/>
        </w:rPr>
        <w:t>Introduction</w:t>
      </w:r>
    </w:p>
    <w:p w:rsidR="008A5EE8" w:rsidRDefault="008A5EE8" w:rsidP="008A5EE8">
      <w:pPr>
        <w:spacing w:line="360" w:lineRule="auto"/>
        <w:rPr>
          <w:sz w:val="22"/>
          <w:szCs w:val="22"/>
        </w:rPr>
      </w:pPr>
      <w:r>
        <w:rPr>
          <w:sz w:val="22"/>
          <w:szCs w:val="22"/>
        </w:rPr>
        <w:t>The purpose of this report is to examine the combustion chemistry of a blended bio-ethanol</w:t>
      </w:r>
      <w:r w:rsidR="003F02FE">
        <w:rPr>
          <w:sz w:val="22"/>
          <w:szCs w:val="22"/>
        </w:rPr>
        <w:t xml:space="preserve"> and using the chemical equation to look at what the output of this fuel is, doing this for multiple fuel blends would show some of the pros and cons of each and show which is the best fuel. </w:t>
      </w:r>
    </w:p>
    <w:p w:rsidR="009A2F4A" w:rsidRPr="00F876BA" w:rsidRDefault="008A5EE8" w:rsidP="008A5EE8">
      <w:pPr>
        <w:spacing w:line="360" w:lineRule="auto"/>
        <w:rPr>
          <w:sz w:val="22"/>
          <w:szCs w:val="22"/>
        </w:rPr>
      </w:pPr>
      <w:r>
        <w:rPr>
          <w:sz w:val="22"/>
          <w:szCs w:val="22"/>
        </w:rPr>
        <w:t xml:space="preserve">This fuel is 50% Isooctane and 50% ethanol by molar composition.  A balanced reaction equation must first be calculated using what is known about each of the product components. This report will show the mass percentages of this blend and the </w:t>
      </w:r>
      <w:proofErr w:type="spellStart"/>
      <w:proofErr w:type="gramStart"/>
      <w:r w:rsidR="003F02FE">
        <w:rPr>
          <w:sz w:val="22"/>
          <w:szCs w:val="22"/>
        </w:rPr>
        <w:t>Air:Fuel</w:t>
      </w:r>
      <w:proofErr w:type="spellEnd"/>
      <w:proofErr w:type="gramEnd"/>
      <w:r w:rsidR="003F02FE">
        <w:rPr>
          <w:sz w:val="22"/>
          <w:szCs w:val="22"/>
        </w:rPr>
        <w:t xml:space="preserve"> ratio for  stochiometric combustion to take place. The amount of CO2 produced per kg of fuel burnt in a stochiometric ratio has been </w:t>
      </w:r>
      <w:proofErr w:type="gramStart"/>
      <w:r w:rsidR="003F02FE">
        <w:rPr>
          <w:sz w:val="22"/>
          <w:szCs w:val="22"/>
        </w:rPr>
        <w:t>calculated  The</w:t>
      </w:r>
      <w:proofErr w:type="gramEnd"/>
      <w:r w:rsidR="003F02FE">
        <w:rPr>
          <w:sz w:val="22"/>
          <w:szCs w:val="22"/>
        </w:rPr>
        <w:t xml:space="preserve"> </w:t>
      </w:r>
      <w:r w:rsidR="00430086">
        <w:rPr>
          <w:sz w:val="22"/>
          <w:szCs w:val="22"/>
        </w:rPr>
        <w:t xml:space="preserve">Lower and higher heating values </w:t>
      </w:r>
      <w:r w:rsidR="003F02FE">
        <w:rPr>
          <w:sz w:val="22"/>
          <w:szCs w:val="22"/>
        </w:rPr>
        <w:t xml:space="preserve">will be used during this report and an explanation showing </w:t>
      </w:r>
      <w:r w:rsidR="00430086">
        <w:rPr>
          <w:sz w:val="22"/>
          <w:szCs w:val="22"/>
        </w:rPr>
        <w:t>the diff</w:t>
      </w:r>
      <w:r w:rsidR="003F02FE">
        <w:rPr>
          <w:sz w:val="22"/>
          <w:szCs w:val="22"/>
        </w:rPr>
        <w:t>erence between each given. The end of this report will look at what properties an ideal fuel should have and wha</w:t>
      </w:r>
      <w:r w:rsidR="006D4690">
        <w:rPr>
          <w:sz w:val="22"/>
          <w:szCs w:val="22"/>
        </w:rPr>
        <w:t xml:space="preserve">t makes a bad fuel. The report will also look at the effects of a good and bad fuel on an engine. </w:t>
      </w:r>
    </w:p>
    <w:p w:rsidR="00F876BA" w:rsidRDefault="00F876BA" w:rsidP="00F876BA">
      <w:pPr>
        <w:pStyle w:val="Heading1"/>
        <w:numPr>
          <w:ilvl w:val="0"/>
          <w:numId w:val="1"/>
        </w:numPr>
        <w:rPr>
          <w:rFonts w:eastAsiaTheme="minorHAnsi"/>
        </w:rPr>
      </w:pPr>
      <w:r w:rsidRPr="00F876BA">
        <w:rPr>
          <w:rFonts w:eastAsiaTheme="minorHAnsi"/>
        </w:rPr>
        <w:lastRenderedPageBreak/>
        <w:t xml:space="preserve">Mass Percentages </w:t>
      </w:r>
    </w:p>
    <w:p w:rsidR="006D4690" w:rsidRPr="006D4690" w:rsidRDefault="00795CB3" w:rsidP="006D4690">
      <w:r>
        <w:t>This is calculated by adding up the total molar mass of each element of the individual fuels. The calculated masses can then be given percentage value.</w:t>
      </w:r>
    </w:p>
    <w:p w:rsidR="00F876BA" w:rsidRPr="00F876BA" w:rsidRDefault="00F876BA" w:rsidP="00F876BA"/>
    <w:p w:rsidR="00F876BA" w:rsidRPr="00F876BA" w:rsidRDefault="003A2B65" w:rsidP="003A2B65">
      <w:pPr>
        <w:pStyle w:val="Caption"/>
        <w:rPr>
          <w:sz w:val="22"/>
          <w:szCs w:val="22"/>
        </w:rPr>
      </w:pPr>
      <w:bookmarkStart w:id="0" w:name="_Toc498009716"/>
      <w:r>
        <w:rPr>
          <w:noProof/>
        </w:rPr>
        <mc:AlternateContent>
          <mc:Choice Requires="wps">
            <w:drawing>
              <wp:anchor distT="0" distB="0" distL="114300" distR="114300" simplePos="0" relativeHeight="251662336" behindDoc="0" locked="0" layoutInCell="1" allowOverlap="1" wp14:anchorId="7DB5438C" wp14:editId="2DED531D">
                <wp:simplePos x="0" y="0"/>
                <wp:positionH relativeFrom="column">
                  <wp:posOffset>3274060</wp:posOffset>
                </wp:positionH>
                <wp:positionV relativeFrom="paragraph">
                  <wp:posOffset>1028700</wp:posOffset>
                </wp:positionV>
                <wp:extent cx="2457450" cy="635"/>
                <wp:effectExtent l="0" t="0" r="0" b="0"/>
                <wp:wrapThrough wrapText="bothSides">
                  <wp:wrapPolygon edited="0">
                    <wp:start x="0" y="0"/>
                    <wp:lineTo x="0" y="21600"/>
                    <wp:lineTo x="21600" y="21600"/>
                    <wp:lineTo x="21600" y="0"/>
                  </wp:wrapPolygon>
                </wp:wrapThrough>
                <wp:docPr id="2" name="Text Box 2"/>
                <wp:cNvGraphicFramePr/>
                <a:graphic xmlns:a="http://schemas.openxmlformats.org/drawingml/2006/main">
                  <a:graphicData uri="http://schemas.microsoft.com/office/word/2010/wordprocessingShape">
                    <wps:wsp>
                      <wps:cNvSpPr txBox="1"/>
                      <wps:spPr>
                        <a:xfrm>
                          <a:off x="0" y="0"/>
                          <a:ext cx="2457450" cy="635"/>
                        </a:xfrm>
                        <a:prstGeom prst="rect">
                          <a:avLst/>
                        </a:prstGeom>
                        <a:solidFill>
                          <a:prstClr val="white"/>
                        </a:solidFill>
                        <a:ln>
                          <a:noFill/>
                        </a:ln>
                      </wps:spPr>
                      <wps:txbx>
                        <w:txbxContent>
                          <w:p w:rsidR="003A2B65" w:rsidRPr="009D23E7" w:rsidRDefault="003A2B65" w:rsidP="003A2B65">
                            <w:pPr>
                              <w:pStyle w:val="Caption"/>
                              <w:rPr>
                                <w:rFonts w:eastAsiaTheme="minorHAnsi"/>
                                <w:noProof/>
                              </w:rPr>
                            </w:pPr>
                            <w:r>
                              <w:t xml:space="preserve">Figure </w:t>
                            </w:r>
                            <w:fldSimple w:instr=" SEQ Figure \* ARABIC ">
                              <w:r w:rsidR="00017D3D">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B5438C" id="_x0000_t202" coordsize="21600,21600" o:spt="202" path="m,l,21600r21600,l21600,xe">
                <v:stroke joinstyle="miter"/>
                <v:path gradientshapeok="t" o:connecttype="rect"/>
              </v:shapetype>
              <v:shape id="Text Box 2" o:spid="_x0000_s1026" type="#_x0000_t202" style="position:absolute;margin-left:257.8pt;margin-top:81pt;width:193.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" stroked="f">
                <v:textbox style="mso-fit-shape-to-text:t" inset="0,0,0,0">
                  <w:txbxContent>
                    <w:p w:rsidR="003A2B65" w:rsidRPr="009D23E7" w:rsidRDefault="003A2B65" w:rsidP="003A2B65">
                      <w:pPr>
                        <w:pStyle w:val="Caption"/>
                        <w:rPr>
                          <w:rFonts w:eastAsiaTheme="minorHAnsi"/>
                          <w:noProof/>
                        </w:rPr>
                      </w:pPr>
                      <w:r>
                        <w:t xml:space="preserve">Figure </w:t>
                      </w:r>
                      <w:fldSimple w:instr=" SEQ Figure \* ARABIC ">
                        <w:r w:rsidR="00017D3D">
                          <w:rPr>
                            <w:noProof/>
                          </w:rPr>
                          <w:t>1</w:t>
                        </w:r>
                      </w:fldSimple>
                    </w:p>
                  </w:txbxContent>
                </v:textbox>
                <w10:wrap type="through"/>
              </v:shape>
            </w:pict>
          </mc:Fallback>
        </mc:AlternateContent>
      </w:r>
      <w:r w:rsidR="00F876BA" w:rsidRPr="00F876BA">
        <w:rPr>
          <w:rFonts w:eastAsiaTheme="minorHAnsi"/>
          <w:noProof/>
          <w:sz w:val="22"/>
          <w:szCs w:val="22"/>
        </w:rPr>
        <w:drawing>
          <wp:anchor distT="0" distB="0" distL="114300" distR="114300" simplePos="0" relativeHeight="251659264" behindDoc="0" locked="0" layoutInCell="1" allowOverlap="1" wp14:anchorId="0E87A08B" wp14:editId="0426B0F8">
            <wp:simplePos x="0" y="0"/>
            <wp:positionH relativeFrom="margin">
              <wp:align>right</wp:align>
            </wp:positionH>
            <wp:positionV relativeFrom="paragraph">
              <wp:posOffset>9525</wp:posOffset>
            </wp:positionV>
            <wp:extent cx="2457450" cy="962025"/>
            <wp:effectExtent l="0" t="0" r="0" b="9525"/>
            <wp:wrapThrough wrapText="bothSides">
              <wp:wrapPolygon edited="0">
                <wp:start x="0" y="0"/>
                <wp:lineTo x="0" y="21386"/>
                <wp:lineTo x="21433" y="21386"/>
                <wp:lineTo x="2143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962025"/>
                    </a:xfrm>
                    <a:prstGeom prst="rect">
                      <a:avLst/>
                    </a:prstGeom>
                    <a:noFill/>
                    <a:ln>
                      <a:noFill/>
                    </a:ln>
                  </pic:spPr>
                </pic:pic>
              </a:graphicData>
            </a:graphic>
          </wp:anchor>
        </w:drawing>
      </w:r>
      <w:r w:rsidR="00F876BA" w:rsidRPr="00F876BA">
        <w:rPr>
          <w:rFonts w:eastAsiaTheme="minorHAnsi"/>
          <w:sz w:val="22"/>
          <w:szCs w:val="22"/>
        </w:rPr>
        <w:t xml:space="preserve">Ethanol- </w:t>
      </w:r>
      <m:oMath>
        <m:r>
          <m:rPr>
            <m:sty m:val="bi"/>
          </m:rPr>
          <w:rPr>
            <w:rFonts w:ascii="Cambria Math" w:eastAsiaTheme="minorHAnsi" w:hAnsi="Cambria Math"/>
            <w:sz w:val="22"/>
            <w:szCs w:val="22"/>
          </w:rPr>
          <m:t>C2 H5 OH</m:t>
        </m:r>
      </m:oMath>
      <w:r>
        <w:rPr>
          <w:sz w:val="22"/>
          <w:szCs w:val="22"/>
        </w:rPr>
        <w:t xml:space="preserve"> </w:t>
      </w:r>
      <w:r>
        <w:t xml:space="preserve">Equation </w:t>
      </w:r>
      <w:fldSimple w:instr=" SEQ Equation \* ARABIC ">
        <w:r>
          <w:rPr>
            <w:noProof/>
          </w:rPr>
          <w:t>1</w:t>
        </w:r>
        <w:bookmarkEnd w:id="0"/>
      </w:fldSimple>
      <w:r w:rsidR="00F876BA" w:rsidRPr="00F876BA">
        <w:rPr>
          <w:sz w:val="22"/>
          <w:szCs w:val="22"/>
        </w:rPr>
        <w:t xml:space="preserve">         </w:t>
      </w:r>
    </w:p>
    <w:p w:rsidR="00F876BA" w:rsidRPr="00F876BA" w:rsidRDefault="00F876BA" w:rsidP="003A2B65">
      <w:pPr>
        <w:pStyle w:val="Caption"/>
        <w:rPr>
          <w:sz w:val="22"/>
          <w:szCs w:val="22"/>
        </w:rPr>
      </w:pPr>
      <w:bookmarkStart w:id="1" w:name="_Toc498009717"/>
      <w:r w:rsidRPr="00F876BA">
        <w:rPr>
          <w:sz w:val="22"/>
          <w:szCs w:val="22"/>
        </w:rPr>
        <w:t xml:space="preserve">Isooctane - </w:t>
      </w:r>
      <m:oMath>
        <m:r>
          <m:rPr>
            <m:sty m:val="bi"/>
          </m:rPr>
          <w:rPr>
            <w:rFonts w:ascii="Cambria Math" w:hAnsi="Cambria Math"/>
            <w:sz w:val="22"/>
            <w:szCs w:val="22"/>
          </w:rPr>
          <m:t>C8 H18</m:t>
        </m:r>
      </m:oMath>
      <w:r w:rsidR="003A2B65">
        <w:rPr>
          <w:sz w:val="22"/>
          <w:szCs w:val="22"/>
        </w:rPr>
        <w:t xml:space="preserve"> </w:t>
      </w:r>
      <w:r w:rsidR="003A2B65">
        <w:t xml:space="preserve">Equation </w:t>
      </w:r>
      <w:fldSimple w:instr=" SEQ Equation \* ARABIC ">
        <w:r w:rsidR="003A2B65">
          <w:rPr>
            <w:noProof/>
          </w:rPr>
          <w:t>2</w:t>
        </w:r>
        <w:bookmarkEnd w:id="1"/>
      </w:fldSimple>
    </w:p>
    <w:p w:rsidR="00F876BA" w:rsidRPr="00F876BA" w:rsidRDefault="00F876BA" w:rsidP="00F876BA">
      <w:pPr>
        <w:spacing w:line="259" w:lineRule="auto"/>
        <w:rPr>
          <w:sz w:val="22"/>
          <w:szCs w:val="22"/>
        </w:rPr>
      </w:pPr>
    </w:p>
    <w:p w:rsidR="00F876BA" w:rsidRPr="00F876BA" w:rsidRDefault="00F876BA" w:rsidP="00F876BA">
      <w:pPr>
        <w:spacing w:line="259" w:lineRule="auto"/>
        <w:rPr>
          <w:sz w:val="22"/>
          <w:szCs w:val="22"/>
        </w:rPr>
      </w:pPr>
    </w:p>
    <w:p w:rsidR="003A2B65" w:rsidRDefault="003A2B65" w:rsidP="003A2B65">
      <w:pPr>
        <w:pStyle w:val="Caption"/>
        <w:rPr>
          <w:sz w:val="22"/>
          <w:szCs w:val="22"/>
        </w:rPr>
      </w:pPr>
    </w:p>
    <w:p w:rsidR="00F876BA" w:rsidRPr="00F876BA" w:rsidRDefault="00F876BA" w:rsidP="003A2B65">
      <w:pPr>
        <w:pStyle w:val="Caption"/>
        <w:rPr>
          <w:sz w:val="22"/>
          <w:szCs w:val="22"/>
        </w:rPr>
      </w:pPr>
      <w:bookmarkStart w:id="2" w:name="_Toc498009718"/>
      <w:r>
        <w:rPr>
          <w:sz w:val="22"/>
          <w:szCs w:val="22"/>
        </w:rPr>
        <w:t>Mass of one mole of Ethanol</w:t>
      </w:r>
      <w:r w:rsidRPr="00F876BA">
        <w:rPr>
          <w:sz w:val="22"/>
          <w:szCs w:val="22"/>
        </w:rPr>
        <w:t xml:space="preserve"> = </w:t>
      </w:r>
      <m:oMath>
        <m:r>
          <m:rPr>
            <m:sty m:val="bi"/>
          </m:rPr>
          <w:rPr>
            <w:rFonts w:ascii="Cambria Math" w:hAnsi="Cambria Math"/>
            <w:sz w:val="22"/>
            <w:szCs w:val="22"/>
          </w:rPr>
          <m:t>2×12+6+16=46</m:t>
        </m:r>
      </m:oMath>
      <w:r w:rsidR="007330F5">
        <w:rPr>
          <w:sz w:val="22"/>
          <w:szCs w:val="22"/>
        </w:rPr>
        <w:t>g</w:t>
      </w:r>
      <w:r w:rsidR="003A2B65">
        <w:rPr>
          <w:sz w:val="22"/>
          <w:szCs w:val="22"/>
        </w:rPr>
        <w:t xml:space="preserve">   </w:t>
      </w:r>
      <w:r w:rsidR="003A2B65">
        <w:t xml:space="preserve">Equation </w:t>
      </w:r>
      <w:fldSimple w:instr=" SEQ Equation \* ARABIC ">
        <w:r w:rsidR="003A2B65">
          <w:rPr>
            <w:noProof/>
          </w:rPr>
          <w:t>3</w:t>
        </w:r>
        <w:bookmarkEnd w:id="2"/>
      </w:fldSimple>
    </w:p>
    <w:p w:rsidR="00F876BA" w:rsidRPr="00F876BA" w:rsidRDefault="00F876BA" w:rsidP="003A2B65">
      <w:pPr>
        <w:pStyle w:val="Caption"/>
        <w:rPr>
          <w:sz w:val="22"/>
          <w:szCs w:val="22"/>
        </w:rPr>
      </w:pPr>
      <w:bookmarkStart w:id="3" w:name="_Toc498009719"/>
      <w:r>
        <w:rPr>
          <w:sz w:val="22"/>
          <w:szCs w:val="22"/>
        </w:rPr>
        <w:t>Mass of one mole of Isooctane</w:t>
      </w:r>
      <w:r w:rsidRPr="00F876BA">
        <w:rPr>
          <w:sz w:val="22"/>
          <w:szCs w:val="22"/>
        </w:rPr>
        <w:t xml:space="preserve"> = </w:t>
      </w:r>
      <m:oMath>
        <m:r>
          <m:rPr>
            <m:sty m:val="bi"/>
          </m:rPr>
          <w:rPr>
            <w:rFonts w:ascii="Cambria Math" w:hAnsi="Cambria Math"/>
            <w:sz w:val="22"/>
            <w:szCs w:val="22"/>
          </w:rPr>
          <m:t>8×12+18=114</m:t>
        </m:r>
      </m:oMath>
      <w:proofErr w:type="gramStart"/>
      <w:r w:rsidR="007330F5">
        <w:rPr>
          <w:sz w:val="22"/>
          <w:szCs w:val="22"/>
        </w:rPr>
        <w:t>g</w:t>
      </w:r>
      <w:r w:rsidR="003A2B65">
        <w:rPr>
          <w:sz w:val="22"/>
          <w:szCs w:val="22"/>
        </w:rPr>
        <w:t xml:space="preserve">  </w:t>
      </w:r>
      <w:r w:rsidR="003A2B65">
        <w:t>Equation</w:t>
      </w:r>
      <w:proofErr w:type="gramEnd"/>
      <w:r w:rsidR="003A2B65">
        <w:t xml:space="preserve"> </w:t>
      </w:r>
      <w:fldSimple w:instr=" SEQ Equation \* ARABIC ">
        <w:r w:rsidR="003A2B65">
          <w:rPr>
            <w:noProof/>
          </w:rPr>
          <w:t>4</w:t>
        </w:r>
        <w:bookmarkEnd w:id="3"/>
      </w:fldSimple>
    </w:p>
    <w:p w:rsidR="00F876BA" w:rsidRPr="00F876BA" w:rsidRDefault="00F876BA" w:rsidP="00F876BA">
      <w:pPr>
        <w:spacing w:line="259" w:lineRule="auto"/>
        <w:rPr>
          <w:sz w:val="22"/>
          <w:szCs w:val="22"/>
        </w:rPr>
      </w:pPr>
      <w:r w:rsidRPr="00F876BA">
        <w:rPr>
          <w:sz w:val="22"/>
          <w:szCs w:val="22"/>
        </w:rPr>
        <w:t>Total weight = 160g</w:t>
      </w:r>
    </w:p>
    <w:p w:rsidR="00F876BA" w:rsidRPr="00F876BA" w:rsidRDefault="00F876BA" w:rsidP="003A2B65">
      <w:pPr>
        <w:pStyle w:val="Caption"/>
        <w:rPr>
          <w:sz w:val="22"/>
          <w:szCs w:val="22"/>
        </w:rPr>
      </w:pPr>
      <w:bookmarkStart w:id="4" w:name="_Toc498009720"/>
      <w:r w:rsidRPr="00F876BA">
        <w:rPr>
          <w:sz w:val="22"/>
          <w:szCs w:val="22"/>
        </w:rPr>
        <w:t xml:space="preserve">Ethane = </w:t>
      </w:r>
      <m:oMath>
        <m:f>
          <m:fPr>
            <m:ctrlPr>
              <w:rPr>
                <w:rFonts w:ascii="Cambria Math" w:hAnsi="Cambria Math"/>
                <w:i/>
                <w:sz w:val="22"/>
                <w:szCs w:val="22"/>
              </w:rPr>
            </m:ctrlPr>
          </m:fPr>
          <m:num>
            <m:r>
              <m:rPr>
                <m:sty m:val="bi"/>
              </m:rPr>
              <w:rPr>
                <w:rFonts w:ascii="Cambria Math" w:hAnsi="Cambria Math"/>
                <w:sz w:val="22"/>
                <w:szCs w:val="22"/>
              </w:rPr>
              <m:t>46</m:t>
            </m:r>
          </m:num>
          <m:den>
            <m:r>
              <m:rPr>
                <m:sty m:val="bi"/>
              </m:rPr>
              <w:rPr>
                <w:rFonts w:ascii="Cambria Math" w:hAnsi="Cambria Math"/>
                <w:sz w:val="22"/>
                <w:szCs w:val="22"/>
              </w:rPr>
              <m:t>160</m:t>
            </m:r>
          </m:den>
        </m:f>
        <m:r>
          <m:rPr>
            <m:sty m:val="bi"/>
          </m:rPr>
          <w:rPr>
            <w:rFonts w:ascii="Cambria Math" w:hAnsi="Cambria Math"/>
            <w:sz w:val="22"/>
            <w:szCs w:val="22"/>
          </w:rPr>
          <m:t>×100=28.75 %</m:t>
        </m:r>
      </m:oMath>
      <w:r w:rsidR="003A2B65">
        <w:rPr>
          <w:sz w:val="22"/>
          <w:szCs w:val="22"/>
        </w:rPr>
        <w:t xml:space="preserve"> </w:t>
      </w:r>
      <w:r w:rsidR="003A2B65">
        <w:t xml:space="preserve">Equation </w:t>
      </w:r>
      <w:fldSimple w:instr=" SEQ Equation \* ARABIC ">
        <w:r w:rsidR="003A2B65">
          <w:rPr>
            <w:noProof/>
          </w:rPr>
          <w:t>5</w:t>
        </w:r>
        <w:bookmarkEnd w:id="4"/>
      </w:fldSimple>
    </w:p>
    <w:p w:rsidR="00F876BA" w:rsidRDefault="00F876BA" w:rsidP="003A2B65">
      <w:pPr>
        <w:pStyle w:val="Caption"/>
        <w:rPr>
          <w:sz w:val="22"/>
          <w:szCs w:val="22"/>
        </w:rPr>
      </w:pPr>
      <w:bookmarkStart w:id="5" w:name="_Toc498009721"/>
      <w:r w:rsidRPr="00F876BA">
        <w:rPr>
          <w:sz w:val="22"/>
          <w:szCs w:val="22"/>
        </w:rPr>
        <w:t xml:space="preserve">Isooctane = </w:t>
      </w:r>
      <m:oMath>
        <m:f>
          <m:fPr>
            <m:ctrlPr>
              <w:rPr>
                <w:rFonts w:ascii="Cambria Math" w:hAnsi="Cambria Math"/>
                <w:i/>
                <w:sz w:val="22"/>
                <w:szCs w:val="22"/>
              </w:rPr>
            </m:ctrlPr>
          </m:fPr>
          <m:num>
            <m:r>
              <m:rPr>
                <m:sty m:val="bi"/>
              </m:rPr>
              <w:rPr>
                <w:rFonts w:ascii="Cambria Math" w:hAnsi="Cambria Math"/>
                <w:sz w:val="22"/>
                <w:szCs w:val="22"/>
              </w:rPr>
              <m:t>114</m:t>
            </m:r>
          </m:num>
          <m:den>
            <m:r>
              <m:rPr>
                <m:sty m:val="bi"/>
              </m:rPr>
              <w:rPr>
                <w:rFonts w:ascii="Cambria Math" w:hAnsi="Cambria Math"/>
                <w:sz w:val="22"/>
                <w:szCs w:val="22"/>
              </w:rPr>
              <m:t>160</m:t>
            </m:r>
          </m:den>
        </m:f>
        <m:r>
          <m:rPr>
            <m:sty m:val="bi"/>
          </m:rPr>
          <w:rPr>
            <w:rFonts w:ascii="Cambria Math" w:hAnsi="Cambria Math"/>
            <w:sz w:val="22"/>
            <w:szCs w:val="22"/>
          </w:rPr>
          <m:t>×100=</m:t>
        </m:r>
      </m:oMath>
      <w:r w:rsidRPr="00F876BA">
        <w:rPr>
          <w:sz w:val="22"/>
          <w:szCs w:val="22"/>
        </w:rPr>
        <w:t xml:space="preserve">71.25 % </w:t>
      </w:r>
      <w:r w:rsidR="003A2B65">
        <w:t xml:space="preserve">Equation </w:t>
      </w:r>
      <w:fldSimple w:instr=" SEQ Equation \* ARABIC ">
        <w:r w:rsidR="003A2B65">
          <w:rPr>
            <w:noProof/>
          </w:rPr>
          <w:t>6</w:t>
        </w:r>
        <w:bookmarkEnd w:id="5"/>
      </w:fldSimple>
    </w:p>
    <w:p w:rsidR="00DC60DA" w:rsidRDefault="00DC60DA"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Pr="00F876BA" w:rsidRDefault="003A2B65" w:rsidP="00F876BA">
      <w:pPr>
        <w:spacing w:line="259" w:lineRule="auto"/>
        <w:rPr>
          <w:sz w:val="22"/>
          <w:szCs w:val="22"/>
        </w:rPr>
      </w:pPr>
    </w:p>
    <w:p w:rsidR="00F876BA" w:rsidRPr="00F876BA" w:rsidRDefault="00F876BA" w:rsidP="00F876BA">
      <w:pPr>
        <w:pStyle w:val="Heading1"/>
        <w:numPr>
          <w:ilvl w:val="0"/>
          <w:numId w:val="1"/>
        </w:numPr>
      </w:pPr>
      <w:r w:rsidRPr="00F876BA">
        <w:lastRenderedPageBreak/>
        <w:t xml:space="preserve">Air Fuel Ratio </w:t>
      </w:r>
    </w:p>
    <w:p w:rsidR="00F876BA" w:rsidRDefault="00F876BA" w:rsidP="00F876BA">
      <w:pPr>
        <w:spacing w:line="259" w:lineRule="auto"/>
        <w:rPr>
          <w:sz w:val="22"/>
          <w:szCs w:val="22"/>
        </w:rPr>
      </w:pPr>
      <w:r w:rsidRPr="00F876BA">
        <w:rPr>
          <w:sz w:val="22"/>
          <w:szCs w:val="22"/>
        </w:rPr>
        <w:t>The air Fuel ratio required to burn this fuel stoichiometrically is:</w:t>
      </w:r>
    </w:p>
    <w:p w:rsidR="007330F5" w:rsidRDefault="00795CB3" w:rsidP="00F876BA">
      <w:pPr>
        <w:spacing w:line="259" w:lineRule="auto"/>
        <w:rPr>
          <w:sz w:val="22"/>
          <w:szCs w:val="22"/>
        </w:rPr>
      </w:pPr>
      <w:r>
        <w:rPr>
          <w:sz w:val="22"/>
          <w:szCs w:val="22"/>
        </w:rPr>
        <w:t xml:space="preserve">This requires the calculation of a balance chemical equation, with reactants on the left and products on the right.  The base equation for products is </w:t>
      </w:r>
      <w:r w:rsidRPr="00F876BA">
        <w:rPr>
          <w:sz w:val="22"/>
          <w:szCs w:val="22"/>
        </w:rPr>
        <w:t xml:space="preserve">- </w:t>
      </w:r>
      <m:oMath>
        <m:r>
          <w:rPr>
            <w:rFonts w:ascii="Cambria Math" w:hAnsi="Cambria Math"/>
            <w:sz w:val="22"/>
            <w:szCs w:val="22"/>
          </w:rPr>
          <m:t>a.CO2+b.H2O+c.N2</m:t>
        </m:r>
      </m:oMath>
      <w:r>
        <w:rPr>
          <w:sz w:val="22"/>
          <w:szCs w:val="22"/>
        </w:rPr>
        <w:t xml:space="preserve">, the amount of CO2 H20 and N2 in the product needs to be the same as what is in the reactants. </w:t>
      </w:r>
      <w:r w:rsidR="00F06567">
        <w:rPr>
          <w:sz w:val="22"/>
          <w:szCs w:val="22"/>
        </w:rPr>
        <w:t xml:space="preserve"> Calculating values for a and b will give the number of O in the product, dividing this by 2 gives the value for x and the number of 02 in the reactants. X gives the number of parts of air needed per single part of fuel.</w:t>
      </w:r>
    </w:p>
    <w:p w:rsidR="00795CB3" w:rsidRPr="00F876BA" w:rsidRDefault="007330F5" w:rsidP="007330F5">
      <w:pPr>
        <w:spacing w:line="259" w:lineRule="auto"/>
        <w:rPr>
          <w:sz w:val="22"/>
          <w:szCs w:val="22"/>
        </w:rPr>
      </w:pPr>
      <w:r w:rsidRPr="00F876BA">
        <w:rPr>
          <w:sz w:val="22"/>
          <w:szCs w:val="22"/>
        </w:rPr>
        <w:t xml:space="preserve">Blended Bio-Ethanol </w:t>
      </w:r>
    </w:p>
    <w:p w:rsidR="007330F5" w:rsidRPr="00F876BA" w:rsidRDefault="007330F5" w:rsidP="003A2B65">
      <w:pPr>
        <w:pStyle w:val="Caption"/>
        <w:rPr>
          <w:sz w:val="22"/>
          <w:szCs w:val="22"/>
        </w:rPr>
      </w:pPr>
      <w:bookmarkStart w:id="6" w:name="_Toc498009722"/>
      <w:r w:rsidRPr="00F876BA">
        <w:rPr>
          <w:sz w:val="22"/>
          <w:szCs w:val="22"/>
        </w:rPr>
        <w:t xml:space="preserve">Reactants - </w:t>
      </w:r>
      <m:oMath>
        <m:r>
          <m:rPr>
            <m:sty m:val="bi"/>
          </m:rPr>
          <w:rPr>
            <w:rFonts w:ascii="Cambria Math" w:hAnsi="Cambria Math"/>
            <w:sz w:val="22"/>
            <w:szCs w:val="22"/>
          </w:rPr>
          <m:t>C8+H18+C2+H5+O+H)+x(O2+3.76N2)</m:t>
        </m:r>
      </m:oMath>
      <w:r w:rsidR="003A2B65">
        <w:rPr>
          <w:sz w:val="22"/>
          <w:szCs w:val="22"/>
        </w:rPr>
        <w:t xml:space="preserve">  </w:t>
      </w:r>
      <w:r w:rsidR="003A2B65">
        <w:t xml:space="preserve">Equation </w:t>
      </w:r>
      <w:fldSimple w:instr=" SEQ Equation \* ARABIC ">
        <w:r w:rsidR="003A2B65">
          <w:rPr>
            <w:noProof/>
          </w:rPr>
          <w:t>7</w:t>
        </w:r>
        <w:bookmarkEnd w:id="6"/>
      </w:fldSimple>
    </w:p>
    <w:p w:rsidR="007330F5" w:rsidRPr="00F876BA" w:rsidRDefault="007330F5" w:rsidP="007330F5">
      <w:pPr>
        <w:spacing w:line="259" w:lineRule="auto"/>
        <w:rPr>
          <w:sz w:val="22"/>
          <w:szCs w:val="22"/>
        </w:rPr>
      </w:pPr>
      <m:oMathPara>
        <m:oMathParaPr>
          <m:jc m:val="left"/>
        </m:oMathParaPr>
        <m:oMath>
          <m:r>
            <w:rPr>
              <w:rFonts w:ascii="Cambria Math" w:hAnsi="Cambria Math"/>
              <w:sz w:val="22"/>
              <w:szCs w:val="22"/>
            </w:rPr>
            <m:t>C=10</m:t>
          </m:r>
        </m:oMath>
      </m:oMathPara>
    </w:p>
    <w:p w:rsidR="007330F5" w:rsidRPr="00F876BA" w:rsidRDefault="007330F5" w:rsidP="007330F5">
      <w:pPr>
        <w:spacing w:line="259" w:lineRule="auto"/>
        <w:rPr>
          <w:sz w:val="22"/>
          <w:szCs w:val="22"/>
        </w:rPr>
      </w:pPr>
      <m:oMathPara>
        <m:oMathParaPr>
          <m:jc m:val="left"/>
        </m:oMathParaPr>
        <m:oMath>
          <m:r>
            <w:rPr>
              <w:rFonts w:ascii="Cambria Math" w:hAnsi="Cambria Math"/>
              <w:sz w:val="22"/>
              <w:szCs w:val="22"/>
            </w:rPr>
            <m:t>H=24</m:t>
          </m:r>
        </m:oMath>
      </m:oMathPara>
    </w:p>
    <w:p w:rsidR="007330F5" w:rsidRPr="00F876BA" w:rsidRDefault="007330F5" w:rsidP="007330F5">
      <w:pPr>
        <w:spacing w:line="259" w:lineRule="auto"/>
        <w:rPr>
          <w:sz w:val="22"/>
          <w:szCs w:val="22"/>
        </w:rPr>
      </w:pPr>
      <m:oMath>
        <m:r>
          <w:rPr>
            <w:rFonts w:ascii="Cambria Math" w:hAnsi="Cambria Math"/>
            <w:sz w:val="22"/>
            <w:szCs w:val="22"/>
          </w:rPr>
          <m:t>O=1+2x</m:t>
        </m:r>
      </m:oMath>
      <w:r w:rsidRPr="00F876BA">
        <w:rPr>
          <w:sz w:val="22"/>
          <w:szCs w:val="22"/>
        </w:rPr>
        <w:t xml:space="preserve">=32 </w:t>
      </w:r>
    </w:p>
    <w:p w:rsidR="007330F5" w:rsidRPr="00F876BA" w:rsidRDefault="007330F5" w:rsidP="007330F5">
      <w:pPr>
        <w:spacing w:line="259" w:lineRule="auto"/>
        <w:rPr>
          <w:sz w:val="22"/>
          <w:szCs w:val="22"/>
        </w:rPr>
      </w:pPr>
      <m:oMathPara>
        <m:oMathParaPr>
          <m:jc m:val="left"/>
        </m:oMathParaPr>
        <m:oMath>
          <m:r>
            <w:rPr>
              <w:rFonts w:ascii="Cambria Math" w:hAnsi="Cambria Math"/>
              <w:sz w:val="22"/>
              <w:szCs w:val="22"/>
            </w:rPr>
            <m:t>N=3.76×x=</m:t>
          </m:r>
        </m:oMath>
      </m:oMathPara>
    </w:p>
    <w:p w:rsidR="007330F5" w:rsidRPr="00F876BA" w:rsidRDefault="007330F5" w:rsidP="007330F5">
      <w:pPr>
        <w:spacing w:line="259" w:lineRule="auto"/>
        <w:rPr>
          <w:sz w:val="22"/>
          <w:szCs w:val="22"/>
        </w:rPr>
      </w:pPr>
    </w:p>
    <w:p w:rsidR="007330F5" w:rsidRPr="00F876BA" w:rsidRDefault="007330F5" w:rsidP="003A2B65">
      <w:pPr>
        <w:pStyle w:val="Caption"/>
        <w:rPr>
          <w:sz w:val="22"/>
          <w:szCs w:val="22"/>
        </w:rPr>
      </w:pPr>
      <w:bookmarkStart w:id="7" w:name="_Toc498009723"/>
      <w:r w:rsidRPr="00F876BA">
        <w:rPr>
          <w:sz w:val="22"/>
          <w:szCs w:val="22"/>
        </w:rPr>
        <w:t>Product</w:t>
      </w:r>
      <w:bookmarkStart w:id="8" w:name="_Hlk498007236"/>
      <w:r w:rsidRPr="00F876BA">
        <w:rPr>
          <w:sz w:val="22"/>
          <w:szCs w:val="22"/>
        </w:rPr>
        <w:t xml:space="preserve">- </w:t>
      </w:r>
      <m:oMath>
        <m:r>
          <m:rPr>
            <m:sty m:val="bi"/>
          </m:rPr>
          <w:rPr>
            <w:rFonts w:ascii="Cambria Math" w:hAnsi="Cambria Math"/>
            <w:sz w:val="22"/>
            <w:szCs w:val="22"/>
          </w:rPr>
          <m:t>a.CO2+b.H2O+c.N2</m:t>
        </m:r>
      </m:oMath>
      <w:bookmarkEnd w:id="8"/>
      <w:r w:rsidR="003A2B65">
        <w:rPr>
          <w:sz w:val="22"/>
          <w:szCs w:val="22"/>
        </w:rPr>
        <w:t xml:space="preserve"> </w:t>
      </w:r>
      <w:r w:rsidR="003A2B65">
        <w:t xml:space="preserve">Equation </w:t>
      </w:r>
      <w:fldSimple w:instr=" SEQ Equation \* ARABIC ">
        <w:r w:rsidR="003A2B65">
          <w:rPr>
            <w:noProof/>
          </w:rPr>
          <w:t>8</w:t>
        </w:r>
        <w:bookmarkEnd w:id="7"/>
      </w:fldSimple>
    </w:p>
    <w:p w:rsidR="007330F5" w:rsidRPr="00F876BA" w:rsidRDefault="007330F5" w:rsidP="007330F5">
      <w:pPr>
        <w:spacing w:line="259" w:lineRule="auto"/>
        <w:rPr>
          <w:sz w:val="22"/>
          <w:szCs w:val="22"/>
        </w:rPr>
      </w:pPr>
      <m:oMathPara>
        <m:oMathParaPr>
          <m:jc m:val="left"/>
        </m:oMathParaPr>
        <m:oMath>
          <m:r>
            <w:rPr>
              <w:rFonts w:ascii="Cambria Math" w:hAnsi="Cambria Math"/>
              <w:sz w:val="22"/>
              <w:szCs w:val="22"/>
            </w:rPr>
            <m:t>a=C=10</m:t>
          </m:r>
        </m:oMath>
      </m:oMathPara>
    </w:p>
    <w:p w:rsidR="007330F5" w:rsidRPr="00F876BA" w:rsidRDefault="007330F5" w:rsidP="003A2B65">
      <w:pPr>
        <w:pStyle w:val="Caption"/>
        <w:rPr>
          <w:sz w:val="22"/>
          <w:szCs w:val="22"/>
        </w:rPr>
      </w:pPr>
      <w:bookmarkStart w:id="9" w:name="_Toc498009724"/>
      <m:oMath>
        <m:r>
          <m:rPr>
            <m:sty m:val="bi"/>
          </m:rPr>
          <w:rPr>
            <w:rFonts w:ascii="Cambria Math" w:hAnsi="Cambria Math"/>
            <w:sz w:val="22"/>
            <w:szCs w:val="22"/>
          </w:rPr>
          <m:t>b=</m:t>
        </m:r>
        <m:f>
          <m:fPr>
            <m:ctrlPr>
              <w:rPr>
                <w:rFonts w:ascii="Cambria Math" w:hAnsi="Cambria Math"/>
                <w:i/>
                <w:sz w:val="22"/>
                <w:szCs w:val="22"/>
              </w:rPr>
            </m:ctrlPr>
          </m:fPr>
          <m:num>
            <m:r>
              <m:rPr>
                <m:sty m:val="bi"/>
              </m:rPr>
              <w:rPr>
                <w:rFonts w:ascii="Cambria Math" w:hAnsi="Cambria Math"/>
                <w:sz w:val="22"/>
                <w:szCs w:val="22"/>
              </w:rPr>
              <m:t>H</m:t>
            </m:r>
          </m:num>
          <m:den>
            <m:r>
              <m:rPr>
                <m:sty m:val="bi"/>
              </m:rPr>
              <w:rPr>
                <w:rFonts w:ascii="Cambria Math" w:hAnsi="Cambria Math"/>
                <w:sz w:val="22"/>
                <w:szCs w:val="22"/>
              </w:rPr>
              <m:t>2</m:t>
            </m:r>
          </m:den>
        </m:f>
        <m:r>
          <m:rPr>
            <m:sty m:val="bi"/>
          </m:rPr>
          <w:rPr>
            <w:rFonts w:ascii="Cambria Math" w:hAnsi="Cambria Math"/>
            <w:sz w:val="22"/>
            <w:szCs w:val="22"/>
          </w:rPr>
          <m:t>=</m:t>
        </m:r>
        <m:f>
          <m:fPr>
            <m:ctrlPr>
              <w:rPr>
                <w:rFonts w:ascii="Cambria Math" w:hAnsi="Cambria Math"/>
                <w:i/>
                <w:sz w:val="22"/>
                <w:szCs w:val="22"/>
              </w:rPr>
            </m:ctrlPr>
          </m:fPr>
          <m:num>
            <m:r>
              <m:rPr>
                <m:sty m:val="bi"/>
              </m:rPr>
              <w:rPr>
                <w:rFonts w:ascii="Cambria Math" w:hAnsi="Cambria Math"/>
                <w:sz w:val="22"/>
                <w:szCs w:val="22"/>
              </w:rPr>
              <m:t>24</m:t>
            </m:r>
          </m:num>
          <m:den>
            <m:r>
              <m:rPr>
                <m:sty m:val="bi"/>
              </m:rPr>
              <w:rPr>
                <w:rFonts w:ascii="Cambria Math" w:hAnsi="Cambria Math"/>
                <w:sz w:val="22"/>
                <w:szCs w:val="22"/>
              </w:rPr>
              <m:t>2</m:t>
            </m:r>
          </m:den>
        </m:f>
        <m:r>
          <m:rPr>
            <m:sty m:val="bi"/>
          </m:rPr>
          <w:rPr>
            <w:rFonts w:ascii="Cambria Math" w:hAnsi="Cambria Math"/>
            <w:sz w:val="22"/>
            <w:szCs w:val="22"/>
          </w:rPr>
          <m:t>=12</m:t>
        </m:r>
      </m:oMath>
      <w:r w:rsidR="003A2B65">
        <w:rPr>
          <w:sz w:val="22"/>
          <w:szCs w:val="22"/>
        </w:rPr>
        <w:t xml:space="preserve">  </w:t>
      </w:r>
      <w:r w:rsidR="003A2B65">
        <w:t xml:space="preserve">Equation </w:t>
      </w:r>
      <w:fldSimple w:instr=" SEQ Equation \* ARABIC ">
        <w:r w:rsidR="003A2B65">
          <w:rPr>
            <w:noProof/>
          </w:rPr>
          <w:t>9</w:t>
        </w:r>
        <w:bookmarkEnd w:id="9"/>
      </w:fldSimple>
    </w:p>
    <w:p w:rsidR="007330F5" w:rsidRPr="00F876BA" w:rsidRDefault="007330F5" w:rsidP="003A2B65">
      <w:pPr>
        <w:pStyle w:val="Caption"/>
        <w:rPr>
          <w:sz w:val="22"/>
          <w:szCs w:val="22"/>
        </w:rPr>
      </w:pPr>
      <w:bookmarkStart w:id="10" w:name="_Toc498009725"/>
      <m:oMath>
        <m:r>
          <m:rPr>
            <m:sty m:val="bi"/>
          </m:rPr>
          <w:rPr>
            <w:rFonts w:ascii="Cambria Math" w:hAnsi="Cambria Math"/>
            <w:sz w:val="22"/>
            <w:szCs w:val="22"/>
          </w:rPr>
          <m:t>O=</m:t>
        </m:r>
        <m:d>
          <m:dPr>
            <m:ctrlPr>
              <w:rPr>
                <w:rFonts w:ascii="Cambria Math" w:hAnsi="Cambria Math"/>
                <w:i/>
                <w:sz w:val="22"/>
                <w:szCs w:val="22"/>
              </w:rPr>
            </m:ctrlPr>
          </m:dPr>
          <m:e>
            <m:r>
              <m:rPr>
                <m:sty m:val="bi"/>
              </m:rPr>
              <w:rPr>
                <w:rFonts w:ascii="Cambria Math" w:hAnsi="Cambria Math"/>
                <w:sz w:val="22"/>
                <w:szCs w:val="22"/>
              </w:rPr>
              <m:t>2×10</m:t>
            </m:r>
          </m:e>
        </m:d>
        <m:r>
          <m:rPr>
            <m:sty m:val="bi"/>
          </m:rPr>
          <w:rPr>
            <w:rFonts w:ascii="Cambria Math" w:hAnsi="Cambria Math"/>
            <w:sz w:val="22"/>
            <w:szCs w:val="22"/>
          </w:rPr>
          <m:t>+</m:t>
        </m:r>
        <m:d>
          <m:dPr>
            <m:ctrlPr>
              <w:rPr>
                <w:rFonts w:ascii="Cambria Math" w:hAnsi="Cambria Math"/>
                <w:i/>
                <w:sz w:val="22"/>
                <w:szCs w:val="22"/>
              </w:rPr>
            </m:ctrlPr>
          </m:dPr>
          <m:e>
            <m:r>
              <m:rPr>
                <m:sty m:val="bi"/>
              </m:rPr>
              <w:rPr>
                <w:rFonts w:ascii="Cambria Math" w:hAnsi="Cambria Math"/>
                <w:sz w:val="22"/>
                <w:szCs w:val="22"/>
              </w:rPr>
              <m:t>12×1</m:t>
            </m:r>
          </m:e>
        </m:d>
        <m:r>
          <m:rPr>
            <m:sty m:val="bi"/>
          </m:rPr>
          <w:rPr>
            <w:rFonts w:ascii="Cambria Math" w:hAnsi="Cambria Math"/>
            <w:sz w:val="22"/>
            <w:szCs w:val="22"/>
          </w:rPr>
          <m:t>=32</m:t>
        </m:r>
      </m:oMath>
      <w:r w:rsidR="003A2B65">
        <w:rPr>
          <w:sz w:val="22"/>
          <w:szCs w:val="22"/>
        </w:rPr>
        <w:t xml:space="preserve">  </w:t>
      </w:r>
      <w:r w:rsidR="003A2B65">
        <w:t xml:space="preserve">Equation </w:t>
      </w:r>
      <w:fldSimple w:instr=" SEQ Equation \* ARABIC ">
        <w:r w:rsidR="003A2B65">
          <w:rPr>
            <w:noProof/>
          </w:rPr>
          <w:t>10</w:t>
        </w:r>
        <w:bookmarkEnd w:id="10"/>
      </w:fldSimple>
    </w:p>
    <w:p w:rsidR="007330F5" w:rsidRPr="00F876BA" w:rsidRDefault="007330F5" w:rsidP="003A2B65">
      <w:pPr>
        <w:pStyle w:val="Caption"/>
        <w:rPr>
          <w:sz w:val="22"/>
          <w:szCs w:val="22"/>
        </w:rPr>
      </w:pPr>
      <w:bookmarkStart w:id="11" w:name="_Toc498009726"/>
      <m:oMath>
        <m:r>
          <m:rPr>
            <m:sty m:val="bi"/>
          </m:rPr>
          <w:rPr>
            <w:rFonts w:ascii="Cambria Math" w:hAnsi="Cambria Math"/>
            <w:sz w:val="22"/>
            <w:szCs w:val="22"/>
          </w:rPr>
          <m:t>x=</m:t>
        </m:r>
        <m:f>
          <m:fPr>
            <m:ctrlPr>
              <w:rPr>
                <w:rFonts w:ascii="Cambria Math" w:hAnsi="Cambria Math"/>
                <w:i/>
                <w:sz w:val="22"/>
                <w:szCs w:val="22"/>
              </w:rPr>
            </m:ctrlPr>
          </m:fPr>
          <m:num>
            <m:r>
              <m:rPr>
                <m:sty m:val="bi"/>
              </m:rPr>
              <w:rPr>
                <w:rFonts w:ascii="Cambria Math" w:hAnsi="Cambria Math"/>
                <w:sz w:val="22"/>
                <w:szCs w:val="22"/>
              </w:rPr>
              <m:t>O</m:t>
            </m:r>
          </m:num>
          <m:den>
            <m:r>
              <m:rPr>
                <m:sty m:val="bi"/>
              </m:rPr>
              <w:rPr>
                <w:rFonts w:ascii="Cambria Math" w:hAnsi="Cambria Math"/>
                <w:sz w:val="22"/>
                <w:szCs w:val="22"/>
              </w:rPr>
              <m:t>2</m:t>
            </m:r>
          </m:den>
        </m:f>
        <m:r>
          <m:rPr>
            <m:sty m:val="bi"/>
          </m:rPr>
          <w:rPr>
            <w:rFonts w:ascii="Cambria Math" w:hAnsi="Cambria Math"/>
            <w:sz w:val="22"/>
            <w:szCs w:val="22"/>
          </w:rPr>
          <m:t>=</m:t>
        </m:r>
        <m:f>
          <m:fPr>
            <m:ctrlPr>
              <w:rPr>
                <w:rFonts w:ascii="Cambria Math" w:hAnsi="Cambria Math"/>
                <w:i/>
                <w:sz w:val="22"/>
                <w:szCs w:val="22"/>
              </w:rPr>
            </m:ctrlPr>
          </m:fPr>
          <m:num>
            <m:r>
              <m:rPr>
                <m:sty m:val="bi"/>
              </m:rPr>
              <w:rPr>
                <w:rFonts w:ascii="Cambria Math" w:hAnsi="Cambria Math"/>
                <w:sz w:val="22"/>
                <w:szCs w:val="22"/>
              </w:rPr>
              <m:t>32</m:t>
            </m:r>
          </m:num>
          <m:den>
            <m:r>
              <m:rPr>
                <m:sty m:val="bi"/>
              </m:rPr>
              <w:rPr>
                <w:rFonts w:ascii="Cambria Math" w:hAnsi="Cambria Math"/>
                <w:sz w:val="22"/>
                <w:szCs w:val="22"/>
              </w:rPr>
              <m:t>2</m:t>
            </m:r>
          </m:den>
        </m:f>
        <m:r>
          <m:rPr>
            <m:sty m:val="bi"/>
          </m:rPr>
          <w:rPr>
            <w:rFonts w:ascii="Cambria Math" w:hAnsi="Cambria Math"/>
            <w:sz w:val="22"/>
            <w:szCs w:val="22"/>
          </w:rPr>
          <m:t>=15.5</m:t>
        </m:r>
      </m:oMath>
      <w:r w:rsidR="003A2B65">
        <w:rPr>
          <w:sz w:val="22"/>
          <w:szCs w:val="22"/>
        </w:rPr>
        <w:t xml:space="preserve">   </w:t>
      </w:r>
      <w:r w:rsidR="003A2B65">
        <w:t xml:space="preserve">Equation </w:t>
      </w:r>
      <w:fldSimple w:instr=" SEQ Equation \* ARABIC ">
        <w:r w:rsidR="003A2B65">
          <w:rPr>
            <w:noProof/>
          </w:rPr>
          <w:t>11</w:t>
        </w:r>
        <w:bookmarkEnd w:id="11"/>
      </w:fldSimple>
    </w:p>
    <w:p w:rsidR="007330F5" w:rsidRPr="00F876BA" w:rsidRDefault="007330F5" w:rsidP="007330F5">
      <w:pPr>
        <w:spacing w:line="259" w:lineRule="auto"/>
        <w:rPr>
          <w:sz w:val="22"/>
          <w:szCs w:val="22"/>
        </w:rPr>
      </w:pPr>
      <w:r w:rsidRPr="00F876BA">
        <w:rPr>
          <w:sz w:val="22"/>
          <w:szCs w:val="22"/>
        </w:rPr>
        <w:t xml:space="preserve">This Gives the equation </w:t>
      </w:r>
    </w:p>
    <w:p w:rsidR="007330F5" w:rsidRPr="00DC60DA" w:rsidRDefault="007330F5" w:rsidP="003A2B65">
      <w:pPr>
        <w:pStyle w:val="Caption"/>
        <w:rPr>
          <w:sz w:val="22"/>
          <w:szCs w:val="22"/>
        </w:rPr>
      </w:pPr>
      <w:bookmarkStart w:id="12" w:name="_Hlk497923194"/>
      <w:bookmarkStart w:id="13" w:name="_Toc498009727"/>
      <m:oMath>
        <m:r>
          <m:rPr>
            <m:sty m:val="bi"/>
          </m:rPr>
          <w:rPr>
            <w:rFonts w:ascii="Cambria Math" w:hAnsi="Cambria Math"/>
            <w:sz w:val="22"/>
            <w:szCs w:val="22"/>
          </w:rPr>
          <m:t>(C8+H18+C2+H6+O)+15.5×</m:t>
        </m:r>
        <m:d>
          <m:dPr>
            <m:ctrlPr>
              <w:rPr>
                <w:rFonts w:ascii="Cambria Math" w:hAnsi="Cambria Math"/>
                <w:i/>
                <w:sz w:val="22"/>
                <w:szCs w:val="22"/>
              </w:rPr>
            </m:ctrlPr>
          </m:dPr>
          <m:e>
            <m:r>
              <m:rPr>
                <m:sty m:val="bi"/>
              </m:rPr>
              <w:rPr>
                <w:rFonts w:ascii="Cambria Math" w:hAnsi="Cambria Math"/>
                <w:sz w:val="22"/>
                <w:szCs w:val="22"/>
              </w:rPr>
              <m:t>O2+3.76N2</m:t>
            </m:r>
          </m:e>
        </m:d>
        <m:r>
          <m:rPr>
            <m:sty m:val="bi"/>
          </m:rPr>
          <w:rPr>
            <w:rFonts w:ascii="Cambria Math" w:hAnsi="Cambria Math"/>
            <w:sz w:val="22"/>
            <w:szCs w:val="22"/>
          </w:rPr>
          <m:t>=10×CO2+12×H20+58.28N2</m:t>
        </m:r>
      </m:oMath>
      <w:r w:rsidR="003A2B65">
        <w:rPr>
          <w:sz w:val="22"/>
          <w:szCs w:val="22"/>
        </w:rPr>
        <w:t xml:space="preserve">   </w:t>
      </w:r>
      <w:r w:rsidR="003A2B65">
        <w:t xml:space="preserve">Equation </w:t>
      </w:r>
      <w:fldSimple w:instr=" SEQ Equation \* ARABIC ">
        <w:r w:rsidR="003A2B65">
          <w:rPr>
            <w:noProof/>
          </w:rPr>
          <w:t>12</w:t>
        </w:r>
        <w:bookmarkEnd w:id="13"/>
      </w:fldSimple>
    </w:p>
    <w:bookmarkEnd w:id="12"/>
    <w:p w:rsidR="00DC60DA" w:rsidRPr="00F876BA" w:rsidRDefault="00DC60DA" w:rsidP="007330F5">
      <w:pPr>
        <w:spacing w:line="259" w:lineRule="auto"/>
        <w:rPr>
          <w:sz w:val="22"/>
          <w:szCs w:val="22"/>
        </w:rPr>
      </w:pPr>
      <w:r>
        <w:rPr>
          <w:sz w:val="22"/>
          <w:szCs w:val="22"/>
        </w:rPr>
        <w:t xml:space="preserve">15.5:1 air fuel ratio </w:t>
      </w:r>
    </w:p>
    <w:p w:rsidR="00F876BA" w:rsidRPr="00DC60DA" w:rsidRDefault="00DC60DA" w:rsidP="003A2B65">
      <w:pPr>
        <w:pStyle w:val="Caption"/>
        <w:rPr>
          <w:sz w:val="22"/>
          <w:szCs w:val="22"/>
        </w:rPr>
      </w:pPr>
      <w:bookmarkStart w:id="14" w:name="_Toc498009728"/>
      <w:r>
        <w:rPr>
          <w:sz w:val="22"/>
          <w:szCs w:val="22"/>
        </w:rPr>
        <w:t xml:space="preserve">Air fuel ratio by mass </w:t>
      </w:r>
      <m:oMath>
        <m:r>
          <m:rPr>
            <m:sty m:val="bi"/>
          </m:rPr>
          <w:rPr>
            <w:rFonts w:ascii="Cambria Math" w:eastAsiaTheme="minorHAnsi" w:hAnsi="Cambria Math"/>
            <w:sz w:val="22"/>
            <w:szCs w:val="22"/>
          </w:rPr>
          <m:t>=</m:t>
        </m:r>
        <m:f>
          <m:fPr>
            <m:ctrlPr>
              <w:rPr>
                <w:rFonts w:ascii="Cambria Math" w:eastAsiaTheme="minorHAnsi" w:hAnsi="Cambria Math"/>
                <w:i/>
                <w:sz w:val="22"/>
                <w:szCs w:val="22"/>
              </w:rPr>
            </m:ctrlPr>
          </m:fPr>
          <m:num>
            <m:r>
              <m:rPr>
                <m:sty m:val="bi"/>
              </m:rPr>
              <w:rPr>
                <w:rFonts w:ascii="Cambria Math" w:eastAsiaTheme="minorHAnsi" w:hAnsi="Cambria Math"/>
                <w:sz w:val="22"/>
                <w:szCs w:val="22"/>
              </w:rPr>
              <m:t>15.5 ×</m:t>
            </m:r>
            <m:d>
              <m:dPr>
                <m:ctrlPr>
                  <w:rPr>
                    <w:rFonts w:ascii="Cambria Math" w:eastAsiaTheme="minorHAnsi" w:hAnsi="Cambria Math"/>
                    <w:i/>
                    <w:sz w:val="22"/>
                    <w:szCs w:val="22"/>
                  </w:rPr>
                </m:ctrlPr>
              </m:dPr>
              <m:e>
                <m:r>
                  <m:rPr>
                    <m:sty m:val="bi"/>
                  </m:rPr>
                  <w:rPr>
                    <w:rFonts w:ascii="Cambria Math" w:eastAsiaTheme="minorHAnsi" w:hAnsi="Cambria Math"/>
                    <w:sz w:val="22"/>
                    <w:szCs w:val="22"/>
                  </w:rPr>
                  <m:t>2×16+3.76×2×14</m:t>
                </m:r>
              </m:e>
            </m:d>
          </m:num>
          <m:den>
            <m:r>
              <m:rPr>
                <m:sty m:val="bi"/>
              </m:rPr>
              <w:rPr>
                <w:rFonts w:ascii="Cambria Math" w:eastAsiaTheme="minorHAnsi" w:hAnsi="Cambria Math"/>
                <w:sz w:val="22"/>
                <w:szCs w:val="22"/>
              </w:rPr>
              <m:t>(10×12+24+16</m:t>
            </m:r>
          </m:den>
        </m:f>
        <m:r>
          <m:rPr>
            <m:sty m:val="bi"/>
          </m:rPr>
          <w:rPr>
            <w:rFonts w:ascii="Cambria Math" w:eastAsiaTheme="minorHAnsi" w:hAnsi="Cambria Math"/>
            <w:sz w:val="22"/>
            <w:szCs w:val="22"/>
          </w:rPr>
          <m:t>=13.29:1</m:t>
        </m:r>
      </m:oMath>
      <w:r w:rsidR="003A2B65">
        <w:rPr>
          <w:sz w:val="22"/>
          <w:szCs w:val="22"/>
        </w:rPr>
        <w:t xml:space="preserve">   </w:t>
      </w:r>
      <w:r w:rsidR="003A2B65">
        <w:t xml:space="preserve">Equation </w:t>
      </w:r>
      <w:fldSimple w:instr=" SEQ Equation \* ARABIC ">
        <w:r w:rsidR="003A2B65">
          <w:rPr>
            <w:noProof/>
          </w:rPr>
          <w:t>13</w:t>
        </w:r>
        <w:bookmarkEnd w:id="14"/>
      </w:fldSimple>
    </w:p>
    <w:p w:rsidR="007330F5" w:rsidRDefault="007330F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3A2B65" w:rsidRDefault="003A2B65" w:rsidP="00F876BA">
      <w:pPr>
        <w:spacing w:line="259" w:lineRule="auto"/>
        <w:rPr>
          <w:sz w:val="22"/>
          <w:szCs w:val="22"/>
        </w:rPr>
      </w:pPr>
    </w:p>
    <w:p w:rsidR="007330F5" w:rsidRDefault="007330F5" w:rsidP="007330F5">
      <w:pPr>
        <w:pStyle w:val="Heading1"/>
        <w:numPr>
          <w:ilvl w:val="0"/>
          <w:numId w:val="1"/>
        </w:numPr>
      </w:pPr>
      <w:r>
        <w:lastRenderedPageBreak/>
        <w:t xml:space="preserve">Lower Heating Value </w:t>
      </w:r>
    </w:p>
    <w:p w:rsidR="007330F5" w:rsidRPr="00210343" w:rsidRDefault="007330F5" w:rsidP="007330F5">
      <w:pPr>
        <w:rPr>
          <w:sz w:val="22"/>
          <w:szCs w:val="22"/>
        </w:rPr>
      </w:pPr>
      <w:r w:rsidRPr="00210343">
        <w:rPr>
          <w:sz w:val="22"/>
          <w:szCs w:val="22"/>
        </w:rPr>
        <w:t xml:space="preserve">The </w:t>
      </w:r>
      <w:r w:rsidR="001D47A5">
        <w:rPr>
          <w:sz w:val="22"/>
          <w:szCs w:val="22"/>
        </w:rPr>
        <w:t xml:space="preserve">enthalpy of formation of </w:t>
      </w:r>
      <w:r w:rsidRPr="00210343">
        <w:rPr>
          <w:sz w:val="22"/>
          <w:szCs w:val="22"/>
        </w:rPr>
        <w:t>Is</w:t>
      </w:r>
      <w:r w:rsidR="0022255D">
        <w:rPr>
          <w:sz w:val="22"/>
          <w:szCs w:val="22"/>
        </w:rPr>
        <w:t>ooctane as a gas is 224.1</w:t>
      </w:r>
      <w:r w:rsidR="00214F31" w:rsidRPr="00210343">
        <w:rPr>
          <w:sz w:val="22"/>
          <w:szCs w:val="22"/>
        </w:rPr>
        <w:t xml:space="preserve"> MJ/</w:t>
      </w:r>
      <w:proofErr w:type="spellStart"/>
      <w:r w:rsidR="00214F31" w:rsidRPr="00210343">
        <w:rPr>
          <w:sz w:val="22"/>
          <w:szCs w:val="22"/>
        </w:rPr>
        <w:t>Kmol</w:t>
      </w:r>
      <w:proofErr w:type="spellEnd"/>
    </w:p>
    <w:p w:rsidR="00214F31" w:rsidRPr="00210343" w:rsidRDefault="00214F31" w:rsidP="007330F5">
      <w:pPr>
        <w:rPr>
          <w:sz w:val="22"/>
          <w:szCs w:val="22"/>
        </w:rPr>
      </w:pPr>
      <w:r w:rsidRPr="00210343">
        <w:rPr>
          <w:sz w:val="22"/>
          <w:szCs w:val="22"/>
        </w:rPr>
        <w:t xml:space="preserve">The </w:t>
      </w:r>
      <w:r w:rsidR="001D47A5">
        <w:rPr>
          <w:sz w:val="22"/>
          <w:szCs w:val="22"/>
        </w:rPr>
        <w:t xml:space="preserve">enthalpy of formation for </w:t>
      </w:r>
      <w:r w:rsidRPr="00210343">
        <w:rPr>
          <w:sz w:val="22"/>
          <w:szCs w:val="22"/>
        </w:rPr>
        <w:t>ethanol as a gas is 234.6 MJ/</w:t>
      </w:r>
      <w:proofErr w:type="spellStart"/>
      <w:r w:rsidRPr="00210343">
        <w:rPr>
          <w:sz w:val="22"/>
          <w:szCs w:val="22"/>
        </w:rPr>
        <w:t>Kmol</w:t>
      </w:r>
      <w:proofErr w:type="spellEnd"/>
    </w:p>
    <w:p w:rsidR="00214F31" w:rsidRPr="00210343" w:rsidRDefault="00210343" w:rsidP="007330F5">
      <w:pPr>
        <w:rPr>
          <w:sz w:val="22"/>
          <w:szCs w:val="22"/>
        </w:rPr>
      </w:pPr>
      <w:r w:rsidRPr="00210343">
        <w:rPr>
          <w:sz w:val="22"/>
          <w:szCs w:val="22"/>
        </w:rPr>
        <w:t>Enthalpy of formation for oxygen &amp; nitrogen = 0</w:t>
      </w:r>
    </w:p>
    <w:p w:rsidR="00214F31" w:rsidRDefault="00214F31" w:rsidP="003A2B65">
      <w:pPr>
        <w:pStyle w:val="Caption"/>
        <w:rPr>
          <w:sz w:val="22"/>
          <w:szCs w:val="22"/>
        </w:rPr>
      </w:pPr>
      <w:bookmarkStart w:id="15" w:name="_Toc498009729"/>
      <w:r w:rsidRPr="00210343">
        <w:rPr>
          <w:sz w:val="22"/>
          <w:szCs w:val="22"/>
        </w:rPr>
        <w:t>Total for the combined fuel</w:t>
      </w:r>
      <w:r w:rsidR="00210343" w:rsidRPr="00210343">
        <w:rPr>
          <w:sz w:val="22"/>
          <w:szCs w:val="22"/>
        </w:rPr>
        <w:t xml:space="preserve"> reactants =</w:t>
      </w:r>
      <w:r w:rsidRPr="00210343">
        <w:rPr>
          <w:sz w:val="22"/>
          <w:szCs w:val="22"/>
        </w:rPr>
        <w:t xml:space="preserve"> </w:t>
      </w:r>
      <m:oMath>
        <m:r>
          <m:rPr>
            <m:sty m:val="bi"/>
          </m:rPr>
          <w:rPr>
            <w:rFonts w:ascii="Cambria Math" w:hAnsi="Cambria Math"/>
            <w:sz w:val="22"/>
            <w:szCs w:val="22"/>
          </w:rPr>
          <m:t>224.1+234.6+15.5×</m:t>
        </m:r>
        <m:d>
          <m:dPr>
            <m:ctrlPr>
              <w:rPr>
                <w:rFonts w:ascii="Cambria Math" w:hAnsi="Cambria Math"/>
                <w:i/>
                <w:sz w:val="22"/>
                <w:szCs w:val="22"/>
              </w:rPr>
            </m:ctrlPr>
          </m:dPr>
          <m:e>
            <m:r>
              <m:rPr>
                <m:sty m:val="bi"/>
              </m:rPr>
              <w:rPr>
                <w:rFonts w:ascii="Cambria Math" w:hAnsi="Cambria Math"/>
                <w:sz w:val="22"/>
                <w:szCs w:val="22"/>
              </w:rPr>
              <m:t>0+0</m:t>
            </m:r>
          </m:e>
        </m:d>
        <m:r>
          <m:rPr>
            <m:sty m:val="bi"/>
          </m:rPr>
          <w:rPr>
            <w:rFonts w:ascii="Cambria Math" w:hAnsi="Cambria Math"/>
            <w:sz w:val="22"/>
            <w:szCs w:val="22"/>
          </w:rPr>
          <m:t>=458.7</m:t>
        </m:r>
      </m:oMath>
      <w:r w:rsidR="003A2B65">
        <w:rPr>
          <w:sz w:val="22"/>
          <w:szCs w:val="22"/>
        </w:rPr>
        <w:t xml:space="preserve"> </w:t>
      </w:r>
      <w:r w:rsidR="003A2B65">
        <w:t xml:space="preserve">Equation </w:t>
      </w:r>
      <w:fldSimple w:instr=" SEQ Equation \* ARABIC ">
        <w:r w:rsidR="003A2B65">
          <w:rPr>
            <w:noProof/>
          </w:rPr>
          <w:t>14</w:t>
        </w:r>
        <w:bookmarkEnd w:id="15"/>
      </w:fldSimple>
    </w:p>
    <w:p w:rsidR="00210343" w:rsidRPr="00210343" w:rsidRDefault="00210343" w:rsidP="007330F5">
      <w:pPr>
        <w:rPr>
          <w:sz w:val="22"/>
          <w:szCs w:val="22"/>
        </w:rPr>
      </w:pPr>
      <w:r>
        <w:rPr>
          <w:sz w:val="22"/>
          <w:szCs w:val="22"/>
        </w:rPr>
        <w:t xml:space="preserve">Product = Carbon dioxide + water+ nitrogen </w:t>
      </w:r>
    </w:p>
    <w:p w:rsidR="00214F31" w:rsidRDefault="00210343" w:rsidP="003A2B65">
      <w:pPr>
        <w:pStyle w:val="Caption"/>
        <w:rPr>
          <w:sz w:val="22"/>
          <w:szCs w:val="22"/>
        </w:rPr>
      </w:pPr>
      <w:bookmarkStart w:id="16" w:name="_Toc498009730"/>
      <w:r w:rsidRPr="00210343">
        <w:rPr>
          <w:sz w:val="22"/>
          <w:szCs w:val="22"/>
        </w:rPr>
        <w:t xml:space="preserve">For the burned product </w:t>
      </w:r>
      <m:oMath>
        <m:r>
          <m:rPr>
            <m:sty m:val="bi"/>
          </m:rPr>
          <w:rPr>
            <w:rFonts w:ascii="Cambria Math" w:hAnsi="Cambria Math"/>
            <w:sz w:val="22"/>
            <w:szCs w:val="22"/>
          </w:rPr>
          <m:t>=0×993.5+12×241.8+0</m:t>
        </m:r>
      </m:oMath>
      <w:r w:rsidRPr="00210343">
        <w:rPr>
          <w:sz w:val="22"/>
          <w:szCs w:val="22"/>
        </w:rPr>
        <w:t xml:space="preserve">= </w:t>
      </w:r>
      <w:proofErr w:type="gramStart"/>
      <w:r w:rsidRPr="00210343">
        <w:rPr>
          <w:sz w:val="22"/>
          <w:szCs w:val="22"/>
        </w:rPr>
        <w:t>6836.6</w:t>
      </w:r>
      <w:r w:rsidR="003A2B65">
        <w:rPr>
          <w:sz w:val="22"/>
          <w:szCs w:val="22"/>
        </w:rPr>
        <w:t xml:space="preserve">  </w:t>
      </w:r>
      <w:r w:rsidR="003A2B65">
        <w:t>Equation</w:t>
      </w:r>
      <w:proofErr w:type="gramEnd"/>
      <w:r w:rsidR="003A2B65">
        <w:t xml:space="preserve"> </w:t>
      </w:r>
      <w:fldSimple w:instr=" SEQ Equation \* ARABIC ">
        <w:r w:rsidR="003A2B65">
          <w:rPr>
            <w:noProof/>
          </w:rPr>
          <w:t>15</w:t>
        </w:r>
        <w:bookmarkEnd w:id="16"/>
      </w:fldSimple>
    </w:p>
    <w:p w:rsidR="001D47A5" w:rsidRDefault="001D47A5" w:rsidP="007330F5">
      <w:pPr>
        <w:rPr>
          <w:sz w:val="22"/>
          <w:szCs w:val="22"/>
        </w:rPr>
      </w:pPr>
      <w:r>
        <w:rPr>
          <w:sz w:val="22"/>
          <w:szCs w:val="22"/>
        </w:rPr>
        <w:t xml:space="preserve">The lower heating value for ethanol/isooctane </w:t>
      </w:r>
    </w:p>
    <w:p w:rsidR="001D47A5" w:rsidRDefault="001D47A5" w:rsidP="007330F5">
      <w:pPr>
        <w:rPr>
          <w:sz w:val="22"/>
          <w:szCs w:val="22"/>
        </w:rPr>
      </w:pPr>
      <w:r>
        <w:rPr>
          <w:sz w:val="22"/>
          <w:szCs w:val="22"/>
        </w:rPr>
        <w:t>= enthalpy of formation of the reactants – enthalpy of formation of the products.</w:t>
      </w:r>
    </w:p>
    <w:p w:rsidR="001D47A5" w:rsidRPr="001D47A5" w:rsidRDefault="001D47A5" w:rsidP="007330F5">
      <w:pPr>
        <w:rPr>
          <w:sz w:val="22"/>
          <w:szCs w:val="22"/>
        </w:rPr>
      </w:pPr>
      <m:oMathPara>
        <m:oMathParaPr>
          <m:jc m:val="left"/>
        </m:oMathParaPr>
        <m:oMath>
          <m:r>
            <w:rPr>
              <w:rFonts w:ascii="Cambria Math" w:hAnsi="Cambria Math"/>
              <w:sz w:val="22"/>
              <w:szCs w:val="22"/>
            </w:rPr>
            <m:t>=6836.6-458.7</m:t>
          </m:r>
        </m:oMath>
      </m:oMathPara>
    </w:p>
    <w:p w:rsidR="001D47A5" w:rsidRDefault="001D47A5" w:rsidP="007330F5">
      <w:pPr>
        <w:rPr>
          <w:sz w:val="22"/>
          <w:szCs w:val="22"/>
        </w:rPr>
      </w:pPr>
      <m:oMath>
        <m:r>
          <w:rPr>
            <w:rFonts w:ascii="Cambria Math" w:hAnsi="Cambria Math"/>
            <w:sz w:val="22"/>
            <w:szCs w:val="22"/>
          </w:rPr>
          <m:t>=</m:t>
        </m:r>
      </m:oMath>
      <w:r>
        <w:rPr>
          <w:sz w:val="22"/>
          <w:szCs w:val="22"/>
        </w:rPr>
        <w:t>6377.9 MJ</w:t>
      </w:r>
    </w:p>
    <w:p w:rsidR="00DC60DA" w:rsidRDefault="00DC60DA" w:rsidP="003A2B65">
      <w:pPr>
        <w:pStyle w:val="Caption"/>
        <w:rPr>
          <w:sz w:val="22"/>
          <w:szCs w:val="22"/>
        </w:rPr>
      </w:pPr>
      <w:bookmarkStart w:id="17" w:name="_Toc498009731"/>
      <w:r>
        <w:rPr>
          <w:sz w:val="22"/>
          <w:szCs w:val="22"/>
        </w:rPr>
        <w:t xml:space="preserve">Per gram of fuel </w:t>
      </w:r>
      <m:oMath>
        <m:r>
          <m:rPr>
            <m:sty m:val="bi"/>
          </m:rPr>
          <w:rPr>
            <w:rFonts w:ascii="Cambria Math" w:hAnsi="Cambria Math"/>
            <w:sz w:val="22"/>
            <w:szCs w:val="22"/>
          </w:rPr>
          <m:t>=</m:t>
        </m:r>
        <m:f>
          <m:fPr>
            <m:ctrlPr>
              <w:rPr>
                <w:rFonts w:ascii="Cambria Math" w:hAnsi="Cambria Math"/>
                <w:i/>
                <w:sz w:val="22"/>
                <w:szCs w:val="22"/>
              </w:rPr>
            </m:ctrlPr>
          </m:fPr>
          <m:num>
            <m:r>
              <m:rPr>
                <m:sty m:val="bi"/>
              </m:rPr>
              <w:rPr>
                <w:rFonts w:ascii="Cambria Math" w:hAnsi="Cambria Math"/>
                <w:sz w:val="22"/>
                <w:szCs w:val="22"/>
              </w:rPr>
              <m:t>6377.9</m:t>
            </m:r>
          </m:num>
          <m:den>
            <m:r>
              <m:rPr>
                <m:sty m:val="bi"/>
              </m:rPr>
              <w:rPr>
                <w:rFonts w:ascii="Cambria Math" w:hAnsi="Cambria Math"/>
                <w:sz w:val="22"/>
                <w:szCs w:val="22"/>
              </w:rPr>
              <m:t>160</m:t>
            </m:r>
          </m:den>
        </m:f>
      </m:oMath>
      <w:r w:rsidR="003A2B65">
        <w:rPr>
          <w:sz w:val="22"/>
          <w:szCs w:val="22"/>
        </w:rPr>
        <w:t xml:space="preserve">  </w:t>
      </w:r>
      <w:r w:rsidR="003A2B65">
        <w:t xml:space="preserve">Equation </w:t>
      </w:r>
      <w:fldSimple w:instr=" SEQ Equation \* ARABIC ">
        <w:r w:rsidR="003A2B65">
          <w:rPr>
            <w:noProof/>
          </w:rPr>
          <w:t>16</w:t>
        </w:r>
        <w:bookmarkEnd w:id="17"/>
      </w:fldSimple>
    </w:p>
    <w:p w:rsidR="00DC60DA" w:rsidRDefault="00DC60DA" w:rsidP="007330F5">
      <w:pPr>
        <w:rPr>
          <w:sz w:val="22"/>
          <w:szCs w:val="22"/>
        </w:rPr>
      </w:pPr>
      <m:oMath>
        <m:r>
          <w:rPr>
            <w:rFonts w:ascii="Cambria Math" w:hAnsi="Cambria Math"/>
            <w:sz w:val="22"/>
            <w:szCs w:val="22"/>
          </w:rPr>
          <m:t>=39.86</m:t>
        </m:r>
      </m:oMath>
      <w:r>
        <w:rPr>
          <w:sz w:val="22"/>
          <w:szCs w:val="22"/>
        </w:rPr>
        <w:t xml:space="preserve"> MJ/g</w:t>
      </w: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Default="003A2B65" w:rsidP="007330F5">
      <w:pPr>
        <w:rPr>
          <w:sz w:val="22"/>
          <w:szCs w:val="22"/>
        </w:rPr>
      </w:pPr>
    </w:p>
    <w:p w:rsidR="003A2B65" w:rsidRPr="00DC60DA" w:rsidRDefault="003A2B65" w:rsidP="007330F5">
      <w:pPr>
        <w:rPr>
          <w:sz w:val="22"/>
          <w:szCs w:val="22"/>
        </w:rPr>
      </w:pPr>
    </w:p>
    <w:p w:rsidR="007330F5" w:rsidRDefault="007330F5" w:rsidP="007330F5">
      <w:pPr>
        <w:pStyle w:val="Heading1"/>
        <w:numPr>
          <w:ilvl w:val="0"/>
          <w:numId w:val="1"/>
        </w:numPr>
      </w:pPr>
      <w:r>
        <w:lastRenderedPageBreak/>
        <w:t xml:space="preserve">Enthalpy of Formation </w:t>
      </w:r>
    </w:p>
    <w:p w:rsidR="00C45972" w:rsidRDefault="00C45972" w:rsidP="00C45972">
      <w:pPr>
        <w:spacing w:line="360" w:lineRule="auto"/>
        <w:rPr>
          <w:rFonts w:cstheme="minorHAnsi"/>
          <w:color w:val="000000"/>
          <w:sz w:val="22"/>
          <w:szCs w:val="22"/>
        </w:rPr>
      </w:pPr>
      <w:r>
        <w:rPr>
          <w:rFonts w:cstheme="minorHAnsi"/>
          <w:color w:val="000000"/>
          <w:sz w:val="22"/>
          <w:szCs w:val="22"/>
        </w:rPr>
        <w:t>“</w:t>
      </w:r>
      <w:r w:rsidRPr="00C45972">
        <w:rPr>
          <w:rFonts w:cstheme="minorHAnsi"/>
          <w:color w:val="000000"/>
          <w:sz w:val="22"/>
          <w:szCs w:val="22"/>
        </w:rPr>
        <w:t>Enthalpy of formation is the enthalpy of a substance at a specific state due to its composition. The reference state for enthalpy of formation is Temperature = 298k and pressure = 1 bar.</w:t>
      </w:r>
      <w:r>
        <w:rPr>
          <w:rFonts w:cstheme="minorHAnsi"/>
          <w:color w:val="000000"/>
          <w:sz w:val="22"/>
          <w:szCs w:val="22"/>
        </w:rPr>
        <w:t>”</w:t>
      </w:r>
      <w:r w:rsidRPr="00C45972">
        <w:rPr>
          <w:rFonts w:cstheme="minorHAnsi"/>
          <w:color w:val="000000"/>
          <w:sz w:val="22"/>
          <w:szCs w:val="22"/>
        </w:rPr>
        <w:t xml:space="preserve">  </w:t>
      </w:r>
      <w:sdt>
        <w:sdtPr>
          <w:rPr>
            <w:rFonts w:cstheme="minorHAnsi"/>
            <w:color w:val="000000"/>
            <w:sz w:val="22"/>
            <w:szCs w:val="22"/>
          </w:rPr>
          <w:id w:val="1150717660"/>
          <w:citation/>
        </w:sdtPr>
        <w:sdtContent>
          <w:r w:rsidR="0086038A">
            <w:rPr>
              <w:rFonts w:cstheme="minorHAnsi"/>
              <w:color w:val="000000"/>
              <w:sz w:val="22"/>
              <w:szCs w:val="22"/>
            </w:rPr>
            <w:fldChar w:fldCharType="begin"/>
          </w:r>
          <w:r w:rsidR="0086038A">
            <w:rPr>
              <w:rFonts w:cstheme="minorHAnsi"/>
              <w:color w:val="000000"/>
              <w:sz w:val="22"/>
              <w:szCs w:val="22"/>
            </w:rPr>
            <w:instrText xml:space="preserve"> CITATION Col01 \l 2057 </w:instrText>
          </w:r>
          <w:r w:rsidR="0086038A">
            <w:rPr>
              <w:rFonts w:cstheme="minorHAnsi"/>
              <w:color w:val="000000"/>
              <w:sz w:val="22"/>
              <w:szCs w:val="22"/>
            </w:rPr>
            <w:fldChar w:fldCharType="separate"/>
          </w:r>
          <w:r w:rsidR="00017D3D" w:rsidRPr="00017D3D">
            <w:rPr>
              <w:rFonts w:cstheme="minorHAnsi"/>
              <w:noProof/>
              <w:color w:val="000000"/>
              <w:sz w:val="22"/>
              <w:szCs w:val="22"/>
            </w:rPr>
            <w:t>(Colin R. Ferguson, 2001)</w:t>
          </w:r>
          <w:r w:rsidR="0086038A">
            <w:rPr>
              <w:rFonts w:cstheme="minorHAnsi"/>
              <w:color w:val="000000"/>
              <w:sz w:val="22"/>
              <w:szCs w:val="22"/>
            </w:rPr>
            <w:fldChar w:fldCharType="end"/>
          </w:r>
        </w:sdtContent>
      </w:sdt>
      <w:r w:rsidR="0086038A">
        <w:rPr>
          <w:rFonts w:cstheme="minorHAnsi"/>
          <w:color w:val="000000"/>
          <w:sz w:val="22"/>
          <w:szCs w:val="22"/>
        </w:rPr>
        <w:t xml:space="preserve"> it is the energy required to make 1kmol of a compound in this state.</w:t>
      </w:r>
    </w:p>
    <w:p w:rsidR="00C45972" w:rsidRDefault="00C45972" w:rsidP="00C45972">
      <w:pPr>
        <w:spacing w:line="360" w:lineRule="auto"/>
        <w:rPr>
          <w:rFonts w:cstheme="minorHAnsi"/>
          <w:sz w:val="22"/>
          <w:szCs w:val="22"/>
        </w:rPr>
      </w:pPr>
      <w:r w:rsidRPr="00C45972">
        <w:rPr>
          <w:rFonts w:cstheme="minorHAnsi"/>
          <w:color w:val="000000"/>
          <w:sz w:val="22"/>
          <w:szCs w:val="22"/>
        </w:rPr>
        <w:t>The enthalpy of formation is the enthalpy required to form a compound from its elements. Hence the</w:t>
      </w:r>
      <w:r w:rsidR="00ED0770" w:rsidRPr="00C45972">
        <w:rPr>
          <w:rFonts w:cstheme="minorHAnsi"/>
          <w:sz w:val="22"/>
          <w:szCs w:val="22"/>
        </w:rPr>
        <w:t xml:space="preserve"> enthalpy of formation of </w:t>
      </w:r>
      <w:r w:rsidR="00C4672C" w:rsidRPr="00C45972">
        <w:rPr>
          <w:rFonts w:cstheme="minorHAnsi"/>
          <w:sz w:val="22"/>
          <w:szCs w:val="22"/>
        </w:rPr>
        <w:t>elements in their standard states are given a value of zero</w:t>
      </w:r>
      <w:r w:rsidRPr="00C45972">
        <w:rPr>
          <w:rFonts w:cstheme="minorHAnsi"/>
          <w:sz w:val="22"/>
          <w:szCs w:val="22"/>
        </w:rPr>
        <w:t xml:space="preserve">.  </w:t>
      </w:r>
    </w:p>
    <w:p w:rsidR="001D47A5" w:rsidRPr="00C45972" w:rsidRDefault="00C45972" w:rsidP="00C45972">
      <w:pPr>
        <w:spacing w:line="360" w:lineRule="auto"/>
        <w:rPr>
          <w:rFonts w:cstheme="minorHAnsi"/>
          <w:sz w:val="22"/>
          <w:szCs w:val="22"/>
        </w:rPr>
      </w:pPr>
      <w:r w:rsidRPr="00C45972">
        <w:rPr>
          <w:rFonts w:cstheme="minorHAnsi"/>
          <w:sz w:val="22"/>
          <w:szCs w:val="22"/>
        </w:rPr>
        <w:t>The base elements don’t have a zero-enthalpy value but there is no change in enthalpy, so enthalpy of formation therefore is zero</w:t>
      </w:r>
      <w:r w:rsidR="00C4672C" w:rsidRPr="00C45972">
        <w:rPr>
          <w:rFonts w:cstheme="minorHAnsi"/>
          <w:sz w:val="22"/>
          <w:szCs w:val="22"/>
        </w:rPr>
        <w:t>.</w:t>
      </w:r>
      <w:r w:rsidRPr="00C45972">
        <w:rPr>
          <w:rFonts w:cstheme="minorHAnsi"/>
          <w:sz w:val="22"/>
          <w:szCs w:val="22"/>
        </w:rPr>
        <w:t xml:space="preserve"> </w:t>
      </w:r>
      <w:r w:rsidR="00BF7A60" w:rsidRPr="00C45972">
        <w:rPr>
          <w:rFonts w:cstheme="minorHAnsi"/>
          <w:sz w:val="22"/>
          <w:szCs w:val="22"/>
        </w:rPr>
        <w:t xml:space="preserve">This is where they are most energetically stable. The values for enthalpy are negative because it takes energy to create the molecules. </w:t>
      </w:r>
    </w:p>
    <w:p w:rsidR="001D47A5" w:rsidRPr="001D47A5" w:rsidRDefault="001D47A5" w:rsidP="001D47A5"/>
    <w:p w:rsidR="007330F5" w:rsidRDefault="007330F5" w:rsidP="007330F5">
      <w:pPr>
        <w:pStyle w:val="Heading1"/>
        <w:numPr>
          <w:ilvl w:val="0"/>
          <w:numId w:val="1"/>
        </w:numPr>
      </w:pPr>
      <w:r>
        <w:t xml:space="preserve">Difference Between Higher and Lower Heating Values </w:t>
      </w:r>
    </w:p>
    <w:p w:rsidR="00553E50" w:rsidRPr="00437C2B" w:rsidRDefault="00553E50" w:rsidP="00437C2B">
      <w:pPr>
        <w:spacing w:before="150" w:after="225" w:line="324" w:lineRule="auto"/>
        <w:rPr>
          <w:rFonts w:eastAsia="Times New Roman" w:cstheme="minorHAnsi"/>
          <w:iCs/>
          <w:sz w:val="22"/>
          <w:szCs w:val="22"/>
          <w:lang w:eastAsia="en-GB"/>
        </w:rPr>
      </w:pPr>
      <w:r>
        <w:rPr>
          <w:rFonts w:eastAsia="Times New Roman" w:cstheme="minorHAnsi"/>
          <w:iCs/>
          <w:sz w:val="22"/>
          <w:szCs w:val="22"/>
          <w:lang w:eastAsia="en-GB"/>
        </w:rPr>
        <w:t xml:space="preserve">This equation shows that the lower heating value is equal to the higher heating value minus the heat vaporisation of the moisture in the fuel. </w:t>
      </w:r>
    </w:p>
    <w:p w:rsidR="001E6281" w:rsidRDefault="001E6281" w:rsidP="00437C2B">
      <w:r>
        <w:t xml:space="preserve">Higher heating value is the heat released per kg of fuel burned when the product water is condensed and is a liquid. </w:t>
      </w:r>
    </w:p>
    <w:p w:rsidR="001E6281" w:rsidRDefault="001E6281" w:rsidP="00437C2B">
      <w:r>
        <w:t xml:space="preserve">Lower heating value is calculated by subtracting the heat of vaporisation of water in the products. </w:t>
      </w:r>
    </w:p>
    <w:p w:rsidR="001E6281" w:rsidRDefault="001E6281" w:rsidP="00437C2B">
      <w:r>
        <w:t xml:space="preserve"> </w:t>
      </w:r>
      <w:sdt>
        <w:sdtPr>
          <w:id w:val="210153986"/>
          <w:citation/>
        </w:sdtPr>
        <w:sdtContent>
          <w:r w:rsidR="00795CB3">
            <w:fldChar w:fldCharType="begin"/>
          </w:r>
          <w:r w:rsidR="00795CB3">
            <w:instrText xml:space="preserve"> CITATION Gar98 \l 2057 </w:instrText>
          </w:r>
          <w:r w:rsidR="00795CB3">
            <w:fldChar w:fldCharType="separate"/>
          </w:r>
          <w:r w:rsidR="00017D3D">
            <w:rPr>
              <w:noProof/>
            </w:rPr>
            <w:t>(Borman, 1998)</w:t>
          </w:r>
          <w:r w:rsidR="00795CB3">
            <w:fldChar w:fldCharType="end"/>
          </w:r>
        </w:sdtContent>
      </w:sdt>
    </w:p>
    <w:p w:rsidR="001E6281" w:rsidRPr="00437C2B" w:rsidRDefault="001E6281" w:rsidP="00437C2B"/>
    <w:p w:rsidR="007330F5" w:rsidRDefault="007330F5" w:rsidP="007330F5">
      <w:pPr>
        <w:pStyle w:val="Heading1"/>
        <w:numPr>
          <w:ilvl w:val="0"/>
          <w:numId w:val="1"/>
        </w:numPr>
      </w:pPr>
      <w:r>
        <w:t>Co2 Produced per Kg of Fuel Burned</w:t>
      </w:r>
    </w:p>
    <w:p w:rsidR="00867882" w:rsidRDefault="006D07E2" w:rsidP="00867882">
      <w:r>
        <w:t>Using the formula below the amount of carbon produced per kg of fuel can be calculated</w:t>
      </w:r>
    </w:p>
    <w:p w:rsidR="00F06567" w:rsidRPr="006D07E2" w:rsidRDefault="00F06567" w:rsidP="00867882"/>
    <w:p w:rsidR="006D07E2" w:rsidRPr="006D07E2" w:rsidRDefault="006D07E2" w:rsidP="003A2B65">
      <w:pPr>
        <w:pStyle w:val="Caption"/>
        <w:rPr>
          <w:sz w:val="22"/>
          <w:szCs w:val="22"/>
        </w:rPr>
      </w:pPr>
      <w:bookmarkStart w:id="18" w:name="_Toc498009732"/>
      <m:oMath>
        <m:r>
          <m:rPr>
            <m:sty m:val="bi"/>
          </m:rPr>
          <w:rPr>
            <w:rFonts w:ascii="Cambria Math" w:hAnsi="Cambria Math"/>
            <w:sz w:val="22"/>
            <w:szCs w:val="22"/>
          </w:rPr>
          <m:t>(C8+H18+C2+H6+O)+15.5×</m:t>
        </m:r>
        <m:d>
          <m:dPr>
            <m:ctrlPr>
              <w:rPr>
                <w:rFonts w:ascii="Cambria Math" w:hAnsi="Cambria Math"/>
                <w:i/>
                <w:sz w:val="22"/>
                <w:szCs w:val="22"/>
              </w:rPr>
            </m:ctrlPr>
          </m:dPr>
          <m:e>
            <m:r>
              <m:rPr>
                <m:sty m:val="bi"/>
              </m:rPr>
              <w:rPr>
                <w:rFonts w:ascii="Cambria Math" w:hAnsi="Cambria Math"/>
                <w:sz w:val="22"/>
                <w:szCs w:val="22"/>
              </w:rPr>
              <m:t>O2+3.76N2</m:t>
            </m:r>
          </m:e>
        </m:d>
        <m:r>
          <m:rPr>
            <m:sty m:val="bi"/>
          </m:rPr>
          <w:rPr>
            <w:rFonts w:ascii="Cambria Math" w:hAnsi="Cambria Math"/>
            <w:sz w:val="22"/>
            <w:szCs w:val="22"/>
          </w:rPr>
          <m:t>=10×CO2+12×H20+58.28N2</m:t>
        </m:r>
      </m:oMath>
      <w:r w:rsidR="003A2B65">
        <w:rPr>
          <w:sz w:val="22"/>
          <w:szCs w:val="22"/>
        </w:rPr>
        <w:t xml:space="preserve">  </w:t>
      </w:r>
      <w:r w:rsidR="003A2B65">
        <w:t xml:space="preserve">Equation </w:t>
      </w:r>
      <w:fldSimple w:instr=" SEQ Equation \* ARABIC ">
        <w:r w:rsidR="003A2B65">
          <w:rPr>
            <w:noProof/>
          </w:rPr>
          <w:t>17</w:t>
        </w:r>
        <w:bookmarkEnd w:id="18"/>
      </w:fldSimple>
    </w:p>
    <w:p w:rsidR="006D07E2" w:rsidRPr="00DC60DA" w:rsidRDefault="006D07E2" w:rsidP="006D07E2">
      <w:pPr>
        <w:spacing w:line="259" w:lineRule="auto"/>
        <w:rPr>
          <w:sz w:val="22"/>
          <w:szCs w:val="22"/>
        </w:rPr>
      </w:pPr>
      <w:r>
        <w:rPr>
          <w:sz w:val="22"/>
          <w:szCs w:val="22"/>
        </w:rPr>
        <w:t xml:space="preserve">Adding up the molecular weight of the product and then the reactant gives </w:t>
      </w:r>
    </w:p>
    <w:p w:rsidR="006D07E2" w:rsidRDefault="006D07E2" w:rsidP="00867882">
      <w:pPr>
        <w:rPr>
          <w:sz w:val="22"/>
          <w:szCs w:val="22"/>
        </w:rPr>
      </w:pPr>
      <w:r>
        <w:rPr>
          <w:sz w:val="22"/>
          <w:szCs w:val="22"/>
        </w:rPr>
        <w:t>(12*8) +18(12*</w:t>
      </w:r>
      <w:proofErr w:type="gramStart"/>
      <w:r>
        <w:rPr>
          <w:sz w:val="22"/>
          <w:szCs w:val="22"/>
        </w:rPr>
        <w:t>2)+</w:t>
      </w:r>
      <w:proofErr w:type="gramEnd"/>
      <w:r>
        <w:rPr>
          <w:sz w:val="22"/>
          <w:szCs w:val="22"/>
        </w:rPr>
        <w:t>6+16                                                           =                        (10*(12+2*16)</w:t>
      </w:r>
    </w:p>
    <w:p w:rsidR="006D07E2" w:rsidRDefault="006D07E2" w:rsidP="00867882">
      <w:pPr>
        <w:rPr>
          <w:sz w:val="22"/>
          <w:szCs w:val="22"/>
        </w:rPr>
      </w:pPr>
      <w:r>
        <w:rPr>
          <w:sz w:val="22"/>
          <w:szCs w:val="22"/>
        </w:rPr>
        <w:t>=160kg                                                                                            =                            440 kg</w:t>
      </w:r>
    </w:p>
    <w:p w:rsidR="006D07E2" w:rsidRPr="00C134D5" w:rsidRDefault="006D07E2" w:rsidP="003A2B65">
      <w:pPr>
        <w:pStyle w:val="Caption"/>
        <w:rPr>
          <w:sz w:val="22"/>
          <w:szCs w:val="22"/>
        </w:rPr>
      </w:pPr>
      <w:bookmarkStart w:id="19" w:name="_Toc498009733"/>
      <m:oMath>
        <m:r>
          <m:rPr>
            <m:sty m:val="bi"/>
          </m:rPr>
          <w:rPr>
            <w:rFonts w:ascii="Cambria Math" w:hAnsi="Cambria Math"/>
            <w:sz w:val="22"/>
            <w:szCs w:val="22"/>
          </w:rPr>
          <m:t>1kg of fuel produces=</m:t>
        </m:r>
        <m:f>
          <m:fPr>
            <m:ctrlPr>
              <w:rPr>
                <w:rFonts w:ascii="Cambria Math" w:hAnsi="Cambria Math"/>
                <w:i/>
                <w:sz w:val="22"/>
                <w:szCs w:val="22"/>
              </w:rPr>
            </m:ctrlPr>
          </m:fPr>
          <m:num>
            <m:r>
              <m:rPr>
                <m:sty m:val="bi"/>
              </m:rPr>
              <w:rPr>
                <w:rFonts w:ascii="Cambria Math" w:hAnsi="Cambria Math"/>
                <w:sz w:val="22"/>
                <w:szCs w:val="22"/>
              </w:rPr>
              <m:t>440</m:t>
            </m:r>
          </m:num>
          <m:den>
            <m:r>
              <m:rPr>
                <m:sty m:val="bi"/>
              </m:rPr>
              <w:rPr>
                <w:rFonts w:ascii="Cambria Math" w:hAnsi="Cambria Math"/>
                <w:sz w:val="22"/>
                <w:szCs w:val="22"/>
              </w:rPr>
              <m:t>160</m:t>
            </m:r>
          </m:den>
        </m:f>
        <m:r>
          <m:rPr>
            <m:sty m:val="bi"/>
          </m:rPr>
          <w:rPr>
            <w:rFonts w:ascii="Cambria Math" w:hAnsi="Cambria Math"/>
            <w:sz w:val="22"/>
            <w:szCs w:val="22"/>
          </w:rPr>
          <m:t>=2.75 kg of CO2</m:t>
        </m:r>
        <m:r>
          <m:rPr>
            <m:sty m:val="bi"/>
          </m:rPr>
          <w:rPr>
            <w:rFonts w:ascii="Cambria Math" w:hAnsi="Cambria Math"/>
            <w:sz w:val="22"/>
            <w:szCs w:val="22"/>
          </w:rPr>
          <m:t xml:space="preserve">   </m:t>
        </m:r>
      </m:oMath>
      <w:r w:rsidR="003A2B65">
        <w:t xml:space="preserve">Equation </w:t>
      </w:r>
      <w:fldSimple w:instr=" SEQ Equation \* ARABIC ">
        <w:r w:rsidR="003A2B65">
          <w:rPr>
            <w:noProof/>
          </w:rPr>
          <w:t>18</w:t>
        </w:r>
        <w:bookmarkEnd w:id="19"/>
      </w:fldSimple>
    </w:p>
    <w:p w:rsidR="00C134D5" w:rsidRPr="006D07E2" w:rsidRDefault="00C134D5" w:rsidP="00867882">
      <w:pPr>
        <w:rPr>
          <w:sz w:val="22"/>
          <w:szCs w:val="22"/>
        </w:rPr>
      </w:pPr>
    </w:p>
    <w:p w:rsidR="007330F5" w:rsidRDefault="007330F5" w:rsidP="007330F5">
      <w:pPr>
        <w:pStyle w:val="Heading1"/>
        <w:numPr>
          <w:ilvl w:val="0"/>
          <w:numId w:val="1"/>
        </w:numPr>
      </w:pPr>
      <w:r>
        <w:lastRenderedPageBreak/>
        <w:t xml:space="preserve">Ideal Fuel </w:t>
      </w:r>
    </w:p>
    <w:p w:rsidR="00437C2B" w:rsidRDefault="00437C2B" w:rsidP="00F06567">
      <w:pPr>
        <w:pStyle w:val="ListParagraph"/>
        <w:numPr>
          <w:ilvl w:val="0"/>
          <w:numId w:val="7"/>
        </w:numPr>
      </w:pPr>
      <w:r>
        <w:t xml:space="preserve">Fuels have different laminar flame speeds. Gasoline at 1bar at a temperature of 298k has a flame speed of 2.5 m/s. </w:t>
      </w:r>
    </w:p>
    <w:p w:rsidR="00437C2B" w:rsidRDefault="00437C2B" w:rsidP="00F06567">
      <w:pPr>
        <w:pStyle w:val="ListParagraph"/>
        <w:numPr>
          <w:ilvl w:val="0"/>
          <w:numId w:val="7"/>
        </w:numPr>
      </w:pPr>
      <w:r>
        <w:t>Laminar flame speed depends on the mass of the molecule, a lighter molecule will move faster.</w:t>
      </w:r>
    </w:p>
    <w:p w:rsidR="00437C2B" w:rsidRDefault="00437C2B" w:rsidP="00F06567">
      <w:pPr>
        <w:pStyle w:val="ListParagraph"/>
        <w:numPr>
          <w:ilvl w:val="0"/>
          <w:numId w:val="7"/>
        </w:numPr>
      </w:pPr>
      <w:r>
        <w:t>Flame speed also depends on the air fuel density, the closer the molecules the more likely they are to interact with each other, split and recombine.</w:t>
      </w:r>
    </w:p>
    <w:p w:rsidR="00437C2B" w:rsidRDefault="00437C2B" w:rsidP="00F06567">
      <w:pPr>
        <w:pStyle w:val="ListParagraph"/>
        <w:numPr>
          <w:ilvl w:val="0"/>
          <w:numId w:val="7"/>
        </w:numPr>
      </w:pPr>
      <w:r>
        <w:t xml:space="preserve">activation energy required to split the molecules into radicals. </w:t>
      </w:r>
    </w:p>
    <w:p w:rsidR="00437C2B" w:rsidRDefault="00437C2B" w:rsidP="00F06567">
      <w:pPr>
        <w:pStyle w:val="ListParagraph"/>
        <w:numPr>
          <w:ilvl w:val="0"/>
          <w:numId w:val="7"/>
        </w:numPr>
      </w:pPr>
      <w:r>
        <w:t xml:space="preserve">A slow burning fuel is bad because the longer the unburnt zone waits for the flame the more likely autoignition is to occur. </w:t>
      </w:r>
    </w:p>
    <w:p w:rsidR="00437C2B" w:rsidRDefault="00437C2B" w:rsidP="00F06567">
      <w:pPr>
        <w:pStyle w:val="ListParagraph"/>
        <w:numPr>
          <w:ilvl w:val="0"/>
          <w:numId w:val="7"/>
        </w:numPr>
      </w:pPr>
      <w:r>
        <w:t xml:space="preserve">Flame speed increase with </w:t>
      </w:r>
      <w:r w:rsidR="00F06567">
        <w:t>rpm, =</w:t>
      </w:r>
      <w:r>
        <w:t xml:space="preserve"> laminar speed +turbulent air velocity </w:t>
      </w:r>
    </w:p>
    <w:p w:rsidR="00437C2B" w:rsidRDefault="00437C2B" w:rsidP="00F06567">
      <w:pPr>
        <w:pStyle w:val="ListParagraph"/>
        <w:numPr>
          <w:ilvl w:val="0"/>
          <w:numId w:val="7"/>
        </w:numPr>
      </w:pPr>
      <w:r>
        <w:t xml:space="preserve">Turbulent air velocity= K*Rpm </w:t>
      </w:r>
    </w:p>
    <w:p w:rsidR="00437C2B" w:rsidRDefault="00437C2B" w:rsidP="00F06567">
      <w:pPr>
        <w:pStyle w:val="ListParagraph"/>
        <w:numPr>
          <w:ilvl w:val="0"/>
          <w:numId w:val="7"/>
        </w:numPr>
      </w:pPr>
      <w:r>
        <w:t xml:space="preserve">A slower burning fuel requires the spark to be advanced, this creates negative work. If a slow burning fuel isn’t </w:t>
      </w:r>
      <w:r w:rsidR="00F06567">
        <w:t>advanced,</w:t>
      </w:r>
      <w:r>
        <w:t xml:space="preserve"> it’ll burn too far beyond TDC meaning a loss in useful pressure on the down stroke. </w:t>
      </w:r>
    </w:p>
    <w:p w:rsidR="00437C2B" w:rsidRDefault="00437C2B" w:rsidP="00F06567">
      <w:pPr>
        <w:pStyle w:val="ListParagraph"/>
        <w:numPr>
          <w:ilvl w:val="0"/>
          <w:numId w:val="7"/>
        </w:numPr>
      </w:pPr>
      <w:r>
        <w:t xml:space="preserve">A good fast burning fuel reduces negative work as the spark can be retarded without burning to far beyond TDC and reducing the loss of the useful pressure in the down stroke. </w:t>
      </w:r>
    </w:p>
    <w:p w:rsidR="00437C2B" w:rsidRDefault="00437C2B" w:rsidP="00F06567">
      <w:pPr>
        <w:pStyle w:val="ListParagraph"/>
        <w:numPr>
          <w:ilvl w:val="0"/>
          <w:numId w:val="7"/>
        </w:numPr>
      </w:pPr>
      <w:r>
        <w:t xml:space="preserve">Bad fuels take longer to burn, a longer combustion time means more time for heat transferee. The more energy lost to heat transferee the worse the efficiency of the engine.  </w:t>
      </w:r>
    </w:p>
    <w:p w:rsidR="00BE337E" w:rsidRDefault="00BE337E" w:rsidP="00F06567">
      <w:pPr>
        <w:pStyle w:val="ListParagraph"/>
        <w:numPr>
          <w:ilvl w:val="0"/>
          <w:numId w:val="7"/>
        </w:numPr>
      </w:pPr>
      <w:r>
        <w:t>RON research octane number indicates the tendency for the fuel burnt to cause knock.</w:t>
      </w:r>
    </w:p>
    <w:p w:rsidR="00BE337E" w:rsidRDefault="00BE337E" w:rsidP="00BE337E">
      <w:pPr>
        <w:pStyle w:val="ListParagraph"/>
      </w:pPr>
      <w:r>
        <w:t xml:space="preserve">It is a comparison of performance against mixtures of n-heptane and isooctane in a standard spark ignition engine. </w:t>
      </w:r>
      <w:proofErr w:type="spellStart"/>
      <w:r w:rsidR="00617640">
        <w:t>Issoctane</w:t>
      </w:r>
      <w:proofErr w:type="spellEnd"/>
      <w:r w:rsidR="00617640">
        <w:t xml:space="preserve"> is set to 100 and n-heptane set </w:t>
      </w:r>
      <w:proofErr w:type="spellStart"/>
      <w:r w:rsidR="00617640">
        <w:t>to o</w:t>
      </w:r>
      <w:proofErr w:type="spellEnd"/>
      <w:r w:rsidR="00617640">
        <w:t xml:space="preserve">, the number represents the tendency to knock. The octane number is a percentage of isooctane in the fuel which most accurately matches the performance of the test </w:t>
      </w:r>
      <w:proofErr w:type="gramStart"/>
      <w:r w:rsidR="00617640">
        <w:t>fuel .</w:t>
      </w:r>
      <w:proofErr w:type="gramEnd"/>
      <w:r w:rsidR="00617640">
        <w:t xml:space="preserve"> There a test which gives a motor octane number.</w:t>
      </w:r>
      <w:sdt>
        <w:sdtPr>
          <w:id w:val="-1646892488"/>
          <w:citation/>
        </w:sdtPr>
        <w:sdtContent>
          <w:r w:rsidR="00617640">
            <w:fldChar w:fldCharType="begin"/>
          </w:r>
          <w:r w:rsidR="00617640">
            <w:instrText xml:space="preserve"> CITATION Gar98 \l 2057 </w:instrText>
          </w:r>
          <w:r w:rsidR="00617640">
            <w:fldChar w:fldCharType="separate"/>
          </w:r>
          <w:r w:rsidR="00017D3D">
            <w:rPr>
              <w:noProof/>
            </w:rPr>
            <w:t xml:space="preserve"> (Borman, 1998)</w:t>
          </w:r>
          <w:r w:rsidR="00617640">
            <w:fldChar w:fldCharType="end"/>
          </w:r>
        </w:sdtContent>
      </w:sdt>
    </w:p>
    <w:p w:rsidR="003A2B65" w:rsidRDefault="00017D3D" w:rsidP="00BE337E">
      <w:pPr>
        <w:pStyle w:val="ListParagraph"/>
      </w:pPr>
      <w:r>
        <w:rPr>
          <w:noProof/>
        </w:rPr>
        <mc:AlternateContent>
          <mc:Choice Requires="wps">
            <w:drawing>
              <wp:anchor distT="0" distB="0" distL="114300" distR="114300" simplePos="0" relativeHeight="251665408" behindDoc="0" locked="0" layoutInCell="1" allowOverlap="1" wp14:anchorId="2334410E" wp14:editId="26B06EE2">
                <wp:simplePos x="0" y="0"/>
                <wp:positionH relativeFrom="column">
                  <wp:posOffset>0</wp:posOffset>
                </wp:positionH>
                <wp:positionV relativeFrom="paragraph">
                  <wp:posOffset>2548890</wp:posOffset>
                </wp:positionV>
                <wp:extent cx="2928620" cy="63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2928620" cy="635"/>
                        </a:xfrm>
                        <a:prstGeom prst="rect">
                          <a:avLst/>
                        </a:prstGeom>
                        <a:solidFill>
                          <a:prstClr val="white"/>
                        </a:solidFill>
                        <a:ln>
                          <a:noFill/>
                        </a:ln>
                      </wps:spPr>
                      <wps:txbx>
                        <w:txbxContent>
                          <w:p w:rsidR="00017D3D" w:rsidRPr="00E91BCA" w:rsidRDefault="00017D3D" w:rsidP="00017D3D">
                            <w:pPr>
                              <w:pStyle w:val="Caption"/>
                              <w:rPr>
                                <w:rFonts w:ascii="Arial" w:hAnsi="Arial" w:cs="Arial"/>
                                <w:noProof/>
                                <w:sz w:val="20"/>
                                <w:szCs w:val="20"/>
                              </w:rPr>
                            </w:pPr>
                            <w:r>
                              <w:t xml:space="preserve">Figure </w:t>
                            </w:r>
                            <w:fldSimple w:instr=" SEQ Figure \* ARABIC ">
                              <w:r>
                                <w:rPr>
                                  <w:noProof/>
                                </w:rPr>
                                <w:t>2</w:t>
                              </w:r>
                            </w:fldSimple>
                            <w:r>
                              <w:t xml:space="preserve"> NASA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34410E" id="Text Box 4" o:spid="_x0000_s1027" type="#_x0000_t202" style="position:absolute;left:0;text-align:left;margin-left:0;margin-top:200.7pt;width:230.6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vDFLQIAAGQEAAAOAAAAZHJzL2Uyb0RvYy54bWysVMFu2zAMvQ/YPwi6L06yLm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" stroked="f">
                <v:textbox style="mso-fit-shape-to-text:t" inset="0,0,0,0">
                  <w:txbxContent>
                    <w:p w:rsidR="00017D3D" w:rsidRPr="00E91BCA" w:rsidRDefault="00017D3D" w:rsidP="00017D3D">
                      <w:pPr>
                        <w:pStyle w:val="Caption"/>
                        <w:rPr>
                          <w:rFonts w:ascii="Arial" w:hAnsi="Arial" w:cs="Arial"/>
                          <w:noProof/>
                          <w:sz w:val="20"/>
                          <w:szCs w:val="20"/>
                        </w:rPr>
                      </w:pPr>
                      <w:r>
                        <w:t xml:space="preserve">Figure </w:t>
                      </w:r>
                      <w:fldSimple w:instr=" SEQ Figure \* ARABIC ">
                        <w:r>
                          <w:rPr>
                            <w:noProof/>
                          </w:rPr>
                          <w:t>2</w:t>
                        </w:r>
                      </w:fldSimple>
                      <w:r>
                        <w:t xml:space="preserve"> NASA</w:t>
                      </w:r>
                    </w:p>
                  </w:txbxContent>
                </v:textbox>
                <w10:wrap type="through"/>
              </v:shape>
            </w:pict>
          </mc:Fallback>
        </mc:AlternateContent>
      </w:r>
      <w:r w:rsidR="006369FD">
        <w:rPr>
          <w:rFonts w:ascii="Arial" w:hAnsi="Arial" w:cs="Arial"/>
          <w:noProof/>
          <w:sz w:val="20"/>
          <w:szCs w:val="20"/>
        </w:rPr>
        <w:drawing>
          <wp:anchor distT="0" distB="0" distL="114300" distR="114300" simplePos="0" relativeHeight="251663360" behindDoc="0" locked="0" layoutInCell="1" allowOverlap="1" wp14:anchorId="4C48157D">
            <wp:simplePos x="0" y="0"/>
            <wp:positionH relativeFrom="margin">
              <wp:align>left</wp:align>
            </wp:positionH>
            <wp:positionV relativeFrom="paragraph">
              <wp:posOffset>300990</wp:posOffset>
            </wp:positionV>
            <wp:extent cx="2928620" cy="2190750"/>
            <wp:effectExtent l="0" t="0" r="5080" b="0"/>
            <wp:wrapThrough wrapText="bothSides">
              <wp:wrapPolygon edited="0">
                <wp:start x="0" y="0"/>
                <wp:lineTo x="0" y="21412"/>
                <wp:lineTo x="21497" y="21412"/>
                <wp:lineTo x="21497" y="0"/>
                <wp:lineTo x="0" y="0"/>
              </wp:wrapPolygon>
            </wp:wrapThrough>
            <wp:docPr id="3" name="Picture 3" descr="Computer drawing of Otto cycle with p-V p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uter drawing of Otto cycle with p-V plo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8620" cy="2190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2B65">
        <w:t xml:space="preserve">Ron values can surpass 100 and in race fuel generally do. </w:t>
      </w:r>
    </w:p>
    <w:p w:rsidR="00437C2B" w:rsidRDefault="00F06567" w:rsidP="00437C2B">
      <w:r>
        <w:t xml:space="preserve">The ideal </w:t>
      </w:r>
      <w:proofErr w:type="spellStart"/>
      <w:r>
        <w:t>otto</w:t>
      </w:r>
      <w:proofErr w:type="spellEnd"/>
      <w:r>
        <w:t xml:space="preserve"> cycle shows a straight rise at combustion</w:t>
      </w:r>
      <w:r w:rsidR="00BE337E">
        <w:t xml:space="preserve">, an instantaneous combustion. </w:t>
      </w:r>
      <w:proofErr w:type="spellStart"/>
      <w:r w:rsidR="00BE337E">
        <w:t>Iin</w:t>
      </w:r>
      <w:proofErr w:type="spellEnd"/>
      <w:r w:rsidR="00BE337E">
        <w:t xml:space="preserve"> reality all fuels take time to burn however the closer to this cycle a fuel is the better. </w:t>
      </w:r>
    </w:p>
    <w:p w:rsidR="00437C2B" w:rsidRDefault="00437C2B" w:rsidP="003A2B65">
      <w:pPr>
        <w:pStyle w:val="Caption"/>
      </w:pPr>
      <w:bookmarkStart w:id="20" w:name="_Toc498009734"/>
      <w:r>
        <w:t>Work done in a cycle, W= Qin-</w:t>
      </w:r>
      <w:proofErr w:type="spellStart"/>
      <w:r>
        <w:t>Qout</w:t>
      </w:r>
      <w:proofErr w:type="spellEnd"/>
      <w:r w:rsidR="003A2B65">
        <w:t xml:space="preserve"> Equation </w:t>
      </w:r>
      <w:fldSimple w:instr=" SEQ Equation \* ARABIC ">
        <w:r w:rsidR="003A2B65">
          <w:rPr>
            <w:noProof/>
          </w:rPr>
          <w:t>19</w:t>
        </w:r>
        <w:bookmarkEnd w:id="20"/>
      </w:fldSimple>
    </w:p>
    <w:p w:rsidR="00437C2B" w:rsidRDefault="00437C2B" w:rsidP="00437C2B">
      <w:r>
        <w:t xml:space="preserve">Cycle efficiency = </w:t>
      </w:r>
      <m:oMath>
        <m:f>
          <m:fPr>
            <m:ctrlPr>
              <w:rPr>
                <w:rFonts w:ascii="Cambria Math" w:eastAsiaTheme="minorHAnsi" w:hAnsi="Cambria Math"/>
                <w:i/>
                <w:sz w:val="22"/>
                <w:szCs w:val="22"/>
              </w:rPr>
            </m:ctrlPr>
          </m:fPr>
          <m:num>
            <m:r>
              <w:rPr>
                <w:rFonts w:ascii="Cambria Math" w:hAnsi="Cambria Math"/>
              </w:rPr>
              <m:t>W</m:t>
            </m:r>
          </m:num>
          <m:den>
            <m:r>
              <w:rPr>
                <w:rFonts w:ascii="Cambria Math" w:hAnsi="Cambria Math"/>
              </w:rPr>
              <m:t>Qin</m:t>
            </m:r>
          </m:den>
        </m:f>
      </m:oMath>
      <w:r w:rsidR="003A2B65">
        <w:rPr>
          <w:sz w:val="22"/>
          <w:szCs w:val="22"/>
        </w:rPr>
        <w:t xml:space="preserve"> </w:t>
      </w:r>
    </w:p>
    <w:p w:rsidR="00437C2B" w:rsidRDefault="00437C2B" w:rsidP="00437C2B">
      <w:r>
        <w:t>=</w:t>
      </w:r>
      <m:oMath>
        <m:f>
          <m:fPr>
            <m:ctrlPr>
              <w:rPr>
                <w:rFonts w:ascii="Cambria Math" w:hAnsi="Cambria Math"/>
                <w:i/>
                <w:sz w:val="22"/>
                <w:szCs w:val="22"/>
              </w:rPr>
            </m:ctrlPr>
          </m:fPr>
          <m:num>
            <m:r>
              <w:rPr>
                <w:rFonts w:ascii="Cambria Math" w:hAnsi="Cambria Math"/>
              </w:rPr>
              <m:t>Qin-Qout</m:t>
            </m:r>
          </m:num>
          <m:den>
            <m:r>
              <w:rPr>
                <w:rFonts w:ascii="Cambria Math" w:hAnsi="Cambria Math"/>
              </w:rPr>
              <m:t>Qin</m:t>
            </m:r>
          </m:den>
        </m:f>
      </m:oMath>
      <w:r>
        <w:t xml:space="preserve"> </w:t>
      </w:r>
    </w:p>
    <w:p w:rsidR="00437C2B" w:rsidRDefault="00437C2B" w:rsidP="00437C2B">
      <w:r>
        <w:t xml:space="preserve"> </w:t>
      </w:r>
      <m:oMath>
        <m:r>
          <w:rPr>
            <w:rFonts w:ascii="Cambria Math" w:hAnsi="Cambria Math"/>
          </w:rPr>
          <m:t>=1-</m:t>
        </m:r>
        <m:f>
          <m:fPr>
            <m:ctrlPr>
              <w:rPr>
                <w:rFonts w:ascii="Cambria Math" w:hAnsi="Cambria Math"/>
                <w:i/>
                <w:sz w:val="22"/>
                <w:szCs w:val="22"/>
              </w:rPr>
            </m:ctrlPr>
          </m:fPr>
          <m:num>
            <m:r>
              <w:rPr>
                <w:rFonts w:ascii="Cambria Math" w:hAnsi="Cambria Math"/>
              </w:rPr>
              <m:t>Qout</m:t>
            </m:r>
          </m:num>
          <m:den>
            <m:r>
              <w:rPr>
                <w:rFonts w:ascii="Cambria Math" w:hAnsi="Cambria Math"/>
              </w:rPr>
              <m:t>Qin</m:t>
            </m:r>
          </m:den>
        </m:f>
      </m:oMath>
    </w:p>
    <w:p w:rsidR="00437C2B" w:rsidRPr="003A2B65" w:rsidRDefault="00437C2B" w:rsidP="00437C2B">
      <w:pPr>
        <w:rPr>
          <w:sz w:val="22"/>
          <w:szCs w:val="22"/>
        </w:rPr>
      </w:pPr>
      <m:oMathPara>
        <m:oMathParaPr>
          <m:jc m:val="left"/>
        </m:oMathParaPr>
        <m:oMath>
          <m:r>
            <w:rPr>
              <w:rFonts w:ascii="Cambria Math" w:hAnsi="Cambria Math"/>
            </w:rPr>
            <m:t>η=1-</m:t>
          </m:r>
          <m:f>
            <m:fPr>
              <m:ctrlPr>
                <w:rPr>
                  <w:rFonts w:ascii="Cambria Math" w:eastAsiaTheme="minorHAnsi" w:hAnsi="Cambria Math"/>
                  <w:i/>
                  <w:sz w:val="22"/>
                  <w:szCs w:val="22"/>
                </w:rPr>
              </m:ctrlPr>
            </m:fPr>
            <m:num>
              <m:r>
                <w:rPr>
                  <w:rFonts w:ascii="Cambria Math" w:hAnsi="Cambria Math"/>
                </w:rPr>
                <m:t>1</m:t>
              </m:r>
            </m:num>
            <m:den>
              <w:bookmarkStart w:id="21" w:name="_Hlk497930785"/>
              <m:sSup>
                <m:sSupPr>
                  <m:ctrlPr>
                    <w:rPr>
                      <w:rFonts w:ascii="Cambria Math" w:eastAsiaTheme="minorHAnsi" w:hAnsi="Cambria Math"/>
                      <w:i/>
                      <w:sz w:val="22"/>
                      <w:szCs w:val="22"/>
                    </w:rPr>
                  </m:ctrlPr>
                </m:sSupPr>
                <m:e>
                  <m:r>
                    <w:rPr>
                      <w:rFonts w:ascii="Cambria Math" w:hAnsi="Cambria Math"/>
                    </w:rPr>
                    <m:t>CR</m:t>
                  </m:r>
                </m:e>
                <m:sup>
                  <m:r>
                    <w:rPr>
                      <w:rFonts w:ascii="Cambria Math" w:hAnsi="Cambria Math"/>
                    </w:rPr>
                    <m:t>δ-1</m:t>
                  </m:r>
                </m:sup>
              </m:sSup>
              <w:bookmarkEnd w:id="21"/>
            </m:den>
          </m:f>
        </m:oMath>
      </m:oMathPara>
    </w:p>
    <w:p w:rsidR="003A2B65" w:rsidRPr="00825C0A" w:rsidRDefault="003A2B65" w:rsidP="003A2B65">
      <w:pPr>
        <w:pStyle w:val="Caption"/>
      </w:pPr>
      <w:bookmarkStart w:id="22" w:name="_Toc498009735"/>
      <w:r>
        <w:t xml:space="preserve">Equation </w:t>
      </w:r>
      <w:fldSimple w:instr=" SEQ Equation \* ARABIC ">
        <w:r>
          <w:rPr>
            <w:noProof/>
          </w:rPr>
          <w:t>20</w:t>
        </w:r>
        <w:bookmarkEnd w:id="22"/>
      </w:fldSimple>
    </w:p>
    <w:p w:rsidR="00437C2B" w:rsidRPr="00825C0A" w:rsidRDefault="00437C2B" w:rsidP="00437C2B">
      <w:r>
        <w:t xml:space="preserve">To improve efficiency, it can be seen that </w:t>
      </w:r>
      <m:oMath>
        <m:sSup>
          <m:sSupPr>
            <m:ctrlPr>
              <w:rPr>
                <w:rFonts w:ascii="Cambria Math" w:eastAsiaTheme="minorHAnsi" w:hAnsi="Cambria Math"/>
                <w:i/>
                <w:sz w:val="22"/>
                <w:szCs w:val="22"/>
              </w:rPr>
            </m:ctrlPr>
          </m:sSupPr>
          <m:e>
            <m:r>
              <w:rPr>
                <w:rFonts w:ascii="Cambria Math" w:hAnsi="Cambria Math"/>
              </w:rPr>
              <m:t>CR</m:t>
            </m:r>
          </m:e>
          <m:sup>
            <m:r>
              <w:rPr>
                <w:rFonts w:ascii="Cambria Math" w:hAnsi="Cambria Math"/>
              </w:rPr>
              <m:t>δ-1</m:t>
            </m:r>
          </m:sup>
        </m:sSup>
      </m:oMath>
      <w:r>
        <w:t xml:space="preserve"> needs to be as large as possible. Either by increasing compression ratio (CR) or by increasing </w:t>
      </w:r>
      <w:r>
        <w:rPr>
          <w:rFonts w:cstheme="minorHAnsi"/>
        </w:rPr>
        <w:t>δ</w:t>
      </w:r>
      <w:r>
        <w:t xml:space="preserve">. </w:t>
      </w:r>
    </w:p>
    <w:p w:rsidR="000D1976" w:rsidRPr="000D1976" w:rsidRDefault="000D1976" w:rsidP="000D1976"/>
    <w:p w:rsidR="009A2F4A" w:rsidRDefault="009A2F4A" w:rsidP="00F876BA">
      <w:pPr>
        <w:pStyle w:val="Heading1"/>
        <w:ind w:left="360"/>
        <w:jc w:val="left"/>
        <w:rPr>
          <w:rFonts w:eastAsia="Calibri"/>
        </w:rPr>
      </w:pPr>
    </w:p>
    <w:p w:rsidR="009A2F4A" w:rsidRDefault="009A2F4A" w:rsidP="007330F5">
      <w:pPr>
        <w:pStyle w:val="Heading1"/>
        <w:numPr>
          <w:ilvl w:val="0"/>
          <w:numId w:val="1"/>
        </w:numPr>
        <w:jc w:val="left"/>
        <w:rPr>
          <w:rFonts w:eastAsia="Calibri"/>
        </w:rPr>
      </w:pPr>
      <w:r>
        <w:rPr>
          <w:rFonts w:eastAsia="Calibri"/>
        </w:rPr>
        <w:t>Conclusion</w:t>
      </w:r>
    </w:p>
    <w:p w:rsidR="00617640" w:rsidRDefault="00617640" w:rsidP="00617640"/>
    <w:p w:rsidR="006369FD" w:rsidRPr="00617640" w:rsidRDefault="006369FD" w:rsidP="00617640">
      <w:r>
        <w:t xml:space="preserve">It’s possible to determine the reactants of a fuel during combustion, examining these enable us to determine if this is an ideal fuel. A fuel with that produces low amounts of co2, which with </w:t>
      </w:r>
      <w:proofErr w:type="spellStart"/>
      <w:r>
        <w:t>todays</w:t>
      </w:r>
      <w:proofErr w:type="spellEnd"/>
      <w:r>
        <w:t xml:space="preserve"> environmental concerned is a good thing will have a lower calorific value so its required to burn more to obtain the same amount of work done. There seems to be no winning formula there. A fuel that enable higher compression without auto ignition would in my opinion by the best choice. It would improve the efficiency of the engine, by burning quicker and reducing heat loss. Less wasted work means less fuel burned to produce useful work, movement of a vehicle. </w:t>
      </w:r>
    </w:p>
    <w:p w:rsidR="009A2F4A" w:rsidRDefault="009A2F4A" w:rsidP="009A2F4A">
      <w:pPr>
        <w:pStyle w:val="Heading1"/>
        <w:rPr>
          <w:rFonts w:eastAsia="Calibri"/>
        </w:rPr>
      </w:pPr>
      <w:r>
        <w:rPr>
          <w:rFonts w:eastAsia="Calibri"/>
        </w:rPr>
        <w:t xml:space="preserve">References </w:t>
      </w:r>
    </w:p>
    <w:sdt>
      <w:sdtPr>
        <w:id w:val="-442684667"/>
        <w:docPartObj>
          <w:docPartGallery w:val="Bibliographies"/>
          <w:docPartUnique/>
        </w:docPartObj>
      </w:sdtPr>
      <w:sdtEndPr>
        <w:rPr>
          <w:rFonts w:asciiTheme="minorHAnsi" w:eastAsiaTheme="minorEastAsia" w:hAnsiTheme="minorHAnsi" w:cstheme="minorBidi"/>
          <w:color w:val="auto"/>
          <w:sz w:val="21"/>
          <w:szCs w:val="21"/>
        </w:rPr>
      </w:sdtEndPr>
      <w:sdtContent>
        <w:p w:rsidR="006369FD" w:rsidRDefault="006369FD">
          <w:pPr>
            <w:pStyle w:val="Heading1"/>
          </w:pPr>
          <w:r>
            <w:t>References</w:t>
          </w:r>
        </w:p>
        <w:sdt>
          <w:sdtPr>
            <w:id w:val="-573587230"/>
            <w:bibliography/>
          </w:sdtPr>
          <w:sdtContent>
            <w:p w:rsidR="00017D3D" w:rsidRDefault="006369FD" w:rsidP="00017D3D">
              <w:pPr>
                <w:pStyle w:val="Bibliography"/>
                <w:ind w:left="720" w:hanging="720"/>
                <w:rPr>
                  <w:noProof/>
                  <w:sz w:val="24"/>
                  <w:szCs w:val="24"/>
                </w:rPr>
              </w:pPr>
              <w:r>
                <w:fldChar w:fldCharType="begin"/>
              </w:r>
              <w:r>
                <w:instrText xml:space="preserve"> BIBLIOGRAPHY </w:instrText>
              </w:r>
              <w:r>
                <w:fldChar w:fldCharType="separate"/>
              </w:r>
              <w:r w:rsidR="00017D3D">
                <w:rPr>
                  <w:noProof/>
                </w:rPr>
                <w:t xml:space="preserve">Borman, G. L. (1998). </w:t>
              </w:r>
              <w:r w:rsidR="00017D3D">
                <w:rPr>
                  <w:i/>
                  <w:iCs/>
                  <w:noProof/>
                </w:rPr>
                <w:t>Combustion Engineering.</w:t>
              </w:r>
              <w:r w:rsidR="00017D3D">
                <w:rPr>
                  <w:noProof/>
                </w:rPr>
                <w:t xml:space="preserve"> Singapore: Mc Graw Hill .</w:t>
              </w:r>
            </w:p>
            <w:p w:rsidR="00017D3D" w:rsidRDefault="00017D3D" w:rsidP="00017D3D">
              <w:pPr>
                <w:pStyle w:val="Bibliography"/>
                <w:ind w:left="720" w:hanging="720"/>
                <w:rPr>
                  <w:noProof/>
                </w:rPr>
              </w:pPr>
              <w:r>
                <w:rPr>
                  <w:noProof/>
                </w:rPr>
                <w:t xml:space="preserve">Colin R. Ferguson, A. T. (2001). </w:t>
              </w:r>
              <w:r>
                <w:rPr>
                  <w:i/>
                  <w:iCs/>
                  <w:noProof/>
                </w:rPr>
                <w:t>Internal Combustion Engines .</w:t>
              </w:r>
              <w:r>
                <w:rPr>
                  <w:noProof/>
                </w:rPr>
                <w:t xml:space="preserve"> New York: John wiley &amp; sons, INC.</w:t>
              </w:r>
            </w:p>
            <w:p w:rsidR="00017D3D" w:rsidRDefault="00017D3D" w:rsidP="00017D3D">
              <w:pPr>
                <w:pStyle w:val="Bibliography"/>
                <w:ind w:left="720" w:hanging="720"/>
                <w:rPr>
                  <w:noProof/>
                </w:rPr>
              </w:pPr>
              <w:r>
                <w:rPr>
                  <w:noProof/>
                </w:rPr>
                <w:t xml:space="preserve">Nasa. (2017, 11 09). </w:t>
              </w:r>
              <w:r>
                <w:rPr>
                  <w:i/>
                  <w:iCs/>
                  <w:noProof/>
                </w:rPr>
                <w:t>NASA</w:t>
              </w:r>
              <w:r>
                <w:rPr>
                  <w:noProof/>
                </w:rPr>
                <w:t>. Retrieved from NASA: https://www.grc.nasa.gov/www/k-12/airplane/otto.html</w:t>
              </w:r>
            </w:p>
            <w:p w:rsidR="006369FD" w:rsidRDefault="006369FD" w:rsidP="00017D3D">
              <w:r>
                <w:rPr>
                  <w:b/>
                  <w:bCs/>
                  <w:noProof/>
                </w:rPr>
                <w:fldChar w:fldCharType="end"/>
              </w:r>
            </w:p>
          </w:sdtContent>
        </w:sdt>
      </w:sdtContent>
    </w:sdt>
    <w:p w:rsidR="009A2F4A" w:rsidRDefault="009A2F4A" w:rsidP="009A2F4A">
      <w:pPr>
        <w:jc w:val="center"/>
        <w:rPr>
          <w:rFonts w:ascii="Calibri" w:eastAsia="Calibri" w:hAnsi="Calibri" w:cs="Times New Roman"/>
          <w:sz w:val="22"/>
          <w:szCs w:val="22"/>
        </w:rPr>
      </w:pPr>
    </w:p>
    <w:p w:rsidR="009A2F4A" w:rsidRPr="009A2F4A" w:rsidRDefault="009A2F4A" w:rsidP="009A2F4A">
      <w:pPr>
        <w:jc w:val="center"/>
        <w:rPr>
          <w:rFonts w:ascii="Calibri" w:eastAsia="Calibri" w:hAnsi="Calibri" w:cs="Times New Roman"/>
          <w:sz w:val="22"/>
          <w:szCs w:val="22"/>
        </w:rPr>
      </w:pPr>
    </w:p>
    <w:p w:rsidR="00D02E61" w:rsidRDefault="00D02E61">
      <w:bookmarkStart w:id="23" w:name="_GoBack"/>
      <w:bookmarkEnd w:id="23"/>
    </w:p>
    <w:sectPr w:rsidR="00D02E61" w:rsidSect="003A2B65">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18DB" w:rsidRDefault="009F18DB" w:rsidP="003A2B65">
      <w:pPr>
        <w:spacing w:after="0" w:line="240" w:lineRule="auto"/>
      </w:pPr>
      <w:r>
        <w:separator/>
      </w:r>
    </w:p>
  </w:endnote>
  <w:endnote w:type="continuationSeparator" w:id="0">
    <w:p w:rsidR="009F18DB" w:rsidRDefault="009F18DB" w:rsidP="003A2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9238698"/>
      <w:docPartObj>
        <w:docPartGallery w:val="Page Numbers (Bottom of Page)"/>
        <w:docPartUnique/>
      </w:docPartObj>
    </w:sdtPr>
    <w:sdtEndPr>
      <w:rPr>
        <w:noProof/>
      </w:rPr>
    </w:sdtEndPr>
    <w:sdtContent>
      <w:p w:rsidR="003A2B65" w:rsidRDefault="003A2B65">
        <w:pPr>
          <w:pStyle w:val="Footer"/>
          <w:jc w:val="right"/>
        </w:pPr>
        <w:r>
          <w:fldChar w:fldCharType="begin"/>
        </w:r>
        <w:r>
          <w:instrText xml:space="preserve"> PAGE   \* MERGEFORMAT </w:instrText>
        </w:r>
        <w:r>
          <w:fldChar w:fldCharType="separate"/>
        </w:r>
        <w:r w:rsidR="00017D3D">
          <w:rPr>
            <w:noProof/>
          </w:rPr>
          <w:t>7</w:t>
        </w:r>
        <w:r>
          <w:rPr>
            <w:noProof/>
          </w:rPr>
          <w:fldChar w:fldCharType="end"/>
        </w:r>
      </w:p>
    </w:sdtContent>
  </w:sdt>
  <w:p w:rsidR="003A2B65" w:rsidRDefault="003A2B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18DB" w:rsidRDefault="009F18DB" w:rsidP="003A2B65">
      <w:pPr>
        <w:spacing w:after="0" w:line="240" w:lineRule="auto"/>
      </w:pPr>
      <w:r>
        <w:separator/>
      </w:r>
    </w:p>
  </w:footnote>
  <w:footnote w:type="continuationSeparator" w:id="0">
    <w:p w:rsidR="009F18DB" w:rsidRDefault="009F18DB" w:rsidP="003A2B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63E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EE7E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5384411"/>
    <w:multiLevelType w:val="multilevel"/>
    <w:tmpl w:val="E898B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757536"/>
    <w:multiLevelType w:val="hybridMultilevel"/>
    <w:tmpl w:val="73422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lvlOverride w:ilvl="0">
      <w:startOverride w:val="1"/>
    </w:lvlOverride>
  </w:num>
  <w:num w:numId="4">
    <w:abstractNumId w:val="2"/>
    <w:lvlOverride w:ilvl="0">
      <w:startOverride w:val="2"/>
    </w:lvlOverride>
  </w:num>
  <w:num w:numId="5">
    <w:abstractNumId w:val="2"/>
    <w:lvlOverride w:ilvl="0">
      <w:startOverride w:val="3"/>
    </w:lvlOverride>
  </w:num>
  <w:num w:numId="6">
    <w:abstractNumId w:val="2"/>
    <w:lvlOverride w:ilvl="0">
      <w:startOverride w:val="4"/>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F4A"/>
    <w:rsid w:val="00017D3D"/>
    <w:rsid w:val="000D1976"/>
    <w:rsid w:val="001D47A5"/>
    <w:rsid w:val="001E6281"/>
    <w:rsid w:val="00210343"/>
    <w:rsid w:val="00214F31"/>
    <w:rsid w:val="0022255D"/>
    <w:rsid w:val="003A2B65"/>
    <w:rsid w:val="003F02FE"/>
    <w:rsid w:val="00430086"/>
    <w:rsid w:val="00437C2B"/>
    <w:rsid w:val="00553E50"/>
    <w:rsid w:val="00617640"/>
    <w:rsid w:val="006369FD"/>
    <w:rsid w:val="006D07E2"/>
    <w:rsid w:val="006D4690"/>
    <w:rsid w:val="00720949"/>
    <w:rsid w:val="007330F5"/>
    <w:rsid w:val="00795CB3"/>
    <w:rsid w:val="0086038A"/>
    <w:rsid w:val="00867882"/>
    <w:rsid w:val="008A5EE8"/>
    <w:rsid w:val="00966962"/>
    <w:rsid w:val="009A2F4A"/>
    <w:rsid w:val="009F18DB"/>
    <w:rsid w:val="00B467A1"/>
    <w:rsid w:val="00B53975"/>
    <w:rsid w:val="00BE337E"/>
    <w:rsid w:val="00BF7A60"/>
    <w:rsid w:val="00C134D5"/>
    <w:rsid w:val="00C45972"/>
    <w:rsid w:val="00C4672C"/>
    <w:rsid w:val="00D02E61"/>
    <w:rsid w:val="00D91D3A"/>
    <w:rsid w:val="00DC60DA"/>
    <w:rsid w:val="00DD5C5A"/>
    <w:rsid w:val="00ED0770"/>
    <w:rsid w:val="00F06567"/>
    <w:rsid w:val="00F679EB"/>
    <w:rsid w:val="00F876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BBB81"/>
  <w15:chartTrackingRefBased/>
  <w15:docId w15:val="{65B16E7E-3442-40B7-B620-4F0E7A7D1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07E2"/>
  </w:style>
  <w:style w:type="paragraph" w:styleId="Heading1">
    <w:name w:val="heading 1"/>
    <w:basedOn w:val="Normal"/>
    <w:next w:val="Normal"/>
    <w:link w:val="Heading1Char"/>
    <w:uiPriority w:val="9"/>
    <w:qFormat/>
    <w:rsid w:val="009A2F4A"/>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A2F4A"/>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9A2F4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9A2F4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9A2F4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9A2F4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9A2F4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9A2F4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9A2F4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F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A2F4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9A2F4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9A2F4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9A2F4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9A2F4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9A2F4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9A2F4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9A2F4A"/>
    <w:rPr>
      <w:b/>
      <w:bCs/>
      <w:i/>
      <w:iCs/>
    </w:rPr>
  </w:style>
  <w:style w:type="paragraph" w:styleId="Caption">
    <w:name w:val="caption"/>
    <w:basedOn w:val="Normal"/>
    <w:next w:val="Normal"/>
    <w:uiPriority w:val="35"/>
    <w:unhideWhenUsed/>
    <w:qFormat/>
    <w:rsid w:val="009A2F4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9A2F4A"/>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9A2F4A"/>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9A2F4A"/>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9A2F4A"/>
    <w:rPr>
      <w:color w:val="44546A" w:themeColor="text2"/>
      <w:sz w:val="28"/>
      <w:szCs w:val="28"/>
    </w:rPr>
  </w:style>
  <w:style w:type="character" w:styleId="Strong">
    <w:name w:val="Strong"/>
    <w:basedOn w:val="DefaultParagraphFont"/>
    <w:uiPriority w:val="22"/>
    <w:qFormat/>
    <w:rsid w:val="009A2F4A"/>
    <w:rPr>
      <w:b/>
      <w:bCs/>
    </w:rPr>
  </w:style>
  <w:style w:type="character" w:styleId="Emphasis">
    <w:name w:val="Emphasis"/>
    <w:basedOn w:val="DefaultParagraphFont"/>
    <w:uiPriority w:val="20"/>
    <w:qFormat/>
    <w:rsid w:val="009A2F4A"/>
    <w:rPr>
      <w:i/>
      <w:iCs/>
      <w:color w:val="000000" w:themeColor="text1"/>
    </w:rPr>
  </w:style>
  <w:style w:type="paragraph" w:styleId="NoSpacing">
    <w:name w:val="No Spacing"/>
    <w:uiPriority w:val="1"/>
    <w:qFormat/>
    <w:rsid w:val="009A2F4A"/>
    <w:pPr>
      <w:spacing w:after="0" w:line="240" w:lineRule="auto"/>
    </w:pPr>
  </w:style>
  <w:style w:type="paragraph" w:styleId="Quote">
    <w:name w:val="Quote"/>
    <w:basedOn w:val="Normal"/>
    <w:next w:val="Normal"/>
    <w:link w:val="QuoteChar"/>
    <w:uiPriority w:val="29"/>
    <w:qFormat/>
    <w:rsid w:val="009A2F4A"/>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9A2F4A"/>
    <w:rPr>
      <w:i/>
      <w:iCs/>
      <w:color w:val="7B7B7B" w:themeColor="accent3" w:themeShade="BF"/>
      <w:sz w:val="24"/>
      <w:szCs w:val="24"/>
    </w:rPr>
  </w:style>
  <w:style w:type="paragraph" w:styleId="IntenseQuote">
    <w:name w:val="Intense Quote"/>
    <w:basedOn w:val="Normal"/>
    <w:next w:val="Normal"/>
    <w:link w:val="IntenseQuoteChar"/>
    <w:uiPriority w:val="30"/>
    <w:qFormat/>
    <w:rsid w:val="009A2F4A"/>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9A2F4A"/>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9A2F4A"/>
    <w:rPr>
      <w:i/>
      <w:iCs/>
      <w:color w:val="595959" w:themeColor="text1" w:themeTint="A6"/>
    </w:rPr>
  </w:style>
  <w:style w:type="character" w:styleId="IntenseEmphasis">
    <w:name w:val="Intense Emphasis"/>
    <w:basedOn w:val="DefaultParagraphFont"/>
    <w:uiPriority w:val="21"/>
    <w:qFormat/>
    <w:rsid w:val="009A2F4A"/>
    <w:rPr>
      <w:b/>
      <w:bCs/>
      <w:i/>
      <w:iCs/>
      <w:color w:val="auto"/>
    </w:rPr>
  </w:style>
  <w:style w:type="character" w:styleId="SubtleReference">
    <w:name w:val="Subtle Reference"/>
    <w:basedOn w:val="DefaultParagraphFont"/>
    <w:uiPriority w:val="31"/>
    <w:qFormat/>
    <w:rsid w:val="009A2F4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9A2F4A"/>
    <w:rPr>
      <w:b/>
      <w:bCs/>
      <w:caps w:val="0"/>
      <w:smallCaps/>
      <w:color w:val="auto"/>
      <w:spacing w:val="0"/>
      <w:u w:val="single"/>
    </w:rPr>
  </w:style>
  <w:style w:type="character" w:styleId="BookTitle">
    <w:name w:val="Book Title"/>
    <w:basedOn w:val="DefaultParagraphFont"/>
    <w:uiPriority w:val="33"/>
    <w:qFormat/>
    <w:rsid w:val="009A2F4A"/>
    <w:rPr>
      <w:b/>
      <w:bCs/>
      <w:caps w:val="0"/>
      <w:smallCaps/>
      <w:spacing w:val="0"/>
    </w:rPr>
  </w:style>
  <w:style w:type="paragraph" w:styleId="TOCHeading">
    <w:name w:val="TOC Heading"/>
    <w:basedOn w:val="Heading1"/>
    <w:next w:val="Normal"/>
    <w:uiPriority w:val="39"/>
    <w:semiHidden/>
    <w:unhideWhenUsed/>
    <w:qFormat/>
    <w:rsid w:val="009A2F4A"/>
    <w:pPr>
      <w:outlineLvl w:val="9"/>
    </w:pPr>
  </w:style>
  <w:style w:type="character" w:styleId="PlaceholderText">
    <w:name w:val="Placeholder Text"/>
    <w:basedOn w:val="DefaultParagraphFont"/>
    <w:uiPriority w:val="99"/>
    <w:semiHidden/>
    <w:rsid w:val="00214F31"/>
    <w:rPr>
      <w:color w:val="808080"/>
    </w:rPr>
  </w:style>
  <w:style w:type="paragraph" w:styleId="ListParagraph">
    <w:name w:val="List Paragraph"/>
    <w:basedOn w:val="Normal"/>
    <w:uiPriority w:val="34"/>
    <w:qFormat/>
    <w:rsid w:val="00F06567"/>
    <w:pPr>
      <w:ind w:left="720"/>
      <w:contextualSpacing/>
    </w:pPr>
  </w:style>
  <w:style w:type="paragraph" w:styleId="TableofFigures">
    <w:name w:val="table of figures"/>
    <w:basedOn w:val="Normal"/>
    <w:next w:val="Normal"/>
    <w:uiPriority w:val="99"/>
    <w:unhideWhenUsed/>
    <w:rsid w:val="003A2B65"/>
    <w:pPr>
      <w:spacing w:after="0"/>
    </w:pPr>
    <w:rPr>
      <w:rFonts w:cstheme="minorHAnsi"/>
      <w:i/>
      <w:iCs/>
      <w:sz w:val="20"/>
      <w:szCs w:val="20"/>
    </w:rPr>
  </w:style>
  <w:style w:type="character" w:styleId="Hyperlink">
    <w:name w:val="Hyperlink"/>
    <w:basedOn w:val="DefaultParagraphFont"/>
    <w:uiPriority w:val="99"/>
    <w:unhideWhenUsed/>
    <w:rsid w:val="003A2B65"/>
    <w:rPr>
      <w:color w:val="0563C1" w:themeColor="hyperlink"/>
      <w:u w:val="single"/>
    </w:rPr>
  </w:style>
  <w:style w:type="paragraph" w:styleId="Header">
    <w:name w:val="header"/>
    <w:basedOn w:val="Normal"/>
    <w:link w:val="HeaderChar"/>
    <w:uiPriority w:val="99"/>
    <w:unhideWhenUsed/>
    <w:rsid w:val="003A2B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B65"/>
  </w:style>
  <w:style w:type="paragraph" w:styleId="Footer">
    <w:name w:val="footer"/>
    <w:basedOn w:val="Normal"/>
    <w:link w:val="FooterChar"/>
    <w:uiPriority w:val="99"/>
    <w:unhideWhenUsed/>
    <w:rsid w:val="003A2B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B65"/>
  </w:style>
  <w:style w:type="paragraph" w:styleId="Bibliography">
    <w:name w:val="Bibliography"/>
    <w:basedOn w:val="Normal"/>
    <w:next w:val="Normal"/>
    <w:uiPriority w:val="37"/>
    <w:unhideWhenUsed/>
    <w:rsid w:val="00636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721471">
      <w:bodyDiv w:val="1"/>
      <w:marLeft w:val="0"/>
      <w:marRight w:val="0"/>
      <w:marTop w:val="0"/>
      <w:marBottom w:val="0"/>
      <w:divBdr>
        <w:top w:val="none" w:sz="0" w:space="0" w:color="auto"/>
        <w:left w:val="none" w:sz="0" w:space="0" w:color="auto"/>
        <w:bottom w:val="none" w:sz="0" w:space="0" w:color="auto"/>
        <w:right w:val="none" w:sz="0" w:space="0" w:color="auto"/>
      </w:divBdr>
    </w:div>
    <w:div w:id="457724226">
      <w:bodyDiv w:val="1"/>
      <w:marLeft w:val="0"/>
      <w:marRight w:val="0"/>
      <w:marTop w:val="0"/>
      <w:marBottom w:val="0"/>
      <w:divBdr>
        <w:top w:val="none" w:sz="0" w:space="0" w:color="auto"/>
        <w:left w:val="none" w:sz="0" w:space="0" w:color="auto"/>
        <w:bottom w:val="none" w:sz="0" w:space="0" w:color="auto"/>
        <w:right w:val="none" w:sz="0" w:space="0" w:color="auto"/>
      </w:divBdr>
    </w:div>
    <w:div w:id="536356385">
      <w:bodyDiv w:val="1"/>
      <w:marLeft w:val="0"/>
      <w:marRight w:val="0"/>
      <w:marTop w:val="0"/>
      <w:marBottom w:val="0"/>
      <w:divBdr>
        <w:top w:val="none" w:sz="0" w:space="0" w:color="auto"/>
        <w:left w:val="none" w:sz="0" w:space="0" w:color="auto"/>
        <w:bottom w:val="none" w:sz="0" w:space="0" w:color="auto"/>
        <w:right w:val="none" w:sz="0" w:space="0" w:color="auto"/>
      </w:divBdr>
    </w:div>
    <w:div w:id="544146276">
      <w:bodyDiv w:val="1"/>
      <w:marLeft w:val="0"/>
      <w:marRight w:val="0"/>
      <w:marTop w:val="0"/>
      <w:marBottom w:val="0"/>
      <w:divBdr>
        <w:top w:val="none" w:sz="0" w:space="0" w:color="auto"/>
        <w:left w:val="none" w:sz="0" w:space="0" w:color="auto"/>
        <w:bottom w:val="none" w:sz="0" w:space="0" w:color="auto"/>
        <w:right w:val="none" w:sz="0" w:space="0" w:color="auto"/>
      </w:divBdr>
    </w:div>
    <w:div w:id="659383858">
      <w:bodyDiv w:val="1"/>
      <w:marLeft w:val="0"/>
      <w:marRight w:val="0"/>
      <w:marTop w:val="0"/>
      <w:marBottom w:val="0"/>
      <w:divBdr>
        <w:top w:val="none" w:sz="0" w:space="0" w:color="auto"/>
        <w:left w:val="none" w:sz="0" w:space="0" w:color="auto"/>
        <w:bottom w:val="none" w:sz="0" w:space="0" w:color="auto"/>
        <w:right w:val="none" w:sz="0" w:space="0" w:color="auto"/>
      </w:divBdr>
    </w:div>
    <w:div w:id="779687306">
      <w:bodyDiv w:val="1"/>
      <w:marLeft w:val="0"/>
      <w:marRight w:val="0"/>
      <w:marTop w:val="0"/>
      <w:marBottom w:val="0"/>
      <w:divBdr>
        <w:top w:val="none" w:sz="0" w:space="0" w:color="auto"/>
        <w:left w:val="none" w:sz="0" w:space="0" w:color="auto"/>
        <w:bottom w:val="none" w:sz="0" w:space="0" w:color="auto"/>
        <w:right w:val="none" w:sz="0" w:space="0" w:color="auto"/>
      </w:divBdr>
    </w:div>
    <w:div w:id="1089152902">
      <w:bodyDiv w:val="1"/>
      <w:marLeft w:val="0"/>
      <w:marRight w:val="0"/>
      <w:marTop w:val="0"/>
      <w:marBottom w:val="0"/>
      <w:divBdr>
        <w:top w:val="none" w:sz="0" w:space="0" w:color="auto"/>
        <w:left w:val="none" w:sz="0" w:space="0" w:color="auto"/>
        <w:bottom w:val="none" w:sz="0" w:space="0" w:color="auto"/>
        <w:right w:val="none" w:sz="0" w:space="0" w:color="auto"/>
      </w:divBdr>
    </w:div>
    <w:div w:id="1297023998">
      <w:bodyDiv w:val="1"/>
      <w:marLeft w:val="0"/>
      <w:marRight w:val="0"/>
      <w:marTop w:val="0"/>
      <w:marBottom w:val="0"/>
      <w:divBdr>
        <w:top w:val="none" w:sz="0" w:space="0" w:color="auto"/>
        <w:left w:val="none" w:sz="0" w:space="0" w:color="auto"/>
        <w:bottom w:val="none" w:sz="0" w:space="0" w:color="auto"/>
        <w:right w:val="none" w:sz="0" w:space="0" w:color="auto"/>
      </w:divBdr>
    </w:div>
    <w:div w:id="1656684746">
      <w:bodyDiv w:val="1"/>
      <w:marLeft w:val="0"/>
      <w:marRight w:val="0"/>
      <w:marTop w:val="0"/>
      <w:marBottom w:val="0"/>
      <w:divBdr>
        <w:top w:val="none" w:sz="0" w:space="0" w:color="auto"/>
        <w:left w:val="none" w:sz="0" w:space="0" w:color="auto"/>
        <w:bottom w:val="none" w:sz="0" w:space="0" w:color="auto"/>
        <w:right w:val="none" w:sz="0" w:space="0" w:color="auto"/>
      </w:divBdr>
    </w:div>
    <w:div w:id="1703363522">
      <w:bodyDiv w:val="1"/>
      <w:marLeft w:val="450"/>
      <w:marRight w:val="150"/>
      <w:marTop w:val="150"/>
      <w:marBottom w:val="150"/>
      <w:divBdr>
        <w:top w:val="none" w:sz="0" w:space="0" w:color="auto"/>
        <w:left w:val="none" w:sz="0" w:space="0" w:color="auto"/>
        <w:bottom w:val="none" w:sz="0" w:space="0" w:color="auto"/>
        <w:right w:val="none" w:sz="0" w:space="0" w:color="auto"/>
      </w:divBdr>
      <w:divsChild>
        <w:div w:id="376391941">
          <w:marLeft w:val="0"/>
          <w:marRight w:val="0"/>
          <w:marTop w:val="0"/>
          <w:marBottom w:val="0"/>
          <w:divBdr>
            <w:top w:val="none" w:sz="0" w:space="0" w:color="auto"/>
            <w:left w:val="none" w:sz="0" w:space="0" w:color="auto"/>
            <w:bottom w:val="none" w:sz="0" w:space="0" w:color="auto"/>
            <w:right w:val="none" w:sz="0" w:space="0" w:color="auto"/>
          </w:divBdr>
          <w:divsChild>
            <w:div w:id="1484081534">
              <w:marLeft w:val="0"/>
              <w:marRight w:val="0"/>
              <w:marTop w:val="450"/>
              <w:marBottom w:val="450"/>
              <w:divBdr>
                <w:top w:val="single" w:sz="6" w:space="8" w:color="DCDCDC"/>
                <w:left w:val="none" w:sz="0" w:space="0" w:color="auto"/>
                <w:bottom w:val="single" w:sz="6" w:space="8" w:color="DCDCDC"/>
                <w:right w:val="none" w:sz="0" w:space="0" w:color="auto"/>
              </w:divBdr>
            </w:div>
          </w:divsChild>
        </w:div>
      </w:divsChild>
    </w:div>
    <w:div w:id="208938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Col01</b:Tag>
    <b:SourceType>Book</b:SourceType>
    <b:Guid>{FC545508-C645-40F4-A695-199DB1A36B31}</b:Guid>
    <b:Author>
      <b:Author>
        <b:NameList>
          <b:Person>
            <b:Last>Colin R. Ferguson</b:Last>
            <b:First>Allan</b:First>
            <b:Middle>T. Kirkpatrick</b:Middle>
          </b:Person>
        </b:NameList>
      </b:Author>
    </b:Author>
    <b:Title>Internal Combustion Engines </b:Title>
    <b:Year>2001</b:Year>
    <b:City>New York</b:City>
    <b:Publisher>John wiley &amp; sons, INC.</b:Publisher>
    <b:RefOrder>1</b:RefOrder>
  </b:Source>
  <b:Source>
    <b:Tag>Gar98</b:Tag>
    <b:SourceType>Book</b:SourceType>
    <b:Guid>{C3E89D44-DB11-4581-A433-751B6A08B55A}</b:Guid>
    <b:Author>
      <b:Author>
        <b:NameList>
          <b:Person>
            <b:Last>Borman</b:Last>
            <b:First>Gary</b:First>
            <b:Middle>L.</b:Middle>
          </b:Person>
        </b:NameList>
      </b:Author>
    </b:Author>
    <b:Title>Combustion Engineering</b:Title>
    <b:Year>1998</b:Year>
    <b:City>Singapore</b:City>
    <b:Publisher>Mc Graw Hill </b:Publisher>
    <b:RefOrder>2</b:RefOrder>
  </b:Source>
  <b:Source>
    <b:Tag>Nas17</b:Tag>
    <b:SourceType>InternetSite</b:SourceType>
    <b:Guid>{3D3E66B9-83F7-474F-BC0E-F9CEB64FE856}</b:Guid>
    <b:Title>NASA</b:Title>
    <b:Year>2017</b:Year>
    <b:Author>
      <b:Author>
        <b:NameList>
          <b:Person>
            <b:Last>Nasa</b:Last>
          </b:Person>
        </b:NameList>
      </b:Author>
    </b:Author>
    <b:InternetSiteTitle>NASA</b:InternetSiteTitle>
    <b:Month>11</b:Month>
    <b:Day>09</b:Day>
    <b:URL>https://www.grc.nasa.gov/www/k-12/airplane/otto.html</b:URL>
    <b:RefOrder>3</b:RefOrder>
  </b:Source>
</b:Sources>
</file>

<file path=customXml/itemProps1.xml><?xml version="1.0" encoding="utf-8"?>
<ds:datastoreItem xmlns:ds="http://schemas.openxmlformats.org/officeDocument/2006/customXml" ds:itemID="{CD271B65-684E-4CB8-9BB9-89FA0EB2F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8</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Tobin (P140983)</dc:creator>
  <cp:keywords/>
  <dc:description/>
  <cp:lastModifiedBy>Patrick Tobin (P140983)</cp:lastModifiedBy>
  <cp:revision>3</cp:revision>
  <dcterms:created xsi:type="dcterms:W3CDTF">2017-11-08T19:53:00Z</dcterms:created>
  <dcterms:modified xsi:type="dcterms:W3CDTF">2017-11-09T17:09:00Z</dcterms:modified>
</cp:coreProperties>
</file>