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31559318"/>
        <w:docPartObj>
          <w:docPartGallery w:val="Cover Pages"/>
          <w:docPartUnique/>
        </w:docPartObj>
      </w:sdtPr>
      <w:sdtEndPr>
        <w:rPr>
          <w:rFonts w:asciiTheme="minorHAnsi" w:hAnsiTheme="minorHAnsi" w:cs="Arial"/>
          <w:sz w:val="24"/>
          <w:szCs w:val="24"/>
        </w:rPr>
      </w:sdtEndPr>
      <w:sdtContent>
        <w:p w:rsidR="009307AB" w:rsidRDefault="009307AB">
          <w:r>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wp:positionV relativeFrom="page">
                      <wp:posOffset>1069340</wp:posOffset>
                    </wp:positionV>
                    <wp:extent cx="6921500" cy="8971128"/>
                    <wp:effectExtent l="0" t="0" r="0" b="1905"/>
                    <wp:wrapNone/>
                    <wp:docPr id="193" name="Group 193"/>
                    <wp:cNvGraphicFramePr/>
                    <a:graphic xmlns:a="http://schemas.openxmlformats.org/drawingml/2006/main">
                      <a:graphicData uri="http://schemas.microsoft.com/office/word/2010/wordprocessingGroup">
                        <wpg:wgp>
                          <wpg:cNvGrpSpPr/>
                          <wpg:grpSpPr>
                            <a:xfrm>
                              <a:off x="0" y="0"/>
                              <a:ext cx="6921500" cy="8971128"/>
                              <a:chOff x="0" y="0"/>
                              <a:chExt cx="6921500" cy="89711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3500" y="39419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9307AB" w:rsidRDefault="0071343D">
                                      <w:pPr>
                                        <w:pStyle w:val="NoSpacing"/>
                                        <w:spacing w:before="120"/>
                                        <w:jc w:val="center"/>
                                        <w:rPr>
                                          <w:color w:val="FFFFFF" w:themeColor="background1"/>
                                        </w:rPr>
                                      </w:pPr>
                                      <w:r>
                                        <w:rPr>
                                          <w:color w:val="FFFFFF" w:themeColor="background1"/>
                                        </w:rPr>
                                        <w:t>Jazmine Love</w:t>
                                      </w:r>
                                      <w:r w:rsidR="009307AB">
                                        <w:rPr>
                                          <w:color w:val="FFFFFF" w:themeColor="background1"/>
                                        </w:rPr>
                                        <w:t xml:space="preserve"> (1402067)</w:t>
                                      </w:r>
                                    </w:p>
                                  </w:sdtContent>
                                </w:sdt>
                                <w:p w:rsidR="009307AB" w:rsidRDefault="0026421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307AB">
                                        <w:rPr>
                                          <w:caps/>
                                          <w:color w:val="FFFFFF" w:themeColor="background1"/>
                                        </w:rPr>
                                        <w:t>University of Wales Trinity Saint David</w:t>
                                      </w:r>
                                    </w:sdtContent>
                                  </w:sdt>
                                  <w:r w:rsidR="009307A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92115">
                                        <w:rPr>
                                          <w:color w:val="FFFFFF" w:themeColor="background1"/>
                                        </w:rPr>
                                        <w:t xml:space="preserve">Managing Internationally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9307AB" w:rsidRDefault="00B413B9">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Analysis of strategies chosen by an international business- starbucks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93" o:spid="_x0000_s1026" style="position:absolute;margin-left:0;margin-top:84.2pt;width:545pt;height:706.4pt;z-index:-251657216;mso-position-horizontal:center;mso-position-horizontal-relative:margin;mso-position-vertical-relative:page" coordsize="69215,897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left:635;top:39419;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9307AB" w:rsidRDefault="0071343D">
                                <w:pPr>
                                  <w:pStyle w:val="NoSpacing"/>
                                  <w:spacing w:before="120"/>
                                  <w:jc w:val="center"/>
                                  <w:rPr>
                                    <w:color w:val="FFFFFF" w:themeColor="background1"/>
                                  </w:rPr>
                                </w:pPr>
                                <w:r>
                                  <w:rPr>
                                    <w:color w:val="FFFFFF" w:themeColor="background1"/>
                                  </w:rPr>
                                  <w:t>Jazmine Love</w:t>
                                </w:r>
                                <w:r w:rsidR="009307AB">
                                  <w:rPr>
                                    <w:color w:val="FFFFFF" w:themeColor="background1"/>
                                  </w:rPr>
                                  <w:t xml:space="preserve"> (1402067)</w:t>
                                </w:r>
                              </w:p>
                            </w:sdtContent>
                          </w:sdt>
                          <w:p w:rsidR="009307AB" w:rsidRDefault="0026421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307AB">
                                  <w:rPr>
                                    <w:caps/>
                                    <w:color w:val="FFFFFF" w:themeColor="background1"/>
                                  </w:rPr>
                                  <w:t>University of Wales Trinity Saint David</w:t>
                                </w:r>
                              </w:sdtContent>
                            </w:sdt>
                            <w:r w:rsidR="009307A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92115">
                                  <w:rPr>
                                    <w:color w:val="FFFFFF" w:themeColor="background1"/>
                                  </w:rPr>
                                  <w:t xml:space="preserve">Managing Internationally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9307AB" w:rsidRDefault="00B413B9">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Analysis of strategies chosen by an international business- starbucks</w:t>
                                </w:r>
                              </w:p>
                            </w:sdtContent>
                          </w:sdt>
                        </w:txbxContent>
                      </v:textbox>
                    </v:shape>
                    <w10:wrap anchorx="margin" anchory="page"/>
                  </v:group>
                </w:pict>
              </mc:Fallback>
            </mc:AlternateContent>
          </w:r>
        </w:p>
        <w:p w:rsidR="009307AB" w:rsidRDefault="00D5428F">
          <w:pPr>
            <w:spacing w:after="160" w:line="259" w:lineRule="auto"/>
            <w:rPr>
              <w:rFonts w:asciiTheme="minorHAnsi" w:hAnsiTheme="minorHAnsi" w:cs="Arial"/>
              <w:sz w:val="24"/>
              <w:szCs w:val="24"/>
            </w:rPr>
          </w:pPr>
          <w:r>
            <w:rPr>
              <w:noProof/>
            </w:rPr>
            <w:drawing>
              <wp:anchor distT="0" distB="0" distL="114300" distR="114300" simplePos="0" relativeHeight="251660288" behindDoc="0" locked="0" layoutInCell="1" allowOverlap="1">
                <wp:simplePos x="0" y="0"/>
                <wp:positionH relativeFrom="column">
                  <wp:posOffset>1212850</wp:posOffset>
                </wp:positionH>
                <wp:positionV relativeFrom="paragraph">
                  <wp:posOffset>4229100</wp:posOffset>
                </wp:positionV>
                <wp:extent cx="3238500" cy="32385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0636" t="36695" r="75238" b="40702"/>
                        <a:stretch/>
                      </pic:blipFill>
                      <pic:spPr bwMode="auto">
                        <a:xfrm>
                          <a:off x="0" y="0"/>
                          <a:ext cx="3238500" cy="3238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307AB">
            <w:rPr>
              <w:rFonts w:asciiTheme="minorHAnsi" w:hAnsiTheme="minorHAnsi" w:cs="Arial"/>
              <w:sz w:val="24"/>
              <w:szCs w:val="24"/>
            </w:rPr>
            <w:br w:type="page"/>
          </w:r>
        </w:p>
      </w:sdtContent>
    </w:sdt>
    <w:p w:rsidR="00CF7159" w:rsidRPr="008B096E" w:rsidRDefault="00411336" w:rsidP="008B096E">
      <w:pPr>
        <w:pStyle w:val="Heading1"/>
        <w:spacing w:line="480" w:lineRule="auto"/>
        <w:jc w:val="both"/>
        <w:rPr>
          <w:rFonts w:ascii="Times New Roman" w:hAnsi="Times New Roman" w:cs="Times New Roman"/>
          <w:u w:val="single"/>
        </w:rPr>
      </w:pPr>
      <w:r w:rsidRPr="001F58A0">
        <w:rPr>
          <w:rFonts w:ascii="Times New Roman" w:hAnsi="Times New Roman" w:cs="Times New Roman"/>
          <w:u w:val="single"/>
        </w:rPr>
        <w:lastRenderedPageBreak/>
        <w:t xml:space="preserve">Executive summary </w:t>
      </w:r>
    </w:p>
    <w:p w:rsidR="009B3B4E" w:rsidRPr="00D5428F" w:rsidRDefault="009B3B4E" w:rsidP="0071343D">
      <w:pPr>
        <w:spacing w:line="480" w:lineRule="auto"/>
        <w:jc w:val="both"/>
        <w:rPr>
          <w:sz w:val="24"/>
          <w:szCs w:val="24"/>
        </w:rPr>
      </w:pPr>
      <w:r w:rsidRPr="00D5428F">
        <w:rPr>
          <w:sz w:val="24"/>
          <w:szCs w:val="24"/>
        </w:rPr>
        <w:t>The focus for this research is</w:t>
      </w:r>
      <w:r w:rsidR="00C75207" w:rsidRPr="00D5428F">
        <w:rPr>
          <w:sz w:val="24"/>
          <w:szCs w:val="24"/>
        </w:rPr>
        <w:t xml:space="preserve"> the</w:t>
      </w:r>
      <w:r w:rsidRPr="00D5428F">
        <w:rPr>
          <w:sz w:val="24"/>
          <w:szCs w:val="24"/>
        </w:rPr>
        <w:t xml:space="preserve"> global strategy</w:t>
      </w:r>
      <w:r w:rsidR="00C75207" w:rsidRPr="00D5428F">
        <w:rPr>
          <w:sz w:val="24"/>
          <w:szCs w:val="24"/>
        </w:rPr>
        <w:t xml:space="preserve"> used by Starbucks</w:t>
      </w:r>
      <w:r w:rsidRPr="00D5428F">
        <w:rPr>
          <w:sz w:val="24"/>
          <w:szCs w:val="24"/>
        </w:rPr>
        <w:t xml:space="preserve"> and its entry into different counties. The vast majority of research on Starbucks and how they apply global strategies and the impact of different approaches has gained a lot </w:t>
      </w:r>
      <w:r w:rsidR="00C75207" w:rsidRPr="00D5428F">
        <w:rPr>
          <w:sz w:val="24"/>
          <w:szCs w:val="24"/>
        </w:rPr>
        <w:t xml:space="preserve">of attention, mainly theory. </w:t>
      </w:r>
      <w:r w:rsidRPr="00D5428F">
        <w:rPr>
          <w:sz w:val="24"/>
          <w:szCs w:val="24"/>
        </w:rPr>
        <w:t xml:space="preserve"> </w:t>
      </w:r>
    </w:p>
    <w:p w:rsidR="009B3B4E" w:rsidRPr="00D5428F" w:rsidRDefault="009B3B4E" w:rsidP="0071343D">
      <w:pPr>
        <w:spacing w:line="480" w:lineRule="auto"/>
        <w:jc w:val="both"/>
        <w:rPr>
          <w:sz w:val="24"/>
          <w:szCs w:val="24"/>
        </w:rPr>
      </w:pPr>
    </w:p>
    <w:p w:rsidR="00C75207" w:rsidRPr="00D5428F" w:rsidRDefault="00736D67" w:rsidP="0071343D">
      <w:pPr>
        <w:spacing w:line="480" w:lineRule="auto"/>
        <w:jc w:val="both"/>
        <w:rPr>
          <w:sz w:val="24"/>
          <w:szCs w:val="24"/>
        </w:rPr>
      </w:pPr>
      <w:r>
        <w:rPr>
          <w:sz w:val="24"/>
          <w:szCs w:val="24"/>
        </w:rPr>
        <w:t>This</w:t>
      </w:r>
      <w:r w:rsidR="00C75207" w:rsidRPr="00D5428F">
        <w:rPr>
          <w:sz w:val="24"/>
          <w:szCs w:val="24"/>
        </w:rPr>
        <w:t xml:space="preserve"> paper will consider Starbucks globalisation method (modes of entry) and their impact on international businesses and management. </w:t>
      </w:r>
      <w:r w:rsidR="009B3B4E" w:rsidRPr="00D5428F">
        <w:rPr>
          <w:sz w:val="24"/>
          <w:szCs w:val="24"/>
        </w:rPr>
        <w:t>Within this research all relevant factors</w:t>
      </w:r>
      <w:r w:rsidR="00C75207" w:rsidRPr="00D5428F">
        <w:rPr>
          <w:sz w:val="24"/>
          <w:szCs w:val="24"/>
        </w:rPr>
        <w:t xml:space="preserve"> will be taken into account </w:t>
      </w:r>
      <w:r w:rsidR="009B3B4E" w:rsidRPr="00D5428F">
        <w:rPr>
          <w:sz w:val="24"/>
          <w:szCs w:val="24"/>
        </w:rPr>
        <w:t xml:space="preserve">to compare </w:t>
      </w:r>
      <w:r w:rsidR="00411336" w:rsidRPr="00D5428F">
        <w:rPr>
          <w:sz w:val="24"/>
          <w:szCs w:val="24"/>
        </w:rPr>
        <w:t>and contrast strategies Starbucks have chosen to apply in each of the countries they trade goods and services in.</w:t>
      </w:r>
      <w:r w:rsidR="00C75207" w:rsidRPr="00D5428F">
        <w:rPr>
          <w:sz w:val="24"/>
          <w:szCs w:val="24"/>
        </w:rPr>
        <w:t xml:space="preserve"> This analysis </w:t>
      </w:r>
      <w:r w:rsidR="0071343D">
        <w:rPr>
          <w:sz w:val="24"/>
          <w:szCs w:val="24"/>
        </w:rPr>
        <w:t>will show a clear understanding o</w:t>
      </w:r>
      <w:r w:rsidR="00C75207" w:rsidRPr="00D5428F">
        <w:rPr>
          <w:sz w:val="24"/>
          <w:szCs w:val="24"/>
        </w:rPr>
        <w:t>f their</w:t>
      </w:r>
      <w:r w:rsidR="00411336" w:rsidRPr="00D5428F">
        <w:rPr>
          <w:sz w:val="24"/>
          <w:szCs w:val="24"/>
        </w:rPr>
        <w:t xml:space="preserve"> appropriate strategies</w:t>
      </w:r>
      <w:r w:rsidR="00C75207" w:rsidRPr="00D5428F">
        <w:rPr>
          <w:sz w:val="24"/>
          <w:szCs w:val="24"/>
        </w:rPr>
        <w:t xml:space="preserve"> implemented by Starbucks</w:t>
      </w:r>
      <w:r w:rsidR="001C24CB" w:rsidRPr="00D5428F">
        <w:rPr>
          <w:sz w:val="24"/>
          <w:szCs w:val="24"/>
        </w:rPr>
        <w:t>. Reflecting upon Starbucks global strategies of market entry, relevant legal factors entering different markets and how they impact the strategies they already imply,</w:t>
      </w:r>
      <w:r w:rsidR="00411336" w:rsidRPr="00D5428F">
        <w:rPr>
          <w:sz w:val="24"/>
          <w:szCs w:val="24"/>
        </w:rPr>
        <w:t xml:space="preserve"> the results they have after applying </w:t>
      </w:r>
      <w:r w:rsidR="00C75207" w:rsidRPr="00D5428F">
        <w:rPr>
          <w:sz w:val="24"/>
          <w:szCs w:val="24"/>
        </w:rPr>
        <w:t xml:space="preserve">the strategies and the outcome and its effect on political, economic, social, legal, environmental and technological issues. </w:t>
      </w:r>
    </w:p>
    <w:p w:rsidR="001C24CB" w:rsidRDefault="001C24CB" w:rsidP="001F58A0">
      <w:pPr>
        <w:spacing w:after="160" w:line="480" w:lineRule="auto"/>
        <w:jc w:val="both"/>
        <w:rPr>
          <w:sz w:val="24"/>
          <w:szCs w:val="24"/>
        </w:rPr>
      </w:pPr>
      <w:r>
        <w:rPr>
          <w:sz w:val="24"/>
          <w:szCs w:val="24"/>
        </w:rPr>
        <w:br w:type="page"/>
      </w:r>
    </w:p>
    <w:p w:rsidR="00411336" w:rsidRPr="008B096E" w:rsidRDefault="00411336" w:rsidP="0071343D">
      <w:pPr>
        <w:pStyle w:val="Heading1"/>
        <w:rPr>
          <w:rFonts w:ascii="Times New Roman" w:hAnsi="Times New Roman" w:cs="Times New Roman"/>
          <w:u w:val="single"/>
        </w:rPr>
      </w:pPr>
      <w:r w:rsidRPr="008B096E">
        <w:rPr>
          <w:rFonts w:ascii="Times New Roman" w:hAnsi="Times New Roman" w:cs="Times New Roman"/>
          <w:u w:val="single"/>
        </w:rPr>
        <w:lastRenderedPageBreak/>
        <w:t>Introduction</w:t>
      </w:r>
      <w:r w:rsidR="00523605" w:rsidRPr="008B096E">
        <w:rPr>
          <w:rFonts w:ascii="Times New Roman" w:hAnsi="Times New Roman" w:cs="Times New Roman"/>
          <w:u w:val="single"/>
        </w:rPr>
        <w:t xml:space="preserve"> </w:t>
      </w:r>
    </w:p>
    <w:p w:rsidR="009F3729" w:rsidRPr="008B096E" w:rsidRDefault="00441FB8" w:rsidP="00441FB8">
      <w:pPr>
        <w:pStyle w:val="Heading2"/>
        <w:spacing w:line="480" w:lineRule="auto"/>
        <w:rPr>
          <w:rFonts w:ascii="Times New Roman" w:hAnsi="Times New Roman" w:cs="Times New Roman"/>
          <w:sz w:val="32"/>
          <w:szCs w:val="32"/>
          <w:u w:val="single"/>
        </w:rPr>
      </w:pPr>
      <w:r w:rsidRPr="008B096E">
        <w:rPr>
          <w:rFonts w:ascii="Times New Roman" w:hAnsi="Times New Roman" w:cs="Times New Roman"/>
          <w:sz w:val="32"/>
          <w:szCs w:val="32"/>
        </w:rPr>
        <w:t xml:space="preserve"> </w:t>
      </w:r>
      <w:r w:rsidR="00E97ADF" w:rsidRPr="008B096E">
        <w:rPr>
          <w:rFonts w:ascii="Times New Roman" w:hAnsi="Times New Roman" w:cs="Times New Roman"/>
          <w:sz w:val="32"/>
          <w:szCs w:val="32"/>
          <w:u w:val="single"/>
        </w:rPr>
        <w:t xml:space="preserve">Globalisation </w:t>
      </w:r>
    </w:p>
    <w:p w:rsidR="006F7875" w:rsidRPr="00626073" w:rsidRDefault="006F7875" w:rsidP="00441FB8">
      <w:pPr>
        <w:spacing w:line="480" w:lineRule="auto"/>
        <w:jc w:val="both"/>
        <w:rPr>
          <w:sz w:val="24"/>
          <w:szCs w:val="24"/>
        </w:rPr>
      </w:pPr>
      <w:r w:rsidRPr="00626073">
        <w:rPr>
          <w:sz w:val="24"/>
          <w:szCs w:val="24"/>
        </w:rPr>
        <w:t xml:space="preserve">‘Globalisation’ one of the most defined words of our time. </w:t>
      </w:r>
      <w:sdt>
        <w:sdtPr>
          <w:rPr>
            <w:sz w:val="24"/>
            <w:szCs w:val="24"/>
          </w:rPr>
          <w:id w:val="729041342"/>
          <w:citation/>
        </w:sdtPr>
        <w:sdtContent>
          <w:r w:rsidR="00113C78">
            <w:rPr>
              <w:sz w:val="24"/>
              <w:szCs w:val="24"/>
            </w:rPr>
            <w:fldChar w:fldCharType="begin"/>
          </w:r>
          <w:r w:rsidR="00113C78">
            <w:rPr>
              <w:rFonts w:ascii="Open Sans" w:hAnsi="Open Sans"/>
              <w:color w:val="373A3C"/>
              <w:sz w:val="21"/>
              <w:szCs w:val="21"/>
            </w:rPr>
            <w:instrText xml:space="preserve"> CITATION Wil13 \l 2057 </w:instrText>
          </w:r>
          <w:r w:rsidR="00113C78">
            <w:rPr>
              <w:sz w:val="24"/>
              <w:szCs w:val="24"/>
            </w:rPr>
            <w:fldChar w:fldCharType="separate"/>
          </w:r>
          <w:r w:rsidR="00113C78" w:rsidRPr="00113C78">
            <w:rPr>
              <w:rFonts w:ascii="Open Sans" w:hAnsi="Open Sans"/>
              <w:noProof/>
              <w:color w:val="373A3C"/>
              <w:sz w:val="21"/>
              <w:szCs w:val="21"/>
            </w:rPr>
            <w:t>(Wild, 2013)</w:t>
          </w:r>
          <w:r w:rsidR="00113C78">
            <w:rPr>
              <w:sz w:val="24"/>
              <w:szCs w:val="24"/>
            </w:rPr>
            <w:fldChar w:fldCharType="end"/>
          </w:r>
        </w:sdtContent>
      </w:sdt>
      <w:r w:rsidR="00113C78">
        <w:rPr>
          <w:sz w:val="24"/>
          <w:szCs w:val="24"/>
        </w:rPr>
        <w:t xml:space="preserve"> </w:t>
      </w:r>
      <w:r w:rsidRPr="00626073">
        <w:rPr>
          <w:sz w:val="24"/>
          <w:szCs w:val="24"/>
        </w:rPr>
        <w:t xml:space="preserve">The term used to describe the variation of the economic, political, cultural, ideological, and environmental processes that are encouraging the current wave of our time. </w:t>
      </w:r>
      <w:sdt>
        <w:sdtPr>
          <w:rPr>
            <w:sz w:val="24"/>
            <w:szCs w:val="24"/>
          </w:rPr>
          <w:id w:val="1930003824"/>
          <w:citation/>
        </w:sdtPr>
        <w:sdtEndPr/>
        <w:sdtContent>
          <w:r w:rsidRPr="00626073">
            <w:rPr>
              <w:sz w:val="24"/>
              <w:szCs w:val="24"/>
            </w:rPr>
            <w:fldChar w:fldCharType="begin"/>
          </w:r>
          <w:r w:rsidR="00EE4D95" w:rsidRPr="00626073">
            <w:rPr>
              <w:sz w:val="24"/>
              <w:szCs w:val="24"/>
            </w:rPr>
            <w:instrText xml:space="preserve">CITATION Man13 \l 2057 </w:instrText>
          </w:r>
          <w:r w:rsidRPr="00626073">
            <w:rPr>
              <w:sz w:val="24"/>
              <w:szCs w:val="24"/>
            </w:rPr>
            <w:fldChar w:fldCharType="separate"/>
          </w:r>
          <w:r w:rsidR="00EE4D95" w:rsidRPr="00626073">
            <w:rPr>
              <w:noProof/>
              <w:sz w:val="24"/>
              <w:szCs w:val="24"/>
            </w:rPr>
            <w:t>(Steger, 2013)</w:t>
          </w:r>
          <w:r w:rsidRPr="00626073">
            <w:rPr>
              <w:sz w:val="24"/>
              <w:szCs w:val="24"/>
            </w:rPr>
            <w:fldChar w:fldCharType="end"/>
          </w:r>
        </w:sdtContent>
      </w:sdt>
    </w:p>
    <w:p w:rsidR="006F7875" w:rsidRPr="00626073" w:rsidRDefault="006F7875" w:rsidP="00441FB8">
      <w:pPr>
        <w:spacing w:line="480" w:lineRule="auto"/>
        <w:jc w:val="both"/>
        <w:rPr>
          <w:sz w:val="24"/>
          <w:szCs w:val="24"/>
        </w:rPr>
      </w:pPr>
    </w:p>
    <w:p w:rsidR="00113C78" w:rsidRPr="00113C78" w:rsidRDefault="006F7875" w:rsidP="00113C78">
      <w:pPr>
        <w:spacing w:line="480" w:lineRule="auto"/>
        <w:jc w:val="both"/>
        <w:rPr>
          <w:sz w:val="24"/>
          <w:szCs w:val="24"/>
        </w:rPr>
      </w:pPr>
      <w:r w:rsidRPr="00626073">
        <w:rPr>
          <w:sz w:val="24"/>
          <w:szCs w:val="24"/>
        </w:rPr>
        <w:t xml:space="preserve">The Levin institute (2016) described globalisation as ‘a process of interaction and integration among the people, companies, and governments of differing nations, a process driven by international trade and investment and aided by information technology.’ The progression of globalisation takes effect on the environment, on culture, on political systems, on economic development and prosperity, and on human physical well-being in societies around the world. </w:t>
      </w:r>
      <w:sdt>
        <w:sdtPr>
          <w:rPr>
            <w:sz w:val="24"/>
            <w:szCs w:val="24"/>
          </w:rPr>
          <w:id w:val="1279224637"/>
          <w:citation/>
        </w:sdtPr>
        <w:sdtEndPr/>
        <w:sdtContent>
          <w:r w:rsidR="00EE4D95" w:rsidRPr="00626073">
            <w:rPr>
              <w:sz w:val="24"/>
              <w:szCs w:val="24"/>
            </w:rPr>
            <w:fldChar w:fldCharType="begin"/>
          </w:r>
          <w:r w:rsidR="00EE4D95" w:rsidRPr="00626073">
            <w:rPr>
              <w:sz w:val="24"/>
              <w:szCs w:val="24"/>
            </w:rPr>
            <w:instrText xml:space="preserve">CITATION Lev16 \l 2057 </w:instrText>
          </w:r>
          <w:r w:rsidR="00EE4D95" w:rsidRPr="00626073">
            <w:rPr>
              <w:sz w:val="24"/>
              <w:szCs w:val="24"/>
            </w:rPr>
            <w:fldChar w:fldCharType="separate"/>
          </w:r>
          <w:r w:rsidR="00EE4D95" w:rsidRPr="00626073">
            <w:rPr>
              <w:noProof/>
              <w:sz w:val="24"/>
              <w:szCs w:val="24"/>
            </w:rPr>
            <w:t>(The Levin Institute, 2016)</w:t>
          </w:r>
          <w:r w:rsidR="00EE4D95" w:rsidRPr="00626073">
            <w:rPr>
              <w:sz w:val="24"/>
              <w:szCs w:val="24"/>
            </w:rPr>
            <w:fldChar w:fldCharType="end"/>
          </w:r>
        </w:sdtContent>
      </w:sdt>
      <w:r w:rsidR="00113C78">
        <w:rPr>
          <w:sz w:val="24"/>
          <w:szCs w:val="24"/>
        </w:rPr>
        <w:t xml:space="preserve"> </w:t>
      </w:r>
    </w:p>
    <w:p w:rsidR="001F58A0" w:rsidRDefault="001F58A0">
      <w:pPr>
        <w:spacing w:after="160" w:line="259" w:lineRule="auto"/>
      </w:pPr>
      <w:r>
        <w:br w:type="page"/>
      </w:r>
    </w:p>
    <w:p w:rsidR="00113C78" w:rsidRDefault="00113C78">
      <w:pPr>
        <w:spacing w:after="160" w:line="259" w:lineRule="auto"/>
      </w:pPr>
    </w:p>
    <w:p w:rsidR="00113C78" w:rsidRDefault="00113C78">
      <w:pPr>
        <w:spacing w:after="160" w:line="259" w:lineRule="auto"/>
      </w:pPr>
    </w:p>
    <w:p w:rsidR="00E97ADF" w:rsidRDefault="00E97ADF" w:rsidP="00626073">
      <w:pPr>
        <w:spacing w:line="480" w:lineRule="auto"/>
        <w:jc w:val="both"/>
      </w:pPr>
    </w:p>
    <w:p w:rsidR="00E97ADF" w:rsidRPr="008B096E" w:rsidRDefault="00E97ADF" w:rsidP="008B096E">
      <w:pPr>
        <w:pStyle w:val="Heading1"/>
        <w:rPr>
          <w:rFonts w:ascii="Times New Roman" w:hAnsi="Times New Roman" w:cs="Times New Roman"/>
          <w:u w:val="single"/>
        </w:rPr>
      </w:pPr>
      <w:r w:rsidRPr="008B096E">
        <w:rPr>
          <w:rFonts w:ascii="Times New Roman" w:hAnsi="Times New Roman" w:cs="Times New Roman"/>
          <w:u w:val="single"/>
        </w:rPr>
        <w:t>Main Findings</w:t>
      </w:r>
    </w:p>
    <w:p w:rsidR="00966CCC" w:rsidRPr="008B096E" w:rsidRDefault="00966CCC" w:rsidP="008B096E">
      <w:pPr>
        <w:rPr>
          <w:color w:val="2E74B5" w:themeColor="accent1" w:themeShade="BF"/>
          <w:sz w:val="32"/>
          <w:szCs w:val="32"/>
          <w:u w:val="single"/>
        </w:rPr>
      </w:pPr>
      <w:r w:rsidRPr="008B096E">
        <w:rPr>
          <w:color w:val="2E74B5" w:themeColor="accent1" w:themeShade="BF"/>
          <w:sz w:val="32"/>
          <w:szCs w:val="32"/>
          <w:u w:val="single"/>
        </w:rPr>
        <w:t xml:space="preserve">Starbucks-overview </w:t>
      </w:r>
    </w:p>
    <w:p w:rsidR="00254B89" w:rsidRPr="008B096E" w:rsidRDefault="00254B89" w:rsidP="00626073">
      <w:pPr>
        <w:spacing w:line="480" w:lineRule="auto"/>
        <w:rPr>
          <w:color w:val="2E74B5" w:themeColor="accent1" w:themeShade="BF"/>
          <w:sz w:val="32"/>
          <w:szCs w:val="32"/>
        </w:rPr>
      </w:pPr>
    </w:p>
    <w:p w:rsidR="002A0415" w:rsidRDefault="00254B89" w:rsidP="00252080">
      <w:pPr>
        <w:spacing w:after="200" w:line="480" w:lineRule="auto"/>
        <w:contextualSpacing/>
        <w:jc w:val="both"/>
        <w:rPr>
          <w:sz w:val="24"/>
          <w:szCs w:val="24"/>
        </w:rPr>
      </w:pPr>
      <w:r w:rsidRPr="00626073">
        <w:rPr>
          <w:rFonts w:eastAsiaTheme="minorHAnsi"/>
          <w:sz w:val="24"/>
          <w:szCs w:val="24"/>
          <w:lang w:eastAsia="en-US"/>
        </w:rPr>
        <w:t xml:space="preserve">Starbucks, A publicly traded Corporation within the coffee shop industry, (Statista, 2018)  founded by three aspiring San Francisco University students, (Success story, 2017) </w:t>
      </w:r>
      <w:r w:rsidR="00252080">
        <w:rPr>
          <w:rFonts w:eastAsiaTheme="minorHAnsi"/>
          <w:sz w:val="24"/>
          <w:szCs w:val="24"/>
          <w:lang w:eastAsia="en-US"/>
        </w:rPr>
        <w:t>F</w:t>
      </w:r>
      <w:r w:rsidRPr="00626073">
        <w:rPr>
          <w:rFonts w:eastAsiaTheme="minorHAnsi"/>
          <w:sz w:val="24"/>
          <w:szCs w:val="24"/>
          <w:lang w:eastAsia="en-US"/>
        </w:rPr>
        <w:t xml:space="preserve">irst opened its doors in Seattle March of 1971, located here from 1971-1976 before moving location; where it still remains today. </w:t>
      </w:r>
      <w:sdt>
        <w:sdtPr>
          <w:rPr>
            <w:rFonts w:eastAsiaTheme="minorHAnsi"/>
            <w:sz w:val="24"/>
            <w:szCs w:val="24"/>
            <w:lang w:eastAsia="en-US"/>
          </w:rPr>
          <w:id w:val="1957448448"/>
          <w:citation/>
        </w:sdtPr>
        <w:sdtEndPr/>
        <w:sdtContent>
          <w:r w:rsidR="00504E40" w:rsidRPr="00626073">
            <w:rPr>
              <w:rFonts w:eastAsiaTheme="minorHAnsi"/>
              <w:sz w:val="24"/>
              <w:szCs w:val="24"/>
              <w:lang w:eastAsia="en-US"/>
            </w:rPr>
            <w:fldChar w:fldCharType="begin"/>
          </w:r>
          <w:r w:rsidR="00504E40" w:rsidRPr="00626073">
            <w:rPr>
              <w:rFonts w:eastAsiaTheme="minorHAnsi"/>
              <w:sz w:val="24"/>
              <w:szCs w:val="24"/>
              <w:lang w:eastAsia="en-US"/>
            </w:rPr>
            <w:instrText xml:space="preserve">CITATION Ste10 \l 2057 </w:instrText>
          </w:r>
          <w:r w:rsidR="00504E40" w:rsidRPr="00626073">
            <w:rPr>
              <w:rFonts w:eastAsiaTheme="minorHAnsi"/>
              <w:sz w:val="24"/>
              <w:szCs w:val="24"/>
              <w:lang w:eastAsia="en-US"/>
            </w:rPr>
            <w:fldChar w:fldCharType="separate"/>
          </w:r>
          <w:r w:rsidR="00504E40" w:rsidRPr="00626073">
            <w:rPr>
              <w:rFonts w:eastAsiaTheme="minorHAnsi"/>
              <w:noProof/>
              <w:sz w:val="24"/>
              <w:szCs w:val="24"/>
              <w:lang w:eastAsia="en-US"/>
            </w:rPr>
            <w:t>(Brewer, 2010)</w:t>
          </w:r>
          <w:r w:rsidR="00504E40" w:rsidRPr="00626073">
            <w:rPr>
              <w:rFonts w:eastAsiaTheme="minorHAnsi"/>
              <w:sz w:val="24"/>
              <w:szCs w:val="24"/>
              <w:lang w:eastAsia="en-US"/>
            </w:rPr>
            <w:fldChar w:fldCharType="end"/>
          </w:r>
        </w:sdtContent>
      </w:sdt>
      <w:r w:rsidR="00252080" w:rsidRPr="00252080">
        <w:rPr>
          <w:rFonts w:eastAsiaTheme="minorHAnsi"/>
          <w:sz w:val="24"/>
          <w:szCs w:val="24"/>
          <w:lang w:eastAsia="en-US"/>
        </w:rPr>
        <w:t xml:space="preserve"> </w:t>
      </w:r>
      <w:r w:rsidR="00252080">
        <w:rPr>
          <w:rFonts w:eastAsiaTheme="minorHAnsi"/>
          <w:sz w:val="24"/>
          <w:szCs w:val="24"/>
          <w:lang w:eastAsia="en-US"/>
        </w:rPr>
        <w:t xml:space="preserve">From the United States to China and many in-between, Starbucks have </w:t>
      </w:r>
      <w:r w:rsidR="00252080" w:rsidRPr="00626073">
        <w:rPr>
          <w:sz w:val="24"/>
          <w:szCs w:val="24"/>
        </w:rPr>
        <w:t xml:space="preserve">enjoyed the image of omnipresence as in certain cities, reality is that the green mermaid logo can be recognised and you can quite literally walk across the street from one branch to another. </w:t>
      </w:r>
      <w:sdt>
        <w:sdtPr>
          <w:rPr>
            <w:sz w:val="24"/>
            <w:szCs w:val="24"/>
          </w:rPr>
          <w:id w:val="1210927946"/>
          <w:citation/>
        </w:sdtPr>
        <w:sdtEndPr/>
        <w:sdtContent>
          <w:r w:rsidR="00252080" w:rsidRPr="00626073">
            <w:rPr>
              <w:sz w:val="24"/>
              <w:szCs w:val="24"/>
            </w:rPr>
            <w:fldChar w:fldCharType="begin"/>
          </w:r>
          <w:r w:rsidR="00252080" w:rsidRPr="00626073">
            <w:rPr>
              <w:sz w:val="24"/>
              <w:szCs w:val="24"/>
            </w:rPr>
            <w:instrText xml:space="preserve"> CITATION Mar15 \l 2057 </w:instrText>
          </w:r>
          <w:r w:rsidR="00252080" w:rsidRPr="00626073">
            <w:rPr>
              <w:sz w:val="24"/>
              <w:szCs w:val="24"/>
            </w:rPr>
            <w:fldChar w:fldCharType="separate"/>
          </w:r>
          <w:r w:rsidR="00252080" w:rsidRPr="00626073">
            <w:rPr>
              <w:noProof/>
              <w:sz w:val="24"/>
              <w:szCs w:val="24"/>
            </w:rPr>
            <w:t>(Marshall, 2015)</w:t>
          </w:r>
          <w:r w:rsidR="00252080" w:rsidRPr="00626073">
            <w:rPr>
              <w:sz w:val="24"/>
              <w:szCs w:val="24"/>
            </w:rPr>
            <w:fldChar w:fldCharType="end"/>
          </w:r>
        </w:sdtContent>
      </w:sdt>
      <w:r w:rsidR="00252080" w:rsidRPr="00626073">
        <w:rPr>
          <w:rFonts w:eastAsiaTheme="minorHAnsi"/>
          <w:sz w:val="24"/>
          <w:szCs w:val="24"/>
          <w:lang w:eastAsia="en-US"/>
        </w:rPr>
        <w:t xml:space="preserve"> </w:t>
      </w:r>
      <w:r w:rsidR="00252080" w:rsidRPr="00626073">
        <w:rPr>
          <w:sz w:val="24"/>
          <w:szCs w:val="24"/>
        </w:rPr>
        <w:t xml:space="preserve">Recognised for altering the way Americans and people around the world; view and consume coffee, Starbucks victory has attracted global attention. </w:t>
      </w:r>
      <w:sdt>
        <w:sdtPr>
          <w:rPr>
            <w:sz w:val="24"/>
            <w:szCs w:val="24"/>
          </w:rPr>
          <w:id w:val="-209643608"/>
          <w:citation/>
        </w:sdtPr>
        <w:sdtEndPr/>
        <w:sdtContent>
          <w:r w:rsidR="00252080" w:rsidRPr="00626073">
            <w:rPr>
              <w:sz w:val="24"/>
              <w:szCs w:val="24"/>
            </w:rPr>
            <w:fldChar w:fldCharType="begin"/>
          </w:r>
          <w:r w:rsidR="00252080" w:rsidRPr="00626073">
            <w:rPr>
              <w:sz w:val="24"/>
              <w:szCs w:val="24"/>
            </w:rPr>
            <w:instrText xml:space="preserve">CITATION UWB03 \l 2057 </w:instrText>
          </w:r>
          <w:r w:rsidR="00252080" w:rsidRPr="00626073">
            <w:rPr>
              <w:sz w:val="24"/>
              <w:szCs w:val="24"/>
            </w:rPr>
            <w:fldChar w:fldCharType="separate"/>
          </w:r>
          <w:r w:rsidR="00252080" w:rsidRPr="00626073">
            <w:rPr>
              <w:noProof/>
              <w:sz w:val="24"/>
              <w:szCs w:val="24"/>
            </w:rPr>
            <w:t>(Wong, 2003)</w:t>
          </w:r>
          <w:r w:rsidR="00252080" w:rsidRPr="00626073">
            <w:rPr>
              <w:sz w:val="24"/>
              <w:szCs w:val="24"/>
            </w:rPr>
            <w:fldChar w:fldCharType="end"/>
          </w:r>
        </w:sdtContent>
      </w:sdt>
      <w:r w:rsidR="008B096E">
        <w:rPr>
          <w:sz w:val="24"/>
          <w:szCs w:val="24"/>
        </w:rPr>
        <w:t xml:space="preserve"> Starbucks now have over 700 </w:t>
      </w:r>
      <w:r w:rsidR="005E1D4D">
        <w:rPr>
          <w:sz w:val="24"/>
          <w:szCs w:val="24"/>
        </w:rPr>
        <w:t>stores</w:t>
      </w:r>
      <w:r w:rsidR="00966CCC">
        <w:rPr>
          <w:sz w:val="24"/>
          <w:szCs w:val="24"/>
        </w:rPr>
        <w:t xml:space="preserve"> in the UK and China is one of its largest overseas markets with over 120 operating stores. (Khan, 2010) </w:t>
      </w:r>
    </w:p>
    <w:p w:rsidR="002A0415" w:rsidRDefault="002A0415" w:rsidP="00252080">
      <w:pPr>
        <w:spacing w:after="200" w:line="480" w:lineRule="auto"/>
        <w:contextualSpacing/>
        <w:jc w:val="both"/>
        <w:rPr>
          <w:sz w:val="24"/>
          <w:szCs w:val="24"/>
        </w:rPr>
      </w:pPr>
      <w:r>
        <w:rPr>
          <w:sz w:val="24"/>
          <w:szCs w:val="24"/>
        </w:rPr>
        <w:t>Number of Starbucks stores in the UK 2005 to 2017</w:t>
      </w:r>
    </w:p>
    <w:p w:rsidR="00715094" w:rsidRPr="005E1D4D" w:rsidRDefault="002A0415" w:rsidP="00252080">
      <w:pPr>
        <w:spacing w:after="200" w:line="480" w:lineRule="auto"/>
        <w:contextualSpacing/>
        <w:jc w:val="both"/>
        <w:rPr>
          <w:sz w:val="24"/>
          <w:szCs w:val="24"/>
        </w:rPr>
      </w:pPr>
      <w:r>
        <w:rPr>
          <w:noProof/>
        </w:rPr>
        <w:drawing>
          <wp:anchor distT="0" distB="0" distL="114300" distR="114300" simplePos="0" relativeHeight="251661312" behindDoc="0" locked="0" layoutInCell="1" allowOverlap="1">
            <wp:simplePos x="0" y="0"/>
            <wp:positionH relativeFrom="margin">
              <wp:align>center</wp:align>
            </wp:positionH>
            <wp:positionV relativeFrom="paragraph">
              <wp:posOffset>2637</wp:posOffset>
            </wp:positionV>
            <wp:extent cx="4647085" cy="2895600"/>
            <wp:effectExtent l="0" t="0" r="127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816" t="22758" r="39508" b="16650"/>
                    <a:stretch/>
                  </pic:blipFill>
                  <pic:spPr bwMode="auto">
                    <a:xfrm>
                      <a:off x="0" y="0"/>
                      <a:ext cx="4647085" cy="2895600"/>
                    </a:xfrm>
                    <a:prstGeom prst="rect">
                      <a:avLst/>
                    </a:prstGeom>
                    <a:ln>
                      <a:noFill/>
                    </a:ln>
                    <a:extLst>
                      <a:ext uri="{53640926-AAD7-44D8-BBD7-CCE9431645EC}">
                        <a14:shadowObscured xmlns:a14="http://schemas.microsoft.com/office/drawing/2010/main"/>
                      </a:ext>
                    </a:extLst>
                  </pic:spPr>
                </pic:pic>
              </a:graphicData>
            </a:graphic>
          </wp:anchor>
        </w:drawing>
      </w:r>
    </w:p>
    <w:p w:rsidR="002A0415" w:rsidRDefault="002A0415" w:rsidP="00252080">
      <w:pPr>
        <w:spacing w:after="200" w:line="480" w:lineRule="auto"/>
        <w:contextualSpacing/>
        <w:jc w:val="both"/>
        <w:rPr>
          <w:rFonts w:eastAsiaTheme="minorHAnsi"/>
          <w:color w:val="FF0000"/>
          <w:sz w:val="24"/>
          <w:szCs w:val="24"/>
          <w:lang w:eastAsia="en-US"/>
        </w:rPr>
      </w:pPr>
    </w:p>
    <w:p w:rsidR="002A0415" w:rsidRDefault="002A0415" w:rsidP="00252080">
      <w:pPr>
        <w:spacing w:after="200" w:line="480" w:lineRule="auto"/>
        <w:contextualSpacing/>
        <w:jc w:val="both"/>
        <w:rPr>
          <w:rFonts w:eastAsiaTheme="minorHAnsi"/>
          <w:color w:val="FF0000"/>
          <w:sz w:val="24"/>
          <w:szCs w:val="24"/>
          <w:lang w:eastAsia="en-US"/>
        </w:rPr>
      </w:pPr>
    </w:p>
    <w:p w:rsidR="002A0415" w:rsidRDefault="002A0415" w:rsidP="00252080">
      <w:pPr>
        <w:spacing w:after="200" w:line="480" w:lineRule="auto"/>
        <w:contextualSpacing/>
        <w:jc w:val="both"/>
        <w:rPr>
          <w:rFonts w:eastAsiaTheme="minorHAnsi"/>
          <w:color w:val="FF0000"/>
          <w:sz w:val="24"/>
          <w:szCs w:val="24"/>
          <w:lang w:eastAsia="en-US"/>
        </w:rPr>
      </w:pPr>
    </w:p>
    <w:p w:rsidR="002A0415" w:rsidRDefault="002A0415" w:rsidP="00252080">
      <w:pPr>
        <w:spacing w:after="200" w:line="480" w:lineRule="auto"/>
        <w:contextualSpacing/>
        <w:jc w:val="both"/>
        <w:rPr>
          <w:rFonts w:eastAsiaTheme="minorHAnsi"/>
          <w:color w:val="FF0000"/>
          <w:sz w:val="24"/>
          <w:szCs w:val="24"/>
          <w:lang w:eastAsia="en-US"/>
        </w:rPr>
      </w:pPr>
    </w:p>
    <w:p w:rsidR="002A0415" w:rsidRDefault="002A0415" w:rsidP="00252080">
      <w:pPr>
        <w:spacing w:after="200" w:line="480" w:lineRule="auto"/>
        <w:contextualSpacing/>
        <w:jc w:val="both"/>
        <w:rPr>
          <w:rFonts w:eastAsiaTheme="minorHAnsi"/>
          <w:color w:val="FF0000"/>
          <w:sz w:val="24"/>
          <w:szCs w:val="24"/>
          <w:lang w:eastAsia="en-US"/>
        </w:rPr>
      </w:pPr>
    </w:p>
    <w:p w:rsidR="002A0415" w:rsidRDefault="002A0415" w:rsidP="00252080">
      <w:pPr>
        <w:spacing w:after="200" w:line="480" w:lineRule="auto"/>
        <w:contextualSpacing/>
        <w:jc w:val="both"/>
        <w:rPr>
          <w:rFonts w:eastAsiaTheme="minorHAnsi"/>
          <w:color w:val="FF0000"/>
          <w:sz w:val="24"/>
          <w:szCs w:val="24"/>
          <w:lang w:eastAsia="en-US"/>
        </w:rPr>
      </w:pPr>
    </w:p>
    <w:p w:rsidR="002A0415" w:rsidRDefault="002A0415" w:rsidP="00252080">
      <w:pPr>
        <w:spacing w:after="200" w:line="480" w:lineRule="auto"/>
        <w:contextualSpacing/>
        <w:jc w:val="both"/>
        <w:rPr>
          <w:rFonts w:eastAsiaTheme="minorHAnsi"/>
          <w:color w:val="FF0000"/>
          <w:sz w:val="24"/>
          <w:szCs w:val="24"/>
          <w:lang w:eastAsia="en-US"/>
        </w:rPr>
      </w:pPr>
    </w:p>
    <w:p w:rsidR="002A0415" w:rsidRDefault="002A0415" w:rsidP="00252080">
      <w:pPr>
        <w:spacing w:after="200" w:line="480" w:lineRule="auto"/>
        <w:contextualSpacing/>
        <w:jc w:val="both"/>
        <w:rPr>
          <w:rFonts w:eastAsiaTheme="minorHAnsi"/>
          <w:color w:val="FF0000"/>
          <w:sz w:val="24"/>
          <w:szCs w:val="24"/>
          <w:lang w:eastAsia="en-US"/>
        </w:rPr>
      </w:pPr>
      <w:r>
        <w:rPr>
          <w:rFonts w:eastAsiaTheme="minorHAnsi"/>
          <w:color w:val="FF0000"/>
          <w:sz w:val="24"/>
          <w:szCs w:val="24"/>
          <w:lang w:eastAsia="en-US"/>
        </w:rPr>
        <w:tab/>
      </w:r>
    </w:p>
    <w:p w:rsidR="002A0415" w:rsidRDefault="002A0415" w:rsidP="00252080">
      <w:pPr>
        <w:spacing w:after="200" w:line="480" w:lineRule="auto"/>
        <w:contextualSpacing/>
        <w:jc w:val="both"/>
        <w:rPr>
          <w:rFonts w:eastAsiaTheme="minorHAnsi"/>
          <w:sz w:val="24"/>
          <w:szCs w:val="24"/>
          <w:lang w:eastAsia="en-US"/>
        </w:rPr>
      </w:pPr>
      <w:r>
        <w:rPr>
          <w:rFonts w:eastAsiaTheme="minorHAnsi"/>
          <w:color w:val="FF0000"/>
          <w:sz w:val="24"/>
          <w:szCs w:val="24"/>
          <w:lang w:eastAsia="en-US"/>
        </w:rPr>
        <w:lastRenderedPageBreak/>
        <w:tab/>
      </w:r>
      <w:r>
        <w:rPr>
          <w:rFonts w:eastAsiaTheme="minorHAnsi"/>
          <w:color w:val="FF0000"/>
          <w:sz w:val="24"/>
          <w:szCs w:val="24"/>
          <w:lang w:eastAsia="en-US"/>
        </w:rPr>
        <w:tab/>
      </w:r>
      <w:r>
        <w:rPr>
          <w:rFonts w:eastAsiaTheme="minorHAnsi"/>
          <w:color w:val="FF0000"/>
          <w:sz w:val="24"/>
          <w:szCs w:val="24"/>
          <w:lang w:eastAsia="en-US"/>
        </w:rPr>
        <w:tab/>
      </w:r>
      <w:r>
        <w:rPr>
          <w:rFonts w:eastAsiaTheme="minorHAnsi"/>
          <w:color w:val="FF0000"/>
          <w:sz w:val="24"/>
          <w:szCs w:val="24"/>
          <w:lang w:eastAsia="en-US"/>
        </w:rPr>
        <w:tab/>
      </w:r>
      <w:r>
        <w:rPr>
          <w:rFonts w:eastAsiaTheme="minorHAnsi"/>
          <w:color w:val="FF0000"/>
          <w:sz w:val="24"/>
          <w:szCs w:val="24"/>
          <w:lang w:eastAsia="en-US"/>
        </w:rPr>
        <w:tab/>
      </w:r>
      <w:r>
        <w:rPr>
          <w:rFonts w:eastAsiaTheme="minorHAnsi"/>
          <w:color w:val="FF0000"/>
          <w:sz w:val="24"/>
          <w:szCs w:val="24"/>
          <w:lang w:eastAsia="en-US"/>
        </w:rPr>
        <w:tab/>
      </w:r>
      <w:r>
        <w:rPr>
          <w:rFonts w:eastAsiaTheme="minorHAnsi"/>
          <w:color w:val="FF0000"/>
          <w:sz w:val="24"/>
          <w:szCs w:val="24"/>
          <w:lang w:eastAsia="en-US"/>
        </w:rPr>
        <w:tab/>
      </w:r>
      <w:r>
        <w:rPr>
          <w:rFonts w:eastAsiaTheme="minorHAnsi"/>
          <w:color w:val="FF0000"/>
          <w:sz w:val="24"/>
          <w:szCs w:val="24"/>
          <w:lang w:eastAsia="en-US"/>
        </w:rPr>
        <w:tab/>
      </w:r>
      <w:r>
        <w:rPr>
          <w:rFonts w:eastAsiaTheme="minorHAnsi"/>
          <w:color w:val="FF0000"/>
          <w:sz w:val="24"/>
          <w:szCs w:val="24"/>
          <w:lang w:eastAsia="en-US"/>
        </w:rPr>
        <w:tab/>
      </w:r>
      <w:sdt>
        <w:sdtPr>
          <w:rPr>
            <w:rFonts w:eastAsiaTheme="minorHAnsi"/>
            <w:sz w:val="24"/>
            <w:szCs w:val="24"/>
            <w:lang w:eastAsia="en-US"/>
          </w:rPr>
          <w:id w:val="-290138934"/>
          <w:citation/>
        </w:sdtPr>
        <w:sdtContent>
          <w:r w:rsidRPr="002A0415">
            <w:rPr>
              <w:rFonts w:eastAsiaTheme="minorHAnsi"/>
              <w:sz w:val="24"/>
              <w:szCs w:val="24"/>
              <w:lang w:eastAsia="en-US"/>
            </w:rPr>
            <w:fldChar w:fldCharType="begin"/>
          </w:r>
          <w:r w:rsidRPr="002A0415">
            <w:rPr>
              <w:rFonts w:eastAsiaTheme="minorHAnsi"/>
              <w:sz w:val="24"/>
              <w:szCs w:val="24"/>
              <w:lang w:eastAsia="en-US"/>
            </w:rPr>
            <w:instrText xml:space="preserve"> CITATION Sta18 \l 2057 </w:instrText>
          </w:r>
          <w:r w:rsidRPr="002A0415">
            <w:rPr>
              <w:rFonts w:eastAsiaTheme="minorHAnsi"/>
              <w:sz w:val="24"/>
              <w:szCs w:val="24"/>
              <w:lang w:eastAsia="en-US"/>
            </w:rPr>
            <w:fldChar w:fldCharType="separate"/>
          </w:r>
          <w:r w:rsidRPr="002A0415">
            <w:rPr>
              <w:rFonts w:eastAsiaTheme="minorHAnsi"/>
              <w:noProof/>
              <w:sz w:val="24"/>
              <w:szCs w:val="24"/>
              <w:lang w:eastAsia="en-US"/>
            </w:rPr>
            <w:t>(Statista, 2018)</w:t>
          </w:r>
          <w:r w:rsidRPr="002A0415">
            <w:rPr>
              <w:rFonts w:eastAsiaTheme="minorHAnsi"/>
              <w:sz w:val="24"/>
              <w:szCs w:val="24"/>
              <w:lang w:eastAsia="en-US"/>
            </w:rPr>
            <w:fldChar w:fldCharType="end"/>
          </w:r>
        </w:sdtContent>
      </w:sdt>
    </w:p>
    <w:p w:rsidR="00331931" w:rsidRPr="00331931" w:rsidRDefault="00331931" w:rsidP="00252080">
      <w:pPr>
        <w:spacing w:after="200" w:line="480" w:lineRule="auto"/>
        <w:contextualSpacing/>
        <w:jc w:val="both"/>
        <w:rPr>
          <w:sz w:val="24"/>
          <w:szCs w:val="24"/>
        </w:rPr>
      </w:pPr>
      <w:r w:rsidRPr="008B096E">
        <w:rPr>
          <w:rFonts w:eastAsiaTheme="minorHAnsi"/>
          <w:sz w:val="24"/>
          <w:szCs w:val="24"/>
          <w:lang w:eastAsia="en-US"/>
        </w:rPr>
        <w:t xml:space="preserve">Starbucks has had a consistent fast growth in the United States. </w:t>
      </w:r>
      <w:r w:rsidRPr="008B096E">
        <w:rPr>
          <w:sz w:val="24"/>
          <w:szCs w:val="24"/>
        </w:rPr>
        <w:t xml:space="preserve">As of 2017, there were 13,930 Starbucks stores open in the United States and 27,339 worldwide. Meaning the United States is the country with the highest number of stores, holding around 1,000 more stores in the U.S. than in all other countries combined.  (Statista, 2018) Correlated results show that the growth of Starbucks has increased as the store locations have. Between the years of 2003-2017, store and revenues both increased year on year, with the exception of 2009. Despite this Starbucks revenue has had a continuous growth, in 2010-2017 revenue has more than doubled totalling 22.39 U.S. Billion Dollars. (Statistic Brain, 2017) Starbucks total sales have risen over 20% since 2016, when they made a large investment of 378.7 million U.S. dollars in marketing campaigns. (Statista, 2018) </w:t>
      </w:r>
    </w:p>
    <w:p w:rsidR="00966CCC" w:rsidRPr="008B096E" w:rsidRDefault="008B096E" w:rsidP="002A0415">
      <w:pPr>
        <w:pStyle w:val="Heading1"/>
        <w:rPr>
          <w:rFonts w:ascii="Times New Roman" w:hAnsi="Times New Roman" w:cs="Times New Roman"/>
          <w:u w:val="single"/>
        </w:rPr>
      </w:pPr>
      <w:r>
        <w:rPr>
          <w:rFonts w:ascii="Times New Roman" w:hAnsi="Times New Roman" w:cs="Times New Roman"/>
          <w:u w:val="single"/>
        </w:rPr>
        <w:t>Definition of Entry M</w:t>
      </w:r>
      <w:r w:rsidR="009075C7" w:rsidRPr="008B096E">
        <w:rPr>
          <w:rFonts w:ascii="Times New Roman" w:hAnsi="Times New Roman" w:cs="Times New Roman"/>
          <w:u w:val="single"/>
        </w:rPr>
        <w:t xml:space="preserve">ode </w:t>
      </w:r>
    </w:p>
    <w:p w:rsidR="00570643" w:rsidRPr="00966CCC" w:rsidRDefault="00570643" w:rsidP="00966CCC">
      <w:pPr>
        <w:rPr>
          <w:rFonts w:eastAsiaTheme="minorHAnsi"/>
        </w:rPr>
      </w:pPr>
    </w:p>
    <w:p w:rsidR="00F129DF" w:rsidRDefault="00966CCC" w:rsidP="00441FB8">
      <w:pPr>
        <w:spacing w:after="200" w:line="480" w:lineRule="auto"/>
        <w:contextualSpacing/>
        <w:jc w:val="both"/>
        <w:rPr>
          <w:rFonts w:eastAsiaTheme="minorHAnsi"/>
          <w:sz w:val="24"/>
          <w:szCs w:val="24"/>
          <w:lang w:eastAsia="en-US"/>
        </w:rPr>
      </w:pPr>
      <w:r>
        <w:rPr>
          <w:rFonts w:eastAsiaTheme="minorHAnsi"/>
          <w:sz w:val="24"/>
          <w:szCs w:val="24"/>
          <w:lang w:eastAsia="en-US"/>
        </w:rPr>
        <w:t xml:space="preserve">There is no one market entry strategy a company can use to enter a foreign market. </w:t>
      </w:r>
      <w:r w:rsidR="00F129DF">
        <w:rPr>
          <w:rFonts w:eastAsiaTheme="minorHAnsi"/>
          <w:sz w:val="24"/>
          <w:szCs w:val="24"/>
          <w:lang w:eastAsia="en-US"/>
        </w:rPr>
        <w:t xml:space="preserve">“Direct exporting may be the most appropriate strategy in one market while in another you may need to set up a joint venture and in another you may well licence your manufacturing.” </w:t>
      </w:r>
      <w:sdt>
        <w:sdtPr>
          <w:rPr>
            <w:rFonts w:eastAsiaTheme="minorHAnsi"/>
            <w:sz w:val="24"/>
            <w:szCs w:val="24"/>
            <w:lang w:eastAsia="en-US"/>
          </w:rPr>
          <w:id w:val="1604463270"/>
          <w:citation/>
        </w:sdtPr>
        <w:sdtEndPr/>
        <w:sdtContent>
          <w:r w:rsidR="00F129DF">
            <w:rPr>
              <w:rFonts w:eastAsiaTheme="minorHAnsi"/>
              <w:sz w:val="24"/>
              <w:szCs w:val="24"/>
              <w:lang w:eastAsia="en-US"/>
            </w:rPr>
            <w:fldChar w:fldCharType="begin"/>
          </w:r>
          <w:r w:rsidR="004F0152">
            <w:rPr>
              <w:rFonts w:eastAsiaTheme="minorHAnsi"/>
              <w:sz w:val="24"/>
              <w:szCs w:val="24"/>
              <w:lang w:eastAsia="en-US"/>
            </w:rPr>
            <w:instrText xml:space="preserve">CITATION TRA17 \l 2057 </w:instrText>
          </w:r>
          <w:r w:rsidR="00F129DF">
            <w:rPr>
              <w:rFonts w:eastAsiaTheme="minorHAnsi"/>
              <w:sz w:val="24"/>
              <w:szCs w:val="24"/>
              <w:lang w:eastAsia="en-US"/>
            </w:rPr>
            <w:fldChar w:fldCharType="separate"/>
          </w:r>
          <w:r w:rsidR="004F0152" w:rsidRPr="004F0152">
            <w:rPr>
              <w:rFonts w:eastAsiaTheme="minorHAnsi"/>
              <w:noProof/>
              <w:sz w:val="24"/>
              <w:szCs w:val="24"/>
              <w:lang w:eastAsia="en-US"/>
            </w:rPr>
            <w:t>(Trade Start.CA, 2017)</w:t>
          </w:r>
          <w:r w:rsidR="00F129DF">
            <w:rPr>
              <w:rFonts w:eastAsiaTheme="minorHAnsi"/>
              <w:sz w:val="24"/>
              <w:szCs w:val="24"/>
              <w:lang w:eastAsia="en-US"/>
            </w:rPr>
            <w:fldChar w:fldCharType="end"/>
          </w:r>
        </w:sdtContent>
      </w:sdt>
      <w:r w:rsidR="009075C7">
        <w:rPr>
          <w:rFonts w:eastAsiaTheme="minorHAnsi"/>
          <w:sz w:val="24"/>
          <w:szCs w:val="24"/>
          <w:lang w:eastAsia="en-US"/>
        </w:rPr>
        <w:t xml:space="preserve"> </w:t>
      </w:r>
      <w:r w:rsidR="00F129DF">
        <w:rPr>
          <w:rFonts w:eastAsiaTheme="minorHAnsi"/>
          <w:sz w:val="24"/>
          <w:szCs w:val="24"/>
          <w:lang w:eastAsia="en-US"/>
        </w:rPr>
        <w:t>There are a number of influencing factors when it comes to strategies,</w:t>
      </w:r>
      <w:r w:rsidR="00AC6BB2">
        <w:rPr>
          <w:rFonts w:eastAsiaTheme="minorHAnsi"/>
          <w:sz w:val="24"/>
          <w:szCs w:val="24"/>
          <w:lang w:eastAsia="en-US"/>
        </w:rPr>
        <w:t xml:space="preserve"> that can increase your costs</w:t>
      </w:r>
      <w:r w:rsidR="00F129DF">
        <w:rPr>
          <w:rFonts w:eastAsiaTheme="minorHAnsi"/>
          <w:sz w:val="24"/>
          <w:szCs w:val="24"/>
          <w:lang w:eastAsia="en-US"/>
        </w:rPr>
        <w:t xml:space="preserve"> including, but not limited to tariff rates, adapting products for the market, </w:t>
      </w:r>
      <w:r w:rsidR="00AC6BB2">
        <w:rPr>
          <w:rFonts w:eastAsiaTheme="minorHAnsi"/>
          <w:sz w:val="24"/>
          <w:szCs w:val="24"/>
          <w:lang w:eastAsia="en-US"/>
        </w:rPr>
        <w:t xml:space="preserve">marketing and transportation costs. </w:t>
      </w:r>
      <w:sdt>
        <w:sdtPr>
          <w:rPr>
            <w:rFonts w:eastAsiaTheme="minorHAnsi"/>
            <w:sz w:val="24"/>
            <w:szCs w:val="24"/>
            <w:lang w:eastAsia="en-US"/>
          </w:rPr>
          <w:id w:val="-1728141186"/>
          <w:citation/>
        </w:sdtPr>
        <w:sdtEndPr/>
        <w:sdtContent>
          <w:r w:rsidR="004F0152">
            <w:rPr>
              <w:rFonts w:eastAsiaTheme="minorHAnsi"/>
              <w:sz w:val="24"/>
              <w:szCs w:val="24"/>
              <w:lang w:eastAsia="en-US"/>
            </w:rPr>
            <w:fldChar w:fldCharType="begin"/>
          </w:r>
          <w:r w:rsidR="004F0152">
            <w:rPr>
              <w:rFonts w:eastAsiaTheme="minorHAnsi"/>
              <w:sz w:val="24"/>
              <w:szCs w:val="24"/>
              <w:lang w:eastAsia="en-US"/>
            </w:rPr>
            <w:instrText xml:space="preserve"> CITATION TRA17 \l 2057 </w:instrText>
          </w:r>
          <w:r w:rsidR="004F0152">
            <w:rPr>
              <w:rFonts w:eastAsiaTheme="minorHAnsi"/>
              <w:sz w:val="24"/>
              <w:szCs w:val="24"/>
              <w:lang w:eastAsia="en-US"/>
            </w:rPr>
            <w:fldChar w:fldCharType="separate"/>
          </w:r>
          <w:r w:rsidR="004F0152" w:rsidRPr="004F0152">
            <w:rPr>
              <w:rFonts w:eastAsiaTheme="minorHAnsi"/>
              <w:noProof/>
              <w:sz w:val="24"/>
              <w:szCs w:val="24"/>
              <w:lang w:eastAsia="en-US"/>
            </w:rPr>
            <w:t>(Trade Start.CA, 2017)</w:t>
          </w:r>
          <w:r w:rsidR="004F0152">
            <w:rPr>
              <w:rFonts w:eastAsiaTheme="minorHAnsi"/>
              <w:sz w:val="24"/>
              <w:szCs w:val="24"/>
              <w:lang w:eastAsia="en-US"/>
            </w:rPr>
            <w:fldChar w:fldCharType="end"/>
          </w:r>
        </w:sdtContent>
      </w:sdt>
      <w:r w:rsidR="001F58A0">
        <w:rPr>
          <w:rFonts w:eastAsiaTheme="minorHAnsi"/>
          <w:sz w:val="24"/>
          <w:szCs w:val="24"/>
          <w:lang w:eastAsia="en-US"/>
        </w:rPr>
        <w:t xml:space="preserve"> When entering a foreign market they have to decide on the market entry mode, the market servicing or the coordination of foreign units for foreign across country activities, these choices, made in different behaviours  determine the firms overall performance in the international market. </w:t>
      </w:r>
      <w:sdt>
        <w:sdtPr>
          <w:rPr>
            <w:rFonts w:eastAsiaTheme="minorHAnsi"/>
            <w:sz w:val="24"/>
            <w:szCs w:val="24"/>
            <w:lang w:eastAsia="en-US"/>
          </w:rPr>
          <w:id w:val="-1295289978"/>
          <w:citation/>
        </w:sdtPr>
        <w:sdtEndPr/>
        <w:sdtContent>
          <w:r w:rsidR="00864821">
            <w:rPr>
              <w:rFonts w:eastAsiaTheme="minorHAnsi"/>
              <w:sz w:val="24"/>
              <w:szCs w:val="24"/>
              <w:lang w:eastAsia="en-US"/>
            </w:rPr>
            <w:fldChar w:fldCharType="begin"/>
          </w:r>
          <w:r w:rsidR="00864821">
            <w:rPr>
              <w:rFonts w:eastAsiaTheme="minorHAnsi"/>
              <w:sz w:val="24"/>
              <w:szCs w:val="24"/>
              <w:lang w:eastAsia="en-US"/>
            </w:rPr>
            <w:instrText xml:space="preserve"> CITATION Els14 \l 2057 </w:instrText>
          </w:r>
          <w:r w:rsidR="00864821">
            <w:rPr>
              <w:rFonts w:eastAsiaTheme="minorHAnsi"/>
              <w:sz w:val="24"/>
              <w:szCs w:val="24"/>
              <w:lang w:eastAsia="en-US"/>
            </w:rPr>
            <w:fldChar w:fldCharType="separate"/>
          </w:r>
          <w:r w:rsidR="00864821" w:rsidRPr="00864821">
            <w:rPr>
              <w:rFonts w:eastAsiaTheme="minorHAnsi"/>
              <w:noProof/>
              <w:sz w:val="24"/>
              <w:szCs w:val="24"/>
              <w:lang w:eastAsia="en-US"/>
            </w:rPr>
            <w:t>(Elsner, 2014)</w:t>
          </w:r>
          <w:r w:rsidR="00864821">
            <w:rPr>
              <w:rFonts w:eastAsiaTheme="minorHAnsi"/>
              <w:sz w:val="24"/>
              <w:szCs w:val="24"/>
              <w:lang w:eastAsia="en-US"/>
            </w:rPr>
            <w:fldChar w:fldCharType="end"/>
          </w:r>
        </w:sdtContent>
      </w:sdt>
      <w:r w:rsidR="001F58A0">
        <w:rPr>
          <w:rFonts w:eastAsiaTheme="minorHAnsi"/>
          <w:sz w:val="24"/>
          <w:szCs w:val="24"/>
          <w:lang w:eastAsia="en-US"/>
        </w:rPr>
        <w:t xml:space="preserve"> </w:t>
      </w:r>
    </w:p>
    <w:p w:rsidR="00966CCC" w:rsidRPr="008B096E" w:rsidRDefault="009075C7" w:rsidP="002A0415">
      <w:pPr>
        <w:pStyle w:val="Heading1"/>
        <w:rPr>
          <w:rFonts w:ascii="Times New Roman" w:eastAsiaTheme="minorHAnsi" w:hAnsi="Times New Roman" w:cs="Times New Roman"/>
          <w:u w:val="single"/>
          <w:lang w:eastAsia="en-US"/>
        </w:rPr>
      </w:pPr>
      <w:r w:rsidRPr="008B096E">
        <w:rPr>
          <w:rFonts w:ascii="Times New Roman" w:eastAsiaTheme="minorHAnsi" w:hAnsi="Times New Roman" w:cs="Times New Roman"/>
          <w:u w:val="single"/>
          <w:lang w:eastAsia="en-US"/>
        </w:rPr>
        <w:t>Starbucks Entry Mode</w:t>
      </w:r>
    </w:p>
    <w:p w:rsidR="009075C7" w:rsidRPr="008B096E" w:rsidRDefault="009075C7" w:rsidP="009075C7">
      <w:pPr>
        <w:pStyle w:val="ListParagraph"/>
        <w:ind w:left="480"/>
        <w:rPr>
          <w:rFonts w:eastAsiaTheme="minorHAnsi"/>
          <w:lang w:eastAsia="en-US"/>
        </w:rPr>
      </w:pPr>
    </w:p>
    <w:p w:rsidR="00252080" w:rsidRDefault="00254B89" w:rsidP="00441FB8">
      <w:pPr>
        <w:spacing w:after="200" w:line="480" w:lineRule="auto"/>
        <w:contextualSpacing/>
        <w:jc w:val="both"/>
        <w:rPr>
          <w:rFonts w:eastAsiaTheme="minorHAnsi"/>
          <w:sz w:val="24"/>
          <w:szCs w:val="24"/>
          <w:lang w:eastAsia="en-US"/>
        </w:rPr>
      </w:pPr>
      <w:r w:rsidRPr="00626073">
        <w:rPr>
          <w:rFonts w:eastAsiaTheme="minorHAnsi"/>
          <w:sz w:val="24"/>
          <w:szCs w:val="24"/>
          <w:lang w:eastAsia="en-US"/>
        </w:rPr>
        <w:t>S</w:t>
      </w:r>
      <w:r w:rsidR="004F0152">
        <w:rPr>
          <w:rFonts w:eastAsiaTheme="minorHAnsi"/>
          <w:sz w:val="24"/>
          <w:szCs w:val="24"/>
          <w:lang w:eastAsia="en-US"/>
        </w:rPr>
        <w:t xml:space="preserve">tarbucks Corporation, </w:t>
      </w:r>
      <w:r w:rsidRPr="00626073">
        <w:rPr>
          <w:rFonts w:eastAsiaTheme="minorHAnsi"/>
          <w:sz w:val="24"/>
          <w:szCs w:val="24"/>
          <w:lang w:eastAsia="en-US"/>
        </w:rPr>
        <w:t xml:space="preserve">structured into two corresponding businesses, North America and Starbucks Coffee International. </w:t>
      </w:r>
      <w:sdt>
        <w:sdtPr>
          <w:rPr>
            <w:rFonts w:eastAsiaTheme="minorHAnsi"/>
            <w:sz w:val="24"/>
            <w:szCs w:val="24"/>
            <w:lang w:eastAsia="en-US"/>
          </w:rPr>
          <w:id w:val="-1699149428"/>
          <w:citation/>
        </w:sdtPr>
        <w:sdtEndPr/>
        <w:sdtContent>
          <w:r w:rsidR="00476E35" w:rsidRPr="00626073">
            <w:rPr>
              <w:rFonts w:eastAsiaTheme="minorHAnsi"/>
              <w:sz w:val="24"/>
              <w:szCs w:val="24"/>
              <w:lang w:eastAsia="en-US"/>
            </w:rPr>
            <w:fldChar w:fldCharType="begin"/>
          </w:r>
          <w:r w:rsidR="00476E35" w:rsidRPr="00626073">
            <w:rPr>
              <w:rFonts w:eastAsiaTheme="minorHAnsi"/>
              <w:sz w:val="24"/>
              <w:szCs w:val="24"/>
              <w:lang w:eastAsia="en-US"/>
            </w:rPr>
            <w:instrText xml:space="preserve"> CITATION hel12 \l 2057 </w:instrText>
          </w:r>
          <w:r w:rsidR="00476E35" w:rsidRPr="00626073">
            <w:rPr>
              <w:rFonts w:eastAsiaTheme="minorHAnsi"/>
              <w:sz w:val="24"/>
              <w:szCs w:val="24"/>
              <w:lang w:eastAsia="en-US"/>
            </w:rPr>
            <w:fldChar w:fldCharType="separate"/>
          </w:r>
          <w:r w:rsidR="00476E35" w:rsidRPr="00626073">
            <w:rPr>
              <w:rFonts w:eastAsiaTheme="minorHAnsi"/>
              <w:noProof/>
              <w:sz w:val="24"/>
              <w:szCs w:val="24"/>
              <w:lang w:eastAsia="en-US"/>
            </w:rPr>
            <w:t>(helmikuuta, 2012)</w:t>
          </w:r>
          <w:r w:rsidR="00476E35" w:rsidRPr="00626073">
            <w:rPr>
              <w:rFonts w:eastAsiaTheme="minorHAnsi"/>
              <w:sz w:val="24"/>
              <w:szCs w:val="24"/>
              <w:lang w:eastAsia="en-US"/>
            </w:rPr>
            <w:fldChar w:fldCharType="end"/>
          </w:r>
        </w:sdtContent>
      </w:sdt>
      <w:r w:rsidR="00476E35" w:rsidRPr="00626073">
        <w:rPr>
          <w:rFonts w:eastAsiaTheme="minorHAnsi"/>
          <w:sz w:val="24"/>
          <w:szCs w:val="24"/>
          <w:lang w:eastAsia="en-US"/>
        </w:rPr>
        <w:t xml:space="preserve"> </w:t>
      </w:r>
      <w:r w:rsidRPr="00626073">
        <w:rPr>
          <w:rFonts w:eastAsiaTheme="minorHAnsi"/>
          <w:sz w:val="24"/>
          <w:szCs w:val="24"/>
          <w:lang w:eastAsia="en-US"/>
        </w:rPr>
        <w:t xml:space="preserve">In its home country of the US the coffee </w:t>
      </w:r>
      <w:r w:rsidRPr="00626073">
        <w:rPr>
          <w:rFonts w:eastAsiaTheme="minorHAnsi"/>
          <w:sz w:val="24"/>
          <w:szCs w:val="24"/>
          <w:lang w:eastAsia="en-US"/>
        </w:rPr>
        <w:lastRenderedPageBreak/>
        <w:t>houses ar</w:t>
      </w:r>
      <w:r w:rsidR="005E1D4D">
        <w:rPr>
          <w:rFonts w:eastAsiaTheme="minorHAnsi"/>
          <w:sz w:val="24"/>
          <w:szCs w:val="24"/>
          <w:lang w:eastAsia="en-US"/>
        </w:rPr>
        <w:t>e fundamentally company owned; h</w:t>
      </w:r>
      <w:r w:rsidRPr="00626073">
        <w:rPr>
          <w:rFonts w:eastAsiaTheme="minorHAnsi"/>
          <w:sz w:val="24"/>
          <w:szCs w:val="24"/>
          <w:lang w:eastAsia="en-US"/>
        </w:rPr>
        <w:t>owever Starbucks Coffee International have taken a very different strategy, in which it forms joint ventures or</w:t>
      </w:r>
      <w:r w:rsidR="00476E35" w:rsidRPr="00626073">
        <w:rPr>
          <w:rFonts w:eastAsiaTheme="minorHAnsi"/>
          <w:sz w:val="24"/>
          <w:szCs w:val="24"/>
          <w:lang w:eastAsia="en-US"/>
        </w:rPr>
        <w:t xml:space="preserve"> licences with local companies to own and operates Starbucks stores.</w:t>
      </w:r>
      <w:r w:rsidR="00504E40" w:rsidRPr="00626073">
        <w:rPr>
          <w:rFonts w:eastAsiaTheme="minorHAnsi"/>
          <w:sz w:val="24"/>
          <w:szCs w:val="24"/>
          <w:lang w:eastAsia="en-US"/>
        </w:rPr>
        <w:t xml:space="preserve"> </w:t>
      </w:r>
      <w:sdt>
        <w:sdtPr>
          <w:rPr>
            <w:rFonts w:eastAsiaTheme="minorHAnsi"/>
            <w:sz w:val="24"/>
            <w:szCs w:val="24"/>
            <w:lang w:eastAsia="en-US"/>
          </w:rPr>
          <w:id w:val="-1850022414"/>
          <w:citation/>
        </w:sdtPr>
        <w:sdtEndPr/>
        <w:sdtContent>
          <w:r w:rsidR="00504E40" w:rsidRPr="00626073">
            <w:rPr>
              <w:rFonts w:eastAsiaTheme="minorHAnsi"/>
              <w:sz w:val="24"/>
              <w:szCs w:val="24"/>
              <w:lang w:eastAsia="en-US"/>
            </w:rPr>
            <w:fldChar w:fldCharType="begin"/>
          </w:r>
          <w:r w:rsidR="00504E40" w:rsidRPr="00626073">
            <w:rPr>
              <w:rFonts w:eastAsiaTheme="minorHAnsi"/>
              <w:sz w:val="24"/>
              <w:szCs w:val="24"/>
              <w:lang w:eastAsia="en-US"/>
            </w:rPr>
            <w:instrText xml:space="preserve"> CITATION Jun03 \l 2057 </w:instrText>
          </w:r>
          <w:r w:rsidR="00504E40" w:rsidRPr="00626073">
            <w:rPr>
              <w:rFonts w:eastAsiaTheme="minorHAnsi"/>
              <w:sz w:val="24"/>
              <w:szCs w:val="24"/>
              <w:lang w:eastAsia="en-US"/>
            </w:rPr>
            <w:fldChar w:fldCharType="separate"/>
          </w:r>
          <w:r w:rsidR="00504E40" w:rsidRPr="00626073">
            <w:rPr>
              <w:rFonts w:eastAsiaTheme="minorHAnsi"/>
              <w:noProof/>
              <w:sz w:val="24"/>
              <w:szCs w:val="24"/>
              <w:lang w:eastAsia="en-US"/>
            </w:rPr>
            <w:t>(Jung, 2003)</w:t>
          </w:r>
          <w:r w:rsidR="00504E40" w:rsidRPr="00626073">
            <w:rPr>
              <w:rFonts w:eastAsiaTheme="minorHAnsi"/>
              <w:sz w:val="24"/>
              <w:szCs w:val="24"/>
              <w:lang w:eastAsia="en-US"/>
            </w:rPr>
            <w:fldChar w:fldCharType="end"/>
          </w:r>
        </w:sdtContent>
      </w:sdt>
      <w:r w:rsidR="00476E35" w:rsidRPr="00626073">
        <w:rPr>
          <w:rFonts w:eastAsiaTheme="minorHAnsi"/>
          <w:sz w:val="24"/>
          <w:szCs w:val="24"/>
          <w:lang w:eastAsia="en-US"/>
        </w:rPr>
        <w:t xml:space="preserve"> Having local partners will give the company more of a home and community feel, a good strategy on Starbucks behalf, leaving partners the identify locations and sift through tax issues. </w:t>
      </w:r>
      <w:sdt>
        <w:sdtPr>
          <w:rPr>
            <w:rFonts w:eastAsiaTheme="minorHAnsi"/>
            <w:sz w:val="24"/>
            <w:szCs w:val="24"/>
            <w:lang w:eastAsia="en-US"/>
          </w:rPr>
          <w:id w:val="-421879637"/>
          <w:citation/>
        </w:sdtPr>
        <w:sdtEndPr/>
        <w:sdtContent>
          <w:r w:rsidR="00476E35" w:rsidRPr="00626073">
            <w:rPr>
              <w:rFonts w:eastAsiaTheme="minorHAnsi"/>
              <w:sz w:val="24"/>
              <w:szCs w:val="24"/>
              <w:lang w:eastAsia="en-US"/>
            </w:rPr>
            <w:fldChar w:fldCharType="begin"/>
          </w:r>
          <w:r w:rsidR="00476E35" w:rsidRPr="00626073">
            <w:rPr>
              <w:rFonts w:eastAsiaTheme="minorHAnsi"/>
              <w:sz w:val="24"/>
              <w:szCs w:val="24"/>
              <w:lang w:eastAsia="en-US"/>
            </w:rPr>
            <w:instrText xml:space="preserve"> CITATION Jun03 \l 2057 </w:instrText>
          </w:r>
          <w:r w:rsidR="00476E35" w:rsidRPr="00626073">
            <w:rPr>
              <w:rFonts w:eastAsiaTheme="minorHAnsi"/>
              <w:sz w:val="24"/>
              <w:szCs w:val="24"/>
              <w:lang w:eastAsia="en-US"/>
            </w:rPr>
            <w:fldChar w:fldCharType="separate"/>
          </w:r>
          <w:r w:rsidR="00476E35" w:rsidRPr="00626073">
            <w:rPr>
              <w:rFonts w:eastAsiaTheme="minorHAnsi"/>
              <w:noProof/>
              <w:sz w:val="24"/>
              <w:szCs w:val="24"/>
              <w:lang w:eastAsia="en-US"/>
            </w:rPr>
            <w:t>(Jung, 2003)</w:t>
          </w:r>
          <w:r w:rsidR="00476E35" w:rsidRPr="00626073">
            <w:rPr>
              <w:rFonts w:eastAsiaTheme="minorHAnsi"/>
              <w:sz w:val="24"/>
              <w:szCs w:val="24"/>
              <w:lang w:eastAsia="en-US"/>
            </w:rPr>
            <w:fldChar w:fldCharType="end"/>
          </w:r>
        </w:sdtContent>
      </w:sdt>
      <w:r w:rsidR="00D5428F">
        <w:rPr>
          <w:rFonts w:eastAsiaTheme="minorHAnsi"/>
          <w:sz w:val="24"/>
          <w:szCs w:val="24"/>
          <w:lang w:eastAsia="en-US"/>
        </w:rPr>
        <w:t xml:space="preserve"> </w:t>
      </w:r>
    </w:p>
    <w:p w:rsidR="00715094" w:rsidRDefault="00715094" w:rsidP="00441FB8">
      <w:pPr>
        <w:spacing w:after="200" w:line="480" w:lineRule="auto"/>
        <w:contextualSpacing/>
        <w:jc w:val="both"/>
        <w:rPr>
          <w:rFonts w:eastAsiaTheme="minorHAnsi"/>
          <w:sz w:val="24"/>
          <w:szCs w:val="24"/>
          <w:lang w:eastAsia="en-US"/>
        </w:rPr>
      </w:pPr>
    </w:p>
    <w:p w:rsidR="00715094" w:rsidRDefault="00715094" w:rsidP="00441FB8">
      <w:pPr>
        <w:spacing w:after="200" w:line="480" w:lineRule="auto"/>
        <w:contextualSpacing/>
        <w:jc w:val="both"/>
        <w:rPr>
          <w:rFonts w:eastAsiaTheme="minorHAnsi"/>
          <w:sz w:val="24"/>
          <w:szCs w:val="24"/>
          <w:lang w:eastAsia="en-US"/>
        </w:rPr>
      </w:pPr>
      <w:r>
        <w:rPr>
          <w:noProof/>
        </w:rPr>
        <w:drawing>
          <wp:inline distT="0" distB="0" distL="0" distR="0" wp14:anchorId="37901DBB" wp14:editId="2ED1542B">
            <wp:extent cx="4210685" cy="2796540"/>
            <wp:effectExtent l="0" t="0" r="0" b="381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10685" cy="2796540"/>
                    </a:xfrm>
                    <a:prstGeom prst="rect">
                      <a:avLst/>
                    </a:prstGeom>
                    <a:noFill/>
                    <a:ln>
                      <a:noFill/>
                    </a:ln>
                  </pic:spPr>
                </pic:pic>
              </a:graphicData>
            </a:graphic>
          </wp:inline>
        </w:drawing>
      </w:r>
    </w:p>
    <w:p w:rsidR="00715094" w:rsidRDefault="00264210" w:rsidP="00441FB8">
      <w:pPr>
        <w:spacing w:after="200" w:line="480" w:lineRule="auto"/>
        <w:contextualSpacing/>
        <w:jc w:val="both"/>
        <w:rPr>
          <w:rFonts w:eastAsiaTheme="minorHAnsi"/>
          <w:sz w:val="24"/>
          <w:szCs w:val="24"/>
          <w:lang w:eastAsia="en-US"/>
        </w:rPr>
      </w:pPr>
      <w:sdt>
        <w:sdtPr>
          <w:rPr>
            <w:rFonts w:eastAsiaTheme="minorHAnsi"/>
            <w:sz w:val="24"/>
            <w:szCs w:val="24"/>
            <w:lang w:eastAsia="en-US"/>
          </w:rPr>
          <w:id w:val="-768849320"/>
          <w:citation/>
        </w:sdtPr>
        <w:sdtEndPr/>
        <w:sdtContent>
          <w:r w:rsidR="00715094">
            <w:rPr>
              <w:rFonts w:eastAsiaTheme="minorHAnsi"/>
              <w:sz w:val="24"/>
              <w:szCs w:val="24"/>
              <w:lang w:eastAsia="en-US"/>
            </w:rPr>
            <w:fldChar w:fldCharType="begin"/>
          </w:r>
          <w:r w:rsidR="00715094">
            <w:rPr>
              <w:rFonts w:eastAsiaTheme="minorHAnsi"/>
              <w:sz w:val="24"/>
              <w:szCs w:val="24"/>
              <w:lang w:eastAsia="en-US"/>
            </w:rPr>
            <w:instrText xml:space="preserve"> CITATION Che07 \l 2057 </w:instrText>
          </w:r>
          <w:r w:rsidR="00715094">
            <w:rPr>
              <w:rFonts w:eastAsiaTheme="minorHAnsi"/>
              <w:sz w:val="24"/>
              <w:szCs w:val="24"/>
              <w:lang w:eastAsia="en-US"/>
            </w:rPr>
            <w:fldChar w:fldCharType="separate"/>
          </w:r>
          <w:r w:rsidR="00715094">
            <w:rPr>
              <w:rFonts w:eastAsiaTheme="minorHAnsi"/>
              <w:noProof/>
              <w:sz w:val="24"/>
              <w:szCs w:val="24"/>
              <w:lang w:eastAsia="en-US"/>
            </w:rPr>
            <w:t xml:space="preserve"> </w:t>
          </w:r>
          <w:r w:rsidR="00715094" w:rsidRPr="00715094">
            <w:rPr>
              <w:rFonts w:eastAsiaTheme="minorHAnsi"/>
              <w:noProof/>
              <w:sz w:val="24"/>
              <w:szCs w:val="24"/>
              <w:lang w:eastAsia="en-US"/>
            </w:rPr>
            <w:t>(Chen &amp; Mujabata, 2007)</w:t>
          </w:r>
          <w:r w:rsidR="00715094">
            <w:rPr>
              <w:rFonts w:eastAsiaTheme="minorHAnsi"/>
              <w:sz w:val="24"/>
              <w:szCs w:val="24"/>
              <w:lang w:eastAsia="en-US"/>
            </w:rPr>
            <w:fldChar w:fldCharType="end"/>
          </w:r>
        </w:sdtContent>
      </w:sdt>
    </w:p>
    <w:p w:rsidR="00715094" w:rsidRDefault="00715094" w:rsidP="00441FB8">
      <w:pPr>
        <w:spacing w:after="200" w:line="480" w:lineRule="auto"/>
        <w:contextualSpacing/>
        <w:jc w:val="both"/>
        <w:rPr>
          <w:rFonts w:eastAsiaTheme="minorHAnsi"/>
          <w:sz w:val="24"/>
          <w:szCs w:val="24"/>
          <w:lang w:eastAsia="en-US"/>
        </w:rPr>
      </w:pPr>
    </w:p>
    <w:p w:rsidR="00BB35E8" w:rsidRPr="004D7DDE" w:rsidRDefault="00BB35E8" w:rsidP="00441FB8">
      <w:pPr>
        <w:spacing w:after="200" w:line="480" w:lineRule="auto"/>
        <w:contextualSpacing/>
        <w:jc w:val="both"/>
        <w:rPr>
          <w:rFonts w:eastAsiaTheme="minorHAnsi"/>
          <w:sz w:val="24"/>
          <w:szCs w:val="24"/>
          <w:lang w:eastAsia="en-US"/>
        </w:rPr>
      </w:pPr>
      <w:r>
        <w:rPr>
          <w:rFonts w:eastAsiaTheme="minorHAnsi"/>
          <w:sz w:val="24"/>
          <w:szCs w:val="24"/>
          <w:lang w:eastAsia="en-US"/>
        </w:rPr>
        <w:t>Starbuck initially expanded into the UK market with a ‘buyout’ of the Seattle coffee company, using its capital to make an impact  by obtaining prime locations within the UK market, however some of these were operation on a financial loss. (Khan, 2010) Strategically in the 2000’s Starbucks made a dramatic increase in its “</w:t>
      </w:r>
      <w:r w:rsidR="00441FB8">
        <w:rPr>
          <w:rFonts w:eastAsiaTheme="minorHAnsi"/>
          <w:sz w:val="24"/>
          <w:szCs w:val="24"/>
          <w:lang w:eastAsia="en-US"/>
        </w:rPr>
        <w:t>licensed store</w:t>
      </w:r>
      <w:r w:rsidR="00441FB8" w:rsidRPr="004D7DDE">
        <w:rPr>
          <w:rFonts w:eastAsiaTheme="minorHAnsi"/>
          <w:sz w:val="24"/>
          <w:szCs w:val="24"/>
          <w:lang w:eastAsia="en-US"/>
        </w:rPr>
        <w:t>”</w:t>
      </w:r>
      <w:r w:rsidRPr="004D7DDE">
        <w:rPr>
          <w:rFonts w:eastAsiaTheme="minorHAnsi"/>
          <w:sz w:val="24"/>
          <w:szCs w:val="24"/>
          <w:lang w:eastAsia="en-US"/>
        </w:rPr>
        <w:t xml:space="preserve"> franchise system, this system permits Starbucks franchises only is they contribute to less than 20% of the gross income of the franchises. </w:t>
      </w:r>
      <w:r w:rsidR="00966CCC" w:rsidRPr="004D7DDE">
        <w:rPr>
          <w:rFonts w:eastAsiaTheme="minorHAnsi"/>
          <w:sz w:val="24"/>
          <w:szCs w:val="24"/>
          <w:lang w:eastAsia="en-US"/>
        </w:rPr>
        <w:t xml:space="preserve">(Khan, 2010) </w:t>
      </w:r>
      <w:r w:rsidRPr="004D7DDE">
        <w:rPr>
          <w:rFonts w:eastAsiaTheme="minorHAnsi"/>
          <w:sz w:val="24"/>
          <w:szCs w:val="24"/>
          <w:lang w:eastAsia="en-US"/>
        </w:rPr>
        <w:t xml:space="preserve">They currently run inside other stores or in limited or restricted access spaces, to not dilute ‘brand image’. </w:t>
      </w:r>
    </w:p>
    <w:p w:rsidR="009918EC" w:rsidRDefault="00824A24" w:rsidP="00441FB8">
      <w:pPr>
        <w:spacing w:after="200" w:line="480" w:lineRule="auto"/>
        <w:contextualSpacing/>
        <w:jc w:val="both"/>
        <w:rPr>
          <w:rFonts w:eastAsiaTheme="minorHAnsi"/>
          <w:sz w:val="24"/>
          <w:szCs w:val="24"/>
          <w:lang w:eastAsia="en-US"/>
        </w:rPr>
      </w:pPr>
      <w:r w:rsidRPr="004D7DDE">
        <w:rPr>
          <w:rFonts w:eastAsiaTheme="minorHAnsi"/>
          <w:sz w:val="24"/>
          <w:szCs w:val="24"/>
          <w:lang w:eastAsia="en-US"/>
        </w:rPr>
        <w:t xml:space="preserve">In 1999, </w:t>
      </w:r>
      <w:r w:rsidR="00760F4B" w:rsidRPr="004D7DDE">
        <w:rPr>
          <w:rFonts w:eastAsiaTheme="minorHAnsi"/>
          <w:sz w:val="24"/>
          <w:szCs w:val="24"/>
          <w:lang w:eastAsia="en-US"/>
        </w:rPr>
        <w:t>Starbucks</w:t>
      </w:r>
      <w:r w:rsidRPr="004D7DDE">
        <w:rPr>
          <w:rFonts w:eastAsiaTheme="minorHAnsi"/>
          <w:sz w:val="24"/>
          <w:szCs w:val="24"/>
          <w:lang w:eastAsia="en-US"/>
        </w:rPr>
        <w:t xml:space="preserve"> invested and</w:t>
      </w:r>
      <w:r w:rsidR="00760F4B" w:rsidRPr="004D7DDE">
        <w:rPr>
          <w:rFonts w:eastAsiaTheme="minorHAnsi"/>
          <w:sz w:val="24"/>
          <w:szCs w:val="24"/>
          <w:lang w:eastAsia="en-US"/>
        </w:rPr>
        <w:t xml:space="preserve"> entered China’s m</w:t>
      </w:r>
      <w:r w:rsidRPr="004D7DDE">
        <w:rPr>
          <w:rFonts w:eastAsiaTheme="minorHAnsi"/>
          <w:sz w:val="24"/>
          <w:szCs w:val="24"/>
          <w:lang w:eastAsia="en-US"/>
        </w:rPr>
        <w:t>arket via a franchising and joint-</w:t>
      </w:r>
      <w:r w:rsidR="00760F4B" w:rsidRPr="004D7DDE">
        <w:rPr>
          <w:rFonts w:eastAsiaTheme="minorHAnsi"/>
          <w:sz w:val="24"/>
          <w:szCs w:val="24"/>
          <w:lang w:eastAsia="en-US"/>
        </w:rPr>
        <w:t>venture</w:t>
      </w:r>
      <w:r w:rsidR="008C465F" w:rsidRPr="004D7DDE">
        <w:rPr>
          <w:rFonts w:eastAsiaTheme="minorHAnsi"/>
          <w:sz w:val="24"/>
          <w:szCs w:val="24"/>
          <w:lang w:eastAsia="en-US"/>
        </w:rPr>
        <w:t xml:space="preserve">, an arrangement with three big local partners. </w:t>
      </w:r>
      <w:sdt>
        <w:sdtPr>
          <w:rPr>
            <w:rFonts w:eastAsiaTheme="minorHAnsi"/>
            <w:sz w:val="24"/>
            <w:szCs w:val="24"/>
            <w:lang w:eastAsia="en-US"/>
          </w:rPr>
          <w:id w:val="-108199914"/>
          <w:citation/>
        </w:sdtPr>
        <w:sdtEndPr/>
        <w:sdtContent>
          <w:r w:rsidR="008C465F" w:rsidRPr="004D7DDE">
            <w:rPr>
              <w:rFonts w:eastAsiaTheme="minorHAnsi"/>
              <w:sz w:val="24"/>
              <w:szCs w:val="24"/>
              <w:lang w:eastAsia="en-US"/>
            </w:rPr>
            <w:fldChar w:fldCharType="begin"/>
          </w:r>
          <w:r w:rsidR="008C465F" w:rsidRPr="004D7DDE">
            <w:rPr>
              <w:rFonts w:eastAsiaTheme="minorHAnsi"/>
              <w:sz w:val="24"/>
              <w:szCs w:val="24"/>
              <w:lang w:eastAsia="en-US"/>
            </w:rPr>
            <w:instrText xml:space="preserve"> CITATION Dax15 \l 2057 </w:instrText>
          </w:r>
          <w:r w:rsidR="008C465F" w:rsidRPr="004D7DDE">
            <w:rPr>
              <w:rFonts w:eastAsiaTheme="minorHAnsi"/>
              <w:sz w:val="24"/>
              <w:szCs w:val="24"/>
              <w:lang w:eastAsia="en-US"/>
            </w:rPr>
            <w:fldChar w:fldCharType="separate"/>
          </w:r>
          <w:r w:rsidR="008C465F" w:rsidRPr="004D7DDE">
            <w:rPr>
              <w:rFonts w:eastAsiaTheme="minorHAnsi"/>
              <w:noProof/>
              <w:sz w:val="24"/>
              <w:szCs w:val="24"/>
              <w:lang w:eastAsia="en-US"/>
            </w:rPr>
            <w:t>(Consulting, 2015)</w:t>
          </w:r>
          <w:r w:rsidR="008C465F" w:rsidRPr="004D7DDE">
            <w:rPr>
              <w:rFonts w:eastAsiaTheme="minorHAnsi"/>
              <w:sz w:val="24"/>
              <w:szCs w:val="24"/>
              <w:lang w:eastAsia="en-US"/>
            </w:rPr>
            <w:fldChar w:fldCharType="end"/>
          </w:r>
        </w:sdtContent>
      </w:sdt>
      <w:r w:rsidR="008C465F" w:rsidRPr="004D7DDE">
        <w:rPr>
          <w:rFonts w:eastAsiaTheme="minorHAnsi"/>
          <w:sz w:val="24"/>
          <w:szCs w:val="24"/>
          <w:lang w:eastAsia="en-US"/>
        </w:rPr>
        <w:t xml:space="preserve"> </w:t>
      </w:r>
      <w:r w:rsidR="004D7DDE" w:rsidRPr="004D7DDE">
        <w:rPr>
          <w:rFonts w:eastAsiaTheme="minorHAnsi"/>
          <w:sz w:val="24"/>
          <w:szCs w:val="24"/>
          <w:lang w:eastAsia="en-US"/>
        </w:rPr>
        <w:t xml:space="preserve">Joint venture, an entry mode used </w:t>
      </w:r>
      <w:r w:rsidR="004D7DDE" w:rsidRPr="004D7DDE">
        <w:rPr>
          <w:rFonts w:eastAsiaTheme="minorHAnsi"/>
          <w:sz w:val="24"/>
          <w:szCs w:val="24"/>
          <w:lang w:eastAsia="en-US"/>
        </w:rPr>
        <w:lastRenderedPageBreak/>
        <w:t>worldwide, meaning two or more individual or independent firms join in alliance, in order to gain an improved market position. “</w:t>
      </w:r>
      <w:r w:rsidR="004D7DDE" w:rsidRPr="004D7DDE">
        <w:rPr>
          <w:spacing w:val="5"/>
          <w:sz w:val="24"/>
          <w:szCs w:val="24"/>
          <w:shd w:val="clear" w:color="auto" w:fill="FFFFFF"/>
        </w:rPr>
        <w:t>Strategic alliances developed and propagated as formalized inter</w:t>
      </w:r>
      <w:r w:rsidR="008B096E">
        <w:rPr>
          <w:spacing w:val="5"/>
          <w:sz w:val="24"/>
          <w:szCs w:val="24"/>
          <w:shd w:val="clear" w:color="auto" w:fill="FFFFFF"/>
        </w:rPr>
        <w:t>-organis</w:t>
      </w:r>
      <w:r w:rsidR="004D7DDE" w:rsidRPr="004D7DDE">
        <w:rPr>
          <w:spacing w:val="5"/>
          <w:sz w:val="24"/>
          <w:szCs w:val="24"/>
          <w:shd w:val="clear" w:color="auto" w:fill="FFFFFF"/>
        </w:rPr>
        <w:t>ational relationships. These cooperative arrangements represent new organizational formation that seeks to achieve organizational objectives better through collaboration than through competition.”</w:t>
      </w:r>
      <w:sdt>
        <w:sdtPr>
          <w:rPr>
            <w:spacing w:val="5"/>
            <w:sz w:val="24"/>
            <w:szCs w:val="24"/>
            <w:shd w:val="clear" w:color="auto" w:fill="FFFFFF"/>
          </w:rPr>
          <w:id w:val="-762073951"/>
          <w:citation/>
        </w:sdtPr>
        <w:sdtEndPr/>
        <w:sdtContent>
          <w:r w:rsidR="004D7DDE" w:rsidRPr="004D7DDE">
            <w:rPr>
              <w:spacing w:val="5"/>
              <w:sz w:val="24"/>
              <w:szCs w:val="24"/>
              <w:shd w:val="clear" w:color="auto" w:fill="FFFFFF"/>
            </w:rPr>
            <w:fldChar w:fldCharType="begin"/>
          </w:r>
          <w:r w:rsidR="004D7DDE" w:rsidRPr="004D7DDE">
            <w:rPr>
              <w:spacing w:val="5"/>
              <w:sz w:val="24"/>
              <w:szCs w:val="24"/>
              <w:shd w:val="clear" w:color="auto" w:fill="FFFFFF"/>
            </w:rPr>
            <w:instrText xml:space="preserve">CITATION Ema05 \l 2057 </w:instrText>
          </w:r>
          <w:r w:rsidR="004D7DDE" w:rsidRPr="004D7DDE">
            <w:rPr>
              <w:spacing w:val="5"/>
              <w:sz w:val="24"/>
              <w:szCs w:val="24"/>
              <w:shd w:val="clear" w:color="auto" w:fill="FFFFFF"/>
            </w:rPr>
            <w:fldChar w:fldCharType="separate"/>
          </w:r>
          <w:r w:rsidR="004D7DDE" w:rsidRPr="004D7DDE">
            <w:rPr>
              <w:noProof/>
              <w:spacing w:val="5"/>
              <w:sz w:val="24"/>
              <w:szCs w:val="24"/>
              <w:shd w:val="clear" w:color="auto" w:fill="FFFFFF"/>
            </w:rPr>
            <w:t xml:space="preserve"> (Emanuela, 2005)</w:t>
          </w:r>
          <w:r w:rsidR="004D7DDE" w:rsidRPr="004D7DDE">
            <w:rPr>
              <w:spacing w:val="5"/>
              <w:sz w:val="24"/>
              <w:szCs w:val="24"/>
              <w:shd w:val="clear" w:color="auto" w:fill="FFFFFF"/>
            </w:rPr>
            <w:fldChar w:fldCharType="end"/>
          </w:r>
        </w:sdtContent>
      </w:sdt>
      <w:r w:rsidR="004D7DDE">
        <w:rPr>
          <w:rFonts w:eastAsiaTheme="minorHAnsi"/>
          <w:sz w:val="24"/>
          <w:szCs w:val="24"/>
          <w:lang w:eastAsia="en-US"/>
        </w:rPr>
        <w:t xml:space="preserve"> </w:t>
      </w:r>
      <w:r w:rsidR="009918EC">
        <w:rPr>
          <w:rFonts w:eastAsiaTheme="minorHAnsi"/>
          <w:sz w:val="24"/>
          <w:szCs w:val="24"/>
          <w:lang w:eastAsia="en-US"/>
        </w:rPr>
        <w:t xml:space="preserve"> In 2001, China joined the World Trade Organisation (WTO) </w:t>
      </w:r>
      <w:sdt>
        <w:sdtPr>
          <w:rPr>
            <w:rFonts w:eastAsiaTheme="minorHAnsi"/>
            <w:sz w:val="24"/>
            <w:szCs w:val="24"/>
            <w:lang w:eastAsia="en-US"/>
          </w:rPr>
          <w:id w:val="-1116212642"/>
          <w:citation/>
        </w:sdtPr>
        <w:sdtEndPr/>
        <w:sdtContent>
          <w:r w:rsidR="009918EC">
            <w:rPr>
              <w:rFonts w:eastAsiaTheme="minorHAnsi"/>
              <w:sz w:val="24"/>
              <w:szCs w:val="24"/>
              <w:lang w:eastAsia="en-US"/>
            </w:rPr>
            <w:fldChar w:fldCharType="begin"/>
          </w:r>
          <w:r w:rsidR="009918EC">
            <w:rPr>
              <w:rFonts w:eastAsiaTheme="minorHAnsi"/>
              <w:sz w:val="24"/>
              <w:szCs w:val="24"/>
              <w:lang w:eastAsia="en-US"/>
            </w:rPr>
            <w:instrText xml:space="preserve"> CITATION Yuk06 \l 2057 </w:instrText>
          </w:r>
          <w:r w:rsidR="009918EC">
            <w:rPr>
              <w:rFonts w:eastAsiaTheme="minorHAnsi"/>
              <w:sz w:val="24"/>
              <w:szCs w:val="24"/>
              <w:lang w:eastAsia="en-US"/>
            </w:rPr>
            <w:fldChar w:fldCharType="separate"/>
          </w:r>
          <w:r w:rsidR="009918EC" w:rsidRPr="009918EC">
            <w:rPr>
              <w:rFonts w:eastAsiaTheme="minorHAnsi"/>
              <w:noProof/>
              <w:sz w:val="24"/>
              <w:szCs w:val="24"/>
              <w:lang w:eastAsia="en-US"/>
            </w:rPr>
            <w:t>(Yuka, 2006)</w:t>
          </w:r>
          <w:r w:rsidR="009918EC">
            <w:rPr>
              <w:rFonts w:eastAsiaTheme="minorHAnsi"/>
              <w:sz w:val="24"/>
              <w:szCs w:val="24"/>
              <w:lang w:eastAsia="en-US"/>
            </w:rPr>
            <w:fldChar w:fldCharType="end"/>
          </w:r>
        </w:sdtContent>
      </w:sdt>
      <w:r w:rsidR="007247A1">
        <w:rPr>
          <w:rFonts w:eastAsiaTheme="minorHAnsi"/>
          <w:sz w:val="24"/>
          <w:szCs w:val="24"/>
          <w:lang w:eastAsia="en-US"/>
        </w:rPr>
        <w:t xml:space="preserve"> because of this the Chinese government has loosened regulations on foreign investment, and removed restrictions on foreign investment. </w:t>
      </w:r>
      <w:sdt>
        <w:sdtPr>
          <w:rPr>
            <w:rFonts w:eastAsiaTheme="minorHAnsi"/>
            <w:sz w:val="24"/>
            <w:szCs w:val="24"/>
            <w:lang w:eastAsia="en-US"/>
          </w:rPr>
          <w:id w:val="2086792653"/>
          <w:citation/>
        </w:sdtPr>
        <w:sdtEndPr/>
        <w:sdtContent>
          <w:r w:rsidR="007247A1">
            <w:rPr>
              <w:rFonts w:eastAsiaTheme="minorHAnsi"/>
              <w:sz w:val="24"/>
              <w:szCs w:val="24"/>
              <w:lang w:eastAsia="en-US"/>
            </w:rPr>
            <w:fldChar w:fldCharType="begin"/>
          </w:r>
          <w:r w:rsidR="007247A1">
            <w:rPr>
              <w:rFonts w:eastAsiaTheme="minorHAnsi"/>
              <w:sz w:val="24"/>
              <w:szCs w:val="24"/>
              <w:lang w:eastAsia="en-US"/>
            </w:rPr>
            <w:instrText xml:space="preserve"> CITATION Bea08 \l 2057 </w:instrText>
          </w:r>
          <w:r w:rsidR="007247A1">
            <w:rPr>
              <w:rFonts w:eastAsiaTheme="minorHAnsi"/>
              <w:sz w:val="24"/>
              <w:szCs w:val="24"/>
              <w:lang w:eastAsia="en-US"/>
            </w:rPr>
            <w:fldChar w:fldCharType="separate"/>
          </w:r>
          <w:r w:rsidR="007247A1" w:rsidRPr="007247A1">
            <w:rPr>
              <w:rFonts w:eastAsiaTheme="minorHAnsi"/>
              <w:noProof/>
              <w:sz w:val="24"/>
              <w:szCs w:val="24"/>
              <w:lang w:eastAsia="en-US"/>
            </w:rPr>
            <w:t>(Beatriz, 2008)</w:t>
          </w:r>
          <w:r w:rsidR="007247A1">
            <w:rPr>
              <w:rFonts w:eastAsiaTheme="minorHAnsi"/>
              <w:sz w:val="24"/>
              <w:szCs w:val="24"/>
              <w:lang w:eastAsia="en-US"/>
            </w:rPr>
            <w:fldChar w:fldCharType="end"/>
          </w:r>
        </w:sdtContent>
      </w:sdt>
      <w:r w:rsidR="007247A1">
        <w:rPr>
          <w:rFonts w:eastAsiaTheme="minorHAnsi"/>
          <w:sz w:val="24"/>
          <w:szCs w:val="24"/>
          <w:lang w:eastAsia="en-US"/>
        </w:rPr>
        <w:t xml:space="preserve"> This implies that the need for foreign investment </w:t>
      </w:r>
      <w:r w:rsidR="000B4E08">
        <w:rPr>
          <w:rFonts w:eastAsiaTheme="minorHAnsi"/>
          <w:sz w:val="24"/>
          <w:szCs w:val="24"/>
          <w:lang w:eastAsia="en-US"/>
        </w:rPr>
        <w:t>and the share for local partners was no longer and viable to Starbucks</w:t>
      </w:r>
      <w:r w:rsidR="002A2708">
        <w:rPr>
          <w:rFonts w:eastAsiaTheme="minorHAnsi"/>
          <w:sz w:val="24"/>
          <w:szCs w:val="24"/>
          <w:lang w:eastAsia="en-US"/>
        </w:rPr>
        <w:t>. Further to that, China</w:t>
      </w:r>
      <w:r w:rsidR="000B4E08">
        <w:rPr>
          <w:rFonts w:eastAsiaTheme="minorHAnsi"/>
          <w:sz w:val="24"/>
          <w:szCs w:val="24"/>
          <w:lang w:eastAsia="en-US"/>
        </w:rPr>
        <w:t xml:space="preserve"> </w:t>
      </w:r>
      <w:r w:rsidR="002A2708">
        <w:rPr>
          <w:rFonts w:eastAsiaTheme="minorHAnsi"/>
          <w:sz w:val="24"/>
          <w:szCs w:val="24"/>
          <w:lang w:eastAsia="en-US"/>
        </w:rPr>
        <w:t>Briefing</w:t>
      </w:r>
      <w:r w:rsidR="000B4E08">
        <w:rPr>
          <w:rFonts w:eastAsiaTheme="minorHAnsi"/>
          <w:sz w:val="24"/>
          <w:szCs w:val="24"/>
          <w:lang w:eastAsia="en-US"/>
        </w:rPr>
        <w:t xml:space="preserve"> (2017) reported </w:t>
      </w:r>
      <w:r w:rsidR="002A2708">
        <w:rPr>
          <w:rFonts w:eastAsiaTheme="minorHAnsi"/>
          <w:sz w:val="24"/>
          <w:szCs w:val="24"/>
          <w:lang w:eastAsia="en-US"/>
        </w:rPr>
        <w:t>that in July 2017,</w:t>
      </w:r>
      <w:r w:rsidR="000B4E08">
        <w:rPr>
          <w:rFonts w:eastAsiaTheme="minorHAnsi"/>
          <w:sz w:val="24"/>
          <w:szCs w:val="24"/>
          <w:lang w:eastAsia="en-US"/>
        </w:rPr>
        <w:t xml:space="preserve"> Starbucks bought out its east China joint-partnership- formed with Uni-President Enterprises Corp and President Chain Store Corp to enable them to take over its market operations, something they were alrea</w:t>
      </w:r>
      <w:r w:rsidR="002A2708">
        <w:rPr>
          <w:rFonts w:eastAsiaTheme="minorHAnsi"/>
          <w:sz w:val="24"/>
          <w:szCs w:val="24"/>
          <w:lang w:eastAsia="en-US"/>
        </w:rPr>
        <w:t>dy doing in their own country.</w:t>
      </w:r>
      <w:sdt>
        <w:sdtPr>
          <w:rPr>
            <w:rFonts w:eastAsiaTheme="minorHAnsi"/>
            <w:sz w:val="24"/>
            <w:szCs w:val="24"/>
            <w:lang w:eastAsia="en-US"/>
          </w:rPr>
          <w:id w:val="632300420"/>
          <w:citation/>
        </w:sdtPr>
        <w:sdtEndPr/>
        <w:sdtContent>
          <w:r w:rsidR="002A2708">
            <w:rPr>
              <w:rFonts w:eastAsiaTheme="minorHAnsi"/>
              <w:sz w:val="24"/>
              <w:szCs w:val="24"/>
              <w:lang w:eastAsia="en-US"/>
            </w:rPr>
            <w:fldChar w:fldCharType="begin"/>
          </w:r>
          <w:r w:rsidR="002A2708">
            <w:rPr>
              <w:rFonts w:eastAsiaTheme="minorHAnsi"/>
              <w:sz w:val="24"/>
              <w:szCs w:val="24"/>
              <w:lang w:eastAsia="en-US"/>
            </w:rPr>
            <w:instrText xml:space="preserve"> CITATION Chi17 \l 2057 </w:instrText>
          </w:r>
          <w:r w:rsidR="002A2708">
            <w:rPr>
              <w:rFonts w:eastAsiaTheme="minorHAnsi"/>
              <w:sz w:val="24"/>
              <w:szCs w:val="24"/>
              <w:lang w:eastAsia="en-US"/>
            </w:rPr>
            <w:fldChar w:fldCharType="separate"/>
          </w:r>
          <w:r w:rsidR="002A2708">
            <w:rPr>
              <w:rFonts w:eastAsiaTheme="minorHAnsi"/>
              <w:noProof/>
              <w:sz w:val="24"/>
              <w:szCs w:val="24"/>
              <w:lang w:eastAsia="en-US"/>
            </w:rPr>
            <w:t xml:space="preserve"> </w:t>
          </w:r>
          <w:r w:rsidR="002A2708" w:rsidRPr="002A2708">
            <w:rPr>
              <w:rFonts w:eastAsiaTheme="minorHAnsi"/>
              <w:noProof/>
              <w:sz w:val="24"/>
              <w:szCs w:val="24"/>
              <w:lang w:eastAsia="en-US"/>
            </w:rPr>
            <w:t>(China-Breifing, 2017)</w:t>
          </w:r>
          <w:r w:rsidR="002A2708">
            <w:rPr>
              <w:rFonts w:eastAsiaTheme="minorHAnsi"/>
              <w:sz w:val="24"/>
              <w:szCs w:val="24"/>
              <w:lang w:eastAsia="en-US"/>
            </w:rPr>
            <w:fldChar w:fldCharType="end"/>
          </w:r>
        </w:sdtContent>
      </w:sdt>
      <w:r w:rsidR="002A2708">
        <w:rPr>
          <w:rFonts w:eastAsiaTheme="minorHAnsi"/>
          <w:sz w:val="24"/>
          <w:szCs w:val="24"/>
          <w:lang w:eastAsia="en-US"/>
        </w:rPr>
        <w:t xml:space="preserve"> </w:t>
      </w:r>
    </w:p>
    <w:p w:rsidR="008C465F" w:rsidRDefault="00864821" w:rsidP="00441FB8">
      <w:pPr>
        <w:spacing w:after="200" w:line="480" w:lineRule="auto"/>
        <w:contextualSpacing/>
        <w:jc w:val="both"/>
        <w:rPr>
          <w:rFonts w:eastAsiaTheme="minorHAnsi"/>
          <w:sz w:val="24"/>
          <w:szCs w:val="24"/>
          <w:lang w:eastAsia="en-US"/>
        </w:rPr>
      </w:pPr>
      <w:r>
        <w:rPr>
          <w:rFonts w:eastAsiaTheme="minorHAnsi"/>
          <w:sz w:val="24"/>
          <w:szCs w:val="24"/>
          <w:lang w:eastAsia="en-US"/>
        </w:rPr>
        <w:t>A market study carried out in China found Starbucks ranked at 91</w:t>
      </w:r>
      <w:r w:rsidRPr="00864821">
        <w:rPr>
          <w:rFonts w:eastAsiaTheme="minorHAnsi"/>
          <w:sz w:val="24"/>
          <w:szCs w:val="24"/>
          <w:vertAlign w:val="superscript"/>
          <w:lang w:eastAsia="en-US"/>
        </w:rPr>
        <w:t>st</w:t>
      </w:r>
      <w:r>
        <w:rPr>
          <w:rFonts w:eastAsiaTheme="minorHAnsi"/>
          <w:sz w:val="24"/>
          <w:szCs w:val="24"/>
          <w:lang w:eastAsia="en-US"/>
        </w:rPr>
        <w:t xml:space="preserve"> overall thanks to its $3 billion brand value. </w:t>
      </w:r>
      <w:sdt>
        <w:sdtPr>
          <w:rPr>
            <w:rFonts w:eastAsiaTheme="minorHAnsi"/>
            <w:sz w:val="24"/>
            <w:szCs w:val="24"/>
            <w:lang w:eastAsia="en-US"/>
          </w:rPr>
          <w:id w:val="-306400832"/>
          <w:citation/>
        </w:sdtPr>
        <w:sdtEndPr/>
        <w:sdtContent>
          <w:r>
            <w:rPr>
              <w:rFonts w:eastAsiaTheme="minorHAnsi"/>
              <w:sz w:val="24"/>
              <w:szCs w:val="24"/>
              <w:lang w:eastAsia="en-US"/>
            </w:rPr>
            <w:fldChar w:fldCharType="begin"/>
          </w:r>
          <w:r>
            <w:rPr>
              <w:rFonts w:eastAsiaTheme="minorHAnsi"/>
              <w:sz w:val="24"/>
              <w:szCs w:val="24"/>
              <w:lang w:eastAsia="en-US"/>
            </w:rPr>
            <w:instrText xml:space="preserve"> CITATION Dax15 \l 2057 </w:instrText>
          </w:r>
          <w:r>
            <w:rPr>
              <w:rFonts w:eastAsiaTheme="minorHAnsi"/>
              <w:sz w:val="24"/>
              <w:szCs w:val="24"/>
              <w:lang w:eastAsia="en-US"/>
            </w:rPr>
            <w:fldChar w:fldCharType="separate"/>
          </w:r>
          <w:r w:rsidRPr="00864821">
            <w:rPr>
              <w:rFonts w:eastAsiaTheme="minorHAnsi"/>
              <w:noProof/>
              <w:sz w:val="24"/>
              <w:szCs w:val="24"/>
              <w:lang w:eastAsia="en-US"/>
            </w:rPr>
            <w:t>(Consulting, 2015)</w:t>
          </w:r>
          <w:r>
            <w:rPr>
              <w:rFonts w:eastAsiaTheme="minorHAnsi"/>
              <w:sz w:val="24"/>
              <w:szCs w:val="24"/>
              <w:lang w:eastAsia="en-US"/>
            </w:rPr>
            <w:fldChar w:fldCharType="end"/>
          </w:r>
        </w:sdtContent>
      </w:sdt>
      <w:r>
        <w:rPr>
          <w:rFonts w:eastAsiaTheme="minorHAnsi"/>
          <w:sz w:val="24"/>
          <w:szCs w:val="24"/>
          <w:lang w:eastAsia="en-US"/>
        </w:rPr>
        <w:t xml:space="preserve"> While profits were increasing in the Chinese market</w:t>
      </w:r>
      <w:r w:rsidR="00441668">
        <w:rPr>
          <w:rFonts w:eastAsiaTheme="minorHAnsi"/>
          <w:sz w:val="24"/>
          <w:szCs w:val="24"/>
          <w:lang w:eastAsia="en-US"/>
        </w:rPr>
        <w:t xml:space="preserve">, Starbucks realised it could gain control over its Chinese partners. </w:t>
      </w:r>
      <w:sdt>
        <w:sdtPr>
          <w:rPr>
            <w:rFonts w:eastAsiaTheme="minorHAnsi"/>
            <w:sz w:val="24"/>
            <w:szCs w:val="24"/>
            <w:lang w:eastAsia="en-US"/>
          </w:rPr>
          <w:id w:val="-1722666450"/>
          <w:citation/>
        </w:sdtPr>
        <w:sdtEndPr/>
        <w:sdtContent>
          <w:r w:rsidR="00441668">
            <w:rPr>
              <w:rFonts w:eastAsiaTheme="minorHAnsi"/>
              <w:sz w:val="24"/>
              <w:szCs w:val="24"/>
              <w:lang w:eastAsia="en-US"/>
            </w:rPr>
            <w:fldChar w:fldCharType="begin"/>
          </w:r>
          <w:r w:rsidR="00441668">
            <w:rPr>
              <w:rFonts w:eastAsiaTheme="minorHAnsi"/>
              <w:sz w:val="24"/>
              <w:szCs w:val="24"/>
              <w:lang w:eastAsia="en-US"/>
            </w:rPr>
            <w:instrText xml:space="preserve"> CITATION Dax15 \l 2057 </w:instrText>
          </w:r>
          <w:r w:rsidR="00441668">
            <w:rPr>
              <w:rFonts w:eastAsiaTheme="minorHAnsi"/>
              <w:sz w:val="24"/>
              <w:szCs w:val="24"/>
              <w:lang w:eastAsia="en-US"/>
            </w:rPr>
            <w:fldChar w:fldCharType="separate"/>
          </w:r>
          <w:r w:rsidR="00441668" w:rsidRPr="00441668">
            <w:rPr>
              <w:rFonts w:eastAsiaTheme="minorHAnsi"/>
              <w:noProof/>
              <w:sz w:val="24"/>
              <w:szCs w:val="24"/>
              <w:lang w:eastAsia="en-US"/>
            </w:rPr>
            <w:t>(Consulting, 2015)</w:t>
          </w:r>
          <w:r w:rsidR="00441668">
            <w:rPr>
              <w:rFonts w:eastAsiaTheme="minorHAnsi"/>
              <w:sz w:val="24"/>
              <w:szCs w:val="24"/>
              <w:lang w:eastAsia="en-US"/>
            </w:rPr>
            <w:fldChar w:fldCharType="end"/>
          </w:r>
        </w:sdtContent>
      </w:sdt>
      <w:r w:rsidR="00441668">
        <w:rPr>
          <w:rFonts w:eastAsiaTheme="minorHAnsi"/>
          <w:sz w:val="24"/>
          <w:szCs w:val="24"/>
          <w:lang w:eastAsia="en-US"/>
        </w:rPr>
        <w:t xml:space="preserve"> Therefore, its business model in china began to change.</w:t>
      </w:r>
    </w:p>
    <w:p w:rsidR="00252080" w:rsidRPr="001F58A0" w:rsidRDefault="00731D75" w:rsidP="00441FB8">
      <w:pPr>
        <w:pStyle w:val="Heading1"/>
        <w:spacing w:line="480" w:lineRule="auto"/>
        <w:jc w:val="both"/>
        <w:rPr>
          <w:rFonts w:ascii="Times New Roman" w:eastAsiaTheme="minorHAnsi" w:hAnsi="Times New Roman" w:cs="Times New Roman"/>
          <w:u w:val="single"/>
          <w:lang w:eastAsia="en-US"/>
        </w:rPr>
      </w:pPr>
      <w:r w:rsidRPr="001F58A0">
        <w:rPr>
          <w:rFonts w:ascii="Times New Roman" w:eastAsiaTheme="minorHAnsi" w:hAnsi="Times New Roman" w:cs="Times New Roman"/>
          <w:u w:val="single"/>
          <w:lang w:eastAsia="en-US"/>
        </w:rPr>
        <w:t>St</w:t>
      </w:r>
      <w:r w:rsidR="001F58A0" w:rsidRPr="001F58A0">
        <w:rPr>
          <w:rFonts w:ascii="Times New Roman" w:eastAsiaTheme="minorHAnsi" w:hAnsi="Times New Roman" w:cs="Times New Roman"/>
          <w:u w:val="single"/>
          <w:lang w:eastAsia="en-US"/>
        </w:rPr>
        <w:t>arbucks strategies in UK</w:t>
      </w:r>
    </w:p>
    <w:p w:rsidR="00DA565C" w:rsidRDefault="002F0679" w:rsidP="00441FB8">
      <w:pPr>
        <w:spacing w:after="200" w:line="480" w:lineRule="auto"/>
        <w:jc w:val="both"/>
        <w:rPr>
          <w:rFonts w:eastAsiaTheme="minorHAnsi"/>
          <w:sz w:val="24"/>
          <w:szCs w:val="24"/>
          <w:lang w:eastAsia="en-US"/>
        </w:rPr>
      </w:pPr>
      <w:r>
        <w:rPr>
          <w:rFonts w:eastAsiaTheme="minorHAnsi"/>
          <w:sz w:val="24"/>
          <w:szCs w:val="24"/>
          <w:lang w:eastAsia="en-US"/>
        </w:rPr>
        <w:t xml:space="preserve">After </w:t>
      </w:r>
      <w:r w:rsidR="00731D75" w:rsidRPr="00441FB8">
        <w:rPr>
          <w:rFonts w:eastAsiaTheme="minorHAnsi"/>
          <w:sz w:val="24"/>
          <w:szCs w:val="24"/>
          <w:lang w:eastAsia="en-US"/>
        </w:rPr>
        <w:t>Starbucks</w:t>
      </w:r>
      <w:r>
        <w:rPr>
          <w:rFonts w:eastAsiaTheme="minorHAnsi"/>
          <w:sz w:val="24"/>
          <w:szCs w:val="24"/>
          <w:lang w:eastAsia="en-US"/>
        </w:rPr>
        <w:t xml:space="preserve"> achievement in Seattle US they</w:t>
      </w:r>
      <w:r w:rsidR="00731D75" w:rsidRPr="00441FB8">
        <w:rPr>
          <w:rFonts w:eastAsiaTheme="minorHAnsi"/>
          <w:sz w:val="24"/>
          <w:szCs w:val="24"/>
          <w:lang w:eastAsia="en-US"/>
        </w:rPr>
        <w:t xml:space="preserve"> entered the UK market in 1996</w:t>
      </w:r>
      <w:r w:rsidR="00BB35E8" w:rsidRPr="00441FB8">
        <w:rPr>
          <w:rFonts w:eastAsiaTheme="minorHAnsi"/>
          <w:sz w:val="24"/>
          <w:szCs w:val="24"/>
          <w:lang w:eastAsia="en-US"/>
        </w:rPr>
        <w:t xml:space="preserve"> (Khan, 2010)</w:t>
      </w:r>
      <w:r w:rsidR="00D33011">
        <w:rPr>
          <w:rFonts w:eastAsiaTheme="minorHAnsi"/>
          <w:sz w:val="24"/>
          <w:szCs w:val="24"/>
          <w:lang w:eastAsia="en-US"/>
        </w:rPr>
        <w:t xml:space="preserve"> </w:t>
      </w:r>
      <w:r>
        <w:rPr>
          <w:rFonts w:eastAsiaTheme="minorHAnsi"/>
          <w:sz w:val="24"/>
          <w:szCs w:val="24"/>
          <w:lang w:eastAsia="en-US"/>
        </w:rPr>
        <w:t xml:space="preserve">the first European country which Starbucks entered. </w:t>
      </w:r>
      <w:sdt>
        <w:sdtPr>
          <w:rPr>
            <w:rFonts w:eastAsiaTheme="minorHAnsi"/>
            <w:sz w:val="24"/>
            <w:szCs w:val="24"/>
            <w:lang w:eastAsia="en-US"/>
          </w:rPr>
          <w:id w:val="51889697"/>
          <w:citation/>
        </w:sdtPr>
        <w:sdtEndPr/>
        <w:sdtContent>
          <w:r>
            <w:rPr>
              <w:rFonts w:eastAsiaTheme="minorHAnsi"/>
              <w:sz w:val="24"/>
              <w:szCs w:val="24"/>
              <w:lang w:eastAsia="en-US"/>
            </w:rPr>
            <w:fldChar w:fldCharType="begin"/>
          </w:r>
          <w:r>
            <w:rPr>
              <w:rFonts w:eastAsiaTheme="minorHAnsi"/>
              <w:sz w:val="24"/>
              <w:szCs w:val="24"/>
              <w:lang w:eastAsia="en-US"/>
            </w:rPr>
            <w:instrText xml:space="preserve"> CITATION BBC98 \l 2057 </w:instrText>
          </w:r>
          <w:r>
            <w:rPr>
              <w:rFonts w:eastAsiaTheme="minorHAnsi"/>
              <w:sz w:val="24"/>
              <w:szCs w:val="24"/>
              <w:lang w:eastAsia="en-US"/>
            </w:rPr>
            <w:fldChar w:fldCharType="separate"/>
          </w:r>
          <w:r w:rsidRPr="002F0679">
            <w:rPr>
              <w:rFonts w:eastAsiaTheme="minorHAnsi"/>
              <w:noProof/>
              <w:sz w:val="24"/>
              <w:szCs w:val="24"/>
              <w:lang w:eastAsia="en-US"/>
            </w:rPr>
            <w:t>(NEWS, 1998)</w:t>
          </w:r>
          <w:r>
            <w:rPr>
              <w:rFonts w:eastAsiaTheme="minorHAnsi"/>
              <w:sz w:val="24"/>
              <w:szCs w:val="24"/>
              <w:lang w:eastAsia="en-US"/>
            </w:rPr>
            <w:fldChar w:fldCharType="end"/>
          </w:r>
        </w:sdtContent>
      </w:sdt>
      <w:r>
        <w:rPr>
          <w:rFonts w:eastAsiaTheme="minorHAnsi"/>
          <w:sz w:val="24"/>
          <w:szCs w:val="24"/>
          <w:lang w:eastAsia="en-US"/>
        </w:rPr>
        <w:t xml:space="preserve"> This new expansion was something they hoped would bring future growth into other economies and making the business international, thus a fast way for them to enter the foreign market. </w:t>
      </w:r>
      <w:r w:rsidR="00550B68">
        <w:rPr>
          <w:rFonts w:eastAsiaTheme="minorHAnsi"/>
          <w:sz w:val="24"/>
          <w:szCs w:val="24"/>
          <w:lang w:eastAsia="en-US"/>
        </w:rPr>
        <w:t xml:space="preserve">It appears Starbucks joined this market via franchise and joining in stores, at first there was very low competitiveness, which enabled them to expand strategically. </w:t>
      </w:r>
      <w:sdt>
        <w:sdtPr>
          <w:rPr>
            <w:rFonts w:eastAsiaTheme="minorHAnsi"/>
            <w:sz w:val="24"/>
            <w:szCs w:val="24"/>
            <w:lang w:eastAsia="en-US"/>
          </w:rPr>
          <w:id w:val="-1998712146"/>
          <w:citation/>
        </w:sdtPr>
        <w:sdtContent>
          <w:r w:rsidR="00550B68">
            <w:rPr>
              <w:rFonts w:eastAsiaTheme="minorHAnsi"/>
              <w:sz w:val="24"/>
              <w:szCs w:val="24"/>
              <w:lang w:eastAsia="en-US"/>
            </w:rPr>
            <w:fldChar w:fldCharType="begin"/>
          </w:r>
          <w:r w:rsidR="00550B68">
            <w:rPr>
              <w:rFonts w:eastAsiaTheme="minorHAnsi"/>
              <w:sz w:val="24"/>
              <w:szCs w:val="24"/>
              <w:lang w:eastAsia="en-US"/>
            </w:rPr>
            <w:instrText xml:space="preserve"> CITATION Sta181 \l 2057 </w:instrText>
          </w:r>
          <w:r w:rsidR="00550B68">
            <w:rPr>
              <w:rFonts w:eastAsiaTheme="minorHAnsi"/>
              <w:sz w:val="24"/>
              <w:szCs w:val="24"/>
              <w:lang w:eastAsia="en-US"/>
            </w:rPr>
            <w:fldChar w:fldCharType="separate"/>
          </w:r>
          <w:r w:rsidR="00550B68" w:rsidRPr="00550B68">
            <w:rPr>
              <w:rFonts w:eastAsiaTheme="minorHAnsi"/>
              <w:noProof/>
              <w:sz w:val="24"/>
              <w:szCs w:val="24"/>
              <w:lang w:eastAsia="en-US"/>
            </w:rPr>
            <w:t>(Starbucks, 2018)</w:t>
          </w:r>
          <w:r w:rsidR="00550B68">
            <w:rPr>
              <w:rFonts w:eastAsiaTheme="minorHAnsi"/>
              <w:sz w:val="24"/>
              <w:szCs w:val="24"/>
              <w:lang w:eastAsia="en-US"/>
            </w:rPr>
            <w:fldChar w:fldCharType="end"/>
          </w:r>
        </w:sdtContent>
      </w:sdt>
      <w:r w:rsidR="00550B68">
        <w:rPr>
          <w:rFonts w:eastAsiaTheme="minorHAnsi"/>
          <w:sz w:val="24"/>
          <w:szCs w:val="24"/>
          <w:lang w:eastAsia="en-US"/>
        </w:rPr>
        <w:t xml:space="preserve"> The US and European market share quite common culture, they are committed to “customised coffee, similar company values </w:t>
      </w:r>
      <w:r w:rsidR="00550B68">
        <w:rPr>
          <w:rFonts w:eastAsiaTheme="minorHAnsi"/>
          <w:sz w:val="24"/>
          <w:szCs w:val="24"/>
          <w:lang w:eastAsia="en-US"/>
        </w:rPr>
        <w:lastRenderedPageBreak/>
        <w:t xml:space="preserve">and a mutual respect for people and the environment”. </w:t>
      </w:r>
      <w:sdt>
        <w:sdtPr>
          <w:rPr>
            <w:rFonts w:eastAsiaTheme="minorHAnsi"/>
            <w:sz w:val="24"/>
            <w:szCs w:val="24"/>
            <w:lang w:eastAsia="en-US"/>
          </w:rPr>
          <w:id w:val="-1800224899"/>
          <w:citation/>
        </w:sdtPr>
        <w:sdtContent>
          <w:r w:rsidR="00550B68">
            <w:rPr>
              <w:rFonts w:eastAsiaTheme="minorHAnsi"/>
              <w:sz w:val="24"/>
              <w:szCs w:val="24"/>
              <w:lang w:eastAsia="en-US"/>
            </w:rPr>
            <w:fldChar w:fldCharType="begin"/>
          </w:r>
          <w:r w:rsidR="00550B68">
            <w:rPr>
              <w:rFonts w:eastAsiaTheme="minorHAnsi"/>
              <w:sz w:val="24"/>
              <w:szCs w:val="24"/>
              <w:lang w:eastAsia="en-US"/>
            </w:rPr>
            <w:instrText xml:space="preserve"> CITATION Sta181 \l 2057 </w:instrText>
          </w:r>
          <w:r w:rsidR="00550B68">
            <w:rPr>
              <w:rFonts w:eastAsiaTheme="minorHAnsi"/>
              <w:sz w:val="24"/>
              <w:szCs w:val="24"/>
              <w:lang w:eastAsia="en-US"/>
            </w:rPr>
            <w:fldChar w:fldCharType="separate"/>
          </w:r>
          <w:r w:rsidR="00550B68" w:rsidRPr="00550B68">
            <w:rPr>
              <w:rFonts w:eastAsiaTheme="minorHAnsi"/>
              <w:noProof/>
              <w:sz w:val="24"/>
              <w:szCs w:val="24"/>
              <w:lang w:eastAsia="en-US"/>
            </w:rPr>
            <w:t>(Starbucks, 2018)</w:t>
          </w:r>
          <w:r w:rsidR="00550B68">
            <w:rPr>
              <w:rFonts w:eastAsiaTheme="minorHAnsi"/>
              <w:sz w:val="24"/>
              <w:szCs w:val="24"/>
              <w:lang w:eastAsia="en-US"/>
            </w:rPr>
            <w:fldChar w:fldCharType="end"/>
          </w:r>
        </w:sdtContent>
      </w:sdt>
      <w:r w:rsidR="008A68BB">
        <w:rPr>
          <w:rFonts w:eastAsiaTheme="minorHAnsi"/>
          <w:sz w:val="24"/>
          <w:szCs w:val="24"/>
          <w:lang w:eastAsia="en-US"/>
        </w:rPr>
        <w:t xml:space="preserve">A document published by </w:t>
      </w:r>
      <w:r w:rsidR="00BA5A6E">
        <w:rPr>
          <w:rFonts w:eastAsiaTheme="minorHAnsi"/>
          <w:sz w:val="24"/>
          <w:szCs w:val="24"/>
          <w:lang w:eastAsia="en-US"/>
        </w:rPr>
        <w:t>Starbucks</w:t>
      </w:r>
      <w:r w:rsidR="008A68BB">
        <w:rPr>
          <w:rFonts w:eastAsiaTheme="minorHAnsi"/>
          <w:sz w:val="24"/>
          <w:szCs w:val="24"/>
          <w:lang w:eastAsia="en-US"/>
        </w:rPr>
        <w:t xml:space="preserve"> Coffee Holdings (UK), Ltd; states </w:t>
      </w:r>
      <w:r w:rsidR="00BA5A6E">
        <w:rPr>
          <w:rFonts w:eastAsiaTheme="minorHAnsi"/>
          <w:sz w:val="24"/>
          <w:szCs w:val="24"/>
          <w:lang w:eastAsia="en-US"/>
        </w:rPr>
        <w:t>their tax</w:t>
      </w:r>
      <w:r w:rsidR="008A68BB">
        <w:rPr>
          <w:rFonts w:eastAsiaTheme="minorHAnsi"/>
          <w:sz w:val="24"/>
          <w:szCs w:val="24"/>
          <w:lang w:eastAsia="en-US"/>
        </w:rPr>
        <w:t xml:space="preserve"> strategy, tax l</w:t>
      </w:r>
      <w:r w:rsidR="00BA5A6E">
        <w:rPr>
          <w:rFonts w:eastAsiaTheme="minorHAnsi"/>
          <w:sz w:val="24"/>
          <w:szCs w:val="24"/>
          <w:lang w:eastAsia="en-US"/>
        </w:rPr>
        <w:t xml:space="preserve">aws and all other jurisdiction, over they have been held over tax scrutiny in recent years. </w:t>
      </w:r>
      <w:r w:rsidR="00DA565C">
        <w:rPr>
          <w:rFonts w:eastAsiaTheme="minorHAnsi"/>
          <w:sz w:val="24"/>
          <w:szCs w:val="24"/>
          <w:lang w:eastAsia="en-US"/>
        </w:rPr>
        <w:t xml:space="preserve">Starbucks have implemented “Latte Levy” in a bid to reduce waste in the UK, “An estimated 2.5bn disposable cups are thrown away each year in the UK.” </w:t>
      </w:r>
      <w:sdt>
        <w:sdtPr>
          <w:rPr>
            <w:rFonts w:eastAsiaTheme="minorHAnsi"/>
            <w:sz w:val="24"/>
            <w:szCs w:val="24"/>
            <w:lang w:eastAsia="en-US"/>
          </w:rPr>
          <w:id w:val="744225217"/>
          <w:citation/>
        </w:sdtPr>
        <w:sdtContent>
          <w:r w:rsidR="00DA565C">
            <w:rPr>
              <w:rFonts w:eastAsiaTheme="minorHAnsi"/>
              <w:sz w:val="24"/>
              <w:szCs w:val="24"/>
              <w:lang w:eastAsia="en-US"/>
            </w:rPr>
            <w:fldChar w:fldCharType="begin"/>
          </w:r>
          <w:r w:rsidR="00DA565C">
            <w:rPr>
              <w:rFonts w:eastAsiaTheme="minorHAnsi"/>
              <w:sz w:val="24"/>
              <w:szCs w:val="24"/>
              <w:lang w:eastAsia="en-US"/>
            </w:rPr>
            <w:instrText xml:space="preserve"> CITATION NEW18 \l 2057 </w:instrText>
          </w:r>
          <w:r w:rsidR="00DA565C">
            <w:rPr>
              <w:rFonts w:eastAsiaTheme="minorHAnsi"/>
              <w:sz w:val="24"/>
              <w:szCs w:val="24"/>
              <w:lang w:eastAsia="en-US"/>
            </w:rPr>
            <w:fldChar w:fldCharType="separate"/>
          </w:r>
          <w:r w:rsidR="00DA565C" w:rsidRPr="00DA565C">
            <w:rPr>
              <w:rFonts w:eastAsiaTheme="minorHAnsi"/>
              <w:noProof/>
              <w:sz w:val="24"/>
              <w:szCs w:val="24"/>
              <w:lang w:eastAsia="en-US"/>
            </w:rPr>
            <w:t>(NEWS, 2018)</w:t>
          </w:r>
          <w:r w:rsidR="00DA565C">
            <w:rPr>
              <w:rFonts w:eastAsiaTheme="minorHAnsi"/>
              <w:sz w:val="24"/>
              <w:szCs w:val="24"/>
              <w:lang w:eastAsia="en-US"/>
            </w:rPr>
            <w:fldChar w:fldCharType="end"/>
          </w:r>
        </w:sdtContent>
      </w:sdt>
      <w:r w:rsidR="00DA565C">
        <w:rPr>
          <w:rFonts w:eastAsiaTheme="minorHAnsi"/>
          <w:sz w:val="24"/>
          <w:szCs w:val="24"/>
          <w:lang w:eastAsia="en-US"/>
        </w:rPr>
        <w:t xml:space="preserve"> They hope that by charging for a plastic cup it will make consumers rethink single use cups. </w:t>
      </w:r>
    </w:p>
    <w:p w:rsidR="00BA5A6E" w:rsidRDefault="00BA5A6E" w:rsidP="00441FB8">
      <w:pPr>
        <w:spacing w:after="200" w:line="480" w:lineRule="auto"/>
        <w:jc w:val="both"/>
        <w:rPr>
          <w:rFonts w:eastAsiaTheme="minorHAnsi"/>
          <w:sz w:val="24"/>
          <w:szCs w:val="24"/>
          <w:lang w:eastAsia="en-US"/>
        </w:rPr>
      </w:pPr>
      <w:r>
        <w:rPr>
          <w:rFonts w:eastAsiaTheme="minorHAnsi"/>
          <w:sz w:val="24"/>
          <w:szCs w:val="24"/>
          <w:lang w:eastAsia="en-US"/>
        </w:rPr>
        <w:t xml:space="preserve">Starbucks strategies had to change in the UK people much prefer a ‘café’ type feel, they have even put massive investment in to changing their stores to stand by this culture as well as adjusting the beverages and blends to suit different pallets, this is a big challenge for Starbucks </w:t>
      </w:r>
      <w:sdt>
        <w:sdtPr>
          <w:rPr>
            <w:rFonts w:eastAsiaTheme="minorHAnsi"/>
            <w:sz w:val="24"/>
            <w:szCs w:val="24"/>
            <w:lang w:eastAsia="en-US"/>
          </w:rPr>
          <w:id w:val="-1491864848"/>
          <w:citation/>
        </w:sdtPr>
        <w:sdtContent>
          <w:r>
            <w:rPr>
              <w:rFonts w:eastAsiaTheme="minorHAnsi"/>
              <w:sz w:val="24"/>
              <w:szCs w:val="24"/>
              <w:lang w:eastAsia="en-US"/>
            </w:rPr>
            <w:fldChar w:fldCharType="begin"/>
          </w:r>
          <w:r>
            <w:rPr>
              <w:rFonts w:eastAsiaTheme="minorHAnsi"/>
              <w:sz w:val="24"/>
              <w:szCs w:val="24"/>
              <w:lang w:eastAsia="en-US"/>
            </w:rPr>
            <w:instrText xml:space="preserve"> CITATION Liz12 \l 2057 </w:instrText>
          </w:r>
          <w:r>
            <w:rPr>
              <w:rFonts w:eastAsiaTheme="minorHAnsi"/>
              <w:sz w:val="24"/>
              <w:szCs w:val="24"/>
              <w:lang w:eastAsia="en-US"/>
            </w:rPr>
            <w:fldChar w:fldCharType="separate"/>
          </w:r>
          <w:r w:rsidRPr="00BA5A6E">
            <w:rPr>
              <w:rFonts w:eastAsiaTheme="minorHAnsi"/>
              <w:noProof/>
              <w:sz w:val="24"/>
              <w:szCs w:val="24"/>
              <w:lang w:eastAsia="en-US"/>
            </w:rPr>
            <w:t>(Alderman, 2012)</w:t>
          </w:r>
          <w:r>
            <w:rPr>
              <w:rFonts w:eastAsiaTheme="minorHAnsi"/>
              <w:sz w:val="24"/>
              <w:szCs w:val="24"/>
              <w:lang w:eastAsia="en-US"/>
            </w:rPr>
            <w:fldChar w:fldCharType="end"/>
          </w:r>
        </w:sdtContent>
      </w:sdt>
      <w:r>
        <w:rPr>
          <w:rFonts w:eastAsiaTheme="minorHAnsi"/>
          <w:sz w:val="24"/>
          <w:szCs w:val="24"/>
          <w:lang w:eastAsia="en-US"/>
        </w:rPr>
        <w:t xml:space="preserve"> Europe’s “debt crisis and sluggish economy” </w:t>
      </w:r>
      <w:sdt>
        <w:sdtPr>
          <w:rPr>
            <w:rFonts w:eastAsiaTheme="minorHAnsi"/>
            <w:sz w:val="24"/>
            <w:szCs w:val="24"/>
            <w:lang w:eastAsia="en-US"/>
          </w:rPr>
          <w:id w:val="1313149143"/>
          <w:citation/>
        </w:sdtPr>
        <w:sdtContent>
          <w:r>
            <w:rPr>
              <w:rFonts w:eastAsiaTheme="minorHAnsi"/>
              <w:sz w:val="24"/>
              <w:szCs w:val="24"/>
              <w:lang w:eastAsia="en-US"/>
            </w:rPr>
            <w:fldChar w:fldCharType="begin"/>
          </w:r>
          <w:r>
            <w:rPr>
              <w:rFonts w:eastAsiaTheme="minorHAnsi"/>
              <w:sz w:val="24"/>
              <w:szCs w:val="24"/>
              <w:lang w:eastAsia="en-US"/>
            </w:rPr>
            <w:instrText xml:space="preserve"> CITATION Liz12 \l 2057 </w:instrText>
          </w:r>
          <w:r>
            <w:rPr>
              <w:rFonts w:eastAsiaTheme="minorHAnsi"/>
              <w:sz w:val="24"/>
              <w:szCs w:val="24"/>
              <w:lang w:eastAsia="en-US"/>
            </w:rPr>
            <w:fldChar w:fldCharType="separate"/>
          </w:r>
          <w:r w:rsidRPr="00BA5A6E">
            <w:rPr>
              <w:rFonts w:eastAsiaTheme="minorHAnsi"/>
              <w:noProof/>
              <w:sz w:val="24"/>
              <w:szCs w:val="24"/>
              <w:lang w:eastAsia="en-US"/>
            </w:rPr>
            <w:t>(Alderman, 2012)</w:t>
          </w:r>
          <w:r>
            <w:rPr>
              <w:rFonts w:eastAsiaTheme="minorHAnsi"/>
              <w:sz w:val="24"/>
              <w:szCs w:val="24"/>
              <w:lang w:eastAsia="en-US"/>
            </w:rPr>
            <w:fldChar w:fldCharType="end"/>
          </w:r>
        </w:sdtContent>
      </w:sdt>
      <w:r>
        <w:rPr>
          <w:rFonts w:eastAsiaTheme="minorHAnsi"/>
          <w:sz w:val="24"/>
          <w:szCs w:val="24"/>
          <w:lang w:eastAsia="en-US"/>
        </w:rPr>
        <w:t xml:space="preserve"> are partly to blame that in parts they have operated with no profit, especially with the high rent</w:t>
      </w:r>
      <w:r w:rsidR="00DA565C">
        <w:rPr>
          <w:rFonts w:eastAsiaTheme="minorHAnsi"/>
          <w:sz w:val="24"/>
          <w:szCs w:val="24"/>
          <w:lang w:eastAsia="en-US"/>
        </w:rPr>
        <w:t xml:space="preserve">s and labour costs. </w:t>
      </w:r>
    </w:p>
    <w:p w:rsidR="002F0679" w:rsidRDefault="00DA565C" w:rsidP="00441FB8">
      <w:pPr>
        <w:spacing w:after="200" w:line="480" w:lineRule="auto"/>
        <w:jc w:val="both"/>
        <w:rPr>
          <w:rFonts w:eastAsiaTheme="minorHAnsi"/>
          <w:sz w:val="24"/>
          <w:szCs w:val="24"/>
          <w:lang w:eastAsia="en-US"/>
        </w:rPr>
      </w:pPr>
      <w:r>
        <w:rPr>
          <w:rFonts w:eastAsiaTheme="minorHAnsi"/>
          <w:sz w:val="24"/>
          <w:szCs w:val="24"/>
          <w:lang w:eastAsia="en-US"/>
        </w:rPr>
        <w:t xml:space="preserve">Starbucks research has found unlike the US where people like to come and enjoy the culture of Starbucks “home away from home” and natural meeting place for people, Starbucks hoped to recuperate this by benefitting from the pub culture in the UK; most brits prefer to “grab and go” so to meet the needs of this more store are closing and Starbucks drive through locations are opening. </w:t>
      </w:r>
      <w:sdt>
        <w:sdtPr>
          <w:rPr>
            <w:rFonts w:eastAsiaTheme="minorHAnsi"/>
            <w:sz w:val="24"/>
            <w:szCs w:val="24"/>
            <w:lang w:eastAsia="en-US"/>
          </w:rPr>
          <w:id w:val="-1666085396"/>
          <w:citation/>
        </w:sdtPr>
        <w:sdtContent>
          <w:r>
            <w:rPr>
              <w:rFonts w:eastAsiaTheme="minorHAnsi"/>
              <w:sz w:val="24"/>
              <w:szCs w:val="24"/>
              <w:lang w:eastAsia="en-US"/>
            </w:rPr>
            <w:fldChar w:fldCharType="begin"/>
          </w:r>
          <w:r>
            <w:rPr>
              <w:rFonts w:eastAsiaTheme="minorHAnsi"/>
              <w:sz w:val="24"/>
              <w:szCs w:val="24"/>
              <w:lang w:eastAsia="en-US"/>
            </w:rPr>
            <w:instrText xml:space="preserve"> CITATION Liz12 \l 2057 </w:instrText>
          </w:r>
          <w:r>
            <w:rPr>
              <w:rFonts w:eastAsiaTheme="minorHAnsi"/>
              <w:sz w:val="24"/>
              <w:szCs w:val="24"/>
              <w:lang w:eastAsia="en-US"/>
            </w:rPr>
            <w:fldChar w:fldCharType="separate"/>
          </w:r>
          <w:r w:rsidRPr="00DA565C">
            <w:rPr>
              <w:rFonts w:eastAsiaTheme="minorHAnsi"/>
              <w:noProof/>
              <w:sz w:val="24"/>
              <w:szCs w:val="24"/>
              <w:lang w:eastAsia="en-US"/>
            </w:rPr>
            <w:t>(Alderman, 2012)</w:t>
          </w:r>
          <w:r>
            <w:rPr>
              <w:rFonts w:eastAsiaTheme="minorHAnsi"/>
              <w:sz w:val="24"/>
              <w:szCs w:val="24"/>
              <w:lang w:eastAsia="en-US"/>
            </w:rPr>
            <w:fldChar w:fldCharType="end"/>
          </w:r>
        </w:sdtContent>
      </w:sdt>
      <w:r>
        <w:rPr>
          <w:rFonts w:eastAsiaTheme="minorHAnsi"/>
          <w:sz w:val="24"/>
          <w:szCs w:val="24"/>
          <w:lang w:eastAsia="en-US"/>
        </w:rPr>
        <w:t xml:space="preserve">  Starbucks</w:t>
      </w:r>
      <w:r w:rsidR="00BA5A6E">
        <w:rPr>
          <w:rFonts w:eastAsiaTheme="minorHAnsi"/>
          <w:sz w:val="24"/>
          <w:szCs w:val="24"/>
          <w:lang w:eastAsia="en-US"/>
        </w:rPr>
        <w:t xml:space="preserve"> </w:t>
      </w:r>
      <w:r>
        <w:rPr>
          <w:rFonts w:eastAsiaTheme="minorHAnsi"/>
          <w:sz w:val="24"/>
          <w:szCs w:val="24"/>
          <w:lang w:eastAsia="en-US"/>
        </w:rPr>
        <w:t>defiantly</w:t>
      </w:r>
      <w:r w:rsidR="00BA5A6E">
        <w:rPr>
          <w:rFonts w:eastAsiaTheme="minorHAnsi"/>
          <w:sz w:val="24"/>
          <w:szCs w:val="24"/>
          <w:lang w:eastAsia="en-US"/>
        </w:rPr>
        <w:t xml:space="preserve"> have </w:t>
      </w:r>
      <w:r>
        <w:rPr>
          <w:rFonts w:eastAsiaTheme="minorHAnsi"/>
          <w:sz w:val="24"/>
          <w:szCs w:val="24"/>
          <w:lang w:eastAsia="en-US"/>
        </w:rPr>
        <w:t xml:space="preserve">room for bigger impact in the UK, but will it be difficult to sustain if the UK economy goes into recession </w:t>
      </w:r>
    </w:p>
    <w:p w:rsidR="001F58A0" w:rsidRDefault="001F58A0" w:rsidP="001F58A0">
      <w:pPr>
        <w:pStyle w:val="Heading1"/>
        <w:rPr>
          <w:rFonts w:ascii="Times New Roman" w:eastAsiaTheme="minorHAnsi" w:hAnsi="Times New Roman" w:cs="Times New Roman"/>
          <w:u w:val="single"/>
        </w:rPr>
      </w:pPr>
      <w:r w:rsidRPr="001F58A0">
        <w:rPr>
          <w:rFonts w:ascii="Times New Roman" w:eastAsiaTheme="minorHAnsi" w:hAnsi="Times New Roman" w:cs="Times New Roman"/>
          <w:u w:val="single"/>
        </w:rPr>
        <w:t xml:space="preserve">Starbucks strategies in China </w:t>
      </w:r>
    </w:p>
    <w:p w:rsidR="009918EC" w:rsidRPr="009918EC" w:rsidRDefault="009918EC" w:rsidP="009918EC">
      <w:pPr>
        <w:rPr>
          <w:rFonts w:eastAsiaTheme="minorHAnsi"/>
        </w:rPr>
      </w:pPr>
    </w:p>
    <w:p w:rsidR="006D1C76" w:rsidRDefault="00584D4D" w:rsidP="00441FB8">
      <w:pPr>
        <w:spacing w:after="200" w:line="480" w:lineRule="auto"/>
        <w:jc w:val="both"/>
        <w:rPr>
          <w:rFonts w:eastAsiaTheme="minorHAnsi"/>
          <w:sz w:val="24"/>
          <w:szCs w:val="24"/>
          <w:lang w:eastAsia="en-US"/>
        </w:rPr>
      </w:pPr>
      <w:r w:rsidRPr="00441FB8">
        <w:rPr>
          <w:rFonts w:eastAsiaTheme="minorHAnsi"/>
          <w:sz w:val="24"/>
          <w:szCs w:val="24"/>
          <w:lang w:eastAsia="en-US"/>
        </w:rPr>
        <w:t xml:space="preserve">The main consideration made when entering the Chinese market is “to be aware of and respect culture and cultural sentiments.” </w:t>
      </w:r>
      <w:sdt>
        <w:sdtPr>
          <w:rPr>
            <w:rFonts w:eastAsiaTheme="minorHAnsi"/>
            <w:sz w:val="24"/>
            <w:szCs w:val="24"/>
            <w:lang w:eastAsia="en-US"/>
          </w:rPr>
          <w:id w:val="-1473820199"/>
          <w:citation/>
        </w:sdtPr>
        <w:sdtEndPr/>
        <w:sdtContent>
          <w:r w:rsidRPr="00441FB8">
            <w:rPr>
              <w:rFonts w:eastAsiaTheme="minorHAnsi"/>
              <w:sz w:val="24"/>
              <w:szCs w:val="24"/>
              <w:lang w:eastAsia="en-US"/>
            </w:rPr>
            <w:fldChar w:fldCharType="begin"/>
          </w:r>
          <w:r w:rsidRPr="00441FB8">
            <w:rPr>
              <w:rFonts w:eastAsiaTheme="minorHAnsi"/>
              <w:sz w:val="24"/>
              <w:szCs w:val="24"/>
              <w:lang w:eastAsia="en-US"/>
            </w:rPr>
            <w:instrText xml:space="preserve"> CITATION Fla14 \l 2057 </w:instrText>
          </w:r>
          <w:r w:rsidRPr="00441FB8">
            <w:rPr>
              <w:rFonts w:eastAsiaTheme="minorHAnsi"/>
              <w:sz w:val="24"/>
              <w:szCs w:val="24"/>
              <w:lang w:eastAsia="en-US"/>
            </w:rPr>
            <w:fldChar w:fldCharType="separate"/>
          </w:r>
          <w:r w:rsidRPr="00441FB8">
            <w:rPr>
              <w:rFonts w:eastAsiaTheme="minorHAnsi"/>
              <w:noProof/>
              <w:sz w:val="24"/>
              <w:szCs w:val="24"/>
              <w:lang w:eastAsia="en-US"/>
            </w:rPr>
            <w:t>(Flanigan, 2014)</w:t>
          </w:r>
          <w:r w:rsidRPr="00441FB8">
            <w:rPr>
              <w:rFonts w:eastAsiaTheme="minorHAnsi"/>
              <w:sz w:val="24"/>
              <w:szCs w:val="24"/>
              <w:lang w:eastAsia="en-US"/>
            </w:rPr>
            <w:fldChar w:fldCharType="end"/>
          </w:r>
        </w:sdtContent>
      </w:sdt>
      <w:r w:rsidRPr="00441FB8">
        <w:rPr>
          <w:rFonts w:eastAsiaTheme="minorHAnsi"/>
          <w:sz w:val="24"/>
          <w:szCs w:val="24"/>
          <w:lang w:eastAsia="en-US"/>
        </w:rPr>
        <w:t xml:space="preserve">  </w:t>
      </w:r>
      <w:r w:rsidR="00CB281C" w:rsidRPr="00441FB8">
        <w:rPr>
          <w:rFonts w:eastAsiaTheme="minorHAnsi"/>
          <w:sz w:val="24"/>
          <w:szCs w:val="24"/>
          <w:lang w:eastAsia="en-US"/>
        </w:rPr>
        <w:t>Unlike their home country, Starbucks faced</w:t>
      </w:r>
      <w:r w:rsidR="00736D67" w:rsidRPr="00441FB8">
        <w:rPr>
          <w:rFonts w:eastAsiaTheme="minorHAnsi"/>
          <w:sz w:val="24"/>
          <w:szCs w:val="24"/>
          <w:lang w:eastAsia="en-US"/>
        </w:rPr>
        <w:t xml:space="preserve"> </w:t>
      </w:r>
      <w:r w:rsidR="00CB281C" w:rsidRPr="00441FB8">
        <w:rPr>
          <w:rFonts w:eastAsiaTheme="minorHAnsi"/>
          <w:sz w:val="24"/>
          <w:szCs w:val="24"/>
          <w:lang w:eastAsia="en-US"/>
        </w:rPr>
        <w:t>many challenges in china in which they needed to overcome and meet</w:t>
      </w:r>
      <w:r w:rsidR="00736D67" w:rsidRPr="00441FB8">
        <w:rPr>
          <w:rFonts w:eastAsiaTheme="minorHAnsi"/>
          <w:sz w:val="24"/>
          <w:szCs w:val="24"/>
          <w:lang w:eastAsia="en-US"/>
        </w:rPr>
        <w:t xml:space="preserve"> the needs of the culture; traditionally Chinese prefer to drink tea (Khan, 2010) “they are challenged to win them over, rather than fending off local rivals”. </w:t>
      </w:r>
      <w:sdt>
        <w:sdtPr>
          <w:rPr>
            <w:rFonts w:eastAsiaTheme="minorHAnsi"/>
            <w:sz w:val="24"/>
            <w:szCs w:val="24"/>
            <w:lang w:eastAsia="en-US"/>
          </w:rPr>
          <w:id w:val="-1526631112"/>
          <w:citation/>
        </w:sdtPr>
        <w:sdtEndPr/>
        <w:sdtContent>
          <w:r w:rsidR="00736D67" w:rsidRPr="00441FB8">
            <w:rPr>
              <w:rFonts w:eastAsiaTheme="minorHAnsi"/>
              <w:sz w:val="24"/>
              <w:szCs w:val="24"/>
              <w:lang w:eastAsia="en-US"/>
            </w:rPr>
            <w:fldChar w:fldCharType="begin"/>
          </w:r>
          <w:r w:rsidR="00736D67" w:rsidRPr="00441FB8">
            <w:rPr>
              <w:rFonts w:eastAsiaTheme="minorHAnsi"/>
              <w:sz w:val="24"/>
              <w:szCs w:val="24"/>
              <w:lang w:eastAsia="en-US"/>
            </w:rPr>
            <w:instrText xml:space="preserve"> CITATION Ada17 \l 2057 </w:instrText>
          </w:r>
          <w:r w:rsidR="00736D67" w:rsidRPr="00441FB8">
            <w:rPr>
              <w:rFonts w:eastAsiaTheme="minorHAnsi"/>
              <w:sz w:val="24"/>
              <w:szCs w:val="24"/>
              <w:lang w:eastAsia="en-US"/>
            </w:rPr>
            <w:fldChar w:fldCharType="separate"/>
          </w:r>
          <w:r w:rsidR="00736D67" w:rsidRPr="00441FB8">
            <w:rPr>
              <w:rFonts w:eastAsiaTheme="minorHAnsi"/>
              <w:noProof/>
              <w:sz w:val="24"/>
              <w:szCs w:val="24"/>
              <w:lang w:eastAsia="en-US"/>
            </w:rPr>
            <w:t>(Jordan &amp; Baertlein, 2017)</w:t>
          </w:r>
          <w:r w:rsidR="00736D67" w:rsidRPr="00441FB8">
            <w:rPr>
              <w:rFonts w:eastAsiaTheme="minorHAnsi"/>
              <w:sz w:val="24"/>
              <w:szCs w:val="24"/>
              <w:lang w:eastAsia="en-US"/>
            </w:rPr>
            <w:fldChar w:fldCharType="end"/>
          </w:r>
        </w:sdtContent>
      </w:sdt>
      <w:r w:rsidR="00736D67" w:rsidRPr="00441FB8">
        <w:rPr>
          <w:rFonts w:eastAsiaTheme="minorHAnsi"/>
          <w:sz w:val="24"/>
          <w:szCs w:val="24"/>
          <w:lang w:eastAsia="en-US"/>
        </w:rPr>
        <w:t xml:space="preserve">  </w:t>
      </w:r>
      <w:r w:rsidR="006D1C76">
        <w:rPr>
          <w:rFonts w:eastAsiaTheme="minorHAnsi"/>
          <w:sz w:val="24"/>
          <w:szCs w:val="24"/>
          <w:lang w:eastAsia="en-US"/>
        </w:rPr>
        <w:t xml:space="preserve">Thus, Starbucks realised tea </w:t>
      </w:r>
      <w:r w:rsidR="006D1C76">
        <w:rPr>
          <w:rFonts w:eastAsiaTheme="minorHAnsi"/>
          <w:sz w:val="24"/>
          <w:szCs w:val="24"/>
          <w:lang w:eastAsia="en-US"/>
        </w:rPr>
        <w:lastRenderedPageBreak/>
        <w:t xml:space="preserve">drinking was part of the Chinese </w:t>
      </w:r>
      <w:r w:rsidR="00760F4B">
        <w:rPr>
          <w:rFonts w:eastAsiaTheme="minorHAnsi"/>
          <w:sz w:val="24"/>
          <w:szCs w:val="24"/>
          <w:lang w:eastAsia="en-US"/>
        </w:rPr>
        <w:t>culture, rather than look at as competition they used it as an opportunity to expand by opening tea stores</w:t>
      </w:r>
      <w:r w:rsidR="006D1C76">
        <w:rPr>
          <w:rFonts w:eastAsiaTheme="minorHAnsi"/>
          <w:sz w:val="24"/>
          <w:szCs w:val="24"/>
          <w:lang w:eastAsia="en-US"/>
        </w:rPr>
        <w:t xml:space="preserve">. “With a reputation as a coffee brand, Starbuck’s faced a serious crisis. Thus, the company decided to open some tea shops in addition to its regular coffee shops”. </w:t>
      </w:r>
      <w:r w:rsidR="00D33011">
        <w:rPr>
          <w:rFonts w:eastAsiaTheme="minorHAnsi"/>
          <w:sz w:val="24"/>
          <w:szCs w:val="24"/>
          <w:lang w:eastAsia="en-US"/>
        </w:rPr>
        <w:t xml:space="preserve">To fit the culture Starbucks </w:t>
      </w:r>
      <w:r w:rsidR="008B096E">
        <w:rPr>
          <w:rFonts w:eastAsiaTheme="minorHAnsi"/>
          <w:sz w:val="24"/>
          <w:szCs w:val="24"/>
          <w:lang w:eastAsia="en-US"/>
        </w:rPr>
        <w:t>rebranded</w:t>
      </w:r>
      <w:r w:rsidR="00D33011">
        <w:rPr>
          <w:rFonts w:eastAsiaTheme="minorHAnsi"/>
          <w:sz w:val="24"/>
          <w:szCs w:val="24"/>
          <w:lang w:eastAsia="en-US"/>
        </w:rPr>
        <w:t xml:space="preserve"> the way they serve and roast coffee, compared to the US, in China in is boiled and served in a glass cup.</w:t>
      </w:r>
    </w:p>
    <w:p w:rsidR="00D33011" w:rsidRDefault="00736D67" w:rsidP="00441FB8">
      <w:pPr>
        <w:spacing w:after="200" w:line="480" w:lineRule="auto"/>
        <w:jc w:val="both"/>
        <w:rPr>
          <w:rFonts w:eastAsiaTheme="minorHAnsi"/>
          <w:sz w:val="24"/>
          <w:szCs w:val="24"/>
          <w:lang w:eastAsia="en-US"/>
        </w:rPr>
      </w:pPr>
      <w:r w:rsidRPr="00441FB8">
        <w:rPr>
          <w:rFonts w:eastAsiaTheme="minorHAnsi"/>
          <w:sz w:val="24"/>
          <w:szCs w:val="24"/>
          <w:lang w:eastAsia="en-US"/>
        </w:rPr>
        <w:t xml:space="preserve">Starbucks based there </w:t>
      </w:r>
      <w:r w:rsidR="00441FB8">
        <w:rPr>
          <w:rFonts w:eastAsiaTheme="minorHAnsi"/>
          <w:sz w:val="24"/>
          <w:szCs w:val="24"/>
          <w:lang w:eastAsia="en-US"/>
        </w:rPr>
        <w:t>strategy on “o</w:t>
      </w:r>
      <w:r w:rsidR="009A4CCE">
        <w:rPr>
          <w:rFonts w:eastAsiaTheme="minorHAnsi"/>
          <w:sz w:val="24"/>
          <w:szCs w:val="24"/>
          <w:lang w:eastAsia="en-US"/>
        </w:rPr>
        <w:t xml:space="preserve">ffering a third place experience” a place for people to come, relax, socialise and work from, accommodating single drinkers or two-person groups, the culture of it was all wrong for the Chinese. </w:t>
      </w:r>
      <w:sdt>
        <w:sdtPr>
          <w:rPr>
            <w:rFonts w:eastAsiaTheme="minorHAnsi"/>
            <w:sz w:val="24"/>
            <w:szCs w:val="24"/>
            <w:lang w:eastAsia="en-US"/>
          </w:rPr>
          <w:id w:val="1812288839"/>
          <w:citation/>
        </w:sdtPr>
        <w:sdtEndPr/>
        <w:sdtContent>
          <w:r w:rsidR="009A4CCE">
            <w:rPr>
              <w:rFonts w:eastAsiaTheme="minorHAnsi"/>
              <w:sz w:val="24"/>
              <w:szCs w:val="24"/>
              <w:lang w:eastAsia="en-US"/>
            </w:rPr>
            <w:fldChar w:fldCharType="begin"/>
          </w:r>
          <w:r w:rsidR="009A4CCE">
            <w:rPr>
              <w:rFonts w:eastAsiaTheme="minorHAnsi"/>
              <w:sz w:val="24"/>
              <w:szCs w:val="24"/>
              <w:lang w:eastAsia="en-US"/>
            </w:rPr>
            <w:instrText xml:space="preserve"> CITATION Fla14 \l 2057 </w:instrText>
          </w:r>
          <w:r w:rsidR="009A4CCE">
            <w:rPr>
              <w:rFonts w:eastAsiaTheme="minorHAnsi"/>
              <w:sz w:val="24"/>
              <w:szCs w:val="24"/>
              <w:lang w:eastAsia="en-US"/>
            </w:rPr>
            <w:fldChar w:fldCharType="separate"/>
          </w:r>
          <w:r w:rsidR="009A4CCE" w:rsidRPr="009A4CCE">
            <w:rPr>
              <w:rFonts w:eastAsiaTheme="minorHAnsi"/>
              <w:noProof/>
              <w:sz w:val="24"/>
              <w:szCs w:val="24"/>
              <w:lang w:eastAsia="en-US"/>
            </w:rPr>
            <w:t>(Flanigan, 2014)</w:t>
          </w:r>
          <w:r w:rsidR="009A4CCE">
            <w:rPr>
              <w:rFonts w:eastAsiaTheme="minorHAnsi"/>
              <w:sz w:val="24"/>
              <w:szCs w:val="24"/>
              <w:lang w:eastAsia="en-US"/>
            </w:rPr>
            <w:fldChar w:fldCharType="end"/>
          </w:r>
        </w:sdtContent>
      </w:sdt>
      <w:r w:rsidR="009A4CCE">
        <w:rPr>
          <w:rFonts w:eastAsiaTheme="minorHAnsi"/>
          <w:sz w:val="24"/>
          <w:szCs w:val="24"/>
          <w:lang w:eastAsia="en-US"/>
        </w:rPr>
        <w:t xml:space="preserve"> </w:t>
      </w:r>
      <w:r w:rsidR="006D1C76">
        <w:rPr>
          <w:rFonts w:eastAsiaTheme="minorHAnsi"/>
          <w:sz w:val="24"/>
          <w:szCs w:val="24"/>
          <w:lang w:eastAsia="en-US"/>
        </w:rPr>
        <w:t xml:space="preserve">Market research </w:t>
      </w:r>
      <w:r w:rsidR="00A13F33">
        <w:rPr>
          <w:rFonts w:eastAsiaTheme="minorHAnsi"/>
          <w:sz w:val="24"/>
          <w:szCs w:val="24"/>
          <w:lang w:eastAsia="en-US"/>
        </w:rPr>
        <w:t>this</w:t>
      </w:r>
      <w:r w:rsidR="009A4CCE">
        <w:rPr>
          <w:rFonts w:eastAsiaTheme="minorHAnsi"/>
          <w:sz w:val="24"/>
          <w:szCs w:val="24"/>
          <w:lang w:eastAsia="en-US"/>
        </w:rPr>
        <w:t xml:space="preserve"> meant the design of their stores needed to change in order to accommodate groups of up to 10 people. </w:t>
      </w:r>
    </w:p>
    <w:p w:rsidR="00DA565C" w:rsidRDefault="00DA565C" w:rsidP="00441FB8">
      <w:pPr>
        <w:spacing w:after="200" w:line="480" w:lineRule="auto"/>
        <w:jc w:val="both"/>
        <w:rPr>
          <w:rFonts w:eastAsiaTheme="minorHAnsi"/>
          <w:sz w:val="24"/>
          <w:szCs w:val="24"/>
          <w:lang w:eastAsia="en-US"/>
        </w:rPr>
      </w:pPr>
    </w:p>
    <w:p w:rsidR="00CB281C" w:rsidRDefault="00584D4D" w:rsidP="00441FB8">
      <w:pPr>
        <w:spacing w:after="200" w:line="480" w:lineRule="auto"/>
        <w:jc w:val="both"/>
        <w:rPr>
          <w:rFonts w:eastAsiaTheme="minorHAnsi"/>
          <w:sz w:val="24"/>
          <w:szCs w:val="24"/>
          <w:lang w:eastAsia="en-US"/>
        </w:rPr>
      </w:pPr>
      <w:r w:rsidRPr="00441FB8">
        <w:rPr>
          <w:rFonts w:eastAsiaTheme="minorHAnsi"/>
          <w:sz w:val="24"/>
          <w:szCs w:val="24"/>
          <w:lang w:eastAsia="en-US"/>
        </w:rPr>
        <w:t xml:space="preserve">When entering the Chinese market careful consideration has had to be made by Starbucks, due to food scandals China are more trusting of foreign food and drink brands, i.e. “localising” the brand image within china could have effected there growth within the country. </w:t>
      </w:r>
      <w:sdt>
        <w:sdtPr>
          <w:rPr>
            <w:rFonts w:eastAsiaTheme="minorHAnsi"/>
            <w:sz w:val="24"/>
            <w:szCs w:val="24"/>
            <w:lang w:eastAsia="en-US"/>
          </w:rPr>
          <w:id w:val="-1692217538"/>
          <w:citation/>
        </w:sdtPr>
        <w:sdtEndPr/>
        <w:sdtContent>
          <w:r w:rsidR="002563F0" w:rsidRPr="00441FB8">
            <w:rPr>
              <w:rFonts w:eastAsiaTheme="minorHAnsi"/>
              <w:sz w:val="24"/>
              <w:szCs w:val="24"/>
              <w:lang w:eastAsia="en-US"/>
            </w:rPr>
            <w:fldChar w:fldCharType="begin"/>
          </w:r>
          <w:r w:rsidR="002563F0" w:rsidRPr="00441FB8">
            <w:rPr>
              <w:rFonts w:eastAsiaTheme="minorHAnsi"/>
              <w:sz w:val="24"/>
              <w:szCs w:val="24"/>
              <w:lang w:eastAsia="en-US"/>
            </w:rPr>
            <w:instrText xml:space="preserve"> CITATION Fla14 \l 2057 </w:instrText>
          </w:r>
          <w:r w:rsidR="002563F0" w:rsidRPr="00441FB8">
            <w:rPr>
              <w:rFonts w:eastAsiaTheme="minorHAnsi"/>
              <w:sz w:val="24"/>
              <w:szCs w:val="24"/>
              <w:lang w:eastAsia="en-US"/>
            </w:rPr>
            <w:fldChar w:fldCharType="separate"/>
          </w:r>
          <w:r w:rsidR="002563F0" w:rsidRPr="00441FB8">
            <w:rPr>
              <w:rFonts w:eastAsiaTheme="minorHAnsi"/>
              <w:noProof/>
              <w:sz w:val="24"/>
              <w:szCs w:val="24"/>
              <w:lang w:eastAsia="en-US"/>
            </w:rPr>
            <w:t>(Flanigan, 2014)</w:t>
          </w:r>
          <w:r w:rsidR="002563F0" w:rsidRPr="00441FB8">
            <w:rPr>
              <w:rFonts w:eastAsiaTheme="minorHAnsi"/>
              <w:sz w:val="24"/>
              <w:szCs w:val="24"/>
              <w:lang w:eastAsia="en-US"/>
            </w:rPr>
            <w:fldChar w:fldCharType="end"/>
          </w:r>
        </w:sdtContent>
      </w:sdt>
      <w:r w:rsidRPr="00441FB8">
        <w:rPr>
          <w:rFonts w:eastAsiaTheme="minorHAnsi"/>
          <w:sz w:val="24"/>
          <w:szCs w:val="24"/>
          <w:lang w:eastAsia="en-US"/>
        </w:rPr>
        <w:t xml:space="preserve">  </w:t>
      </w:r>
    </w:p>
    <w:p w:rsidR="00DA565C" w:rsidRDefault="00DA565C" w:rsidP="00441FB8">
      <w:pPr>
        <w:spacing w:after="200" w:line="480" w:lineRule="auto"/>
        <w:jc w:val="both"/>
        <w:rPr>
          <w:rFonts w:eastAsiaTheme="minorHAnsi"/>
          <w:sz w:val="24"/>
          <w:szCs w:val="24"/>
          <w:lang w:eastAsia="en-US"/>
        </w:rPr>
      </w:pPr>
    </w:p>
    <w:p w:rsidR="00CB281C" w:rsidRDefault="00D577C0" w:rsidP="00C768B4">
      <w:pPr>
        <w:spacing w:after="200" w:line="480" w:lineRule="auto"/>
        <w:jc w:val="both"/>
        <w:rPr>
          <w:rFonts w:eastAsiaTheme="minorHAnsi"/>
          <w:sz w:val="24"/>
          <w:szCs w:val="24"/>
          <w:lang w:eastAsia="en-US"/>
        </w:rPr>
      </w:pPr>
      <w:r>
        <w:rPr>
          <w:rFonts w:eastAsiaTheme="minorHAnsi"/>
          <w:sz w:val="24"/>
          <w:szCs w:val="24"/>
          <w:lang w:eastAsia="en-US"/>
        </w:rPr>
        <w:t xml:space="preserve">Currently for the Chinese </w:t>
      </w:r>
      <w:r w:rsidR="00C768B4">
        <w:rPr>
          <w:rFonts w:eastAsiaTheme="minorHAnsi"/>
          <w:sz w:val="24"/>
          <w:szCs w:val="24"/>
          <w:lang w:eastAsia="en-US"/>
        </w:rPr>
        <w:t>market,</w:t>
      </w:r>
      <w:r>
        <w:rPr>
          <w:rFonts w:eastAsiaTheme="minorHAnsi"/>
          <w:sz w:val="24"/>
          <w:szCs w:val="24"/>
          <w:lang w:eastAsia="en-US"/>
        </w:rPr>
        <w:t xml:space="preserve"> Starbucks import coffee bean from its suppliers all around the world. (Reuters, 2007) The company has a great control over suppliers so it can insure the quality of products in china, however in China they still pay import duty. </w:t>
      </w:r>
      <w:sdt>
        <w:sdtPr>
          <w:rPr>
            <w:rFonts w:eastAsiaTheme="minorHAnsi"/>
            <w:sz w:val="24"/>
            <w:szCs w:val="24"/>
            <w:lang w:eastAsia="en-US"/>
          </w:rPr>
          <w:id w:val="648029878"/>
          <w:citation/>
        </w:sdtPr>
        <w:sdtEndPr/>
        <w:sdtContent>
          <w:r>
            <w:rPr>
              <w:rFonts w:eastAsiaTheme="minorHAnsi"/>
              <w:sz w:val="24"/>
              <w:szCs w:val="24"/>
              <w:lang w:eastAsia="en-US"/>
            </w:rPr>
            <w:fldChar w:fldCharType="begin"/>
          </w:r>
          <w:r>
            <w:rPr>
              <w:rFonts w:eastAsiaTheme="minorHAnsi"/>
              <w:sz w:val="24"/>
              <w:szCs w:val="24"/>
              <w:lang w:eastAsia="en-US"/>
            </w:rPr>
            <w:instrText xml:space="preserve"> CITATION Fri03 \l 2057 </w:instrText>
          </w:r>
          <w:r>
            <w:rPr>
              <w:rFonts w:eastAsiaTheme="minorHAnsi"/>
              <w:sz w:val="24"/>
              <w:szCs w:val="24"/>
              <w:lang w:eastAsia="en-US"/>
            </w:rPr>
            <w:fldChar w:fldCharType="separate"/>
          </w:r>
          <w:r w:rsidRPr="00D577C0">
            <w:rPr>
              <w:rFonts w:eastAsiaTheme="minorHAnsi"/>
              <w:noProof/>
              <w:sz w:val="24"/>
              <w:szCs w:val="24"/>
              <w:lang w:eastAsia="en-US"/>
            </w:rPr>
            <w:t>(Friedinet, 2003)</w:t>
          </w:r>
          <w:r>
            <w:rPr>
              <w:rFonts w:eastAsiaTheme="minorHAnsi"/>
              <w:sz w:val="24"/>
              <w:szCs w:val="24"/>
              <w:lang w:eastAsia="en-US"/>
            </w:rPr>
            <w:fldChar w:fldCharType="end"/>
          </w:r>
        </w:sdtContent>
      </w:sdt>
      <w:r w:rsidR="00C768B4">
        <w:rPr>
          <w:rFonts w:eastAsiaTheme="minorHAnsi"/>
          <w:sz w:val="24"/>
          <w:szCs w:val="24"/>
          <w:lang w:eastAsia="en-US"/>
        </w:rPr>
        <w:t xml:space="preserve"> Starbuck carry out a significant amount of work with Chinese coffee farmers, trying to get them to the standard they require. President of Starbucks in china stated, “China does produce some quality and sourcing from china will start very soon.” </w:t>
      </w:r>
      <w:sdt>
        <w:sdtPr>
          <w:rPr>
            <w:rFonts w:eastAsiaTheme="minorHAnsi"/>
            <w:sz w:val="24"/>
            <w:szCs w:val="24"/>
            <w:lang w:eastAsia="en-US"/>
          </w:rPr>
          <w:id w:val="-67955617"/>
          <w:citation/>
        </w:sdtPr>
        <w:sdtEndPr/>
        <w:sdtContent>
          <w:r w:rsidR="00D33011">
            <w:rPr>
              <w:rFonts w:eastAsiaTheme="minorHAnsi"/>
              <w:sz w:val="24"/>
              <w:szCs w:val="24"/>
              <w:lang w:eastAsia="en-US"/>
            </w:rPr>
            <w:fldChar w:fldCharType="begin"/>
          </w:r>
          <w:r w:rsidR="00D33011">
            <w:rPr>
              <w:rFonts w:eastAsiaTheme="minorHAnsi"/>
              <w:sz w:val="24"/>
              <w:szCs w:val="24"/>
              <w:lang w:eastAsia="en-US"/>
            </w:rPr>
            <w:instrText xml:space="preserve"> CITATION Nic07 \l 2057 </w:instrText>
          </w:r>
          <w:r w:rsidR="00D33011">
            <w:rPr>
              <w:rFonts w:eastAsiaTheme="minorHAnsi"/>
              <w:sz w:val="24"/>
              <w:szCs w:val="24"/>
              <w:lang w:eastAsia="en-US"/>
            </w:rPr>
            <w:fldChar w:fldCharType="separate"/>
          </w:r>
          <w:r w:rsidR="00D33011" w:rsidRPr="00D33011">
            <w:rPr>
              <w:rFonts w:eastAsiaTheme="minorHAnsi"/>
              <w:noProof/>
              <w:sz w:val="24"/>
              <w:szCs w:val="24"/>
              <w:lang w:eastAsia="en-US"/>
            </w:rPr>
            <w:t>(Groom, 2007)</w:t>
          </w:r>
          <w:r w:rsidR="00D33011">
            <w:rPr>
              <w:rFonts w:eastAsiaTheme="minorHAnsi"/>
              <w:sz w:val="24"/>
              <w:szCs w:val="24"/>
              <w:lang w:eastAsia="en-US"/>
            </w:rPr>
            <w:fldChar w:fldCharType="end"/>
          </w:r>
        </w:sdtContent>
      </w:sdt>
      <w:r w:rsidR="00D33011">
        <w:rPr>
          <w:rFonts w:eastAsiaTheme="minorHAnsi"/>
          <w:sz w:val="24"/>
          <w:szCs w:val="24"/>
          <w:lang w:eastAsia="en-US"/>
        </w:rPr>
        <w:t xml:space="preserve"> </w:t>
      </w:r>
      <w:r w:rsidR="00C768B4">
        <w:rPr>
          <w:rFonts w:eastAsiaTheme="minorHAnsi"/>
          <w:sz w:val="24"/>
          <w:szCs w:val="24"/>
          <w:lang w:eastAsia="en-US"/>
        </w:rPr>
        <w:t xml:space="preserve">Following this, Starbucks have built a China roasting plant, and have gained huge competitive advantage. </w:t>
      </w:r>
      <w:sdt>
        <w:sdtPr>
          <w:rPr>
            <w:rFonts w:eastAsiaTheme="minorHAnsi"/>
            <w:sz w:val="24"/>
            <w:szCs w:val="24"/>
            <w:lang w:eastAsia="en-US"/>
          </w:rPr>
          <w:id w:val="-2129620623"/>
          <w:citation/>
        </w:sdtPr>
        <w:sdtEndPr/>
        <w:sdtContent>
          <w:r w:rsidR="00D33011">
            <w:rPr>
              <w:rFonts w:eastAsiaTheme="minorHAnsi"/>
              <w:sz w:val="24"/>
              <w:szCs w:val="24"/>
              <w:lang w:eastAsia="en-US"/>
            </w:rPr>
            <w:fldChar w:fldCharType="begin"/>
          </w:r>
          <w:r w:rsidR="00D33011">
            <w:rPr>
              <w:rFonts w:eastAsiaTheme="minorHAnsi"/>
              <w:sz w:val="24"/>
              <w:szCs w:val="24"/>
              <w:lang w:eastAsia="en-US"/>
            </w:rPr>
            <w:instrText xml:space="preserve"> CITATION Sta16 \l 2057 </w:instrText>
          </w:r>
          <w:r w:rsidR="00D33011">
            <w:rPr>
              <w:rFonts w:eastAsiaTheme="minorHAnsi"/>
              <w:sz w:val="24"/>
              <w:szCs w:val="24"/>
              <w:lang w:eastAsia="en-US"/>
            </w:rPr>
            <w:fldChar w:fldCharType="separate"/>
          </w:r>
          <w:r w:rsidR="00D33011" w:rsidRPr="00D33011">
            <w:rPr>
              <w:rFonts w:eastAsiaTheme="minorHAnsi"/>
              <w:noProof/>
              <w:sz w:val="24"/>
              <w:szCs w:val="24"/>
              <w:lang w:eastAsia="en-US"/>
            </w:rPr>
            <w:t>(Starbucks, 2016)</w:t>
          </w:r>
          <w:r w:rsidR="00D33011">
            <w:rPr>
              <w:rFonts w:eastAsiaTheme="minorHAnsi"/>
              <w:sz w:val="24"/>
              <w:szCs w:val="24"/>
              <w:lang w:eastAsia="en-US"/>
            </w:rPr>
            <w:fldChar w:fldCharType="end"/>
          </w:r>
        </w:sdtContent>
      </w:sdt>
    </w:p>
    <w:p w:rsidR="002563F0" w:rsidRDefault="002563F0" w:rsidP="002563F0">
      <w:pPr>
        <w:spacing w:after="200" w:line="360" w:lineRule="auto"/>
        <w:jc w:val="both"/>
        <w:rPr>
          <w:rFonts w:eastAsiaTheme="minorHAnsi"/>
          <w:sz w:val="24"/>
          <w:szCs w:val="24"/>
          <w:lang w:eastAsia="en-US"/>
        </w:rPr>
      </w:pPr>
      <w:r>
        <w:rPr>
          <w:rFonts w:eastAsiaTheme="minorHAnsi"/>
          <w:sz w:val="24"/>
          <w:szCs w:val="24"/>
          <w:lang w:eastAsia="en-US"/>
        </w:rPr>
        <w:lastRenderedPageBreak/>
        <w:t xml:space="preserve">China’s position as an emerging economy has created somewhat of </w:t>
      </w:r>
      <w:r w:rsidR="00CB281C">
        <w:rPr>
          <w:rFonts w:eastAsiaTheme="minorHAnsi"/>
          <w:sz w:val="24"/>
          <w:szCs w:val="24"/>
          <w:lang w:eastAsia="en-US"/>
        </w:rPr>
        <w:t>an</w:t>
      </w:r>
      <w:r>
        <w:rPr>
          <w:rFonts w:eastAsiaTheme="minorHAnsi"/>
          <w:sz w:val="24"/>
          <w:szCs w:val="24"/>
          <w:lang w:eastAsia="en-US"/>
        </w:rPr>
        <w:t xml:space="preserve"> aspirational class. In China, Starbucks retail there Coffee at around £4 a cup compared to </w:t>
      </w:r>
      <w:r w:rsidR="00CB281C">
        <w:rPr>
          <w:rFonts w:eastAsiaTheme="minorHAnsi"/>
          <w:sz w:val="24"/>
          <w:szCs w:val="24"/>
          <w:lang w:eastAsia="en-US"/>
        </w:rPr>
        <w:t xml:space="preserve">£2.30 in the UK. “The Chinese bourgeoisie seek out consumables of status- which works in Starbucks favour as an aspiration brand”. </w:t>
      </w:r>
      <w:sdt>
        <w:sdtPr>
          <w:rPr>
            <w:rFonts w:eastAsiaTheme="minorHAnsi"/>
            <w:sz w:val="24"/>
            <w:szCs w:val="24"/>
            <w:lang w:eastAsia="en-US"/>
          </w:rPr>
          <w:id w:val="-862435157"/>
          <w:citation/>
        </w:sdtPr>
        <w:sdtEndPr/>
        <w:sdtContent>
          <w:r w:rsidR="00CB281C">
            <w:rPr>
              <w:rFonts w:eastAsiaTheme="minorHAnsi"/>
              <w:sz w:val="24"/>
              <w:szCs w:val="24"/>
              <w:lang w:eastAsia="en-US"/>
            </w:rPr>
            <w:fldChar w:fldCharType="begin"/>
          </w:r>
          <w:r w:rsidR="00CB281C">
            <w:rPr>
              <w:rFonts w:eastAsiaTheme="minorHAnsi"/>
              <w:sz w:val="24"/>
              <w:szCs w:val="24"/>
              <w:lang w:eastAsia="en-US"/>
            </w:rPr>
            <w:instrText xml:space="preserve"> CITATION Fla14 \l 2057 </w:instrText>
          </w:r>
          <w:r w:rsidR="00CB281C">
            <w:rPr>
              <w:rFonts w:eastAsiaTheme="minorHAnsi"/>
              <w:sz w:val="24"/>
              <w:szCs w:val="24"/>
              <w:lang w:eastAsia="en-US"/>
            </w:rPr>
            <w:fldChar w:fldCharType="separate"/>
          </w:r>
          <w:r w:rsidR="00CB281C" w:rsidRPr="00CB281C">
            <w:rPr>
              <w:rFonts w:eastAsiaTheme="minorHAnsi"/>
              <w:noProof/>
              <w:sz w:val="24"/>
              <w:szCs w:val="24"/>
              <w:lang w:eastAsia="en-US"/>
            </w:rPr>
            <w:t>(Flanigan, 2014)</w:t>
          </w:r>
          <w:r w:rsidR="00CB281C">
            <w:rPr>
              <w:rFonts w:eastAsiaTheme="minorHAnsi"/>
              <w:sz w:val="24"/>
              <w:szCs w:val="24"/>
              <w:lang w:eastAsia="en-US"/>
            </w:rPr>
            <w:fldChar w:fldCharType="end"/>
          </w:r>
        </w:sdtContent>
      </w:sdt>
      <w:r w:rsidR="00CB281C">
        <w:rPr>
          <w:rFonts w:eastAsiaTheme="minorHAnsi"/>
          <w:sz w:val="24"/>
          <w:szCs w:val="24"/>
          <w:lang w:eastAsia="en-US"/>
        </w:rPr>
        <w:t xml:space="preserve">  </w:t>
      </w:r>
    </w:p>
    <w:p w:rsidR="00252080" w:rsidRDefault="00252080" w:rsidP="00252080">
      <w:pPr>
        <w:rPr>
          <w:rFonts w:eastAsiaTheme="minorHAnsi"/>
        </w:rPr>
      </w:pPr>
    </w:p>
    <w:p w:rsidR="006F7875" w:rsidRPr="00BA5A6E" w:rsidRDefault="006F7875" w:rsidP="00D31E5A">
      <w:pPr>
        <w:jc w:val="both"/>
        <w:rPr>
          <w:sz w:val="24"/>
          <w:szCs w:val="24"/>
        </w:rPr>
      </w:pPr>
    </w:p>
    <w:p w:rsidR="00411336" w:rsidRPr="00DA0D72" w:rsidRDefault="008A68BB" w:rsidP="00DA0D72">
      <w:pPr>
        <w:pStyle w:val="Heading1"/>
        <w:spacing w:line="480" w:lineRule="auto"/>
        <w:jc w:val="both"/>
        <w:rPr>
          <w:rFonts w:ascii="Times New Roman" w:hAnsi="Times New Roman" w:cs="Times New Roman"/>
        </w:rPr>
      </w:pPr>
      <w:r w:rsidRPr="00DA0D72">
        <w:rPr>
          <w:rFonts w:ascii="Times New Roman" w:hAnsi="Times New Roman" w:cs="Times New Roman"/>
          <w:u w:val="single"/>
        </w:rPr>
        <w:t>Organisational structure and resource allocation</w:t>
      </w:r>
      <w:r w:rsidRPr="00DA0D72">
        <w:rPr>
          <w:rFonts w:ascii="Times New Roman" w:hAnsi="Times New Roman" w:cs="Times New Roman"/>
        </w:rPr>
        <w:t xml:space="preserve"> </w:t>
      </w:r>
    </w:p>
    <w:p w:rsidR="008A68BB" w:rsidRPr="00DA0D72" w:rsidRDefault="008A68BB" w:rsidP="00DA0D72">
      <w:pPr>
        <w:spacing w:line="480" w:lineRule="auto"/>
        <w:jc w:val="both"/>
        <w:rPr>
          <w:sz w:val="24"/>
          <w:szCs w:val="24"/>
        </w:rPr>
      </w:pPr>
    </w:p>
    <w:p w:rsidR="008A68BB" w:rsidRPr="00DA0D72" w:rsidRDefault="008A68BB" w:rsidP="00DA0D72">
      <w:pPr>
        <w:spacing w:line="480" w:lineRule="auto"/>
        <w:jc w:val="both"/>
        <w:rPr>
          <w:color w:val="2B2B2B"/>
          <w:sz w:val="24"/>
          <w:szCs w:val="24"/>
        </w:rPr>
      </w:pPr>
      <w:r w:rsidRPr="00DA0D72">
        <w:rPr>
          <w:sz w:val="24"/>
          <w:szCs w:val="24"/>
        </w:rPr>
        <w:t>Starbucks</w:t>
      </w:r>
      <w:r w:rsidRPr="008A68BB">
        <w:rPr>
          <w:color w:val="2B2B2B"/>
          <w:sz w:val="24"/>
          <w:szCs w:val="24"/>
        </w:rPr>
        <w:t xml:space="preserve"> leadership </w:t>
      </w:r>
      <w:r w:rsidRPr="00DA0D72">
        <w:rPr>
          <w:color w:val="2B2B2B"/>
          <w:sz w:val="24"/>
          <w:szCs w:val="24"/>
        </w:rPr>
        <w:t xml:space="preserve">in the industry </w:t>
      </w:r>
      <w:r w:rsidRPr="008A68BB">
        <w:rPr>
          <w:color w:val="2B2B2B"/>
          <w:sz w:val="24"/>
          <w:szCs w:val="24"/>
        </w:rPr>
        <w:t xml:space="preserve">is </w:t>
      </w:r>
      <w:r w:rsidRPr="00DA0D72">
        <w:rPr>
          <w:color w:val="2B2B2B"/>
          <w:sz w:val="24"/>
          <w:szCs w:val="24"/>
        </w:rPr>
        <w:t>somewhat</w:t>
      </w:r>
      <w:r w:rsidRPr="008A68BB">
        <w:rPr>
          <w:color w:val="2B2B2B"/>
          <w:sz w:val="24"/>
          <w:szCs w:val="24"/>
        </w:rPr>
        <w:t xml:space="preserve"> </w:t>
      </w:r>
      <w:r w:rsidRPr="00DA0D72">
        <w:rPr>
          <w:color w:val="2B2B2B"/>
          <w:sz w:val="24"/>
          <w:szCs w:val="24"/>
        </w:rPr>
        <w:t>accredited</w:t>
      </w:r>
      <w:r w:rsidRPr="008A68BB">
        <w:rPr>
          <w:color w:val="2B2B2B"/>
          <w:sz w:val="24"/>
          <w:szCs w:val="24"/>
        </w:rPr>
        <w:t xml:space="preserve"> to the </w:t>
      </w:r>
      <w:r w:rsidRPr="00DA0D72">
        <w:rPr>
          <w:color w:val="2B2B2B"/>
          <w:sz w:val="24"/>
          <w:szCs w:val="24"/>
        </w:rPr>
        <w:t>relevance of its organis</w:t>
      </w:r>
      <w:r w:rsidRPr="008A68BB">
        <w:rPr>
          <w:color w:val="2B2B2B"/>
          <w:sz w:val="24"/>
          <w:szCs w:val="24"/>
        </w:rPr>
        <w:t>ationa</w:t>
      </w:r>
      <w:r w:rsidRPr="00DA0D72">
        <w:rPr>
          <w:color w:val="2B2B2B"/>
          <w:sz w:val="24"/>
          <w:szCs w:val="24"/>
        </w:rPr>
        <w:t xml:space="preserve">l structure. </w:t>
      </w:r>
      <w:sdt>
        <w:sdtPr>
          <w:rPr>
            <w:color w:val="2B2B2B"/>
            <w:sz w:val="24"/>
            <w:szCs w:val="24"/>
          </w:rPr>
          <w:id w:val="452144389"/>
          <w:citation/>
        </w:sdtPr>
        <w:sdtContent>
          <w:r w:rsidRPr="00DA0D72">
            <w:rPr>
              <w:color w:val="2B2B2B"/>
              <w:sz w:val="24"/>
              <w:szCs w:val="24"/>
            </w:rPr>
            <w:fldChar w:fldCharType="begin"/>
          </w:r>
          <w:r w:rsidRPr="00DA0D72">
            <w:rPr>
              <w:color w:val="2B2B2B"/>
              <w:sz w:val="24"/>
              <w:szCs w:val="24"/>
            </w:rPr>
            <w:instrText xml:space="preserve"> CITATION Pau17 \l 2057 </w:instrText>
          </w:r>
          <w:r w:rsidRPr="00DA0D72">
            <w:rPr>
              <w:color w:val="2B2B2B"/>
              <w:sz w:val="24"/>
              <w:szCs w:val="24"/>
            </w:rPr>
            <w:fldChar w:fldCharType="separate"/>
          </w:r>
          <w:r w:rsidRPr="00DA0D72">
            <w:rPr>
              <w:noProof/>
              <w:color w:val="2B2B2B"/>
              <w:sz w:val="24"/>
              <w:szCs w:val="24"/>
            </w:rPr>
            <w:t>(Mayher, 2017)</w:t>
          </w:r>
          <w:r w:rsidRPr="00DA0D72">
            <w:rPr>
              <w:color w:val="2B2B2B"/>
              <w:sz w:val="24"/>
              <w:szCs w:val="24"/>
            </w:rPr>
            <w:fldChar w:fldCharType="end"/>
          </w:r>
        </w:sdtContent>
      </w:sdt>
      <w:r w:rsidRPr="00DA0D72">
        <w:rPr>
          <w:color w:val="2B2B2B"/>
          <w:sz w:val="24"/>
          <w:szCs w:val="24"/>
        </w:rPr>
        <w:t xml:space="preserve"> “Organisational culture includes as organisations expectations, experiences, philosophy, and values that hold it together, and is expressed in its self-image, inner workings, interactions with outside world, and future expectations. Based on shared attitudes, beliefs, customs, and written and unwritten rules that have developed over time and are considered valid.”</w:t>
      </w:r>
      <w:sdt>
        <w:sdtPr>
          <w:rPr>
            <w:color w:val="2B2B2B"/>
            <w:sz w:val="24"/>
            <w:szCs w:val="24"/>
          </w:rPr>
          <w:id w:val="-1906292914"/>
          <w:citation/>
        </w:sdtPr>
        <w:sdtContent>
          <w:r w:rsidRPr="00DA0D72">
            <w:rPr>
              <w:color w:val="2B2B2B"/>
              <w:sz w:val="24"/>
              <w:szCs w:val="24"/>
            </w:rPr>
            <w:fldChar w:fldCharType="begin"/>
          </w:r>
          <w:r w:rsidRPr="00DA0D72">
            <w:rPr>
              <w:color w:val="2B2B2B"/>
              <w:sz w:val="24"/>
              <w:szCs w:val="24"/>
            </w:rPr>
            <w:instrText xml:space="preserve"> CITATION Dic18 \l 2057 </w:instrText>
          </w:r>
          <w:r w:rsidRPr="00DA0D72">
            <w:rPr>
              <w:color w:val="2B2B2B"/>
              <w:sz w:val="24"/>
              <w:szCs w:val="24"/>
            </w:rPr>
            <w:fldChar w:fldCharType="separate"/>
          </w:r>
          <w:r w:rsidRPr="00DA0D72">
            <w:rPr>
              <w:noProof/>
              <w:color w:val="2B2B2B"/>
              <w:sz w:val="24"/>
              <w:szCs w:val="24"/>
            </w:rPr>
            <w:t xml:space="preserve"> (Dictionary, 2018)</w:t>
          </w:r>
          <w:r w:rsidRPr="00DA0D72">
            <w:rPr>
              <w:color w:val="2B2B2B"/>
              <w:sz w:val="24"/>
              <w:szCs w:val="24"/>
            </w:rPr>
            <w:fldChar w:fldCharType="end"/>
          </w:r>
        </w:sdtContent>
      </w:sdt>
      <w:r w:rsidRPr="00DA0D72">
        <w:rPr>
          <w:color w:val="2B2B2B"/>
          <w:sz w:val="24"/>
          <w:szCs w:val="24"/>
        </w:rPr>
        <w:t xml:space="preserve"> Starbucks business needs are covered by these influences, there </w:t>
      </w:r>
      <w:r w:rsidR="00BA5A6E" w:rsidRPr="00DA0D72">
        <w:rPr>
          <w:color w:val="2B2B2B"/>
          <w:sz w:val="24"/>
          <w:szCs w:val="24"/>
        </w:rPr>
        <w:t>organisational</w:t>
      </w:r>
      <w:r w:rsidRPr="00DA0D72">
        <w:rPr>
          <w:color w:val="2B2B2B"/>
          <w:sz w:val="24"/>
          <w:szCs w:val="24"/>
        </w:rPr>
        <w:t xml:space="preserve"> culture really is exclusive to them </w:t>
      </w:r>
      <w:r w:rsidR="00BA5A6E" w:rsidRPr="00DA0D72">
        <w:rPr>
          <w:color w:val="2B2B2B"/>
          <w:sz w:val="24"/>
          <w:szCs w:val="24"/>
        </w:rPr>
        <w:t>and is continually growing with them, allowing constant evaluation of their products and services. “</w:t>
      </w:r>
      <w:r w:rsidR="00BA5A6E" w:rsidRPr="008A68BB">
        <w:rPr>
          <w:color w:val="2B2B2B"/>
          <w:sz w:val="24"/>
          <w:szCs w:val="24"/>
        </w:rPr>
        <w:t>Starbucks has a matrix organizational structure, which is a hybrid mixture of different features from the basic types of organizational structure.</w:t>
      </w:r>
      <w:r w:rsidR="00BA5A6E" w:rsidRPr="00DA0D72">
        <w:rPr>
          <w:color w:val="2B2B2B"/>
          <w:sz w:val="24"/>
          <w:szCs w:val="24"/>
        </w:rPr>
        <w:t xml:space="preserve">” </w:t>
      </w:r>
      <w:sdt>
        <w:sdtPr>
          <w:rPr>
            <w:color w:val="2B2B2B"/>
            <w:sz w:val="24"/>
            <w:szCs w:val="24"/>
          </w:rPr>
          <w:id w:val="1304034178"/>
          <w:citation/>
        </w:sdtPr>
        <w:sdtContent>
          <w:r w:rsidR="00BA5A6E" w:rsidRPr="00DA0D72">
            <w:rPr>
              <w:color w:val="2B2B2B"/>
              <w:sz w:val="24"/>
              <w:szCs w:val="24"/>
            </w:rPr>
            <w:fldChar w:fldCharType="begin"/>
          </w:r>
          <w:r w:rsidR="00BA5A6E" w:rsidRPr="00DA0D72">
            <w:rPr>
              <w:color w:val="2B2B2B"/>
              <w:sz w:val="24"/>
              <w:szCs w:val="24"/>
            </w:rPr>
            <w:instrText xml:space="preserve"> CITATION Pau17 \l 2057 </w:instrText>
          </w:r>
          <w:r w:rsidR="00BA5A6E" w:rsidRPr="00DA0D72">
            <w:rPr>
              <w:color w:val="2B2B2B"/>
              <w:sz w:val="24"/>
              <w:szCs w:val="24"/>
            </w:rPr>
            <w:fldChar w:fldCharType="separate"/>
          </w:r>
          <w:r w:rsidR="00BA5A6E" w:rsidRPr="00DA0D72">
            <w:rPr>
              <w:noProof/>
              <w:color w:val="2B2B2B"/>
              <w:sz w:val="24"/>
              <w:szCs w:val="24"/>
            </w:rPr>
            <w:t>(Mayher, 2017)</w:t>
          </w:r>
          <w:r w:rsidR="00BA5A6E" w:rsidRPr="00DA0D72">
            <w:rPr>
              <w:color w:val="2B2B2B"/>
              <w:sz w:val="24"/>
              <w:szCs w:val="24"/>
            </w:rPr>
            <w:fldChar w:fldCharType="end"/>
          </w:r>
        </w:sdtContent>
      </w:sdt>
      <w:r w:rsidR="00BA5A6E" w:rsidRPr="00DA0D72">
        <w:rPr>
          <w:color w:val="2B2B2B"/>
          <w:sz w:val="24"/>
          <w:szCs w:val="24"/>
        </w:rPr>
        <w:t xml:space="preserve"> Here are some of the main features of Starbucks organisational structure </w:t>
      </w:r>
    </w:p>
    <w:p w:rsidR="00DA565C" w:rsidRPr="00DA0D72" w:rsidRDefault="00BA5A6E" w:rsidP="00DA0D72">
      <w:pPr>
        <w:pStyle w:val="ListParagraph"/>
        <w:numPr>
          <w:ilvl w:val="0"/>
          <w:numId w:val="5"/>
        </w:numPr>
        <w:spacing w:line="480" w:lineRule="auto"/>
        <w:jc w:val="both"/>
        <w:rPr>
          <w:color w:val="2B2B2B"/>
          <w:sz w:val="24"/>
          <w:szCs w:val="24"/>
        </w:rPr>
      </w:pPr>
      <w:r w:rsidRPr="00DA0D72">
        <w:rPr>
          <w:color w:val="2B2B2B"/>
          <w:sz w:val="24"/>
          <w:szCs w:val="24"/>
        </w:rPr>
        <w:t>Functional structure</w:t>
      </w:r>
    </w:p>
    <w:p w:rsidR="00DA565C" w:rsidRPr="00DA0D72" w:rsidRDefault="00DA565C" w:rsidP="00DA0D72">
      <w:pPr>
        <w:spacing w:line="480" w:lineRule="auto"/>
        <w:jc w:val="both"/>
        <w:rPr>
          <w:color w:val="2B2B2B"/>
          <w:sz w:val="24"/>
          <w:szCs w:val="24"/>
        </w:rPr>
      </w:pPr>
      <w:r w:rsidRPr="00DA0D72">
        <w:rPr>
          <w:color w:val="2B2B2B"/>
          <w:sz w:val="24"/>
          <w:szCs w:val="24"/>
        </w:rPr>
        <w:t xml:space="preserve">Starbucks Human resources implement policies throughout the company. There Finance and marketing departments monitor and control everything going on throughout the company. </w:t>
      </w:r>
    </w:p>
    <w:p w:rsidR="00BA5A6E" w:rsidRPr="00DA0D72" w:rsidRDefault="00BA5A6E" w:rsidP="00DA0D72">
      <w:pPr>
        <w:pStyle w:val="ListParagraph"/>
        <w:numPr>
          <w:ilvl w:val="0"/>
          <w:numId w:val="5"/>
        </w:numPr>
        <w:spacing w:line="480" w:lineRule="auto"/>
        <w:jc w:val="both"/>
        <w:rPr>
          <w:color w:val="2B2B2B"/>
          <w:sz w:val="24"/>
          <w:szCs w:val="24"/>
        </w:rPr>
      </w:pPr>
      <w:r w:rsidRPr="00DA0D72">
        <w:rPr>
          <w:color w:val="2B2B2B"/>
          <w:sz w:val="24"/>
          <w:szCs w:val="24"/>
        </w:rPr>
        <w:t xml:space="preserve">Geographic </w:t>
      </w:r>
    </w:p>
    <w:p w:rsidR="00DA565C" w:rsidRPr="00DA0D72" w:rsidRDefault="00DA565C" w:rsidP="00DA0D72">
      <w:pPr>
        <w:spacing w:line="480" w:lineRule="auto"/>
        <w:jc w:val="both"/>
        <w:rPr>
          <w:color w:val="2B2B2B"/>
          <w:sz w:val="24"/>
          <w:szCs w:val="24"/>
        </w:rPr>
      </w:pPr>
      <w:r w:rsidRPr="00DA0D72">
        <w:rPr>
          <w:color w:val="2B2B2B"/>
          <w:sz w:val="24"/>
          <w:szCs w:val="24"/>
        </w:rPr>
        <w:t xml:space="preserve">Starbucks follow all ethical and environmental decisions, each union strategy is particular to each specific market conditions. </w:t>
      </w:r>
    </w:p>
    <w:p w:rsidR="00BA5A6E" w:rsidRPr="00DA0D72" w:rsidRDefault="00BA5A6E" w:rsidP="00DA0D72">
      <w:pPr>
        <w:pStyle w:val="ListParagraph"/>
        <w:numPr>
          <w:ilvl w:val="0"/>
          <w:numId w:val="5"/>
        </w:numPr>
        <w:spacing w:line="480" w:lineRule="auto"/>
        <w:jc w:val="both"/>
        <w:rPr>
          <w:color w:val="2B2B2B"/>
          <w:sz w:val="24"/>
          <w:szCs w:val="24"/>
        </w:rPr>
      </w:pPr>
      <w:r w:rsidRPr="00DA0D72">
        <w:rPr>
          <w:color w:val="2B2B2B"/>
          <w:sz w:val="24"/>
          <w:szCs w:val="24"/>
        </w:rPr>
        <w:t xml:space="preserve">Products </w:t>
      </w:r>
    </w:p>
    <w:p w:rsidR="00DA565C" w:rsidRPr="00DA0D72" w:rsidRDefault="00DA565C" w:rsidP="00DA0D72">
      <w:pPr>
        <w:spacing w:line="480" w:lineRule="auto"/>
        <w:jc w:val="both"/>
        <w:rPr>
          <w:color w:val="2B2B2B"/>
          <w:sz w:val="24"/>
          <w:szCs w:val="24"/>
        </w:rPr>
      </w:pPr>
      <w:r w:rsidRPr="00DA0D72">
        <w:rPr>
          <w:color w:val="2B2B2B"/>
          <w:sz w:val="24"/>
          <w:szCs w:val="24"/>
        </w:rPr>
        <w:lastRenderedPageBreak/>
        <w:t xml:space="preserve">Starbucks products are divided and categorised coffee, food and merchandise, devising in this manner enables them to work on specific product line development, allowing innovation with support of its organisational structure.  </w:t>
      </w:r>
    </w:p>
    <w:p w:rsidR="00BA5A6E" w:rsidRDefault="00BA5A6E" w:rsidP="00BA5A6E">
      <w:pPr>
        <w:pStyle w:val="ListParagraph"/>
        <w:numPr>
          <w:ilvl w:val="0"/>
          <w:numId w:val="5"/>
        </w:numPr>
        <w:spacing w:line="480" w:lineRule="auto"/>
        <w:jc w:val="both"/>
        <w:rPr>
          <w:color w:val="2B2B2B"/>
          <w:sz w:val="24"/>
          <w:szCs w:val="24"/>
        </w:rPr>
      </w:pPr>
      <w:r>
        <w:rPr>
          <w:color w:val="2B2B2B"/>
          <w:sz w:val="24"/>
          <w:szCs w:val="24"/>
        </w:rPr>
        <w:t>Teams</w:t>
      </w:r>
    </w:p>
    <w:p w:rsidR="008B096E" w:rsidRDefault="008B096E" w:rsidP="00DA565C">
      <w:pPr>
        <w:textAlignment w:val="baseline"/>
        <w:rPr>
          <w:color w:val="2B2B2B"/>
          <w:sz w:val="24"/>
          <w:szCs w:val="24"/>
        </w:rPr>
      </w:pPr>
      <w:r>
        <w:rPr>
          <w:color w:val="2B2B2B"/>
          <w:sz w:val="24"/>
          <w:szCs w:val="24"/>
        </w:rPr>
        <w:t xml:space="preserve">Starbucks credit themselves on the standard and behaviour of their teams, from the bottom right up to the top. Starbucks team structure, where each person has their own job has allowed them to offer efficient service to customers. </w:t>
      </w:r>
    </w:p>
    <w:p w:rsidR="008B096E" w:rsidRDefault="008B096E" w:rsidP="00DA565C">
      <w:pPr>
        <w:textAlignment w:val="baseline"/>
        <w:rPr>
          <w:color w:val="2B2B2B"/>
          <w:sz w:val="24"/>
          <w:szCs w:val="24"/>
        </w:rPr>
      </w:pPr>
    </w:p>
    <w:p w:rsidR="008B096E" w:rsidRDefault="008B096E" w:rsidP="008B096E">
      <w:pPr>
        <w:pStyle w:val="ListParagraph"/>
        <w:numPr>
          <w:ilvl w:val="0"/>
          <w:numId w:val="5"/>
        </w:numPr>
        <w:textAlignment w:val="baseline"/>
        <w:rPr>
          <w:color w:val="2B2B2B"/>
          <w:sz w:val="24"/>
          <w:szCs w:val="24"/>
        </w:rPr>
      </w:pPr>
      <w:r>
        <w:rPr>
          <w:color w:val="2B2B2B"/>
          <w:sz w:val="24"/>
          <w:szCs w:val="24"/>
        </w:rPr>
        <w:t xml:space="preserve">Customer experience </w:t>
      </w:r>
    </w:p>
    <w:p w:rsidR="008B096E" w:rsidRPr="008B096E" w:rsidRDefault="008B096E" w:rsidP="008B096E">
      <w:pPr>
        <w:textAlignment w:val="baseline"/>
        <w:rPr>
          <w:color w:val="2B2B2B"/>
          <w:sz w:val="24"/>
          <w:szCs w:val="24"/>
        </w:rPr>
      </w:pPr>
      <w:r>
        <w:rPr>
          <w:color w:val="2B2B2B"/>
          <w:sz w:val="24"/>
          <w:szCs w:val="24"/>
        </w:rPr>
        <w:t xml:space="preserve">The structure of the experience Starbucks offer meets the needs of the organisational culture. </w:t>
      </w:r>
    </w:p>
    <w:p w:rsidR="00D43F37" w:rsidRDefault="00D43F37">
      <w:pPr>
        <w:spacing w:after="160" w:line="259" w:lineRule="auto"/>
        <w:rPr>
          <w:rFonts w:ascii="Arial" w:hAnsi="Arial" w:cs="Arial"/>
          <w:b/>
          <w:bCs/>
          <w:color w:val="2B2B2B"/>
          <w:sz w:val="24"/>
          <w:szCs w:val="24"/>
        </w:rPr>
      </w:pPr>
      <w:r>
        <w:rPr>
          <w:rFonts w:ascii="Arial" w:hAnsi="Arial" w:cs="Arial"/>
          <w:b/>
          <w:bCs/>
          <w:color w:val="2B2B2B"/>
          <w:sz w:val="24"/>
          <w:szCs w:val="24"/>
        </w:rPr>
        <w:br w:type="page"/>
      </w:r>
    </w:p>
    <w:p w:rsidR="00D44E51" w:rsidRDefault="00D44E51" w:rsidP="00D44E51">
      <w:pPr>
        <w:pStyle w:val="Heading1"/>
        <w:rPr>
          <w:rFonts w:ascii="Times New Roman" w:hAnsi="Times New Roman" w:cs="Times New Roman"/>
          <w:u w:val="single"/>
        </w:rPr>
      </w:pPr>
      <w:r w:rsidRPr="00D44E51">
        <w:rPr>
          <w:rFonts w:ascii="Times New Roman" w:hAnsi="Times New Roman" w:cs="Times New Roman"/>
          <w:u w:val="single"/>
        </w:rPr>
        <w:lastRenderedPageBreak/>
        <w:t>References</w:t>
      </w:r>
      <w:r w:rsidR="00F856F4">
        <w:rPr>
          <w:rFonts w:ascii="Times New Roman" w:hAnsi="Times New Roman" w:cs="Times New Roman"/>
          <w:u w:val="single"/>
        </w:rPr>
        <w:t xml:space="preserve">/ Bibliography </w:t>
      </w:r>
    </w:p>
    <w:p w:rsidR="00F856F4" w:rsidRDefault="00F856F4" w:rsidP="00F856F4"/>
    <w:p w:rsidR="00F856F4" w:rsidRPr="0018269B" w:rsidRDefault="00F856F4" w:rsidP="00F856F4">
      <w:pPr>
        <w:pStyle w:val="Bibliography"/>
        <w:rPr>
          <w:noProof/>
          <w:sz w:val="24"/>
          <w:szCs w:val="24"/>
        </w:rPr>
      </w:pPr>
      <w:r w:rsidRPr="0018269B">
        <w:rPr>
          <w:sz w:val="24"/>
          <w:szCs w:val="24"/>
        </w:rPr>
        <w:fldChar w:fldCharType="begin"/>
      </w:r>
      <w:r w:rsidRPr="0018269B">
        <w:rPr>
          <w:sz w:val="24"/>
          <w:szCs w:val="24"/>
        </w:rPr>
        <w:instrText xml:space="preserve"> BIBLIOGRAPHY  \l 2057 </w:instrText>
      </w:r>
      <w:r w:rsidRPr="0018269B">
        <w:rPr>
          <w:sz w:val="24"/>
          <w:szCs w:val="24"/>
        </w:rPr>
        <w:fldChar w:fldCharType="separate"/>
      </w:r>
      <w:r w:rsidRPr="0018269B">
        <w:rPr>
          <w:noProof/>
          <w:sz w:val="24"/>
          <w:szCs w:val="24"/>
        </w:rPr>
        <w:t xml:space="preserve">Alderman, L., 2012. </w:t>
      </w:r>
      <w:r w:rsidRPr="0018269B">
        <w:rPr>
          <w:i/>
          <w:iCs/>
          <w:noProof/>
          <w:sz w:val="24"/>
          <w:szCs w:val="24"/>
        </w:rPr>
        <w:t xml:space="preserve">The New York Times.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http://www.nytimes.com/2012/03/31/business/starbucks-tailors-its-experience-to-fit-to-european-tastes.html</w:t>
      </w:r>
      <w:r w:rsidRPr="0018269B">
        <w:rPr>
          <w:noProof/>
          <w:sz w:val="24"/>
          <w:szCs w:val="24"/>
        </w:rPr>
        <w:br/>
        <w:t>[Accessed 19 March 2018].</w:t>
      </w:r>
    </w:p>
    <w:p w:rsidR="00F856F4" w:rsidRPr="0018269B" w:rsidRDefault="00F856F4" w:rsidP="00F856F4">
      <w:pPr>
        <w:pStyle w:val="Bibliography"/>
        <w:rPr>
          <w:noProof/>
          <w:sz w:val="24"/>
          <w:szCs w:val="24"/>
        </w:rPr>
      </w:pPr>
      <w:r w:rsidRPr="0018269B">
        <w:rPr>
          <w:noProof/>
          <w:sz w:val="24"/>
          <w:szCs w:val="24"/>
        </w:rPr>
        <w:t xml:space="preserve">Beatriz, S., 2008. </w:t>
      </w:r>
      <w:r w:rsidRPr="0018269B">
        <w:rPr>
          <w:i/>
          <w:iCs/>
          <w:noProof/>
          <w:sz w:val="24"/>
          <w:szCs w:val="24"/>
        </w:rPr>
        <w:t xml:space="preserve">Entry modes of starbucks.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http://www.diva-portal.org/smash/get/diva2:121498/FULLTEXT01.pdf</w:t>
      </w:r>
      <w:r w:rsidRPr="0018269B">
        <w:rPr>
          <w:noProof/>
          <w:sz w:val="24"/>
          <w:szCs w:val="24"/>
        </w:rPr>
        <w:br/>
        <w:t>[Accessed 16 March 2018].</w:t>
      </w:r>
    </w:p>
    <w:p w:rsidR="00F856F4" w:rsidRPr="0018269B" w:rsidRDefault="00F856F4" w:rsidP="00F856F4">
      <w:pPr>
        <w:pStyle w:val="Bibliography"/>
        <w:rPr>
          <w:noProof/>
          <w:sz w:val="24"/>
          <w:szCs w:val="24"/>
        </w:rPr>
      </w:pPr>
      <w:r w:rsidRPr="0018269B">
        <w:rPr>
          <w:noProof/>
          <w:sz w:val="24"/>
          <w:szCs w:val="24"/>
        </w:rPr>
        <w:t xml:space="preserve">Brewer, S. B. C. C. A., 2010. </w:t>
      </w:r>
      <w:r w:rsidRPr="0018269B">
        <w:rPr>
          <w:i/>
          <w:iCs/>
          <w:noProof/>
          <w:sz w:val="24"/>
          <w:szCs w:val="24"/>
        </w:rPr>
        <w:t xml:space="preserve">DK Eyewhitness Travel Guide: Pacific Northwest. </w:t>
      </w:r>
      <w:r w:rsidRPr="0018269B">
        <w:rPr>
          <w:noProof/>
          <w:sz w:val="24"/>
          <w:szCs w:val="24"/>
        </w:rPr>
        <w:t>London: Dorling Kindersley.</w:t>
      </w:r>
    </w:p>
    <w:p w:rsidR="00F856F4" w:rsidRPr="0018269B" w:rsidRDefault="00F856F4" w:rsidP="00F856F4">
      <w:pPr>
        <w:pStyle w:val="Bibliography"/>
        <w:rPr>
          <w:noProof/>
          <w:sz w:val="24"/>
          <w:szCs w:val="24"/>
        </w:rPr>
      </w:pPr>
      <w:r w:rsidRPr="0018269B">
        <w:rPr>
          <w:noProof/>
          <w:sz w:val="24"/>
          <w:szCs w:val="24"/>
        </w:rPr>
        <w:t xml:space="preserve">Chen, L. &amp; Mujabata, B., 2007. The choice of Enrty Mode Strategies and Decisions for International Market Expansion. </w:t>
      </w:r>
      <w:r w:rsidRPr="0018269B">
        <w:rPr>
          <w:i/>
          <w:iCs/>
          <w:noProof/>
          <w:sz w:val="24"/>
          <w:szCs w:val="24"/>
        </w:rPr>
        <w:t xml:space="preserve">Journal of American of Business , </w:t>
      </w:r>
      <w:r w:rsidRPr="0018269B">
        <w:rPr>
          <w:noProof/>
          <w:sz w:val="24"/>
          <w:szCs w:val="24"/>
        </w:rPr>
        <w:t>Volume 10, p. 322.</w:t>
      </w:r>
    </w:p>
    <w:p w:rsidR="00F856F4" w:rsidRPr="0018269B" w:rsidRDefault="00F856F4" w:rsidP="00F856F4">
      <w:pPr>
        <w:pStyle w:val="Bibliography"/>
        <w:rPr>
          <w:noProof/>
          <w:sz w:val="24"/>
          <w:szCs w:val="24"/>
        </w:rPr>
      </w:pPr>
      <w:r w:rsidRPr="0018269B">
        <w:rPr>
          <w:noProof/>
          <w:sz w:val="24"/>
          <w:szCs w:val="24"/>
        </w:rPr>
        <w:t xml:space="preserve">China-Breifing, 2017. </w:t>
      </w:r>
      <w:r w:rsidRPr="0018269B">
        <w:rPr>
          <w:i/>
          <w:iCs/>
          <w:noProof/>
          <w:sz w:val="24"/>
          <w:szCs w:val="24"/>
        </w:rPr>
        <w:t xml:space="preserve">China Breifing.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http://www.china-briefing.com/news/2017/08/22/joint-ventures-in-china-learning-from-starbucks-and-mcdonalds.html</w:t>
      </w:r>
      <w:r w:rsidRPr="0018269B">
        <w:rPr>
          <w:noProof/>
          <w:sz w:val="24"/>
          <w:szCs w:val="24"/>
        </w:rPr>
        <w:br/>
        <w:t>[Accessed 16 March 2018].</w:t>
      </w:r>
    </w:p>
    <w:p w:rsidR="00F856F4" w:rsidRPr="0018269B" w:rsidRDefault="00F856F4" w:rsidP="00F856F4">
      <w:pPr>
        <w:pStyle w:val="Bibliography"/>
        <w:rPr>
          <w:noProof/>
          <w:sz w:val="24"/>
          <w:szCs w:val="24"/>
        </w:rPr>
      </w:pPr>
      <w:r w:rsidRPr="0018269B">
        <w:rPr>
          <w:noProof/>
          <w:sz w:val="24"/>
          <w:szCs w:val="24"/>
        </w:rPr>
        <w:t xml:space="preserve">Consulting, D., 2015. </w:t>
      </w:r>
      <w:r w:rsidRPr="0018269B">
        <w:rPr>
          <w:i/>
          <w:iCs/>
          <w:noProof/>
          <w:sz w:val="24"/>
          <w:szCs w:val="24"/>
        </w:rPr>
        <w:t xml:space="preserve">Duxueconsulting.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http://daxueconsulting.com/starbucks-in-china/</w:t>
      </w:r>
      <w:r w:rsidRPr="0018269B">
        <w:rPr>
          <w:noProof/>
          <w:sz w:val="24"/>
          <w:szCs w:val="24"/>
        </w:rPr>
        <w:br/>
        <w:t>[Accessed 16th March 2018].</w:t>
      </w:r>
    </w:p>
    <w:p w:rsidR="00F856F4" w:rsidRPr="0018269B" w:rsidRDefault="00F856F4" w:rsidP="00F856F4">
      <w:pPr>
        <w:pStyle w:val="Bibliography"/>
        <w:rPr>
          <w:noProof/>
          <w:sz w:val="24"/>
          <w:szCs w:val="24"/>
        </w:rPr>
      </w:pPr>
      <w:r w:rsidRPr="0018269B">
        <w:rPr>
          <w:noProof/>
          <w:sz w:val="24"/>
          <w:szCs w:val="24"/>
        </w:rPr>
        <w:t xml:space="preserve">Dictionary, B., 2018. [Online] </w:t>
      </w:r>
      <w:r w:rsidRPr="0018269B">
        <w:rPr>
          <w:noProof/>
          <w:sz w:val="24"/>
          <w:szCs w:val="24"/>
        </w:rPr>
        <w:br/>
        <w:t xml:space="preserve">Available at: </w:t>
      </w:r>
      <w:r w:rsidRPr="0018269B">
        <w:rPr>
          <w:noProof/>
          <w:sz w:val="24"/>
          <w:szCs w:val="24"/>
          <w:u w:val="single"/>
        </w:rPr>
        <w:t>http://www.businessdictionary.com/definition/organizational-culture.html</w:t>
      </w:r>
      <w:r w:rsidRPr="0018269B">
        <w:rPr>
          <w:noProof/>
          <w:sz w:val="24"/>
          <w:szCs w:val="24"/>
        </w:rPr>
        <w:br/>
        <w:t>[Accessed 18 March 2018].</w:t>
      </w:r>
    </w:p>
    <w:p w:rsidR="00F856F4" w:rsidRPr="0018269B" w:rsidRDefault="00F856F4" w:rsidP="00F856F4">
      <w:pPr>
        <w:pStyle w:val="Bibliography"/>
        <w:rPr>
          <w:noProof/>
          <w:sz w:val="24"/>
          <w:szCs w:val="24"/>
        </w:rPr>
      </w:pPr>
      <w:r w:rsidRPr="0018269B">
        <w:rPr>
          <w:noProof/>
          <w:sz w:val="24"/>
          <w:szCs w:val="24"/>
        </w:rPr>
        <w:t xml:space="preserve">Elsner, S., 2014. </w:t>
      </w:r>
      <w:r w:rsidRPr="0018269B">
        <w:rPr>
          <w:i/>
          <w:iCs/>
          <w:noProof/>
          <w:sz w:val="24"/>
          <w:szCs w:val="24"/>
        </w:rPr>
        <w:t xml:space="preserve">Retail Internationization, </w:t>
      </w:r>
      <w:r w:rsidRPr="0018269B">
        <w:rPr>
          <w:noProof/>
          <w:sz w:val="24"/>
          <w:szCs w:val="24"/>
        </w:rPr>
        <w:t>Germany: Springer.</w:t>
      </w:r>
    </w:p>
    <w:p w:rsidR="00F856F4" w:rsidRPr="0018269B" w:rsidRDefault="00F856F4" w:rsidP="00F856F4">
      <w:pPr>
        <w:pStyle w:val="Bibliography"/>
        <w:rPr>
          <w:noProof/>
          <w:sz w:val="24"/>
          <w:szCs w:val="24"/>
        </w:rPr>
      </w:pPr>
      <w:r w:rsidRPr="0018269B">
        <w:rPr>
          <w:noProof/>
          <w:sz w:val="24"/>
          <w:szCs w:val="24"/>
        </w:rPr>
        <w:t xml:space="preserve">Emanuela, T. D. K., 2005. Strategic alliances and models of collaboration. </w:t>
      </w:r>
      <w:r w:rsidRPr="0018269B">
        <w:rPr>
          <w:i/>
          <w:iCs/>
          <w:noProof/>
          <w:sz w:val="24"/>
          <w:szCs w:val="24"/>
        </w:rPr>
        <w:t xml:space="preserve">Managment Decision, </w:t>
      </w:r>
      <w:r w:rsidRPr="0018269B">
        <w:rPr>
          <w:noProof/>
          <w:sz w:val="24"/>
          <w:szCs w:val="24"/>
        </w:rPr>
        <w:t>43(1), pp. 123-148.</w:t>
      </w:r>
    </w:p>
    <w:p w:rsidR="00F856F4" w:rsidRPr="0018269B" w:rsidRDefault="00F856F4" w:rsidP="00F856F4">
      <w:pPr>
        <w:pStyle w:val="Bibliography"/>
        <w:rPr>
          <w:noProof/>
          <w:sz w:val="24"/>
          <w:szCs w:val="24"/>
        </w:rPr>
      </w:pPr>
      <w:r w:rsidRPr="0018269B">
        <w:rPr>
          <w:noProof/>
          <w:sz w:val="24"/>
          <w:szCs w:val="24"/>
        </w:rPr>
        <w:t xml:space="preserve">Flanigan, J., 2014. </w:t>
      </w:r>
      <w:r w:rsidRPr="0018269B">
        <w:rPr>
          <w:i/>
          <w:iCs/>
          <w:noProof/>
          <w:sz w:val="24"/>
          <w:szCs w:val="24"/>
        </w:rPr>
        <w:t xml:space="preserve">Real Business.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https://realbusiness.co.uk/any-other-business/2014/08/21/how-starbucks-adapts-to-local-tastes-when-going-abroad/</w:t>
      </w:r>
      <w:r w:rsidRPr="0018269B">
        <w:rPr>
          <w:noProof/>
          <w:sz w:val="24"/>
          <w:szCs w:val="24"/>
        </w:rPr>
        <w:br/>
        <w:t>[Accessed 14th March 2018].</w:t>
      </w:r>
    </w:p>
    <w:p w:rsidR="00F856F4" w:rsidRPr="0018269B" w:rsidRDefault="00F856F4" w:rsidP="00F856F4">
      <w:pPr>
        <w:pStyle w:val="Bibliography"/>
        <w:rPr>
          <w:noProof/>
          <w:sz w:val="24"/>
          <w:szCs w:val="24"/>
        </w:rPr>
      </w:pPr>
      <w:r w:rsidRPr="0018269B">
        <w:rPr>
          <w:noProof/>
          <w:sz w:val="24"/>
          <w:szCs w:val="24"/>
        </w:rPr>
        <w:t>fregewewg, 2017. s.l.:s.n.</w:t>
      </w:r>
    </w:p>
    <w:p w:rsidR="00F856F4" w:rsidRPr="0018269B" w:rsidRDefault="00F856F4" w:rsidP="00F856F4">
      <w:pPr>
        <w:pStyle w:val="Bibliography"/>
        <w:rPr>
          <w:noProof/>
          <w:sz w:val="24"/>
          <w:szCs w:val="24"/>
        </w:rPr>
      </w:pPr>
      <w:r w:rsidRPr="0018269B">
        <w:rPr>
          <w:noProof/>
          <w:sz w:val="24"/>
          <w:szCs w:val="24"/>
        </w:rPr>
        <w:t xml:space="preserve">Friedinet, 2003. </w:t>
      </w:r>
      <w:r w:rsidRPr="0018269B">
        <w:rPr>
          <w:i/>
          <w:iCs/>
          <w:noProof/>
          <w:sz w:val="24"/>
          <w:szCs w:val="24"/>
        </w:rPr>
        <w:t xml:space="preserve">Fridinet.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http://www.fridinet.com.news</w:t>
      </w:r>
      <w:r w:rsidRPr="0018269B">
        <w:rPr>
          <w:noProof/>
          <w:sz w:val="24"/>
          <w:szCs w:val="24"/>
        </w:rPr>
        <w:br/>
        <w:t>[Accessed 16 March 2018].</w:t>
      </w:r>
    </w:p>
    <w:p w:rsidR="00F856F4" w:rsidRPr="0018269B" w:rsidRDefault="00F856F4" w:rsidP="00F856F4">
      <w:pPr>
        <w:pStyle w:val="Bibliography"/>
        <w:rPr>
          <w:noProof/>
          <w:sz w:val="24"/>
          <w:szCs w:val="24"/>
        </w:rPr>
      </w:pPr>
      <w:r w:rsidRPr="0018269B">
        <w:rPr>
          <w:noProof/>
          <w:sz w:val="24"/>
          <w:szCs w:val="24"/>
        </w:rPr>
        <w:t xml:space="preserve">Groom, N., 2007. </w:t>
      </w:r>
      <w:r w:rsidRPr="0018269B">
        <w:rPr>
          <w:i/>
          <w:iCs/>
          <w:noProof/>
          <w:sz w:val="24"/>
          <w:szCs w:val="24"/>
        </w:rPr>
        <w:t xml:space="preserve">Reuters.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https://www.reuters.com/article/us-food-summit-starbucks/starbucks-strategy-unchanged-after-memo-exec-idUSN0722832020070308</w:t>
      </w:r>
      <w:r w:rsidRPr="0018269B">
        <w:rPr>
          <w:noProof/>
          <w:sz w:val="24"/>
          <w:szCs w:val="24"/>
        </w:rPr>
        <w:br/>
        <w:t>[Accessed 16 March 2018].</w:t>
      </w:r>
    </w:p>
    <w:p w:rsidR="00F856F4" w:rsidRPr="0018269B" w:rsidRDefault="00F856F4" w:rsidP="00F856F4">
      <w:pPr>
        <w:pStyle w:val="Bibliography"/>
        <w:rPr>
          <w:noProof/>
          <w:sz w:val="24"/>
          <w:szCs w:val="24"/>
        </w:rPr>
      </w:pPr>
      <w:r w:rsidRPr="0018269B">
        <w:rPr>
          <w:noProof/>
          <w:sz w:val="24"/>
          <w:szCs w:val="24"/>
        </w:rPr>
        <w:t xml:space="preserve">helmikuuta, 2012. </w:t>
      </w:r>
      <w:r w:rsidRPr="0018269B">
        <w:rPr>
          <w:i/>
          <w:iCs/>
          <w:noProof/>
          <w:sz w:val="24"/>
          <w:szCs w:val="24"/>
        </w:rPr>
        <w:t xml:space="preserve">The coffee team, blog spot.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http://thecoffeeteam.blogspot.co.uk/2012/02/best-of-both-worlds-also-in-finland.html</w:t>
      </w:r>
      <w:r w:rsidRPr="0018269B">
        <w:rPr>
          <w:noProof/>
          <w:sz w:val="24"/>
          <w:szCs w:val="24"/>
        </w:rPr>
        <w:br/>
        <w:t>[Accessed 11 March 2018].</w:t>
      </w:r>
    </w:p>
    <w:p w:rsidR="00F856F4" w:rsidRPr="0018269B" w:rsidRDefault="00F856F4" w:rsidP="00F856F4">
      <w:pPr>
        <w:pStyle w:val="Bibliography"/>
        <w:rPr>
          <w:noProof/>
          <w:sz w:val="24"/>
          <w:szCs w:val="24"/>
        </w:rPr>
      </w:pPr>
      <w:r w:rsidRPr="0018269B">
        <w:rPr>
          <w:noProof/>
          <w:sz w:val="24"/>
          <w:szCs w:val="24"/>
        </w:rPr>
        <w:t xml:space="preserve">Jordan, A. &amp; Baertlein, L., 2017. </w:t>
      </w:r>
      <w:r w:rsidRPr="0018269B">
        <w:rPr>
          <w:i/>
          <w:iCs/>
          <w:noProof/>
          <w:sz w:val="24"/>
          <w:szCs w:val="24"/>
        </w:rPr>
        <w:t xml:space="preserve">Reuters.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https://www.reuters.com/article/us-starbucks-china/chinas-budding-coffee-culture-propels-starbucks-attracts-rivals-idUSKBN1DZ0TO</w:t>
      </w:r>
      <w:r w:rsidRPr="0018269B">
        <w:rPr>
          <w:noProof/>
          <w:sz w:val="24"/>
          <w:szCs w:val="24"/>
        </w:rPr>
        <w:br/>
        <w:t>[Accessed 16th March 2018].</w:t>
      </w:r>
    </w:p>
    <w:p w:rsidR="00F856F4" w:rsidRPr="0018269B" w:rsidRDefault="00F856F4" w:rsidP="00F856F4">
      <w:pPr>
        <w:pStyle w:val="Bibliography"/>
        <w:rPr>
          <w:noProof/>
          <w:sz w:val="24"/>
          <w:szCs w:val="24"/>
        </w:rPr>
      </w:pPr>
      <w:r w:rsidRPr="0018269B">
        <w:rPr>
          <w:noProof/>
          <w:sz w:val="24"/>
          <w:szCs w:val="24"/>
        </w:rPr>
        <w:t xml:space="preserve">Jung, H., 2003. </w:t>
      </w:r>
      <w:r w:rsidRPr="0018269B">
        <w:rPr>
          <w:i/>
          <w:iCs/>
          <w:noProof/>
          <w:sz w:val="24"/>
          <w:szCs w:val="24"/>
        </w:rPr>
        <w:t xml:space="preserve">Casper Star Tribune.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http://trib.com/business/coffee-in-a-time-of-conflict-starbucks-growth-risks-backlash/article_1e42cc1c-9996-51cd-8576-fb92eec0abaf.html</w:t>
      </w:r>
      <w:r w:rsidRPr="0018269B">
        <w:rPr>
          <w:noProof/>
          <w:sz w:val="24"/>
          <w:szCs w:val="24"/>
        </w:rPr>
        <w:br/>
        <w:t>[Accessed 11 Marcg 2018].</w:t>
      </w:r>
    </w:p>
    <w:p w:rsidR="00F856F4" w:rsidRPr="0018269B" w:rsidRDefault="00F856F4" w:rsidP="00F856F4">
      <w:pPr>
        <w:pStyle w:val="Bibliography"/>
        <w:rPr>
          <w:noProof/>
          <w:sz w:val="24"/>
          <w:szCs w:val="24"/>
        </w:rPr>
      </w:pPr>
      <w:r w:rsidRPr="0018269B">
        <w:rPr>
          <w:noProof/>
          <w:sz w:val="24"/>
          <w:szCs w:val="24"/>
        </w:rPr>
        <w:lastRenderedPageBreak/>
        <w:t xml:space="preserve">Marshall, C., 2015. </w:t>
      </w:r>
      <w:r w:rsidRPr="0018269B">
        <w:rPr>
          <w:i/>
          <w:iCs/>
          <w:noProof/>
          <w:sz w:val="24"/>
          <w:szCs w:val="24"/>
        </w:rPr>
        <w:t xml:space="preserve">The First Starbucks Coffee shop, Seattle- A history of cities on 50 buildings, day 36.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https://www.theguardian.com/cities/2015/may/14/the-first-starbucks-coffee-shop-seattle-a-history-of-cities-in-50-buildings-day-36</w:t>
      </w:r>
      <w:r w:rsidRPr="0018269B">
        <w:rPr>
          <w:noProof/>
          <w:sz w:val="24"/>
          <w:szCs w:val="24"/>
        </w:rPr>
        <w:br/>
        <w:t>[Accessed 8th March 2018].</w:t>
      </w:r>
    </w:p>
    <w:p w:rsidR="00F856F4" w:rsidRPr="0018269B" w:rsidRDefault="00F856F4" w:rsidP="00F856F4">
      <w:pPr>
        <w:pStyle w:val="Bibliography"/>
        <w:rPr>
          <w:noProof/>
          <w:sz w:val="24"/>
          <w:szCs w:val="24"/>
        </w:rPr>
      </w:pPr>
      <w:r w:rsidRPr="0018269B">
        <w:rPr>
          <w:noProof/>
          <w:sz w:val="24"/>
          <w:szCs w:val="24"/>
        </w:rPr>
        <w:t xml:space="preserve">Mayher, P., 2017. </w:t>
      </w:r>
      <w:r w:rsidRPr="0018269B">
        <w:rPr>
          <w:i/>
          <w:iCs/>
          <w:noProof/>
          <w:sz w:val="24"/>
          <w:szCs w:val="24"/>
        </w:rPr>
        <w:t xml:space="preserve">Panmore.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http://panmore.com/starbucks-coffee-company-organizational-structure</w:t>
      </w:r>
      <w:r w:rsidRPr="0018269B">
        <w:rPr>
          <w:noProof/>
          <w:sz w:val="24"/>
          <w:szCs w:val="24"/>
        </w:rPr>
        <w:br/>
        <w:t>[Accessed 18 March 2018].</w:t>
      </w:r>
    </w:p>
    <w:p w:rsidR="00F856F4" w:rsidRPr="0018269B" w:rsidRDefault="00F856F4" w:rsidP="00F856F4">
      <w:pPr>
        <w:pStyle w:val="Bibliography"/>
        <w:rPr>
          <w:noProof/>
          <w:sz w:val="24"/>
          <w:szCs w:val="24"/>
        </w:rPr>
      </w:pPr>
      <w:r w:rsidRPr="0018269B">
        <w:rPr>
          <w:noProof/>
          <w:sz w:val="24"/>
          <w:szCs w:val="24"/>
        </w:rPr>
        <w:t xml:space="preserve">NEWS, B., 1998. </w:t>
      </w:r>
      <w:r w:rsidRPr="0018269B">
        <w:rPr>
          <w:i/>
          <w:iCs/>
          <w:noProof/>
          <w:sz w:val="24"/>
          <w:szCs w:val="24"/>
        </w:rPr>
        <w:t xml:space="preserve">BBC NEWS.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http://news.bbc.co.uk/1/hi/business/171187.stm</w:t>
      </w:r>
      <w:r w:rsidRPr="0018269B">
        <w:rPr>
          <w:noProof/>
          <w:sz w:val="24"/>
          <w:szCs w:val="24"/>
        </w:rPr>
        <w:br/>
        <w:t>[Accessed 16 March 2018].</w:t>
      </w:r>
    </w:p>
    <w:p w:rsidR="00F856F4" w:rsidRPr="0018269B" w:rsidRDefault="00F856F4" w:rsidP="00F856F4">
      <w:pPr>
        <w:pStyle w:val="Bibliography"/>
        <w:rPr>
          <w:noProof/>
          <w:sz w:val="24"/>
          <w:szCs w:val="24"/>
        </w:rPr>
      </w:pPr>
      <w:r w:rsidRPr="0018269B">
        <w:rPr>
          <w:noProof/>
          <w:sz w:val="24"/>
          <w:szCs w:val="24"/>
        </w:rPr>
        <w:t xml:space="preserve">NEWS, B., 2018. </w:t>
      </w:r>
      <w:r w:rsidRPr="0018269B">
        <w:rPr>
          <w:i/>
          <w:iCs/>
          <w:noProof/>
          <w:sz w:val="24"/>
          <w:szCs w:val="24"/>
        </w:rPr>
        <w:t xml:space="preserve">BBC NEWS.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http://www.bbc.co.uk/news/uk-england-london-43200628</w:t>
      </w:r>
      <w:r w:rsidRPr="0018269B">
        <w:rPr>
          <w:noProof/>
          <w:sz w:val="24"/>
          <w:szCs w:val="24"/>
        </w:rPr>
        <w:br/>
        <w:t>[Accessed 16 March 2018].</w:t>
      </w:r>
    </w:p>
    <w:p w:rsidR="00F856F4" w:rsidRPr="0018269B" w:rsidRDefault="00F856F4" w:rsidP="00F856F4">
      <w:pPr>
        <w:pStyle w:val="Bibliography"/>
        <w:rPr>
          <w:noProof/>
          <w:sz w:val="24"/>
          <w:szCs w:val="24"/>
        </w:rPr>
      </w:pPr>
      <w:r w:rsidRPr="0018269B">
        <w:rPr>
          <w:noProof/>
          <w:sz w:val="24"/>
          <w:szCs w:val="24"/>
        </w:rPr>
        <w:t xml:space="preserve">Robichaux, M., 1989. </w:t>
      </w:r>
      <w:r w:rsidRPr="0018269B">
        <w:rPr>
          <w:i/>
          <w:iCs/>
          <w:noProof/>
          <w:sz w:val="24"/>
          <w:szCs w:val="24"/>
        </w:rPr>
        <w:t xml:space="preserve">The Wall Street Journal.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 xml:space="preserve">https://www.wsj.com/articles/SB112976614135073805 </w:t>
      </w:r>
      <w:r w:rsidRPr="0018269B">
        <w:rPr>
          <w:noProof/>
          <w:sz w:val="24"/>
          <w:szCs w:val="24"/>
        </w:rPr>
        <w:br/>
        <w:t>[Accessed 07 March 2018].</w:t>
      </w:r>
    </w:p>
    <w:p w:rsidR="00F856F4" w:rsidRPr="0018269B" w:rsidRDefault="00F856F4" w:rsidP="00F856F4">
      <w:pPr>
        <w:pStyle w:val="Bibliography"/>
        <w:rPr>
          <w:noProof/>
          <w:sz w:val="24"/>
          <w:szCs w:val="24"/>
        </w:rPr>
      </w:pPr>
      <w:r w:rsidRPr="0018269B">
        <w:rPr>
          <w:noProof/>
          <w:sz w:val="24"/>
          <w:szCs w:val="24"/>
        </w:rPr>
        <w:t xml:space="preserve">Starbucks, 2016. </w:t>
      </w:r>
      <w:r w:rsidRPr="0018269B">
        <w:rPr>
          <w:i/>
          <w:iCs/>
          <w:noProof/>
          <w:sz w:val="24"/>
          <w:szCs w:val="24"/>
        </w:rPr>
        <w:t xml:space="preserve">Stackbucks.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https://www.starbucks.com.cn/en/about/news/first-international-starbucks-roastery-and-reserve-tasting-room-coming-to-shanghai-in-2017/</w:t>
      </w:r>
      <w:r w:rsidRPr="0018269B">
        <w:rPr>
          <w:noProof/>
          <w:sz w:val="24"/>
          <w:szCs w:val="24"/>
        </w:rPr>
        <w:br/>
        <w:t>[Accessed 16 March 2018].</w:t>
      </w:r>
    </w:p>
    <w:p w:rsidR="00F856F4" w:rsidRPr="0018269B" w:rsidRDefault="00F856F4" w:rsidP="00F856F4">
      <w:pPr>
        <w:pStyle w:val="Bibliography"/>
        <w:rPr>
          <w:noProof/>
          <w:sz w:val="24"/>
          <w:szCs w:val="24"/>
        </w:rPr>
      </w:pPr>
      <w:r w:rsidRPr="0018269B">
        <w:rPr>
          <w:noProof/>
          <w:sz w:val="24"/>
          <w:szCs w:val="24"/>
        </w:rPr>
        <w:t xml:space="preserve">Starbucks, 2018. </w:t>
      </w:r>
      <w:r w:rsidRPr="0018269B">
        <w:rPr>
          <w:i/>
          <w:iCs/>
          <w:noProof/>
          <w:sz w:val="24"/>
          <w:szCs w:val="24"/>
        </w:rPr>
        <w:t xml:space="preserve">Starbcuks About Us.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https://www.starbucks.co.uk/about-us/company-information</w:t>
      </w:r>
      <w:r w:rsidRPr="0018269B">
        <w:rPr>
          <w:noProof/>
          <w:sz w:val="24"/>
          <w:szCs w:val="24"/>
        </w:rPr>
        <w:br/>
        <w:t>[Accessed 18 March 2018].</w:t>
      </w:r>
    </w:p>
    <w:p w:rsidR="00F856F4" w:rsidRPr="0018269B" w:rsidRDefault="00F856F4" w:rsidP="00F856F4">
      <w:pPr>
        <w:pStyle w:val="Bibliography"/>
        <w:rPr>
          <w:noProof/>
          <w:sz w:val="24"/>
          <w:szCs w:val="24"/>
        </w:rPr>
      </w:pPr>
      <w:r w:rsidRPr="0018269B">
        <w:rPr>
          <w:noProof/>
          <w:sz w:val="24"/>
          <w:szCs w:val="24"/>
        </w:rPr>
        <w:t xml:space="preserve">Statista, 2018. </w:t>
      </w:r>
      <w:r w:rsidRPr="0018269B">
        <w:rPr>
          <w:i/>
          <w:iCs/>
          <w:noProof/>
          <w:sz w:val="24"/>
          <w:szCs w:val="24"/>
        </w:rPr>
        <w:t xml:space="preserve">Statista.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https://www.statista.com/statistics/218388/number-of-starbucks-stores-in-the-uk/</w:t>
      </w:r>
      <w:r w:rsidRPr="0018269B">
        <w:rPr>
          <w:noProof/>
          <w:sz w:val="24"/>
          <w:szCs w:val="24"/>
        </w:rPr>
        <w:br/>
        <w:t>[Accessed 18 March 2018].</w:t>
      </w:r>
    </w:p>
    <w:p w:rsidR="00F856F4" w:rsidRPr="0018269B" w:rsidRDefault="00F856F4" w:rsidP="00F856F4">
      <w:pPr>
        <w:pStyle w:val="Bibliography"/>
        <w:rPr>
          <w:noProof/>
          <w:sz w:val="24"/>
          <w:szCs w:val="24"/>
        </w:rPr>
      </w:pPr>
      <w:r w:rsidRPr="0018269B">
        <w:rPr>
          <w:noProof/>
          <w:sz w:val="24"/>
          <w:szCs w:val="24"/>
        </w:rPr>
        <w:t xml:space="preserve">Steger, B. M., 2013. </w:t>
      </w:r>
      <w:r w:rsidRPr="0018269B">
        <w:rPr>
          <w:i/>
          <w:iCs/>
          <w:noProof/>
          <w:sz w:val="24"/>
          <w:szCs w:val="24"/>
        </w:rPr>
        <w:t xml:space="preserve">Globalisation: A Very Short Introduction. </w:t>
      </w:r>
      <w:r w:rsidRPr="0018269B">
        <w:rPr>
          <w:noProof/>
          <w:sz w:val="24"/>
          <w:szCs w:val="24"/>
        </w:rPr>
        <w:t>3rd ed. Hampshire: OXFORD.</w:t>
      </w:r>
    </w:p>
    <w:p w:rsidR="00F856F4" w:rsidRPr="0018269B" w:rsidRDefault="00F856F4" w:rsidP="00F856F4">
      <w:pPr>
        <w:pStyle w:val="Bibliography"/>
        <w:rPr>
          <w:noProof/>
          <w:sz w:val="24"/>
          <w:szCs w:val="24"/>
        </w:rPr>
      </w:pPr>
      <w:r w:rsidRPr="0018269B">
        <w:rPr>
          <w:noProof/>
          <w:sz w:val="24"/>
          <w:szCs w:val="24"/>
        </w:rPr>
        <w:t xml:space="preserve">The Levin Institute, 2016. </w:t>
      </w:r>
      <w:r w:rsidRPr="0018269B">
        <w:rPr>
          <w:i/>
          <w:iCs/>
          <w:noProof/>
          <w:sz w:val="24"/>
          <w:szCs w:val="24"/>
        </w:rPr>
        <w:t xml:space="preserve">Globalisation.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http://www.globalization101.org/what-is-globalization/</w:t>
      </w:r>
      <w:r w:rsidRPr="0018269B">
        <w:rPr>
          <w:noProof/>
          <w:sz w:val="24"/>
          <w:szCs w:val="24"/>
        </w:rPr>
        <w:br/>
        <w:t>[Accessed 09 March 2018].</w:t>
      </w:r>
    </w:p>
    <w:p w:rsidR="00F856F4" w:rsidRPr="0018269B" w:rsidRDefault="00F856F4" w:rsidP="00F856F4">
      <w:pPr>
        <w:pStyle w:val="Bibliography"/>
        <w:rPr>
          <w:noProof/>
          <w:sz w:val="24"/>
          <w:szCs w:val="24"/>
        </w:rPr>
      </w:pPr>
      <w:r w:rsidRPr="0018269B">
        <w:rPr>
          <w:noProof/>
          <w:sz w:val="24"/>
          <w:szCs w:val="24"/>
        </w:rPr>
        <w:t xml:space="preserve">T. S., 2017. </w:t>
      </w:r>
      <w:r w:rsidRPr="0018269B">
        <w:rPr>
          <w:i/>
          <w:iCs/>
          <w:noProof/>
          <w:sz w:val="24"/>
          <w:szCs w:val="24"/>
        </w:rPr>
        <w:t xml:space="preserve">TRADE START.CA.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http://www.tradestart.ca/market-entry-strategies</w:t>
      </w:r>
      <w:r w:rsidRPr="0018269B">
        <w:rPr>
          <w:noProof/>
          <w:sz w:val="24"/>
          <w:szCs w:val="24"/>
        </w:rPr>
        <w:br/>
        <w:t>[Accessed 16th March 2018].</w:t>
      </w:r>
    </w:p>
    <w:p w:rsidR="00F856F4" w:rsidRPr="0018269B" w:rsidRDefault="00F856F4" w:rsidP="00F856F4">
      <w:pPr>
        <w:pStyle w:val="Bibliography"/>
        <w:rPr>
          <w:noProof/>
          <w:sz w:val="24"/>
          <w:szCs w:val="24"/>
        </w:rPr>
      </w:pPr>
      <w:r w:rsidRPr="0018269B">
        <w:rPr>
          <w:noProof/>
          <w:sz w:val="24"/>
          <w:szCs w:val="24"/>
        </w:rPr>
        <w:t xml:space="preserve">Wild, J. &amp;. W. k., 2013. </w:t>
      </w:r>
      <w:r w:rsidRPr="0018269B">
        <w:rPr>
          <w:i/>
          <w:iCs/>
          <w:noProof/>
          <w:sz w:val="24"/>
          <w:szCs w:val="24"/>
        </w:rPr>
        <w:t xml:space="preserve">International Business: The Challenges of Globalisation. </w:t>
      </w:r>
      <w:r w:rsidRPr="0018269B">
        <w:rPr>
          <w:noProof/>
          <w:sz w:val="24"/>
          <w:szCs w:val="24"/>
        </w:rPr>
        <w:t>9 ed. London : Pearson.</w:t>
      </w:r>
    </w:p>
    <w:p w:rsidR="00F856F4" w:rsidRPr="0018269B" w:rsidRDefault="00F856F4" w:rsidP="00F856F4">
      <w:pPr>
        <w:pStyle w:val="Bibliography"/>
        <w:rPr>
          <w:noProof/>
          <w:sz w:val="24"/>
          <w:szCs w:val="24"/>
        </w:rPr>
      </w:pPr>
      <w:r w:rsidRPr="0018269B">
        <w:rPr>
          <w:noProof/>
          <w:sz w:val="24"/>
          <w:szCs w:val="24"/>
        </w:rPr>
        <w:t xml:space="preserve">Wong, J., 2003. </w:t>
      </w:r>
      <w:r w:rsidRPr="0018269B">
        <w:rPr>
          <w:i/>
          <w:iCs/>
          <w:noProof/>
          <w:sz w:val="24"/>
          <w:szCs w:val="24"/>
        </w:rPr>
        <w:t xml:space="preserve">UW Business School. </w:t>
      </w:r>
      <w:r w:rsidRPr="0018269B">
        <w:rPr>
          <w:noProof/>
          <w:sz w:val="24"/>
          <w:szCs w:val="24"/>
        </w:rPr>
        <w:t xml:space="preserve">[Online] </w:t>
      </w:r>
      <w:r w:rsidRPr="0018269B">
        <w:rPr>
          <w:noProof/>
          <w:sz w:val="24"/>
          <w:szCs w:val="24"/>
        </w:rPr>
        <w:br/>
        <w:t xml:space="preserve">Available at: </w:t>
      </w:r>
      <w:r w:rsidRPr="0018269B">
        <w:rPr>
          <w:noProof/>
          <w:sz w:val="24"/>
          <w:szCs w:val="24"/>
          <w:u w:val="single"/>
        </w:rPr>
        <w:t>https://www.scribd.com/document/37707402/Starbucks-Corporation-Competing-in-a-Global-Market</w:t>
      </w:r>
      <w:r w:rsidRPr="0018269B">
        <w:rPr>
          <w:noProof/>
          <w:sz w:val="24"/>
          <w:szCs w:val="24"/>
        </w:rPr>
        <w:br/>
        <w:t>[Accessed 9th March 2018].</w:t>
      </w:r>
    </w:p>
    <w:p w:rsidR="00F856F4" w:rsidRPr="0018269B" w:rsidRDefault="00F856F4" w:rsidP="00F856F4">
      <w:pPr>
        <w:pStyle w:val="Bibliography"/>
        <w:rPr>
          <w:noProof/>
          <w:sz w:val="24"/>
          <w:szCs w:val="24"/>
        </w:rPr>
      </w:pPr>
      <w:r w:rsidRPr="0018269B">
        <w:rPr>
          <w:noProof/>
          <w:sz w:val="24"/>
          <w:szCs w:val="24"/>
        </w:rPr>
        <w:t xml:space="preserve">Yuka, K., 2006. </w:t>
      </w:r>
      <w:r w:rsidRPr="0018269B">
        <w:rPr>
          <w:i/>
          <w:iCs/>
          <w:noProof/>
          <w:sz w:val="24"/>
          <w:szCs w:val="24"/>
        </w:rPr>
        <w:t xml:space="preserve">The Impact of the World Trade Organisation on the Chinese Legal System. </w:t>
      </w:r>
      <w:r w:rsidRPr="0018269B">
        <w:rPr>
          <w:noProof/>
          <w:sz w:val="24"/>
          <w:szCs w:val="24"/>
        </w:rPr>
        <w:t>1 ed. Oxford: The University of Oxford Press.</w:t>
      </w:r>
    </w:p>
    <w:p w:rsidR="00F856F4" w:rsidRPr="00F856F4" w:rsidRDefault="00F856F4" w:rsidP="00F856F4">
      <w:r w:rsidRPr="0018269B">
        <w:rPr>
          <w:sz w:val="24"/>
          <w:szCs w:val="24"/>
        </w:rPr>
        <w:fldChar w:fldCharType="end"/>
      </w:r>
    </w:p>
    <w:p w:rsidR="00D44E51" w:rsidRDefault="00D44E51" w:rsidP="00D44E51">
      <w:pPr>
        <w:pStyle w:val="Heading1"/>
      </w:pPr>
      <w:r>
        <w:t xml:space="preserve"> </w:t>
      </w:r>
      <w:r>
        <w:br w:type="page"/>
      </w:r>
    </w:p>
    <w:p w:rsidR="00DA565C" w:rsidRPr="00D43F37" w:rsidRDefault="00D43F37" w:rsidP="00D43F37">
      <w:pPr>
        <w:pStyle w:val="Heading1"/>
        <w:rPr>
          <w:rFonts w:ascii="Times New Roman" w:hAnsi="Times New Roman" w:cs="Times New Roman"/>
        </w:rPr>
      </w:pPr>
      <w:r w:rsidRPr="00D43F37">
        <w:rPr>
          <w:rFonts w:ascii="Times New Roman" w:hAnsi="Times New Roman" w:cs="Times New Roman"/>
        </w:rPr>
        <w:lastRenderedPageBreak/>
        <w:t xml:space="preserve">Appendix </w:t>
      </w:r>
    </w:p>
    <w:p w:rsidR="00DA0D72" w:rsidRPr="00D43F37" w:rsidRDefault="00DA0D72" w:rsidP="00DA0D72">
      <w:pPr>
        <w:pStyle w:val="Heading1"/>
        <w:rPr>
          <w:rFonts w:ascii="Times New Roman" w:hAnsi="Times New Roman" w:cs="Times New Roman"/>
          <w:sz w:val="24"/>
          <w:szCs w:val="24"/>
        </w:rPr>
      </w:pPr>
      <w:r w:rsidRPr="00D43F37">
        <w:rPr>
          <w:rFonts w:ascii="Times New Roman" w:hAnsi="Times New Roman" w:cs="Times New Roman"/>
          <w:sz w:val="24"/>
          <w:szCs w:val="24"/>
        </w:rPr>
        <w:t xml:space="preserve">Starbucks Strategy Analysis </w:t>
      </w:r>
    </w:p>
    <w:p w:rsidR="00DA0D72" w:rsidRPr="00D43F37" w:rsidRDefault="00DA0D72" w:rsidP="00DA0D72">
      <w:pPr>
        <w:pStyle w:val="Heading1"/>
        <w:rPr>
          <w:rFonts w:ascii="Times New Roman" w:hAnsi="Times New Roman" w:cs="Times New Roman"/>
          <w:sz w:val="24"/>
          <w:szCs w:val="24"/>
        </w:rPr>
      </w:pPr>
      <w:r w:rsidRPr="00D43F37">
        <w:rPr>
          <w:rFonts w:ascii="Times New Roman" w:hAnsi="Times New Roman" w:cs="Times New Roman"/>
          <w:sz w:val="24"/>
          <w:szCs w:val="24"/>
        </w:rPr>
        <w:t>Pestle</w:t>
      </w:r>
    </w:p>
    <w:p w:rsidR="00DA0D72" w:rsidRPr="00DA0D72" w:rsidRDefault="00DA0D72" w:rsidP="00DA0D72">
      <w:pPr>
        <w:pStyle w:val="Heading1"/>
        <w:rPr>
          <w:rFonts w:ascii="Times New Roman" w:hAnsi="Times New Roman" w:cs="Times New Roman"/>
        </w:rPr>
      </w:pPr>
      <w:r w:rsidRPr="00DA0D72">
        <w:rPr>
          <w:rFonts w:ascii="Times New Roman" w:eastAsiaTheme="minorHAnsi" w:hAnsi="Times New Roman" w:cs="Times New Roman"/>
          <w:b/>
          <w:sz w:val="24"/>
          <w:szCs w:val="24"/>
          <w:lang w:eastAsia="en-US"/>
        </w:rPr>
        <w:t>P</w:t>
      </w:r>
      <w:r w:rsidRPr="00DA0D72">
        <w:rPr>
          <w:rFonts w:ascii="Times New Roman" w:eastAsiaTheme="minorHAnsi" w:hAnsi="Times New Roman" w:cs="Times New Roman"/>
          <w:b/>
          <w:sz w:val="24"/>
          <w:szCs w:val="24"/>
          <w:lang w:eastAsia="en-US"/>
        </w:rPr>
        <w:t xml:space="preserve">olitical factors </w:t>
      </w:r>
    </w:p>
    <w:p w:rsidR="00DA0D72" w:rsidRPr="00DA0D72" w:rsidRDefault="00DA0D72" w:rsidP="00DA0D72">
      <w:pPr>
        <w:numPr>
          <w:ilvl w:val="0"/>
          <w:numId w:val="9"/>
        </w:numPr>
        <w:spacing w:after="200" w:line="360" w:lineRule="auto"/>
        <w:contextualSpacing/>
        <w:jc w:val="both"/>
        <w:rPr>
          <w:rFonts w:eastAsiaTheme="minorHAnsi"/>
          <w:color w:val="000000" w:themeColor="text1"/>
          <w:sz w:val="24"/>
          <w:szCs w:val="24"/>
          <w:lang w:eastAsia="en-US"/>
        </w:rPr>
      </w:pPr>
      <w:r w:rsidRPr="00DA0D72">
        <w:rPr>
          <w:rFonts w:eastAsiaTheme="minorHAnsi"/>
          <w:color w:val="000000" w:themeColor="text1"/>
          <w:sz w:val="24"/>
          <w:szCs w:val="24"/>
          <w:lang w:eastAsia="en-US"/>
        </w:rPr>
        <w:t xml:space="preserve">Government </w:t>
      </w:r>
    </w:p>
    <w:p w:rsidR="00DA0D72" w:rsidRPr="00DA0D72" w:rsidRDefault="00DA0D72" w:rsidP="00DA0D72">
      <w:pPr>
        <w:numPr>
          <w:ilvl w:val="0"/>
          <w:numId w:val="9"/>
        </w:numPr>
        <w:spacing w:after="200" w:line="360" w:lineRule="auto"/>
        <w:contextualSpacing/>
        <w:jc w:val="both"/>
        <w:rPr>
          <w:rFonts w:eastAsiaTheme="minorHAnsi"/>
          <w:color w:val="000000" w:themeColor="text1"/>
          <w:sz w:val="24"/>
          <w:szCs w:val="24"/>
          <w:lang w:eastAsia="en-US"/>
        </w:rPr>
      </w:pPr>
      <w:r w:rsidRPr="00DA0D72">
        <w:rPr>
          <w:rFonts w:eastAsiaTheme="minorHAnsi"/>
          <w:color w:val="000000" w:themeColor="text1"/>
          <w:sz w:val="24"/>
          <w:szCs w:val="24"/>
          <w:lang w:eastAsia="en-US"/>
        </w:rPr>
        <w:t xml:space="preserve">Tax </w:t>
      </w:r>
    </w:p>
    <w:p w:rsidR="00DA0D72" w:rsidRPr="00DA0D72" w:rsidRDefault="00DA0D72" w:rsidP="00DA0D72">
      <w:pPr>
        <w:numPr>
          <w:ilvl w:val="0"/>
          <w:numId w:val="9"/>
        </w:numPr>
        <w:spacing w:after="200" w:line="360" w:lineRule="auto"/>
        <w:contextualSpacing/>
        <w:jc w:val="both"/>
        <w:rPr>
          <w:rFonts w:eastAsiaTheme="minorHAnsi"/>
          <w:color w:val="000000" w:themeColor="text1"/>
          <w:sz w:val="24"/>
          <w:szCs w:val="24"/>
          <w:lang w:eastAsia="en-US"/>
        </w:rPr>
      </w:pPr>
      <w:r w:rsidRPr="00DA0D72">
        <w:rPr>
          <w:rFonts w:eastAsiaTheme="minorHAnsi"/>
          <w:color w:val="000000" w:themeColor="text1"/>
          <w:sz w:val="24"/>
          <w:szCs w:val="24"/>
          <w:lang w:eastAsia="en-US"/>
        </w:rPr>
        <w:t>Legislation</w:t>
      </w:r>
    </w:p>
    <w:p w:rsidR="00DA0D72" w:rsidRDefault="00DA0D72" w:rsidP="00DA0D72">
      <w:pPr>
        <w:numPr>
          <w:ilvl w:val="0"/>
          <w:numId w:val="9"/>
        </w:numPr>
        <w:spacing w:after="200" w:line="360" w:lineRule="auto"/>
        <w:contextualSpacing/>
        <w:jc w:val="both"/>
        <w:rPr>
          <w:rFonts w:eastAsiaTheme="minorHAnsi"/>
          <w:color w:val="000000" w:themeColor="text1"/>
          <w:sz w:val="24"/>
          <w:szCs w:val="24"/>
          <w:lang w:eastAsia="en-US"/>
        </w:rPr>
      </w:pPr>
      <w:r w:rsidRPr="00DA0D72">
        <w:rPr>
          <w:rFonts w:eastAsiaTheme="minorHAnsi"/>
          <w:color w:val="000000" w:themeColor="text1"/>
          <w:sz w:val="24"/>
          <w:szCs w:val="24"/>
          <w:lang w:eastAsia="en-US"/>
        </w:rPr>
        <w:t xml:space="preserve">Foreign influences </w:t>
      </w:r>
    </w:p>
    <w:p w:rsidR="00DA0D72" w:rsidRDefault="00DA0D72" w:rsidP="00DA0D72">
      <w:pPr>
        <w:spacing w:after="200" w:line="360" w:lineRule="auto"/>
        <w:ind w:left="360"/>
        <w:contextualSpacing/>
        <w:jc w:val="both"/>
        <w:rPr>
          <w:rFonts w:eastAsiaTheme="minorHAnsi"/>
          <w:color w:val="000000" w:themeColor="text1"/>
          <w:sz w:val="24"/>
          <w:szCs w:val="24"/>
          <w:lang w:eastAsia="en-US"/>
        </w:rPr>
      </w:pPr>
    </w:p>
    <w:p w:rsidR="00D43F37" w:rsidRPr="00DA0D72" w:rsidRDefault="00D43F37" w:rsidP="00D43F37">
      <w:pPr>
        <w:spacing w:after="160" w:line="480" w:lineRule="auto"/>
        <w:jc w:val="both"/>
        <w:rPr>
          <w:rFonts w:eastAsiaTheme="minorHAnsi"/>
          <w:color w:val="000000" w:themeColor="text1"/>
          <w:sz w:val="24"/>
          <w:szCs w:val="24"/>
          <w:lang w:eastAsia="en-US"/>
        </w:rPr>
      </w:pPr>
      <w:r w:rsidRPr="00D43F37">
        <w:rPr>
          <w:rFonts w:eastAsiaTheme="minorHAnsi"/>
          <w:color w:val="000000" w:themeColor="text1"/>
          <w:sz w:val="24"/>
          <w:szCs w:val="24"/>
          <w:lang w:eastAsia="en-US"/>
        </w:rPr>
        <w:t xml:space="preserve">Starbucks must keep up with </w:t>
      </w:r>
      <w:r w:rsidRPr="00DA0D72">
        <w:rPr>
          <w:rFonts w:eastAsiaTheme="minorHAnsi"/>
          <w:color w:val="000000" w:themeColor="text1"/>
          <w:sz w:val="24"/>
          <w:szCs w:val="24"/>
          <w:lang w:eastAsia="en-US"/>
        </w:rPr>
        <w:t>government policies, law and regula</w:t>
      </w:r>
      <w:r w:rsidRPr="00D43F37">
        <w:rPr>
          <w:rFonts w:eastAsiaTheme="minorHAnsi"/>
          <w:color w:val="000000" w:themeColor="text1"/>
          <w:sz w:val="24"/>
          <w:szCs w:val="24"/>
          <w:lang w:eastAsia="en-US"/>
        </w:rPr>
        <w:t xml:space="preserve">tions in all cohering countries. The main political factor is the sourcing of raw materials; </w:t>
      </w:r>
      <w:r w:rsidRPr="00DA0D72">
        <w:rPr>
          <w:rFonts w:eastAsiaTheme="minorHAnsi"/>
          <w:color w:val="000000" w:themeColor="text1"/>
          <w:sz w:val="24"/>
          <w:szCs w:val="24"/>
          <w:lang w:eastAsia="en-US"/>
        </w:rPr>
        <w:t xml:space="preserve">they must do this to keep up with the social and environmental </w:t>
      </w:r>
      <w:r w:rsidRPr="00D43F37">
        <w:rPr>
          <w:rFonts w:eastAsiaTheme="minorHAnsi"/>
          <w:color w:val="000000" w:themeColor="text1"/>
          <w:sz w:val="24"/>
          <w:szCs w:val="24"/>
          <w:lang w:eastAsia="en-US"/>
        </w:rPr>
        <w:t>standards</w:t>
      </w:r>
      <w:r w:rsidRPr="00DA0D72">
        <w:rPr>
          <w:rFonts w:eastAsiaTheme="minorHAnsi"/>
          <w:color w:val="000000" w:themeColor="text1"/>
          <w:sz w:val="24"/>
          <w:szCs w:val="24"/>
          <w:lang w:eastAsia="en-US"/>
        </w:rPr>
        <w:t>.</w:t>
      </w:r>
    </w:p>
    <w:p w:rsidR="00DA0D72" w:rsidRPr="00DA0D72" w:rsidRDefault="00DA0D72" w:rsidP="00DA0D72">
      <w:pPr>
        <w:spacing w:after="160" w:line="360" w:lineRule="auto"/>
        <w:jc w:val="both"/>
        <w:rPr>
          <w:rFonts w:eastAsiaTheme="minorHAnsi"/>
          <w:b/>
          <w:color w:val="2E74B5" w:themeColor="accent1" w:themeShade="BF"/>
          <w:sz w:val="24"/>
          <w:szCs w:val="24"/>
          <w:lang w:eastAsia="en-US"/>
        </w:rPr>
      </w:pPr>
      <w:r w:rsidRPr="00DA0D72">
        <w:rPr>
          <w:rFonts w:eastAsiaTheme="minorHAnsi"/>
          <w:b/>
          <w:color w:val="2E74B5" w:themeColor="accent1" w:themeShade="BF"/>
          <w:sz w:val="24"/>
          <w:szCs w:val="24"/>
          <w:lang w:eastAsia="en-US"/>
        </w:rPr>
        <w:t xml:space="preserve">Impacts of Economic factors </w:t>
      </w:r>
    </w:p>
    <w:p w:rsidR="00DA0D72" w:rsidRPr="00DA0D72" w:rsidRDefault="00DA0D72" w:rsidP="00DA0D72">
      <w:pPr>
        <w:numPr>
          <w:ilvl w:val="0"/>
          <w:numId w:val="8"/>
        </w:numPr>
        <w:spacing w:after="200" w:line="360" w:lineRule="auto"/>
        <w:contextualSpacing/>
        <w:jc w:val="both"/>
        <w:rPr>
          <w:rFonts w:eastAsiaTheme="minorHAnsi"/>
          <w:color w:val="000000" w:themeColor="text1"/>
          <w:sz w:val="24"/>
          <w:szCs w:val="24"/>
          <w:lang w:eastAsia="en-US"/>
        </w:rPr>
      </w:pPr>
      <w:r w:rsidRPr="00DA0D72">
        <w:rPr>
          <w:rFonts w:eastAsiaTheme="minorHAnsi"/>
          <w:color w:val="000000" w:themeColor="text1"/>
          <w:sz w:val="24"/>
          <w:szCs w:val="24"/>
          <w:lang w:eastAsia="en-US"/>
        </w:rPr>
        <w:t xml:space="preserve">Different economic environments </w:t>
      </w:r>
    </w:p>
    <w:p w:rsidR="00DA0D72" w:rsidRPr="00DA0D72" w:rsidRDefault="00DA0D72" w:rsidP="00DA0D72">
      <w:pPr>
        <w:numPr>
          <w:ilvl w:val="0"/>
          <w:numId w:val="8"/>
        </w:numPr>
        <w:spacing w:after="200" w:line="360" w:lineRule="auto"/>
        <w:contextualSpacing/>
        <w:jc w:val="both"/>
        <w:rPr>
          <w:rFonts w:eastAsiaTheme="minorHAnsi"/>
          <w:color w:val="000000" w:themeColor="text1"/>
          <w:sz w:val="24"/>
          <w:szCs w:val="24"/>
          <w:lang w:eastAsia="en-US"/>
        </w:rPr>
      </w:pPr>
      <w:r w:rsidRPr="00DA0D72">
        <w:rPr>
          <w:rFonts w:eastAsiaTheme="minorHAnsi"/>
          <w:color w:val="000000" w:themeColor="text1"/>
          <w:sz w:val="24"/>
          <w:szCs w:val="24"/>
          <w:lang w:eastAsia="en-US"/>
        </w:rPr>
        <w:t xml:space="preserve">Tax </w:t>
      </w:r>
    </w:p>
    <w:p w:rsidR="00DA0D72" w:rsidRDefault="00DA0D72" w:rsidP="00DA0D72">
      <w:pPr>
        <w:numPr>
          <w:ilvl w:val="0"/>
          <w:numId w:val="8"/>
        </w:numPr>
        <w:spacing w:after="200" w:line="360" w:lineRule="auto"/>
        <w:contextualSpacing/>
        <w:jc w:val="both"/>
        <w:rPr>
          <w:rFonts w:eastAsiaTheme="minorHAnsi"/>
          <w:color w:val="000000" w:themeColor="text1"/>
          <w:sz w:val="24"/>
          <w:szCs w:val="24"/>
          <w:lang w:eastAsia="en-US"/>
        </w:rPr>
      </w:pPr>
      <w:r w:rsidRPr="00DA0D72">
        <w:rPr>
          <w:rFonts w:eastAsiaTheme="minorHAnsi"/>
          <w:color w:val="000000" w:themeColor="text1"/>
          <w:sz w:val="24"/>
          <w:szCs w:val="24"/>
          <w:lang w:eastAsia="en-US"/>
        </w:rPr>
        <w:t xml:space="preserve">Local currency </w:t>
      </w:r>
    </w:p>
    <w:p w:rsidR="00D43F37" w:rsidRPr="00DA0D72" w:rsidRDefault="00D43F37" w:rsidP="00D43F37">
      <w:pPr>
        <w:spacing w:after="200" w:line="360" w:lineRule="auto"/>
        <w:contextualSpacing/>
        <w:jc w:val="both"/>
        <w:rPr>
          <w:rFonts w:eastAsiaTheme="minorHAnsi"/>
          <w:color w:val="000000" w:themeColor="text1"/>
          <w:sz w:val="24"/>
          <w:szCs w:val="24"/>
          <w:lang w:eastAsia="en-US"/>
        </w:rPr>
      </w:pPr>
      <w:r>
        <w:rPr>
          <w:rFonts w:eastAsiaTheme="minorHAnsi"/>
          <w:color w:val="000000" w:themeColor="text1"/>
          <w:sz w:val="24"/>
          <w:szCs w:val="24"/>
          <w:lang w:eastAsia="en-US"/>
        </w:rPr>
        <w:t>Labour costs are rising and wages are getting lower, consumers may choose to cut back on luxuries or make cheaper alternatives</w:t>
      </w:r>
      <w:r w:rsidR="00D44E51">
        <w:rPr>
          <w:rFonts w:eastAsiaTheme="minorHAnsi"/>
          <w:color w:val="000000" w:themeColor="text1"/>
          <w:sz w:val="24"/>
          <w:szCs w:val="24"/>
          <w:lang w:eastAsia="en-US"/>
        </w:rPr>
        <w:t>. We have</w:t>
      </w:r>
      <w:r>
        <w:rPr>
          <w:rFonts w:eastAsiaTheme="minorHAnsi"/>
          <w:color w:val="000000" w:themeColor="text1"/>
          <w:sz w:val="24"/>
          <w:szCs w:val="24"/>
          <w:lang w:eastAsia="en-US"/>
        </w:rPr>
        <w:t xml:space="preserve"> seen Starbucks through the global economic recession, this could return again, last time Starbucks had to make cut backs and even lower their prices to subsist it.</w:t>
      </w:r>
    </w:p>
    <w:p w:rsidR="00DA0D72" w:rsidRPr="00DA0D72" w:rsidRDefault="00DA0D72" w:rsidP="00DA0D72">
      <w:pPr>
        <w:spacing w:after="160" w:line="360" w:lineRule="auto"/>
        <w:jc w:val="both"/>
        <w:rPr>
          <w:rFonts w:eastAsiaTheme="minorHAnsi"/>
          <w:b/>
          <w:color w:val="2E74B5" w:themeColor="accent1" w:themeShade="BF"/>
          <w:sz w:val="24"/>
          <w:szCs w:val="24"/>
          <w:lang w:eastAsia="en-US"/>
        </w:rPr>
      </w:pPr>
      <w:r w:rsidRPr="00DA0D72">
        <w:rPr>
          <w:rFonts w:eastAsiaTheme="minorHAnsi"/>
          <w:b/>
          <w:color w:val="2E74B5" w:themeColor="accent1" w:themeShade="BF"/>
          <w:sz w:val="24"/>
          <w:szCs w:val="24"/>
          <w:lang w:eastAsia="en-US"/>
        </w:rPr>
        <w:t xml:space="preserve">Impacts of social factors </w:t>
      </w:r>
    </w:p>
    <w:p w:rsidR="00DA0D72" w:rsidRPr="00DA0D72" w:rsidRDefault="00DA0D72" w:rsidP="00DA0D72">
      <w:pPr>
        <w:numPr>
          <w:ilvl w:val="0"/>
          <w:numId w:val="9"/>
        </w:numPr>
        <w:spacing w:after="200" w:line="360" w:lineRule="auto"/>
        <w:contextualSpacing/>
        <w:jc w:val="both"/>
        <w:rPr>
          <w:rFonts w:eastAsiaTheme="minorHAnsi"/>
          <w:color w:val="000000" w:themeColor="text1"/>
          <w:sz w:val="24"/>
          <w:szCs w:val="24"/>
          <w:lang w:eastAsia="en-US"/>
        </w:rPr>
      </w:pPr>
      <w:r w:rsidRPr="00DA0D72">
        <w:rPr>
          <w:rFonts w:eastAsiaTheme="minorHAnsi"/>
          <w:color w:val="000000" w:themeColor="text1"/>
          <w:sz w:val="24"/>
          <w:szCs w:val="24"/>
          <w:lang w:eastAsia="en-US"/>
        </w:rPr>
        <w:t>Consumer preference</w:t>
      </w:r>
    </w:p>
    <w:p w:rsidR="00DA0D72" w:rsidRPr="00DA0D72" w:rsidRDefault="00DA0D72" w:rsidP="00DA0D72">
      <w:pPr>
        <w:numPr>
          <w:ilvl w:val="0"/>
          <w:numId w:val="9"/>
        </w:numPr>
        <w:spacing w:after="200" w:line="360" w:lineRule="auto"/>
        <w:contextualSpacing/>
        <w:jc w:val="both"/>
        <w:rPr>
          <w:rFonts w:eastAsiaTheme="minorHAnsi"/>
          <w:color w:val="000000" w:themeColor="text1"/>
          <w:sz w:val="24"/>
          <w:szCs w:val="24"/>
          <w:lang w:eastAsia="en-US"/>
        </w:rPr>
      </w:pPr>
      <w:r w:rsidRPr="00DA0D72">
        <w:rPr>
          <w:rFonts w:eastAsiaTheme="minorHAnsi"/>
          <w:color w:val="000000" w:themeColor="text1"/>
          <w:sz w:val="24"/>
          <w:szCs w:val="24"/>
          <w:lang w:eastAsia="en-US"/>
        </w:rPr>
        <w:t xml:space="preserve">Change in lifestyle </w:t>
      </w:r>
    </w:p>
    <w:p w:rsidR="00DA0D72" w:rsidRPr="00DA0D72" w:rsidRDefault="00DA0D72" w:rsidP="00DA0D72">
      <w:pPr>
        <w:numPr>
          <w:ilvl w:val="0"/>
          <w:numId w:val="9"/>
        </w:numPr>
        <w:spacing w:after="200" w:line="360" w:lineRule="auto"/>
        <w:contextualSpacing/>
        <w:jc w:val="both"/>
        <w:rPr>
          <w:rFonts w:eastAsiaTheme="minorHAnsi"/>
          <w:color w:val="000000" w:themeColor="text1"/>
          <w:sz w:val="24"/>
          <w:szCs w:val="24"/>
          <w:lang w:eastAsia="en-US"/>
        </w:rPr>
      </w:pPr>
      <w:r w:rsidRPr="00DA0D72">
        <w:rPr>
          <w:rFonts w:eastAsiaTheme="minorHAnsi"/>
          <w:color w:val="000000" w:themeColor="text1"/>
          <w:sz w:val="24"/>
          <w:szCs w:val="24"/>
          <w:lang w:eastAsia="en-US"/>
        </w:rPr>
        <w:t>Influences of trends</w:t>
      </w:r>
    </w:p>
    <w:p w:rsidR="00D43F37" w:rsidRDefault="00DA0D72" w:rsidP="00B336C2">
      <w:pPr>
        <w:numPr>
          <w:ilvl w:val="0"/>
          <w:numId w:val="9"/>
        </w:numPr>
        <w:spacing w:after="160" w:line="360" w:lineRule="auto"/>
        <w:contextualSpacing/>
        <w:jc w:val="both"/>
        <w:rPr>
          <w:rFonts w:eastAsiaTheme="minorHAnsi"/>
          <w:color w:val="000000" w:themeColor="text1"/>
          <w:sz w:val="24"/>
          <w:szCs w:val="24"/>
          <w:lang w:eastAsia="en-US"/>
        </w:rPr>
      </w:pPr>
      <w:r w:rsidRPr="00DA0D72">
        <w:rPr>
          <w:rFonts w:eastAsiaTheme="minorHAnsi"/>
          <w:color w:val="000000" w:themeColor="text1"/>
          <w:sz w:val="24"/>
          <w:szCs w:val="24"/>
          <w:lang w:eastAsia="en-US"/>
        </w:rPr>
        <w:t>Value changes</w:t>
      </w:r>
    </w:p>
    <w:p w:rsidR="00DA0D72" w:rsidRPr="00DA0D72" w:rsidRDefault="00D44E51" w:rsidP="00D43F37">
      <w:pPr>
        <w:spacing w:after="160" w:line="360" w:lineRule="auto"/>
        <w:ind w:left="360"/>
        <w:contextualSpacing/>
        <w:jc w:val="both"/>
        <w:rPr>
          <w:rFonts w:eastAsiaTheme="minorHAnsi"/>
          <w:color w:val="000000" w:themeColor="text1"/>
          <w:sz w:val="24"/>
          <w:szCs w:val="24"/>
          <w:lang w:eastAsia="en-US"/>
        </w:rPr>
      </w:pPr>
      <w:r>
        <w:rPr>
          <w:rFonts w:eastAsiaTheme="minorHAnsi"/>
          <w:color w:val="000000" w:themeColor="text1"/>
          <w:sz w:val="24"/>
          <w:szCs w:val="24"/>
          <w:lang w:eastAsia="en-US"/>
        </w:rPr>
        <w:t>Committed</w:t>
      </w:r>
      <w:r w:rsidR="00D43F37">
        <w:rPr>
          <w:rFonts w:eastAsiaTheme="minorHAnsi"/>
          <w:color w:val="000000" w:themeColor="text1"/>
          <w:sz w:val="24"/>
          <w:szCs w:val="24"/>
          <w:lang w:eastAsia="en-US"/>
        </w:rPr>
        <w:t xml:space="preserve"> to staying up to date with </w:t>
      </w:r>
      <w:r w:rsidR="00DA0D72" w:rsidRPr="00DA0D72">
        <w:rPr>
          <w:rFonts w:eastAsiaTheme="minorHAnsi"/>
          <w:color w:val="000000" w:themeColor="text1"/>
          <w:sz w:val="24"/>
          <w:szCs w:val="24"/>
          <w:lang w:eastAsia="en-US"/>
        </w:rPr>
        <w:t>‘green</w:t>
      </w:r>
      <w:r w:rsidR="00D43F37">
        <w:rPr>
          <w:rFonts w:eastAsiaTheme="minorHAnsi"/>
          <w:color w:val="000000" w:themeColor="text1"/>
          <w:sz w:val="24"/>
          <w:szCs w:val="24"/>
          <w:lang w:eastAsia="en-US"/>
        </w:rPr>
        <w:t xml:space="preserve">’ and ‘ethical’ trends of today, while offering product differentiation they need to ensure not to over-charge. Offering cheaper cannot mean offering less quality. </w:t>
      </w:r>
    </w:p>
    <w:p w:rsidR="00DA0D72" w:rsidRPr="00DA0D72" w:rsidRDefault="00DA0D72" w:rsidP="00DA0D72">
      <w:pPr>
        <w:spacing w:after="160" w:line="360" w:lineRule="auto"/>
        <w:jc w:val="both"/>
        <w:rPr>
          <w:rFonts w:eastAsiaTheme="minorHAnsi"/>
          <w:b/>
          <w:color w:val="2E74B5" w:themeColor="accent1" w:themeShade="BF"/>
          <w:sz w:val="24"/>
          <w:szCs w:val="24"/>
          <w:lang w:eastAsia="en-US"/>
        </w:rPr>
      </w:pPr>
      <w:r w:rsidRPr="00DA0D72">
        <w:rPr>
          <w:rFonts w:eastAsiaTheme="minorHAnsi"/>
          <w:b/>
          <w:color w:val="2E74B5" w:themeColor="accent1" w:themeShade="BF"/>
          <w:sz w:val="24"/>
          <w:szCs w:val="24"/>
          <w:lang w:eastAsia="en-US"/>
        </w:rPr>
        <w:t xml:space="preserve">Impacts of Technological impacts </w:t>
      </w:r>
    </w:p>
    <w:p w:rsidR="00DA0D72" w:rsidRPr="00DA0D72" w:rsidRDefault="00DA0D72" w:rsidP="00DA0D72">
      <w:pPr>
        <w:numPr>
          <w:ilvl w:val="0"/>
          <w:numId w:val="10"/>
        </w:numPr>
        <w:spacing w:after="200" w:line="360" w:lineRule="auto"/>
        <w:contextualSpacing/>
        <w:jc w:val="both"/>
        <w:rPr>
          <w:rFonts w:eastAsiaTheme="minorHAnsi"/>
          <w:color w:val="000000" w:themeColor="text1"/>
          <w:sz w:val="24"/>
          <w:szCs w:val="24"/>
          <w:lang w:eastAsia="en-US"/>
        </w:rPr>
      </w:pPr>
      <w:r w:rsidRPr="00DA0D72">
        <w:rPr>
          <w:rFonts w:eastAsiaTheme="minorHAnsi"/>
          <w:color w:val="000000" w:themeColor="text1"/>
          <w:sz w:val="24"/>
          <w:szCs w:val="24"/>
          <w:lang w:eastAsia="en-US"/>
        </w:rPr>
        <w:t xml:space="preserve">Technology </w:t>
      </w:r>
    </w:p>
    <w:p w:rsidR="00DA0D72" w:rsidRPr="00DA0D72" w:rsidRDefault="00DA0D72" w:rsidP="00DA0D72">
      <w:pPr>
        <w:numPr>
          <w:ilvl w:val="0"/>
          <w:numId w:val="10"/>
        </w:numPr>
        <w:spacing w:after="200" w:line="360" w:lineRule="auto"/>
        <w:contextualSpacing/>
        <w:jc w:val="both"/>
        <w:rPr>
          <w:rFonts w:eastAsiaTheme="minorHAnsi"/>
          <w:color w:val="000000" w:themeColor="text1"/>
          <w:sz w:val="24"/>
          <w:szCs w:val="24"/>
          <w:lang w:eastAsia="en-US"/>
        </w:rPr>
      </w:pPr>
      <w:r w:rsidRPr="00DA0D72">
        <w:rPr>
          <w:rFonts w:eastAsiaTheme="minorHAnsi"/>
          <w:color w:val="000000" w:themeColor="text1"/>
          <w:sz w:val="24"/>
          <w:szCs w:val="24"/>
          <w:lang w:eastAsia="en-US"/>
        </w:rPr>
        <w:lastRenderedPageBreak/>
        <w:t xml:space="preserve">Innovation </w:t>
      </w:r>
    </w:p>
    <w:p w:rsidR="00DA0D72" w:rsidRDefault="00DA0D72" w:rsidP="00DA0D72">
      <w:pPr>
        <w:numPr>
          <w:ilvl w:val="0"/>
          <w:numId w:val="10"/>
        </w:numPr>
        <w:spacing w:after="200" w:line="360" w:lineRule="auto"/>
        <w:contextualSpacing/>
        <w:jc w:val="both"/>
        <w:rPr>
          <w:rFonts w:eastAsiaTheme="minorHAnsi"/>
          <w:color w:val="000000" w:themeColor="text1"/>
          <w:sz w:val="24"/>
          <w:szCs w:val="24"/>
          <w:lang w:eastAsia="en-US"/>
        </w:rPr>
      </w:pPr>
      <w:r w:rsidRPr="00DA0D72">
        <w:rPr>
          <w:rFonts w:eastAsiaTheme="minorHAnsi"/>
          <w:color w:val="000000" w:themeColor="text1"/>
          <w:sz w:val="24"/>
          <w:szCs w:val="24"/>
          <w:lang w:eastAsia="en-US"/>
        </w:rPr>
        <w:t xml:space="preserve">Agriculture </w:t>
      </w:r>
    </w:p>
    <w:p w:rsidR="00DA0D72" w:rsidRPr="00DA0D72" w:rsidRDefault="00D43F37" w:rsidP="00D43F37">
      <w:pPr>
        <w:spacing w:after="200" w:line="360" w:lineRule="auto"/>
        <w:contextualSpacing/>
        <w:jc w:val="both"/>
        <w:rPr>
          <w:rFonts w:eastAsiaTheme="minorHAnsi"/>
          <w:color w:val="000000" w:themeColor="text1"/>
          <w:sz w:val="24"/>
          <w:szCs w:val="24"/>
          <w:lang w:eastAsia="en-US"/>
        </w:rPr>
      </w:pPr>
      <w:r>
        <w:rPr>
          <w:rFonts w:eastAsiaTheme="minorHAnsi"/>
          <w:color w:val="000000" w:themeColor="text1"/>
          <w:sz w:val="24"/>
          <w:szCs w:val="24"/>
          <w:lang w:eastAsia="en-US"/>
        </w:rPr>
        <w:t xml:space="preserve">Starbucks have a partnership with Apple, they have their own Wi-Fi. Accepting mobile payments and </w:t>
      </w:r>
      <w:r w:rsidR="00DA0D72" w:rsidRPr="00DA0D72">
        <w:rPr>
          <w:rFonts w:eastAsiaTheme="minorHAnsi"/>
          <w:color w:val="000000" w:themeColor="text1"/>
          <w:sz w:val="24"/>
          <w:szCs w:val="24"/>
          <w:lang w:eastAsia="en-US"/>
        </w:rPr>
        <w:t xml:space="preserve">encouraging a high reach </w:t>
      </w:r>
      <w:r>
        <w:rPr>
          <w:rFonts w:eastAsiaTheme="minorHAnsi"/>
          <w:color w:val="000000" w:themeColor="text1"/>
          <w:sz w:val="24"/>
          <w:szCs w:val="24"/>
          <w:lang w:eastAsia="en-US"/>
        </w:rPr>
        <w:t>on social media with promotions thus enhancing</w:t>
      </w:r>
      <w:r w:rsidR="00DA0D72" w:rsidRPr="00DA0D72">
        <w:rPr>
          <w:rFonts w:eastAsiaTheme="minorHAnsi"/>
          <w:color w:val="000000" w:themeColor="text1"/>
          <w:sz w:val="24"/>
          <w:szCs w:val="24"/>
          <w:lang w:eastAsia="en-US"/>
        </w:rPr>
        <w:t xml:space="preserve"> customer experience.</w:t>
      </w:r>
      <w:r>
        <w:rPr>
          <w:rFonts w:eastAsiaTheme="minorHAnsi"/>
          <w:color w:val="000000" w:themeColor="text1"/>
          <w:sz w:val="24"/>
          <w:szCs w:val="24"/>
          <w:lang w:eastAsia="en-US"/>
        </w:rPr>
        <w:t xml:space="preserve"> </w:t>
      </w:r>
    </w:p>
    <w:p w:rsidR="00DA0D72" w:rsidRPr="00DA0D72" w:rsidRDefault="00DA0D72" w:rsidP="00DA0D72">
      <w:pPr>
        <w:spacing w:after="160" w:line="360" w:lineRule="auto"/>
        <w:jc w:val="both"/>
        <w:rPr>
          <w:rFonts w:eastAsiaTheme="minorHAnsi"/>
          <w:b/>
          <w:color w:val="2E74B5" w:themeColor="accent1" w:themeShade="BF"/>
          <w:sz w:val="24"/>
          <w:szCs w:val="24"/>
          <w:lang w:eastAsia="en-US"/>
        </w:rPr>
      </w:pPr>
      <w:r w:rsidRPr="00DA0D72">
        <w:rPr>
          <w:rFonts w:eastAsiaTheme="minorHAnsi"/>
          <w:b/>
          <w:color w:val="2E74B5" w:themeColor="accent1" w:themeShade="BF"/>
          <w:sz w:val="24"/>
          <w:szCs w:val="24"/>
          <w:lang w:eastAsia="en-US"/>
        </w:rPr>
        <w:t xml:space="preserve">Impacts of environmental factors </w:t>
      </w:r>
    </w:p>
    <w:p w:rsidR="00DA0D72" w:rsidRPr="00DA0D72" w:rsidRDefault="00DA0D72" w:rsidP="00DA0D72">
      <w:pPr>
        <w:numPr>
          <w:ilvl w:val="0"/>
          <w:numId w:val="11"/>
        </w:numPr>
        <w:spacing w:after="200" w:line="360" w:lineRule="auto"/>
        <w:contextualSpacing/>
        <w:jc w:val="both"/>
        <w:rPr>
          <w:rFonts w:eastAsiaTheme="minorHAnsi"/>
          <w:b/>
          <w:color w:val="000000" w:themeColor="text1"/>
          <w:sz w:val="24"/>
          <w:szCs w:val="24"/>
          <w:lang w:eastAsia="en-US"/>
        </w:rPr>
      </w:pPr>
      <w:r w:rsidRPr="00DA0D72">
        <w:rPr>
          <w:rFonts w:eastAsiaTheme="minorHAnsi"/>
          <w:color w:val="000000" w:themeColor="text1"/>
          <w:sz w:val="24"/>
          <w:szCs w:val="24"/>
          <w:lang w:eastAsia="en-US"/>
        </w:rPr>
        <w:t xml:space="preserve">Rules </w:t>
      </w:r>
    </w:p>
    <w:p w:rsidR="00DA0D72" w:rsidRPr="00DA0D72" w:rsidRDefault="00DA0D72" w:rsidP="00DA0D72">
      <w:pPr>
        <w:numPr>
          <w:ilvl w:val="0"/>
          <w:numId w:val="11"/>
        </w:numPr>
        <w:spacing w:after="200" w:line="360" w:lineRule="auto"/>
        <w:contextualSpacing/>
        <w:jc w:val="both"/>
        <w:rPr>
          <w:rFonts w:eastAsiaTheme="minorHAnsi"/>
          <w:b/>
          <w:color w:val="000000" w:themeColor="text1"/>
          <w:sz w:val="24"/>
          <w:szCs w:val="24"/>
          <w:lang w:eastAsia="en-US"/>
        </w:rPr>
      </w:pPr>
      <w:r w:rsidRPr="00DA0D72">
        <w:rPr>
          <w:rFonts w:eastAsiaTheme="minorHAnsi"/>
          <w:color w:val="000000" w:themeColor="text1"/>
          <w:sz w:val="24"/>
          <w:szCs w:val="24"/>
          <w:lang w:eastAsia="en-US"/>
        </w:rPr>
        <w:t xml:space="preserve">Regulations </w:t>
      </w:r>
    </w:p>
    <w:p w:rsidR="00DA0D72" w:rsidRPr="00DA0D72" w:rsidRDefault="00DA0D72" w:rsidP="00DA0D72">
      <w:pPr>
        <w:numPr>
          <w:ilvl w:val="0"/>
          <w:numId w:val="11"/>
        </w:numPr>
        <w:spacing w:after="200" w:line="360" w:lineRule="auto"/>
        <w:contextualSpacing/>
        <w:jc w:val="both"/>
        <w:rPr>
          <w:rFonts w:eastAsiaTheme="minorHAnsi"/>
          <w:b/>
          <w:color w:val="000000" w:themeColor="text1"/>
          <w:sz w:val="24"/>
          <w:szCs w:val="24"/>
          <w:lang w:eastAsia="en-US"/>
        </w:rPr>
      </w:pPr>
      <w:r w:rsidRPr="00DA0D72">
        <w:rPr>
          <w:rFonts w:eastAsiaTheme="minorHAnsi"/>
          <w:color w:val="000000" w:themeColor="text1"/>
          <w:sz w:val="24"/>
          <w:szCs w:val="24"/>
          <w:lang w:eastAsia="en-US"/>
        </w:rPr>
        <w:t xml:space="preserve">Global warming </w:t>
      </w:r>
    </w:p>
    <w:p w:rsidR="00DA0D72" w:rsidRPr="005E756E" w:rsidRDefault="00DA0D72" w:rsidP="00DA0D72">
      <w:pPr>
        <w:numPr>
          <w:ilvl w:val="0"/>
          <w:numId w:val="11"/>
        </w:numPr>
        <w:spacing w:after="200" w:line="360" w:lineRule="auto"/>
        <w:contextualSpacing/>
        <w:jc w:val="both"/>
        <w:rPr>
          <w:rFonts w:eastAsiaTheme="minorHAnsi"/>
          <w:b/>
          <w:color w:val="000000" w:themeColor="text1"/>
          <w:sz w:val="24"/>
          <w:szCs w:val="24"/>
          <w:lang w:eastAsia="en-US"/>
        </w:rPr>
      </w:pPr>
      <w:r w:rsidRPr="00DA0D72">
        <w:rPr>
          <w:rFonts w:eastAsiaTheme="minorHAnsi"/>
          <w:color w:val="000000" w:themeColor="text1"/>
          <w:sz w:val="24"/>
          <w:szCs w:val="24"/>
          <w:lang w:eastAsia="en-US"/>
        </w:rPr>
        <w:t xml:space="preserve">Disasters in countries of suppliers and farmers </w:t>
      </w:r>
    </w:p>
    <w:p w:rsidR="005E756E" w:rsidRPr="00DA0D72" w:rsidRDefault="005E756E" w:rsidP="005E756E">
      <w:pPr>
        <w:spacing w:after="200" w:line="360" w:lineRule="auto"/>
        <w:ind w:left="360"/>
        <w:contextualSpacing/>
        <w:jc w:val="both"/>
        <w:rPr>
          <w:rFonts w:eastAsiaTheme="minorHAnsi"/>
          <w:b/>
          <w:color w:val="000000" w:themeColor="text1"/>
          <w:sz w:val="24"/>
          <w:szCs w:val="24"/>
          <w:lang w:eastAsia="en-US"/>
        </w:rPr>
      </w:pPr>
      <w:r>
        <w:rPr>
          <w:rFonts w:eastAsiaTheme="minorHAnsi"/>
          <w:color w:val="000000" w:themeColor="text1"/>
          <w:sz w:val="24"/>
          <w:szCs w:val="24"/>
          <w:lang w:eastAsia="en-US"/>
        </w:rPr>
        <w:t xml:space="preserve">Starbucks are continuously recuperating there plantations around the world. </w:t>
      </w:r>
    </w:p>
    <w:p w:rsidR="00DA0D72" w:rsidRPr="00DA0D72" w:rsidRDefault="00DA0D72" w:rsidP="00DA0D72">
      <w:pPr>
        <w:spacing w:after="160" w:line="360" w:lineRule="auto"/>
        <w:jc w:val="both"/>
        <w:rPr>
          <w:rFonts w:eastAsiaTheme="minorHAnsi"/>
          <w:b/>
          <w:color w:val="2E74B5" w:themeColor="accent1" w:themeShade="BF"/>
          <w:sz w:val="24"/>
          <w:szCs w:val="24"/>
          <w:lang w:eastAsia="en-US"/>
        </w:rPr>
      </w:pPr>
      <w:r w:rsidRPr="00DA0D72">
        <w:rPr>
          <w:rFonts w:eastAsiaTheme="minorHAnsi"/>
          <w:b/>
          <w:color w:val="2E74B5" w:themeColor="accent1" w:themeShade="BF"/>
          <w:sz w:val="24"/>
          <w:szCs w:val="24"/>
          <w:lang w:eastAsia="en-US"/>
        </w:rPr>
        <w:t>Impacts of legal factors</w:t>
      </w:r>
    </w:p>
    <w:p w:rsidR="00DA0D72" w:rsidRPr="00DA0D72" w:rsidRDefault="00DA0D72" w:rsidP="00DA0D72">
      <w:pPr>
        <w:numPr>
          <w:ilvl w:val="0"/>
          <w:numId w:val="12"/>
        </w:numPr>
        <w:spacing w:after="200" w:line="360" w:lineRule="auto"/>
        <w:contextualSpacing/>
        <w:jc w:val="both"/>
        <w:rPr>
          <w:rFonts w:eastAsiaTheme="minorHAnsi"/>
          <w:color w:val="000000" w:themeColor="text1"/>
          <w:sz w:val="24"/>
          <w:szCs w:val="24"/>
          <w:lang w:eastAsia="en-US"/>
        </w:rPr>
      </w:pPr>
      <w:r w:rsidRPr="00DA0D72">
        <w:rPr>
          <w:rFonts w:eastAsiaTheme="minorHAnsi"/>
          <w:color w:val="000000" w:themeColor="text1"/>
          <w:sz w:val="24"/>
          <w:szCs w:val="24"/>
          <w:lang w:eastAsia="en-US"/>
        </w:rPr>
        <w:t>Strict trade regulations</w:t>
      </w:r>
    </w:p>
    <w:p w:rsidR="005E756E" w:rsidRDefault="00DA0D72" w:rsidP="00D040DE">
      <w:pPr>
        <w:numPr>
          <w:ilvl w:val="0"/>
          <w:numId w:val="12"/>
        </w:numPr>
        <w:spacing w:after="160" w:line="360" w:lineRule="auto"/>
        <w:contextualSpacing/>
        <w:jc w:val="both"/>
        <w:rPr>
          <w:rFonts w:eastAsiaTheme="minorHAnsi"/>
          <w:color w:val="000000" w:themeColor="text1"/>
          <w:sz w:val="24"/>
          <w:szCs w:val="24"/>
          <w:lang w:eastAsia="en-US"/>
        </w:rPr>
      </w:pPr>
      <w:r w:rsidRPr="00DA0D72">
        <w:rPr>
          <w:rFonts w:eastAsiaTheme="minorHAnsi"/>
          <w:color w:val="000000" w:themeColor="text1"/>
          <w:sz w:val="24"/>
          <w:szCs w:val="24"/>
          <w:lang w:eastAsia="en-US"/>
        </w:rPr>
        <w:t xml:space="preserve">Licensing regulations </w:t>
      </w:r>
    </w:p>
    <w:p w:rsidR="00DA0D72" w:rsidRPr="00DA0D72" w:rsidRDefault="00DA0D72" w:rsidP="00007473">
      <w:pPr>
        <w:spacing w:after="160" w:line="360" w:lineRule="auto"/>
        <w:contextualSpacing/>
        <w:jc w:val="both"/>
        <w:rPr>
          <w:rFonts w:eastAsiaTheme="minorHAnsi"/>
          <w:color w:val="000000" w:themeColor="text1"/>
          <w:sz w:val="24"/>
          <w:szCs w:val="24"/>
          <w:lang w:eastAsia="en-US"/>
        </w:rPr>
      </w:pPr>
      <w:r w:rsidRPr="00DA0D72">
        <w:rPr>
          <w:rFonts w:eastAsiaTheme="minorHAnsi"/>
          <w:color w:val="000000" w:themeColor="text1"/>
          <w:sz w:val="24"/>
          <w:szCs w:val="24"/>
          <w:lang w:eastAsia="en-US"/>
        </w:rPr>
        <w:t xml:space="preserve">Starbucks must abide by laws in all different counties, and follow all regulations of health authorities.  </w:t>
      </w:r>
    </w:p>
    <w:p w:rsidR="00DA0D72" w:rsidRPr="00DA0D72" w:rsidRDefault="00D44E51" w:rsidP="00D44E51">
      <w:pPr>
        <w:spacing w:after="160" w:line="259" w:lineRule="auto"/>
        <w:rPr>
          <w:rFonts w:asciiTheme="minorHAnsi" w:eastAsiaTheme="minorHAnsi" w:hAnsiTheme="minorHAnsi" w:cstheme="minorHAnsi"/>
          <w:b/>
          <w:color w:val="2E74B5" w:themeColor="accent1" w:themeShade="BF"/>
          <w:sz w:val="24"/>
          <w:szCs w:val="24"/>
          <w:lang w:eastAsia="en-US"/>
        </w:rPr>
      </w:pPr>
      <w:r>
        <w:rPr>
          <w:rFonts w:asciiTheme="minorHAnsi" w:eastAsiaTheme="minorHAnsi" w:hAnsiTheme="minorHAnsi" w:cstheme="minorHAnsi"/>
          <w:b/>
          <w:color w:val="2E74B5" w:themeColor="accent1" w:themeShade="BF"/>
          <w:sz w:val="24"/>
          <w:szCs w:val="24"/>
          <w:lang w:eastAsia="en-US"/>
        </w:rPr>
        <w:br w:type="page"/>
      </w:r>
    </w:p>
    <w:p w:rsidR="00DA0D72" w:rsidRPr="00DA0D72" w:rsidRDefault="00DA0D72" w:rsidP="00DA0D72">
      <w:pPr>
        <w:spacing w:after="160" w:line="360" w:lineRule="auto"/>
        <w:jc w:val="both"/>
        <w:rPr>
          <w:rFonts w:asciiTheme="minorHAnsi" w:eastAsiaTheme="minorHAnsi" w:hAnsiTheme="minorHAnsi" w:cstheme="minorHAnsi"/>
          <w:b/>
          <w:color w:val="2E74B5" w:themeColor="accent1" w:themeShade="BF"/>
          <w:sz w:val="24"/>
          <w:szCs w:val="24"/>
          <w:lang w:eastAsia="en-US"/>
        </w:rPr>
      </w:pPr>
      <w:r w:rsidRPr="00DA0D72">
        <w:rPr>
          <w:rFonts w:asciiTheme="minorHAnsi" w:eastAsiaTheme="minorHAnsi" w:hAnsiTheme="minorHAnsi" w:cstheme="minorHAnsi"/>
          <w:b/>
          <w:color w:val="2E74B5" w:themeColor="accent1" w:themeShade="BF"/>
          <w:sz w:val="24"/>
          <w:szCs w:val="24"/>
          <w:lang w:eastAsia="en-US"/>
        </w:rPr>
        <w:lastRenderedPageBreak/>
        <w:t>2.3 Swot Analysis</w:t>
      </w:r>
    </w:p>
    <w:tbl>
      <w:tblPr>
        <w:tblW w:w="10349"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938"/>
        <w:gridCol w:w="5411"/>
      </w:tblGrid>
      <w:tr w:rsidR="00DA0D72" w:rsidRPr="00DA0D72" w:rsidTr="00D569EF">
        <w:trPr>
          <w:trHeight w:val="1380"/>
        </w:trPr>
        <w:tc>
          <w:tcPr>
            <w:tcW w:w="4938" w:type="dxa"/>
          </w:tcPr>
          <w:p w:rsidR="00DA0D72" w:rsidRPr="00DA0D72" w:rsidRDefault="00DA0D72" w:rsidP="00DA0D72">
            <w:pPr>
              <w:spacing w:after="200" w:line="360" w:lineRule="auto"/>
              <w:ind w:left="720"/>
              <w:contextualSpacing/>
              <w:jc w:val="both"/>
              <w:rPr>
                <w:rFonts w:asciiTheme="minorHAnsi" w:eastAsiaTheme="minorHAnsi" w:hAnsiTheme="minorHAnsi" w:cstheme="minorHAnsi"/>
                <w:b/>
                <w:color w:val="000000" w:themeColor="text1"/>
                <w:sz w:val="24"/>
                <w:szCs w:val="24"/>
                <w:lang w:eastAsia="en-US"/>
              </w:rPr>
            </w:pPr>
            <w:r w:rsidRPr="00DA0D72">
              <w:rPr>
                <w:rFonts w:asciiTheme="minorHAnsi" w:eastAsiaTheme="minorHAnsi" w:hAnsiTheme="minorHAnsi" w:cstheme="minorHAnsi"/>
                <w:b/>
                <w:color w:val="000000" w:themeColor="text1"/>
                <w:sz w:val="24"/>
                <w:szCs w:val="24"/>
                <w:lang w:eastAsia="en-US"/>
              </w:rPr>
              <w:t>Strengths</w:t>
            </w:r>
            <w:r w:rsidRPr="00DA0D72">
              <w:rPr>
                <w:rFonts w:asciiTheme="minorHAnsi" w:eastAsiaTheme="minorHAnsi" w:hAnsiTheme="minorHAnsi" w:cstheme="minorHAnsi"/>
                <w:b/>
                <w:color w:val="000000" w:themeColor="text1"/>
                <w:sz w:val="24"/>
                <w:szCs w:val="24"/>
                <w:lang w:eastAsia="en-US"/>
              </w:rPr>
              <w:tab/>
            </w:r>
            <w:r w:rsidRPr="00DA0D72">
              <w:rPr>
                <w:rFonts w:asciiTheme="minorHAnsi" w:eastAsiaTheme="minorHAnsi" w:hAnsiTheme="minorHAnsi" w:cstheme="minorHAnsi"/>
                <w:b/>
                <w:color w:val="000000" w:themeColor="text1"/>
                <w:sz w:val="24"/>
                <w:szCs w:val="24"/>
                <w:lang w:eastAsia="en-US"/>
              </w:rPr>
              <w:tab/>
            </w:r>
          </w:p>
          <w:p w:rsidR="00DA0D72" w:rsidRPr="00DA0D72" w:rsidRDefault="00DA0D72" w:rsidP="00DA0D72">
            <w:pPr>
              <w:numPr>
                <w:ilvl w:val="0"/>
                <w:numId w:val="8"/>
              </w:numPr>
              <w:spacing w:after="200" w:line="360" w:lineRule="auto"/>
              <w:contextualSpacing/>
              <w:jc w:val="both"/>
              <w:rPr>
                <w:rFonts w:asciiTheme="minorHAnsi" w:eastAsiaTheme="minorHAnsi" w:hAnsiTheme="minorHAnsi" w:cstheme="minorHAnsi"/>
                <w:b/>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 xml:space="preserve">Ethical trading </w:t>
            </w:r>
            <w:r w:rsidRPr="00DA0D72">
              <w:rPr>
                <w:rFonts w:asciiTheme="minorHAnsi" w:eastAsiaTheme="minorHAnsi" w:hAnsiTheme="minorHAnsi" w:cstheme="minorHAnsi"/>
                <w:color w:val="000000" w:themeColor="text1"/>
                <w:sz w:val="24"/>
                <w:szCs w:val="24"/>
                <w:lang w:eastAsia="en-US"/>
              </w:rPr>
              <w:tab/>
            </w:r>
          </w:p>
          <w:p w:rsidR="00DA0D72" w:rsidRPr="00DA0D72" w:rsidRDefault="00DA0D72" w:rsidP="00DA0D72">
            <w:pPr>
              <w:numPr>
                <w:ilvl w:val="0"/>
                <w:numId w:val="8"/>
              </w:numPr>
              <w:spacing w:after="200" w:line="360" w:lineRule="auto"/>
              <w:contextualSpacing/>
              <w:jc w:val="both"/>
              <w:rPr>
                <w:rFonts w:asciiTheme="minorHAnsi" w:eastAsiaTheme="minorHAnsi" w:hAnsiTheme="minorHAnsi" w:cstheme="minorHAnsi"/>
                <w:b/>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Profitability</w:t>
            </w:r>
          </w:p>
          <w:p w:rsidR="00DA0D72" w:rsidRPr="00DA0D72" w:rsidRDefault="00DA0D72" w:rsidP="00DA0D72">
            <w:pPr>
              <w:numPr>
                <w:ilvl w:val="0"/>
                <w:numId w:val="8"/>
              </w:numPr>
              <w:spacing w:after="200" w:line="360" w:lineRule="auto"/>
              <w:contextualSpacing/>
              <w:jc w:val="both"/>
              <w:rPr>
                <w:rFonts w:asciiTheme="minorHAnsi" w:eastAsiaTheme="minorHAnsi" w:hAnsiTheme="minorHAnsi" w:cstheme="minorHAnsi"/>
                <w:b/>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 xml:space="preserve">Quality </w:t>
            </w:r>
          </w:p>
          <w:p w:rsidR="00DA0D72" w:rsidRPr="00DA0D72" w:rsidRDefault="00DA0D72" w:rsidP="00DA0D72">
            <w:pPr>
              <w:numPr>
                <w:ilvl w:val="0"/>
                <w:numId w:val="8"/>
              </w:numPr>
              <w:spacing w:after="200" w:line="360" w:lineRule="auto"/>
              <w:contextualSpacing/>
              <w:jc w:val="both"/>
              <w:rPr>
                <w:rFonts w:asciiTheme="minorHAnsi" w:eastAsiaTheme="minorHAnsi" w:hAnsiTheme="minorHAnsi" w:cstheme="minorHAnsi"/>
                <w:b/>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 xml:space="preserve">Efficient and reinvestment strategy </w:t>
            </w:r>
          </w:p>
          <w:p w:rsidR="00DA0D72" w:rsidRPr="00DA0D72" w:rsidRDefault="00DA0D72" w:rsidP="00DA0D72">
            <w:pPr>
              <w:numPr>
                <w:ilvl w:val="0"/>
                <w:numId w:val="8"/>
              </w:numPr>
              <w:spacing w:after="200" w:line="360" w:lineRule="auto"/>
              <w:contextualSpacing/>
              <w:jc w:val="both"/>
              <w:rPr>
                <w:rFonts w:asciiTheme="minorHAnsi" w:eastAsiaTheme="minorHAnsi" w:hAnsiTheme="minorHAnsi" w:cstheme="minorHAnsi"/>
                <w:b/>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WIFI offering (Starbucks experience)</w:t>
            </w:r>
          </w:p>
          <w:p w:rsidR="00DA0D72" w:rsidRPr="00DA0D72" w:rsidRDefault="00DA0D72" w:rsidP="00DA0D72">
            <w:pPr>
              <w:numPr>
                <w:ilvl w:val="0"/>
                <w:numId w:val="8"/>
              </w:numPr>
              <w:spacing w:after="200" w:line="360" w:lineRule="auto"/>
              <w:contextualSpacing/>
              <w:jc w:val="both"/>
              <w:rPr>
                <w:rFonts w:asciiTheme="minorHAnsi" w:eastAsiaTheme="minorHAnsi" w:hAnsiTheme="minorHAnsi" w:cstheme="minorHAnsi"/>
                <w:b/>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Internationally well known</w:t>
            </w:r>
          </w:p>
          <w:p w:rsidR="00DA0D72" w:rsidRPr="00DA0D72" w:rsidRDefault="00DA0D72" w:rsidP="00DA0D72">
            <w:pPr>
              <w:spacing w:after="200" w:line="360" w:lineRule="auto"/>
              <w:contextualSpacing/>
              <w:jc w:val="both"/>
              <w:rPr>
                <w:rFonts w:asciiTheme="minorHAnsi" w:eastAsiaTheme="minorHAnsi" w:hAnsiTheme="minorHAnsi" w:cstheme="minorHAnsi"/>
                <w:b/>
                <w:color w:val="000000" w:themeColor="text1"/>
                <w:sz w:val="24"/>
                <w:szCs w:val="24"/>
                <w:lang w:eastAsia="en-US"/>
              </w:rPr>
            </w:pPr>
          </w:p>
        </w:tc>
        <w:tc>
          <w:tcPr>
            <w:tcW w:w="5411" w:type="dxa"/>
          </w:tcPr>
          <w:p w:rsidR="00DA0D72" w:rsidRPr="00DA0D72" w:rsidRDefault="00DA0D72" w:rsidP="00DA0D72">
            <w:pPr>
              <w:spacing w:after="200" w:line="360" w:lineRule="auto"/>
              <w:contextualSpacing/>
              <w:jc w:val="both"/>
              <w:rPr>
                <w:rFonts w:asciiTheme="minorHAnsi" w:eastAsiaTheme="minorHAnsi" w:hAnsiTheme="minorHAnsi" w:cstheme="minorHAnsi"/>
                <w:b/>
                <w:color w:val="000000" w:themeColor="text1"/>
                <w:sz w:val="24"/>
                <w:szCs w:val="24"/>
                <w:lang w:eastAsia="en-US"/>
              </w:rPr>
            </w:pPr>
            <w:r w:rsidRPr="00DA0D72">
              <w:rPr>
                <w:rFonts w:asciiTheme="minorHAnsi" w:eastAsiaTheme="minorHAnsi" w:hAnsiTheme="minorHAnsi" w:cstheme="minorHAnsi"/>
                <w:b/>
                <w:color w:val="000000" w:themeColor="text1"/>
                <w:sz w:val="24"/>
                <w:szCs w:val="24"/>
                <w:lang w:eastAsia="en-US"/>
              </w:rPr>
              <w:t xml:space="preserve">Weaknesses </w:t>
            </w:r>
          </w:p>
          <w:p w:rsidR="00DA0D72" w:rsidRPr="00DA0D72" w:rsidRDefault="00DA0D72" w:rsidP="00DA0D72">
            <w:pPr>
              <w:numPr>
                <w:ilvl w:val="0"/>
                <w:numId w:val="13"/>
              </w:numPr>
              <w:spacing w:after="200" w:line="360" w:lineRule="auto"/>
              <w:contextualSpacing/>
              <w:jc w:val="both"/>
              <w:rPr>
                <w:rFonts w:asciiTheme="minorHAnsi" w:eastAsiaTheme="minorHAnsi" w:hAnsiTheme="minorHAnsi" w:cstheme="minorHAnsi"/>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 xml:space="preserve">High prices </w:t>
            </w:r>
          </w:p>
          <w:p w:rsidR="00DA0D72" w:rsidRPr="00DA0D72" w:rsidRDefault="00DA0D72" w:rsidP="00DA0D72">
            <w:pPr>
              <w:numPr>
                <w:ilvl w:val="0"/>
                <w:numId w:val="13"/>
              </w:numPr>
              <w:spacing w:after="200" w:line="360" w:lineRule="auto"/>
              <w:contextualSpacing/>
              <w:jc w:val="both"/>
              <w:rPr>
                <w:rFonts w:asciiTheme="minorHAnsi" w:eastAsiaTheme="minorHAnsi" w:hAnsiTheme="minorHAnsi" w:cstheme="minorHAnsi"/>
                <w:b/>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 xml:space="preserve">Lack of uniqueness </w:t>
            </w:r>
          </w:p>
          <w:p w:rsidR="00DA0D72" w:rsidRPr="00DA0D72" w:rsidRDefault="00DA0D72" w:rsidP="00DA0D72">
            <w:pPr>
              <w:numPr>
                <w:ilvl w:val="0"/>
                <w:numId w:val="13"/>
              </w:numPr>
              <w:spacing w:after="200" w:line="360" w:lineRule="auto"/>
              <w:contextualSpacing/>
              <w:jc w:val="both"/>
              <w:rPr>
                <w:rFonts w:asciiTheme="minorHAnsi" w:eastAsiaTheme="minorHAnsi" w:hAnsiTheme="minorHAnsi" w:cstheme="minorHAnsi"/>
                <w:b/>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Health conscious people (Unhealthy products)</w:t>
            </w:r>
          </w:p>
          <w:p w:rsidR="00DA0D72" w:rsidRPr="00DA0D72" w:rsidRDefault="00DA0D72" w:rsidP="00DA0D72">
            <w:pPr>
              <w:numPr>
                <w:ilvl w:val="0"/>
                <w:numId w:val="13"/>
              </w:numPr>
              <w:spacing w:after="200" w:line="360" w:lineRule="auto"/>
              <w:contextualSpacing/>
              <w:jc w:val="both"/>
              <w:rPr>
                <w:rFonts w:asciiTheme="minorHAnsi" w:eastAsiaTheme="minorHAnsi" w:hAnsiTheme="minorHAnsi" w:cstheme="minorHAnsi"/>
                <w:b/>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 xml:space="preserve">Natural disasters effect supply </w:t>
            </w:r>
          </w:p>
          <w:p w:rsidR="00DA0D72" w:rsidRPr="00DA0D72" w:rsidRDefault="00DA0D72" w:rsidP="00DA0D72">
            <w:pPr>
              <w:numPr>
                <w:ilvl w:val="0"/>
                <w:numId w:val="13"/>
              </w:numPr>
              <w:spacing w:after="200" w:line="360" w:lineRule="auto"/>
              <w:contextualSpacing/>
              <w:jc w:val="both"/>
              <w:rPr>
                <w:rFonts w:asciiTheme="minorHAnsi" w:eastAsiaTheme="minorHAnsi" w:hAnsiTheme="minorHAnsi" w:cstheme="minorHAnsi"/>
                <w:b/>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Quality doesn’t meet reputation</w:t>
            </w:r>
          </w:p>
        </w:tc>
      </w:tr>
      <w:tr w:rsidR="00DA0D72" w:rsidRPr="00DA0D72" w:rsidTr="00D569EF">
        <w:trPr>
          <w:trHeight w:val="1380"/>
        </w:trPr>
        <w:tc>
          <w:tcPr>
            <w:tcW w:w="4938" w:type="dxa"/>
          </w:tcPr>
          <w:p w:rsidR="00DA0D72" w:rsidRPr="00DA0D72" w:rsidRDefault="00DA0D72" w:rsidP="00DA0D72">
            <w:pPr>
              <w:spacing w:after="200" w:line="360" w:lineRule="auto"/>
              <w:contextualSpacing/>
              <w:jc w:val="both"/>
              <w:rPr>
                <w:rFonts w:asciiTheme="minorHAnsi" w:eastAsiaTheme="minorHAnsi" w:hAnsiTheme="minorHAnsi" w:cstheme="minorHAnsi"/>
                <w:b/>
                <w:color w:val="000000" w:themeColor="text1"/>
                <w:sz w:val="24"/>
                <w:szCs w:val="24"/>
                <w:lang w:eastAsia="en-US"/>
              </w:rPr>
            </w:pPr>
            <w:r w:rsidRPr="00DA0D72">
              <w:rPr>
                <w:rFonts w:asciiTheme="minorHAnsi" w:eastAsiaTheme="minorHAnsi" w:hAnsiTheme="minorHAnsi" w:cstheme="minorHAnsi"/>
                <w:b/>
                <w:color w:val="000000" w:themeColor="text1"/>
                <w:sz w:val="24"/>
                <w:szCs w:val="24"/>
                <w:lang w:eastAsia="en-US"/>
              </w:rPr>
              <w:t xml:space="preserve">Opportunities </w:t>
            </w:r>
          </w:p>
          <w:p w:rsidR="00DA0D72" w:rsidRPr="00DA0D72" w:rsidRDefault="00DA0D72" w:rsidP="00DA0D72">
            <w:pPr>
              <w:numPr>
                <w:ilvl w:val="0"/>
                <w:numId w:val="14"/>
              </w:numPr>
              <w:spacing w:after="200" w:line="360" w:lineRule="auto"/>
              <w:contextualSpacing/>
              <w:jc w:val="both"/>
              <w:rPr>
                <w:rFonts w:asciiTheme="minorHAnsi" w:eastAsiaTheme="minorHAnsi" w:hAnsiTheme="minorHAnsi" w:cstheme="minorHAnsi"/>
                <w:b/>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 xml:space="preserve">Continuous expansion </w:t>
            </w:r>
          </w:p>
          <w:p w:rsidR="00DA0D72" w:rsidRPr="00DA0D72" w:rsidRDefault="00DA0D72" w:rsidP="00DA0D72">
            <w:pPr>
              <w:numPr>
                <w:ilvl w:val="0"/>
                <w:numId w:val="14"/>
              </w:numPr>
              <w:spacing w:after="200" w:line="360" w:lineRule="auto"/>
              <w:contextualSpacing/>
              <w:jc w:val="both"/>
              <w:rPr>
                <w:rFonts w:asciiTheme="minorHAnsi" w:eastAsiaTheme="minorHAnsi" w:hAnsiTheme="minorHAnsi" w:cstheme="minorHAnsi"/>
                <w:b/>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 xml:space="preserve">New product innovation </w:t>
            </w:r>
          </w:p>
          <w:p w:rsidR="00DA0D72" w:rsidRPr="00DA0D72" w:rsidRDefault="00DA0D72" w:rsidP="00DA0D72">
            <w:pPr>
              <w:numPr>
                <w:ilvl w:val="0"/>
                <w:numId w:val="14"/>
              </w:numPr>
              <w:spacing w:after="200" w:line="360" w:lineRule="auto"/>
              <w:contextualSpacing/>
              <w:jc w:val="both"/>
              <w:rPr>
                <w:rFonts w:asciiTheme="minorHAnsi" w:eastAsiaTheme="minorHAnsi" w:hAnsiTheme="minorHAnsi" w:cstheme="minorHAnsi"/>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 xml:space="preserve">Co-Branding with other manufacturers </w:t>
            </w:r>
          </w:p>
          <w:p w:rsidR="00DA0D72" w:rsidRPr="00DA0D72" w:rsidRDefault="00DA0D72" w:rsidP="00DA0D72">
            <w:pPr>
              <w:numPr>
                <w:ilvl w:val="0"/>
                <w:numId w:val="14"/>
              </w:numPr>
              <w:spacing w:after="200" w:line="360" w:lineRule="auto"/>
              <w:contextualSpacing/>
              <w:jc w:val="both"/>
              <w:rPr>
                <w:rFonts w:asciiTheme="minorHAnsi" w:eastAsiaTheme="minorHAnsi" w:hAnsiTheme="minorHAnsi" w:cstheme="minorHAnsi"/>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 xml:space="preserve">New markets </w:t>
            </w:r>
          </w:p>
          <w:p w:rsidR="00DA0D72" w:rsidRPr="00DA0D72" w:rsidRDefault="00DA0D72" w:rsidP="00DA0D72">
            <w:pPr>
              <w:numPr>
                <w:ilvl w:val="0"/>
                <w:numId w:val="14"/>
              </w:numPr>
              <w:spacing w:after="200" w:line="360" w:lineRule="auto"/>
              <w:contextualSpacing/>
              <w:jc w:val="both"/>
              <w:rPr>
                <w:rFonts w:asciiTheme="minorHAnsi" w:eastAsiaTheme="minorHAnsi" w:hAnsiTheme="minorHAnsi" w:cstheme="minorHAnsi"/>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Extend supplier range</w:t>
            </w:r>
          </w:p>
          <w:p w:rsidR="00DA0D72" w:rsidRPr="00DA0D72" w:rsidRDefault="00DA0D72" w:rsidP="00DA0D72">
            <w:pPr>
              <w:numPr>
                <w:ilvl w:val="0"/>
                <w:numId w:val="14"/>
              </w:numPr>
              <w:spacing w:after="200" w:line="360" w:lineRule="auto"/>
              <w:contextualSpacing/>
              <w:jc w:val="both"/>
              <w:rPr>
                <w:rFonts w:asciiTheme="minorHAnsi" w:eastAsiaTheme="minorHAnsi" w:hAnsiTheme="minorHAnsi" w:cstheme="minorHAnsi"/>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 xml:space="preserve">Increase in tourism </w:t>
            </w:r>
          </w:p>
        </w:tc>
        <w:tc>
          <w:tcPr>
            <w:tcW w:w="5411" w:type="dxa"/>
          </w:tcPr>
          <w:p w:rsidR="00DA0D72" w:rsidRPr="00DA0D72" w:rsidRDefault="00DA0D72" w:rsidP="00DA0D72">
            <w:pPr>
              <w:spacing w:after="200" w:line="360" w:lineRule="auto"/>
              <w:contextualSpacing/>
              <w:jc w:val="both"/>
              <w:rPr>
                <w:rFonts w:asciiTheme="minorHAnsi" w:eastAsiaTheme="minorHAnsi" w:hAnsiTheme="minorHAnsi" w:cstheme="minorHAnsi"/>
                <w:b/>
                <w:color w:val="000000" w:themeColor="text1"/>
                <w:sz w:val="24"/>
                <w:szCs w:val="24"/>
                <w:lang w:eastAsia="en-US"/>
              </w:rPr>
            </w:pPr>
            <w:r w:rsidRPr="00DA0D72">
              <w:rPr>
                <w:rFonts w:asciiTheme="minorHAnsi" w:eastAsiaTheme="minorHAnsi" w:hAnsiTheme="minorHAnsi" w:cstheme="minorHAnsi"/>
                <w:b/>
                <w:color w:val="000000" w:themeColor="text1"/>
                <w:sz w:val="24"/>
                <w:szCs w:val="24"/>
                <w:lang w:eastAsia="en-US"/>
              </w:rPr>
              <w:t xml:space="preserve">Threats </w:t>
            </w:r>
          </w:p>
          <w:p w:rsidR="00DA0D72" w:rsidRPr="00DA0D72" w:rsidRDefault="00DA0D72" w:rsidP="00DA0D72">
            <w:pPr>
              <w:numPr>
                <w:ilvl w:val="0"/>
                <w:numId w:val="15"/>
              </w:numPr>
              <w:spacing w:after="200" w:line="360" w:lineRule="auto"/>
              <w:contextualSpacing/>
              <w:jc w:val="both"/>
              <w:rPr>
                <w:rFonts w:asciiTheme="minorHAnsi" w:eastAsiaTheme="minorHAnsi" w:hAnsiTheme="minorHAnsi" w:cstheme="minorHAnsi"/>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 xml:space="preserve">Fierce competition from other brands, coffee houses, restaurants, supermarkets </w:t>
            </w:r>
          </w:p>
          <w:p w:rsidR="00DA0D72" w:rsidRPr="00DA0D72" w:rsidRDefault="00DA0D72" w:rsidP="00DA0D72">
            <w:pPr>
              <w:numPr>
                <w:ilvl w:val="0"/>
                <w:numId w:val="15"/>
              </w:numPr>
              <w:spacing w:after="200" w:line="360" w:lineRule="auto"/>
              <w:contextualSpacing/>
              <w:jc w:val="both"/>
              <w:rPr>
                <w:rFonts w:asciiTheme="minorHAnsi" w:eastAsiaTheme="minorHAnsi" w:hAnsiTheme="minorHAnsi" w:cstheme="minorHAnsi"/>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 xml:space="preserve">Specific market </w:t>
            </w:r>
          </w:p>
          <w:p w:rsidR="00DA0D72" w:rsidRPr="00DA0D72" w:rsidRDefault="00DA0D72" w:rsidP="00DA0D72">
            <w:pPr>
              <w:numPr>
                <w:ilvl w:val="0"/>
                <w:numId w:val="15"/>
              </w:numPr>
              <w:spacing w:after="200" w:line="360" w:lineRule="auto"/>
              <w:contextualSpacing/>
              <w:jc w:val="both"/>
              <w:rPr>
                <w:rFonts w:asciiTheme="minorHAnsi" w:eastAsiaTheme="minorHAnsi" w:hAnsiTheme="minorHAnsi" w:cstheme="minorHAnsi"/>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 xml:space="preserve">Economic conditions </w:t>
            </w:r>
          </w:p>
          <w:p w:rsidR="00DA0D72" w:rsidRPr="00DA0D72" w:rsidRDefault="00DA0D72" w:rsidP="00DA0D72">
            <w:pPr>
              <w:numPr>
                <w:ilvl w:val="0"/>
                <w:numId w:val="15"/>
              </w:numPr>
              <w:spacing w:after="200" w:line="360" w:lineRule="auto"/>
              <w:contextualSpacing/>
              <w:jc w:val="both"/>
              <w:rPr>
                <w:rFonts w:asciiTheme="minorHAnsi" w:eastAsiaTheme="minorHAnsi" w:hAnsiTheme="minorHAnsi" w:cstheme="minorHAnsi"/>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McDonalds, Café Nero, Dunkin Doughnuts</w:t>
            </w:r>
          </w:p>
          <w:p w:rsidR="00DA0D72" w:rsidRPr="00DA0D72" w:rsidRDefault="00DA0D72" w:rsidP="00DA0D72">
            <w:pPr>
              <w:numPr>
                <w:ilvl w:val="0"/>
                <w:numId w:val="15"/>
              </w:numPr>
              <w:spacing w:after="200" w:line="360" w:lineRule="auto"/>
              <w:contextualSpacing/>
              <w:jc w:val="both"/>
              <w:rPr>
                <w:rFonts w:asciiTheme="minorHAnsi" w:eastAsiaTheme="minorHAnsi" w:hAnsiTheme="minorHAnsi" w:cstheme="minorHAnsi"/>
                <w:color w:val="000000" w:themeColor="text1"/>
                <w:sz w:val="24"/>
                <w:szCs w:val="24"/>
                <w:lang w:eastAsia="en-US"/>
              </w:rPr>
            </w:pPr>
            <w:r w:rsidRPr="00DA0D72">
              <w:rPr>
                <w:rFonts w:asciiTheme="minorHAnsi" w:eastAsiaTheme="minorHAnsi" w:hAnsiTheme="minorHAnsi" w:cstheme="minorHAnsi"/>
                <w:color w:val="000000" w:themeColor="text1"/>
                <w:sz w:val="24"/>
                <w:szCs w:val="24"/>
                <w:lang w:eastAsia="en-US"/>
              </w:rPr>
              <w:t xml:space="preserve">Missing market segmentation </w:t>
            </w:r>
          </w:p>
        </w:tc>
      </w:tr>
    </w:tbl>
    <w:p w:rsidR="00DA0D72" w:rsidRPr="00DA0D72" w:rsidRDefault="00DA0D72" w:rsidP="00DA0D72">
      <w:pPr>
        <w:spacing w:after="200" w:line="276" w:lineRule="auto"/>
        <w:ind w:left="720"/>
        <w:contextualSpacing/>
        <w:rPr>
          <w:rFonts w:asciiTheme="minorHAnsi" w:eastAsiaTheme="minorHAnsi" w:hAnsiTheme="minorHAnsi" w:cstheme="minorBidi"/>
          <w:color w:val="000000" w:themeColor="text1"/>
          <w:sz w:val="24"/>
          <w:szCs w:val="24"/>
          <w:lang w:eastAsia="en-US"/>
        </w:rPr>
      </w:pPr>
    </w:p>
    <w:p w:rsidR="00DA0D72" w:rsidRPr="00DA0D72" w:rsidRDefault="00DA0D72" w:rsidP="00DA0D72">
      <w:pPr>
        <w:spacing w:after="200" w:line="276" w:lineRule="auto"/>
        <w:ind w:left="720"/>
        <w:contextualSpacing/>
        <w:rPr>
          <w:rFonts w:asciiTheme="minorHAnsi" w:eastAsiaTheme="minorHAnsi" w:hAnsiTheme="minorHAnsi" w:cstheme="minorBidi"/>
          <w:color w:val="000000" w:themeColor="text1"/>
          <w:sz w:val="24"/>
          <w:szCs w:val="24"/>
          <w:lang w:eastAsia="en-US"/>
        </w:rPr>
      </w:pPr>
    </w:p>
    <w:p w:rsidR="00DA0D72" w:rsidRPr="00DA0D72" w:rsidRDefault="00DA0D72" w:rsidP="00DA0D72">
      <w:pPr>
        <w:spacing w:after="200" w:line="276" w:lineRule="auto"/>
        <w:ind w:left="720"/>
        <w:contextualSpacing/>
        <w:rPr>
          <w:rFonts w:asciiTheme="minorHAnsi" w:eastAsiaTheme="minorHAnsi" w:hAnsiTheme="minorHAnsi" w:cstheme="minorBidi"/>
          <w:color w:val="000000" w:themeColor="text1"/>
          <w:sz w:val="24"/>
          <w:szCs w:val="24"/>
          <w:lang w:eastAsia="en-US"/>
        </w:rPr>
      </w:pPr>
    </w:p>
    <w:p w:rsidR="00DA0D72" w:rsidRPr="00DA0D72" w:rsidRDefault="00DA0D72" w:rsidP="00DA0D72">
      <w:pPr>
        <w:spacing w:after="200" w:line="276" w:lineRule="auto"/>
        <w:ind w:left="720"/>
        <w:contextualSpacing/>
        <w:rPr>
          <w:rFonts w:asciiTheme="minorHAnsi" w:eastAsiaTheme="minorHAnsi" w:hAnsiTheme="minorHAnsi" w:cstheme="minorBidi"/>
          <w:color w:val="000000" w:themeColor="text1"/>
          <w:sz w:val="24"/>
          <w:szCs w:val="24"/>
          <w:lang w:eastAsia="en-US"/>
        </w:rPr>
      </w:pPr>
    </w:p>
    <w:p w:rsidR="00DA0D72" w:rsidRPr="00DA0D72" w:rsidRDefault="00DA0D72" w:rsidP="00DA0D72">
      <w:pPr>
        <w:spacing w:after="200" w:line="276" w:lineRule="auto"/>
        <w:ind w:left="720"/>
        <w:contextualSpacing/>
        <w:rPr>
          <w:rFonts w:asciiTheme="minorHAnsi" w:eastAsiaTheme="minorHAnsi" w:hAnsiTheme="minorHAnsi" w:cstheme="minorBidi"/>
          <w:color w:val="000000" w:themeColor="text1"/>
          <w:sz w:val="24"/>
          <w:szCs w:val="24"/>
          <w:lang w:eastAsia="en-US"/>
        </w:rPr>
      </w:pPr>
    </w:p>
    <w:p w:rsidR="00DA0D72" w:rsidRPr="00DA0D72" w:rsidRDefault="00DA0D72" w:rsidP="00DA0D72">
      <w:pPr>
        <w:spacing w:after="200" w:line="276" w:lineRule="auto"/>
        <w:ind w:left="720"/>
        <w:contextualSpacing/>
        <w:rPr>
          <w:rFonts w:asciiTheme="minorHAnsi" w:eastAsiaTheme="minorHAnsi" w:hAnsiTheme="minorHAnsi" w:cstheme="minorBidi"/>
          <w:color w:val="000000" w:themeColor="text1"/>
          <w:sz w:val="24"/>
          <w:szCs w:val="24"/>
          <w:lang w:eastAsia="en-US"/>
        </w:rPr>
      </w:pPr>
    </w:p>
    <w:p w:rsidR="00DA0D72" w:rsidRPr="00DA0D72" w:rsidRDefault="00DA0D72" w:rsidP="00DA0D72">
      <w:pPr>
        <w:spacing w:after="200" w:line="276" w:lineRule="auto"/>
        <w:ind w:left="720"/>
        <w:contextualSpacing/>
        <w:rPr>
          <w:rFonts w:asciiTheme="minorHAnsi" w:eastAsiaTheme="minorHAnsi" w:hAnsiTheme="minorHAnsi" w:cstheme="minorBidi"/>
          <w:color w:val="000000" w:themeColor="text1"/>
          <w:sz w:val="24"/>
          <w:szCs w:val="24"/>
          <w:lang w:eastAsia="en-US"/>
        </w:rPr>
      </w:pPr>
    </w:p>
    <w:p w:rsidR="00DA0D72" w:rsidRPr="00DA0D72" w:rsidRDefault="00DA0D72" w:rsidP="00DA0D72">
      <w:pPr>
        <w:spacing w:after="200" w:line="276" w:lineRule="auto"/>
        <w:ind w:left="720"/>
        <w:contextualSpacing/>
        <w:rPr>
          <w:rFonts w:asciiTheme="minorHAnsi" w:eastAsiaTheme="minorHAnsi" w:hAnsiTheme="minorHAnsi" w:cstheme="minorBidi"/>
          <w:color w:val="000000" w:themeColor="text1"/>
          <w:sz w:val="24"/>
          <w:szCs w:val="24"/>
          <w:lang w:eastAsia="en-US"/>
        </w:rPr>
      </w:pPr>
    </w:p>
    <w:p w:rsidR="00DA0D72" w:rsidRPr="00DA0D72" w:rsidRDefault="00DA0D72" w:rsidP="00DA0D72">
      <w:pPr>
        <w:spacing w:after="200" w:line="276" w:lineRule="auto"/>
        <w:ind w:left="720"/>
        <w:contextualSpacing/>
        <w:rPr>
          <w:rFonts w:asciiTheme="minorHAnsi" w:eastAsiaTheme="minorHAnsi" w:hAnsiTheme="minorHAnsi" w:cstheme="minorBidi"/>
          <w:color w:val="000000" w:themeColor="text1"/>
          <w:sz w:val="24"/>
          <w:szCs w:val="24"/>
          <w:lang w:eastAsia="en-US"/>
        </w:rPr>
      </w:pPr>
    </w:p>
    <w:p w:rsidR="00DA0D72" w:rsidRPr="00DA0D72" w:rsidRDefault="00DA0D72" w:rsidP="00DA0D72">
      <w:pPr>
        <w:spacing w:after="200" w:line="276" w:lineRule="auto"/>
        <w:ind w:left="720"/>
        <w:contextualSpacing/>
        <w:rPr>
          <w:rFonts w:asciiTheme="minorHAnsi" w:eastAsiaTheme="minorHAnsi" w:hAnsiTheme="minorHAnsi" w:cstheme="minorBidi"/>
          <w:color w:val="000000" w:themeColor="text1"/>
          <w:sz w:val="24"/>
          <w:szCs w:val="24"/>
          <w:lang w:eastAsia="en-US"/>
        </w:rPr>
      </w:pPr>
    </w:p>
    <w:p w:rsidR="00DA0D72" w:rsidRPr="00DA0D72" w:rsidRDefault="00DA0D72" w:rsidP="00DA0D72">
      <w:pPr>
        <w:spacing w:after="200" w:line="276" w:lineRule="auto"/>
        <w:ind w:left="720"/>
        <w:contextualSpacing/>
        <w:rPr>
          <w:rFonts w:asciiTheme="minorHAnsi" w:eastAsiaTheme="minorHAnsi" w:hAnsiTheme="minorHAnsi" w:cstheme="minorBidi"/>
          <w:color w:val="000000" w:themeColor="text1"/>
          <w:sz w:val="24"/>
          <w:szCs w:val="24"/>
          <w:lang w:eastAsia="en-US"/>
        </w:rPr>
      </w:pPr>
    </w:p>
    <w:p w:rsidR="00DA0D72" w:rsidRPr="00DA0D72" w:rsidRDefault="00DA0D72" w:rsidP="00DA0D72">
      <w:pPr>
        <w:spacing w:after="200" w:line="276" w:lineRule="auto"/>
        <w:ind w:left="720"/>
        <w:contextualSpacing/>
        <w:rPr>
          <w:rFonts w:asciiTheme="minorHAnsi" w:eastAsiaTheme="minorHAnsi" w:hAnsiTheme="minorHAnsi" w:cstheme="minorBidi"/>
          <w:color w:val="000000" w:themeColor="text1"/>
          <w:sz w:val="24"/>
          <w:szCs w:val="24"/>
          <w:lang w:eastAsia="en-US"/>
        </w:rPr>
      </w:pPr>
    </w:p>
    <w:p w:rsidR="00DA0D72" w:rsidRPr="00DA0D72" w:rsidRDefault="00DA0D72" w:rsidP="00DA0D72">
      <w:pPr>
        <w:spacing w:after="160" w:line="259" w:lineRule="auto"/>
        <w:rPr>
          <w:rFonts w:asciiTheme="minorHAnsi" w:eastAsiaTheme="minorHAnsi" w:hAnsiTheme="minorHAnsi" w:cstheme="minorBidi"/>
          <w:sz w:val="36"/>
          <w:szCs w:val="36"/>
          <w:lang w:eastAsia="en-US"/>
        </w:rPr>
      </w:pPr>
    </w:p>
    <w:p w:rsidR="00DA0D72" w:rsidRPr="00DA0D72" w:rsidRDefault="00DA0D72" w:rsidP="00DA0D72">
      <w:pPr>
        <w:spacing w:after="160" w:line="259" w:lineRule="auto"/>
        <w:rPr>
          <w:rFonts w:asciiTheme="minorHAnsi" w:eastAsiaTheme="minorHAnsi" w:hAnsiTheme="minorHAnsi" w:cstheme="minorBidi"/>
          <w:sz w:val="36"/>
          <w:szCs w:val="36"/>
          <w:lang w:eastAsia="en-US"/>
        </w:rPr>
      </w:pPr>
    </w:p>
    <w:p w:rsidR="00DA0D72" w:rsidRPr="00DA0D72" w:rsidRDefault="00DA0D72" w:rsidP="00DA0D72">
      <w:pPr>
        <w:spacing w:after="160" w:line="259" w:lineRule="auto"/>
        <w:rPr>
          <w:rFonts w:asciiTheme="minorHAnsi" w:eastAsiaTheme="minorHAnsi" w:hAnsiTheme="minorHAnsi" w:cstheme="minorBidi"/>
          <w:sz w:val="36"/>
          <w:szCs w:val="36"/>
          <w:lang w:eastAsia="en-US"/>
        </w:rPr>
      </w:pPr>
    </w:p>
    <w:p w:rsidR="00DA0D72" w:rsidRPr="008A68BB" w:rsidRDefault="00DA0D72" w:rsidP="008A68BB"/>
    <w:sectPr w:rsidR="00DA0D72" w:rsidRPr="008A68BB" w:rsidSect="009307A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Times New Roman"/>
    <w:charset w:val="00"/>
    <w:family w:val="auto"/>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9C2343"/>
    <w:multiLevelType w:val="multilevel"/>
    <w:tmpl w:val="1A4AF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0A14183"/>
    <w:multiLevelType w:val="multilevel"/>
    <w:tmpl w:val="5AAA91FC"/>
    <w:lvl w:ilvl="0">
      <w:start w:val="1"/>
      <w:numFmt w:val="decimal"/>
      <w:lvlText w:val="%1."/>
      <w:lvlJc w:val="left"/>
      <w:pPr>
        <w:ind w:left="360" w:hanging="360"/>
      </w:pPr>
      <w:rPr>
        <w:rFonts w:hint="default"/>
      </w:rPr>
    </w:lvl>
    <w:lvl w:ilvl="1">
      <w:start w:val="1"/>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 w15:restartNumberingAfterBreak="0">
    <w:nsid w:val="310B2CF5"/>
    <w:multiLevelType w:val="hybridMultilevel"/>
    <w:tmpl w:val="CA002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F83345"/>
    <w:multiLevelType w:val="hybridMultilevel"/>
    <w:tmpl w:val="32EA8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907FDA"/>
    <w:multiLevelType w:val="multilevel"/>
    <w:tmpl w:val="6A745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B5317F6"/>
    <w:multiLevelType w:val="hybridMultilevel"/>
    <w:tmpl w:val="0C98A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C46673"/>
    <w:multiLevelType w:val="hybridMultilevel"/>
    <w:tmpl w:val="CCEC0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343409"/>
    <w:multiLevelType w:val="hybridMultilevel"/>
    <w:tmpl w:val="DB026BE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CA3432"/>
    <w:multiLevelType w:val="hybridMultilevel"/>
    <w:tmpl w:val="4ADE8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88252A"/>
    <w:multiLevelType w:val="hybridMultilevel"/>
    <w:tmpl w:val="48AC5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6C1144"/>
    <w:multiLevelType w:val="hybridMultilevel"/>
    <w:tmpl w:val="3E769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826C89"/>
    <w:multiLevelType w:val="hybridMultilevel"/>
    <w:tmpl w:val="131804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82C1D0C"/>
    <w:multiLevelType w:val="multilevel"/>
    <w:tmpl w:val="757EFFEA"/>
    <w:lvl w:ilvl="0">
      <w:start w:val="1"/>
      <w:numFmt w:val="decimal"/>
      <w:lvlText w:val="%1."/>
      <w:lvlJc w:val="left"/>
      <w:pPr>
        <w:ind w:left="643" w:hanging="360"/>
      </w:pPr>
      <w:rPr>
        <w:rFonts w:hint="default"/>
        <w:color w:val="auto"/>
      </w:rPr>
    </w:lvl>
    <w:lvl w:ilvl="1">
      <w:start w:val="1"/>
      <w:numFmt w:val="decimal"/>
      <w:isLgl/>
      <w:lvlText w:val="%1.%2"/>
      <w:lvlJc w:val="left"/>
      <w:pPr>
        <w:ind w:left="720" w:hanging="360"/>
      </w:pPr>
      <w:rPr>
        <w:rFonts w:hint="default"/>
        <w:sz w:val="22"/>
      </w:rPr>
    </w:lvl>
    <w:lvl w:ilvl="2">
      <w:start w:val="1"/>
      <w:numFmt w:val="decimal"/>
      <w:isLgl/>
      <w:lvlText w:val="%1.%2.%3"/>
      <w:lvlJc w:val="left"/>
      <w:pPr>
        <w:ind w:left="1080" w:hanging="720"/>
      </w:pPr>
      <w:rPr>
        <w:rFonts w:hint="default"/>
        <w:sz w:val="22"/>
      </w:rPr>
    </w:lvl>
    <w:lvl w:ilvl="3">
      <w:start w:val="1"/>
      <w:numFmt w:val="decimal"/>
      <w:isLgl/>
      <w:lvlText w:val="%1.%2.%3.%4"/>
      <w:lvlJc w:val="left"/>
      <w:pPr>
        <w:ind w:left="1080" w:hanging="720"/>
      </w:pPr>
      <w:rPr>
        <w:rFonts w:hint="default"/>
        <w:sz w:val="22"/>
      </w:rPr>
    </w:lvl>
    <w:lvl w:ilvl="4">
      <w:start w:val="1"/>
      <w:numFmt w:val="decimal"/>
      <w:isLgl/>
      <w:lvlText w:val="%1.%2.%3.%4.%5"/>
      <w:lvlJc w:val="left"/>
      <w:pPr>
        <w:ind w:left="1440" w:hanging="1080"/>
      </w:pPr>
      <w:rPr>
        <w:rFonts w:hint="default"/>
        <w:sz w:val="22"/>
      </w:rPr>
    </w:lvl>
    <w:lvl w:ilvl="5">
      <w:start w:val="1"/>
      <w:numFmt w:val="decimal"/>
      <w:isLgl/>
      <w:lvlText w:val="%1.%2.%3.%4.%5.%6"/>
      <w:lvlJc w:val="left"/>
      <w:pPr>
        <w:ind w:left="1440" w:hanging="1080"/>
      </w:pPr>
      <w:rPr>
        <w:rFonts w:hint="default"/>
        <w:sz w:val="22"/>
      </w:rPr>
    </w:lvl>
    <w:lvl w:ilvl="6">
      <w:start w:val="1"/>
      <w:numFmt w:val="decimal"/>
      <w:isLgl/>
      <w:lvlText w:val="%1.%2.%3.%4.%5.%6.%7"/>
      <w:lvlJc w:val="left"/>
      <w:pPr>
        <w:ind w:left="1800" w:hanging="1440"/>
      </w:pPr>
      <w:rPr>
        <w:rFonts w:hint="default"/>
        <w:sz w:val="22"/>
      </w:rPr>
    </w:lvl>
    <w:lvl w:ilvl="7">
      <w:start w:val="1"/>
      <w:numFmt w:val="decimal"/>
      <w:isLgl/>
      <w:lvlText w:val="%1.%2.%3.%4.%5.%6.%7.%8"/>
      <w:lvlJc w:val="left"/>
      <w:pPr>
        <w:ind w:left="1800" w:hanging="1440"/>
      </w:pPr>
      <w:rPr>
        <w:rFonts w:hint="default"/>
        <w:sz w:val="22"/>
      </w:rPr>
    </w:lvl>
    <w:lvl w:ilvl="8">
      <w:start w:val="1"/>
      <w:numFmt w:val="decimal"/>
      <w:isLgl/>
      <w:lvlText w:val="%1.%2.%3.%4.%5.%6.%7.%8.%9"/>
      <w:lvlJc w:val="left"/>
      <w:pPr>
        <w:ind w:left="2160" w:hanging="1800"/>
      </w:pPr>
      <w:rPr>
        <w:rFonts w:hint="default"/>
        <w:sz w:val="22"/>
      </w:rPr>
    </w:lvl>
  </w:abstractNum>
  <w:abstractNum w:abstractNumId="13" w15:restartNumberingAfterBreak="0">
    <w:nsid w:val="6FF443DE"/>
    <w:multiLevelType w:val="hybridMultilevel"/>
    <w:tmpl w:val="B8726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AB255F"/>
    <w:multiLevelType w:val="hybridMultilevel"/>
    <w:tmpl w:val="C8760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
  </w:num>
  <w:num w:numId="3">
    <w:abstractNumId w:val="7"/>
  </w:num>
  <w:num w:numId="4">
    <w:abstractNumId w:val="4"/>
  </w:num>
  <w:num w:numId="5">
    <w:abstractNumId w:val="6"/>
  </w:num>
  <w:num w:numId="6">
    <w:abstractNumId w:val="0"/>
  </w:num>
  <w:num w:numId="7">
    <w:abstractNumId w:val="12"/>
  </w:num>
  <w:num w:numId="8">
    <w:abstractNumId w:val="9"/>
  </w:num>
  <w:num w:numId="9">
    <w:abstractNumId w:val="5"/>
  </w:num>
  <w:num w:numId="10">
    <w:abstractNumId w:val="14"/>
  </w:num>
  <w:num w:numId="11">
    <w:abstractNumId w:val="2"/>
  </w:num>
  <w:num w:numId="12">
    <w:abstractNumId w:val="3"/>
  </w:num>
  <w:num w:numId="13">
    <w:abstractNumId w:val="10"/>
  </w:num>
  <w:num w:numId="14">
    <w:abstractNumId w:val="8"/>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1336"/>
    <w:rsid w:val="00007473"/>
    <w:rsid w:val="000B4E08"/>
    <w:rsid w:val="00113C78"/>
    <w:rsid w:val="0018269B"/>
    <w:rsid w:val="001C24CB"/>
    <w:rsid w:val="001F58A0"/>
    <w:rsid w:val="00203850"/>
    <w:rsid w:val="00252080"/>
    <w:rsid w:val="00254B89"/>
    <w:rsid w:val="002563F0"/>
    <w:rsid w:val="00261CB1"/>
    <w:rsid w:val="00264210"/>
    <w:rsid w:val="00293FFF"/>
    <w:rsid w:val="002A0415"/>
    <w:rsid w:val="002A2708"/>
    <w:rsid w:val="002C67FA"/>
    <w:rsid w:val="002F0679"/>
    <w:rsid w:val="00331931"/>
    <w:rsid w:val="00353417"/>
    <w:rsid w:val="003F09D9"/>
    <w:rsid w:val="003F7014"/>
    <w:rsid w:val="00411336"/>
    <w:rsid w:val="00441668"/>
    <w:rsid w:val="00441FB8"/>
    <w:rsid w:val="00462DFC"/>
    <w:rsid w:val="00476E35"/>
    <w:rsid w:val="004C5FB6"/>
    <w:rsid w:val="004C6352"/>
    <w:rsid w:val="004D7DDE"/>
    <w:rsid w:val="004F0152"/>
    <w:rsid w:val="00504E40"/>
    <w:rsid w:val="00523605"/>
    <w:rsid w:val="00550B68"/>
    <w:rsid w:val="00570643"/>
    <w:rsid w:val="005729DF"/>
    <w:rsid w:val="00584D4D"/>
    <w:rsid w:val="00587AC3"/>
    <w:rsid w:val="005E1D4D"/>
    <w:rsid w:val="005E756E"/>
    <w:rsid w:val="00604D0C"/>
    <w:rsid w:val="00621370"/>
    <w:rsid w:val="006251BF"/>
    <w:rsid w:val="0062599B"/>
    <w:rsid w:val="00626073"/>
    <w:rsid w:val="006D1C76"/>
    <w:rsid w:val="006F7875"/>
    <w:rsid w:val="0071343D"/>
    <w:rsid w:val="00715094"/>
    <w:rsid w:val="007247A1"/>
    <w:rsid w:val="00731D75"/>
    <w:rsid w:val="00736D67"/>
    <w:rsid w:val="00760F4B"/>
    <w:rsid w:val="00824A24"/>
    <w:rsid w:val="00864821"/>
    <w:rsid w:val="00892115"/>
    <w:rsid w:val="008A68BB"/>
    <w:rsid w:val="008B096E"/>
    <w:rsid w:val="008C465F"/>
    <w:rsid w:val="009075C7"/>
    <w:rsid w:val="009307AB"/>
    <w:rsid w:val="009451AC"/>
    <w:rsid w:val="00966CCC"/>
    <w:rsid w:val="009918EC"/>
    <w:rsid w:val="00997E70"/>
    <w:rsid w:val="009A4CCE"/>
    <w:rsid w:val="009B3B4E"/>
    <w:rsid w:val="009B6F34"/>
    <w:rsid w:val="009E1BD5"/>
    <w:rsid w:val="009F1194"/>
    <w:rsid w:val="009F3729"/>
    <w:rsid w:val="00A13F33"/>
    <w:rsid w:val="00A85D1A"/>
    <w:rsid w:val="00AC6BB2"/>
    <w:rsid w:val="00B024AA"/>
    <w:rsid w:val="00B413B9"/>
    <w:rsid w:val="00B73E00"/>
    <w:rsid w:val="00BA5A6E"/>
    <w:rsid w:val="00BB35E8"/>
    <w:rsid w:val="00C320C7"/>
    <w:rsid w:val="00C74BF1"/>
    <w:rsid w:val="00C75207"/>
    <w:rsid w:val="00C768B4"/>
    <w:rsid w:val="00CB281C"/>
    <w:rsid w:val="00CF7159"/>
    <w:rsid w:val="00D31E5A"/>
    <w:rsid w:val="00D33011"/>
    <w:rsid w:val="00D43F37"/>
    <w:rsid w:val="00D44E51"/>
    <w:rsid w:val="00D5428F"/>
    <w:rsid w:val="00D577C0"/>
    <w:rsid w:val="00DA0D72"/>
    <w:rsid w:val="00DA565C"/>
    <w:rsid w:val="00E86647"/>
    <w:rsid w:val="00E97ADF"/>
    <w:rsid w:val="00EE4D95"/>
    <w:rsid w:val="00F129DF"/>
    <w:rsid w:val="00F856F4"/>
    <w:rsid w:val="00FE5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D266FD8-40B1-4D9D-B2D8-9A949FDAC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133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411336"/>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97ADF"/>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6">
    <w:name w:val="heading 6"/>
    <w:basedOn w:val="Normal"/>
    <w:next w:val="Normal"/>
    <w:link w:val="Heading6Char"/>
    <w:uiPriority w:val="9"/>
    <w:semiHidden/>
    <w:unhideWhenUsed/>
    <w:qFormat/>
    <w:rsid w:val="00DA565C"/>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1336"/>
    <w:pPr>
      <w:ind w:left="720"/>
      <w:contextualSpacing/>
    </w:pPr>
  </w:style>
  <w:style w:type="character" w:customStyle="1" w:styleId="Heading1Char">
    <w:name w:val="Heading 1 Char"/>
    <w:basedOn w:val="DefaultParagraphFont"/>
    <w:link w:val="Heading1"/>
    <w:uiPriority w:val="9"/>
    <w:rsid w:val="00411336"/>
    <w:rPr>
      <w:rFonts w:asciiTheme="majorHAnsi" w:eastAsiaTheme="majorEastAsia" w:hAnsiTheme="majorHAnsi" w:cstheme="majorBidi"/>
      <w:color w:val="2E74B5" w:themeColor="accent1" w:themeShade="BF"/>
      <w:sz w:val="32"/>
      <w:szCs w:val="32"/>
      <w:lang w:eastAsia="en-GB"/>
    </w:rPr>
  </w:style>
  <w:style w:type="paragraph" w:styleId="NoSpacing">
    <w:name w:val="No Spacing"/>
    <w:link w:val="NoSpacingChar"/>
    <w:uiPriority w:val="1"/>
    <w:qFormat/>
    <w:rsid w:val="009307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07AB"/>
    <w:rPr>
      <w:rFonts w:eastAsiaTheme="minorEastAsia"/>
      <w:lang w:val="en-US"/>
    </w:rPr>
  </w:style>
  <w:style w:type="character" w:styleId="Hyperlink">
    <w:name w:val="Hyperlink"/>
    <w:basedOn w:val="DefaultParagraphFont"/>
    <w:uiPriority w:val="99"/>
    <w:unhideWhenUsed/>
    <w:rsid w:val="009F3729"/>
    <w:rPr>
      <w:color w:val="0000FF"/>
      <w:u w:val="single"/>
    </w:rPr>
  </w:style>
  <w:style w:type="paragraph" w:styleId="NormalWeb">
    <w:name w:val="Normal (Web)"/>
    <w:basedOn w:val="Normal"/>
    <w:uiPriority w:val="99"/>
    <w:unhideWhenUsed/>
    <w:rsid w:val="009B3B4E"/>
    <w:pPr>
      <w:spacing w:before="100" w:beforeAutospacing="1" w:after="100" w:afterAutospacing="1"/>
    </w:pPr>
    <w:rPr>
      <w:sz w:val="24"/>
      <w:szCs w:val="24"/>
    </w:rPr>
  </w:style>
  <w:style w:type="paragraph" w:styleId="Bibliography">
    <w:name w:val="Bibliography"/>
    <w:basedOn w:val="Normal"/>
    <w:next w:val="Normal"/>
    <w:uiPriority w:val="37"/>
    <w:unhideWhenUsed/>
    <w:rsid w:val="00EE4D95"/>
  </w:style>
  <w:style w:type="character" w:customStyle="1" w:styleId="Heading2Char">
    <w:name w:val="Heading 2 Char"/>
    <w:basedOn w:val="DefaultParagraphFont"/>
    <w:link w:val="Heading2"/>
    <w:uiPriority w:val="9"/>
    <w:rsid w:val="00E97ADF"/>
    <w:rPr>
      <w:rFonts w:asciiTheme="majorHAnsi" w:eastAsiaTheme="majorEastAsia" w:hAnsiTheme="majorHAnsi" w:cstheme="majorBidi"/>
      <w:color w:val="2E74B5" w:themeColor="accent1" w:themeShade="BF"/>
      <w:sz w:val="26"/>
      <w:szCs w:val="26"/>
      <w:lang w:eastAsia="en-GB"/>
    </w:rPr>
  </w:style>
  <w:style w:type="character" w:styleId="FollowedHyperlink">
    <w:name w:val="FollowedHyperlink"/>
    <w:basedOn w:val="DefaultParagraphFont"/>
    <w:uiPriority w:val="99"/>
    <w:semiHidden/>
    <w:unhideWhenUsed/>
    <w:rsid w:val="000B4E08"/>
    <w:rPr>
      <w:color w:val="954F72" w:themeColor="followedHyperlink"/>
      <w:u w:val="single"/>
    </w:rPr>
  </w:style>
  <w:style w:type="character" w:customStyle="1" w:styleId="Heading6Char">
    <w:name w:val="Heading 6 Char"/>
    <w:basedOn w:val="DefaultParagraphFont"/>
    <w:link w:val="Heading6"/>
    <w:uiPriority w:val="9"/>
    <w:semiHidden/>
    <w:rsid w:val="00DA565C"/>
    <w:rPr>
      <w:rFonts w:asciiTheme="majorHAnsi" w:eastAsiaTheme="majorEastAsia" w:hAnsiTheme="majorHAnsi" w:cstheme="majorBidi"/>
      <w:color w:val="1F4D78" w:themeColor="accent1" w:themeShade="7F"/>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549923">
      <w:bodyDiv w:val="1"/>
      <w:marLeft w:val="0"/>
      <w:marRight w:val="0"/>
      <w:marTop w:val="0"/>
      <w:marBottom w:val="0"/>
      <w:divBdr>
        <w:top w:val="none" w:sz="0" w:space="0" w:color="auto"/>
        <w:left w:val="none" w:sz="0" w:space="0" w:color="auto"/>
        <w:bottom w:val="none" w:sz="0" w:space="0" w:color="auto"/>
        <w:right w:val="none" w:sz="0" w:space="0" w:color="auto"/>
      </w:divBdr>
    </w:div>
    <w:div w:id="26300416">
      <w:bodyDiv w:val="1"/>
      <w:marLeft w:val="0"/>
      <w:marRight w:val="0"/>
      <w:marTop w:val="0"/>
      <w:marBottom w:val="0"/>
      <w:divBdr>
        <w:top w:val="none" w:sz="0" w:space="0" w:color="auto"/>
        <w:left w:val="none" w:sz="0" w:space="0" w:color="auto"/>
        <w:bottom w:val="none" w:sz="0" w:space="0" w:color="auto"/>
        <w:right w:val="none" w:sz="0" w:space="0" w:color="auto"/>
      </w:divBdr>
    </w:div>
    <w:div w:id="27226310">
      <w:bodyDiv w:val="1"/>
      <w:marLeft w:val="0"/>
      <w:marRight w:val="0"/>
      <w:marTop w:val="0"/>
      <w:marBottom w:val="0"/>
      <w:divBdr>
        <w:top w:val="none" w:sz="0" w:space="0" w:color="auto"/>
        <w:left w:val="none" w:sz="0" w:space="0" w:color="auto"/>
        <w:bottom w:val="none" w:sz="0" w:space="0" w:color="auto"/>
        <w:right w:val="none" w:sz="0" w:space="0" w:color="auto"/>
      </w:divBdr>
    </w:div>
    <w:div w:id="35129935">
      <w:bodyDiv w:val="1"/>
      <w:marLeft w:val="0"/>
      <w:marRight w:val="0"/>
      <w:marTop w:val="0"/>
      <w:marBottom w:val="0"/>
      <w:divBdr>
        <w:top w:val="none" w:sz="0" w:space="0" w:color="auto"/>
        <w:left w:val="none" w:sz="0" w:space="0" w:color="auto"/>
        <w:bottom w:val="none" w:sz="0" w:space="0" w:color="auto"/>
        <w:right w:val="none" w:sz="0" w:space="0" w:color="auto"/>
      </w:divBdr>
    </w:div>
    <w:div w:id="45221201">
      <w:bodyDiv w:val="1"/>
      <w:marLeft w:val="0"/>
      <w:marRight w:val="0"/>
      <w:marTop w:val="0"/>
      <w:marBottom w:val="0"/>
      <w:divBdr>
        <w:top w:val="none" w:sz="0" w:space="0" w:color="auto"/>
        <w:left w:val="none" w:sz="0" w:space="0" w:color="auto"/>
        <w:bottom w:val="none" w:sz="0" w:space="0" w:color="auto"/>
        <w:right w:val="none" w:sz="0" w:space="0" w:color="auto"/>
      </w:divBdr>
    </w:div>
    <w:div w:id="116027478">
      <w:bodyDiv w:val="1"/>
      <w:marLeft w:val="0"/>
      <w:marRight w:val="0"/>
      <w:marTop w:val="0"/>
      <w:marBottom w:val="0"/>
      <w:divBdr>
        <w:top w:val="none" w:sz="0" w:space="0" w:color="auto"/>
        <w:left w:val="none" w:sz="0" w:space="0" w:color="auto"/>
        <w:bottom w:val="none" w:sz="0" w:space="0" w:color="auto"/>
        <w:right w:val="none" w:sz="0" w:space="0" w:color="auto"/>
      </w:divBdr>
    </w:div>
    <w:div w:id="176309140">
      <w:bodyDiv w:val="1"/>
      <w:marLeft w:val="0"/>
      <w:marRight w:val="0"/>
      <w:marTop w:val="0"/>
      <w:marBottom w:val="0"/>
      <w:divBdr>
        <w:top w:val="none" w:sz="0" w:space="0" w:color="auto"/>
        <w:left w:val="none" w:sz="0" w:space="0" w:color="auto"/>
        <w:bottom w:val="none" w:sz="0" w:space="0" w:color="auto"/>
        <w:right w:val="none" w:sz="0" w:space="0" w:color="auto"/>
      </w:divBdr>
    </w:div>
    <w:div w:id="195823630">
      <w:bodyDiv w:val="1"/>
      <w:marLeft w:val="0"/>
      <w:marRight w:val="0"/>
      <w:marTop w:val="0"/>
      <w:marBottom w:val="0"/>
      <w:divBdr>
        <w:top w:val="none" w:sz="0" w:space="0" w:color="auto"/>
        <w:left w:val="none" w:sz="0" w:space="0" w:color="auto"/>
        <w:bottom w:val="none" w:sz="0" w:space="0" w:color="auto"/>
        <w:right w:val="none" w:sz="0" w:space="0" w:color="auto"/>
      </w:divBdr>
    </w:div>
    <w:div w:id="282423856">
      <w:bodyDiv w:val="1"/>
      <w:marLeft w:val="0"/>
      <w:marRight w:val="0"/>
      <w:marTop w:val="0"/>
      <w:marBottom w:val="0"/>
      <w:divBdr>
        <w:top w:val="none" w:sz="0" w:space="0" w:color="auto"/>
        <w:left w:val="none" w:sz="0" w:space="0" w:color="auto"/>
        <w:bottom w:val="none" w:sz="0" w:space="0" w:color="auto"/>
        <w:right w:val="none" w:sz="0" w:space="0" w:color="auto"/>
      </w:divBdr>
    </w:div>
    <w:div w:id="288977053">
      <w:bodyDiv w:val="1"/>
      <w:marLeft w:val="0"/>
      <w:marRight w:val="0"/>
      <w:marTop w:val="0"/>
      <w:marBottom w:val="0"/>
      <w:divBdr>
        <w:top w:val="none" w:sz="0" w:space="0" w:color="auto"/>
        <w:left w:val="none" w:sz="0" w:space="0" w:color="auto"/>
        <w:bottom w:val="none" w:sz="0" w:space="0" w:color="auto"/>
        <w:right w:val="none" w:sz="0" w:space="0" w:color="auto"/>
      </w:divBdr>
    </w:div>
    <w:div w:id="332149549">
      <w:bodyDiv w:val="1"/>
      <w:marLeft w:val="0"/>
      <w:marRight w:val="0"/>
      <w:marTop w:val="0"/>
      <w:marBottom w:val="0"/>
      <w:divBdr>
        <w:top w:val="none" w:sz="0" w:space="0" w:color="auto"/>
        <w:left w:val="none" w:sz="0" w:space="0" w:color="auto"/>
        <w:bottom w:val="none" w:sz="0" w:space="0" w:color="auto"/>
        <w:right w:val="none" w:sz="0" w:space="0" w:color="auto"/>
      </w:divBdr>
    </w:div>
    <w:div w:id="345596035">
      <w:bodyDiv w:val="1"/>
      <w:marLeft w:val="0"/>
      <w:marRight w:val="0"/>
      <w:marTop w:val="0"/>
      <w:marBottom w:val="0"/>
      <w:divBdr>
        <w:top w:val="none" w:sz="0" w:space="0" w:color="auto"/>
        <w:left w:val="none" w:sz="0" w:space="0" w:color="auto"/>
        <w:bottom w:val="none" w:sz="0" w:space="0" w:color="auto"/>
        <w:right w:val="none" w:sz="0" w:space="0" w:color="auto"/>
      </w:divBdr>
    </w:div>
    <w:div w:id="347604574">
      <w:bodyDiv w:val="1"/>
      <w:marLeft w:val="0"/>
      <w:marRight w:val="0"/>
      <w:marTop w:val="0"/>
      <w:marBottom w:val="0"/>
      <w:divBdr>
        <w:top w:val="none" w:sz="0" w:space="0" w:color="auto"/>
        <w:left w:val="none" w:sz="0" w:space="0" w:color="auto"/>
        <w:bottom w:val="none" w:sz="0" w:space="0" w:color="auto"/>
        <w:right w:val="none" w:sz="0" w:space="0" w:color="auto"/>
      </w:divBdr>
    </w:div>
    <w:div w:id="372579367">
      <w:bodyDiv w:val="1"/>
      <w:marLeft w:val="0"/>
      <w:marRight w:val="0"/>
      <w:marTop w:val="0"/>
      <w:marBottom w:val="0"/>
      <w:divBdr>
        <w:top w:val="none" w:sz="0" w:space="0" w:color="auto"/>
        <w:left w:val="none" w:sz="0" w:space="0" w:color="auto"/>
        <w:bottom w:val="none" w:sz="0" w:space="0" w:color="auto"/>
        <w:right w:val="none" w:sz="0" w:space="0" w:color="auto"/>
      </w:divBdr>
    </w:div>
    <w:div w:id="412513126">
      <w:bodyDiv w:val="1"/>
      <w:marLeft w:val="0"/>
      <w:marRight w:val="0"/>
      <w:marTop w:val="0"/>
      <w:marBottom w:val="0"/>
      <w:divBdr>
        <w:top w:val="none" w:sz="0" w:space="0" w:color="auto"/>
        <w:left w:val="none" w:sz="0" w:space="0" w:color="auto"/>
        <w:bottom w:val="none" w:sz="0" w:space="0" w:color="auto"/>
        <w:right w:val="none" w:sz="0" w:space="0" w:color="auto"/>
      </w:divBdr>
    </w:div>
    <w:div w:id="448012369">
      <w:bodyDiv w:val="1"/>
      <w:marLeft w:val="0"/>
      <w:marRight w:val="0"/>
      <w:marTop w:val="0"/>
      <w:marBottom w:val="0"/>
      <w:divBdr>
        <w:top w:val="none" w:sz="0" w:space="0" w:color="auto"/>
        <w:left w:val="none" w:sz="0" w:space="0" w:color="auto"/>
        <w:bottom w:val="none" w:sz="0" w:space="0" w:color="auto"/>
        <w:right w:val="none" w:sz="0" w:space="0" w:color="auto"/>
      </w:divBdr>
      <w:divsChild>
        <w:div w:id="566300385">
          <w:marLeft w:val="0"/>
          <w:marRight w:val="0"/>
          <w:marTop w:val="0"/>
          <w:marBottom w:val="0"/>
          <w:divBdr>
            <w:top w:val="none" w:sz="0" w:space="0" w:color="auto"/>
            <w:left w:val="none" w:sz="0" w:space="0" w:color="auto"/>
            <w:bottom w:val="none" w:sz="0" w:space="0" w:color="auto"/>
            <w:right w:val="none" w:sz="0" w:space="0" w:color="auto"/>
          </w:divBdr>
        </w:div>
        <w:div w:id="1683167751">
          <w:marLeft w:val="0"/>
          <w:marRight w:val="0"/>
          <w:marTop w:val="0"/>
          <w:marBottom w:val="0"/>
          <w:divBdr>
            <w:top w:val="none" w:sz="0" w:space="0" w:color="auto"/>
            <w:left w:val="none" w:sz="0" w:space="0" w:color="auto"/>
            <w:bottom w:val="none" w:sz="0" w:space="0" w:color="auto"/>
            <w:right w:val="none" w:sz="0" w:space="0" w:color="auto"/>
          </w:divBdr>
        </w:div>
      </w:divsChild>
    </w:div>
    <w:div w:id="455293027">
      <w:bodyDiv w:val="1"/>
      <w:marLeft w:val="0"/>
      <w:marRight w:val="0"/>
      <w:marTop w:val="0"/>
      <w:marBottom w:val="0"/>
      <w:divBdr>
        <w:top w:val="none" w:sz="0" w:space="0" w:color="auto"/>
        <w:left w:val="none" w:sz="0" w:space="0" w:color="auto"/>
        <w:bottom w:val="none" w:sz="0" w:space="0" w:color="auto"/>
        <w:right w:val="none" w:sz="0" w:space="0" w:color="auto"/>
      </w:divBdr>
    </w:div>
    <w:div w:id="486290138">
      <w:bodyDiv w:val="1"/>
      <w:marLeft w:val="0"/>
      <w:marRight w:val="0"/>
      <w:marTop w:val="0"/>
      <w:marBottom w:val="0"/>
      <w:divBdr>
        <w:top w:val="none" w:sz="0" w:space="0" w:color="auto"/>
        <w:left w:val="none" w:sz="0" w:space="0" w:color="auto"/>
        <w:bottom w:val="none" w:sz="0" w:space="0" w:color="auto"/>
        <w:right w:val="none" w:sz="0" w:space="0" w:color="auto"/>
      </w:divBdr>
    </w:div>
    <w:div w:id="496576438">
      <w:bodyDiv w:val="1"/>
      <w:marLeft w:val="0"/>
      <w:marRight w:val="0"/>
      <w:marTop w:val="0"/>
      <w:marBottom w:val="0"/>
      <w:divBdr>
        <w:top w:val="none" w:sz="0" w:space="0" w:color="auto"/>
        <w:left w:val="none" w:sz="0" w:space="0" w:color="auto"/>
        <w:bottom w:val="none" w:sz="0" w:space="0" w:color="auto"/>
        <w:right w:val="none" w:sz="0" w:space="0" w:color="auto"/>
      </w:divBdr>
    </w:div>
    <w:div w:id="497310473">
      <w:bodyDiv w:val="1"/>
      <w:marLeft w:val="0"/>
      <w:marRight w:val="0"/>
      <w:marTop w:val="0"/>
      <w:marBottom w:val="0"/>
      <w:divBdr>
        <w:top w:val="none" w:sz="0" w:space="0" w:color="auto"/>
        <w:left w:val="none" w:sz="0" w:space="0" w:color="auto"/>
        <w:bottom w:val="none" w:sz="0" w:space="0" w:color="auto"/>
        <w:right w:val="none" w:sz="0" w:space="0" w:color="auto"/>
      </w:divBdr>
    </w:div>
    <w:div w:id="498614432">
      <w:bodyDiv w:val="1"/>
      <w:marLeft w:val="0"/>
      <w:marRight w:val="0"/>
      <w:marTop w:val="0"/>
      <w:marBottom w:val="0"/>
      <w:divBdr>
        <w:top w:val="none" w:sz="0" w:space="0" w:color="auto"/>
        <w:left w:val="none" w:sz="0" w:space="0" w:color="auto"/>
        <w:bottom w:val="none" w:sz="0" w:space="0" w:color="auto"/>
        <w:right w:val="none" w:sz="0" w:space="0" w:color="auto"/>
      </w:divBdr>
    </w:div>
    <w:div w:id="522937467">
      <w:bodyDiv w:val="1"/>
      <w:marLeft w:val="0"/>
      <w:marRight w:val="0"/>
      <w:marTop w:val="0"/>
      <w:marBottom w:val="0"/>
      <w:divBdr>
        <w:top w:val="none" w:sz="0" w:space="0" w:color="auto"/>
        <w:left w:val="none" w:sz="0" w:space="0" w:color="auto"/>
        <w:bottom w:val="none" w:sz="0" w:space="0" w:color="auto"/>
        <w:right w:val="none" w:sz="0" w:space="0" w:color="auto"/>
      </w:divBdr>
    </w:div>
    <w:div w:id="536938879">
      <w:bodyDiv w:val="1"/>
      <w:marLeft w:val="0"/>
      <w:marRight w:val="0"/>
      <w:marTop w:val="0"/>
      <w:marBottom w:val="0"/>
      <w:divBdr>
        <w:top w:val="none" w:sz="0" w:space="0" w:color="auto"/>
        <w:left w:val="none" w:sz="0" w:space="0" w:color="auto"/>
        <w:bottom w:val="none" w:sz="0" w:space="0" w:color="auto"/>
        <w:right w:val="none" w:sz="0" w:space="0" w:color="auto"/>
      </w:divBdr>
    </w:div>
    <w:div w:id="549222753">
      <w:bodyDiv w:val="1"/>
      <w:marLeft w:val="0"/>
      <w:marRight w:val="0"/>
      <w:marTop w:val="0"/>
      <w:marBottom w:val="0"/>
      <w:divBdr>
        <w:top w:val="none" w:sz="0" w:space="0" w:color="auto"/>
        <w:left w:val="none" w:sz="0" w:space="0" w:color="auto"/>
        <w:bottom w:val="none" w:sz="0" w:space="0" w:color="auto"/>
        <w:right w:val="none" w:sz="0" w:space="0" w:color="auto"/>
      </w:divBdr>
    </w:div>
    <w:div w:id="558248435">
      <w:bodyDiv w:val="1"/>
      <w:marLeft w:val="0"/>
      <w:marRight w:val="0"/>
      <w:marTop w:val="0"/>
      <w:marBottom w:val="0"/>
      <w:divBdr>
        <w:top w:val="none" w:sz="0" w:space="0" w:color="auto"/>
        <w:left w:val="none" w:sz="0" w:space="0" w:color="auto"/>
        <w:bottom w:val="none" w:sz="0" w:space="0" w:color="auto"/>
        <w:right w:val="none" w:sz="0" w:space="0" w:color="auto"/>
      </w:divBdr>
    </w:div>
    <w:div w:id="568614957">
      <w:bodyDiv w:val="1"/>
      <w:marLeft w:val="0"/>
      <w:marRight w:val="0"/>
      <w:marTop w:val="0"/>
      <w:marBottom w:val="0"/>
      <w:divBdr>
        <w:top w:val="none" w:sz="0" w:space="0" w:color="auto"/>
        <w:left w:val="none" w:sz="0" w:space="0" w:color="auto"/>
        <w:bottom w:val="none" w:sz="0" w:space="0" w:color="auto"/>
        <w:right w:val="none" w:sz="0" w:space="0" w:color="auto"/>
      </w:divBdr>
    </w:div>
    <w:div w:id="577372879">
      <w:bodyDiv w:val="1"/>
      <w:marLeft w:val="0"/>
      <w:marRight w:val="0"/>
      <w:marTop w:val="0"/>
      <w:marBottom w:val="0"/>
      <w:divBdr>
        <w:top w:val="none" w:sz="0" w:space="0" w:color="auto"/>
        <w:left w:val="none" w:sz="0" w:space="0" w:color="auto"/>
        <w:bottom w:val="none" w:sz="0" w:space="0" w:color="auto"/>
        <w:right w:val="none" w:sz="0" w:space="0" w:color="auto"/>
      </w:divBdr>
    </w:div>
    <w:div w:id="591469669">
      <w:bodyDiv w:val="1"/>
      <w:marLeft w:val="0"/>
      <w:marRight w:val="0"/>
      <w:marTop w:val="0"/>
      <w:marBottom w:val="0"/>
      <w:divBdr>
        <w:top w:val="none" w:sz="0" w:space="0" w:color="auto"/>
        <w:left w:val="none" w:sz="0" w:space="0" w:color="auto"/>
        <w:bottom w:val="none" w:sz="0" w:space="0" w:color="auto"/>
        <w:right w:val="none" w:sz="0" w:space="0" w:color="auto"/>
      </w:divBdr>
    </w:div>
    <w:div w:id="617377266">
      <w:bodyDiv w:val="1"/>
      <w:marLeft w:val="0"/>
      <w:marRight w:val="0"/>
      <w:marTop w:val="0"/>
      <w:marBottom w:val="0"/>
      <w:divBdr>
        <w:top w:val="none" w:sz="0" w:space="0" w:color="auto"/>
        <w:left w:val="none" w:sz="0" w:space="0" w:color="auto"/>
        <w:bottom w:val="none" w:sz="0" w:space="0" w:color="auto"/>
        <w:right w:val="none" w:sz="0" w:space="0" w:color="auto"/>
      </w:divBdr>
    </w:div>
    <w:div w:id="770315394">
      <w:bodyDiv w:val="1"/>
      <w:marLeft w:val="0"/>
      <w:marRight w:val="0"/>
      <w:marTop w:val="0"/>
      <w:marBottom w:val="0"/>
      <w:divBdr>
        <w:top w:val="none" w:sz="0" w:space="0" w:color="auto"/>
        <w:left w:val="none" w:sz="0" w:space="0" w:color="auto"/>
        <w:bottom w:val="none" w:sz="0" w:space="0" w:color="auto"/>
        <w:right w:val="none" w:sz="0" w:space="0" w:color="auto"/>
      </w:divBdr>
    </w:div>
    <w:div w:id="779185992">
      <w:bodyDiv w:val="1"/>
      <w:marLeft w:val="0"/>
      <w:marRight w:val="0"/>
      <w:marTop w:val="0"/>
      <w:marBottom w:val="0"/>
      <w:divBdr>
        <w:top w:val="none" w:sz="0" w:space="0" w:color="auto"/>
        <w:left w:val="none" w:sz="0" w:space="0" w:color="auto"/>
        <w:bottom w:val="none" w:sz="0" w:space="0" w:color="auto"/>
        <w:right w:val="none" w:sz="0" w:space="0" w:color="auto"/>
      </w:divBdr>
    </w:div>
    <w:div w:id="783110960">
      <w:bodyDiv w:val="1"/>
      <w:marLeft w:val="0"/>
      <w:marRight w:val="0"/>
      <w:marTop w:val="0"/>
      <w:marBottom w:val="0"/>
      <w:divBdr>
        <w:top w:val="none" w:sz="0" w:space="0" w:color="auto"/>
        <w:left w:val="none" w:sz="0" w:space="0" w:color="auto"/>
        <w:bottom w:val="none" w:sz="0" w:space="0" w:color="auto"/>
        <w:right w:val="none" w:sz="0" w:space="0" w:color="auto"/>
      </w:divBdr>
    </w:div>
    <w:div w:id="798959853">
      <w:bodyDiv w:val="1"/>
      <w:marLeft w:val="0"/>
      <w:marRight w:val="0"/>
      <w:marTop w:val="0"/>
      <w:marBottom w:val="0"/>
      <w:divBdr>
        <w:top w:val="none" w:sz="0" w:space="0" w:color="auto"/>
        <w:left w:val="none" w:sz="0" w:space="0" w:color="auto"/>
        <w:bottom w:val="none" w:sz="0" w:space="0" w:color="auto"/>
        <w:right w:val="none" w:sz="0" w:space="0" w:color="auto"/>
      </w:divBdr>
    </w:div>
    <w:div w:id="802774961">
      <w:bodyDiv w:val="1"/>
      <w:marLeft w:val="0"/>
      <w:marRight w:val="0"/>
      <w:marTop w:val="0"/>
      <w:marBottom w:val="0"/>
      <w:divBdr>
        <w:top w:val="none" w:sz="0" w:space="0" w:color="auto"/>
        <w:left w:val="none" w:sz="0" w:space="0" w:color="auto"/>
        <w:bottom w:val="none" w:sz="0" w:space="0" w:color="auto"/>
        <w:right w:val="none" w:sz="0" w:space="0" w:color="auto"/>
      </w:divBdr>
    </w:div>
    <w:div w:id="804196260">
      <w:bodyDiv w:val="1"/>
      <w:marLeft w:val="0"/>
      <w:marRight w:val="0"/>
      <w:marTop w:val="0"/>
      <w:marBottom w:val="0"/>
      <w:divBdr>
        <w:top w:val="none" w:sz="0" w:space="0" w:color="auto"/>
        <w:left w:val="none" w:sz="0" w:space="0" w:color="auto"/>
        <w:bottom w:val="none" w:sz="0" w:space="0" w:color="auto"/>
        <w:right w:val="none" w:sz="0" w:space="0" w:color="auto"/>
      </w:divBdr>
    </w:div>
    <w:div w:id="836578581">
      <w:bodyDiv w:val="1"/>
      <w:marLeft w:val="0"/>
      <w:marRight w:val="0"/>
      <w:marTop w:val="0"/>
      <w:marBottom w:val="0"/>
      <w:divBdr>
        <w:top w:val="none" w:sz="0" w:space="0" w:color="auto"/>
        <w:left w:val="none" w:sz="0" w:space="0" w:color="auto"/>
        <w:bottom w:val="none" w:sz="0" w:space="0" w:color="auto"/>
        <w:right w:val="none" w:sz="0" w:space="0" w:color="auto"/>
      </w:divBdr>
    </w:div>
    <w:div w:id="840392135">
      <w:bodyDiv w:val="1"/>
      <w:marLeft w:val="0"/>
      <w:marRight w:val="0"/>
      <w:marTop w:val="0"/>
      <w:marBottom w:val="0"/>
      <w:divBdr>
        <w:top w:val="none" w:sz="0" w:space="0" w:color="auto"/>
        <w:left w:val="none" w:sz="0" w:space="0" w:color="auto"/>
        <w:bottom w:val="none" w:sz="0" w:space="0" w:color="auto"/>
        <w:right w:val="none" w:sz="0" w:space="0" w:color="auto"/>
      </w:divBdr>
    </w:div>
    <w:div w:id="849298095">
      <w:bodyDiv w:val="1"/>
      <w:marLeft w:val="0"/>
      <w:marRight w:val="0"/>
      <w:marTop w:val="0"/>
      <w:marBottom w:val="0"/>
      <w:divBdr>
        <w:top w:val="none" w:sz="0" w:space="0" w:color="auto"/>
        <w:left w:val="none" w:sz="0" w:space="0" w:color="auto"/>
        <w:bottom w:val="none" w:sz="0" w:space="0" w:color="auto"/>
        <w:right w:val="none" w:sz="0" w:space="0" w:color="auto"/>
      </w:divBdr>
    </w:div>
    <w:div w:id="860359007">
      <w:bodyDiv w:val="1"/>
      <w:marLeft w:val="0"/>
      <w:marRight w:val="0"/>
      <w:marTop w:val="0"/>
      <w:marBottom w:val="0"/>
      <w:divBdr>
        <w:top w:val="none" w:sz="0" w:space="0" w:color="auto"/>
        <w:left w:val="none" w:sz="0" w:space="0" w:color="auto"/>
        <w:bottom w:val="none" w:sz="0" w:space="0" w:color="auto"/>
        <w:right w:val="none" w:sz="0" w:space="0" w:color="auto"/>
      </w:divBdr>
    </w:div>
    <w:div w:id="901405873">
      <w:bodyDiv w:val="1"/>
      <w:marLeft w:val="0"/>
      <w:marRight w:val="0"/>
      <w:marTop w:val="0"/>
      <w:marBottom w:val="0"/>
      <w:divBdr>
        <w:top w:val="none" w:sz="0" w:space="0" w:color="auto"/>
        <w:left w:val="none" w:sz="0" w:space="0" w:color="auto"/>
        <w:bottom w:val="none" w:sz="0" w:space="0" w:color="auto"/>
        <w:right w:val="none" w:sz="0" w:space="0" w:color="auto"/>
      </w:divBdr>
    </w:div>
    <w:div w:id="961230436">
      <w:bodyDiv w:val="1"/>
      <w:marLeft w:val="0"/>
      <w:marRight w:val="0"/>
      <w:marTop w:val="0"/>
      <w:marBottom w:val="0"/>
      <w:divBdr>
        <w:top w:val="none" w:sz="0" w:space="0" w:color="auto"/>
        <w:left w:val="none" w:sz="0" w:space="0" w:color="auto"/>
        <w:bottom w:val="none" w:sz="0" w:space="0" w:color="auto"/>
        <w:right w:val="none" w:sz="0" w:space="0" w:color="auto"/>
      </w:divBdr>
    </w:div>
    <w:div w:id="962150908">
      <w:bodyDiv w:val="1"/>
      <w:marLeft w:val="0"/>
      <w:marRight w:val="0"/>
      <w:marTop w:val="0"/>
      <w:marBottom w:val="0"/>
      <w:divBdr>
        <w:top w:val="none" w:sz="0" w:space="0" w:color="auto"/>
        <w:left w:val="none" w:sz="0" w:space="0" w:color="auto"/>
        <w:bottom w:val="none" w:sz="0" w:space="0" w:color="auto"/>
        <w:right w:val="none" w:sz="0" w:space="0" w:color="auto"/>
      </w:divBdr>
    </w:div>
    <w:div w:id="981933496">
      <w:bodyDiv w:val="1"/>
      <w:marLeft w:val="0"/>
      <w:marRight w:val="0"/>
      <w:marTop w:val="0"/>
      <w:marBottom w:val="0"/>
      <w:divBdr>
        <w:top w:val="none" w:sz="0" w:space="0" w:color="auto"/>
        <w:left w:val="none" w:sz="0" w:space="0" w:color="auto"/>
        <w:bottom w:val="none" w:sz="0" w:space="0" w:color="auto"/>
        <w:right w:val="none" w:sz="0" w:space="0" w:color="auto"/>
      </w:divBdr>
    </w:div>
    <w:div w:id="1010790726">
      <w:bodyDiv w:val="1"/>
      <w:marLeft w:val="0"/>
      <w:marRight w:val="0"/>
      <w:marTop w:val="0"/>
      <w:marBottom w:val="0"/>
      <w:divBdr>
        <w:top w:val="none" w:sz="0" w:space="0" w:color="auto"/>
        <w:left w:val="none" w:sz="0" w:space="0" w:color="auto"/>
        <w:bottom w:val="none" w:sz="0" w:space="0" w:color="auto"/>
        <w:right w:val="none" w:sz="0" w:space="0" w:color="auto"/>
      </w:divBdr>
    </w:div>
    <w:div w:id="1011571093">
      <w:bodyDiv w:val="1"/>
      <w:marLeft w:val="0"/>
      <w:marRight w:val="0"/>
      <w:marTop w:val="0"/>
      <w:marBottom w:val="0"/>
      <w:divBdr>
        <w:top w:val="none" w:sz="0" w:space="0" w:color="auto"/>
        <w:left w:val="none" w:sz="0" w:space="0" w:color="auto"/>
        <w:bottom w:val="none" w:sz="0" w:space="0" w:color="auto"/>
        <w:right w:val="none" w:sz="0" w:space="0" w:color="auto"/>
      </w:divBdr>
    </w:div>
    <w:div w:id="1013458055">
      <w:bodyDiv w:val="1"/>
      <w:marLeft w:val="0"/>
      <w:marRight w:val="0"/>
      <w:marTop w:val="0"/>
      <w:marBottom w:val="0"/>
      <w:divBdr>
        <w:top w:val="none" w:sz="0" w:space="0" w:color="auto"/>
        <w:left w:val="none" w:sz="0" w:space="0" w:color="auto"/>
        <w:bottom w:val="none" w:sz="0" w:space="0" w:color="auto"/>
        <w:right w:val="none" w:sz="0" w:space="0" w:color="auto"/>
      </w:divBdr>
    </w:div>
    <w:div w:id="1076708174">
      <w:bodyDiv w:val="1"/>
      <w:marLeft w:val="0"/>
      <w:marRight w:val="0"/>
      <w:marTop w:val="0"/>
      <w:marBottom w:val="0"/>
      <w:divBdr>
        <w:top w:val="none" w:sz="0" w:space="0" w:color="auto"/>
        <w:left w:val="none" w:sz="0" w:space="0" w:color="auto"/>
        <w:bottom w:val="none" w:sz="0" w:space="0" w:color="auto"/>
        <w:right w:val="none" w:sz="0" w:space="0" w:color="auto"/>
      </w:divBdr>
    </w:div>
    <w:div w:id="1115055392">
      <w:bodyDiv w:val="1"/>
      <w:marLeft w:val="0"/>
      <w:marRight w:val="0"/>
      <w:marTop w:val="0"/>
      <w:marBottom w:val="0"/>
      <w:divBdr>
        <w:top w:val="none" w:sz="0" w:space="0" w:color="auto"/>
        <w:left w:val="none" w:sz="0" w:space="0" w:color="auto"/>
        <w:bottom w:val="none" w:sz="0" w:space="0" w:color="auto"/>
        <w:right w:val="none" w:sz="0" w:space="0" w:color="auto"/>
      </w:divBdr>
    </w:div>
    <w:div w:id="1118184380">
      <w:bodyDiv w:val="1"/>
      <w:marLeft w:val="0"/>
      <w:marRight w:val="0"/>
      <w:marTop w:val="0"/>
      <w:marBottom w:val="0"/>
      <w:divBdr>
        <w:top w:val="none" w:sz="0" w:space="0" w:color="auto"/>
        <w:left w:val="none" w:sz="0" w:space="0" w:color="auto"/>
        <w:bottom w:val="none" w:sz="0" w:space="0" w:color="auto"/>
        <w:right w:val="none" w:sz="0" w:space="0" w:color="auto"/>
      </w:divBdr>
    </w:div>
    <w:div w:id="1158810716">
      <w:bodyDiv w:val="1"/>
      <w:marLeft w:val="0"/>
      <w:marRight w:val="0"/>
      <w:marTop w:val="0"/>
      <w:marBottom w:val="0"/>
      <w:divBdr>
        <w:top w:val="none" w:sz="0" w:space="0" w:color="auto"/>
        <w:left w:val="none" w:sz="0" w:space="0" w:color="auto"/>
        <w:bottom w:val="none" w:sz="0" w:space="0" w:color="auto"/>
        <w:right w:val="none" w:sz="0" w:space="0" w:color="auto"/>
      </w:divBdr>
    </w:div>
    <w:div w:id="1179659991">
      <w:bodyDiv w:val="1"/>
      <w:marLeft w:val="0"/>
      <w:marRight w:val="0"/>
      <w:marTop w:val="0"/>
      <w:marBottom w:val="0"/>
      <w:divBdr>
        <w:top w:val="none" w:sz="0" w:space="0" w:color="auto"/>
        <w:left w:val="none" w:sz="0" w:space="0" w:color="auto"/>
        <w:bottom w:val="none" w:sz="0" w:space="0" w:color="auto"/>
        <w:right w:val="none" w:sz="0" w:space="0" w:color="auto"/>
      </w:divBdr>
    </w:div>
    <w:div w:id="1180700143">
      <w:bodyDiv w:val="1"/>
      <w:marLeft w:val="0"/>
      <w:marRight w:val="0"/>
      <w:marTop w:val="0"/>
      <w:marBottom w:val="0"/>
      <w:divBdr>
        <w:top w:val="none" w:sz="0" w:space="0" w:color="auto"/>
        <w:left w:val="none" w:sz="0" w:space="0" w:color="auto"/>
        <w:bottom w:val="none" w:sz="0" w:space="0" w:color="auto"/>
        <w:right w:val="none" w:sz="0" w:space="0" w:color="auto"/>
      </w:divBdr>
    </w:div>
    <w:div w:id="1188444112">
      <w:bodyDiv w:val="1"/>
      <w:marLeft w:val="0"/>
      <w:marRight w:val="0"/>
      <w:marTop w:val="0"/>
      <w:marBottom w:val="0"/>
      <w:divBdr>
        <w:top w:val="none" w:sz="0" w:space="0" w:color="auto"/>
        <w:left w:val="none" w:sz="0" w:space="0" w:color="auto"/>
        <w:bottom w:val="none" w:sz="0" w:space="0" w:color="auto"/>
        <w:right w:val="none" w:sz="0" w:space="0" w:color="auto"/>
      </w:divBdr>
    </w:div>
    <w:div w:id="1213031977">
      <w:bodyDiv w:val="1"/>
      <w:marLeft w:val="0"/>
      <w:marRight w:val="0"/>
      <w:marTop w:val="0"/>
      <w:marBottom w:val="0"/>
      <w:divBdr>
        <w:top w:val="none" w:sz="0" w:space="0" w:color="auto"/>
        <w:left w:val="none" w:sz="0" w:space="0" w:color="auto"/>
        <w:bottom w:val="none" w:sz="0" w:space="0" w:color="auto"/>
        <w:right w:val="none" w:sz="0" w:space="0" w:color="auto"/>
      </w:divBdr>
    </w:div>
    <w:div w:id="1256549446">
      <w:bodyDiv w:val="1"/>
      <w:marLeft w:val="0"/>
      <w:marRight w:val="0"/>
      <w:marTop w:val="0"/>
      <w:marBottom w:val="0"/>
      <w:divBdr>
        <w:top w:val="none" w:sz="0" w:space="0" w:color="auto"/>
        <w:left w:val="none" w:sz="0" w:space="0" w:color="auto"/>
        <w:bottom w:val="none" w:sz="0" w:space="0" w:color="auto"/>
        <w:right w:val="none" w:sz="0" w:space="0" w:color="auto"/>
      </w:divBdr>
    </w:div>
    <w:div w:id="1295066936">
      <w:bodyDiv w:val="1"/>
      <w:marLeft w:val="0"/>
      <w:marRight w:val="0"/>
      <w:marTop w:val="0"/>
      <w:marBottom w:val="0"/>
      <w:divBdr>
        <w:top w:val="none" w:sz="0" w:space="0" w:color="auto"/>
        <w:left w:val="none" w:sz="0" w:space="0" w:color="auto"/>
        <w:bottom w:val="none" w:sz="0" w:space="0" w:color="auto"/>
        <w:right w:val="none" w:sz="0" w:space="0" w:color="auto"/>
      </w:divBdr>
    </w:div>
    <w:div w:id="1331450190">
      <w:bodyDiv w:val="1"/>
      <w:marLeft w:val="0"/>
      <w:marRight w:val="0"/>
      <w:marTop w:val="0"/>
      <w:marBottom w:val="0"/>
      <w:divBdr>
        <w:top w:val="none" w:sz="0" w:space="0" w:color="auto"/>
        <w:left w:val="none" w:sz="0" w:space="0" w:color="auto"/>
        <w:bottom w:val="none" w:sz="0" w:space="0" w:color="auto"/>
        <w:right w:val="none" w:sz="0" w:space="0" w:color="auto"/>
      </w:divBdr>
    </w:div>
    <w:div w:id="1338966444">
      <w:bodyDiv w:val="1"/>
      <w:marLeft w:val="0"/>
      <w:marRight w:val="0"/>
      <w:marTop w:val="0"/>
      <w:marBottom w:val="0"/>
      <w:divBdr>
        <w:top w:val="none" w:sz="0" w:space="0" w:color="auto"/>
        <w:left w:val="none" w:sz="0" w:space="0" w:color="auto"/>
        <w:bottom w:val="none" w:sz="0" w:space="0" w:color="auto"/>
        <w:right w:val="none" w:sz="0" w:space="0" w:color="auto"/>
      </w:divBdr>
    </w:div>
    <w:div w:id="1365249489">
      <w:bodyDiv w:val="1"/>
      <w:marLeft w:val="0"/>
      <w:marRight w:val="0"/>
      <w:marTop w:val="0"/>
      <w:marBottom w:val="0"/>
      <w:divBdr>
        <w:top w:val="none" w:sz="0" w:space="0" w:color="auto"/>
        <w:left w:val="none" w:sz="0" w:space="0" w:color="auto"/>
        <w:bottom w:val="none" w:sz="0" w:space="0" w:color="auto"/>
        <w:right w:val="none" w:sz="0" w:space="0" w:color="auto"/>
      </w:divBdr>
    </w:div>
    <w:div w:id="1375278731">
      <w:bodyDiv w:val="1"/>
      <w:marLeft w:val="0"/>
      <w:marRight w:val="0"/>
      <w:marTop w:val="0"/>
      <w:marBottom w:val="0"/>
      <w:divBdr>
        <w:top w:val="none" w:sz="0" w:space="0" w:color="auto"/>
        <w:left w:val="none" w:sz="0" w:space="0" w:color="auto"/>
        <w:bottom w:val="none" w:sz="0" w:space="0" w:color="auto"/>
        <w:right w:val="none" w:sz="0" w:space="0" w:color="auto"/>
      </w:divBdr>
    </w:div>
    <w:div w:id="1443108474">
      <w:bodyDiv w:val="1"/>
      <w:marLeft w:val="0"/>
      <w:marRight w:val="0"/>
      <w:marTop w:val="0"/>
      <w:marBottom w:val="0"/>
      <w:divBdr>
        <w:top w:val="none" w:sz="0" w:space="0" w:color="auto"/>
        <w:left w:val="none" w:sz="0" w:space="0" w:color="auto"/>
        <w:bottom w:val="none" w:sz="0" w:space="0" w:color="auto"/>
        <w:right w:val="none" w:sz="0" w:space="0" w:color="auto"/>
      </w:divBdr>
    </w:div>
    <w:div w:id="1482843807">
      <w:bodyDiv w:val="1"/>
      <w:marLeft w:val="0"/>
      <w:marRight w:val="0"/>
      <w:marTop w:val="0"/>
      <w:marBottom w:val="0"/>
      <w:divBdr>
        <w:top w:val="none" w:sz="0" w:space="0" w:color="auto"/>
        <w:left w:val="none" w:sz="0" w:space="0" w:color="auto"/>
        <w:bottom w:val="none" w:sz="0" w:space="0" w:color="auto"/>
        <w:right w:val="none" w:sz="0" w:space="0" w:color="auto"/>
      </w:divBdr>
    </w:div>
    <w:div w:id="1587765273">
      <w:bodyDiv w:val="1"/>
      <w:marLeft w:val="0"/>
      <w:marRight w:val="0"/>
      <w:marTop w:val="0"/>
      <w:marBottom w:val="0"/>
      <w:divBdr>
        <w:top w:val="none" w:sz="0" w:space="0" w:color="auto"/>
        <w:left w:val="none" w:sz="0" w:space="0" w:color="auto"/>
        <w:bottom w:val="none" w:sz="0" w:space="0" w:color="auto"/>
        <w:right w:val="none" w:sz="0" w:space="0" w:color="auto"/>
      </w:divBdr>
    </w:div>
    <w:div w:id="1596667546">
      <w:bodyDiv w:val="1"/>
      <w:marLeft w:val="0"/>
      <w:marRight w:val="0"/>
      <w:marTop w:val="0"/>
      <w:marBottom w:val="0"/>
      <w:divBdr>
        <w:top w:val="none" w:sz="0" w:space="0" w:color="auto"/>
        <w:left w:val="none" w:sz="0" w:space="0" w:color="auto"/>
        <w:bottom w:val="none" w:sz="0" w:space="0" w:color="auto"/>
        <w:right w:val="none" w:sz="0" w:space="0" w:color="auto"/>
      </w:divBdr>
    </w:div>
    <w:div w:id="1631283702">
      <w:bodyDiv w:val="1"/>
      <w:marLeft w:val="0"/>
      <w:marRight w:val="0"/>
      <w:marTop w:val="0"/>
      <w:marBottom w:val="0"/>
      <w:divBdr>
        <w:top w:val="none" w:sz="0" w:space="0" w:color="auto"/>
        <w:left w:val="none" w:sz="0" w:space="0" w:color="auto"/>
        <w:bottom w:val="none" w:sz="0" w:space="0" w:color="auto"/>
        <w:right w:val="none" w:sz="0" w:space="0" w:color="auto"/>
      </w:divBdr>
    </w:div>
    <w:div w:id="1673339317">
      <w:bodyDiv w:val="1"/>
      <w:marLeft w:val="0"/>
      <w:marRight w:val="0"/>
      <w:marTop w:val="0"/>
      <w:marBottom w:val="0"/>
      <w:divBdr>
        <w:top w:val="none" w:sz="0" w:space="0" w:color="auto"/>
        <w:left w:val="none" w:sz="0" w:space="0" w:color="auto"/>
        <w:bottom w:val="none" w:sz="0" w:space="0" w:color="auto"/>
        <w:right w:val="none" w:sz="0" w:space="0" w:color="auto"/>
      </w:divBdr>
    </w:div>
    <w:div w:id="1680427922">
      <w:bodyDiv w:val="1"/>
      <w:marLeft w:val="0"/>
      <w:marRight w:val="0"/>
      <w:marTop w:val="0"/>
      <w:marBottom w:val="0"/>
      <w:divBdr>
        <w:top w:val="none" w:sz="0" w:space="0" w:color="auto"/>
        <w:left w:val="none" w:sz="0" w:space="0" w:color="auto"/>
        <w:bottom w:val="none" w:sz="0" w:space="0" w:color="auto"/>
        <w:right w:val="none" w:sz="0" w:space="0" w:color="auto"/>
      </w:divBdr>
    </w:div>
    <w:div w:id="1690445024">
      <w:bodyDiv w:val="1"/>
      <w:marLeft w:val="0"/>
      <w:marRight w:val="0"/>
      <w:marTop w:val="0"/>
      <w:marBottom w:val="0"/>
      <w:divBdr>
        <w:top w:val="none" w:sz="0" w:space="0" w:color="auto"/>
        <w:left w:val="none" w:sz="0" w:space="0" w:color="auto"/>
        <w:bottom w:val="none" w:sz="0" w:space="0" w:color="auto"/>
        <w:right w:val="none" w:sz="0" w:space="0" w:color="auto"/>
      </w:divBdr>
    </w:div>
    <w:div w:id="1700161853">
      <w:bodyDiv w:val="1"/>
      <w:marLeft w:val="0"/>
      <w:marRight w:val="0"/>
      <w:marTop w:val="0"/>
      <w:marBottom w:val="0"/>
      <w:divBdr>
        <w:top w:val="none" w:sz="0" w:space="0" w:color="auto"/>
        <w:left w:val="none" w:sz="0" w:space="0" w:color="auto"/>
        <w:bottom w:val="none" w:sz="0" w:space="0" w:color="auto"/>
        <w:right w:val="none" w:sz="0" w:space="0" w:color="auto"/>
      </w:divBdr>
    </w:div>
    <w:div w:id="1712681906">
      <w:bodyDiv w:val="1"/>
      <w:marLeft w:val="0"/>
      <w:marRight w:val="0"/>
      <w:marTop w:val="0"/>
      <w:marBottom w:val="0"/>
      <w:divBdr>
        <w:top w:val="none" w:sz="0" w:space="0" w:color="auto"/>
        <w:left w:val="none" w:sz="0" w:space="0" w:color="auto"/>
        <w:bottom w:val="none" w:sz="0" w:space="0" w:color="auto"/>
        <w:right w:val="none" w:sz="0" w:space="0" w:color="auto"/>
      </w:divBdr>
    </w:div>
    <w:div w:id="1726295416">
      <w:bodyDiv w:val="1"/>
      <w:marLeft w:val="0"/>
      <w:marRight w:val="0"/>
      <w:marTop w:val="0"/>
      <w:marBottom w:val="0"/>
      <w:divBdr>
        <w:top w:val="none" w:sz="0" w:space="0" w:color="auto"/>
        <w:left w:val="none" w:sz="0" w:space="0" w:color="auto"/>
        <w:bottom w:val="none" w:sz="0" w:space="0" w:color="auto"/>
        <w:right w:val="none" w:sz="0" w:space="0" w:color="auto"/>
      </w:divBdr>
    </w:div>
    <w:div w:id="1763456660">
      <w:bodyDiv w:val="1"/>
      <w:marLeft w:val="0"/>
      <w:marRight w:val="0"/>
      <w:marTop w:val="0"/>
      <w:marBottom w:val="0"/>
      <w:divBdr>
        <w:top w:val="none" w:sz="0" w:space="0" w:color="auto"/>
        <w:left w:val="none" w:sz="0" w:space="0" w:color="auto"/>
        <w:bottom w:val="none" w:sz="0" w:space="0" w:color="auto"/>
        <w:right w:val="none" w:sz="0" w:space="0" w:color="auto"/>
      </w:divBdr>
    </w:div>
    <w:div w:id="1792935751">
      <w:bodyDiv w:val="1"/>
      <w:marLeft w:val="0"/>
      <w:marRight w:val="0"/>
      <w:marTop w:val="0"/>
      <w:marBottom w:val="0"/>
      <w:divBdr>
        <w:top w:val="none" w:sz="0" w:space="0" w:color="auto"/>
        <w:left w:val="none" w:sz="0" w:space="0" w:color="auto"/>
        <w:bottom w:val="none" w:sz="0" w:space="0" w:color="auto"/>
        <w:right w:val="none" w:sz="0" w:space="0" w:color="auto"/>
      </w:divBdr>
    </w:div>
    <w:div w:id="1870143785">
      <w:bodyDiv w:val="1"/>
      <w:marLeft w:val="0"/>
      <w:marRight w:val="0"/>
      <w:marTop w:val="0"/>
      <w:marBottom w:val="0"/>
      <w:divBdr>
        <w:top w:val="none" w:sz="0" w:space="0" w:color="auto"/>
        <w:left w:val="none" w:sz="0" w:space="0" w:color="auto"/>
        <w:bottom w:val="none" w:sz="0" w:space="0" w:color="auto"/>
        <w:right w:val="none" w:sz="0" w:space="0" w:color="auto"/>
      </w:divBdr>
    </w:div>
    <w:div w:id="1907950509">
      <w:bodyDiv w:val="1"/>
      <w:marLeft w:val="0"/>
      <w:marRight w:val="0"/>
      <w:marTop w:val="0"/>
      <w:marBottom w:val="0"/>
      <w:divBdr>
        <w:top w:val="none" w:sz="0" w:space="0" w:color="auto"/>
        <w:left w:val="none" w:sz="0" w:space="0" w:color="auto"/>
        <w:bottom w:val="none" w:sz="0" w:space="0" w:color="auto"/>
        <w:right w:val="none" w:sz="0" w:space="0" w:color="auto"/>
      </w:divBdr>
    </w:div>
    <w:div w:id="1935553053">
      <w:bodyDiv w:val="1"/>
      <w:marLeft w:val="0"/>
      <w:marRight w:val="0"/>
      <w:marTop w:val="0"/>
      <w:marBottom w:val="0"/>
      <w:divBdr>
        <w:top w:val="none" w:sz="0" w:space="0" w:color="auto"/>
        <w:left w:val="none" w:sz="0" w:space="0" w:color="auto"/>
        <w:bottom w:val="none" w:sz="0" w:space="0" w:color="auto"/>
        <w:right w:val="none" w:sz="0" w:space="0" w:color="auto"/>
      </w:divBdr>
    </w:div>
    <w:div w:id="1953513577">
      <w:bodyDiv w:val="1"/>
      <w:marLeft w:val="0"/>
      <w:marRight w:val="0"/>
      <w:marTop w:val="0"/>
      <w:marBottom w:val="0"/>
      <w:divBdr>
        <w:top w:val="none" w:sz="0" w:space="0" w:color="auto"/>
        <w:left w:val="none" w:sz="0" w:space="0" w:color="auto"/>
        <w:bottom w:val="none" w:sz="0" w:space="0" w:color="auto"/>
        <w:right w:val="none" w:sz="0" w:space="0" w:color="auto"/>
      </w:divBdr>
    </w:div>
    <w:div w:id="1961109501">
      <w:bodyDiv w:val="1"/>
      <w:marLeft w:val="0"/>
      <w:marRight w:val="0"/>
      <w:marTop w:val="0"/>
      <w:marBottom w:val="0"/>
      <w:divBdr>
        <w:top w:val="none" w:sz="0" w:space="0" w:color="auto"/>
        <w:left w:val="none" w:sz="0" w:space="0" w:color="auto"/>
        <w:bottom w:val="none" w:sz="0" w:space="0" w:color="auto"/>
        <w:right w:val="none" w:sz="0" w:space="0" w:color="auto"/>
      </w:divBdr>
    </w:div>
    <w:div w:id="1986084379">
      <w:bodyDiv w:val="1"/>
      <w:marLeft w:val="0"/>
      <w:marRight w:val="0"/>
      <w:marTop w:val="0"/>
      <w:marBottom w:val="0"/>
      <w:divBdr>
        <w:top w:val="none" w:sz="0" w:space="0" w:color="auto"/>
        <w:left w:val="none" w:sz="0" w:space="0" w:color="auto"/>
        <w:bottom w:val="none" w:sz="0" w:space="0" w:color="auto"/>
        <w:right w:val="none" w:sz="0" w:space="0" w:color="auto"/>
      </w:divBdr>
    </w:div>
    <w:div w:id="2013532028">
      <w:bodyDiv w:val="1"/>
      <w:marLeft w:val="0"/>
      <w:marRight w:val="0"/>
      <w:marTop w:val="0"/>
      <w:marBottom w:val="0"/>
      <w:divBdr>
        <w:top w:val="none" w:sz="0" w:space="0" w:color="auto"/>
        <w:left w:val="none" w:sz="0" w:space="0" w:color="auto"/>
        <w:bottom w:val="none" w:sz="0" w:space="0" w:color="auto"/>
        <w:right w:val="none" w:sz="0" w:space="0" w:color="auto"/>
      </w:divBdr>
    </w:div>
    <w:div w:id="2020542680">
      <w:bodyDiv w:val="1"/>
      <w:marLeft w:val="0"/>
      <w:marRight w:val="0"/>
      <w:marTop w:val="0"/>
      <w:marBottom w:val="0"/>
      <w:divBdr>
        <w:top w:val="none" w:sz="0" w:space="0" w:color="auto"/>
        <w:left w:val="none" w:sz="0" w:space="0" w:color="auto"/>
        <w:bottom w:val="none" w:sz="0" w:space="0" w:color="auto"/>
        <w:right w:val="none" w:sz="0" w:space="0" w:color="auto"/>
      </w:divBdr>
    </w:div>
    <w:div w:id="2041780213">
      <w:bodyDiv w:val="1"/>
      <w:marLeft w:val="0"/>
      <w:marRight w:val="0"/>
      <w:marTop w:val="0"/>
      <w:marBottom w:val="0"/>
      <w:divBdr>
        <w:top w:val="none" w:sz="0" w:space="0" w:color="auto"/>
        <w:left w:val="none" w:sz="0" w:space="0" w:color="auto"/>
        <w:bottom w:val="none" w:sz="0" w:space="0" w:color="auto"/>
        <w:right w:val="none" w:sz="0" w:space="0" w:color="auto"/>
      </w:divBdr>
    </w:div>
    <w:div w:id="2055809228">
      <w:bodyDiv w:val="1"/>
      <w:marLeft w:val="0"/>
      <w:marRight w:val="0"/>
      <w:marTop w:val="0"/>
      <w:marBottom w:val="0"/>
      <w:divBdr>
        <w:top w:val="none" w:sz="0" w:space="0" w:color="auto"/>
        <w:left w:val="none" w:sz="0" w:space="0" w:color="auto"/>
        <w:bottom w:val="none" w:sz="0" w:space="0" w:color="auto"/>
        <w:right w:val="none" w:sz="0" w:space="0" w:color="auto"/>
      </w:divBdr>
    </w:div>
    <w:div w:id="2084334676">
      <w:bodyDiv w:val="1"/>
      <w:marLeft w:val="0"/>
      <w:marRight w:val="0"/>
      <w:marTop w:val="0"/>
      <w:marBottom w:val="0"/>
      <w:divBdr>
        <w:top w:val="none" w:sz="0" w:space="0" w:color="auto"/>
        <w:left w:val="none" w:sz="0" w:space="0" w:color="auto"/>
        <w:bottom w:val="none" w:sz="0" w:space="0" w:color="auto"/>
        <w:right w:val="none" w:sz="0" w:space="0" w:color="auto"/>
      </w:divBdr>
    </w:div>
    <w:div w:id="2111654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Managing Internationally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Man13</b:Tag>
    <b:SourceType>Book</b:SourceType>
    <b:Guid>{FA18ECFE-3F30-4DF5-88CE-BC7CBD90F173}</b:Guid>
    <b:Title>Globalisation: A Very Short Introduction</b:Title>
    <b:Year>2013</b:Year>
    <b:City>Hampshire</b:City>
    <b:Publisher>OXFORD</b:Publisher>
    <b:Edition>3rd</b:Edition>
    <b:Author>
      <b:Author>
        <b:NameList>
          <b:Person>
            <b:Last>Steger</b:Last>
            <b:First>B.</b:First>
            <b:Middle>Manfred</b:Middle>
          </b:Person>
        </b:NameList>
      </b:Author>
    </b:Author>
    <b:YearAccessed>2018</b:YearAccessed>
    <b:MonthAccessed>March</b:MonthAccessed>
    <b:DayAccessed>09</b:DayAccessed>
    <b:RefOrder>2</b:RefOrder>
  </b:Source>
  <b:Source>
    <b:Tag>Lev16</b:Tag>
    <b:SourceType>InternetSite</b:SourceType>
    <b:Guid>{04312A20-E829-4211-BB5A-38E860A0110F}</b:Guid>
    <b:Author>
      <b:Author>
        <b:NameList>
          <b:Person>
            <b:Last>The Levin Institute</b:Last>
          </b:Person>
        </b:NameList>
      </b:Author>
    </b:Author>
    <b:Title>Globalisation</b:Title>
    <b:Year>2016</b:Year>
    <b:YearAccessed>2018</b:YearAccessed>
    <b:MonthAccessed>March</b:MonthAccessed>
    <b:DayAccessed>09</b:DayAccessed>
    <b:URL>http://www.globalization101.org/what-is-globalization/</b:URL>
    <b:RefOrder>3</b:RefOrder>
  </b:Source>
  <b:Source>
    <b:Tag>hel12</b:Tag>
    <b:SourceType>InternetSite</b:SourceType>
    <b:Guid>{10989275-9B61-4DD8-8219-89782768F2C8}</b:Guid>
    <b:Title>The coffee team, blog spot</b:Title>
    <b:Year>2012</b:Year>
    <b:Author>
      <b:Author>
        <b:NameList>
          <b:Person>
            <b:Last>helmikuuta</b:Last>
          </b:Person>
        </b:NameList>
      </b:Author>
    </b:Author>
    <b:YearAccessed>2018</b:YearAccessed>
    <b:MonthAccessed>March</b:MonthAccessed>
    <b:DayAccessed>11</b:DayAccessed>
    <b:URL>http://thecoffeeteam.blogspot.co.uk/2012/02/best-of-both-worlds-also-in-finland.html</b:URL>
    <b:RefOrder>10</b:RefOrder>
  </b:Source>
  <b:Source>
    <b:Tag>Jun03</b:Tag>
    <b:SourceType>InternetSite</b:SourceType>
    <b:Guid>{74618B18-433D-4C92-AAF5-C71050CBED3A}</b:Guid>
    <b:Author>
      <b:Author>
        <b:NameList>
          <b:Person>
            <b:Last>Jung</b:Last>
            <b:First>H</b:First>
          </b:Person>
        </b:NameList>
      </b:Author>
    </b:Author>
    <b:Title>Casper Star Tribune</b:Title>
    <b:Year>2003</b:Year>
    <b:YearAccessed>2018</b:YearAccessed>
    <b:MonthAccessed>Marcg</b:MonthAccessed>
    <b:DayAccessed>11</b:DayAccessed>
    <b:URL>http://trib.com/business/coffee-in-a-time-of-conflict-starbucks-growth-risks-backlash/article_1e42cc1c-9996-51cd-8576-fb92eec0abaf.html</b:URL>
    <b:RefOrder>11</b:RefOrder>
  </b:Source>
  <b:Source>
    <b:Tag>Ste10</b:Tag>
    <b:SourceType>Book</b:SourceType>
    <b:Guid>{A70244AD-896B-4CF2-A50B-CEBC75F0A30A}</b:Guid>
    <b:Author>
      <b:Author>
        <b:NameList>
          <b:Person>
            <b:Last>Brewer</b:Last>
            <b:First>S.</b:First>
            <b:Middle>Brissenden, C. Carmin, A</b:Middle>
          </b:Person>
        </b:NameList>
      </b:Author>
    </b:Author>
    <b:Title>DK Eyewhitness Travel Guide: Pacific Northwest</b:Title>
    <b:Year>2010</b:Year>
    <b:City>London</b:City>
    <b:Publisher>Dorling Kindersley</b:Publisher>
    <b:RefOrder>4</b:RefOrder>
  </b:Source>
  <b:Source>
    <b:Tag>Rob89</b:Tag>
    <b:SourceType>InternetSite</b:SourceType>
    <b:Guid>{C5493E35-D56E-4FC3-9346-0B09A1D99454}</b:Guid>
    <b:Title>The Wall Street Journal </b:Title>
    <b:Year>1989</b:Year>
    <b:Author>
      <b:Author>
        <b:NameList>
          <b:Person>
            <b:Last>Robichaux</b:Last>
            <b:First>M.</b:First>
          </b:Person>
        </b:NameList>
      </b:Author>
    </b:Author>
    <b:JournalName>The Wall Street Journal</b:JournalName>
    <b:YearAccessed>2018</b:YearAccessed>
    <b:MonthAccessed>March </b:MonthAccessed>
    <b:DayAccessed>07</b:DayAccessed>
    <b:URL>https://www.wsj.com/articles/SB112976614135073805 </b:URL>
    <b:RefOrder>29</b:RefOrder>
  </b:Source>
  <b:Source>
    <b:Tag>Mar15</b:Tag>
    <b:SourceType>InternetSite</b:SourceType>
    <b:Guid>{DFA64FD9-377A-419C-898A-961666148891}</b:Guid>
    <b:Author>
      <b:Author>
        <b:NameList>
          <b:Person>
            <b:Last>Marshall</b:Last>
            <b:First>C.</b:First>
          </b:Person>
        </b:NameList>
      </b:Author>
    </b:Author>
    <b:Title>The First Starbucks Coffee shop, Seattle- A history of cities on 50 buildings, day 36</b:Title>
    <b:Year>2015</b:Year>
    <b:YearAccessed>2018</b:YearAccessed>
    <b:MonthAccessed>March</b:MonthAccessed>
    <b:DayAccessed>8th</b:DayAccessed>
    <b:URL>https://www.theguardian.com/cities/2015/may/14/the-first-starbucks-coffee-shop-seattle-a-history-of-cities-in-50-buildings-day-36</b:URL>
    <b:RefOrder>5</b:RefOrder>
  </b:Source>
  <b:Source>
    <b:Tag>UWB03</b:Tag>
    <b:SourceType>InternetSite</b:SourceType>
    <b:Guid>{7AEC01D8-029F-412E-A3B2-FE9B951D5E33}</b:Guid>
    <b:Title>UW Business School</b:Title>
    <b:Year>2003</b:Year>
    <b:YearAccessed>2018</b:YearAccessed>
    <b:MonthAccessed>March</b:MonthAccessed>
    <b:DayAccessed>9th</b:DayAccessed>
    <b:Author>
      <b:Author>
        <b:NameList>
          <b:Person>
            <b:Last>Wong</b:Last>
            <b:First>J.</b:First>
          </b:Person>
        </b:NameList>
      </b:Author>
    </b:Author>
    <b:URL>https://www.scribd.com/document/37707402/Starbucks-Corporation-Competing-in-a-Global-Market</b:URL>
    <b:RefOrder>6</b:RefOrder>
  </b:Source>
  <b:Source>
    <b:Tag>TRA17</b:Tag>
    <b:SourceType>InternetSite</b:SourceType>
    <b:Guid>{7C5F6E2D-5A20-4BA0-B525-4C7193B29317}</b:Guid>
    <b:Title>TRADE START.CA</b:Title>
    <b:Year>2017</b:Year>
    <b:YearAccessed>2018</b:YearAccessed>
    <b:MonthAccessed>March</b:MonthAccessed>
    <b:DayAccessed>16th</b:DayAccessed>
    <b:URL>http://www.tradestart.ca/market-entry-strategies</b:URL>
    <b:Author>
      <b:Author>
        <b:NameList>
          <b:Person>
            <b:First>Trade Start.CA</b:First>
          </b:Person>
        </b:NameList>
      </b:Author>
    </b:Author>
    <b:RefOrder>8</b:RefOrder>
  </b:Source>
  <b:Source>
    <b:Tag>Fla14</b:Tag>
    <b:SourceType>InternetSite</b:SourceType>
    <b:Guid>{F959950B-9E07-455A-9E5B-A426EF531A7D}</b:Guid>
    <b:Title>Real Business</b:Title>
    <b:Year>2014</b:Year>
    <b:YearAccessed>2018</b:YearAccessed>
    <b:MonthAccessed>March </b:MonthAccessed>
    <b:DayAccessed>14th</b:DayAccessed>
    <b:URL>https://realbusiness.co.uk/any-other-business/2014/08/21/how-starbucks-adapts-to-local-tastes-when-going-abroad/</b:URL>
    <b:Author>
      <b:Author>
        <b:NameList>
          <b:Person>
            <b:Last>Flanigan</b:Last>
            <b:First>Jack</b:First>
          </b:Person>
        </b:NameList>
      </b:Author>
    </b:Author>
    <b:RefOrder>22</b:RefOrder>
  </b:Source>
  <b:Source>
    <b:Tag>Ada17</b:Tag>
    <b:SourceType>InternetSite</b:SourceType>
    <b:Guid>{1192043A-3138-4937-A93B-918AC41A9E78}</b:Guid>
    <b:Author>
      <b:Author>
        <b:NameList>
          <b:Person>
            <b:Last>Jordan</b:Last>
            <b:First>Adam</b:First>
          </b:Person>
          <b:Person>
            <b:Last>Baertlein</b:Last>
            <b:First>Lisa</b:First>
          </b:Person>
        </b:NameList>
      </b:Author>
    </b:Author>
    <b:Title>Reuters</b:Title>
    <b:Year>2017</b:Year>
    <b:YearAccessed>2018</b:YearAccessed>
    <b:MonthAccessed>March</b:MonthAccessed>
    <b:DayAccessed>16th</b:DayAccessed>
    <b:URL>https://www.reuters.com/article/us-starbucks-china/chinas-budding-coffee-culture-propels-starbucks-attracts-rivals-idUSKBN1DZ0TO</b:URL>
    <b:RefOrder>23</b:RefOrder>
  </b:Source>
  <b:Source>
    <b:Tag>Dax15</b:Tag>
    <b:SourceType>InternetSite</b:SourceType>
    <b:Guid>{D40E74DA-63B9-4C93-BA44-AF6425D99E35}</b:Guid>
    <b:Author>
      <b:Author>
        <b:NameList>
          <b:Person>
            <b:Last>Consulting</b:Last>
            <b:First>Daxue</b:First>
          </b:Person>
        </b:NameList>
      </b:Author>
    </b:Author>
    <b:Title>Duxueconsulting</b:Title>
    <b:Year>2015</b:Year>
    <b:YearAccessed>2018</b:YearAccessed>
    <b:MonthAccessed>March </b:MonthAccessed>
    <b:DayAccessed>16th </b:DayAccessed>
    <b:URL>http://daxueconsulting.com/starbucks-in-china/</b:URL>
    <b:RefOrder>13</b:RefOrder>
  </b:Source>
  <b:Source>
    <b:Tag>Els14</b:Tag>
    <b:SourceType>ElectronicSource</b:SourceType>
    <b:Guid>{57A47626-A4FA-49B3-B19A-4C560D1EFC3C}</b:Guid>
    <b:Title>Retail Internationization</b:Title>
    <b:Year>2014</b:Year>
    <b:Author>
      <b:Author>
        <b:NameList>
          <b:Person>
            <b:Last>Elsner</b:Last>
            <b:First>Stefan</b:First>
          </b:Person>
        </b:NameList>
      </b:Author>
    </b:Author>
    <b:City>Germany</b:City>
    <b:Publisher>Springer</b:Publisher>
    <b:RefOrder>9</b:RefOrder>
  </b:Source>
  <b:Source>
    <b:Tag>fre17</b:Tag>
    <b:SourceType>Book</b:SourceType>
    <b:Guid>{B8C31E2B-ECA1-48FA-9A18-FBE9DA674E32}</b:Guid>
    <b:Year>2017</b:Year>
    <b:Author>
      <b:Author>
        <b:NameList>
          <b:Person>
            <b:Last>fregewewg</b:Last>
          </b:Person>
        </b:NameList>
      </b:Author>
    </b:Author>
    <b:RefOrder>30</b:RefOrder>
  </b:Source>
  <b:Source>
    <b:Tag>Ema05</b:Tag>
    <b:SourceType>JournalArticle</b:SourceType>
    <b:Guid>{6048E017-59EE-4CAF-BCA6-9876CFA64D03}</b:Guid>
    <b:Title>Strategic alliances and models of collaboration</b:Title>
    <b:Year>2005</b:Year>
    <b:Author>
      <b:Author>
        <b:NameList>
          <b:Person>
            <b:Last>Emanuela</b:Last>
            <b:First>Todeva.</b:First>
            <b:Middle>David, Knoke.</b:Middle>
          </b:Person>
        </b:NameList>
      </b:Author>
    </b:Author>
    <b:JournalName>Managment Decision</b:JournalName>
    <b:Pages>123-148</b:Pages>
    <b:Volume>43</b:Volume>
    <b:Issue>1</b:Issue>
    <b:RefOrder>14</b:RefOrder>
  </b:Source>
  <b:Source>
    <b:Tag>Yuk06</b:Tag>
    <b:SourceType>Book</b:SourceType>
    <b:Guid>{7CB65580-15BE-48E5-9123-E7B41B7AA33F}</b:Guid>
    <b:Title>The Impact of the World Trade Organisation on the Chinese Legal System</b:Title>
    <b:Year>2006</b:Year>
    <b:Author>
      <b:Author>
        <b:NameList>
          <b:Person>
            <b:Last>Yuka</b:Last>
            <b:First>Kobayashi</b:First>
          </b:Person>
        </b:NameList>
      </b:Author>
    </b:Author>
    <b:City>Oxford</b:City>
    <b:Publisher>The University of Oxford Press</b:Publisher>
    <b:Edition>1</b:Edition>
    <b:RefOrder>15</b:RefOrder>
  </b:Source>
  <b:Source>
    <b:Tag>Bea08</b:Tag>
    <b:SourceType>DocumentFromInternetSite</b:SourceType>
    <b:Guid>{ADF58104-74DE-493C-8CBB-08A91BD07877}</b:Guid>
    <b:Title>Entry modes of starbucks</b:Title>
    <b:Year>2008</b:Year>
    <b:Author>
      <b:Author>
        <b:NameList>
          <b:Person>
            <b:Last>Beatriz</b:Last>
            <b:First>Santamaria.</b:First>
          </b:Person>
        </b:NameList>
      </b:Author>
    </b:Author>
    <b:YearAccessed>2018</b:YearAccessed>
    <b:MonthAccessed>March</b:MonthAccessed>
    <b:DayAccessed>16</b:DayAccessed>
    <b:URL>http://www.diva-portal.org/smash/get/diva2:121498/FULLTEXT01.pdf</b:URL>
    <b:Month>June</b:Month>
    <b:Day>3</b:Day>
    <b:RefOrder>16</b:RefOrder>
  </b:Source>
  <b:Source>
    <b:Tag>Chi17</b:Tag>
    <b:SourceType>DocumentFromInternetSite</b:SourceType>
    <b:Guid>{61986C4B-2DB9-4DCB-BCF1-D8E5DAAFD723}</b:Guid>
    <b:Author>
      <b:Author>
        <b:NameList>
          <b:Person>
            <b:Last>China-Breifing</b:Last>
          </b:Person>
        </b:NameList>
      </b:Author>
    </b:Author>
    <b:Title>China Breifing </b:Title>
    <b:Year>2017</b:Year>
    <b:Month>August</b:Month>
    <b:Day>22</b:Day>
    <b:YearAccessed>2018</b:YearAccessed>
    <b:MonthAccessed>March</b:MonthAccessed>
    <b:DayAccessed>16</b:DayAccessed>
    <b:URL>http://www.china-briefing.com/news/2017/08/22/joint-ventures-in-china-learning-from-starbucks-and-mcdonalds.html</b:URL>
    <b:RefOrder>17</b:RefOrder>
  </b:Source>
  <b:Source>
    <b:Tag>Fri03</b:Tag>
    <b:SourceType>DocumentFromInternetSite</b:SourceType>
    <b:Guid>{315332C3-3BF8-4EBE-87E1-134BA59D0DBE}</b:Guid>
    <b:Author>
      <b:Author>
        <b:NameList>
          <b:Person>
            <b:Last>Friedinet</b:Last>
          </b:Person>
        </b:NameList>
      </b:Author>
    </b:Author>
    <b:Title>Fridinet</b:Title>
    <b:Year>2003</b:Year>
    <b:Month>March</b:Month>
    <b:Day>16</b:Day>
    <b:YearAccessed>2018</b:YearAccessed>
    <b:MonthAccessed>March</b:MonthAccessed>
    <b:DayAccessed>16</b:DayAccessed>
    <b:URL>http://www.fridinet.com.news</b:URL>
    <b:RefOrder>24</b:RefOrder>
  </b:Source>
  <b:Source>
    <b:Tag>Nic07</b:Tag>
    <b:SourceType>DocumentFromInternetSite</b:SourceType>
    <b:Guid>{820B8FA7-CE4E-4A77-8C88-43C63CDB22B4}</b:Guid>
    <b:Author>
      <b:Author>
        <b:NameList>
          <b:Person>
            <b:Last>Groom</b:Last>
            <b:First>Nicola</b:First>
          </b:Person>
        </b:NameList>
      </b:Author>
    </b:Author>
    <b:Title>Reuters</b:Title>
    <b:Year>2007</b:Year>
    <b:Month>March</b:Month>
    <b:Day>8</b:Day>
    <b:YearAccessed>2018</b:YearAccessed>
    <b:MonthAccessed>March</b:MonthAccessed>
    <b:DayAccessed>16</b:DayAccessed>
    <b:URL>https://www.reuters.com/article/us-food-summit-starbucks/starbucks-strategy-unchanged-after-memo-exec-idUSN0722832020070308</b:URL>
    <b:RefOrder>25</b:RefOrder>
  </b:Source>
  <b:Source>
    <b:Tag>Sta16</b:Tag>
    <b:SourceType>DocumentFromInternetSite</b:SourceType>
    <b:Guid>{5573A6D5-4C82-49CB-9B6C-42198CF5D8C9}</b:Guid>
    <b:Author>
      <b:Author>
        <b:NameList>
          <b:Person>
            <b:Last>Starbucks</b:Last>
          </b:Person>
        </b:NameList>
      </b:Author>
    </b:Author>
    <b:Title>Stackbucks</b:Title>
    <b:Year>2016</b:Year>
    <b:Month>June</b:Month>
    <b:Day>26</b:Day>
    <b:YearAccessed>2018</b:YearAccessed>
    <b:MonthAccessed>March</b:MonthAccessed>
    <b:DayAccessed>16</b:DayAccessed>
    <b:URL>https://www.starbucks.com.cn/en/about/news/first-international-starbucks-roastery-and-reserve-tasting-room-coming-to-shanghai-in-2017/</b:URL>
    <b:RefOrder>26</b:RefOrder>
  </b:Source>
  <b:Source>
    <b:Tag>Che07</b:Tag>
    <b:SourceType>JournalArticle</b:SourceType>
    <b:Guid>{CD636219-A532-48FD-A1DE-E1E29607E22F}</b:Guid>
    <b:Title>The choice of Enrty Mode Strategies and Decisions for International Market Expansion </b:Title>
    <b:Year>2007</b:Year>
    <b:Author>
      <b:Author>
        <b:NameList>
          <b:Person>
            <b:Last>Chen</b:Last>
            <b:First>L.Y</b:First>
          </b:Person>
          <b:Person>
            <b:Last>Mujabata</b:Last>
            <b:First>B.</b:First>
          </b:Person>
        </b:NameList>
      </b:Author>
    </b:Author>
    <b:JournalName>Journal of American of Business </b:JournalName>
    <b:Pages>322</b:Pages>
    <b:Volume>10</b:Volume>
    <b:RefOrder>12</b:RefOrder>
  </b:Source>
  <b:Source>
    <b:Tag>BBC98</b:Tag>
    <b:SourceType>InternetSite</b:SourceType>
    <b:Guid>{2232F9C1-6FF2-457A-B00E-656C95D4D89B}</b:Guid>
    <b:Title>BBC NEWS</b:Title>
    <b:Year>1998</b:Year>
    <b:Author>
      <b:Author>
        <b:NameList>
          <b:Person>
            <b:Last>NEWS</b:Last>
            <b:First>BBC</b:First>
          </b:Person>
        </b:NameList>
      </b:Author>
    </b:Author>
    <b:YearAccessed>2018</b:YearAccessed>
    <b:MonthAccessed>March</b:MonthAccessed>
    <b:DayAccessed>16</b:DayAccessed>
    <b:URL>http://news.bbc.co.uk/1/hi/business/171187.stm</b:URL>
    <b:RefOrder>18</b:RefOrder>
  </b:Source>
  <b:Source>
    <b:Tag>Sta18</b:Tag>
    <b:SourceType>InternetSite</b:SourceType>
    <b:Guid>{B65FA75B-646D-4EA2-A83F-A45EE41BFD6C}</b:Guid>
    <b:Title>Statista</b:Title>
    <b:Year>2018</b:Year>
    <b:Author>
      <b:Author>
        <b:NameList>
          <b:Person>
            <b:Last>Statista</b:Last>
          </b:Person>
        </b:NameList>
      </b:Author>
    </b:Author>
    <b:YearAccessed>2018</b:YearAccessed>
    <b:MonthAccessed>March</b:MonthAccessed>
    <b:DayAccessed>18</b:DayAccessed>
    <b:URL>https://www.statista.com/statistics/218388/number-of-starbucks-stores-in-the-uk/</b:URL>
    <b:RefOrder>7</b:RefOrder>
  </b:Source>
  <b:Source>
    <b:Tag>Sta181</b:Tag>
    <b:SourceType>InternetSite</b:SourceType>
    <b:Guid>{D1510591-8DB0-4BED-9E07-7B29057D134D}</b:Guid>
    <b:Author>
      <b:Author>
        <b:NameList>
          <b:Person>
            <b:Last>Starbucks</b:Last>
          </b:Person>
        </b:NameList>
      </b:Author>
    </b:Author>
    <b:Title>Starbcuks About Us</b:Title>
    <b:Year>2018</b:Year>
    <b:YearAccessed>2018</b:YearAccessed>
    <b:MonthAccessed>March</b:MonthAccessed>
    <b:DayAccessed>18</b:DayAccessed>
    <b:URL>https://www.starbucks.co.uk/about-us/company-information</b:URL>
    <b:RefOrder>19</b:RefOrder>
  </b:Source>
  <b:Source>
    <b:Tag>Pau17</b:Tag>
    <b:SourceType>DocumentFromInternetSite</b:SourceType>
    <b:Guid>{2E70DB4F-CB2E-4916-82B0-2D2D42009846}</b:Guid>
    <b:Title>Panmore</b:Title>
    <b:Year>2017</b:Year>
    <b:YearAccessed>2018</b:YearAccessed>
    <b:MonthAccessed>March </b:MonthAccessed>
    <b:DayAccessed>18</b:DayAccessed>
    <b:URL>http://panmore.com/starbucks-coffee-company-organizational-structure</b:URL>
    <b:Author>
      <b:Author>
        <b:NameList>
          <b:Person>
            <b:Last>Mayher</b:Last>
            <b:First>Pauline</b:First>
          </b:Person>
        </b:NameList>
      </b:Author>
    </b:Author>
    <b:Month>January </b:Month>
    <b:Day>31</b:Day>
    <b:RefOrder>27</b:RefOrder>
  </b:Source>
  <b:Source>
    <b:Tag>Dic18</b:Tag>
    <b:SourceType>InternetSite</b:SourceType>
    <b:Guid>{A67EA204-7394-42E9-95C2-85F18E5CDF38}</b:Guid>
    <b:Author>
      <b:Author>
        <b:NameList>
          <b:Person>
            <b:Last>Dictionary</b:Last>
            <b:First>Business</b:First>
          </b:Person>
        </b:NameList>
      </b:Author>
    </b:Author>
    <b:Year>2018</b:Year>
    <b:YearAccessed>2018</b:YearAccessed>
    <b:MonthAccessed>March</b:MonthAccessed>
    <b:DayAccessed>18</b:DayAccessed>
    <b:URL>http://www.businessdictionary.com/definition/organizational-culture.html</b:URL>
    <b:RefOrder>28</b:RefOrder>
  </b:Source>
  <b:Source>
    <b:Tag>Liz12</b:Tag>
    <b:SourceType>DocumentFromInternetSite</b:SourceType>
    <b:Guid>{3A486637-6E4C-405A-B72D-4B0BC7F5E1CD}</b:Guid>
    <b:Title>The New York Times </b:Title>
    <b:Year>2012</b:Year>
    <b:YearAccessed>2018</b:YearAccessed>
    <b:MonthAccessed>March</b:MonthAccessed>
    <b:DayAccessed>19</b:DayAccessed>
    <b:URL>http://www.nytimes.com/2012/03/31/business/starbucks-tailors-its-experience-to-fit-to-european-tastes.html</b:URL>
    <b:Author>
      <b:Author>
        <b:NameList>
          <b:Person>
            <b:Last>Alderman</b:Last>
            <b:First>Liz</b:First>
          </b:Person>
        </b:NameList>
      </b:Author>
    </b:Author>
    <b:Month>March</b:Month>
    <b:Day>30</b:Day>
    <b:RefOrder>21</b:RefOrder>
  </b:Source>
  <b:Source>
    <b:Tag>NEW18</b:Tag>
    <b:SourceType>InternetSite</b:SourceType>
    <b:Guid>{F18586B3-BE30-4112-8FC7-E535F4F13054}</b:Guid>
    <b:Author>
      <b:Author>
        <b:NameList>
          <b:Person>
            <b:Last>NEWS</b:Last>
            <b:First>BBC</b:First>
          </b:Person>
        </b:NameList>
      </b:Author>
    </b:Author>
    <b:Title>BBC NEWS</b:Title>
    <b:Year>2018</b:Year>
    <b:YearAccessed>2018</b:YearAccessed>
    <b:MonthAccessed>March</b:MonthAccessed>
    <b:DayAccessed>16</b:DayAccessed>
    <b:URL>http://www.bbc.co.uk/news/uk-england-london-43200628</b:URL>
    <b:RefOrder>20</b:RefOrder>
  </b:Source>
  <b:Source>
    <b:Tag>Wil13</b:Tag>
    <b:SourceType>Book</b:SourceType>
    <b:Guid>{485DF74F-691F-4767-A704-DE93FA456B3A}</b:Guid>
    <b:Title>International Business: The Challenges of Globalisation </b:Title>
    <b:Year>2013</b:Year>
    <b:Author>
      <b:Author>
        <b:NameList>
          <b:Person>
            <b:Last>Wild</b:Last>
            <b:First>J</b:First>
            <b:Middle>&amp; Wild, k</b:Middle>
          </b:Person>
        </b:NameList>
      </b:Author>
    </b:Author>
    <b:City>London </b:City>
    <b:Publisher>Pearson</b:Publisher>
    <b:Edition>9</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74B790-C96A-4A9A-B894-FB69A47B5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3334</Words>
  <Characters>19010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Analysis of strategies chosen by an international business- starbucks</vt:lpstr>
    </vt:vector>
  </TitlesOfParts>
  <Company>University of Wales Trinity Saint David</Company>
  <LinksUpToDate>false</LinksUpToDate>
  <CharactersWithSpaces>22300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strategies chosen by an international business- starbucks</dc:title>
  <dc:subject/>
  <dc:creator>Jazmine Love (1402067)</dc:creator>
  <cp:keywords/>
  <dc:description/>
  <cp:lastModifiedBy>Jazmine</cp:lastModifiedBy>
  <cp:revision>2</cp:revision>
  <dcterms:created xsi:type="dcterms:W3CDTF">2018-03-20T23:00:00Z</dcterms:created>
  <dcterms:modified xsi:type="dcterms:W3CDTF">2018-03-20T23:00:00Z</dcterms:modified>
</cp:coreProperties>
</file>