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4D254E1" w:rsidP="3C863171" w:rsidRDefault="14D254E1" w14:paraId="6BFA5D35" w14:textId="2BF46BB6">
      <w:pPr>
        <w:spacing w:line="360" w:lineRule="auto"/>
        <w:rPr>
          <w:rFonts w:ascii="Arial" w:hAnsi="Arial" w:eastAsia="Arial" w:cs="Arial" w:asciiTheme="minorAscii" w:hAnsiTheme="minorAscii" w:eastAsiaTheme="minorAscii" w:cstheme="minorAscii"/>
          <w:b w:val="0"/>
          <w:bCs w:val="0"/>
          <w:sz w:val="32"/>
          <w:szCs w:val="32"/>
        </w:rPr>
      </w:pPr>
      <w:r w:rsidRPr="3C863171" w:rsidR="14D254E1">
        <w:rPr>
          <w:rFonts w:ascii="Arial" w:hAnsi="Arial" w:eastAsia="Arial" w:cs="Arial" w:asciiTheme="minorAscii" w:hAnsiTheme="minorAscii" w:eastAsiaTheme="minorAscii" w:cstheme="minorAscii"/>
          <w:b w:val="0"/>
          <w:bCs w:val="0"/>
          <w:sz w:val="32"/>
          <w:szCs w:val="32"/>
        </w:rPr>
        <w:t>Name: Ashley Gelder</w:t>
      </w:r>
    </w:p>
    <w:p w:rsidR="14D254E1" w:rsidP="3C863171" w:rsidRDefault="14D254E1" w14:paraId="1876997A" w14:textId="5449D4B3">
      <w:pPr>
        <w:spacing w:line="360" w:lineRule="auto"/>
        <w:rPr>
          <w:rFonts w:ascii="Arial" w:hAnsi="Arial" w:eastAsia="Arial" w:cs="Arial" w:asciiTheme="minorAscii" w:hAnsiTheme="minorAscii" w:eastAsiaTheme="minorAscii" w:cstheme="minorAscii"/>
          <w:b w:val="0"/>
          <w:bCs w:val="0"/>
          <w:sz w:val="32"/>
          <w:szCs w:val="32"/>
        </w:rPr>
      </w:pPr>
      <w:r w:rsidRPr="3C863171" w:rsidR="14D254E1">
        <w:rPr>
          <w:rFonts w:ascii="Arial" w:hAnsi="Arial" w:eastAsia="Arial" w:cs="Arial" w:asciiTheme="minorAscii" w:hAnsiTheme="minorAscii" w:eastAsiaTheme="minorAscii" w:cstheme="minorAscii"/>
          <w:b w:val="0"/>
          <w:bCs w:val="0"/>
          <w:sz w:val="32"/>
          <w:szCs w:val="32"/>
        </w:rPr>
        <w:t>Student number:</w:t>
      </w:r>
      <w:r w:rsidRPr="3C863171" w:rsidR="21A65F2D">
        <w:rPr>
          <w:rFonts w:ascii="Arial" w:hAnsi="Arial" w:eastAsia="Arial" w:cs="Arial" w:asciiTheme="minorAscii" w:hAnsiTheme="minorAscii" w:eastAsiaTheme="minorAscii" w:cstheme="minorAscii"/>
          <w:b w:val="0"/>
          <w:bCs w:val="0"/>
          <w:sz w:val="32"/>
          <w:szCs w:val="32"/>
        </w:rPr>
        <w:t xml:space="preserve"> 2504532</w:t>
      </w:r>
    </w:p>
    <w:p w:rsidR="14D254E1" w:rsidP="3C863171" w:rsidRDefault="14D254E1" w14:paraId="46FDD2BE" w14:textId="48E1A07E">
      <w:pPr>
        <w:spacing w:line="360" w:lineRule="auto"/>
        <w:rPr>
          <w:rFonts w:ascii="Arial" w:hAnsi="Arial" w:eastAsia="Arial" w:cs="Arial" w:asciiTheme="minorAscii" w:hAnsiTheme="minorAscii" w:eastAsiaTheme="minorAscii" w:cstheme="minorAscii"/>
          <w:b w:val="0"/>
          <w:bCs w:val="0"/>
          <w:sz w:val="32"/>
          <w:szCs w:val="32"/>
        </w:rPr>
      </w:pPr>
      <w:r w:rsidRPr="3C863171" w:rsidR="14D254E1">
        <w:rPr>
          <w:rFonts w:ascii="Arial" w:hAnsi="Arial" w:eastAsia="Arial" w:cs="Arial" w:asciiTheme="minorAscii" w:hAnsiTheme="minorAscii" w:eastAsiaTheme="minorAscii" w:cstheme="minorAscii"/>
          <w:b w:val="0"/>
          <w:bCs w:val="0"/>
          <w:sz w:val="32"/>
          <w:szCs w:val="32"/>
        </w:rPr>
        <w:t>Lecturer Name:</w:t>
      </w:r>
      <w:r w:rsidRPr="3C863171" w:rsidR="601503D5">
        <w:rPr>
          <w:rFonts w:ascii="Arial" w:hAnsi="Arial" w:eastAsia="Arial" w:cs="Arial" w:asciiTheme="minorAscii" w:hAnsiTheme="minorAscii" w:eastAsiaTheme="minorAscii" w:cstheme="minorAscii"/>
          <w:b w:val="0"/>
          <w:bCs w:val="0"/>
          <w:sz w:val="32"/>
          <w:szCs w:val="32"/>
        </w:rPr>
        <w:t xml:space="preserve"> Deji</w:t>
      </w:r>
      <w:r w:rsidRPr="3C863171" w:rsidR="233CF676">
        <w:rPr>
          <w:rFonts w:ascii="Arial" w:hAnsi="Arial" w:eastAsia="Arial" w:cs="Arial" w:asciiTheme="minorAscii" w:hAnsiTheme="minorAscii" w:eastAsiaTheme="minorAscii" w:cstheme="minorAscii"/>
          <w:b w:val="0"/>
          <w:bCs w:val="0"/>
          <w:sz w:val="32"/>
          <w:szCs w:val="32"/>
        </w:rPr>
        <w:t xml:space="preserve"> Olagboye</w:t>
      </w:r>
    </w:p>
    <w:p w:rsidR="14D254E1" w:rsidP="3C863171" w:rsidRDefault="14D254E1" w14:paraId="44081EB5" w14:textId="66CF33DB">
      <w:pPr>
        <w:spacing w:line="360" w:lineRule="auto"/>
        <w:rPr>
          <w:rFonts w:ascii="Arial" w:hAnsi="Arial" w:eastAsia="Arial" w:cs="Arial" w:asciiTheme="minorAscii" w:hAnsiTheme="minorAscii" w:eastAsiaTheme="minorAscii" w:cstheme="minorAscii"/>
          <w:b w:val="0"/>
          <w:bCs w:val="0"/>
          <w:sz w:val="32"/>
          <w:szCs w:val="32"/>
        </w:rPr>
      </w:pPr>
      <w:r w:rsidRPr="3C863171" w:rsidR="14D254E1">
        <w:rPr>
          <w:rFonts w:ascii="Arial" w:hAnsi="Arial" w:eastAsia="Arial" w:cs="Arial" w:asciiTheme="minorAscii" w:hAnsiTheme="minorAscii" w:eastAsiaTheme="minorAscii" w:cstheme="minorAscii"/>
          <w:b w:val="0"/>
          <w:bCs w:val="0"/>
          <w:sz w:val="32"/>
          <w:szCs w:val="32"/>
        </w:rPr>
        <w:t>Module:</w:t>
      </w:r>
      <w:r w:rsidRPr="3C863171" w:rsidR="71C406C8">
        <w:rPr>
          <w:rFonts w:ascii="Arial" w:hAnsi="Arial" w:eastAsia="Arial" w:cs="Arial" w:asciiTheme="minorAscii" w:hAnsiTheme="minorAscii" w:eastAsiaTheme="minorAscii" w:cstheme="minorAscii"/>
          <w:b w:val="0"/>
          <w:bCs w:val="0"/>
          <w:sz w:val="32"/>
          <w:szCs w:val="32"/>
        </w:rPr>
        <w:t xml:space="preserve"> Problem solving and decision making</w:t>
      </w:r>
    </w:p>
    <w:p w:rsidR="14D254E1" w:rsidP="3C863171" w:rsidRDefault="14D254E1" w14:paraId="222A0941" w14:textId="6B01D5EA">
      <w:pPr>
        <w:spacing w:line="360" w:lineRule="auto"/>
        <w:rPr>
          <w:rFonts w:ascii="Arial" w:hAnsi="Arial" w:eastAsia="Arial" w:cs="Arial" w:asciiTheme="minorAscii" w:hAnsiTheme="minorAscii" w:eastAsiaTheme="minorAscii" w:cstheme="minorAscii"/>
          <w:b w:val="0"/>
          <w:bCs w:val="0"/>
          <w:sz w:val="32"/>
          <w:szCs w:val="32"/>
        </w:rPr>
      </w:pPr>
      <w:r w:rsidRPr="3C863171" w:rsidR="14D254E1">
        <w:rPr>
          <w:rFonts w:ascii="Arial" w:hAnsi="Arial" w:eastAsia="Arial" w:cs="Arial" w:asciiTheme="minorAscii" w:hAnsiTheme="minorAscii" w:eastAsiaTheme="minorAscii" w:cstheme="minorAscii"/>
          <w:b w:val="0"/>
          <w:bCs w:val="0"/>
          <w:sz w:val="32"/>
          <w:szCs w:val="32"/>
        </w:rPr>
        <w:t>Module Code:</w:t>
      </w:r>
      <w:r w:rsidRPr="3C863171" w:rsidR="0154A0BC">
        <w:rPr>
          <w:rFonts w:ascii="Arial" w:hAnsi="Arial" w:eastAsia="Arial" w:cs="Arial" w:asciiTheme="minorAscii" w:hAnsiTheme="minorAscii" w:eastAsiaTheme="minorAscii" w:cstheme="minorAscii"/>
          <w:b w:val="0"/>
          <w:bCs w:val="0"/>
          <w:sz w:val="32"/>
          <w:szCs w:val="32"/>
        </w:rPr>
        <w:t xml:space="preserve"> LCLM4004</w:t>
      </w:r>
    </w:p>
    <w:p w:rsidR="3C863171" w:rsidP="3C863171" w:rsidRDefault="3C863171" w14:paraId="2841D41F" w14:textId="2E470118">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4ED78B56" w14:textId="5439EAD2">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2E02E59B" w14:textId="4909D745">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6BB4A51E" w14:textId="7513646D">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0E02DFEF" w14:textId="61611C3E">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43C49374" w14:textId="7083CA49">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43C391F6" w14:textId="1EDB24CC">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38C817C8" w14:textId="2FB25DD4">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5971504E" w14:textId="18AC308D">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3153DA52" w14:textId="5F6E5E84">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70F134DB" w14:textId="2EEFC17E">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1FF0BD20" w14:textId="086CDD11">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708318A3" w14:textId="1609EE6B">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6E64E1B8" w14:textId="7991274E">
      <w:pPr>
        <w:spacing w:line="360" w:lineRule="auto"/>
        <w:rPr>
          <w:rFonts w:ascii="Arial" w:hAnsi="Arial" w:eastAsia="Arial" w:cs="Arial" w:asciiTheme="minorAscii" w:hAnsiTheme="minorAscii" w:eastAsiaTheme="minorAscii" w:cstheme="minorAscii"/>
          <w:b w:val="1"/>
          <w:bCs w:val="1"/>
          <w:sz w:val="32"/>
          <w:szCs w:val="32"/>
        </w:rPr>
      </w:pPr>
    </w:p>
    <w:p w:rsidR="4BF59BD8" w:rsidP="3C863171" w:rsidRDefault="4BF59BD8" w14:paraId="25FC3A0E" w14:textId="19EC8AF7">
      <w:pPr>
        <w:spacing w:line="360" w:lineRule="auto"/>
        <w:rPr>
          <w:rFonts w:ascii="Arial" w:hAnsi="Arial" w:eastAsia="Arial" w:cs="Arial" w:asciiTheme="minorAscii" w:hAnsiTheme="minorAscii" w:eastAsiaTheme="minorAscii" w:cstheme="minorAscii"/>
          <w:b w:val="1"/>
          <w:bCs w:val="1"/>
          <w:sz w:val="32"/>
          <w:szCs w:val="32"/>
        </w:rPr>
      </w:pPr>
      <w:r w:rsidRPr="3C863171" w:rsidR="4BF59BD8">
        <w:rPr>
          <w:rFonts w:ascii="Arial" w:hAnsi="Arial" w:eastAsia="Arial" w:cs="Arial" w:asciiTheme="minorAscii" w:hAnsiTheme="minorAscii" w:eastAsiaTheme="minorAscii" w:cstheme="minorAscii"/>
          <w:b w:val="1"/>
          <w:bCs w:val="1"/>
          <w:sz w:val="32"/>
          <w:szCs w:val="32"/>
        </w:rPr>
        <w:t>Table of Contents</w:t>
      </w:r>
    </w:p>
    <w:sdt>
      <w:sdtPr>
        <w:id w:val="763662887"/>
        <w:docPartObj>
          <w:docPartGallery w:val="Table of Contents"/>
          <w:docPartUnique/>
        </w:docPartObj>
      </w:sdtPr>
      <w:sdtContent>
        <w:p w:rsidR="3C863171" w:rsidP="3C863171" w:rsidRDefault="3C863171" w14:paraId="2E283C93" w14:textId="453B62B9">
          <w:pPr>
            <w:pStyle w:val="TOC1"/>
            <w:tabs>
              <w:tab w:val="right" w:leader="dot" w:pos="9015"/>
            </w:tabs>
            <w:bidi w:val="0"/>
            <w:rPr>
              <w:rStyle w:val="Hyperlink"/>
            </w:rPr>
          </w:pPr>
          <w:r>
            <w:fldChar w:fldCharType="begin"/>
          </w:r>
          <w:r>
            <w:instrText xml:space="preserve">TOC \o "1-9" \z \u \h</w:instrText>
          </w:r>
          <w:r>
            <w:fldChar w:fldCharType="separate"/>
          </w:r>
          <w:hyperlink w:anchor="_Toc610266579">
            <w:r w:rsidRPr="3A64F621" w:rsidR="3A64F621">
              <w:rPr>
                <w:rStyle w:val="Hyperlink"/>
              </w:rPr>
              <w:t>Overview of Green Haven Florists</w:t>
            </w:r>
            <w:r>
              <w:tab/>
            </w:r>
            <w:r>
              <w:fldChar w:fldCharType="begin"/>
            </w:r>
            <w:r>
              <w:instrText xml:space="preserve">PAGEREF _Toc610266579 \h</w:instrText>
            </w:r>
            <w:r>
              <w:fldChar w:fldCharType="separate"/>
            </w:r>
            <w:r w:rsidRPr="3A64F621" w:rsidR="3A64F621">
              <w:rPr>
                <w:rStyle w:val="Hyperlink"/>
              </w:rPr>
              <w:t>2</w:t>
            </w:r>
            <w:r>
              <w:fldChar w:fldCharType="end"/>
            </w:r>
          </w:hyperlink>
        </w:p>
        <w:p w:rsidR="3C863171" w:rsidP="3C863171" w:rsidRDefault="3C863171" w14:paraId="203664FB" w14:textId="131CA452">
          <w:pPr>
            <w:pStyle w:val="TOC1"/>
            <w:tabs>
              <w:tab w:val="right" w:leader="dot" w:pos="9015"/>
            </w:tabs>
            <w:bidi w:val="0"/>
            <w:rPr>
              <w:rStyle w:val="Hyperlink"/>
            </w:rPr>
          </w:pPr>
          <w:hyperlink w:anchor="_Toc1646012870">
            <w:r w:rsidRPr="3A64F621" w:rsidR="3A64F621">
              <w:rPr>
                <w:rStyle w:val="Hyperlink"/>
              </w:rPr>
              <w:t>Proposed Solutions and How They Could Help</w:t>
            </w:r>
            <w:r>
              <w:tab/>
            </w:r>
            <w:r>
              <w:fldChar w:fldCharType="begin"/>
            </w:r>
            <w:r>
              <w:instrText xml:space="preserve">PAGEREF _Toc1646012870 \h</w:instrText>
            </w:r>
            <w:r>
              <w:fldChar w:fldCharType="separate"/>
            </w:r>
            <w:r w:rsidRPr="3A64F621" w:rsidR="3A64F621">
              <w:rPr>
                <w:rStyle w:val="Hyperlink"/>
              </w:rPr>
              <w:t>2</w:t>
            </w:r>
            <w:r>
              <w:fldChar w:fldCharType="end"/>
            </w:r>
          </w:hyperlink>
        </w:p>
        <w:p w:rsidR="3C863171" w:rsidP="3C863171" w:rsidRDefault="3C863171" w14:paraId="49608944" w14:textId="276F006F">
          <w:pPr>
            <w:pStyle w:val="TOC2"/>
            <w:tabs>
              <w:tab w:val="right" w:leader="dot" w:pos="9015"/>
            </w:tabs>
            <w:bidi w:val="0"/>
            <w:rPr>
              <w:rStyle w:val="Hyperlink"/>
            </w:rPr>
          </w:pPr>
          <w:hyperlink w:anchor="_Toc848278774">
            <w:r w:rsidRPr="3A64F621" w:rsidR="3A64F621">
              <w:rPr>
                <w:rStyle w:val="Hyperlink"/>
              </w:rPr>
              <w:t>Solution 1:</w:t>
            </w:r>
            <w:r>
              <w:tab/>
            </w:r>
            <w:r>
              <w:fldChar w:fldCharType="begin"/>
            </w:r>
            <w:r>
              <w:instrText xml:space="preserve">PAGEREF _Toc848278774 \h</w:instrText>
            </w:r>
            <w:r>
              <w:fldChar w:fldCharType="separate"/>
            </w:r>
            <w:r w:rsidRPr="3A64F621" w:rsidR="3A64F621">
              <w:rPr>
                <w:rStyle w:val="Hyperlink"/>
              </w:rPr>
              <w:t>2</w:t>
            </w:r>
            <w:r>
              <w:fldChar w:fldCharType="end"/>
            </w:r>
          </w:hyperlink>
        </w:p>
        <w:p w:rsidR="3C863171" w:rsidP="3C863171" w:rsidRDefault="3C863171" w14:paraId="19BDFA3C" w14:textId="2CCB3505">
          <w:pPr>
            <w:pStyle w:val="TOC2"/>
            <w:tabs>
              <w:tab w:val="right" w:leader="dot" w:pos="9015"/>
            </w:tabs>
            <w:bidi w:val="0"/>
            <w:rPr>
              <w:rStyle w:val="Hyperlink"/>
            </w:rPr>
          </w:pPr>
          <w:hyperlink w:anchor="_Toc893132447">
            <w:r w:rsidRPr="3A64F621" w:rsidR="3A64F621">
              <w:rPr>
                <w:rStyle w:val="Hyperlink"/>
              </w:rPr>
              <w:t>Solution 2:</w:t>
            </w:r>
            <w:r>
              <w:tab/>
            </w:r>
            <w:r>
              <w:fldChar w:fldCharType="begin"/>
            </w:r>
            <w:r>
              <w:instrText xml:space="preserve">PAGEREF _Toc893132447 \h</w:instrText>
            </w:r>
            <w:r>
              <w:fldChar w:fldCharType="separate"/>
            </w:r>
            <w:r w:rsidRPr="3A64F621" w:rsidR="3A64F621">
              <w:rPr>
                <w:rStyle w:val="Hyperlink"/>
              </w:rPr>
              <w:t>3</w:t>
            </w:r>
            <w:r>
              <w:fldChar w:fldCharType="end"/>
            </w:r>
          </w:hyperlink>
        </w:p>
        <w:p w:rsidR="3C863171" w:rsidP="3C863171" w:rsidRDefault="3C863171" w14:paraId="76D9601F" w14:textId="7B018D8A">
          <w:pPr>
            <w:pStyle w:val="TOC1"/>
            <w:tabs>
              <w:tab w:val="right" w:leader="dot" w:pos="9015"/>
            </w:tabs>
            <w:bidi w:val="0"/>
            <w:rPr>
              <w:rStyle w:val="Hyperlink"/>
            </w:rPr>
          </w:pPr>
          <w:hyperlink w:anchor="_Toc1678204710">
            <w:r w:rsidRPr="3A64F621" w:rsidR="3A64F621">
              <w:rPr>
                <w:rStyle w:val="Hyperlink"/>
              </w:rPr>
              <w:t>PMI Evaluation of the Two Solutions</w:t>
            </w:r>
            <w:r>
              <w:tab/>
            </w:r>
            <w:r>
              <w:fldChar w:fldCharType="begin"/>
            </w:r>
            <w:r>
              <w:instrText xml:space="preserve">PAGEREF _Toc1678204710 \h</w:instrText>
            </w:r>
            <w:r>
              <w:fldChar w:fldCharType="separate"/>
            </w:r>
            <w:r w:rsidRPr="3A64F621" w:rsidR="3A64F621">
              <w:rPr>
                <w:rStyle w:val="Hyperlink"/>
              </w:rPr>
              <w:t>3</w:t>
            </w:r>
            <w:r>
              <w:fldChar w:fldCharType="end"/>
            </w:r>
          </w:hyperlink>
        </w:p>
        <w:p w:rsidR="3C863171" w:rsidP="3A64F621" w:rsidRDefault="3C863171" w14:paraId="1B95294A" w14:textId="46F226B9">
          <w:pPr>
            <w:pStyle w:val="TOC2"/>
            <w:tabs>
              <w:tab w:val="right" w:leader="dot" w:pos="9015"/>
            </w:tabs>
            <w:bidi w:val="0"/>
            <w:rPr>
              <w:rStyle w:val="Hyperlink"/>
            </w:rPr>
          </w:pPr>
          <w:hyperlink w:anchor="_Toc216121284">
            <w:r w:rsidRPr="3A64F621" w:rsidR="3A64F621">
              <w:rPr>
                <w:rStyle w:val="Hyperlink"/>
              </w:rPr>
              <w:t>PMI Table</w:t>
            </w:r>
            <w:r>
              <w:tab/>
            </w:r>
            <w:r>
              <w:fldChar w:fldCharType="begin"/>
            </w:r>
            <w:r>
              <w:instrText xml:space="preserve">PAGEREF _Toc216121284 \h</w:instrText>
            </w:r>
            <w:r>
              <w:fldChar w:fldCharType="separate"/>
            </w:r>
            <w:r w:rsidRPr="3A64F621" w:rsidR="3A64F621">
              <w:rPr>
                <w:rStyle w:val="Hyperlink"/>
              </w:rPr>
              <w:t>3</w:t>
            </w:r>
            <w:r>
              <w:fldChar w:fldCharType="end"/>
            </w:r>
          </w:hyperlink>
        </w:p>
        <w:p w:rsidR="3C863171" w:rsidP="3C863171" w:rsidRDefault="3C863171" w14:paraId="71B12888" w14:textId="3A0406D0">
          <w:pPr>
            <w:pStyle w:val="TOC1"/>
            <w:tabs>
              <w:tab w:val="right" w:leader="dot" w:pos="9015"/>
            </w:tabs>
            <w:bidi w:val="0"/>
            <w:rPr>
              <w:rStyle w:val="Hyperlink"/>
            </w:rPr>
          </w:pPr>
          <w:hyperlink w:anchor="_Toc1010192428">
            <w:r w:rsidRPr="3A64F621" w:rsidR="3A64F621">
              <w:rPr>
                <w:rStyle w:val="Hyperlink"/>
              </w:rPr>
              <w:t>Risk Analysis of the Selected Solution</w:t>
            </w:r>
            <w:r>
              <w:tab/>
            </w:r>
            <w:r>
              <w:fldChar w:fldCharType="begin"/>
            </w:r>
            <w:r>
              <w:instrText xml:space="preserve">PAGEREF _Toc1010192428 \h</w:instrText>
            </w:r>
            <w:r>
              <w:fldChar w:fldCharType="separate"/>
            </w:r>
            <w:r w:rsidRPr="3A64F621" w:rsidR="3A64F621">
              <w:rPr>
                <w:rStyle w:val="Hyperlink"/>
              </w:rPr>
              <w:t>4</w:t>
            </w:r>
            <w:r>
              <w:fldChar w:fldCharType="end"/>
            </w:r>
          </w:hyperlink>
        </w:p>
        <w:p w:rsidR="3C863171" w:rsidP="3C863171" w:rsidRDefault="3C863171" w14:paraId="024293B9" w14:textId="59439824">
          <w:pPr>
            <w:pStyle w:val="TOC1"/>
            <w:tabs>
              <w:tab w:val="right" w:leader="dot" w:pos="9015"/>
            </w:tabs>
            <w:bidi w:val="0"/>
            <w:rPr>
              <w:rStyle w:val="Hyperlink"/>
            </w:rPr>
          </w:pPr>
          <w:hyperlink w:anchor="_Toc494248637">
            <w:r w:rsidRPr="3A64F621" w:rsidR="3A64F621">
              <w:rPr>
                <w:rStyle w:val="Hyperlink"/>
              </w:rPr>
              <w:t>Implementation Plan Table</w:t>
            </w:r>
            <w:r>
              <w:tab/>
            </w:r>
            <w:r>
              <w:fldChar w:fldCharType="begin"/>
            </w:r>
            <w:r>
              <w:instrText xml:space="preserve">PAGEREF _Toc494248637 \h</w:instrText>
            </w:r>
            <w:r>
              <w:fldChar w:fldCharType="separate"/>
            </w:r>
            <w:r w:rsidRPr="3A64F621" w:rsidR="3A64F621">
              <w:rPr>
                <w:rStyle w:val="Hyperlink"/>
              </w:rPr>
              <w:t>4</w:t>
            </w:r>
            <w:r>
              <w:fldChar w:fldCharType="end"/>
            </w:r>
          </w:hyperlink>
        </w:p>
        <w:p w:rsidR="3C863171" w:rsidP="3C863171" w:rsidRDefault="3C863171" w14:paraId="37E3C940" w14:textId="0EDC62E9">
          <w:pPr>
            <w:pStyle w:val="TOC1"/>
            <w:tabs>
              <w:tab w:val="right" w:leader="dot" w:pos="9015"/>
            </w:tabs>
            <w:bidi w:val="0"/>
            <w:rPr>
              <w:rStyle w:val="Hyperlink"/>
            </w:rPr>
          </w:pPr>
          <w:hyperlink w:anchor="_Toc1449634080">
            <w:r w:rsidRPr="3A64F621" w:rsidR="3A64F621">
              <w:rPr>
                <w:rStyle w:val="Hyperlink"/>
              </w:rPr>
              <w:t>Explanation of Results and Feasibility</w:t>
            </w:r>
            <w:r>
              <w:tab/>
            </w:r>
            <w:r>
              <w:fldChar w:fldCharType="begin"/>
            </w:r>
            <w:r>
              <w:instrText xml:space="preserve">PAGEREF _Toc1449634080 \h</w:instrText>
            </w:r>
            <w:r>
              <w:fldChar w:fldCharType="separate"/>
            </w:r>
            <w:r w:rsidRPr="3A64F621" w:rsidR="3A64F621">
              <w:rPr>
                <w:rStyle w:val="Hyperlink"/>
              </w:rPr>
              <w:t>5</w:t>
            </w:r>
            <w:r>
              <w:fldChar w:fldCharType="end"/>
            </w:r>
          </w:hyperlink>
        </w:p>
        <w:p w:rsidR="3C863171" w:rsidP="3C863171" w:rsidRDefault="3C863171" w14:paraId="32B6B2DF" w14:textId="6D0D66F7">
          <w:pPr>
            <w:pStyle w:val="TOC1"/>
            <w:tabs>
              <w:tab w:val="right" w:leader="dot" w:pos="9015"/>
            </w:tabs>
            <w:bidi w:val="0"/>
            <w:rPr>
              <w:rStyle w:val="Hyperlink"/>
            </w:rPr>
          </w:pPr>
          <w:hyperlink w:anchor="_Toc362550730">
            <w:r w:rsidRPr="3A64F621" w:rsidR="3A64F621">
              <w:rPr>
                <w:rStyle w:val="Hyperlink"/>
              </w:rPr>
              <w:t>KPI Table</w:t>
            </w:r>
            <w:r>
              <w:tab/>
            </w:r>
            <w:r>
              <w:fldChar w:fldCharType="begin"/>
            </w:r>
            <w:r>
              <w:instrText xml:space="preserve">PAGEREF _Toc362550730 \h</w:instrText>
            </w:r>
            <w:r>
              <w:fldChar w:fldCharType="separate"/>
            </w:r>
            <w:r w:rsidRPr="3A64F621" w:rsidR="3A64F621">
              <w:rPr>
                <w:rStyle w:val="Hyperlink"/>
              </w:rPr>
              <w:t>7</w:t>
            </w:r>
            <w:r>
              <w:fldChar w:fldCharType="end"/>
            </w:r>
          </w:hyperlink>
        </w:p>
        <w:p w:rsidR="3A64F621" w:rsidP="3A64F621" w:rsidRDefault="3A64F621" w14:paraId="3DEB9FB2" w14:textId="0FC814B6">
          <w:pPr>
            <w:pStyle w:val="TOC1"/>
            <w:tabs>
              <w:tab w:val="right" w:leader="dot" w:pos="9015"/>
            </w:tabs>
            <w:bidi w:val="0"/>
            <w:rPr>
              <w:rStyle w:val="Hyperlink"/>
            </w:rPr>
          </w:pPr>
          <w:hyperlink w:anchor="_Toc1618637438">
            <w:r w:rsidRPr="3A64F621" w:rsidR="3A64F621">
              <w:rPr>
                <w:rStyle w:val="Hyperlink"/>
              </w:rPr>
              <w:t>SMART Goals Table</w:t>
            </w:r>
            <w:r>
              <w:tab/>
            </w:r>
            <w:r>
              <w:fldChar w:fldCharType="begin"/>
            </w:r>
            <w:r>
              <w:instrText xml:space="preserve">PAGEREF _Toc1618637438 \h</w:instrText>
            </w:r>
            <w:r>
              <w:fldChar w:fldCharType="separate"/>
            </w:r>
            <w:r w:rsidRPr="3A64F621" w:rsidR="3A64F621">
              <w:rPr>
                <w:rStyle w:val="Hyperlink"/>
              </w:rPr>
              <w:t>7</w:t>
            </w:r>
            <w:r>
              <w:fldChar w:fldCharType="end"/>
            </w:r>
          </w:hyperlink>
          <w:r>
            <w:fldChar w:fldCharType="end"/>
          </w:r>
        </w:p>
      </w:sdtContent>
    </w:sdt>
    <w:p w:rsidR="3C863171" w:rsidP="3C863171" w:rsidRDefault="3C863171" w14:paraId="22580127" w14:textId="0F2AEDD0">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15AEA0EC" w14:textId="6A25432E">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252A3F7D" w14:textId="10B53ADA">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431D2AE5" w14:textId="66E56027">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1C781746" w14:textId="1819309B">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2826A261" w14:textId="7A81B90D">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56FC12CF" w14:textId="11F95138">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586B1C33" w14:textId="2F61E823">
      <w:pPr>
        <w:pStyle w:val="Normal"/>
        <w:spacing w:line="360" w:lineRule="auto"/>
        <w:rPr>
          <w:rFonts w:ascii="Arial" w:hAnsi="Arial" w:eastAsia="Arial" w:cs="Arial" w:asciiTheme="minorAscii" w:hAnsiTheme="minorAscii" w:eastAsiaTheme="minorAscii" w:cstheme="minorAscii"/>
          <w:b w:val="1"/>
          <w:bCs w:val="1"/>
          <w:sz w:val="32"/>
          <w:szCs w:val="32"/>
        </w:rPr>
      </w:pPr>
    </w:p>
    <w:p w:rsidR="3A64F621" w:rsidP="3A64F621" w:rsidRDefault="3A64F621" w14:paraId="6B423388" w14:textId="48E3DB63">
      <w:pPr>
        <w:pStyle w:val="Heading1"/>
        <w:spacing w:line="360" w:lineRule="auto"/>
        <w:rPr>
          <w:b w:val="1"/>
          <w:bCs w:val="1"/>
          <w:color w:val="auto"/>
          <w:sz w:val="32"/>
          <w:szCs w:val="32"/>
        </w:rPr>
      </w:pPr>
    </w:p>
    <w:p xmlns:wp14="http://schemas.microsoft.com/office/word/2010/wordml" w:rsidP="3A64F621" wp14:paraId="315619AB" wp14:textId="38E7BCCC">
      <w:pPr>
        <w:pStyle w:val="Heading1"/>
        <w:spacing w:line="360" w:lineRule="auto"/>
        <w:rPr>
          <w:rFonts w:ascii="Arial" w:hAnsi="Arial" w:eastAsia="Arial" w:cs="Arial" w:asciiTheme="minorAscii" w:hAnsiTheme="minorAscii" w:eastAsiaTheme="minorAscii" w:cstheme="minorAscii"/>
          <w:b w:val="1"/>
          <w:bCs w:val="1"/>
          <w:color w:val="auto"/>
          <w:sz w:val="32"/>
          <w:szCs w:val="32"/>
        </w:rPr>
      </w:pPr>
      <w:bookmarkStart w:name="_Toc610266579" w:id="695988059"/>
      <w:r w:rsidRPr="3A64F621" w:rsidR="14C01D28">
        <w:rPr>
          <w:b w:val="1"/>
          <w:bCs w:val="1"/>
          <w:color w:val="auto"/>
          <w:sz w:val="32"/>
          <w:szCs w:val="32"/>
        </w:rPr>
        <w:t>Overview of Green Haven Florists</w:t>
      </w:r>
      <w:bookmarkEnd w:id="695988059"/>
      <w:r w:rsidRPr="3A64F621" w:rsidR="14C01D28">
        <w:rPr>
          <w:b w:val="1"/>
          <w:bCs w:val="1"/>
          <w:color w:val="auto"/>
          <w:sz w:val="32"/>
          <w:szCs w:val="32"/>
        </w:rPr>
        <w:t xml:space="preserve"> </w:t>
      </w:r>
    </w:p>
    <w:p xmlns:wp14="http://schemas.microsoft.com/office/word/2010/wordml" w:rsidP="3C863171" wp14:paraId="0A12704D" wp14:textId="0D378862">
      <w:pPr>
        <w:pStyle w:val="Normal"/>
        <w:spacing w:line="360" w:lineRule="auto"/>
        <w:rPr>
          <w:rFonts w:ascii="Arial" w:hAnsi="Arial" w:eastAsia="Arial" w:cs="Arial" w:asciiTheme="minorAscii" w:hAnsiTheme="minorAscii" w:eastAsiaTheme="minorAscii" w:cstheme="minorAscii"/>
        </w:rPr>
      </w:pPr>
      <w:r w:rsidRPr="3A64F621" w:rsidR="64D02BFE">
        <w:rPr>
          <w:rFonts w:ascii="Arial" w:hAnsi="Arial" w:eastAsia="Arial" w:cs="Arial"/>
          <w:noProof w:val="0"/>
          <w:sz w:val="24"/>
          <w:szCs w:val="24"/>
          <w:lang w:val="en-GB"/>
        </w:rPr>
        <w:t xml:space="preserve">Green Haven Florists is a small, independent flower shop in Norwich, known for its personalised bouquets, eco‑friendly </w:t>
      </w:r>
      <w:r w:rsidRPr="3A64F621" w:rsidR="64D02BFE">
        <w:rPr>
          <w:rFonts w:ascii="Arial" w:hAnsi="Arial" w:eastAsia="Arial" w:cs="Arial"/>
          <w:noProof w:val="0"/>
          <w:sz w:val="24"/>
          <w:szCs w:val="24"/>
          <w:lang w:val="en-GB"/>
        </w:rPr>
        <w:t>packaging</w:t>
      </w:r>
      <w:r w:rsidRPr="3A64F621" w:rsidR="64D02BFE">
        <w:rPr>
          <w:rFonts w:ascii="Arial" w:hAnsi="Arial" w:eastAsia="Arial" w:cs="Arial"/>
          <w:noProof w:val="0"/>
          <w:sz w:val="24"/>
          <w:szCs w:val="24"/>
          <w:lang w:val="en-GB"/>
        </w:rPr>
        <w:t xml:space="preserve"> and strong relationships with the local community. Although the shop performed well for many years, it has recently begun to face several challenges. Fewer people are visiting the high street, reflecting wider national trends of declining retail footfall (Hurley, 2025) and competition from large online flower companies has increased. Rising costs of flowers and sustainable materials have also put </w:t>
      </w:r>
      <w:r w:rsidRPr="3A64F621" w:rsidR="64D02BFE">
        <w:rPr>
          <w:rFonts w:ascii="Arial" w:hAnsi="Arial" w:eastAsia="Arial" w:cs="Arial"/>
          <w:noProof w:val="0"/>
          <w:sz w:val="24"/>
          <w:szCs w:val="24"/>
          <w:lang w:val="en-GB"/>
        </w:rPr>
        <w:t>additional</w:t>
      </w:r>
      <w:r w:rsidRPr="3A64F621" w:rsidR="64D02BFE">
        <w:rPr>
          <w:rFonts w:ascii="Arial" w:hAnsi="Arial" w:eastAsia="Arial" w:cs="Arial"/>
          <w:noProof w:val="0"/>
          <w:sz w:val="24"/>
          <w:szCs w:val="24"/>
          <w:lang w:val="en-GB"/>
        </w:rPr>
        <w:t xml:space="preserve"> pressure on the business. Customers have highlighted issues such as an outdated website and limited delivery options, </w:t>
      </w:r>
      <w:r w:rsidRPr="3A64F621" w:rsidR="64D02BFE">
        <w:rPr>
          <w:rFonts w:ascii="Arial" w:hAnsi="Arial" w:eastAsia="Arial" w:cs="Arial"/>
          <w:noProof w:val="0"/>
          <w:sz w:val="24"/>
          <w:szCs w:val="24"/>
          <w:lang w:val="en-GB"/>
        </w:rPr>
        <w:t>indicating</w:t>
      </w:r>
      <w:r w:rsidRPr="3A64F621" w:rsidR="64D02BFE">
        <w:rPr>
          <w:rFonts w:ascii="Arial" w:hAnsi="Arial" w:eastAsia="Arial" w:cs="Arial"/>
          <w:noProof w:val="0"/>
          <w:sz w:val="24"/>
          <w:szCs w:val="24"/>
          <w:lang w:val="en-GB"/>
        </w:rPr>
        <w:t xml:space="preserve"> that the business needs to modernise </w:t>
      </w:r>
      <w:bookmarkStart w:name="_Int_P55BeXDZ" w:id="312014089"/>
      <w:r w:rsidRPr="3A64F621" w:rsidR="64D02BFE">
        <w:rPr>
          <w:rFonts w:ascii="Arial" w:hAnsi="Arial" w:eastAsia="Arial" w:cs="Arial"/>
          <w:noProof w:val="0"/>
          <w:sz w:val="24"/>
          <w:szCs w:val="24"/>
          <w:lang w:val="en-GB"/>
        </w:rPr>
        <w:t>in order to</w:t>
      </w:r>
      <w:bookmarkEnd w:id="312014089"/>
      <w:r w:rsidRPr="3A64F621" w:rsidR="64D02BFE">
        <w:rPr>
          <w:rFonts w:ascii="Arial" w:hAnsi="Arial" w:eastAsia="Arial" w:cs="Arial"/>
          <w:noProof w:val="0"/>
          <w:sz w:val="24"/>
          <w:szCs w:val="24"/>
          <w:lang w:val="en-GB"/>
        </w:rPr>
        <w:t xml:space="preserve"> remain competitive.</w:t>
      </w:r>
      <w:r w:rsidRPr="3A64F621" w:rsidR="14C01D28">
        <w:rPr>
          <w:rFonts w:ascii="Arial" w:hAnsi="Arial" w:eastAsia="Arial" w:cs="Arial" w:asciiTheme="minorAscii" w:hAnsiTheme="minorAscii" w:eastAsiaTheme="minorAscii" w:cstheme="minorAscii"/>
        </w:rPr>
        <w:t xml:space="preserve"> </w:t>
      </w:r>
    </w:p>
    <w:p xmlns:wp14="http://schemas.microsoft.com/office/word/2010/wordml" w:rsidP="3C863171" wp14:paraId="5EE19BF6" wp14:textId="5FD4DB0C">
      <w:pPr>
        <w:pStyle w:val="Normal"/>
        <w:spacing w:line="360" w:lineRule="auto"/>
        <w:rPr>
          <w:rFonts w:ascii="Arial" w:hAnsi="Arial" w:eastAsia="Arial" w:cs="Arial" w:asciiTheme="minorAscii" w:hAnsiTheme="minorAscii" w:eastAsiaTheme="minorAscii" w:cstheme="minorAscii"/>
        </w:rPr>
      </w:pPr>
    </w:p>
    <w:p xmlns:wp14="http://schemas.microsoft.com/office/word/2010/wordml" w:rsidP="3A64F621" wp14:paraId="4E17EBF3" wp14:textId="4EA454E6">
      <w:pPr>
        <w:pStyle w:val="Heading1"/>
        <w:rPr>
          <w:rFonts w:ascii="Arial" w:hAnsi="Arial" w:eastAsia="Arial" w:cs="Arial" w:asciiTheme="minorAscii" w:hAnsiTheme="minorAscii" w:eastAsiaTheme="minorAscii" w:cstheme="minorAscii"/>
          <w:b w:val="1"/>
          <w:bCs w:val="1"/>
          <w:color w:val="auto"/>
          <w:sz w:val="32"/>
          <w:szCs w:val="32"/>
        </w:rPr>
      </w:pPr>
      <w:bookmarkStart w:name="_Toc1646012870" w:id="295214286"/>
      <w:r w:rsidRPr="3A64F621" w:rsidR="14C01D28">
        <w:rPr>
          <w:b w:val="1"/>
          <w:bCs w:val="1"/>
          <w:color w:val="auto"/>
          <w:sz w:val="32"/>
          <w:szCs w:val="32"/>
        </w:rPr>
        <w:t>Proposed Solutions and How They Could Help</w:t>
      </w:r>
      <w:bookmarkEnd w:id="295214286"/>
      <w:r w:rsidRPr="3A64F621" w:rsidR="14C01D28">
        <w:rPr>
          <w:b w:val="1"/>
          <w:bCs w:val="1"/>
          <w:color w:val="auto"/>
          <w:sz w:val="32"/>
          <w:szCs w:val="32"/>
        </w:rPr>
        <w:t xml:space="preserve"> </w:t>
      </w:r>
    </w:p>
    <w:p xmlns:wp14="http://schemas.microsoft.com/office/word/2010/wordml" w:rsidP="3C863171" wp14:paraId="65B0DEF9" wp14:textId="5E1921CD">
      <w:pPr>
        <w:pStyle w:val="Normal"/>
        <w:spacing w:line="360" w:lineRule="auto"/>
        <w:rPr>
          <w:rFonts w:ascii="Arial" w:hAnsi="Arial" w:eastAsia="Arial" w:cs="Arial" w:asciiTheme="minorAscii" w:hAnsiTheme="minorAscii" w:eastAsiaTheme="minorAscii" w:cstheme="minorAscii"/>
        </w:rPr>
      </w:pPr>
      <w:bookmarkStart w:name="_Toc848278774" w:id="924340428"/>
      <w:r w:rsidRPr="3A64F621" w:rsidR="14C01D28">
        <w:rPr>
          <w:rStyle w:val="Heading2Char"/>
          <w:color w:val="auto"/>
        </w:rPr>
        <w:t>Solution 1:</w:t>
      </w:r>
      <w:bookmarkEnd w:id="924340428"/>
      <w:r w:rsidRPr="3A64F621" w:rsidR="14C01D28">
        <w:rPr>
          <w:rFonts w:ascii="Arial" w:hAnsi="Arial" w:eastAsia="Arial" w:cs="Arial" w:asciiTheme="minorAscii" w:hAnsiTheme="minorAscii" w:eastAsiaTheme="minorAscii" w:cstheme="minorAscii"/>
          <w:b w:val="1"/>
          <w:bCs w:val="1"/>
        </w:rPr>
        <w:t xml:space="preserve"> </w:t>
      </w:r>
      <w:r w:rsidRPr="3A64F621" w:rsidR="14C01D28">
        <w:rPr>
          <w:rFonts w:ascii="Arial" w:hAnsi="Arial" w:eastAsia="Arial" w:cs="Arial" w:asciiTheme="minorAscii" w:hAnsiTheme="minorAscii" w:eastAsiaTheme="minorAscii" w:cstheme="minorAscii"/>
        </w:rPr>
        <w:t>Update and Improve the Website</w:t>
      </w:r>
    </w:p>
    <w:p xmlns:wp14="http://schemas.microsoft.com/office/word/2010/wordml" w:rsidP="3C863171" wp14:paraId="436290B7" wp14:textId="10A0A00E">
      <w:pPr>
        <w:pStyle w:val="Normal"/>
        <w:spacing w:line="360" w:lineRule="auto"/>
        <w:rPr>
          <w:rFonts w:ascii="Arial" w:hAnsi="Arial" w:eastAsia="Arial" w:cs="Arial" w:asciiTheme="minorAscii" w:hAnsiTheme="minorAscii" w:eastAsiaTheme="minorAscii" w:cstheme="minorAscii"/>
        </w:rPr>
      </w:pPr>
      <w:r w:rsidRPr="3A64F621" w:rsidR="5FA36422">
        <w:rPr>
          <w:rFonts w:ascii="Arial" w:hAnsi="Arial" w:eastAsia="Arial" w:cs="Arial"/>
          <w:noProof w:val="0"/>
          <w:sz w:val="24"/>
          <w:szCs w:val="24"/>
          <w:lang w:val="en-GB"/>
        </w:rPr>
        <w:t xml:space="preserve">One of the main problems for Green Haven Florists is that their website looks old and </w:t>
      </w:r>
      <w:r w:rsidRPr="3A64F621" w:rsidR="5FA36422">
        <w:rPr>
          <w:rFonts w:ascii="Arial" w:hAnsi="Arial" w:eastAsia="Arial" w:cs="Arial"/>
          <w:noProof w:val="0"/>
          <w:sz w:val="24"/>
          <w:szCs w:val="24"/>
          <w:lang w:val="en-GB"/>
        </w:rPr>
        <w:t>isn’t</w:t>
      </w:r>
      <w:r w:rsidRPr="3A64F621" w:rsidR="5FA36422">
        <w:rPr>
          <w:rFonts w:ascii="Arial" w:hAnsi="Arial" w:eastAsia="Arial" w:cs="Arial"/>
          <w:noProof w:val="0"/>
          <w:sz w:val="24"/>
          <w:szCs w:val="24"/>
          <w:lang w:val="en-GB"/>
        </w:rPr>
        <w:t xml:space="preserve"> </w:t>
      </w:r>
      <w:r w:rsidRPr="3A64F621" w:rsidR="5FA36422">
        <w:rPr>
          <w:rFonts w:ascii="Arial" w:hAnsi="Arial" w:eastAsia="Arial" w:cs="Arial"/>
          <w:noProof w:val="0"/>
          <w:sz w:val="24"/>
          <w:szCs w:val="24"/>
          <w:lang w:val="en-GB"/>
        </w:rPr>
        <w:t>very easy</w:t>
      </w:r>
      <w:r w:rsidRPr="3A64F621" w:rsidR="5FA36422">
        <w:rPr>
          <w:rFonts w:ascii="Arial" w:hAnsi="Arial" w:eastAsia="Arial" w:cs="Arial"/>
          <w:noProof w:val="0"/>
          <w:sz w:val="24"/>
          <w:szCs w:val="24"/>
          <w:lang w:val="en-GB"/>
        </w:rPr>
        <w:t xml:space="preserve"> to use. This makes it harder for people to place orders quickly, especially now that most customers expect websites to work smoothly on phones, tablets, and computers (OWDT, 2024). Because the site </w:t>
      </w:r>
      <w:r w:rsidRPr="3A64F621" w:rsidR="5FA36422">
        <w:rPr>
          <w:rFonts w:ascii="Arial" w:hAnsi="Arial" w:eastAsia="Arial" w:cs="Arial"/>
          <w:noProof w:val="0"/>
          <w:sz w:val="24"/>
          <w:szCs w:val="24"/>
          <w:lang w:val="en-GB"/>
        </w:rPr>
        <w:t>doesn’t</w:t>
      </w:r>
      <w:r w:rsidRPr="3A64F621" w:rsidR="5FA36422">
        <w:rPr>
          <w:rFonts w:ascii="Arial" w:hAnsi="Arial" w:eastAsia="Arial" w:cs="Arial"/>
          <w:noProof w:val="0"/>
          <w:sz w:val="24"/>
          <w:szCs w:val="24"/>
          <w:lang w:val="en-GB"/>
        </w:rPr>
        <w:t xml:space="preserve"> give users a simple and hassle‑free experience, customers can get frustrated and may decide not to finish their order.</w:t>
      </w:r>
      <w:r w:rsidRPr="3A64F621" w:rsidR="14C01D28">
        <w:rPr>
          <w:rFonts w:ascii="Arial" w:hAnsi="Arial" w:eastAsia="Arial" w:cs="Arial" w:asciiTheme="minorAscii" w:hAnsiTheme="minorAscii" w:eastAsiaTheme="minorAscii" w:cstheme="minorAscii"/>
        </w:rPr>
        <w:t xml:space="preserve"> Redesigning the website with a cleaner layout, easier navigation, and mobile‑friendly features would make it much easier for customers to browse and buy flowers. Adding features such as custom bouquet options, clearer delivery information and secure payment methods would also improve the online experience. A better website would help the business attract more online sales and make up for the drop in foot traffic.</w:t>
      </w:r>
    </w:p>
    <w:p w:rsidR="3A64F621" w:rsidP="3A64F621" w:rsidRDefault="3A64F621" w14:paraId="77EF017E" w14:textId="3D1220FB">
      <w:pPr>
        <w:pStyle w:val="Normal"/>
        <w:spacing w:line="360" w:lineRule="auto"/>
        <w:rPr>
          <w:rStyle w:val="Heading2Char"/>
          <w:color w:val="auto"/>
        </w:rPr>
      </w:pPr>
    </w:p>
    <w:p xmlns:wp14="http://schemas.microsoft.com/office/word/2010/wordml" w:rsidP="3A64F621" wp14:paraId="22DF4CE8" wp14:textId="0FB4E462">
      <w:pPr>
        <w:pStyle w:val="Normal"/>
        <w:spacing w:line="360" w:lineRule="auto"/>
        <w:rPr>
          <w:rStyle w:val="Heading2Char"/>
          <w:color w:val="auto"/>
        </w:rPr>
      </w:pPr>
    </w:p>
    <w:p xmlns:wp14="http://schemas.microsoft.com/office/word/2010/wordml" w:rsidP="3C863171" wp14:paraId="3E74739E" wp14:textId="44E2F225">
      <w:pPr>
        <w:pStyle w:val="Normal"/>
        <w:spacing w:line="360" w:lineRule="auto"/>
        <w:rPr>
          <w:rFonts w:ascii="Arial" w:hAnsi="Arial" w:eastAsia="Arial" w:cs="Arial" w:asciiTheme="minorAscii" w:hAnsiTheme="minorAscii" w:eastAsiaTheme="minorAscii" w:cstheme="minorAscii"/>
        </w:rPr>
      </w:pPr>
      <w:bookmarkStart w:name="_Toc893132447" w:id="92723405"/>
      <w:r w:rsidRPr="3A64F621" w:rsidR="14C01D28">
        <w:rPr>
          <w:rStyle w:val="Heading2Char"/>
          <w:color w:val="auto"/>
        </w:rPr>
        <w:t>Solution 2:</w:t>
      </w:r>
      <w:bookmarkEnd w:id="92723405"/>
      <w:r w:rsidRPr="3A64F621" w:rsidR="14C01D28">
        <w:rPr>
          <w:rStyle w:val="Heading2Char"/>
          <w:color w:val="auto"/>
        </w:rPr>
        <w:t xml:space="preserve"> </w:t>
      </w:r>
      <w:r w:rsidRPr="3A64F621" w:rsidR="14C01D28">
        <w:rPr>
          <w:rFonts w:ascii="Arial" w:hAnsi="Arial" w:eastAsia="Arial" w:cs="Arial" w:asciiTheme="minorAscii" w:hAnsiTheme="minorAscii" w:eastAsiaTheme="minorAscii" w:cstheme="minorAscii"/>
        </w:rPr>
        <w:t>Launch a Flower Subscription Service</w:t>
      </w:r>
    </w:p>
    <w:p xmlns:wp14="http://schemas.microsoft.com/office/word/2010/wordml" w:rsidP="3C863171" wp14:paraId="76A62C7D" wp14:textId="00245779">
      <w:pPr>
        <w:pStyle w:val="Normal"/>
        <w:spacing w:line="360" w:lineRule="auto"/>
        <w:rPr>
          <w:rFonts w:ascii="Arial" w:hAnsi="Arial" w:eastAsia="Arial" w:cs="Arial" w:asciiTheme="minorAscii" w:hAnsiTheme="minorAscii" w:eastAsiaTheme="minorAscii" w:cstheme="minorAscii"/>
        </w:rPr>
      </w:pPr>
      <w:r w:rsidRPr="3A64F621" w:rsidR="14C01D28">
        <w:rPr>
          <w:rFonts w:ascii="Arial" w:hAnsi="Arial" w:eastAsia="Arial" w:cs="Arial" w:asciiTheme="minorAscii" w:hAnsiTheme="minorAscii" w:eastAsiaTheme="minorAscii" w:cstheme="minorAscii"/>
        </w:rPr>
        <w:t>Another useful idea is to introduce a subscription service where customers receive flowers every week or month. Many people like the idea of regular flower deliveries for their homes or workplaces and this fits well with Green Haven’s focus on local, seasonal flowers. A subscription model would give the shop a steady monthly income and help build long‑term customer loyalty. It would also allow the business to plan stock more effectively, reduce waste and manage costs better. This solution could support both online and in‑store sales by encouraging repeat purchases and offering something different from larger competitors.</w:t>
      </w:r>
    </w:p>
    <w:p xmlns:wp14="http://schemas.microsoft.com/office/word/2010/wordml" w:rsidP="3C863171" wp14:paraId="7874340F" wp14:textId="59206284">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p>
    <w:p xmlns:wp14="http://schemas.microsoft.com/office/word/2010/wordml" w:rsidP="3A64F621" wp14:paraId="67373619" wp14:textId="5B230CE9">
      <w:pPr>
        <w:pStyle w:val="Heading1"/>
        <w:rPr>
          <w:rFonts w:ascii="Arial" w:hAnsi="Arial" w:eastAsia="Arial" w:cs="Arial" w:asciiTheme="minorAscii" w:hAnsiTheme="minorAscii" w:eastAsiaTheme="minorAscii" w:cstheme="minorAscii"/>
          <w:b w:val="1"/>
          <w:bCs w:val="1"/>
          <w:color w:val="auto"/>
          <w:sz w:val="32"/>
          <w:szCs w:val="32"/>
        </w:rPr>
      </w:pPr>
      <w:bookmarkStart w:name="_Toc1678204710" w:id="151454830"/>
      <w:r w:rsidRPr="3A64F621" w:rsidR="14C01D28">
        <w:rPr>
          <w:b w:val="1"/>
          <w:bCs w:val="1"/>
          <w:color w:val="auto"/>
          <w:sz w:val="32"/>
          <w:szCs w:val="32"/>
        </w:rPr>
        <w:t>PMI Evaluation of the Two Solutions</w:t>
      </w:r>
      <w:bookmarkEnd w:id="151454830"/>
    </w:p>
    <w:p xmlns:wp14="http://schemas.microsoft.com/office/word/2010/wordml" w:rsidP="3A64F621" wp14:paraId="104AB21E" wp14:textId="6E961E8E">
      <w:pPr>
        <w:pStyle w:val="Normal"/>
        <w:spacing w:line="360" w:lineRule="auto"/>
        <w:rPr>
          <w:rFonts w:ascii="Arial" w:hAnsi="Arial" w:eastAsia="Arial" w:cs="Arial" w:asciiTheme="minorAscii" w:hAnsiTheme="minorAscii" w:eastAsiaTheme="minorAscii" w:cstheme="minorAscii"/>
        </w:rPr>
      </w:pPr>
      <w:r w:rsidRPr="3A64F621" w:rsidR="14C01D28">
        <w:rPr>
          <w:rFonts w:ascii="Arial" w:hAnsi="Arial" w:eastAsia="Arial" w:cs="Arial" w:asciiTheme="minorAscii" w:hAnsiTheme="minorAscii" w:eastAsiaTheme="minorAscii" w:cstheme="minorAscii"/>
        </w:rPr>
        <w:t>Using the PMI method helps compare the strengths and weaknesses of each idea.</w:t>
      </w:r>
    </w:p>
    <w:p xmlns:wp14="http://schemas.microsoft.com/office/word/2010/wordml" w:rsidP="3A64F621" wp14:paraId="08563349" wp14:textId="54AF9341">
      <w:pPr>
        <w:pStyle w:val="Heading2"/>
        <w:spacing w:before="299" w:beforeAutospacing="off" w:after="299" w:afterAutospacing="off"/>
        <w:rPr>
          <w:b w:val="1"/>
          <w:bCs w:val="1"/>
          <w:noProof w:val="0"/>
          <w:color w:val="auto"/>
          <w:sz w:val="36"/>
          <w:szCs w:val="36"/>
          <w:lang w:val="en-GB"/>
        </w:rPr>
      </w:pPr>
      <w:r w:rsidRPr="3A64F621" w:rsidR="00983F46">
        <w:rPr>
          <w:b w:val="1"/>
          <w:bCs w:val="1"/>
          <w:noProof w:val="0"/>
          <w:sz w:val="36"/>
          <w:szCs w:val="36"/>
          <w:lang w:val="en-GB"/>
        </w:rPr>
        <w:t xml:space="preserve"> </w:t>
      </w:r>
      <w:bookmarkStart w:name="_Toc216121284" w:id="585997207"/>
      <w:r w:rsidRPr="3A64F621" w:rsidR="00983F46">
        <w:rPr>
          <w:b w:val="1"/>
          <w:bCs w:val="1"/>
          <w:noProof w:val="0"/>
          <w:color w:val="auto"/>
          <w:sz w:val="36"/>
          <w:szCs w:val="36"/>
          <w:lang w:val="en-GB"/>
        </w:rPr>
        <w:t>PMI Table</w:t>
      </w:r>
      <w:bookmarkEnd w:id="585997207"/>
      <w:r w:rsidRPr="3A64F621" w:rsidR="00983F46">
        <w:rPr>
          <w:b w:val="1"/>
          <w:bCs w:val="1"/>
          <w:noProof w:val="0"/>
          <w:color w:val="auto"/>
          <w:sz w:val="36"/>
          <w:szCs w:val="36"/>
          <w:lang w:val="en-GB"/>
        </w:rPr>
        <w:t xml:space="preserve"> </w:t>
      </w:r>
    </w:p>
    <w:tbl>
      <w:tblPr>
        <w:tblStyle w:val="TableGrid"/>
        <w:tblW w:w="0" w:type="auto"/>
        <w:tblLook w:val="06A0" w:firstRow="1" w:lastRow="0" w:firstColumn="1" w:lastColumn="0" w:noHBand="1" w:noVBand="1"/>
      </w:tblPr>
      <w:tblGrid>
        <w:gridCol w:w="3005"/>
        <w:gridCol w:w="3005"/>
        <w:gridCol w:w="3005"/>
      </w:tblGrid>
      <w:tr w:rsidR="3A64F621" w:rsidTr="3A64F621" w14:paraId="25010153">
        <w:trPr>
          <w:trHeight w:val="570"/>
        </w:trPr>
        <w:tc>
          <w:tcPr>
            <w:tcW w:w="3005" w:type="dxa"/>
            <w:tcMar/>
          </w:tcPr>
          <w:p w:rsidR="3A64F621" w:rsidP="3A64F621" w:rsidRDefault="3A64F621" w14:paraId="5C949637" w14:textId="7AB52571">
            <w:pPr>
              <w:spacing w:before="0" w:beforeAutospacing="off" w:after="0" w:afterAutospacing="off"/>
              <w:jc w:val="center"/>
              <w:rPr>
                <w:b w:val="1"/>
                <w:bCs w:val="1"/>
                <w:color w:val="auto"/>
              </w:rPr>
            </w:pPr>
            <w:r w:rsidRPr="3A64F621" w:rsidR="3A64F621">
              <w:rPr>
                <w:b w:val="1"/>
                <w:bCs w:val="1"/>
                <w:color w:val="auto"/>
              </w:rPr>
              <w:t>Plus (P)</w:t>
            </w:r>
          </w:p>
        </w:tc>
        <w:tc>
          <w:tcPr>
            <w:tcW w:w="3005" w:type="dxa"/>
            <w:tcMar/>
          </w:tcPr>
          <w:p w:rsidR="3A64F621" w:rsidP="3A64F621" w:rsidRDefault="3A64F621" w14:paraId="3C139717" w14:textId="6C938E2B">
            <w:pPr>
              <w:spacing w:before="0" w:beforeAutospacing="off" w:after="0" w:afterAutospacing="off"/>
              <w:jc w:val="center"/>
              <w:rPr>
                <w:b w:val="1"/>
                <w:bCs w:val="1"/>
                <w:color w:val="auto"/>
              </w:rPr>
            </w:pPr>
            <w:r w:rsidRPr="3A64F621" w:rsidR="3A64F621">
              <w:rPr>
                <w:b w:val="1"/>
                <w:bCs w:val="1"/>
                <w:color w:val="auto"/>
              </w:rPr>
              <w:t>Minus (M)</w:t>
            </w:r>
          </w:p>
        </w:tc>
        <w:tc>
          <w:tcPr>
            <w:tcW w:w="3005" w:type="dxa"/>
            <w:tcMar/>
          </w:tcPr>
          <w:p w:rsidR="3A64F621" w:rsidP="3A64F621" w:rsidRDefault="3A64F621" w14:paraId="4EB0AD5F" w14:textId="51E64B96">
            <w:pPr>
              <w:spacing w:before="0" w:beforeAutospacing="off" w:after="0" w:afterAutospacing="off"/>
              <w:jc w:val="center"/>
              <w:rPr>
                <w:b w:val="1"/>
                <w:bCs w:val="1"/>
                <w:color w:val="auto"/>
              </w:rPr>
            </w:pPr>
            <w:r w:rsidRPr="3A64F621" w:rsidR="3A64F621">
              <w:rPr>
                <w:b w:val="1"/>
                <w:bCs w:val="1"/>
                <w:color w:val="auto"/>
              </w:rPr>
              <w:t>Interesting (I)</w:t>
            </w:r>
          </w:p>
        </w:tc>
      </w:tr>
      <w:tr w:rsidR="3A64F621" w:rsidTr="3A64F621" w14:paraId="4441A628">
        <w:trPr>
          <w:trHeight w:val="2445"/>
        </w:trPr>
        <w:tc>
          <w:tcPr>
            <w:tcW w:w="3005" w:type="dxa"/>
            <w:tcMar/>
          </w:tcPr>
          <w:p w:rsidR="3A64F621" w:rsidP="3A64F621" w:rsidRDefault="3A64F621" w14:paraId="7E0E0FCB" w14:textId="5DA647AB">
            <w:pPr>
              <w:spacing w:before="0" w:beforeAutospacing="off" w:after="0" w:afterAutospacing="off"/>
            </w:pPr>
            <w:r w:rsidR="3A64F621">
              <w:rPr/>
              <w:t>Updating the website has clear advantages, such as making online shopping easier and helping Green Haven compete with larger online florists. The subscription service also has strong positives, including steady monthly income and increased customer loyalty. It also supports the shop’s eco‑friendly image. Overall, the PMI results show that both ideas could benefit Green Haven, but updating the website appears to be the stronger option. A modern, user‑friendly website would make online ordering easier and help the shop compete with other online florists. It also directly addresses one of the main issues raised by customers. The subscription service is still a good idea, but it depends heavily on customer sign‑ups and stock availability. The website update offers quicker and broader benefits for the business.</w:t>
            </w:r>
          </w:p>
        </w:tc>
        <w:tc>
          <w:tcPr>
            <w:tcW w:w="3005" w:type="dxa"/>
            <w:tcMar/>
          </w:tcPr>
          <w:p w:rsidR="3A64F621" w:rsidP="3A64F621" w:rsidRDefault="3A64F621" w14:paraId="3C6DF2D3" w14:textId="23124447">
            <w:pPr>
              <w:spacing w:before="0" w:beforeAutospacing="off" w:after="0" w:afterAutospacing="off"/>
            </w:pPr>
            <w:r w:rsidR="3A64F621">
              <w:rPr/>
              <w:t>However, it may be expensive and time‑consuming to create. However, it requires careful planning, reliable stock, and consistent delivery management.</w:t>
            </w:r>
          </w:p>
        </w:tc>
        <w:tc>
          <w:tcPr>
            <w:tcW w:w="3005" w:type="dxa"/>
            <w:tcMar/>
          </w:tcPr>
          <w:p w:rsidR="3A64F621" w:rsidP="3A64F621" w:rsidRDefault="3A64F621" w14:paraId="7A35A457" w14:textId="34FE44B5">
            <w:pPr>
              <w:spacing w:before="0" w:beforeAutospacing="off" w:after="0" w:afterAutospacing="off"/>
            </w:pPr>
            <w:r w:rsidR="3A64F621">
              <w:rPr/>
              <w:t>The main uncertainty is whether the new website will attract enough extra customers. Even so, having a strong online presence is important for small businesses today (Pumpkin, 2023). The main uncertainty is whether enough customers will subscribe for it to be successful.</w:t>
            </w:r>
          </w:p>
        </w:tc>
      </w:tr>
    </w:tbl>
    <w:p xmlns:wp14="http://schemas.microsoft.com/office/word/2010/wordml" w:rsidP="3A64F621" wp14:paraId="6EC7BEF4" wp14:textId="1375F6F0">
      <w:pPr>
        <w:pStyle w:val="Heading1"/>
        <w:bidi w:val="0"/>
        <w:rPr>
          <w:rFonts w:ascii="Arial" w:hAnsi="Arial" w:eastAsia="Arial" w:cs="Arial" w:asciiTheme="minorAscii" w:hAnsiTheme="minorAscii" w:eastAsiaTheme="minorAscii" w:cstheme="minorAscii"/>
          <w:b w:val="1"/>
          <w:bCs w:val="1"/>
          <w:color w:val="auto"/>
          <w:sz w:val="32"/>
          <w:szCs w:val="32"/>
        </w:rPr>
      </w:pPr>
      <w:bookmarkStart w:name="_Toc1010192428" w:id="928474548"/>
      <w:r w:rsidRPr="3A64F621" w:rsidR="14C01D28">
        <w:rPr>
          <w:b w:val="1"/>
          <w:bCs w:val="1"/>
          <w:color w:val="auto"/>
          <w:sz w:val="32"/>
          <w:szCs w:val="32"/>
        </w:rPr>
        <w:t>Risk Analysis of the Selected Solution</w:t>
      </w:r>
      <w:bookmarkEnd w:id="928474548"/>
      <w:r w:rsidRPr="3A64F621" w:rsidR="14C01D28">
        <w:rPr>
          <w:b w:val="1"/>
          <w:bCs w:val="1"/>
          <w:color w:val="auto"/>
          <w:sz w:val="32"/>
          <w:szCs w:val="32"/>
        </w:rPr>
        <w:t xml:space="preserve"> </w:t>
      </w:r>
    </w:p>
    <w:p xmlns:wp14="http://schemas.microsoft.com/office/word/2010/wordml" w:rsidP="3C863171" wp14:paraId="37A44B35" wp14:textId="7BEA11B7">
      <w:pPr>
        <w:pStyle w:val="Normal"/>
        <w:spacing w:line="360" w:lineRule="auto"/>
        <w:rPr>
          <w:rFonts w:ascii="Arial" w:hAnsi="Arial" w:eastAsia="Arial" w:cs="Arial" w:asciiTheme="minorAscii" w:hAnsiTheme="minorAscii" w:eastAsiaTheme="minorAscii" w:cstheme="minorAscii"/>
        </w:rPr>
      </w:pPr>
      <w:r w:rsidRPr="3A64F621" w:rsidR="14C01D28">
        <w:rPr>
          <w:rFonts w:ascii="Arial" w:hAnsi="Arial" w:eastAsia="Arial" w:cs="Arial" w:asciiTheme="minorAscii" w:hAnsiTheme="minorAscii" w:eastAsiaTheme="minorAscii" w:cstheme="minorAscii"/>
        </w:rPr>
        <w:t>Updating the website comes with several important risks. The biggest risk is the cost, as hiring a professional to design and build a new site can be expensive, especially when the business is already losing income. There is also a time risk, because creating a new website may take longer than expected, delaying the benefits. Another risk is that customers might not use the new site as much as hoped, which would reduce its impact. Finally, there are technical risks, such as glitches or payment issues, which could temporarily affect online orders.</w:t>
      </w:r>
    </w:p>
    <w:p xmlns:wp14="http://schemas.microsoft.com/office/word/2010/wordml" w:rsidP="3A64F621" wp14:paraId="35911E88" wp14:textId="0D7451E2">
      <w:pPr>
        <w:pStyle w:val="Heading1"/>
        <w:rPr>
          <w:rFonts w:ascii="Arial" w:hAnsi="Arial" w:eastAsia="Arial" w:cs="Arial"/>
          <w:b w:val="1"/>
          <w:bCs w:val="1"/>
          <w:noProof w:val="0"/>
          <w:color w:val="auto"/>
          <w:sz w:val="32"/>
          <w:szCs w:val="32"/>
          <w:lang w:val="en-GB"/>
        </w:rPr>
      </w:pPr>
      <w:bookmarkStart w:name="_Toc494248637" w:id="1675834364"/>
      <w:r w:rsidRPr="3A64F621" w:rsidR="5B17CEAD">
        <w:rPr>
          <w:b w:val="1"/>
          <w:bCs w:val="1"/>
          <w:noProof w:val="0"/>
          <w:color w:val="auto"/>
          <w:lang w:val="en-GB"/>
        </w:rPr>
        <w:t>Implementation Plan Table</w:t>
      </w:r>
      <w:bookmarkEnd w:id="1675834364"/>
    </w:p>
    <w:tbl>
      <w:tblPr>
        <w:tblStyle w:val="TableGrid"/>
        <w:tblW w:w="0" w:type="auto"/>
        <w:tblLook w:val="06A0" w:firstRow="1" w:lastRow="0" w:firstColumn="1" w:lastColumn="0" w:noHBand="1" w:noVBand="1"/>
      </w:tblPr>
      <w:tblGrid>
        <w:gridCol w:w="3135"/>
        <w:gridCol w:w="5992"/>
      </w:tblGrid>
      <w:tr w:rsidR="3A64F621" w:rsidTr="3A64F621" w14:paraId="5C07C078">
        <w:trPr>
          <w:trHeight w:val="510"/>
        </w:trPr>
        <w:tc>
          <w:tcPr>
            <w:tcW w:w="3135" w:type="dxa"/>
            <w:tcMar/>
          </w:tcPr>
          <w:p w:rsidR="5B17CEAD" w:rsidP="3A64F621" w:rsidRDefault="5B17CEAD" w14:paraId="603A251D" w14:textId="57BE8A31">
            <w:pPr>
              <w:pStyle w:val="Normal"/>
              <w:rPr>
                <w:rFonts w:ascii="Arial" w:hAnsi="Arial" w:eastAsia="Arial" w:cs="Arial" w:asciiTheme="minorAscii" w:hAnsiTheme="minorAscii" w:eastAsiaTheme="minorAscii" w:cstheme="minorAscii"/>
                <w:b w:val="1"/>
                <w:bCs w:val="1"/>
              </w:rPr>
            </w:pPr>
            <w:r w:rsidRPr="3A64F621" w:rsidR="5B17CEAD">
              <w:rPr>
                <w:rFonts w:ascii="Arial" w:hAnsi="Arial" w:eastAsia="Arial" w:cs="Arial" w:asciiTheme="minorAscii" w:hAnsiTheme="minorAscii" w:eastAsiaTheme="minorAscii" w:cstheme="minorAscii"/>
                <w:b w:val="1"/>
                <w:bCs w:val="1"/>
              </w:rPr>
              <w:t>Section</w:t>
            </w:r>
          </w:p>
        </w:tc>
        <w:tc>
          <w:tcPr>
            <w:tcW w:w="5992" w:type="dxa"/>
            <w:tcMar/>
          </w:tcPr>
          <w:p w:rsidR="5B17CEAD" w:rsidP="3A64F621" w:rsidRDefault="5B17CEAD" w14:paraId="09462420" w14:textId="543D265D">
            <w:pPr>
              <w:pStyle w:val="Normal"/>
              <w:rPr>
                <w:rFonts w:ascii="Arial" w:hAnsi="Arial" w:eastAsia="Arial" w:cs="Arial" w:asciiTheme="minorAscii" w:hAnsiTheme="minorAscii" w:eastAsiaTheme="minorAscii" w:cstheme="minorAscii"/>
                <w:b w:val="1"/>
                <w:bCs w:val="1"/>
              </w:rPr>
            </w:pPr>
            <w:r w:rsidRPr="3A64F621" w:rsidR="5B17CEAD">
              <w:rPr>
                <w:rFonts w:ascii="Arial" w:hAnsi="Arial" w:eastAsia="Arial" w:cs="Arial" w:asciiTheme="minorAscii" w:hAnsiTheme="minorAscii" w:eastAsiaTheme="minorAscii" w:cstheme="minorAscii"/>
                <w:b w:val="1"/>
                <w:bCs w:val="1"/>
              </w:rPr>
              <w:t>Content</w:t>
            </w:r>
          </w:p>
        </w:tc>
      </w:tr>
      <w:tr w:rsidR="3A64F621" w:rsidTr="3A64F621" w14:paraId="5869F068">
        <w:trPr>
          <w:trHeight w:val="810"/>
        </w:trPr>
        <w:tc>
          <w:tcPr>
            <w:tcW w:w="3135" w:type="dxa"/>
            <w:tcMar/>
          </w:tcPr>
          <w:p w:rsidR="5B17CEAD" w:rsidP="3A64F621" w:rsidRDefault="5B17CEAD" w14:paraId="3D2AC14F" w14:textId="56A9CF4D">
            <w:pPr>
              <w:pStyle w:val="Normal"/>
              <w:rPr>
                <w:rFonts w:ascii="Arial" w:hAnsi="Arial" w:eastAsia="Arial" w:cs="Arial" w:asciiTheme="minorAscii" w:hAnsiTheme="minorAscii" w:eastAsiaTheme="minorAscii" w:cstheme="minorAscii"/>
                <w:b w:val="1"/>
                <w:bCs w:val="1"/>
              </w:rPr>
            </w:pPr>
            <w:r w:rsidRPr="3A64F621" w:rsidR="5B17CEAD">
              <w:rPr>
                <w:rFonts w:ascii="Arial" w:hAnsi="Arial" w:eastAsia="Arial" w:cs="Arial" w:asciiTheme="minorAscii" w:hAnsiTheme="minorAscii" w:eastAsiaTheme="minorAscii" w:cstheme="minorAscii"/>
                <w:b w:val="1"/>
                <w:bCs w:val="1"/>
              </w:rPr>
              <w:t>Implementation Plan for the Website</w:t>
            </w:r>
          </w:p>
        </w:tc>
        <w:tc>
          <w:tcPr>
            <w:tcW w:w="5992" w:type="dxa"/>
            <w:tcMar/>
          </w:tcPr>
          <w:p w:rsidR="5B17CEAD" w:rsidP="3A64F621" w:rsidRDefault="5B17CEAD" w14:paraId="0DDF99E9" w14:textId="58764B8A">
            <w:pPr>
              <w:pStyle w:val="Normal"/>
              <w:rPr>
                <w:rFonts w:ascii="Arial" w:hAnsi="Arial" w:eastAsia="Arial" w:cs="Arial" w:asciiTheme="minorAscii" w:hAnsiTheme="minorAscii" w:eastAsiaTheme="minorAscii" w:cstheme="minorAscii"/>
              </w:rPr>
            </w:pPr>
            <w:r w:rsidRPr="3A64F621" w:rsidR="5B17CEAD">
              <w:rPr>
                <w:rFonts w:ascii="Arial" w:hAnsi="Arial" w:eastAsia="Arial" w:cs="Arial" w:asciiTheme="minorAscii" w:hAnsiTheme="minorAscii" w:eastAsiaTheme="minorAscii" w:cstheme="minorAscii"/>
              </w:rPr>
              <w:t>Implementation Plan for the Website</w:t>
            </w:r>
          </w:p>
        </w:tc>
      </w:tr>
      <w:tr w:rsidR="3A64F621" w:rsidTr="3A64F621" w14:paraId="28C6A46A">
        <w:trPr>
          <w:trHeight w:val="3690"/>
        </w:trPr>
        <w:tc>
          <w:tcPr>
            <w:tcW w:w="3135" w:type="dxa"/>
            <w:tcMar/>
          </w:tcPr>
          <w:p w:rsidR="5B17CEAD" w:rsidP="3A64F621" w:rsidRDefault="5B17CEAD" w14:paraId="71914730" w14:textId="0F8F9EA9">
            <w:pPr>
              <w:pStyle w:val="Normal"/>
              <w:rPr>
                <w:rFonts w:ascii="Arial" w:hAnsi="Arial" w:eastAsia="Arial" w:cs="Arial" w:asciiTheme="minorAscii" w:hAnsiTheme="minorAscii" w:eastAsiaTheme="minorAscii" w:cstheme="minorAscii"/>
                <w:b w:val="1"/>
                <w:bCs w:val="1"/>
              </w:rPr>
            </w:pPr>
            <w:r w:rsidRPr="3A64F621" w:rsidR="5B17CEAD">
              <w:rPr>
                <w:rFonts w:ascii="Arial" w:hAnsi="Arial" w:eastAsia="Arial" w:cs="Arial" w:asciiTheme="minorAscii" w:hAnsiTheme="minorAscii" w:eastAsiaTheme="minorAscii" w:cstheme="minorAscii"/>
                <w:b w:val="1"/>
                <w:bCs w:val="1"/>
              </w:rPr>
              <w:t>Planning and Goal‑Setting</w:t>
            </w:r>
          </w:p>
        </w:tc>
        <w:tc>
          <w:tcPr>
            <w:tcW w:w="5992" w:type="dxa"/>
            <w:tcMar/>
          </w:tcPr>
          <w:p w:rsidR="5B17CEAD" w:rsidP="3A64F621" w:rsidRDefault="5B17CEAD" w14:paraId="6A65FF7F" w14:textId="72EDC49B">
            <w:pPr>
              <w:pStyle w:val="Normal"/>
              <w:rPr>
                <w:rFonts w:ascii="Arial" w:hAnsi="Arial" w:eastAsia="Arial" w:cs="Arial" w:asciiTheme="minorAscii" w:hAnsiTheme="minorAscii" w:eastAsiaTheme="minorAscii" w:cstheme="minorAscii"/>
              </w:rPr>
            </w:pPr>
            <w:r w:rsidRPr="3A64F621" w:rsidR="5B17CEAD">
              <w:rPr>
                <w:rFonts w:ascii="Arial" w:hAnsi="Arial" w:eastAsia="Arial" w:cs="Arial" w:asciiTheme="minorAscii" w:hAnsiTheme="minorAscii" w:eastAsiaTheme="minorAscii" w:cstheme="minorAscii"/>
              </w:rPr>
              <w:t>To carry out the website update, Green Haven should follow a simple and organised plan. A clear implementation plan helps ensure that website updates are structured and aligned with business goals (Pumpkin, 2023). First, Liam and Priya need to decide exactly what they want the new website to include. This may involve easier navigation, better photos, clearer delivery information and a smoother checkout process. Setting these goals helps guide the whole project and ensures the redesign stays focused on improving the customer experience.</w:t>
            </w:r>
          </w:p>
        </w:tc>
      </w:tr>
      <w:tr w:rsidR="3A64F621" w:rsidTr="3A64F621" w14:paraId="46BF8DB7">
        <w:trPr>
          <w:trHeight w:val="1275"/>
        </w:trPr>
        <w:tc>
          <w:tcPr>
            <w:tcW w:w="3135" w:type="dxa"/>
            <w:tcMar/>
          </w:tcPr>
          <w:p w:rsidR="5B17CEAD" w:rsidP="3A64F621" w:rsidRDefault="5B17CEAD" w14:paraId="37EF4EDC" w14:textId="1C4B3742">
            <w:pPr>
              <w:pStyle w:val="Normal"/>
              <w:rPr>
                <w:rFonts w:ascii="Arial" w:hAnsi="Arial" w:eastAsia="Arial" w:cs="Arial" w:asciiTheme="minorAscii" w:hAnsiTheme="minorAscii" w:eastAsiaTheme="minorAscii" w:cstheme="minorAscii"/>
                <w:b w:val="1"/>
                <w:bCs w:val="1"/>
              </w:rPr>
            </w:pPr>
            <w:r w:rsidRPr="3A64F621" w:rsidR="5B17CEAD">
              <w:rPr>
                <w:rFonts w:ascii="Arial" w:hAnsi="Arial" w:eastAsia="Arial" w:cs="Arial" w:asciiTheme="minorAscii" w:hAnsiTheme="minorAscii" w:eastAsiaTheme="minorAscii" w:cstheme="minorAscii"/>
                <w:b w:val="1"/>
                <w:bCs w:val="1"/>
              </w:rPr>
              <w:t>Design and Feature Development</w:t>
            </w:r>
          </w:p>
        </w:tc>
        <w:tc>
          <w:tcPr>
            <w:tcW w:w="5992" w:type="dxa"/>
            <w:tcMar/>
          </w:tcPr>
          <w:p w:rsidR="5B17CEAD" w:rsidP="3A64F621" w:rsidRDefault="5B17CEAD" w14:paraId="3115DD81" w14:textId="79AC43CC">
            <w:pPr>
              <w:pStyle w:val="Normal"/>
              <w:rPr>
                <w:rFonts w:ascii="Arial" w:hAnsi="Arial" w:eastAsia="Arial" w:cs="Arial" w:asciiTheme="minorAscii" w:hAnsiTheme="minorAscii" w:eastAsiaTheme="minorAscii" w:cstheme="minorAscii"/>
              </w:rPr>
            </w:pPr>
            <w:r w:rsidRPr="3A64F621" w:rsidR="5B17CEAD">
              <w:rPr>
                <w:rFonts w:ascii="Arial" w:hAnsi="Arial" w:eastAsia="Arial" w:cs="Arial" w:asciiTheme="minorAscii" w:hAnsiTheme="minorAscii" w:eastAsiaTheme="minorAscii" w:cstheme="minorAscii"/>
              </w:rPr>
              <w:t>Next, they should find a trustworthy web designer or small agency with experience working with local businesses. Once chosen, they can work together to create a design that matches Green Haven’s style, using natural colours, simple layouts, and high‑quality images of their flowers. At this stage, they can also choose extra features such as a bouquet‑builder tool, subscription sign‑ups, and updated stock information.</w:t>
            </w:r>
          </w:p>
        </w:tc>
      </w:tr>
      <w:tr w:rsidR="3A64F621" w:rsidTr="3A64F621" w14:paraId="489C4DD3">
        <w:trPr>
          <w:trHeight w:val="300"/>
        </w:trPr>
        <w:tc>
          <w:tcPr>
            <w:tcW w:w="3135" w:type="dxa"/>
            <w:tcMar/>
          </w:tcPr>
          <w:p w:rsidR="5B17CEAD" w:rsidP="3A64F621" w:rsidRDefault="5B17CEAD" w14:paraId="619ADD13" w14:textId="52AAC948">
            <w:pPr>
              <w:pStyle w:val="Normal"/>
              <w:rPr>
                <w:rFonts w:ascii="Arial" w:hAnsi="Arial" w:eastAsia="Arial" w:cs="Arial" w:asciiTheme="minorAscii" w:hAnsiTheme="minorAscii" w:eastAsiaTheme="minorAscii" w:cstheme="minorAscii"/>
                <w:b w:val="1"/>
                <w:bCs w:val="1"/>
              </w:rPr>
            </w:pPr>
            <w:r w:rsidRPr="3A64F621" w:rsidR="5B17CEAD">
              <w:rPr>
                <w:rFonts w:ascii="Arial" w:hAnsi="Arial" w:eastAsia="Arial" w:cs="Arial" w:asciiTheme="minorAscii" w:hAnsiTheme="minorAscii" w:eastAsiaTheme="minorAscii" w:cstheme="minorAscii"/>
                <w:b w:val="1"/>
                <w:bCs w:val="1"/>
              </w:rPr>
              <w:t>Building, Testing, and Launching</w:t>
            </w:r>
          </w:p>
        </w:tc>
        <w:tc>
          <w:tcPr>
            <w:tcW w:w="5992" w:type="dxa"/>
            <w:tcMar/>
          </w:tcPr>
          <w:p w:rsidR="5B17CEAD" w:rsidP="3A64F621" w:rsidRDefault="5B17CEAD" w14:paraId="1DF5A365" w14:textId="477D4D9E">
            <w:pPr>
              <w:pStyle w:val="Normal"/>
              <w:rPr>
                <w:rFonts w:ascii="Arial" w:hAnsi="Arial" w:eastAsia="Arial" w:cs="Arial" w:asciiTheme="minorAscii" w:hAnsiTheme="minorAscii" w:eastAsiaTheme="minorAscii" w:cstheme="minorAscii"/>
              </w:rPr>
            </w:pPr>
            <w:r w:rsidRPr="3A64F621" w:rsidR="5B17CEAD">
              <w:rPr>
                <w:rFonts w:ascii="Arial" w:hAnsi="Arial" w:eastAsia="Arial" w:cs="Arial" w:asciiTheme="minorAscii" w:hAnsiTheme="minorAscii" w:eastAsiaTheme="minorAscii" w:cstheme="minorAscii"/>
              </w:rPr>
              <w:t>After the design is approved, the developer can begin building the site. Liam and Priya should check progress regularly, test pages, and give feedback to make sure everything works properly. Before launching, the website should be tested on phones, tablets, and computers to avoid technical issues. Once the new site goes live, Green Haven should promote it through social media, email updates, and in‑store signs. Keeping the website updated and well‑maintained will help attract more customers over time. Keeping the website updated and well‑maintained will help attract more customers over time, reflecting standard website testing and launch practices (Crocoblock, 2024).</w:t>
            </w:r>
          </w:p>
        </w:tc>
      </w:tr>
    </w:tbl>
    <w:p xmlns:wp14="http://schemas.microsoft.com/office/word/2010/wordml" w:rsidP="3C863171" wp14:paraId="654823D3" wp14:textId="0E145E44">
      <w:pPr>
        <w:pStyle w:val="Normal"/>
        <w:spacing w:line="360" w:lineRule="auto"/>
        <w:rPr>
          <w:rFonts w:ascii="Arial" w:hAnsi="Arial" w:eastAsia="Arial" w:cs="Arial" w:asciiTheme="minorAscii" w:hAnsiTheme="minorAscii" w:eastAsiaTheme="minorAscii" w:cstheme="minorAscii"/>
        </w:rPr>
      </w:pPr>
      <w:r w:rsidRPr="3A64F621" w:rsidR="14C01D28">
        <w:rPr>
          <w:rFonts w:ascii="Arial" w:hAnsi="Arial" w:eastAsia="Arial" w:cs="Arial" w:asciiTheme="minorAscii" w:hAnsiTheme="minorAscii" w:eastAsiaTheme="minorAscii" w:cstheme="minorAscii"/>
        </w:rPr>
        <w:t xml:space="preserve"> </w:t>
      </w:r>
    </w:p>
    <w:p xmlns:wp14="http://schemas.microsoft.com/office/word/2010/wordml" w:rsidP="3A64F621" wp14:paraId="3366259D" wp14:textId="5EB40D53">
      <w:pPr>
        <w:pStyle w:val="Heading1"/>
        <w:rPr>
          <w:rFonts w:ascii="Arial" w:hAnsi="Arial" w:eastAsia="Arial" w:cs="Arial" w:asciiTheme="minorAscii" w:hAnsiTheme="minorAscii" w:eastAsiaTheme="minorAscii" w:cstheme="minorAscii"/>
          <w:b w:val="1"/>
          <w:bCs w:val="1"/>
          <w:color w:val="auto"/>
          <w:sz w:val="32"/>
          <w:szCs w:val="32"/>
        </w:rPr>
      </w:pPr>
      <w:bookmarkStart w:name="_Toc1449634080" w:id="283966285"/>
      <w:r w:rsidRPr="3A64F621" w:rsidR="14C01D28">
        <w:rPr>
          <w:b w:val="1"/>
          <w:bCs w:val="1"/>
          <w:color w:val="auto"/>
          <w:sz w:val="32"/>
          <w:szCs w:val="32"/>
        </w:rPr>
        <w:t>Explanation of Results and Feasibility</w:t>
      </w:r>
      <w:bookmarkEnd w:id="283966285"/>
      <w:r w:rsidRPr="3A64F621" w:rsidR="14C01D28">
        <w:rPr>
          <w:b w:val="1"/>
          <w:bCs w:val="1"/>
          <w:color w:val="auto"/>
          <w:sz w:val="32"/>
          <w:szCs w:val="32"/>
        </w:rPr>
        <w:t xml:space="preserve"> </w:t>
      </w:r>
    </w:p>
    <w:p xmlns:wp14="http://schemas.microsoft.com/office/word/2010/wordml" w:rsidP="3C863171" wp14:paraId="5FE7ACCE" wp14:textId="6B62B6B7">
      <w:pPr>
        <w:pStyle w:val="Normal"/>
        <w:spacing w:line="360" w:lineRule="auto"/>
        <w:rPr>
          <w:rFonts w:ascii="Arial" w:hAnsi="Arial" w:eastAsia="Arial" w:cs="Arial" w:asciiTheme="minorAscii" w:hAnsiTheme="minorAscii" w:eastAsiaTheme="minorAscii" w:cstheme="minorAscii"/>
        </w:rPr>
      </w:pPr>
      <w:r w:rsidRPr="3A64F621" w:rsidR="14C01D28">
        <w:rPr>
          <w:rFonts w:ascii="Arial" w:hAnsi="Arial" w:eastAsia="Arial" w:cs="Arial" w:asciiTheme="minorAscii" w:hAnsiTheme="minorAscii" w:eastAsiaTheme="minorAscii" w:cstheme="minorAscii"/>
        </w:rPr>
        <w:t xml:space="preserve">The risk analysis shows that updating the website does involve challenges, </w:t>
      </w:r>
      <w:r w:rsidRPr="3A64F621" w:rsidR="14C01D28">
        <w:rPr>
          <w:rFonts w:ascii="Arial" w:hAnsi="Arial" w:eastAsia="Arial" w:cs="Arial" w:asciiTheme="minorAscii" w:hAnsiTheme="minorAscii" w:eastAsiaTheme="minorAscii" w:cstheme="minorAscii"/>
        </w:rPr>
        <w:t>mainly the</w:t>
      </w:r>
      <w:r w:rsidRPr="3A64F621" w:rsidR="14C01D28">
        <w:rPr>
          <w:rFonts w:ascii="Arial" w:hAnsi="Arial" w:eastAsia="Arial" w:cs="Arial" w:asciiTheme="minorAscii" w:hAnsiTheme="minorAscii" w:eastAsiaTheme="minorAscii" w:cstheme="minorAscii"/>
        </w:rPr>
        <w:t xml:space="preserve"> cost, the time </w:t>
      </w:r>
      <w:r w:rsidRPr="3A64F621" w:rsidR="14C01D28">
        <w:rPr>
          <w:rFonts w:ascii="Arial" w:hAnsi="Arial" w:eastAsia="Arial" w:cs="Arial" w:asciiTheme="minorAscii" w:hAnsiTheme="minorAscii" w:eastAsiaTheme="minorAscii" w:cstheme="minorAscii"/>
        </w:rPr>
        <w:t>required</w:t>
      </w:r>
      <w:r w:rsidRPr="3A64F621" w:rsidR="14C01D28">
        <w:rPr>
          <w:rFonts w:ascii="Arial" w:hAnsi="Arial" w:eastAsia="Arial" w:cs="Arial" w:asciiTheme="minorAscii" w:hAnsiTheme="minorAscii" w:eastAsiaTheme="minorAscii" w:cstheme="minorAscii"/>
        </w:rPr>
        <w:t xml:space="preserve">, and the possibility of technical problems. However, these risks are common in digital projects and can be managed with good planning and by choosing a reliable web designer. The benefits of a new website such as attracting more online customers, improving the shopping experience and helping Green Haven compete with larger </w:t>
      </w:r>
      <w:r w:rsidRPr="3A64F621" w:rsidR="70865E59">
        <w:rPr>
          <w:rFonts w:ascii="Arial" w:hAnsi="Arial" w:eastAsia="Arial" w:cs="Arial" w:asciiTheme="minorAscii" w:hAnsiTheme="minorAscii" w:eastAsiaTheme="minorAscii" w:cstheme="minorAscii"/>
        </w:rPr>
        <w:t>companies are</w:t>
      </w:r>
      <w:r w:rsidRPr="3A64F621" w:rsidR="14C01D28">
        <w:rPr>
          <w:rFonts w:ascii="Arial" w:hAnsi="Arial" w:eastAsia="Arial" w:cs="Arial" w:asciiTheme="minorAscii" w:hAnsiTheme="minorAscii" w:eastAsiaTheme="minorAscii" w:cstheme="minorAscii"/>
        </w:rPr>
        <w:t xml:space="preserve"> much greater than the risks. This makes the solution realistic and achievable. With careful planning, a modern website could make a clear and positive difference to the business.</w:t>
      </w:r>
    </w:p>
    <w:p xmlns:wp14="http://schemas.microsoft.com/office/word/2010/wordml" w:rsidP="3C863171" wp14:paraId="6F9D023F" wp14:noSpellErr="1" wp14:textId="058A3D47">
      <w:pPr>
        <w:pStyle w:val="Normal"/>
        <w:spacing w:line="360" w:lineRule="auto"/>
        <w:rPr>
          <w:rFonts w:ascii="Arial" w:hAnsi="Arial" w:eastAsia="Arial" w:cs="Arial" w:asciiTheme="minorAscii" w:hAnsiTheme="minorAscii" w:eastAsiaTheme="minorAscii" w:cstheme="minorAscii"/>
        </w:rPr>
      </w:pPr>
      <w:r w:rsidRPr="3A64F621" w:rsidR="14C01D28">
        <w:rPr>
          <w:rFonts w:ascii="Arial" w:hAnsi="Arial" w:eastAsia="Arial" w:cs="Arial" w:asciiTheme="minorAscii" w:hAnsiTheme="minorAscii" w:eastAsiaTheme="minorAscii" w:cstheme="minorAscii"/>
        </w:rPr>
        <w:t xml:space="preserve"> </w:t>
      </w:r>
    </w:p>
    <w:p xmlns:wp14="http://schemas.microsoft.com/office/word/2010/wordml" w:rsidP="3A64F621" wp14:paraId="64BB01A7" wp14:textId="0FB90F51">
      <w:pPr>
        <w:pStyle w:val="Normal"/>
        <w:spacing w:line="360" w:lineRule="auto"/>
        <w:rPr>
          <w:rFonts w:ascii="Arial" w:hAnsi="Arial" w:eastAsia="Arial" w:cs="Arial" w:asciiTheme="minorAscii" w:hAnsiTheme="minorAscii" w:eastAsiaTheme="minorAscii" w:cstheme="minorAscii"/>
          <w:b w:val="1"/>
          <w:bCs w:val="1"/>
          <w:color w:val="auto"/>
          <w:sz w:val="32"/>
          <w:szCs w:val="32"/>
        </w:rPr>
      </w:pPr>
      <w:r w:rsidRPr="3A64F621" w:rsidR="14C01D28">
        <w:rPr>
          <w:rFonts w:ascii="Arial" w:hAnsi="Arial" w:eastAsia="Arial" w:cs="Arial" w:asciiTheme="minorAscii" w:hAnsiTheme="minorAscii" w:eastAsiaTheme="minorAscii" w:cstheme="minorAscii"/>
        </w:rPr>
        <w:t xml:space="preserve"> </w:t>
      </w:r>
      <w:r w:rsidRPr="3A64F621" w:rsidR="14C01D28">
        <w:rPr>
          <w:b w:val="1"/>
          <w:bCs w:val="1"/>
          <w:color w:val="auto"/>
          <w:sz w:val="32"/>
          <w:szCs w:val="32"/>
        </w:rPr>
        <w:t>Reasons for Activities, Timing, and Responsibilities</w:t>
      </w:r>
      <w:r w:rsidRPr="3A64F621" w:rsidR="14C01D28">
        <w:rPr>
          <w:b w:val="1"/>
          <w:bCs w:val="1"/>
          <w:color w:val="auto"/>
          <w:sz w:val="32"/>
          <w:szCs w:val="32"/>
        </w:rPr>
        <w:t xml:space="preserve"> </w:t>
      </w:r>
    </w:p>
    <w:p xmlns:wp14="http://schemas.microsoft.com/office/word/2010/wordml" w:rsidP="3C863171" wp14:paraId="2121AD0F" wp14:textId="18A33451">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The steps in the plan are arranged to make the website update run smoothly. Setting goals first is important because it gives the designer a clear understanding of what Green Haven wants. Choosing a web designer early helps avoid delays later. Designing the layout before building the site makes it easier to make changes without wasting time. Testing is included throughout the process so that any problems can be fixed before the website goes live. Promotion is saved for the </w:t>
      </w:r>
      <w:r w:rsidRPr="3C863171" w:rsidR="3B316FFF">
        <w:rPr>
          <w:rFonts w:ascii="Arial" w:hAnsi="Arial" w:eastAsia="Arial" w:cs="Arial" w:asciiTheme="minorAscii" w:hAnsiTheme="minorAscii" w:eastAsiaTheme="minorAscii" w:cstheme="minorAscii"/>
        </w:rPr>
        <w:t>end,</w:t>
      </w:r>
      <w:r w:rsidRPr="3C863171" w:rsidR="14C01D28">
        <w:rPr>
          <w:rFonts w:ascii="Arial" w:hAnsi="Arial" w:eastAsia="Arial" w:cs="Arial" w:asciiTheme="minorAscii" w:hAnsiTheme="minorAscii" w:eastAsiaTheme="minorAscii" w:cstheme="minorAscii"/>
        </w:rPr>
        <w:t xml:space="preserve"> so customers only hear about the new site once it is fully ready. Liam and Priya make the main decisions, while the designer handles the technical work.</w:t>
      </w:r>
    </w:p>
    <w:p xmlns:wp14="http://schemas.microsoft.com/office/word/2010/wordml" w:rsidP="3A64F621" wp14:paraId="4B1274E1" wp14:textId="3013AF8A">
      <w:pPr>
        <w:pStyle w:val="Normal"/>
        <w:spacing w:line="360" w:lineRule="auto"/>
        <w:rPr>
          <w:rFonts w:ascii="Arial" w:hAnsi="Arial" w:eastAsia="Arial" w:cs="Arial" w:asciiTheme="minorAscii" w:hAnsiTheme="minorAscii" w:eastAsiaTheme="minorAscii" w:cstheme="minorAscii"/>
          <w:b w:val="1"/>
          <w:bCs w:val="1"/>
          <w:color w:val="auto"/>
          <w:sz w:val="32"/>
          <w:szCs w:val="32"/>
        </w:rPr>
      </w:pPr>
      <w:r w:rsidRPr="3A64F621" w:rsidR="14C01D28">
        <w:rPr>
          <w:rFonts w:ascii="Arial" w:hAnsi="Arial" w:eastAsia="Arial" w:cs="Arial" w:asciiTheme="minorAscii" w:hAnsiTheme="minorAscii" w:eastAsiaTheme="minorAscii" w:cstheme="minorAscii"/>
        </w:rPr>
        <w:t xml:space="preserve"> </w:t>
      </w:r>
    </w:p>
    <w:p xmlns:wp14="http://schemas.microsoft.com/office/word/2010/wordml" w:rsidP="3A64F621" wp14:paraId="69DA6156" wp14:textId="5FDA34EF">
      <w:pPr>
        <w:pStyle w:val="Normal"/>
        <w:spacing w:line="360" w:lineRule="auto"/>
        <w:rPr>
          <w:rFonts w:ascii="Arial" w:hAnsi="Arial" w:eastAsia="Arial" w:cs="Arial" w:asciiTheme="minorAscii" w:hAnsiTheme="minorAscii" w:eastAsiaTheme="minorAscii" w:cstheme="minorAscii"/>
          <w:b w:val="1"/>
          <w:bCs w:val="1"/>
          <w:color w:val="auto"/>
          <w:sz w:val="32"/>
          <w:szCs w:val="32"/>
        </w:rPr>
      </w:pPr>
      <w:r w:rsidRPr="3A64F621" w:rsidR="14C01D28">
        <w:rPr>
          <w:b w:val="1"/>
          <w:bCs w:val="1"/>
          <w:color w:val="auto"/>
          <w:sz w:val="32"/>
          <w:szCs w:val="32"/>
        </w:rPr>
        <w:t>KPI and SMART Objectives</w:t>
      </w:r>
      <w:r w:rsidRPr="3A64F621" w:rsidR="14C01D28">
        <w:rPr>
          <w:b w:val="1"/>
          <w:bCs w:val="1"/>
          <w:color w:val="auto"/>
          <w:sz w:val="32"/>
          <w:szCs w:val="32"/>
        </w:rPr>
        <w:t xml:space="preserve"> </w:t>
      </w:r>
    </w:p>
    <w:p xmlns:wp14="http://schemas.microsoft.com/office/word/2010/wordml" w:rsidP="3C863171" wp14:paraId="13113791" wp14:textId="78905B11">
      <w:pPr>
        <w:pStyle w:val="Normal"/>
        <w:spacing w:line="360" w:lineRule="auto"/>
        <w:rPr>
          <w:rFonts w:ascii="Arial" w:hAnsi="Arial" w:eastAsia="Arial" w:cs="Arial" w:asciiTheme="minorAscii" w:hAnsiTheme="minorAscii" w:eastAsiaTheme="minorAscii" w:cstheme="minorAscii"/>
        </w:rPr>
      </w:pPr>
      <w:r w:rsidRPr="3A64F621" w:rsidR="14C01D28">
        <w:rPr>
          <w:rFonts w:ascii="Arial" w:hAnsi="Arial" w:eastAsia="Arial" w:cs="Arial" w:asciiTheme="minorAscii" w:hAnsiTheme="minorAscii" w:eastAsiaTheme="minorAscii" w:cstheme="minorAscii"/>
        </w:rPr>
        <w:t xml:space="preserve">A suitable Key Performance Indicator (KPI) for the new website is the increase in online sales, as this clearly shows whether the update is successful. Green Haven can set the following SMART </w:t>
      </w:r>
      <w:r w:rsidRPr="3A64F621" w:rsidR="14C01D28">
        <w:rPr>
          <w:rFonts w:ascii="Arial" w:hAnsi="Arial" w:eastAsia="Arial" w:cs="Arial" w:asciiTheme="minorAscii" w:hAnsiTheme="minorAscii" w:eastAsiaTheme="minorAscii" w:cstheme="minorAscii"/>
        </w:rPr>
        <w:t>objectives</w:t>
      </w:r>
      <w:r w:rsidRPr="3A64F621" w:rsidR="7BB8CC81">
        <w:rPr>
          <w:rFonts w:ascii="Arial" w:hAnsi="Arial" w:eastAsia="Arial" w:cs="Arial" w:asciiTheme="minorAscii" w:hAnsiTheme="minorAscii" w:eastAsiaTheme="minorAscii" w:cstheme="minorAscii"/>
        </w:rPr>
        <w:t xml:space="preserve"> to measure</w:t>
      </w:r>
      <w:r w:rsidRPr="3A64F621" w:rsidR="5C201E54">
        <w:rPr>
          <w:rFonts w:ascii="Arial" w:hAnsi="Arial" w:eastAsia="Arial" w:cs="Arial" w:asciiTheme="minorAscii" w:hAnsiTheme="minorAscii" w:eastAsiaTheme="minorAscii" w:cstheme="minorAscii"/>
        </w:rPr>
        <w:t xml:space="preserve"> </w:t>
      </w:r>
      <w:r w:rsidRPr="3A64F621" w:rsidR="7BB8CC81">
        <w:rPr>
          <w:rFonts w:ascii="Arial" w:hAnsi="Arial" w:eastAsia="Arial" w:cs="Arial" w:asciiTheme="minorAscii" w:hAnsiTheme="minorAscii" w:eastAsiaTheme="minorAscii" w:cstheme="minorAscii"/>
        </w:rPr>
        <w:t xml:space="preserve">the </w:t>
      </w:r>
      <w:r w:rsidRPr="3A64F621" w:rsidR="02048E63">
        <w:rPr>
          <w:rFonts w:ascii="Arial" w:hAnsi="Arial" w:eastAsia="Arial" w:cs="Arial" w:asciiTheme="minorAscii" w:hAnsiTheme="minorAscii" w:eastAsiaTheme="minorAscii" w:cstheme="minorAscii"/>
        </w:rPr>
        <w:t>success</w:t>
      </w:r>
      <w:r w:rsidRPr="3A64F621" w:rsidR="7BB8CC81">
        <w:rPr>
          <w:rFonts w:ascii="Arial" w:hAnsi="Arial" w:eastAsia="Arial" w:cs="Arial" w:asciiTheme="minorAscii" w:hAnsiTheme="minorAscii" w:eastAsiaTheme="minorAscii" w:cstheme="minorAscii"/>
        </w:rPr>
        <w:t xml:space="preserve"> of the new website (Doran, 1981).</w:t>
      </w:r>
    </w:p>
    <w:p xmlns:wp14="http://schemas.microsoft.com/office/word/2010/wordml" w:rsidP="3C863171" wp14:paraId="3712FB54" wp14:textId="73C7E16E">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r>
        <w:tab/>
      </w:r>
      <w:r w:rsidRPr="3C863171" w:rsidR="14C01D28">
        <w:rPr>
          <w:rFonts w:ascii="Arial" w:hAnsi="Arial" w:eastAsia="Arial" w:cs="Arial" w:asciiTheme="minorAscii" w:hAnsiTheme="minorAscii" w:eastAsiaTheme="minorAscii" w:cstheme="minorAscii"/>
          <w:b w:val="1"/>
          <w:bCs w:val="1"/>
        </w:rPr>
        <w:t xml:space="preserve">Specific: </w:t>
      </w:r>
      <w:r w:rsidRPr="3C863171" w:rsidR="14C01D28">
        <w:rPr>
          <w:rFonts w:ascii="Arial" w:hAnsi="Arial" w:eastAsia="Arial" w:cs="Arial" w:asciiTheme="minorAscii" w:hAnsiTheme="minorAscii" w:eastAsiaTheme="minorAscii" w:cstheme="minorAscii"/>
        </w:rPr>
        <w:t>Improve the website so customers can order flowers more easily.</w:t>
      </w:r>
    </w:p>
    <w:p xmlns:wp14="http://schemas.microsoft.com/office/word/2010/wordml" w:rsidP="3C863171" wp14:paraId="0B4261F9" wp14:textId="3AAE5154">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r>
        <w:tab/>
      </w:r>
      <w:r w:rsidRPr="3C863171" w:rsidR="14C01D28">
        <w:rPr>
          <w:rFonts w:ascii="Arial" w:hAnsi="Arial" w:eastAsia="Arial" w:cs="Arial" w:asciiTheme="minorAscii" w:hAnsiTheme="minorAscii" w:eastAsiaTheme="minorAscii" w:cstheme="minorAscii"/>
          <w:b w:val="1"/>
          <w:bCs w:val="1"/>
        </w:rPr>
        <w:t>Measurable:</w:t>
      </w:r>
      <w:r w:rsidRPr="3C863171" w:rsidR="14C01D28">
        <w:rPr>
          <w:rFonts w:ascii="Arial" w:hAnsi="Arial" w:eastAsia="Arial" w:cs="Arial" w:asciiTheme="minorAscii" w:hAnsiTheme="minorAscii" w:eastAsiaTheme="minorAscii" w:cstheme="minorAscii"/>
        </w:rPr>
        <w:t xml:space="preserve"> Inc</w:t>
      </w:r>
      <w:r w:rsidRPr="3C863171" w:rsidR="14C01D28">
        <w:rPr>
          <w:rFonts w:ascii="Arial" w:hAnsi="Arial" w:eastAsia="Arial" w:cs="Arial" w:asciiTheme="minorAscii" w:hAnsiTheme="minorAscii" w:eastAsiaTheme="minorAscii" w:cstheme="minorAscii"/>
        </w:rPr>
        <w:t>rease o</w:t>
      </w:r>
      <w:r w:rsidRPr="3C863171" w:rsidR="14C01D28">
        <w:rPr>
          <w:rFonts w:ascii="Arial" w:hAnsi="Arial" w:eastAsia="Arial" w:cs="Arial" w:asciiTheme="minorAscii" w:hAnsiTheme="minorAscii" w:eastAsiaTheme="minorAscii" w:cstheme="minorAscii"/>
        </w:rPr>
        <w:t>nline sales by 20%.</w:t>
      </w:r>
    </w:p>
    <w:p xmlns:wp14="http://schemas.microsoft.com/office/word/2010/wordml" w:rsidP="3C863171" wp14:paraId="7043E8EA" wp14:textId="0831DC47">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r>
        <w:tab/>
      </w:r>
      <w:r w:rsidRPr="3C863171" w:rsidR="14C01D28">
        <w:rPr>
          <w:rFonts w:ascii="Arial" w:hAnsi="Arial" w:eastAsia="Arial" w:cs="Arial" w:asciiTheme="minorAscii" w:hAnsiTheme="minorAscii" w:eastAsiaTheme="minorAscii" w:cstheme="minorAscii"/>
          <w:b w:val="1"/>
          <w:bCs w:val="1"/>
        </w:rPr>
        <w:t>Achievable:</w:t>
      </w:r>
      <w:r w:rsidRPr="3C863171" w:rsidR="14C01D28">
        <w:rPr>
          <w:rFonts w:ascii="Arial" w:hAnsi="Arial" w:eastAsia="Arial" w:cs="Arial" w:asciiTheme="minorAscii" w:hAnsiTheme="minorAscii" w:eastAsiaTheme="minorAscii" w:cstheme="minorAscii"/>
        </w:rPr>
        <w:t xml:space="preserve"> Use a skilled web designer and promote the new site once it launches.</w:t>
      </w:r>
    </w:p>
    <w:p xmlns:wp14="http://schemas.microsoft.com/office/word/2010/wordml" w:rsidP="3C863171" wp14:paraId="678318CF" wp14:textId="43CC589F">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r>
        <w:tab/>
      </w:r>
      <w:r w:rsidRPr="3C863171" w:rsidR="14C01D28">
        <w:rPr>
          <w:rFonts w:ascii="Arial" w:hAnsi="Arial" w:eastAsia="Arial" w:cs="Arial" w:asciiTheme="minorAscii" w:hAnsiTheme="minorAscii" w:eastAsiaTheme="minorAscii" w:cstheme="minorAscii"/>
          <w:b w:val="1"/>
          <w:bCs w:val="1"/>
        </w:rPr>
        <w:t>Relevant:</w:t>
      </w:r>
      <w:r w:rsidRPr="3C863171" w:rsidR="14C01D28">
        <w:rPr>
          <w:rFonts w:ascii="Arial" w:hAnsi="Arial" w:eastAsia="Arial" w:cs="Arial" w:asciiTheme="minorAscii" w:hAnsiTheme="minorAscii" w:eastAsiaTheme="minorAscii" w:cstheme="minorAscii"/>
        </w:rPr>
        <w:t xml:space="preserve"> Online sales are important because fewer people are visiting the shop in person.</w:t>
      </w:r>
    </w:p>
    <w:p xmlns:wp14="http://schemas.microsoft.com/office/word/2010/wordml" w:rsidP="3C863171" wp14:paraId="0D032B59" wp14:textId="7E519DC2">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r>
        <w:tab/>
      </w:r>
      <w:r w:rsidRPr="3C863171" w:rsidR="14C01D28">
        <w:rPr>
          <w:rFonts w:ascii="Arial" w:hAnsi="Arial" w:eastAsia="Arial" w:cs="Arial" w:asciiTheme="minorAscii" w:hAnsiTheme="minorAscii" w:eastAsiaTheme="minorAscii" w:cstheme="minorAscii"/>
          <w:b w:val="1"/>
          <w:bCs w:val="1"/>
        </w:rPr>
        <w:t xml:space="preserve">Time‑bound: </w:t>
      </w:r>
      <w:r w:rsidRPr="3C863171" w:rsidR="14C01D28">
        <w:rPr>
          <w:rFonts w:ascii="Arial" w:hAnsi="Arial" w:eastAsia="Arial" w:cs="Arial" w:asciiTheme="minorAscii" w:hAnsiTheme="minorAscii" w:eastAsiaTheme="minorAscii" w:cstheme="minorAscii"/>
        </w:rPr>
        <w:t>Reach a 20% increase within three months of launching the site.</w:t>
      </w:r>
    </w:p>
    <w:p xmlns:wp14="http://schemas.microsoft.com/office/word/2010/wordml" w:rsidP="3C863171" wp14:paraId="54432CCA" wp14:textId="2956E287">
      <w:pPr>
        <w:pStyle w:val="Normal"/>
        <w:spacing w:line="360" w:lineRule="auto"/>
        <w:rPr>
          <w:rFonts w:ascii="Arial" w:hAnsi="Arial" w:eastAsia="Arial" w:cs="Arial" w:asciiTheme="minorAscii" w:hAnsiTheme="minorAscii" w:eastAsiaTheme="minorAscii" w:cstheme="minorAscii"/>
        </w:rPr>
      </w:pPr>
      <w:r w:rsidRPr="3A64F621" w:rsidR="14C01D28">
        <w:rPr>
          <w:rFonts w:ascii="Arial" w:hAnsi="Arial" w:eastAsia="Arial" w:cs="Arial" w:asciiTheme="minorAscii" w:hAnsiTheme="minorAscii" w:eastAsiaTheme="minorAscii" w:cstheme="minorAscii"/>
        </w:rPr>
        <w:t>Green Haven is currently struggling with reduced footfall and an outdated website that makes online ordering difficult. Customers expect simple, fast online shopping and many UK shoppers now prefer buying online (Statista, 2023).</w:t>
      </w:r>
    </w:p>
    <w:p xmlns:wp14="http://schemas.microsoft.com/office/word/2010/wordml" w:rsidP="3C863171" wp14:paraId="5E5787A5" wp14:textId="1F5C97FC">
      <w:pPr>
        <w:pStyle w:val="Normal"/>
        <w:spacing w:line="360" w:lineRule="auto"/>
        <w:rPr>
          <w:rFonts w:ascii="Arial" w:hAnsi="Arial" w:eastAsia="Arial" w:cs="Arial" w:asciiTheme="minorAscii" w:hAnsiTheme="minorAscii" w:eastAsiaTheme="minorAscii" w:cstheme="minorAscii"/>
        </w:rPr>
      </w:pPr>
      <w:r w:rsidRPr="3A64F621" w:rsidR="14C01D28">
        <w:rPr>
          <w:rFonts w:ascii="Arial" w:hAnsi="Arial" w:eastAsia="Arial" w:cs="Arial" w:asciiTheme="minorAscii" w:hAnsiTheme="minorAscii" w:eastAsiaTheme="minorAscii" w:cstheme="minorAscii"/>
        </w:rPr>
        <w:t xml:space="preserve">The two solutions considered were updating the website and introducing a subscription service. The PMI analysis showed that both ideas have benefits, but the website update offers wider and more immediate impact. Risks include cost, time and possible technical issues, but these can be managed with good planning. The implementation plan outlines clear steps for design, development, testing and promotion. The chosen KPI is online sales growth, supported by SMART </w:t>
      </w:r>
      <w:r w:rsidRPr="3A64F621" w:rsidR="14C01D28">
        <w:rPr>
          <w:rFonts w:ascii="Arial" w:hAnsi="Arial" w:eastAsia="Arial" w:cs="Arial" w:asciiTheme="minorAscii" w:hAnsiTheme="minorAscii" w:eastAsiaTheme="minorAscii" w:cstheme="minorAscii"/>
        </w:rPr>
        <w:t>objectives</w:t>
      </w:r>
      <w:r w:rsidRPr="3A64F621" w:rsidR="14C01D28">
        <w:rPr>
          <w:rFonts w:ascii="Arial" w:hAnsi="Arial" w:eastAsia="Arial" w:cs="Arial" w:asciiTheme="minorAscii" w:hAnsiTheme="minorAscii" w:eastAsiaTheme="minorAscii" w:cstheme="minorAscii"/>
        </w:rPr>
        <w:t xml:space="preserve"> to measure success.</w:t>
      </w:r>
    </w:p>
    <w:p w:rsidR="538F1209" w:rsidP="3A64F621" w:rsidRDefault="538F1209" w14:paraId="7CB999BE" w14:textId="7548E061">
      <w:pPr>
        <w:pStyle w:val="Heading1"/>
        <w:rPr>
          <w:b w:val="1"/>
          <w:bCs w:val="1"/>
          <w:color w:val="auto"/>
          <w:sz w:val="32"/>
          <w:szCs w:val="32"/>
        </w:rPr>
      </w:pPr>
      <w:bookmarkStart w:name="_Toc362550730" w:id="901792862"/>
      <w:r w:rsidRPr="3A64F621" w:rsidR="538F1209">
        <w:rPr>
          <w:b w:val="1"/>
          <w:bCs w:val="1"/>
          <w:color w:val="auto"/>
          <w:sz w:val="32"/>
          <w:szCs w:val="32"/>
        </w:rPr>
        <w:t>KPI Table</w:t>
      </w:r>
      <w:bookmarkEnd w:id="901792862"/>
    </w:p>
    <w:tbl>
      <w:tblPr>
        <w:tblStyle w:val="TableGrid"/>
        <w:tblW w:w="0" w:type="auto"/>
        <w:tblLook w:val="06A0" w:firstRow="1" w:lastRow="0" w:firstColumn="1" w:lastColumn="0" w:noHBand="1" w:noVBand="1"/>
      </w:tblPr>
      <w:tblGrid>
        <w:gridCol w:w="3120"/>
        <w:gridCol w:w="5895"/>
      </w:tblGrid>
      <w:tr w:rsidR="3A64F621" w:rsidTr="3A64F621" w14:paraId="4A146964">
        <w:trPr>
          <w:trHeight w:val="615"/>
        </w:trPr>
        <w:tc>
          <w:tcPr>
            <w:tcW w:w="3120" w:type="dxa"/>
            <w:tcMar/>
          </w:tcPr>
          <w:p w:rsidR="538F1209" w:rsidP="3A64F621" w:rsidRDefault="538F1209" w14:paraId="32C11211" w14:textId="413F4837">
            <w:pPr>
              <w:pStyle w:val="Normal"/>
              <w:rPr>
                <w:rFonts w:ascii="Arial" w:hAnsi="Arial" w:eastAsia="Arial" w:cs="Arial" w:asciiTheme="minorAscii" w:hAnsiTheme="minorAscii" w:eastAsiaTheme="minorAscii" w:cstheme="minorAscii"/>
                <w:b w:val="1"/>
                <w:bCs w:val="1"/>
              </w:rPr>
            </w:pPr>
            <w:r w:rsidRPr="3A64F621" w:rsidR="538F1209">
              <w:rPr>
                <w:rFonts w:ascii="Arial" w:hAnsi="Arial" w:eastAsia="Arial" w:cs="Arial" w:asciiTheme="minorAscii" w:hAnsiTheme="minorAscii" w:eastAsiaTheme="minorAscii" w:cstheme="minorAscii"/>
                <w:b w:val="1"/>
                <w:bCs w:val="1"/>
              </w:rPr>
              <w:t>KPI</w:t>
            </w:r>
          </w:p>
        </w:tc>
        <w:tc>
          <w:tcPr>
            <w:tcW w:w="5895" w:type="dxa"/>
            <w:tcMar/>
          </w:tcPr>
          <w:p w:rsidR="538F1209" w:rsidP="3A64F621" w:rsidRDefault="538F1209" w14:paraId="7F48ACD9" w14:textId="0FC0A563">
            <w:pPr>
              <w:pStyle w:val="Normal"/>
              <w:rPr>
                <w:rFonts w:ascii="Arial" w:hAnsi="Arial" w:eastAsia="Arial" w:cs="Arial" w:asciiTheme="minorAscii" w:hAnsiTheme="minorAscii" w:eastAsiaTheme="minorAscii" w:cstheme="minorAscii"/>
                <w:b w:val="1"/>
                <w:bCs w:val="1"/>
              </w:rPr>
            </w:pPr>
            <w:r w:rsidRPr="3A64F621" w:rsidR="538F1209">
              <w:rPr>
                <w:rFonts w:ascii="Arial" w:hAnsi="Arial" w:eastAsia="Arial" w:cs="Arial" w:asciiTheme="minorAscii" w:hAnsiTheme="minorAscii" w:eastAsiaTheme="minorAscii" w:cstheme="minorAscii"/>
                <w:b w:val="1"/>
                <w:bCs w:val="1"/>
              </w:rPr>
              <w:t>Description</w:t>
            </w:r>
          </w:p>
        </w:tc>
      </w:tr>
      <w:tr w:rsidR="3A64F621" w:rsidTr="3A64F621" w14:paraId="04BD7D63">
        <w:trPr>
          <w:trHeight w:val="2430"/>
        </w:trPr>
        <w:tc>
          <w:tcPr>
            <w:tcW w:w="3120" w:type="dxa"/>
            <w:tcMar/>
          </w:tcPr>
          <w:p w:rsidR="538F1209" w:rsidP="3A64F621" w:rsidRDefault="538F1209" w14:paraId="641D8F91" w14:textId="61D19F62">
            <w:pPr>
              <w:pStyle w:val="Normal"/>
              <w:rPr>
                <w:rFonts w:ascii="Arial" w:hAnsi="Arial" w:eastAsia="Arial" w:cs="Arial" w:asciiTheme="minorAscii" w:hAnsiTheme="minorAscii" w:eastAsiaTheme="minorAscii" w:cstheme="minorAscii"/>
              </w:rPr>
            </w:pPr>
            <w:r w:rsidRPr="3A64F621" w:rsidR="538F1209">
              <w:rPr>
                <w:rFonts w:ascii="Arial" w:hAnsi="Arial" w:eastAsia="Arial" w:cs="Arial" w:asciiTheme="minorAscii" w:hAnsiTheme="minorAscii" w:eastAsiaTheme="minorAscii" w:cstheme="minorAscii"/>
              </w:rPr>
              <w:t>Increase in online sales</w:t>
            </w:r>
          </w:p>
        </w:tc>
        <w:tc>
          <w:tcPr>
            <w:tcW w:w="5895" w:type="dxa"/>
            <w:tcMar/>
          </w:tcPr>
          <w:p w:rsidR="538F1209" w:rsidP="3A64F621" w:rsidRDefault="538F1209" w14:paraId="1B9CA266" w14:textId="70D7C91B">
            <w:pPr>
              <w:pStyle w:val="Normal"/>
              <w:rPr>
                <w:rFonts w:ascii="Arial" w:hAnsi="Arial" w:eastAsia="Arial" w:cs="Arial" w:asciiTheme="minorAscii" w:hAnsiTheme="minorAscii" w:eastAsiaTheme="minorAscii" w:cstheme="minorAscii"/>
              </w:rPr>
            </w:pPr>
            <w:r w:rsidRPr="3A64F621" w:rsidR="538F1209">
              <w:rPr>
                <w:rFonts w:ascii="Arial" w:hAnsi="Arial" w:eastAsia="Arial" w:cs="Arial" w:asciiTheme="minorAscii" w:hAnsiTheme="minorAscii" w:eastAsiaTheme="minorAscii" w:cstheme="minorAscii"/>
              </w:rPr>
              <w:t>A suitable Key Performance Indicator (KPI) for the new website is the increase in online sales, as this clearly shows whether the update is successful. The chosen KPI is online sales growth, supported by SMART objectives to measure success.</w:t>
            </w:r>
          </w:p>
        </w:tc>
      </w:tr>
    </w:tbl>
    <w:p w:rsidR="3C863171" w:rsidP="3A64F621" w:rsidRDefault="3C863171" w14:paraId="26B5BE66" w14:textId="1CA1382E">
      <w:pPr>
        <w:pStyle w:val="Heading1"/>
        <w:spacing w:line="360" w:lineRule="auto"/>
        <w:rPr>
          <w:b w:val="1"/>
          <w:bCs w:val="1"/>
          <w:color w:val="auto"/>
          <w:sz w:val="32"/>
          <w:szCs w:val="32"/>
        </w:rPr>
      </w:pPr>
      <w:bookmarkStart w:name="_Toc1618637438" w:id="539387923"/>
      <w:r w:rsidRPr="3A64F621" w:rsidR="538F1209">
        <w:rPr>
          <w:b w:val="1"/>
          <w:bCs w:val="1"/>
          <w:color w:val="auto"/>
          <w:sz w:val="32"/>
          <w:szCs w:val="32"/>
        </w:rPr>
        <w:t>SMART Goals Table</w:t>
      </w:r>
      <w:bookmarkEnd w:id="539387923"/>
    </w:p>
    <w:tbl>
      <w:tblPr>
        <w:tblStyle w:val="TableGrid"/>
        <w:tblW w:w="0" w:type="auto"/>
        <w:tblLook w:val="06A0" w:firstRow="1" w:lastRow="0" w:firstColumn="1" w:lastColumn="0" w:noHBand="1" w:noVBand="1"/>
      </w:tblPr>
      <w:tblGrid>
        <w:gridCol w:w="1935"/>
        <w:gridCol w:w="7080"/>
      </w:tblGrid>
      <w:tr w:rsidR="3A64F621" w:rsidTr="3A64F621" w14:paraId="66B25DFA">
        <w:trPr>
          <w:trHeight w:val="840"/>
        </w:trPr>
        <w:tc>
          <w:tcPr>
            <w:tcW w:w="1935" w:type="dxa"/>
            <w:tcMar/>
          </w:tcPr>
          <w:p w:rsidR="538F1209" w:rsidP="3A64F621" w:rsidRDefault="538F1209" w14:paraId="7BD90A89" w14:textId="273228D2">
            <w:pPr>
              <w:pStyle w:val="Normal"/>
              <w:rPr>
                <w:rFonts w:ascii="Arial" w:hAnsi="Arial" w:eastAsia="Arial" w:cs="Arial" w:asciiTheme="minorAscii" w:hAnsiTheme="minorAscii" w:eastAsiaTheme="minorAscii" w:cstheme="minorAscii"/>
                <w:b w:val="1"/>
                <w:bCs w:val="1"/>
              </w:rPr>
            </w:pPr>
            <w:r w:rsidRPr="3A64F621" w:rsidR="538F1209">
              <w:rPr>
                <w:rFonts w:ascii="Arial" w:hAnsi="Arial" w:eastAsia="Arial" w:cs="Arial" w:asciiTheme="minorAscii" w:hAnsiTheme="minorAscii" w:eastAsiaTheme="minorAscii" w:cstheme="minorAscii"/>
                <w:b w:val="1"/>
                <w:bCs w:val="1"/>
              </w:rPr>
              <w:t>SMART element</w:t>
            </w:r>
          </w:p>
        </w:tc>
        <w:tc>
          <w:tcPr>
            <w:tcW w:w="7080" w:type="dxa"/>
            <w:tcMar/>
          </w:tcPr>
          <w:p w:rsidR="538F1209" w:rsidP="3A64F621" w:rsidRDefault="538F1209" w14:paraId="4965CAFB" w14:textId="11C1FC39">
            <w:pPr>
              <w:pStyle w:val="Normal"/>
              <w:rPr>
                <w:rFonts w:ascii="Arial" w:hAnsi="Arial" w:eastAsia="Arial" w:cs="Arial" w:asciiTheme="minorAscii" w:hAnsiTheme="minorAscii" w:eastAsiaTheme="minorAscii" w:cstheme="minorAscii"/>
                <w:b w:val="1"/>
                <w:bCs w:val="1"/>
              </w:rPr>
            </w:pPr>
            <w:r w:rsidRPr="3A64F621" w:rsidR="538F1209">
              <w:rPr>
                <w:rFonts w:ascii="Arial" w:hAnsi="Arial" w:eastAsia="Arial" w:cs="Arial" w:asciiTheme="minorAscii" w:hAnsiTheme="minorAscii" w:eastAsiaTheme="minorAscii" w:cstheme="minorAscii"/>
                <w:b w:val="1"/>
                <w:bCs w:val="1"/>
              </w:rPr>
              <w:t>Content</w:t>
            </w:r>
          </w:p>
        </w:tc>
      </w:tr>
      <w:tr w:rsidR="3A64F621" w:rsidTr="3A64F621" w14:paraId="07BFC1BB">
        <w:trPr>
          <w:trHeight w:val="300"/>
        </w:trPr>
        <w:tc>
          <w:tcPr>
            <w:tcW w:w="1935" w:type="dxa"/>
            <w:tcMar/>
          </w:tcPr>
          <w:p w:rsidR="538F1209" w:rsidP="3A64F621" w:rsidRDefault="538F1209" w14:paraId="3C58CCBA" w14:textId="5C97654B">
            <w:pPr>
              <w:pStyle w:val="Normal"/>
              <w:rPr>
                <w:rFonts w:ascii="Arial" w:hAnsi="Arial" w:eastAsia="Arial" w:cs="Arial" w:asciiTheme="minorAscii" w:hAnsiTheme="minorAscii" w:eastAsiaTheme="minorAscii" w:cstheme="minorAscii"/>
                <w:b w:val="1"/>
                <w:bCs w:val="1"/>
              </w:rPr>
            </w:pPr>
            <w:r w:rsidRPr="3A64F621" w:rsidR="538F1209">
              <w:rPr>
                <w:rFonts w:ascii="Arial" w:hAnsi="Arial" w:eastAsia="Arial" w:cs="Arial" w:asciiTheme="minorAscii" w:hAnsiTheme="minorAscii" w:eastAsiaTheme="minorAscii" w:cstheme="minorAscii"/>
                <w:b w:val="1"/>
                <w:bCs w:val="1"/>
              </w:rPr>
              <w:t>Specific</w:t>
            </w:r>
          </w:p>
          <w:p w:rsidR="3A64F621" w:rsidP="3A64F621" w:rsidRDefault="3A64F621" w14:paraId="104D0F18" w14:textId="4B2B9270">
            <w:pPr>
              <w:pStyle w:val="Normal"/>
              <w:rPr>
                <w:rFonts w:ascii="Arial" w:hAnsi="Arial" w:eastAsia="Arial" w:cs="Arial" w:asciiTheme="minorAscii" w:hAnsiTheme="minorAscii" w:eastAsiaTheme="minorAscii" w:cstheme="minorAscii"/>
                <w:b w:val="1"/>
                <w:bCs w:val="1"/>
              </w:rPr>
            </w:pPr>
          </w:p>
        </w:tc>
        <w:tc>
          <w:tcPr>
            <w:tcW w:w="7080" w:type="dxa"/>
            <w:tcMar/>
          </w:tcPr>
          <w:p w:rsidR="538F1209" w:rsidP="3A64F621" w:rsidRDefault="538F1209" w14:paraId="0F3D2C75" w14:textId="170D7D8F">
            <w:pPr>
              <w:pStyle w:val="Normal"/>
              <w:rPr>
                <w:rFonts w:ascii="Arial" w:hAnsi="Arial" w:eastAsia="Arial" w:cs="Arial" w:asciiTheme="minorAscii" w:hAnsiTheme="minorAscii" w:eastAsiaTheme="minorAscii" w:cstheme="minorAscii"/>
              </w:rPr>
            </w:pPr>
            <w:r w:rsidRPr="3A64F621" w:rsidR="538F1209">
              <w:rPr>
                <w:rFonts w:ascii="Arial" w:hAnsi="Arial" w:eastAsia="Arial" w:cs="Arial" w:asciiTheme="minorAscii" w:hAnsiTheme="minorAscii" w:eastAsiaTheme="minorAscii" w:cstheme="minorAscii"/>
              </w:rPr>
              <w:t>Improve the website so customers can order flowers more easily.</w:t>
            </w:r>
          </w:p>
          <w:p w:rsidR="3A64F621" w:rsidP="3A64F621" w:rsidRDefault="3A64F621" w14:paraId="45D615E7" w14:textId="7D71EE12">
            <w:pPr>
              <w:pStyle w:val="Normal"/>
              <w:rPr>
                <w:rFonts w:ascii="Arial" w:hAnsi="Arial" w:eastAsia="Arial" w:cs="Arial" w:asciiTheme="minorAscii" w:hAnsiTheme="minorAscii" w:eastAsiaTheme="minorAscii" w:cstheme="minorAscii"/>
              </w:rPr>
            </w:pPr>
          </w:p>
        </w:tc>
      </w:tr>
      <w:tr w:rsidR="3A64F621" w:rsidTr="3A64F621" w14:paraId="6FBA25A1">
        <w:trPr>
          <w:trHeight w:val="540"/>
        </w:trPr>
        <w:tc>
          <w:tcPr>
            <w:tcW w:w="1935" w:type="dxa"/>
            <w:tcMar/>
          </w:tcPr>
          <w:p w:rsidR="538F1209" w:rsidP="3A64F621" w:rsidRDefault="538F1209" w14:paraId="191B3D29" w14:textId="49388A38">
            <w:pPr>
              <w:pStyle w:val="Normal"/>
              <w:rPr>
                <w:rFonts w:ascii="Arial" w:hAnsi="Arial" w:eastAsia="Arial" w:cs="Arial" w:asciiTheme="minorAscii" w:hAnsiTheme="minorAscii" w:eastAsiaTheme="minorAscii" w:cstheme="minorAscii"/>
                <w:b w:val="1"/>
                <w:bCs w:val="1"/>
              </w:rPr>
            </w:pPr>
            <w:r w:rsidRPr="3A64F621" w:rsidR="538F1209">
              <w:rPr>
                <w:rFonts w:ascii="Arial" w:hAnsi="Arial" w:eastAsia="Arial" w:cs="Arial" w:asciiTheme="minorAscii" w:hAnsiTheme="minorAscii" w:eastAsiaTheme="minorAscii" w:cstheme="minorAscii"/>
                <w:b w:val="1"/>
                <w:bCs w:val="1"/>
              </w:rPr>
              <w:t>Measurable</w:t>
            </w:r>
          </w:p>
        </w:tc>
        <w:tc>
          <w:tcPr>
            <w:tcW w:w="7080" w:type="dxa"/>
            <w:tcMar/>
          </w:tcPr>
          <w:p w:rsidR="538F1209" w:rsidP="3A64F621" w:rsidRDefault="538F1209" w14:paraId="1254946E" w14:textId="35B10543">
            <w:pPr>
              <w:pStyle w:val="Normal"/>
              <w:rPr>
                <w:rFonts w:ascii="Arial" w:hAnsi="Arial" w:eastAsia="Arial" w:cs="Arial" w:asciiTheme="minorAscii" w:hAnsiTheme="minorAscii" w:eastAsiaTheme="minorAscii" w:cstheme="minorAscii"/>
              </w:rPr>
            </w:pPr>
            <w:r w:rsidRPr="3A64F621" w:rsidR="538F1209">
              <w:rPr>
                <w:rFonts w:ascii="Arial" w:hAnsi="Arial" w:eastAsia="Arial" w:cs="Arial" w:asciiTheme="minorAscii" w:hAnsiTheme="minorAscii" w:eastAsiaTheme="minorAscii" w:cstheme="minorAscii"/>
              </w:rPr>
              <w:t>Increase online sales by 20%.</w:t>
            </w:r>
          </w:p>
        </w:tc>
      </w:tr>
      <w:tr w:rsidR="3A64F621" w:rsidTr="3A64F621" w14:paraId="3EDC96D2">
        <w:trPr>
          <w:trHeight w:val="975"/>
        </w:trPr>
        <w:tc>
          <w:tcPr>
            <w:tcW w:w="1935" w:type="dxa"/>
            <w:tcMar/>
          </w:tcPr>
          <w:p w:rsidR="538F1209" w:rsidP="3A64F621" w:rsidRDefault="538F1209" w14:paraId="1ECD42BD" w14:textId="0602FBB1">
            <w:pPr>
              <w:pStyle w:val="Normal"/>
              <w:rPr>
                <w:rFonts w:ascii="Arial" w:hAnsi="Arial" w:eastAsia="Arial" w:cs="Arial" w:asciiTheme="minorAscii" w:hAnsiTheme="minorAscii" w:eastAsiaTheme="minorAscii" w:cstheme="minorAscii"/>
                <w:b w:val="1"/>
                <w:bCs w:val="1"/>
              </w:rPr>
            </w:pPr>
            <w:r w:rsidRPr="3A64F621" w:rsidR="538F1209">
              <w:rPr>
                <w:rFonts w:ascii="Arial" w:hAnsi="Arial" w:eastAsia="Arial" w:cs="Arial" w:asciiTheme="minorAscii" w:hAnsiTheme="minorAscii" w:eastAsiaTheme="minorAscii" w:cstheme="minorAscii"/>
                <w:b w:val="1"/>
                <w:bCs w:val="1"/>
              </w:rPr>
              <w:t>Achievable</w:t>
            </w:r>
          </w:p>
        </w:tc>
        <w:tc>
          <w:tcPr>
            <w:tcW w:w="7080" w:type="dxa"/>
            <w:tcMar/>
          </w:tcPr>
          <w:p w:rsidR="538F1209" w:rsidP="3A64F621" w:rsidRDefault="538F1209" w14:paraId="3DA23326" w14:textId="712602E7">
            <w:pPr>
              <w:pStyle w:val="Normal"/>
              <w:rPr>
                <w:rFonts w:ascii="Arial" w:hAnsi="Arial" w:eastAsia="Arial" w:cs="Arial" w:asciiTheme="minorAscii" w:hAnsiTheme="minorAscii" w:eastAsiaTheme="minorAscii" w:cstheme="minorAscii"/>
              </w:rPr>
            </w:pPr>
            <w:r w:rsidRPr="3A64F621" w:rsidR="538F1209">
              <w:rPr>
                <w:rFonts w:ascii="Arial" w:hAnsi="Arial" w:eastAsia="Arial" w:cs="Arial" w:asciiTheme="minorAscii" w:hAnsiTheme="minorAscii" w:eastAsiaTheme="minorAscii" w:cstheme="minorAscii"/>
              </w:rPr>
              <w:t>Use a skilled web designer and promote the new site once it launches.</w:t>
            </w:r>
          </w:p>
        </w:tc>
      </w:tr>
      <w:tr w:rsidR="3A64F621" w:rsidTr="3A64F621" w14:paraId="23F53A5B">
        <w:trPr>
          <w:trHeight w:val="900"/>
        </w:trPr>
        <w:tc>
          <w:tcPr>
            <w:tcW w:w="1935" w:type="dxa"/>
            <w:tcMar/>
          </w:tcPr>
          <w:p w:rsidR="538F1209" w:rsidP="3A64F621" w:rsidRDefault="538F1209" w14:paraId="738175D7" w14:textId="5C3A9774">
            <w:pPr>
              <w:pStyle w:val="Normal"/>
              <w:rPr>
                <w:rFonts w:ascii="Arial" w:hAnsi="Arial" w:eastAsia="Arial" w:cs="Arial" w:asciiTheme="minorAscii" w:hAnsiTheme="minorAscii" w:eastAsiaTheme="minorAscii" w:cstheme="minorAscii"/>
                <w:b w:val="1"/>
                <w:bCs w:val="1"/>
              </w:rPr>
            </w:pPr>
            <w:r w:rsidRPr="3A64F621" w:rsidR="538F1209">
              <w:rPr>
                <w:rFonts w:ascii="Arial" w:hAnsi="Arial" w:eastAsia="Arial" w:cs="Arial" w:asciiTheme="minorAscii" w:hAnsiTheme="minorAscii" w:eastAsiaTheme="minorAscii" w:cstheme="minorAscii"/>
                <w:b w:val="1"/>
                <w:bCs w:val="1"/>
              </w:rPr>
              <w:t>Relevant</w:t>
            </w:r>
          </w:p>
        </w:tc>
        <w:tc>
          <w:tcPr>
            <w:tcW w:w="7080" w:type="dxa"/>
            <w:tcMar/>
          </w:tcPr>
          <w:p w:rsidR="538F1209" w:rsidP="3A64F621" w:rsidRDefault="538F1209" w14:paraId="5D91CD77" w14:textId="0DB7072C">
            <w:pPr>
              <w:pStyle w:val="Normal"/>
              <w:rPr>
                <w:rFonts w:ascii="Arial" w:hAnsi="Arial" w:eastAsia="Arial" w:cs="Arial" w:asciiTheme="minorAscii" w:hAnsiTheme="minorAscii" w:eastAsiaTheme="minorAscii" w:cstheme="minorAscii"/>
              </w:rPr>
            </w:pPr>
            <w:r w:rsidRPr="3A64F621" w:rsidR="538F1209">
              <w:rPr>
                <w:rFonts w:ascii="Arial" w:hAnsi="Arial" w:eastAsia="Arial" w:cs="Arial" w:asciiTheme="minorAscii" w:hAnsiTheme="minorAscii" w:eastAsiaTheme="minorAscii" w:cstheme="minorAscii"/>
              </w:rPr>
              <w:t>Online sales are important because fewer people are visiting the shop in person.</w:t>
            </w:r>
          </w:p>
        </w:tc>
      </w:tr>
      <w:tr w:rsidR="3A64F621" w:rsidTr="3A64F621" w14:paraId="6B960713">
        <w:trPr>
          <w:trHeight w:val="630"/>
        </w:trPr>
        <w:tc>
          <w:tcPr>
            <w:tcW w:w="1935" w:type="dxa"/>
            <w:tcMar/>
          </w:tcPr>
          <w:p w:rsidR="538F1209" w:rsidP="3A64F621" w:rsidRDefault="538F1209" w14:paraId="6DD0E1FE" w14:textId="538FFC40">
            <w:pPr>
              <w:pStyle w:val="Normal"/>
              <w:rPr>
                <w:rFonts w:ascii="Arial" w:hAnsi="Arial" w:eastAsia="Arial" w:cs="Arial" w:asciiTheme="minorAscii" w:hAnsiTheme="minorAscii" w:eastAsiaTheme="minorAscii" w:cstheme="minorAscii"/>
                <w:b w:val="1"/>
                <w:bCs w:val="1"/>
              </w:rPr>
            </w:pPr>
            <w:r w:rsidRPr="3A64F621" w:rsidR="538F1209">
              <w:rPr>
                <w:rFonts w:ascii="Arial" w:hAnsi="Arial" w:eastAsia="Arial" w:cs="Arial" w:asciiTheme="minorAscii" w:hAnsiTheme="minorAscii" w:eastAsiaTheme="minorAscii" w:cstheme="minorAscii"/>
                <w:b w:val="1"/>
                <w:bCs w:val="1"/>
              </w:rPr>
              <w:t>Time‑bound</w:t>
            </w:r>
          </w:p>
        </w:tc>
        <w:tc>
          <w:tcPr>
            <w:tcW w:w="7080" w:type="dxa"/>
            <w:tcMar/>
          </w:tcPr>
          <w:p w:rsidR="538F1209" w:rsidP="3A64F621" w:rsidRDefault="538F1209" w14:paraId="464413E4" w14:textId="0D8E8250">
            <w:pPr>
              <w:pStyle w:val="Normal"/>
              <w:rPr>
                <w:rFonts w:ascii="Arial" w:hAnsi="Arial" w:eastAsia="Arial" w:cs="Arial" w:asciiTheme="minorAscii" w:hAnsiTheme="minorAscii" w:eastAsiaTheme="minorAscii" w:cstheme="minorAscii"/>
              </w:rPr>
            </w:pPr>
            <w:r w:rsidRPr="3A64F621" w:rsidR="538F1209">
              <w:rPr>
                <w:rFonts w:ascii="Arial" w:hAnsi="Arial" w:eastAsia="Arial" w:cs="Arial" w:asciiTheme="minorAscii" w:hAnsiTheme="minorAscii" w:eastAsiaTheme="minorAscii" w:cstheme="minorAscii"/>
              </w:rPr>
              <w:t>Reach a 20% increase within three months of launching the site.</w:t>
            </w:r>
          </w:p>
        </w:tc>
      </w:tr>
    </w:tbl>
    <w:p w:rsidR="3C863171" w:rsidP="3C863171" w:rsidRDefault="3C863171" w14:paraId="38511B12" w14:textId="68900752">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2BC50339" w14:textId="14D7CCA4">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048DCEDB" w14:textId="11C0C68E">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0EDA3629" w14:textId="583D8493">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7D08DCAF" w14:textId="215FF9FE">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40C949E3" w14:textId="77430694">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36E9F6B9" w14:textId="410764A2">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01618A6A" w14:textId="4AE849BB">
      <w:pPr>
        <w:pStyle w:val="Normal"/>
        <w:spacing w:line="360" w:lineRule="auto"/>
        <w:rPr>
          <w:rFonts w:ascii="Arial" w:hAnsi="Arial" w:eastAsia="Arial" w:cs="Arial" w:asciiTheme="minorAscii" w:hAnsiTheme="minorAscii" w:eastAsiaTheme="minorAscii" w:cstheme="minorAscii"/>
        </w:rPr>
      </w:pPr>
    </w:p>
    <w:p w:rsidR="6B11E61C" w:rsidP="3A64F621" w:rsidRDefault="6B11E61C" w14:paraId="61AC96EC" w14:textId="29F412A8">
      <w:pPr>
        <w:pStyle w:val="Normal"/>
        <w:spacing w:line="360" w:lineRule="auto"/>
        <w:rPr>
          <w:rFonts w:ascii="Arial" w:hAnsi="Arial" w:eastAsia="Arial" w:cs="Arial" w:asciiTheme="minorAscii" w:hAnsiTheme="minorAscii" w:eastAsiaTheme="minorAscii" w:cstheme="minorAscii"/>
          <w:b w:val="1"/>
          <w:bCs w:val="1"/>
          <w:sz w:val="32"/>
          <w:szCs w:val="32"/>
        </w:rPr>
      </w:pPr>
    </w:p>
    <w:p w:rsidR="6B11E61C" w:rsidP="3A64F621" w:rsidRDefault="6B11E61C" w14:paraId="6E246E99" w14:textId="506937D6">
      <w:pPr>
        <w:pStyle w:val="Normal"/>
        <w:spacing w:line="360" w:lineRule="auto"/>
        <w:rPr>
          <w:rFonts w:ascii="Arial" w:hAnsi="Arial" w:eastAsia="Arial" w:cs="Arial" w:asciiTheme="minorAscii" w:hAnsiTheme="minorAscii" w:eastAsiaTheme="minorAscii" w:cstheme="minorAscii"/>
          <w:b w:val="1"/>
          <w:bCs w:val="1"/>
          <w:sz w:val="32"/>
          <w:szCs w:val="32"/>
        </w:rPr>
      </w:pPr>
    </w:p>
    <w:p w:rsidR="6B11E61C" w:rsidP="3A64F621" w:rsidRDefault="6B11E61C" w14:paraId="399ABA14" w14:textId="33D8CD7F">
      <w:pPr>
        <w:pStyle w:val="Normal"/>
        <w:spacing w:line="360" w:lineRule="auto"/>
        <w:rPr>
          <w:rFonts w:ascii="Arial" w:hAnsi="Arial" w:eastAsia="Arial" w:cs="Arial" w:asciiTheme="minorAscii" w:hAnsiTheme="minorAscii" w:eastAsiaTheme="minorAscii" w:cstheme="minorAscii"/>
          <w:b w:val="1"/>
          <w:bCs w:val="1"/>
          <w:sz w:val="32"/>
          <w:szCs w:val="32"/>
        </w:rPr>
      </w:pPr>
    </w:p>
    <w:p w:rsidR="6B11E61C" w:rsidP="3A64F621" w:rsidRDefault="6B11E61C" w14:paraId="0BE36741" w14:textId="140DA4E3">
      <w:pPr>
        <w:pStyle w:val="Normal"/>
        <w:spacing w:line="360" w:lineRule="auto"/>
        <w:rPr>
          <w:rFonts w:ascii="Arial" w:hAnsi="Arial" w:eastAsia="Arial" w:cs="Arial" w:asciiTheme="minorAscii" w:hAnsiTheme="minorAscii" w:eastAsiaTheme="minorAscii" w:cstheme="minorAscii"/>
          <w:b w:val="1"/>
          <w:bCs w:val="1"/>
          <w:sz w:val="32"/>
          <w:szCs w:val="32"/>
        </w:rPr>
      </w:pPr>
    </w:p>
    <w:p w:rsidR="6B11E61C" w:rsidP="3A64F621" w:rsidRDefault="6B11E61C" w14:paraId="20769146" w14:textId="4643943D">
      <w:pPr>
        <w:pStyle w:val="Normal"/>
        <w:spacing w:line="360" w:lineRule="auto"/>
        <w:rPr>
          <w:rFonts w:ascii="Arial" w:hAnsi="Arial" w:eastAsia="Arial" w:cs="Arial" w:asciiTheme="minorAscii" w:hAnsiTheme="minorAscii" w:eastAsiaTheme="minorAscii" w:cstheme="minorAscii"/>
          <w:b w:val="1"/>
          <w:bCs w:val="1"/>
          <w:sz w:val="32"/>
          <w:szCs w:val="32"/>
        </w:rPr>
      </w:pPr>
    </w:p>
    <w:p w:rsidR="6B11E61C" w:rsidP="3A64F621" w:rsidRDefault="6B11E61C" w14:paraId="43D24C4B" w14:textId="041EFADA">
      <w:pPr>
        <w:pStyle w:val="Normal"/>
        <w:spacing w:line="360" w:lineRule="auto"/>
        <w:rPr>
          <w:rFonts w:ascii="Arial" w:hAnsi="Arial" w:eastAsia="Arial" w:cs="Arial" w:asciiTheme="minorAscii" w:hAnsiTheme="minorAscii" w:eastAsiaTheme="minorAscii" w:cstheme="minorAscii"/>
          <w:b w:val="1"/>
          <w:bCs w:val="1"/>
          <w:sz w:val="32"/>
          <w:szCs w:val="32"/>
        </w:rPr>
      </w:pPr>
    </w:p>
    <w:p w:rsidR="6B11E61C" w:rsidP="3A64F621" w:rsidRDefault="6B11E61C" w14:paraId="4E218077" w14:textId="63631B64">
      <w:pPr>
        <w:pStyle w:val="Normal"/>
        <w:spacing w:line="360" w:lineRule="auto"/>
        <w:rPr>
          <w:rFonts w:ascii="Arial" w:hAnsi="Arial" w:eastAsia="Arial" w:cs="Arial" w:asciiTheme="minorAscii" w:hAnsiTheme="minorAscii" w:eastAsiaTheme="minorAscii" w:cstheme="minorAscii"/>
          <w:b w:val="1"/>
          <w:bCs w:val="1"/>
          <w:sz w:val="32"/>
          <w:szCs w:val="32"/>
        </w:rPr>
      </w:pPr>
    </w:p>
    <w:p w:rsidR="6B11E61C" w:rsidP="3A64F621" w:rsidRDefault="6B11E61C" w14:paraId="7488B9B3" w14:textId="219D43BF">
      <w:pPr>
        <w:pStyle w:val="Normal"/>
        <w:spacing w:line="360" w:lineRule="auto"/>
        <w:rPr>
          <w:rFonts w:ascii="Arial" w:hAnsi="Arial" w:eastAsia="Arial" w:cs="Arial" w:asciiTheme="minorAscii" w:hAnsiTheme="minorAscii" w:eastAsiaTheme="minorAscii" w:cstheme="minorAscii"/>
          <w:b w:val="1"/>
          <w:bCs w:val="1"/>
          <w:sz w:val="32"/>
          <w:szCs w:val="32"/>
        </w:rPr>
      </w:pPr>
    </w:p>
    <w:p w:rsidR="6B11E61C" w:rsidP="3A64F621" w:rsidRDefault="6B11E61C" w14:paraId="61947E27" w14:textId="4BABA4A6">
      <w:pPr>
        <w:pStyle w:val="Normal"/>
        <w:spacing w:line="360" w:lineRule="auto"/>
        <w:rPr>
          <w:rFonts w:ascii="Arial" w:hAnsi="Arial" w:eastAsia="Arial" w:cs="Arial" w:asciiTheme="minorAscii" w:hAnsiTheme="minorAscii" w:eastAsiaTheme="minorAscii" w:cstheme="minorAscii"/>
          <w:b w:val="1"/>
          <w:bCs w:val="1"/>
          <w:sz w:val="32"/>
          <w:szCs w:val="32"/>
        </w:rPr>
      </w:pPr>
    </w:p>
    <w:p w:rsidR="6B11E61C" w:rsidP="3A64F621" w:rsidRDefault="6B11E61C" w14:paraId="606C3D15" w14:textId="3BE385F9">
      <w:pPr>
        <w:pStyle w:val="Normal"/>
        <w:spacing w:line="360" w:lineRule="auto"/>
        <w:rPr>
          <w:rFonts w:ascii="Arial" w:hAnsi="Arial" w:eastAsia="Arial" w:cs="Arial" w:asciiTheme="minorAscii" w:hAnsiTheme="minorAscii" w:eastAsiaTheme="minorAscii" w:cstheme="minorAscii"/>
          <w:b w:val="1"/>
          <w:bCs w:val="1"/>
          <w:sz w:val="32"/>
          <w:szCs w:val="32"/>
        </w:rPr>
      </w:pPr>
    </w:p>
    <w:p w:rsidR="6B11E61C" w:rsidP="3A64F621" w:rsidRDefault="6B11E61C" w14:paraId="0A22AA6E" w14:textId="7697730C">
      <w:pPr>
        <w:pStyle w:val="Normal"/>
        <w:spacing w:line="360" w:lineRule="auto"/>
        <w:rPr>
          <w:rFonts w:ascii="Arial" w:hAnsi="Arial" w:eastAsia="Arial" w:cs="Arial" w:asciiTheme="minorAscii" w:hAnsiTheme="minorAscii" w:eastAsiaTheme="minorAscii" w:cstheme="minorAscii"/>
          <w:b w:val="1"/>
          <w:bCs w:val="1"/>
          <w:sz w:val="32"/>
          <w:szCs w:val="32"/>
        </w:rPr>
      </w:pPr>
    </w:p>
    <w:p w:rsidR="6B11E61C" w:rsidP="3A64F621" w:rsidRDefault="6B11E61C" w14:paraId="54AB8735" w14:textId="6473570C">
      <w:pPr>
        <w:pStyle w:val="Normal"/>
        <w:spacing w:line="360" w:lineRule="auto"/>
        <w:rPr>
          <w:rFonts w:ascii="Arial" w:hAnsi="Arial" w:eastAsia="Arial" w:cs="Arial" w:asciiTheme="minorAscii" w:hAnsiTheme="minorAscii" w:eastAsiaTheme="minorAscii" w:cstheme="minorAscii"/>
          <w:b w:val="1"/>
          <w:bCs w:val="1"/>
          <w:sz w:val="32"/>
          <w:szCs w:val="32"/>
        </w:rPr>
      </w:pPr>
    </w:p>
    <w:p w:rsidR="6B11E61C" w:rsidP="3C863171" w:rsidRDefault="6B11E61C" w14:paraId="22D04FA8" w14:textId="3AA9AE29">
      <w:pPr>
        <w:pStyle w:val="Normal"/>
        <w:spacing w:line="360" w:lineRule="auto"/>
        <w:rPr>
          <w:rFonts w:ascii="Arial" w:hAnsi="Arial" w:eastAsia="Arial" w:cs="Arial" w:asciiTheme="minorAscii" w:hAnsiTheme="minorAscii" w:eastAsiaTheme="minorAscii" w:cstheme="minorAscii"/>
          <w:b w:val="1"/>
          <w:bCs w:val="1"/>
          <w:sz w:val="32"/>
          <w:szCs w:val="32"/>
        </w:rPr>
      </w:pPr>
      <w:r w:rsidRPr="3A64F621" w:rsidR="6B11E61C">
        <w:rPr>
          <w:rFonts w:ascii="Arial" w:hAnsi="Arial" w:eastAsia="Arial" w:cs="Arial" w:asciiTheme="minorAscii" w:hAnsiTheme="minorAscii" w:eastAsiaTheme="minorAscii" w:cstheme="minorAscii"/>
          <w:b w:val="1"/>
          <w:bCs w:val="1"/>
          <w:sz w:val="32"/>
          <w:szCs w:val="32"/>
        </w:rPr>
        <w:t>Reference list:</w:t>
      </w:r>
    </w:p>
    <w:p w:rsidR="55AC71F1" w:rsidP="3C863171" w:rsidRDefault="55AC71F1" w14:paraId="16030808" w14:textId="17F5CD24">
      <w:pPr>
        <w:pStyle w:val="Normal"/>
        <w:spacing w:line="360" w:lineRule="auto"/>
        <w:rPr>
          <w:rFonts w:ascii="Arial" w:hAnsi="Arial" w:eastAsia="Arial" w:cs="Arial"/>
          <w:noProof w:val="0"/>
          <w:sz w:val="24"/>
          <w:szCs w:val="24"/>
          <w:lang w:val="en-GB"/>
        </w:rPr>
      </w:pPr>
      <w:r w:rsidRPr="3C863171" w:rsidR="55AC71F1">
        <w:rPr>
          <w:rFonts w:ascii="Arial" w:hAnsi="Arial" w:eastAsia="Arial" w:cs="Arial"/>
          <w:b w:val="0"/>
          <w:bCs w:val="0"/>
          <w:noProof w:val="0"/>
          <w:sz w:val="24"/>
          <w:szCs w:val="24"/>
          <w:lang w:val="en-GB"/>
        </w:rPr>
        <w:t>Crocoblock</w:t>
      </w:r>
      <w:r w:rsidRPr="3C863171" w:rsidR="55AC71F1">
        <w:rPr>
          <w:rFonts w:ascii="Arial" w:hAnsi="Arial" w:eastAsia="Arial" w:cs="Arial"/>
          <w:noProof w:val="0"/>
          <w:sz w:val="24"/>
          <w:szCs w:val="24"/>
          <w:lang w:val="en-GB"/>
        </w:rPr>
        <w:t xml:space="preserve"> (2024) </w:t>
      </w:r>
      <w:r w:rsidRPr="3C863171" w:rsidR="55AC71F1">
        <w:rPr>
          <w:rFonts w:ascii="Arial" w:hAnsi="Arial" w:eastAsia="Arial" w:cs="Arial"/>
          <w:i w:val="1"/>
          <w:iCs w:val="1"/>
          <w:noProof w:val="0"/>
          <w:sz w:val="24"/>
          <w:szCs w:val="24"/>
          <w:lang w:val="en-GB"/>
        </w:rPr>
        <w:t>Website launch checklist: how to test a site before launch</w:t>
      </w:r>
      <w:r w:rsidRPr="3C863171" w:rsidR="55AC71F1">
        <w:rPr>
          <w:rFonts w:ascii="Arial" w:hAnsi="Arial" w:eastAsia="Arial" w:cs="Arial"/>
          <w:noProof w:val="0"/>
          <w:sz w:val="24"/>
          <w:szCs w:val="24"/>
          <w:lang w:val="en-GB"/>
        </w:rPr>
        <w:t xml:space="preserve">. Available at:  </w:t>
      </w:r>
      <w:hyperlink r:id="Rc3e162e807e34331">
        <w:r w:rsidRPr="3C863171" w:rsidR="55AC71F1">
          <w:rPr>
            <w:rStyle w:val="Hyperlink"/>
            <w:rFonts w:ascii="Arial" w:hAnsi="Arial" w:eastAsia="Arial" w:cs="Arial"/>
            <w:noProof w:val="0"/>
            <w:sz w:val="24"/>
            <w:szCs w:val="24"/>
            <w:lang w:val="en-GB"/>
          </w:rPr>
          <w:t>https://crocoblock.com/blog/website-testing-before-launch/</w:t>
        </w:r>
      </w:hyperlink>
      <w:r w:rsidRPr="3C863171" w:rsidR="55AC71F1">
        <w:rPr>
          <w:rFonts w:ascii="Arial" w:hAnsi="Arial" w:eastAsia="Arial" w:cs="Arial"/>
          <w:noProof w:val="0"/>
          <w:sz w:val="24"/>
          <w:szCs w:val="24"/>
          <w:lang w:val="en-GB"/>
        </w:rPr>
        <w:t xml:space="preserve"> (Accessed: </w:t>
      </w:r>
      <w:r w:rsidRPr="3C863171" w:rsidR="2A15401B">
        <w:rPr>
          <w:rFonts w:ascii="Arial" w:hAnsi="Arial" w:eastAsia="Arial" w:cs="Arial"/>
          <w:noProof w:val="0"/>
          <w:sz w:val="24"/>
          <w:szCs w:val="24"/>
          <w:lang w:val="en-GB"/>
        </w:rPr>
        <w:t>13th</w:t>
      </w:r>
      <w:r w:rsidRPr="3C863171" w:rsidR="55AC71F1">
        <w:rPr>
          <w:rFonts w:ascii="Arial" w:hAnsi="Arial" w:eastAsia="Arial" w:cs="Arial"/>
          <w:noProof w:val="0"/>
          <w:sz w:val="24"/>
          <w:szCs w:val="24"/>
          <w:lang w:val="en-GB"/>
        </w:rPr>
        <w:t xml:space="preserve"> March 2026).</w:t>
      </w:r>
    </w:p>
    <w:p w:rsidR="1723A9D5" w:rsidP="3C863171" w:rsidRDefault="1723A9D5" w14:paraId="308B5814" w14:textId="6EAC29E9">
      <w:pPr>
        <w:pStyle w:val="Normal"/>
        <w:spacing w:line="360" w:lineRule="auto"/>
        <w:rPr>
          <w:rFonts w:ascii="Arial" w:hAnsi="Arial" w:eastAsia="Arial" w:cs="Arial"/>
          <w:noProof w:val="0"/>
          <w:sz w:val="24"/>
          <w:szCs w:val="24"/>
          <w:lang w:val="en-GB"/>
        </w:rPr>
      </w:pPr>
      <w:r w:rsidRPr="3C863171" w:rsidR="1723A9D5">
        <w:rPr>
          <w:rFonts w:ascii="Arial" w:hAnsi="Arial" w:eastAsia="Arial" w:cs="Arial"/>
          <w:b w:val="0"/>
          <w:bCs w:val="0"/>
          <w:noProof w:val="0"/>
          <w:sz w:val="24"/>
          <w:szCs w:val="24"/>
          <w:lang w:val="en-GB"/>
        </w:rPr>
        <w:t xml:space="preserve">Hurley, F. (2025) </w:t>
      </w:r>
      <w:r w:rsidRPr="3C863171" w:rsidR="1723A9D5">
        <w:rPr>
          <w:rFonts w:ascii="Arial" w:hAnsi="Arial" w:eastAsia="Arial" w:cs="Arial"/>
          <w:i w:val="1"/>
          <w:iCs w:val="1"/>
          <w:noProof w:val="0"/>
          <w:sz w:val="24"/>
          <w:szCs w:val="24"/>
          <w:lang w:val="en-GB"/>
        </w:rPr>
        <w:t>UK retail sector struggles as footfall declines and high streets face crisis</w:t>
      </w:r>
      <w:r w:rsidRPr="3C863171" w:rsidR="1723A9D5">
        <w:rPr>
          <w:rFonts w:ascii="Arial" w:hAnsi="Arial" w:eastAsia="Arial" w:cs="Arial"/>
          <w:noProof w:val="0"/>
          <w:sz w:val="24"/>
          <w:szCs w:val="24"/>
          <w:lang w:val="en-GB"/>
        </w:rPr>
        <w:t xml:space="preserve">. The Financial Analyst, 8 August. Available at:  </w:t>
      </w:r>
      <w:hyperlink r:id="R9297899b39f64d4f">
        <w:r w:rsidRPr="3C863171" w:rsidR="1723A9D5">
          <w:rPr>
            <w:rStyle w:val="Hyperlink"/>
            <w:rFonts w:ascii="Arial" w:hAnsi="Arial" w:eastAsia="Arial" w:cs="Arial"/>
            <w:noProof w:val="0"/>
            <w:sz w:val="24"/>
            <w:szCs w:val="24"/>
            <w:lang w:val="en-GB"/>
          </w:rPr>
          <w:t>https://thefinancialanalyst.net/2025/08/08/uk-retail-sector-struggles-as-footfall-declines-and-high-streets-face-crisis/</w:t>
        </w:r>
      </w:hyperlink>
      <w:r w:rsidRPr="3C863171" w:rsidR="1723A9D5">
        <w:rPr>
          <w:rFonts w:ascii="Arial" w:hAnsi="Arial" w:eastAsia="Arial" w:cs="Arial"/>
          <w:noProof w:val="0"/>
          <w:sz w:val="24"/>
          <w:szCs w:val="24"/>
          <w:lang w:val="en-GB"/>
        </w:rPr>
        <w:t xml:space="preserve"> (Accessed: </w:t>
      </w:r>
      <w:r w:rsidRPr="3C863171" w:rsidR="2CCDFCC2">
        <w:rPr>
          <w:rFonts w:ascii="Arial" w:hAnsi="Arial" w:eastAsia="Arial" w:cs="Arial"/>
          <w:noProof w:val="0"/>
          <w:sz w:val="24"/>
          <w:szCs w:val="24"/>
          <w:lang w:val="en-GB"/>
        </w:rPr>
        <w:t>13th</w:t>
      </w:r>
      <w:r w:rsidRPr="3C863171" w:rsidR="1723A9D5">
        <w:rPr>
          <w:rFonts w:ascii="Arial" w:hAnsi="Arial" w:eastAsia="Arial" w:cs="Arial"/>
          <w:noProof w:val="0"/>
          <w:sz w:val="24"/>
          <w:szCs w:val="24"/>
          <w:lang w:val="en-GB"/>
        </w:rPr>
        <w:t xml:space="preserve"> March 2026).</w:t>
      </w:r>
    </w:p>
    <w:p w:rsidR="70D138BB" w:rsidP="3C863171" w:rsidRDefault="70D138BB" w14:paraId="2BC5F4AD" w14:textId="61470D74">
      <w:pPr>
        <w:pStyle w:val="Normal"/>
        <w:spacing w:line="360" w:lineRule="auto"/>
      </w:pPr>
      <w:r w:rsidRPr="3C863171" w:rsidR="70D138BB">
        <w:rPr>
          <w:rFonts w:ascii="Arial" w:hAnsi="Arial" w:eastAsia="Arial" w:cs="Arial"/>
          <w:b w:val="1"/>
          <w:bCs w:val="1"/>
          <w:noProof w:val="0"/>
          <w:sz w:val="24"/>
          <w:szCs w:val="24"/>
          <w:lang w:val="en-GB"/>
        </w:rPr>
        <w:t>OWDT</w:t>
      </w:r>
      <w:r w:rsidRPr="3C863171" w:rsidR="70D138BB">
        <w:rPr>
          <w:rFonts w:ascii="Arial" w:hAnsi="Arial" w:eastAsia="Arial" w:cs="Arial"/>
          <w:noProof w:val="0"/>
          <w:sz w:val="24"/>
          <w:szCs w:val="24"/>
          <w:lang w:val="en-GB"/>
        </w:rPr>
        <w:t xml:space="preserve"> (2024) </w:t>
      </w:r>
      <w:r w:rsidRPr="3C863171" w:rsidR="70D138BB">
        <w:rPr>
          <w:rFonts w:ascii="Arial" w:hAnsi="Arial" w:eastAsia="Arial" w:cs="Arial"/>
          <w:i w:val="1"/>
          <w:iCs w:val="1"/>
          <w:noProof w:val="0"/>
          <w:sz w:val="24"/>
          <w:szCs w:val="24"/>
          <w:lang w:val="en-GB"/>
        </w:rPr>
        <w:t>Responsive web design principles for enhanced user experience</w:t>
      </w:r>
      <w:r w:rsidRPr="3C863171" w:rsidR="70D138BB">
        <w:rPr>
          <w:rFonts w:ascii="Arial" w:hAnsi="Arial" w:eastAsia="Arial" w:cs="Arial"/>
          <w:noProof w:val="0"/>
          <w:sz w:val="24"/>
          <w:szCs w:val="24"/>
          <w:lang w:val="en-GB"/>
        </w:rPr>
        <w:t xml:space="preserve">. Available at: </w:t>
      </w:r>
      <w:hyperlink r:id="Rc2a53dedcaa84fd7">
        <w:r w:rsidRPr="3C863171" w:rsidR="70D138BB">
          <w:rPr>
            <w:rStyle w:val="Hyperlink"/>
            <w:rFonts w:ascii="Arial" w:hAnsi="Arial" w:eastAsia="Arial" w:cs="Arial"/>
            <w:noProof w:val="0"/>
            <w:sz w:val="24"/>
            <w:szCs w:val="24"/>
            <w:lang w:val="en-GB"/>
          </w:rPr>
          <w:t>https://owdt.com/insight/responsive-web-design-principles-for-enhanced-user-experience/</w:t>
        </w:r>
      </w:hyperlink>
      <w:r w:rsidRPr="3C863171" w:rsidR="70D138BB">
        <w:rPr>
          <w:rFonts w:ascii="Arial" w:hAnsi="Arial" w:eastAsia="Arial" w:cs="Arial"/>
          <w:noProof w:val="0"/>
          <w:sz w:val="24"/>
          <w:szCs w:val="24"/>
          <w:lang w:val="en-GB"/>
        </w:rPr>
        <w:t xml:space="preserve"> (Accessed: 13th March 2026).</w:t>
      </w:r>
    </w:p>
    <w:p w:rsidR="0F212859" w:rsidP="3C863171" w:rsidRDefault="0F212859" w14:paraId="50ECFA70" w14:textId="102B9B6E">
      <w:pPr>
        <w:pStyle w:val="Normal"/>
        <w:spacing w:line="360" w:lineRule="auto"/>
        <w:rPr>
          <w:rFonts w:ascii="Arial" w:hAnsi="Arial" w:eastAsia="Arial" w:cs="Arial"/>
          <w:noProof w:val="0"/>
          <w:sz w:val="24"/>
          <w:szCs w:val="24"/>
          <w:lang w:val="en-GB"/>
        </w:rPr>
      </w:pPr>
      <w:r w:rsidRPr="3C863171" w:rsidR="0F212859">
        <w:rPr>
          <w:rFonts w:ascii="Arial" w:hAnsi="Arial" w:eastAsia="Arial" w:cs="Arial"/>
          <w:b w:val="0"/>
          <w:bCs w:val="0"/>
          <w:noProof w:val="0"/>
          <w:sz w:val="24"/>
          <w:szCs w:val="24"/>
          <w:lang w:val="en-GB"/>
        </w:rPr>
        <w:t>Pumpkin</w:t>
      </w:r>
      <w:r w:rsidRPr="3C863171" w:rsidR="0F212859">
        <w:rPr>
          <w:rFonts w:ascii="Arial" w:hAnsi="Arial" w:eastAsia="Arial" w:cs="Arial"/>
          <w:b w:val="1"/>
          <w:bCs w:val="1"/>
          <w:noProof w:val="0"/>
          <w:sz w:val="24"/>
          <w:szCs w:val="24"/>
          <w:lang w:val="en-GB"/>
        </w:rPr>
        <w:t xml:space="preserve"> </w:t>
      </w:r>
      <w:r w:rsidRPr="3C863171" w:rsidR="0F212859">
        <w:rPr>
          <w:rFonts w:ascii="Arial" w:hAnsi="Arial" w:eastAsia="Arial" w:cs="Arial"/>
          <w:noProof w:val="0"/>
          <w:sz w:val="24"/>
          <w:szCs w:val="24"/>
          <w:lang w:val="en-GB"/>
        </w:rPr>
        <w:t xml:space="preserve">(2023) </w:t>
      </w:r>
      <w:r w:rsidRPr="3C863171" w:rsidR="0F212859">
        <w:rPr>
          <w:rFonts w:ascii="Arial" w:hAnsi="Arial" w:eastAsia="Arial" w:cs="Arial"/>
          <w:i w:val="1"/>
          <w:iCs w:val="1"/>
          <w:noProof w:val="0"/>
          <w:sz w:val="24"/>
          <w:szCs w:val="24"/>
          <w:lang w:val="en-GB"/>
        </w:rPr>
        <w:t>Positives and negatives of website changes</w:t>
      </w:r>
      <w:r w:rsidRPr="3C863171" w:rsidR="0F212859">
        <w:rPr>
          <w:rFonts w:ascii="Arial" w:hAnsi="Arial" w:eastAsia="Arial" w:cs="Arial"/>
          <w:noProof w:val="0"/>
          <w:sz w:val="24"/>
          <w:szCs w:val="24"/>
          <w:lang w:val="en-GB"/>
        </w:rPr>
        <w:t xml:space="preserve">. Available at: </w:t>
      </w:r>
      <w:hyperlink r:id="Rad6146f769134ab3">
        <w:r w:rsidRPr="3C863171" w:rsidR="016C378E">
          <w:rPr>
            <w:rStyle w:val="Hyperlink"/>
            <w:rFonts w:ascii="Arial" w:hAnsi="Arial" w:eastAsia="Arial" w:cs="Arial"/>
            <w:noProof w:val="0"/>
            <w:sz w:val="24"/>
            <w:szCs w:val="24"/>
            <w:lang w:val="en-GB"/>
          </w:rPr>
          <w:t>https://www.pumpkinwebdesign.com/web-design-manchester/positives-and-negatives-of-website-changes/</w:t>
        </w:r>
      </w:hyperlink>
      <w:r w:rsidRPr="3C863171" w:rsidR="0F212859">
        <w:rPr>
          <w:rFonts w:ascii="Arial" w:hAnsi="Arial" w:eastAsia="Arial" w:cs="Arial"/>
          <w:noProof w:val="0"/>
          <w:sz w:val="24"/>
          <w:szCs w:val="24"/>
          <w:lang w:val="en-GB"/>
        </w:rPr>
        <w:t xml:space="preserve"> (Accessed: </w:t>
      </w:r>
      <w:r w:rsidRPr="3C863171" w:rsidR="79AB3A21">
        <w:rPr>
          <w:rFonts w:ascii="Arial" w:hAnsi="Arial" w:eastAsia="Arial" w:cs="Arial"/>
          <w:noProof w:val="0"/>
          <w:sz w:val="24"/>
          <w:szCs w:val="24"/>
          <w:lang w:val="en-GB"/>
        </w:rPr>
        <w:t>13</w:t>
      </w:r>
      <w:r w:rsidRPr="3C863171" w:rsidR="79AB3A21">
        <w:rPr>
          <w:rFonts w:ascii="Arial" w:hAnsi="Arial" w:eastAsia="Arial" w:cs="Arial"/>
          <w:noProof w:val="0"/>
          <w:sz w:val="24"/>
          <w:szCs w:val="24"/>
          <w:vertAlign w:val="superscript"/>
          <w:lang w:val="en-GB"/>
        </w:rPr>
        <w:t>th</w:t>
      </w:r>
      <w:r w:rsidRPr="3C863171" w:rsidR="79AB3A21">
        <w:rPr>
          <w:rFonts w:ascii="Arial" w:hAnsi="Arial" w:eastAsia="Arial" w:cs="Arial"/>
          <w:noProof w:val="0"/>
          <w:sz w:val="24"/>
          <w:szCs w:val="24"/>
          <w:lang w:val="en-GB"/>
        </w:rPr>
        <w:t xml:space="preserve"> </w:t>
      </w:r>
      <w:r w:rsidRPr="3C863171" w:rsidR="0F212859">
        <w:rPr>
          <w:rFonts w:ascii="Arial" w:hAnsi="Arial" w:eastAsia="Arial" w:cs="Arial"/>
          <w:noProof w:val="0"/>
          <w:sz w:val="24"/>
          <w:szCs w:val="24"/>
          <w:lang w:val="en-GB"/>
        </w:rPr>
        <w:t>March</w:t>
      </w:r>
      <w:r w:rsidRPr="3C863171" w:rsidR="0F212859">
        <w:rPr>
          <w:rFonts w:ascii="Arial" w:hAnsi="Arial" w:eastAsia="Arial" w:cs="Arial"/>
          <w:noProof w:val="0"/>
          <w:sz w:val="24"/>
          <w:szCs w:val="24"/>
          <w:lang w:val="en-GB"/>
        </w:rPr>
        <w:t xml:space="preserve"> 2026).</w:t>
      </w:r>
    </w:p>
    <w:p w:rsidR="38A5F8B4" w:rsidP="3C863171" w:rsidRDefault="38A5F8B4" w14:paraId="36C388D7" w14:textId="44CCF7D9">
      <w:pPr>
        <w:pStyle w:val="Normal"/>
        <w:spacing w:line="360" w:lineRule="auto"/>
      </w:pPr>
      <w:r w:rsidRPr="3C863171" w:rsidR="38A5F8B4">
        <w:rPr>
          <w:rFonts w:ascii="Arial" w:hAnsi="Arial" w:eastAsia="Arial" w:cs="Arial"/>
          <w:b w:val="0"/>
          <w:bCs w:val="0"/>
          <w:noProof w:val="0"/>
          <w:sz w:val="24"/>
          <w:szCs w:val="24"/>
          <w:lang w:val="en-GB"/>
        </w:rPr>
        <w:t>Doran, G. T.</w:t>
      </w:r>
      <w:r w:rsidRPr="3C863171" w:rsidR="38A5F8B4">
        <w:rPr>
          <w:rFonts w:ascii="Arial" w:hAnsi="Arial" w:eastAsia="Arial" w:cs="Arial"/>
          <w:b w:val="0"/>
          <w:bCs w:val="0"/>
          <w:noProof w:val="0"/>
          <w:sz w:val="24"/>
          <w:szCs w:val="24"/>
          <w:lang w:val="en-GB"/>
        </w:rPr>
        <w:t xml:space="preserve"> </w:t>
      </w:r>
      <w:r w:rsidRPr="3C863171" w:rsidR="38A5F8B4">
        <w:rPr>
          <w:rFonts w:ascii="Arial" w:hAnsi="Arial" w:eastAsia="Arial" w:cs="Arial"/>
          <w:noProof w:val="0"/>
          <w:sz w:val="24"/>
          <w:szCs w:val="24"/>
          <w:lang w:val="en-GB"/>
        </w:rPr>
        <w:t>(1981) ‘</w:t>
      </w:r>
      <w:r w:rsidRPr="3C863171" w:rsidR="38A5F8B4">
        <w:rPr>
          <w:rFonts w:ascii="Arial" w:hAnsi="Arial" w:eastAsia="Arial" w:cs="Arial"/>
          <w:noProof w:val="0"/>
          <w:sz w:val="24"/>
          <w:szCs w:val="24"/>
          <w:lang w:val="en-GB"/>
        </w:rPr>
        <w:t>There’s</w:t>
      </w:r>
      <w:r w:rsidRPr="3C863171" w:rsidR="38A5F8B4">
        <w:rPr>
          <w:rFonts w:ascii="Arial" w:hAnsi="Arial" w:eastAsia="Arial" w:cs="Arial"/>
          <w:noProof w:val="0"/>
          <w:sz w:val="24"/>
          <w:szCs w:val="24"/>
          <w:lang w:val="en-GB"/>
        </w:rPr>
        <w:t xml:space="preserve"> a S.M.A.R.T. way to write management’s goals and </w:t>
      </w:r>
      <w:r w:rsidRPr="3C863171" w:rsidR="38A5F8B4">
        <w:rPr>
          <w:rFonts w:ascii="Arial" w:hAnsi="Arial" w:eastAsia="Arial" w:cs="Arial"/>
          <w:noProof w:val="0"/>
          <w:sz w:val="24"/>
          <w:szCs w:val="24"/>
          <w:lang w:val="en-GB"/>
        </w:rPr>
        <w:t>objectives’</w:t>
      </w:r>
      <w:r w:rsidRPr="3C863171" w:rsidR="38A5F8B4">
        <w:rPr>
          <w:rFonts w:ascii="Arial" w:hAnsi="Arial" w:eastAsia="Arial" w:cs="Arial"/>
          <w:noProof w:val="0"/>
          <w:sz w:val="24"/>
          <w:szCs w:val="24"/>
          <w:lang w:val="en-GB"/>
        </w:rPr>
        <w:t xml:space="preserve">, </w:t>
      </w:r>
      <w:r w:rsidRPr="3C863171" w:rsidR="38A5F8B4">
        <w:rPr>
          <w:rFonts w:ascii="Arial" w:hAnsi="Arial" w:eastAsia="Arial" w:cs="Arial"/>
          <w:i w:val="1"/>
          <w:iCs w:val="1"/>
          <w:noProof w:val="0"/>
          <w:sz w:val="24"/>
          <w:szCs w:val="24"/>
          <w:lang w:val="en-GB"/>
        </w:rPr>
        <w:t>Management Review</w:t>
      </w:r>
      <w:r w:rsidRPr="3C863171" w:rsidR="38A5F8B4">
        <w:rPr>
          <w:rFonts w:ascii="Arial" w:hAnsi="Arial" w:eastAsia="Arial" w:cs="Arial"/>
          <w:noProof w:val="0"/>
          <w:sz w:val="24"/>
          <w:szCs w:val="24"/>
          <w:lang w:val="en-GB"/>
        </w:rPr>
        <w:t>, 70(11), pp. 35–36.</w:t>
      </w:r>
    </w:p>
    <w:p w:rsidR="6B11E61C" w:rsidP="3C863171" w:rsidRDefault="6B11E61C" w14:paraId="04ED694D" w14:textId="4EA96291">
      <w:pPr>
        <w:pStyle w:val="Normal"/>
        <w:spacing w:line="360" w:lineRule="auto"/>
        <w:rPr>
          <w:rFonts w:ascii="Arial" w:hAnsi="Arial" w:eastAsia="Arial" w:cs="Arial"/>
          <w:noProof w:val="0"/>
          <w:sz w:val="24"/>
          <w:szCs w:val="24"/>
          <w:lang w:val="en-GB"/>
        </w:rPr>
      </w:pPr>
      <w:r w:rsidRPr="3C863171" w:rsidR="6B11E61C">
        <w:rPr>
          <w:rFonts w:ascii="Arial" w:hAnsi="Arial" w:eastAsia="Arial" w:cs="Arial" w:asciiTheme="minorAscii" w:hAnsiTheme="minorAscii" w:eastAsiaTheme="minorAscii" w:cstheme="minorAscii"/>
          <w:sz w:val="24"/>
          <w:szCs w:val="24"/>
        </w:rPr>
        <w:t xml:space="preserve">Statista (2025) </w:t>
      </w:r>
      <w:r w:rsidRPr="3C863171" w:rsidR="6B11E61C">
        <w:rPr>
          <w:rFonts w:ascii="Arial" w:hAnsi="Arial" w:eastAsia="Arial" w:cs="Arial" w:asciiTheme="minorAscii" w:hAnsiTheme="minorAscii" w:eastAsiaTheme="minorAscii" w:cstheme="minorAscii"/>
          <w:b w:val="0"/>
          <w:bCs w:val="0"/>
          <w:i w:val="1"/>
          <w:iCs w:val="1"/>
          <w:caps w:val="0"/>
          <w:smallCaps w:val="0"/>
          <w:noProof w:val="0"/>
          <w:color w:val="0F2741"/>
          <w:sz w:val="24"/>
          <w:szCs w:val="24"/>
          <w:lang w:val="en-GB"/>
        </w:rPr>
        <w:t xml:space="preserve">Online shopping </w:t>
      </w:r>
      <w:r w:rsidRPr="3C863171" w:rsidR="6B11E61C">
        <w:rPr>
          <w:rFonts w:ascii="Arial" w:hAnsi="Arial" w:eastAsia="Arial" w:cs="Arial" w:asciiTheme="minorAscii" w:hAnsiTheme="minorAscii" w:eastAsiaTheme="minorAscii" w:cstheme="minorAscii"/>
          <w:b w:val="0"/>
          <w:bCs w:val="0"/>
          <w:i w:val="1"/>
          <w:iCs w:val="1"/>
          <w:caps w:val="0"/>
          <w:smallCaps w:val="0"/>
          <w:noProof w:val="0"/>
          <w:color w:val="0F2741"/>
          <w:sz w:val="24"/>
          <w:szCs w:val="24"/>
          <w:lang w:val="en-GB"/>
        </w:rPr>
        <w:t>behavior</w:t>
      </w:r>
      <w:r w:rsidRPr="3C863171" w:rsidR="6B11E61C">
        <w:rPr>
          <w:rFonts w:ascii="Arial" w:hAnsi="Arial" w:eastAsia="Arial" w:cs="Arial" w:asciiTheme="minorAscii" w:hAnsiTheme="minorAscii" w:eastAsiaTheme="minorAscii" w:cstheme="minorAscii"/>
          <w:b w:val="0"/>
          <w:bCs w:val="0"/>
          <w:i w:val="1"/>
          <w:iCs w:val="1"/>
          <w:caps w:val="0"/>
          <w:smallCaps w:val="0"/>
          <w:noProof w:val="0"/>
          <w:color w:val="0F2741"/>
          <w:sz w:val="24"/>
          <w:szCs w:val="24"/>
          <w:lang w:val="en-GB"/>
        </w:rPr>
        <w:t xml:space="preserve"> in the United Kingdom (UK) - statistics &amp; facts</w:t>
      </w:r>
      <w:r w:rsidRPr="3C863171" w:rsidR="3B3DE13B">
        <w:rPr>
          <w:rFonts w:ascii="Arial" w:hAnsi="Arial" w:eastAsia="Arial" w:cs="Arial" w:asciiTheme="minorAscii" w:hAnsiTheme="minorAscii" w:eastAsiaTheme="minorAscii" w:cstheme="minorAscii"/>
          <w:b w:val="0"/>
          <w:bCs w:val="0"/>
          <w:i w:val="1"/>
          <w:iCs w:val="1"/>
          <w:caps w:val="0"/>
          <w:smallCaps w:val="0"/>
          <w:noProof w:val="0"/>
          <w:color w:val="0F2741"/>
          <w:sz w:val="24"/>
          <w:szCs w:val="24"/>
          <w:lang w:val="en-GB"/>
        </w:rPr>
        <w:t xml:space="preserve"> </w:t>
      </w:r>
      <w:r w:rsidRPr="3C863171" w:rsidR="3B3DE13B">
        <w:rPr>
          <w:rFonts w:ascii="Arial" w:hAnsi="Arial" w:eastAsia="Arial" w:cs="Arial" w:asciiTheme="minorAscii" w:hAnsiTheme="minorAscii" w:eastAsiaTheme="minorAscii" w:cstheme="minorAscii"/>
          <w:b w:val="0"/>
          <w:bCs w:val="0"/>
          <w:i w:val="0"/>
          <w:iCs w:val="0"/>
          <w:caps w:val="0"/>
          <w:smallCaps w:val="0"/>
          <w:noProof w:val="0"/>
          <w:color w:val="0F2741"/>
          <w:sz w:val="24"/>
          <w:szCs w:val="24"/>
          <w:lang w:val="en-GB"/>
        </w:rPr>
        <w:t>Available at:</w:t>
      </w:r>
      <w:hyperlink r:id="Ref621da9591643f1">
        <w:r w:rsidRPr="3C863171" w:rsidR="3A708C0A">
          <w:rPr>
            <w:rStyle w:val="Hyperlink"/>
            <w:rFonts w:ascii="Arial" w:hAnsi="Arial" w:eastAsia="Arial" w:cs="Arial"/>
            <w:noProof w:val="0"/>
            <w:sz w:val="24"/>
            <w:szCs w:val="24"/>
            <w:lang w:val="en-GB"/>
          </w:rPr>
          <w:t>https://www.statista.com/topics/7887/online-shopping-behavior-in-the-uk/#topicOverview</w:t>
        </w:r>
      </w:hyperlink>
      <w:r w:rsidRPr="3C863171" w:rsidR="3A708C0A">
        <w:rPr>
          <w:rFonts w:ascii="Arial" w:hAnsi="Arial" w:eastAsia="Arial" w:cs="Arial"/>
          <w:noProof w:val="0"/>
          <w:sz w:val="24"/>
          <w:szCs w:val="24"/>
          <w:lang w:val="en-GB"/>
        </w:rPr>
        <w:t xml:space="preserve"> (Accessed on: 13</w:t>
      </w:r>
      <w:r w:rsidRPr="3C863171" w:rsidR="3A708C0A">
        <w:rPr>
          <w:rFonts w:ascii="Arial" w:hAnsi="Arial" w:eastAsia="Arial" w:cs="Arial"/>
          <w:noProof w:val="0"/>
          <w:sz w:val="24"/>
          <w:szCs w:val="24"/>
          <w:vertAlign w:val="superscript"/>
          <w:lang w:val="en-GB"/>
        </w:rPr>
        <w:t>th</w:t>
      </w:r>
      <w:r w:rsidRPr="3C863171" w:rsidR="3A708C0A">
        <w:rPr>
          <w:rFonts w:ascii="Arial" w:hAnsi="Arial" w:eastAsia="Arial" w:cs="Arial"/>
          <w:noProof w:val="0"/>
          <w:sz w:val="24"/>
          <w:szCs w:val="24"/>
          <w:lang w:val="en-GB"/>
        </w:rPr>
        <w:t xml:space="preserve"> March 2026).</w:t>
      </w:r>
    </w:p>
    <w:p w:rsidR="3C863171" w:rsidP="3C863171" w:rsidRDefault="3C863171" w14:paraId="18D77F6E" w14:textId="1FAEC1C6">
      <w:pPr>
        <w:pStyle w:val="Normal"/>
        <w:shd w:val="clear" w:color="auto" w:fill="FFFFFF" w:themeFill="background1"/>
        <w:spacing w:before="0" w:beforeAutospacing="off" w:after="24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F2741"/>
          <w:sz w:val="24"/>
          <w:szCs w:val="24"/>
          <w:lang w:val="en-GB"/>
        </w:rPr>
      </w:pPr>
    </w:p>
    <w:p w:rsidR="3C863171" w:rsidP="3C863171" w:rsidRDefault="3C863171" w14:paraId="1563D254" w14:textId="1163B719">
      <w:pPr>
        <w:pStyle w:val="Normal"/>
        <w:spacing w:line="360" w:lineRule="auto"/>
        <w:rPr>
          <w:rFonts w:ascii="Arial" w:hAnsi="Arial" w:eastAsia="Arial" w:cs="Arial" w:asciiTheme="minorAscii" w:hAnsiTheme="minorAscii" w:eastAsiaTheme="minorAscii" w:cstheme="minorAscii"/>
          <w:sz w:val="24"/>
          <w:szCs w:val="24"/>
        </w:rPr>
      </w:pPr>
    </w:p>
    <w:sectPr>
      <w:pgSz w:w="11906" w:h="16838" w:orient="portrait"/>
      <w:pgMar w:top="1440" w:right="1440" w:bottom="1440" w:left="1440" w:header="720" w:footer="720" w:gutter="0"/>
      <w:cols w:space="720"/>
      <w:docGrid w:linePitch="360"/>
      <w:headerReference w:type="default" r:id="R77884bea6cc24109"/>
      <w:footerReference w:type="default" r:id="R61498cc282d642f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863171" w:rsidTr="3C863171" w14:paraId="5910961D">
      <w:trPr>
        <w:trHeight w:val="300"/>
      </w:trPr>
      <w:tc>
        <w:tcPr>
          <w:tcW w:w="3005" w:type="dxa"/>
          <w:tcMar/>
        </w:tcPr>
        <w:p w:rsidR="3C863171" w:rsidP="3C863171" w:rsidRDefault="3C863171" w14:paraId="71CDF981" w14:textId="7EFE233B">
          <w:pPr>
            <w:pStyle w:val="Header"/>
            <w:bidi w:val="0"/>
            <w:ind w:left="-115"/>
            <w:jc w:val="left"/>
          </w:pPr>
        </w:p>
      </w:tc>
      <w:tc>
        <w:tcPr>
          <w:tcW w:w="3005" w:type="dxa"/>
          <w:tcMar/>
        </w:tcPr>
        <w:p w:rsidR="3C863171" w:rsidP="3C863171" w:rsidRDefault="3C863171" w14:paraId="6E1C54EB" w14:textId="17008AB0">
          <w:pPr>
            <w:pStyle w:val="Header"/>
            <w:bidi w:val="0"/>
            <w:jc w:val="center"/>
          </w:pPr>
          <w:r>
            <w:fldChar w:fldCharType="begin"/>
          </w:r>
          <w:r>
            <w:instrText xml:space="preserve">PAGE</w:instrText>
          </w:r>
          <w:r>
            <w:fldChar w:fldCharType="separate"/>
          </w:r>
          <w:r>
            <w:fldChar w:fldCharType="end"/>
          </w:r>
        </w:p>
      </w:tc>
      <w:tc>
        <w:tcPr>
          <w:tcW w:w="3005" w:type="dxa"/>
          <w:tcMar/>
        </w:tcPr>
        <w:p w:rsidR="3C863171" w:rsidP="3C863171" w:rsidRDefault="3C863171" w14:paraId="702FBA25" w14:textId="182803BF">
          <w:pPr>
            <w:pStyle w:val="Header"/>
            <w:bidi w:val="0"/>
            <w:ind w:right="-115"/>
            <w:jc w:val="right"/>
          </w:pPr>
        </w:p>
      </w:tc>
    </w:tr>
  </w:tbl>
  <w:p w:rsidR="3C863171" w:rsidP="3C863171" w:rsidRDefault="3C863171" w14:paraId="7CC0E013" w14:textId="3AE817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863171" w:rsidTr="3C863171" w14:paraId="172AA907">
      <w:trPr>
        <w:trHeight w:val="300"/>
      </w:trPr>
      <w:tc>
        <w:tcPr>
          <w:tcW w:w="3005" w:type="dxa"/>
          <w:tcMar/>
        </w:tcPr>
        <w:p w:rsidR="3C863171" w:rsidP="3C863171" w:rsidRDefault="3C863171" w14:paraId="5922A681" w14:textId="37D6E46D">
          <w:pPr>
            <w:pStyle w:val="Header"/>
            <w:bidi w:val="0"/>
            <w:ind w:left="-115"/>
            <w:jc w:val="left"/>
          </w:pPr>
        </w:p>
      </w:tc>
      <w:tc>
        <w:tcPr>
          <w:tcW w:w="3005" w:type="dxa"/>
          <w:tcMar/>
        </w:tcPr>
        <w:p w:rsidR="3C863171" w:rsidP="3C863171" w:rsidRDefault="3C863171" w14:paraId="3F395D71" w14:textId="53986379">
          <w:pPr>
            <w:pStyle w:val="Header"/>
            <w:bidi w:val="0"/>
            <w:jc w:val="center"/>
          </w:pPr>
        </w:p>
      </w:tc>
      <w:tc>
        <w:tcPr>
          <w:tcW w:w="3005" w:type="dxa"/>
          <w:tcMar/>
        </w:tcPr>
        <w:p w:rsidR="3C863171" w:rsidP="3C863171" w:rsidRDefault="3C863171" w14:paraId="581EC0C8" w14:textId="1ACD04DF">
          <w:pPr>
            <w:pStyle w:val="Header"/>
            <w:bidi w:val="0"/>
            <w:ind w:right="-115"/>
            <w:jc w:val="right"/>
          </w:pPr>
        </w:p>
      </w:tc>
    </w:tr>
  </w:tbl>
  <w:p w:rsidR="3C863171" w:rsidP="3C863171" w:rsidRDefault="3C863171" w14:paraId="177F4928" w14:textId="5F8EBFC6">
    <w:pPr>
      <w:pStyle w:val="Header"/>
      <w:bidi w:val="0"/>
    </w:pPr>
  </w:p>
</w:hdr>
</file>

<file path=word/intelligence2.xml><?xml version="1.0" encoding="utf-8"?>
<int2:intelligence xmlns:int2="http://schemas.microsoft.com/office/intelligence/2020/intelligence">
  <int2:observations>
    <int2:bookmark int2:bookmarkName="_Int_P55BeXDZ" int2:invalidationBookmarkName="" int2:hashCode="e0dMsLOcF3PXGS" int2:id="LtrmTKsQ">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f7313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a0af1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82E4FB"/>
    <w:rsid w:val="00983F46"/>
    <w:rsid w:val="0154A0BC"/>
    <w:rsid w:val="016C378E"/>
    <w:rsid w:val="02048E63"/>
    <w:rsid w:val="02167BDA"/>
    <w:rsid w:val="0410DF95"/>
    <w:rsid w:val="068103B1"/>
    <w:rsid w:val="06EF9B55"/>
    <w:rsid w:val="072027D4"/>
    <w:rsid w:val="0A1456D0"/>
    <w:rsid w:val="0AC56D74"/>
    <w:rsid w:val="0AC56D74"/>
    <w:rsid w:val="0BAAE0E5"/>
    <w:rsid w:val="0BE2FA0D"/>
    <w:rsid w:val="0BE2FA0D"/>
    <w:rsid w:val="0C251612"/>
    <w:rsid w:val="0DEFB2B4"/>
    <w:rsid w:val="0E3CB2AC"/>
    <w:rsid w:val="0EC65638"/>
    <w:rsid w:val="0F212859"/>
    <w:rsid w:val="1035724A"/>
    <w:rsid w:val="11B5F5A1"/>
    <w:rsid w:val="13E1B690"/>
    <w:rsid w:val="14341D55"/>
    <w:rsid w:val="14341D55"/>
    <w:rsid w:val="146EFF95"/>
    <w:rsid w:val="14759EE5"/>
    <w:rsid w:val="14C01D28"/>
    <w:rsid w:val="14D254E1"/>
    <w:rsid w:val="158EDD01"/>
    <w:rsid w:val="15D0E9E5"/>
    <w:rsid w:val="15D0E9E5"/>
    <w:rsid w:val="15D1DA19"/>
    <w:rsid w:val="161DB6C5"/>
    <w:rsid w:val="1723A9D5"/>
    <w:rsid w:val="17AAB5DA"/>
    <w:rsid w:val="1A54F869"/>
    <w:rsid w:val="1A8033AF"/>
    <w:rsid w:val="1C41BD90"/>
    <w:rsid w:val="1DC5CD98"/>
    <w:rsid w:val="1E1E4736"/>
    <w:rsid w:val="1F2100D9"/>
    <w:rsid w:val="20ACDEC4"/>
    <w:rsid w:val="216AA3C6"/>
    <w:rsid w:val="217CD9B5"/>
    <w:rsid w:val="21A65F2D"/>
    <w:rsid w:val="2282E04C"/>
    <w:rsid w:val="22E5DF16"/>
    <w:rsid w:val="233CF676"/>
    <w:rsid w:val="2357E6AA"/>
    <w:rsid w:val="23A73B5F"/>
    <w:rsid w:val="2465E676"/>
    <w:rsid w:val="265D0B0C"/>
    <w:rsid w:val="26C73B48"/>
    <w:rsid w:val="28578523"/>
    <w:rsid w:val="2A15401B"/>
    <w:rsid w:val="2BBC7CD4"/>
    <w:rsid w:val="2C6D1FE4"/>
    <w:rsid w:val="2CCDFCC2"/>
    <w:rsid w:val="33BEC0A6"/>
    <w:rsid w:val="35A13B0A"/>
    <w:rsid w:val="361D9F99"/>
    <w:rsid w:val="371AA2F6"/>
    <w:rsid w:val="373A9C9E"/>
    <w:rsid w:val="37A79ADE"/>
    <w:rsid w:val="38A5F8B4"/>
    <w:rsid w:val="38F13D60"/>
    <w:rsid w:val="3A4FEB2F"/>
    <w:rsid w:val="3A4FEB2F"/>
    <w:rsid w:val="3A64F621"/>
    <w:rsid w:val="3A708C0A"/>
    <w:rsid w:val="3AC27350"/>
    <w:rsid w:val="3B316FFF"/>
    <w:rsid w:val="3B3DE13B"/>
    <w:rsid w:val="3C863171"/>
    <w:rsid w:val="3D18E70B"/>
    <w:rsid w:val="3E76368B"/>
    <w:rsid w:val="42273083"/>
    <w:rsid w:val="42273083"/>
    <w:rsid w:val="43748E4D"/>
    <w:rsid w:val="43C2E696"/>
    <w:rsid w:val="446DC935"/>
    <w:rsid w:val="446DC935"/>
    <w:rsid w:val="454639B0"/>
    <w:rsid w:val="45618C14"/>
    <w:rsid w:val="49BC0ACF"/>
    <w:rsid w:val="49D32CC1"/>
    <w:rsid w:val="4BF59BD8"/>
    <w:rsid w:val="4DD40561"/>
    <w:rsid w:val="4FBB4BDE"/>
    <w:rsid w:val="5080352A"/>
    <w:rsid w:val="538F1209"/>
    <w:rsid w:val="53AF1FC0"/>
    <w:rsid w:val="5462697B"/>
    <w:rsid w:val="55AC71F1"/>
    <w:rsid w:val="57B06B45"/>
    <w:rsid w:val="57C6C817"/>
    <w:rsid w:val="5882B53B"/>
    <w:rsid w:val="5882B53B"/>
    <w:rsid w:val="597D6FF3"/>
    <w:rsid w:val="59CA6327"/>
    <w:rsid w:val="59CA6327"/>
    <w:rsid w:val="5AE99AE3"/>
    <w:rsid w:val="5B17CEAD"/>
    <w:rsid w:val="5B49D677"/>
    <w:rsid w:val="5C201E54"/>
    <w:rsid w:val="5C38BC61"/>
    <w:rsid w:val="5D775F27"/>
    <w:rsid w:val="5DD7725D"/>
    <w:rsid w:val="5EAA39AA"/>
    <w:rsid w:val="5F78B044"/>
    <w:rsid w:val="5FA36422"/>
    <w:rsid w:val="5FAFD132"/>
    <w:rsid w:val="601503D5"/>
    <w:rsid w:val="607083DC"/>
    <w:rsid w:val="622EED2F"/>
    <w:rsid w:val="64716916"/>
    <w:rsid w:val="64A1F72E"/>
    <w:rsid w:val="64AA0631"/>
    <w:rsid w:val="64D02BFE"/>
    <w:rsid w:val="65742140"/>
    <w:rsid w:val="664C5D5B"/>
    <w:rsid w:val="66A885D5"/>
    <w:rsid w:val="66C6144D"/>
    <w:rsid w:val="6759A5E3"/>
    <w:rsid w:val="69316DE5"/>
    <w:rsid w:val="696DFDCA"/>
    <w:rsid w:val="69BB4B7D"/>
    <w:rsid w:val="6A14BE96"/>
    <w:rsid w:val="6B11E61C"/>
    <w:rsid w:val="6B24BBEB"/>
    <w:rsid w:val="6C1132E2"/>
    <w:rsid w:val="6C25FF2A"/>
    <w:rsid w:val="6C25FF2A"/>
    <w:rsid w:val="6E957A39"/>
    <w:rsid w:val="70865E59"/>
    <w:rsid w:val="70D138BB"/>
    <w:rsid w:val="71B00C11"/>
    <w:rsid w:val="71C406C8"/>
    <w:rsid w:val="731C1567"/>
    <w:rsid w:val="74CEEE65"/>
    <w:rsid w:val="7506F346"/>
    <w:rsid w:val="764383B4"/>
    <w:rsid w:val="764383B4"/>
    <w:rsid w:val="770631D2"/>
    <w:rsid w:val="7715FFA5"/>
    <w:rsid w:val="771751C0"/>
    <w:rsid w:val="78F0156D"/>
    <w:rsid w:val="79654E65"/>
    <w:rsid w:val="79759F9F"/>
    <w:rsid w:val="79AB3A21"/>
    <w:rsid w:val="7BB8CC81"/>
    <w:rsid w:val="7D82E4FB"/>
    <w:rsid w:val="7EC06214"/>
    <w:rsid w:val="7FFAE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16288"/>
  <w15:chartTrackingRefBased/>
  <w15:docId w15:val="{31FF4D94-3CBA-4C9B-B2A5-4B23FCD50F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C863171"/>
    <w:rPr>
      <w:color w:val="467886"/>
      <w:u w:val="single"/>
    </w:rPr>
  </w:style>
  <w:style w:type="paragraph" w:styleId="Header">
    <w:uiPriority w:val="99"/>
    <w:name w:val="header"/>
    <w:basedOn w:val="Normal"/>
    <w:unhideWhenUsed/>
    <w:rsid w:val="3C863171"/>
    <w:pPr>
      <w:tabs>
        <w:tab w:val="center" w:leader="none" w:pos="4680"/>
        <w:tab w:val="right" w:leader="none" w:pos="9360"/>
      </w:tabs>
      <w:spacing w:after="0" w:line="240" w:lineRule="auto"/>
    </w:pPr>
  </w:style>
  <w:style w:type="paragraph" w:styleId="Footer">
    <w:uiPriority w:val="99"/>
    <w:name w:val="footer"/>
    <w:basedOn w:val="Normal"/>
    <w:unhideWhenUsed/>
    <w:rsid w:val="3C863171"/>
    <w:pPr>
      <w:tabs>
        <w:tab w:val="center" w:leader="none" w:pos="4680"/>
        <w:tab w:val="right" w:leader="none" w:pos="9360"/>
      </w:tabs>
      <w:spacing w:after="0" w:line="240" w:lineRule="auto"/>
    </w:pPr>
  </w:style>
  <w:style w:type="paragraph" w:styleId="Heading1">
    <w:uiPriority w:val="9"/>
    <w:name w:val="heading 1"/>
    <w:basedOn w:val="Normal"/>
    <w:next w:val="Normal"/>
    <w:qFormat/>
    <w:rsid w:val="3C86317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rsid w:val="3C863171"/>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TOC1">
    <w:uiPriority w:val="39"/>
    <w:name w:val="toc 1"/>
    <w:basedOn w:val="Normal"/>
    <w:next w:val="Normal"/>
    <w:unhideWhenUsed/>
    <w:rsid w:val="3C863171"/>
    <w:pPr>
      <w:spacing w:after="100"/>
    </w:pPr>
  </w:style>
  <w:style w:type="paragraph" w:styleId="TOC2">
    <w:uiPriority w:val="39"/>
    <w:name w:val="toc 2"/>
    <w:basedOn w:val="Normal"/>
    <w:next w:val="Normal"/>
    <w:unhideWhenUsed/>
    <w:rsid w:val="3C863171"/>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link w:val="Heading2Char"/>
    <w:qFormat/>
    <w:rsid w:val="3A64F62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A64F62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rocoblock.com/blog/website-testing-before-launch/" TargetMode="External" Id="Rc3e162e807e34331" /><Relationship Type="http://schemas.openxmlformats.org/officeDocument/2006/relationships/hyperlink" Target="https://thefinancialanalyst.net/2025/08/08/uk-retail-sector-struggles-as-footfall-declines-and-high-streets-face-crisis/" TargetMode="External" Id="R9297899b39f64d4f" /><Relationship Type="http://schemas.openxmlformats.org/officeDocument/2006/relationships/hyperlink" Target="https://owdt.com/insight/responsive-web-design-principles-for-enhanced-user-experience/" TargetMode="External" Id="Rc2a53dedcaa84fd7" /><Relationship Type="http://schemas.openxmlformats.org/officeDocument/2006/relationships/hyperlink" Target="https://www.pumpkinwebdesign.com/web-design-manchester/positives-and-negatives-of-website-changes/" TargetMode="External" Id="Rad6146f769134ab3" /><Relationship Type="http://schemas.openxmlformats.org/officeDocument/2006/relationships/hyperlink" Target="https://www.statista.com/topics/7887/online-shopping-behavior-in-the-uk/#topicOverview" TargetMode="External" Id="Ref621da9591643f1" /><Relationship Type="http://schemas.openxmlformats.org/officeDocument/2006/relationships/header" Target="/word/header.xml" Id="R77884bea6cc24109" /><Relationship Type="http://schemas.openxmlformats.org/officeDocument/2006/relationships/footer" Target="/word/footer.xml" Id="R61498cc282d642f2" /><Relationship Type="http://schemas.microsoft.com/office/2020/10/relationships/intelligence" Target="/word/intelligence2.xml" Id="Rbd6738344fe1494f" /><Relationship Type="http://schemas.openxmlformats.org/officeDocument/2006/relationships/numbering" Target="/word/numbering.xml" Id="R6c47c92c2f3e44c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Ashley Gelder (2504532)</dc:creator>
  <keywords/>
  <dc:description/>
  <lastModifiedBy>Ashley Gelder (2504532)</lastModifiedBy>
  <revision>3</revision>
  <dcterms:created xsi:type="dcterms:W3CDTF">2026-03-14T11:36:24.0769429Z</dcterms:created>
  <dcterms:modified xsi:type="dcterms:W3CDTF">2026-03-20T12:09:29.2937762Z</dcterms:modified>
</coreProperties>
</file>