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A2F" w:rsidRDefault="004564BC">
      <w:pPr>
        <w:spacing w:after="50"/>
        <w:ind w:left="68" w:firstLine="0"/>
        <w:jc w:val="center"/>
      </w:pPr>
      <w:r>
        <w:rPr>
          <w:b/>
          <w:sz w:val="30"/>
        </w:rPr>
        <w:t>HPA</w:t>
      </w:r>
      <w:r>
        <w:rPr>
          <w:b/>
          <w:sz w:val="30"/>
        </w:rPr>
        <w:t xml:space="preserve">H4009 </w:t>
      </w:r>
    </w:p>
    <w:p w:rsidR="00E34A2F" w:rsidRDefault="004564BC">
      <w:pPr>
        <w:spacing w:after="168"/>
        <w:ind w:left="0" w:firstLine="0"/>
      </w:pPr>
      <w:r>
        <w:rPr>
          <w:b/>
          <w:sz w:val="20"/>
        </w:rPr>
        <w:t xml:space="preserve"> </w:t>
      </w:r>
    </w:p>
    <w:p w:rsidR="00E34A2F" w:rsidRDefault="004564BC">
      <w:pPr>
        <w:spacing w:after="93"/>
        <w:ind w:left="0" w:firstLine="0"/>
      </w:pPr>
      <w:r>
        <w:rPr>
          <w:b/>
          <w:sz w:val="28"/>
        </w:rPr>
        <w:t xml:space="preserve">General Bibliography for the Imperial Period </w:t>
      </w:r>
    </w:p>
    <w:p w:rsidR="00E34A2F" w:rsidRDefault="004564BC">
      <w:pPr>
        <w:spacing w:after="0" w:line="356" w:lineRule="auto"/>
        <w:ind w:left="-5"/>
      </w:pPr>
      <w:r>
        <w:t xml:space="preserve">Please note that this bibliography is far from comprehensive, and that you will find a lot of </w:t>
      </w:r>
      <w:r>
        <w:t xml:space="preserve">useful material both in the library and through </w:t>
      </w:r>
      <w:r>
        <w:t>JSTOR.</w:t>
      </w:r>
      <w:r>
        <w:rPr>
          <w:b/>
        </w:rPr>
        <w:t xml:space="preserve"> </w:t>
      </w:r>
    </w:p>
    <w:p w:rsidR="00E34A2F" w:rsidRDefault="004564BC">
      <w:pPr>
        <w:spacing w:after="132"/>
        <w:ind w:left="0" w:firstLine="0"/>
      </w:pPr>
      <w:r>
        <w:rPr>
          <w:b/>
          <w:sz w:val="20"/>
        </w:rPr>
        <w:t xml:space="preserve"> </w:t>
      </w:r>
    </w:p>
    <w:p w:rsidR="00E34A2F" w:rsidRDefault="004564BC">
      <w:pPr>
        <w:spacing w:after="110"/>
        <w:ind w:left="0" w:firstLine="0"/>
      </w:pPr>
      <w:r>
        <w:rPr>
          <w:b/>
        </w:rPr>
        <w:t xml:space="preserve">Useful text books: </w:t>
      </w:r>
    </w:p>
    <w:p w:rsidR="00E34A2F" w:rsidRDefault="004564BC">
      <w:pPr>
        <w:ind w:left="-5"/>
      </w:pPr>
      <w:r>
        <w:t xml:space="preserve">Brunt, P.A. (1990) </w:t>
      </w:r>
      <w:r>
        <w:rPr>
          <w:i/>
        </w:rPr>
        <w:t>Roman Imperial Themes</w:t>
      </w:r>
      <w:r>
        <w:t xml:space="preserve"> (Oxford: Clarendon Press) </w:t>
      </w:r>
    </w:p>
    <w:p w:rsidR="00E34A2F" w:rsidRDefault="004564BC">
      <w:pPr>
        <w:ind w:left="-5"/>
      </w:pPr>
      <w:r>
        <w:t xml:space="preserve">Goodman, Martin (1997)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Roman World. 44 BC-AD 180 </w:t>
      </w:r>
      <w:r>
        <w:t>(London: Routledge)</w:t>
      </w:r>
      <w:r>
        <w:rPr>
          <w:b/>
        </w:rPr>
        <w:t xml:space="preserve"> </w:t>
      </w:r>
    </w:p>
    <w:p w:rsidR="00E34A2F" w:rsidRDefault="004564BC">
      <w:pPr>
        <w:spacing w:after="2" w:line="357" w:lineRule="auto"/>
        <w:ind w:left="561" w:hanging="576"/>
      </w:pPr>
      <w:r>
        <w:t xml:space="preserve">Potter, D. (2009) </w:t>
      </w:r>
      <w:r>
        <w:rPr>
          <w:i/>
        </w:rPr>
        <w:t>Rome in</w:t>
      </w:r>
      <w:r>
        <w:rPr>
          <w:i/>
        </w:rPr>
        <w:t xml:space="preserve"> the Ancient World.  From Romulus to Justinian</w:t>
      </w:r>
      <w:r>
        <w:t xml:space="preserve"> (London: Thames &amp; Hudson) </w:t>
      </w:r>
    </w:p>
    <w:p w:rsidR="00E34A2F" w:rsidRDefault="004564BC">
      <w:pPr>
        <w:spacing w:after="112"/>
        <w:ind w:left="-15" w:firstLine="0"/>
      </w:pPr>
      <w:r>
        <w:t xml:space="preserve">Potter, D. (2004)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Roman Empire at Bay. AD 180-395</w:t>
      </w:r>
      <w:r>
        <w:t xml:space="preserve">. </w:t>
      </w:r>
    </w:p>
    <w:p w:rsidR="00E34A2F" w:rsidRDefault="004564BC">
      <w:pPr>
        <w:spacing w:after="0" w:line="358" w:lineRule="auto"/>
        <w:ind w:left="551" w:hanging="566"/>
      </w:pPr>
      <w:r>
        <w:t xml:space="preserve">Boardman, J., Griffin, J., and Murray O. (eds.), (1991)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Oxford History of the Roman World </w:t>
      </w:r>
      <w:r>
        <w:t>(Oxford: Oxford University Press</w:t>
      </w:r>
      <w:r>
        <w:t xml:space="preserve">) </w:t>
      </w:r>
    </w:p>
    <w:p w:rsidR="00E34A2F" w:rsidRDefault="004564BC">
      <w:pPr>
        <w:ind w:left="-5"/>
      </w:pPr>
      <w:r>
        <w:t xml:space="preserve">Millar, F. (1977)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Emperor in the Roman World</w:t>
      </w:r>
      <w:r>
        <w:t xml:space="preserve"> (London: Duckworth) </w:t>
      </w:r>
    </w:p>
    <w:p w:rsidR="00E34A2F" w:rsidRDefault="004564BC">
      <w:pPr>
        <w:spacing w:after="2" w:line="356" w:lineRule="auto"/>
        <w:ind w:left="551" w:hanging="566"/>
      </w:pPr>
      <w:proofErr w:type="spellStart"/>
      <w:r>
        <w:t>Sherk</w:t>
      </w:r>
      <w:proofErr w:type="spellEnd"/>
      <w:r>
        <w:t xml:space="preserve">, R.K. (1988)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Roman Empire: Augustus to Hadrian </w:t>
      </w:r>
      <w:r>
        <w:t xml:space="preserve">(Cambridge: Cambridge University Press) </w:t>
      </w:r>
    </w:p>
    <w:p w:rsidR="00E34A2F" w:rsidRDefault="004564BC">
      <w:pPr>
        <w:ind w:left="-5"/>
      </w:pPr>
      <w:r>
        <w:t xml:space="preserve">Wells, C. (1992)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Roman Empire</w:t>
      </w:r>
      <w:r>
        <w:t xml:space="preserve"> (London: Fontana Press) </w:t>
      </w:r>
    </w:p>
    <w:p w:rsidR="00E34A2F" w:rsidRDefault="004564BC">
      <w:pPr>
        <w:ind w:left="-5"/>
      </w:pPr>
      <w:proofErr w:type="spellStart"/>
      <w:r>
        <w:t>Yavetz</w:t>
      </w:r>
      <w:proofErr w:type="spellEnd"/>
      <w:r>
        <w:t xml:space="preserve">, Z. </w:t>
      </w:r>
      <w:r>
        <w:rPr>
          <w:i/>
        </w:rPr>
        <w:t xml:space="preserve">Plebs and </w:t>
      </w:r>
      <w:proofErr w:type="spellStart"/>
      <w:r>
        <w:rPr>
          <w:i/>
        </w:rPr>
        <w:t>princeps</w:t>
      </w:r>
      <w:proofErr w:type="spellEnd"/>
      <w:r>
        <w:t xml:space="preserve">. New Brunswick: Transaction Books, 1988.  </w:t>
      </w:r>
    </w:p>
    <w:p w:rsidR="00E34A2F" w:rsidRDefault="004564BC">
      <w:pPr>
        <w:spacing w:after="0" w:line="356" w:lineRule="auto"/>
        <w:ind w:left="551" w:hanging="566"/>
      </w:pPr>
      <w:proofErr w:type="spellStart"/>
      <w:r>
        <w:t>Zanker</w:t>
      </w:r>
      <w:proofErr w:type="spellEnd"/>
      <w:r>
        <w:t xml:space="preserve">, P. </w:t>
      </w:r>
      <w:r>
        <w:rPr>
          <w:i/>
        </w:rPr>
        <w:t>The Power of Images in the Age of Augustus</w:t>
      </w:r>
      <w:r>
        <w:t xml:space="preserve">. Ann </w:t>
      </w:r>
      <w:proofErr w:type="spellStart"/>
      <w:r>
        <w:t>Arbor</w:t>
      </w:r>
      <w:proofErr w:type="spellEnd"/>
      <w:r>
        <w:t xml:space="preserve">: University of Michigan Press, 1988. </w:t>
      </w:r>
    </w:p>
    <w:p w:rsidR="00E34A2F" w:rsidRDefault="004564BC">
      <w:pPr>
        <w:spacing w:after="132"/>
        <w:ind w:left="0" w:firstLine="0"/>
      </w:pPr>
      <w:r>
        <w:rPr>
          <w:color w:val="FF0000"/>
          <w:sz w:val="20"/>
        </w:rPr>
        <w:t xml:space="preserve"> </w:t>
      </w:r>
    </w:p>
    <w:p w:rsidR="00E34A2F" w:rsidRDefault="004564BC">
      <w:pPr>
        <w:ind w:left="-5"/>
      </w:pPr>
      <w:r>
        <w:rPr>
          <w:b/>
        </w:rPr>
        <w:t>Ancient Sources in translation:</w:t>
      </w:r>
      <w:r>
        <w:t xml:space="preserve"> (You ar</w:t>
      </w:r>
      <w:bookmarkStart w:id="0" w:name="_GoBack"/>
      <w:bookmarkEnd w:id="0"/>
      <w:r>
        <w:t xml:space="preserve">e free to consult alternative translations) </w:t>
      </w:r>
    </w:p>
    <w:p w:rsidR="00E34A2F" w:rsidRDefault="004564BC">
      <w:pPr>
        <w:spacing w:after="0" w:line="357" w:lineRule="auto"/>
        <w:ind w:left="561" w:hanging="576"/>
      </w:pPr>
      <w:proofErr w:type="spellStart"/>
      <w:r>
        <w:t>Dio’s</w:t>
      </w:r>
      <w:proofErr w:type="spellEnd"/>
      <w:r>
        <w:t xml:space="preserve"> </w:t>
      </w:r>
      <w:r>
        <w:rPr>
          <w:i/>
        </w:rPr>
        <w:t>Roman history</w:t>
      </w:r>
      <w:r>
        <w:t xml:space="preserve"> / </w:t>
      </w:r>
      <w:hyperlink r:id="rId4">
        <w:proofErr w:type="spellStart"/>
        <w:r>
          <w:rPr>
            <w:color w:val="0000FF"/>
            <w:u w:val="single" w:color="0000FF"/>
          </w:rPr>
          <w:t>Dio's</w:t>
        </w:r>
        <w:proofErr w:type="spellEnd"/>
        <w:r>
          <w:rPr>
            <w:color w:val="0000FF"/>
            <w:u w:val="single" w:color="0000FF"/>
          </w:rPr>
          <w:t xml:space="preserve"> Roman history / Cas</w:t>
        </w:r>
        <w:r>
          <w:rPr>
            <w:color w:val="0000FF"/>
            <w:u w:val="single" w:color="0000FF"/>
          </w:rPr>
          <w:t xml:space="preserve">sius </w:t>
        </w:r>
        <w:proofErr w:type="spellStart"/>
        <w:r>
          <w:rPr>
            <w:color w:val="0000FF"/>
            <w:u w:val="single" w:color="0000FF"/>
          </w:rPr>
          <w:t>Dio</w:t>
        </w:r>
        <w:proofErr w:type="spellEnd"/>
        <w:r>
          <w:rPr>
            <w:color w:val="0000FF"/>
            <w:u w:val="single" w:color="0000FF"/>
          </w:rPr>
          <w:t xml:space="preserve"> </w:t>
        </w:r>
        <w:proofErr w:type="spellStart"/>
        <w:r>
          <w:rPr>
            <w:color w:val="0000FF"/>
            <w:u w:val="single" w:color="0000FF"/>
          </w:rPr>
          <w:t>Cocceianus</w:t>
        </w:r>
        <w:proofErr w:type="spellEnd"/>
        <w:r>
          <w:rPr>
            <w:color w:val="0000FF"/>
            <w:u w:val="single" w:color="0000FF"/>
          </w:rPr>
          <w:t>; with an English</w:t>
        </w:r>
      </w:hyperlink>
      <w:hyperlink r:id="rId5">
        <w:r>
          <w:rPr>
            <w:color w:val="0000FF"/>
          </w:rPr>
          <w:t xml:space="preserve"> </w:t>
        </w:r>
      </w:hyperlink>
      <w:hyperlink r:id="rId6">
        <w:r>
          <w:rPr>
            <w:color w:val="0000FF"/>
            <w:u w:val="single" w:color="0000FF"/>
          </w:rPr>
          <w:t xml:space="preserve">translation by Earnest Cary on the basis of </w:t>
        </w:r>
        <w:r>
          <w:rPr>
            <w:color w:val="0000FF"/>
            <w:u w:val="single" w:color="0000FF"/>
          </w:rPr>
          <w:t>the version of Herbert Baldwin</w:t>
        </w:r>
      </w:hyperlink>
      <w:hyperlink r:id="rId7">
        <w:r>
          <w:rPr>
            <w:color w:val="0000FF"/>
            <w:u w:val="single" w:color="0000FF"/>
          </w:rPr>
          <w:t xml:space="preserve"> </w:t>
        </w:r>
      </w:hyperlink>
      <w:hyperlink r:id="rId8">
        <w:r>
          <w:rPr>
            <w:color w:val="0000FF"/>
            <w:u w:val="single" w:color="0000FF"/>
          </w:rPr>
          <w:t>Foster.</w:t>
        </w:r>
      </w:hyperlink>
      <w:hyperlink r:id="rId9">
        <w:r>
          <w:t xml:space="preserve"> </w:t>
        </w:r>
      </w:hyperlink>
      <w:r>
        <w:t xml:space="preserve">Loeb Classical Library. London-New York 1914-1927. </w:t>
      </w:r>
    </w:p>
    <w:p w:rsidR="00E34A2F" w:rsidRDefault="004564BC">
      <w:pPr>
        <w:spacing w:after="0" w:line="358" w:lineRule="auto"/>
        <w:ind w:left="551" w:hanging="566"/>
      </w:pPr>
      <w:r>
        <w:t xml:space="preserve">Suetonius, </w:t>
      </w:r>
      <w:r>
        <w:rPr>
          <w:i/>
        </w:rPr>
        <w:t>Life of the Caesars</w:t>
      </w:r>
      <w:r>
        <w:t>, tra</w:t>
      </w:r>
      <w:r>
        <w:t xml:space="preserve">nsl. by. J. C. Rolfe. Vol I-II. Loeb Classical Library, London-New York </w:t>
      </w:r>
    </w:p>
    <w:p w:rsidR="00E34A2F" w:rsidRDefault="004564BC">
      <w:pPr>
        <w:ind w:left="-5"/>
      </w:pPr>
      <w:r>
        <w:t xml:space="preserve">Tacitus, </w:t>
      </w:r>
      <w:r>
        <w:rPr>
          <w:i/>
        </w:rPr>
        <w:t>Annals</w:t>
      </w:r>
      <w:r>
        <w:t xml:space="preserve">, transl. by C.H. Moore. Loeb Classical Library. London-New York 1925. </w:t>
      </w:r>
    </w:p>
    <w:p w:rsidR="00E34A2F" w:rsidRDefault="004564BC">
      <w:pPr>
        <w:spacing w:after="2" w:line="356" w:lineRule="auto"/>
        <w:ind w:left="551" w:hanging="566"/>
      </w:pPr>
      <w:proofErr w:type="spellStart"/>
      <w:r>
        <w:rPr>
          <w:i/>
        </w:rPr>
        <w:t>Scriptores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Historiae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Augustae</w:t>
      </w:r>
      <w:proofErr w:type="spellEnd"/>
      <w:r>
        <w:t xml:space="preserve"> / with an English translation by David </w:t>
      </w:r>
      <w:proofErr w:type="spellStart"/>
      <w:r>
        <w:t>Magie</w:t>
      </w:r>
      <w:proofErr w:type="spellEnd"/>
      <w:r>
        <w:t>. Loeb Classical Libra</w:t>
      </w:r>
      <w:r>
        <w:t xml:space="preserve">ry. London-New York 1922-32. </w:t>
      </w:r>
    </w:p>
    <w:p w:rsidR="00E34A2F" w:rsidRDefault="004564BC">
      <w:pPr>
        <w:spacing w:after="0" w:line="357" w:lineRule="auto"/>
        <w:ind w:left="561" w:hanging="576"/>
      </w:pPr>
      <w:r>
        <w:t xml:space="preserve">Herodian </w:t>
      </w:r>
      <w:r>
        <w:rPr>
          <w:i/>
        </w:rPr>
        <w:t xml:space="preserve">History of the Roman Empire. </w:t>
      </w:r>
      <w:proofErr w:type="gramStart"/>
      <w:r>
        <w:t>transl</w:t>
      </w:r>
      <w:proofErr w:type="gramEnd"/>
      <w:r>
        <w:t xml:space="preserve">. E. C. Echols (1961) / </w:t>
      </w:r>
      <w:hyperlink r:id="rId10">
        <w:r>
          <w:rPr>
            <w:color w:val="0000FF"/>
            <w:u w:val="single" w:color="0000FF"/>
          </w:rPr>
          <w:t>http://www.livius.org/he</w:t>
        </w:r>
      </w:hyperlink>
      <w:hyperlink r:id="rId11">
        <w:r>
          <w:rPr>
            <w:color w:val="0000FF"/>
            <w:u w:val="single" w:color="0000FF"/>
          </w:rPr>
          <w:t>-</w:t>
        </w:r>
      </w:hyperlink>
      <w:hyperlink r:id="rId12">
        <w:r>
          <w:rPr>
            <w:color w:val="0000FF"/>
            <w:u w:val="single" w:color="0000FF"/>
          </w:rPr>
          <w:t>hg/herodian/hre000.html</w:t>
        </w:r>
      </w:hyperlink>
      <w:hyperlink r:id="rId13">
        <w:r>
          <w:t xml:space="preserve"> </w:t>
        </w:r>
      </w:hyperlink>
      <w:r>
        <w:t xml:space="preserve"> </w:t>
      </w:r>
    </w:p>
    <w:p w:rsidR="00E34A2F" w:rsidRDefault="004564BC">
      <w:pPr>
        <w:spacing w:after="0"/>
        <w:ind w:left="0" w:firstLine="0"/>
      </w:pPr>
      <w:r>
        <w:rPr>
          <w:sz w:val="22"/>
        </w:rPr>
        <w:lastRenderedPageBreak/>
        <w:t xml:space="preserve"> </w:t>
      </w:r>
    </w:p>
    <w:sectPr w:rsidR="00E34A2F">
      <w:pgSz w:w="11906" w:h="16838"/>
      <w:pgMar w:top="1440" w:right="1508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A2F"/>
    <w:rsid w:val="004564BC"/>
    <w:rsid w:val="00E3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2E00D"/>
  <w15:docId w15:val="{F2D3DE49-D054-4517-8D42-B1DA57959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5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t.lamp.ac.uk/cgi-bin/Pwebrecon.cgi?v1=3&amp;ti=1,3&amp;Search%5FArg=Cassius%20Dio&amp;Search%5FCode=GKEY%5E%2A&amp;SL=None&amp;CNT=10&amp;PID=o@ODmLoHp@ODn@nH%5d%3cOHrLOHu@ODu%3c%3c%3c&amp;SEQ=20091123135306&amp;SID=1" TargetMode="External"/><Relationship Id="rId13" Type="http://schemas.openxmlformats.org/officeDocument/2006/relationships/hyperlink" Target="http://www.livius.org/he-hg/herodian/hre000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cat.lamp.ac.uk/cgi-bin/Pwebrecon.cgi?v1=3&amp;ti=1,3&amp;Search%5FArg=Cassius%20Dio&amp;Search%5FCode=GKEY%5E%2A&amp;SL=None&amp;CNT=10&amp;PID=o@ODmLoHp@ODn@nH%5d%3cOHrLOHu@ODu%3c%3c%3c&amp;SEQ=20091123135306&amp;SID=1" TargetMode="External"/><Relationship Id="rId12" Type="http://schemas.openxmlformats.org/officeDocument/2006/relationships/hyperlink" Target="http://www.livius.org/he-hg/herodian/hre000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t.lamp.ac.uk/cgi-bin/Pwebrecon.cgi?v1=3&amp;ti=1,3&amp;Search%5FArg=Cassius%20Dio&amp;Search%5FCode=GKEY%5E%2A&amp;SL=None&amp;CNT=10&amp;PID=o@ODmLoHp@ODn@nH%5d%3cOHrLOHu@ODu%3c%3c%3c&amp;SEQ=20091123135306&amp;SID=1" TargetMode="External"/><Relationship Id="rId11" Type="http://schemas.openxmlformats.org/officeDocument/2006/relationships/hyperlink" Target="http://www.livius.org/he-hg/herodian/hre000.html" TargetMode="External"/><Relationship Id="rId5" Type="http://schemas.openxmlformats.org/officeDocument/2006/relationships/hyperlink" Target="http://cat.lamp.ac.uk/cgi-bin/Pwebrecon.cgi?v1=3&amp;ti=1,3&amp;Search%5FArg=Cassius%20Dio&amp;Search%5FCode=GKEY%5E%2A&amp;SL=None&amp;CNT=10&amp;PID=o@ODmLoHp@ODn@nH%5d%3cOHrLOHu@ODu%3c%3c%3c&amp;SEQ=20091123135306&amp;SID=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livius.org/he-hg/herodian/hre000.html" TargetMode="External"/><Relationship Id="rId4" Type="http://schemas.openxmlformats.org/officeDocument/2006/relationships/hyperlink" Target="http://cat.lamp.ac.uk/cgi-bin/Pwebrecon.cgi?v1=3&amp;ti=1,3&amp;Search%5FArg=Cassius%20Dio&amp;Search%5FCode=GKEY%5E%2A&amp;SL=None&amp;CNT=10&amp;PID=o@ODmLoHp@ODn@nH%5d%3cOHrLOHu@ODu%3c%3c%3c&amp;SEQ=20091123135306&amp;SID=1" TargetMode="External"/><Relationship Id="rId9" Type="http://schemas.openxmlformats.org/officeDocument/2006/relationships/hyperlink" Target="http://cat.lamp.ac.uk/cgi-bin/Pwebrecon.cgi?v1=3&amp;ti=1,3&amp;Search%5FArg=Cassius%20Dio&amp;Search%5FCode=GKEY%5E%2A&amp;SL=None&amp;CNT=10&amp;PID=o@ODmLoHp@ODn@nH%5d%3cOHrLOHu@ODu%3c%3c%3c&amp;SEQ=20091123135306&amp;SID=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2861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m.cobb</dc:creator>
  <cp:keywords/>
  <cp:lastModifiedBy>Ralph Haeussler</cp:lastModifiedBy>
  <cp:revision>2</cp:revision>
  <dcterms:created xsi:type="dcterms:W3CDTF">2018-12-04T15:01:00Z</dcterms:created>
  <dcterms:modified xsi:type="dcterms:W3CDTF">2018-12-04T15:01:00Z</dcterms:modified>
</cp:coreProperties>
</file>