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346"/>
        <w:tblW w:w="10682" w:type="dxa"/>
        <w:tblLayout w:type="fixed"/>
        <w:tblLook w:val="0600" w:firstRow="0" w:lastRow="0" w:firstColumn="0" w:lastColumn="0" w:noHBand="1" w:noVBand="1"/>
      </w:tblPr>
      <w:tblGrid>
        <w:gridCol w:w="4490"/>
        <w:gridCol w:w="6192"/>
      </w:tblGrid>
      <w:tr w:rsidR="00A81248" w:rsidRPr="00CC35BA" w14:paraId="04DCF494" w14:textId="77777777" w:rsidTr="001514C5">
        <w:trPr>
          <w:trHeight w:val="94"/>
        </w:trPr>
        <w:tc>
          <w:tcPr>
            <w:tcW w:w="4490" w:type="dxa"/>
          </w:tcPr>
          <w:p w14:paraId="173F5C87" w14:textId="77777777" w:rsidR="00A81248" w:rsidRPr="00CC35BA" w:rsidRDefault="006A47D3" w:rsidP="001514C5">
            <w:pPr>
              <w:pStyle w:val="GraphicAnchor"/>
              <w:rPr>
                <w:rFonts w:ascii="Arial" w:hAnsi="Arial" w:cs="Arial"/>
              </w:rPr>
            </w:pPr>
            <w:r w:rsidRPr="00CC35BA">
              <w:rPr>
                <w:rFonts w:ascii="Arial" w:hAnsi="Arial" w:cs="Arial"/>
                <w:noProof/>
                <w:lang w:eastAsia="en-AU"/>
              </w:rPr>
              <mc:AlternateContent>
                <mc:Choice Requires="wpg">
                  <w:drawing>
                    <wp:anchor distT="0" distB="0" distL="114300" distR="114300" simplePos="0" relativeHeight="251658240" behindDoc="1" locked="0" layoutInCell="1" allowOverlap="1" wp14:anchorId="4178805E" wp14:editId="46E17036">
                      <wp:simplePos x="0" y="0"/>
                      <wp:positionH relativeFrom="margin">
                        <wp:posOffset>-575418</wp:posOffset>
                      </wp:positionH>
                      <wp:positionV relativeFrom="page">
                        <wp:posOffset>-1124849</wp:posOffset>
                      </wp:positionV>
                      <wp:extent cx="7823835" cy="10946765"/>
                      <wp:effectExtent l="0" t="0" r="5715" b="6985"/>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823835" cy="10946765"/>
                                <a:chOff x="-51750" y="0"/>
                                <a:chExt cx="7822882" cy="10053322"/>
                              </a:xfrm>
                            </wpg:grpSpPr>
                            <wps:wsp>
                              <wps:cNvPr id="3" name="Shape"/>
                              <wps:cNvSpPr/>
                              <wps:spPr>
                                <a:xfrm>
                                  <a:off x="-51750" y="2552701"/>
                                  <a:ext cx="589756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51750" y="2044671"/>
                                  <a:ext cx="3959542"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57509EC3" id="Group 1" o:spid="_x0000_s1026" style="position:absolute;margin-left:-45.3pt;margin-top:-88.55pt;width:616.05pt;height:861.95pt;z-index:-251657216;mso-position-horizontal-relative:margin;mso-position-vertical-relative:page;mso-width-relative:margin;mso-height-relative:margin" coordorigin="-517" coordsize="78228,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">
                      <v:shape id="Shape" o:spid="_x0000_s1027" style="position:absolute;left:-517;top:25527;width:58975;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48781,3750311;2948781,3750311;2948781,3750311;2948781,3750311" o:connectangles="0,90,180,270"/>
                      </v:shape>
                      <v:shape id="Triangle" o:spid="_x0000_s1028" style="position:absolute;left:-517;top:20446;width:39594;height:78169;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79771,3908426;1979771,3908426;1979771,3908426;1979771,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6192" w:type="dxa"/>
          </w:tcPr>
          <w:p w14:paraId="74CD5904" w14:textId="77777777" w:rsidR="00A81248" w:rsidRPr="00CC35BA" w:rsidRDefault="00A81248" w:rsidP="001514C5">
            <w:pPr>
              <w:pStyle w:val="GraphicAnchor"/>
              <w:rPr>
                <w:rFonts w:ascii="Arial" w:hAnsi="Arial" w:cs="Arial"/>
              </w:rPr>
            </w:pPr>
          </w:p>
        </w:tc>
      </w:tr>
      <w:tr w:rsidR="00A81248" w:rsidRPr="00CC35BA" w14:paraId="7E82B8AE" w14:textId="77777777" w:rsidTr="001514C5">
        <w:trPr>
          <w:trHeight w:val="2165"/>
        </w:trPr>
        <w:tc>
          <w:tcPr>
            <w:tcW w:w="4490" w:type="dxa"/>
          </w:tcPr>
          <w:p w14:paraId="2B9F8AA3" w14:textId="77777777" w:rsidR="00A81248" w:rsidRPr="00CC35BA" w:rsidRDefault="008820B8" w:rsidP="001514C5">
            <w:pPr>
              <w:pStyle w:val="Heading1"/>
            </w:pPr>
            <w:bookmarkStart w:id="0" w:name="_Toc165467236"/>
            <w:bookmarkStart w:id="1" w:name="_Toc165623782"/>
            <w:bookmarkStart w:id="2" w:name="_Toc165623803"/>
            <w:bookmarkStart w:id="3" w:name="_Toc165623830"/>
            <w:bookmarkStart w:id="4" w:name="_Toc165621532"/>
            <w:bookmarkStart w:id="5" w:name="_Toc165621804"/>
            <w:bookmarkStart w:id="6" w:name="_Toc165623290"/>
            <w:r>
              <w:rPr>
                <w:sz w:val="56"/>
              </w:rPr>
              <w:t>Resonance of a</w:t>
            </w:r>
            <w:r w:rsidR="00E37DA2">
              <w:rPr>
                <w:sz w:val="56"/>
              </w:rPr>
              <w:t>n</w:t>
            </w:r>
            <w:r>
              <w:rPr>
                <w:sz w:val="56"/>
              </w:rPr>
              <w:t xml:space="preserve"> </w:t>
            </w:r>
            <w:r w:rsidR="00E37DA2">
              <w:rPr>
                <w:sz w:val="56"/>
              </w:rPr>
              <w:t xml:space="preserve">LC </w:t>
            </w:r>
            <w:r>
              <w:rPr>
                <w:sz w:val="56"/>
              </w:rPr>
              <w:t>Circuit</w:t>
            </w:r>
            <w:bookmarkEnd w:id="0"/>
            <w:bookmarkEnd w:id="1"/>
            <w:bookmarkEnd w:id="2"/>
            <w:bookmarkEnd w:id="3"/>
            <w:bookmarkEnd w:id="4"/>
            <w:bookmarkEnd w:id="5"/>
            <w:bookmarkEnd w:id="6"/>
          </w:p>
        </w:tc>
        <w:tc>
          <w:tcPr>
            <w:tcW w:w="6192" w:type="dxa"/>
          </w:tcPr>
          <w:p w14:paraId="229663E3" w14:textId="77777777" w:rsidR="00A81248" w:rsidRPr="00CC35BA" w:rsidRDefault="00A81248" w:rsidP="001514C5">
            <w:pPr>
              <w:rPr>
                <w:rFonts w:ascii="Arial" w:hAnsi="Arial" w:cs="Arial"/>
              </w:rPr>
            </w:pPr>
          </w:p>
        </w:tc>
      </w:tr>
      <w:tr w:rsidR="00A81248" w:rsidRPr="00CC35BA" w14:paraId="7A822E36" w14:textId="77777777" w:rsidTr="001514C5">
        <w:trPr>
          <w:trHeight w:val="6017"/>
        </w:trPr>
        <w:tc>
          <w:tcPr>
            <w:tcW w:w="4490" w:type="dxa"/>
          </w:tcPr>
          <w:p w14:paraId="77F3D468" w14:textId="77777777" w:rsidR="00A81248" w:rsidRPr="00CC35BA" w:rsidRDefault="00A81248" w:rsidP="001514C5">
            <w:pPr>
              <w:rPr>
                <w:rFonts w:ascii="Arial" w:hAnsi="Arial" w:cs="Arial"/>
              </w:rPr>
            </w:pPr>
          </w:p>
        </w:tc>
        <w:tc>
          <w:tcPr>
            <w:tcW w:w="6192" w:type="dxa"/>
          </w:tcPr>
          <w:p w14:paraId="60289AE2" w14:textId="77777777" w:rsidR="001514C5" w:rsidRDefault="001514C5" w:rsidP="001514C5">
            <w:pPr>
              <w:rPr>
                <w:rFonts w:ascii="Arial" w:hAnsi="Arial" w:cs="Arial"/>
              </w:rPr>
            </w:pPr>
          </w:p>
          <w:p w14:paraId="10CAA8BF" w14:textId="77777777" w:rsidR="001514C5" w:rsidRPr="001514C5" w:rsidRDefault="001514C5" w:rsidP="001514C5">
            <w:pPr>
              <w:rPr>
                <w:rFonts w:ascii="Arial" w:hAnsi="Arial" w:cs="Arial"/>
              </w:rPr>
            </w:pPr>
          </w:p>
          <w:p w14:paraId="49B8564B" w14:textId="77777777" w:rsidR="001514C5" w:rsidRPr="001514C5" w:rsidRDefault="001514C5" w:rsidP="001514C5">
            <w:pPr>
              <w:rPr>
                <w:rFonts w:ascii="Arial" w:hAnsi="Arial" w:cs="Arial"/>
              </w:rPr>
            </w:pPr>
          </w:p>
          <w:p w14:paraId="3FD349D9" w14:textId="77777777" w:rsidR="001514C5" w:rsidRPr="001514C5" w:rsidRDefault="001514C5" w:rsidP="001514C5">
            <w:pPr>
              <w:rPr>
                <w:rFonts w:ascii="Arial" w:hAnsi="Arial" w:cs="Arial"/>
              </w:rPr>
            </w:pPr>
          </w:p>
          <w:p w14:paraId="27C4D211" w14:textId="77777777" w:rsidR="001514C5" w:rsidRPr="001514C5" w:rsidRDefault="001514C5" w:rsidP="001514C5">
            <w:pPr>
              <w:rPr>
                <w:rFonts w:ascii="Arial" w:hAnsi="Arial" w:cs="Arial"/>
              </w:rPr>
            </w:pPr>
          </w:p>
          <w:p w14:paraId="44BB8D8C" w14:textId="77777777" w:rsidR="001514C5" w:rsidRPr="001514C5" w:rsidRDefault="001514C5" w:rsidP="001514C5">
            <w:pPr>
              <w:rPr>
                <w:rFonts w:ascii="Arial" w:hAnsi="Arial" w:cs="Arial"/>
              </w:rPr>
            </w:pPr>
          </w:p>
          <w:p w14:paraId="6A32169D" w14:textId="77777777" w:rsidR="001514C5" w:rsidRPr="001514C5" w:rsidRDefault="001514C5" w:rsidP="001514C5">
            <w:pPr>
              <w:rPr>
                <w:rFonts w:ascii="Arial" w:hAnsi="Arial" w:cs="Arial"/>
              </w:rPr>
            </w:pPr>
          </w:p>
          <w:p w14:paraId="1E9A6E50" w14:textId="77777777" w:rsidR="001514C5" w:rsidRPr="001514C5" w:rsidRDefault="001514C5" w:rsidP="001514C5">
            <w:pPr>
              <w:rPr>
                <w:rFonts w:ascii="Arial" w:hAnsi="Arial" w:cs="Arial"/>
              </w:rPr>
            </w:pPr>
          </w:p>
          <w:p w14:paraId="2586AE68" w14:textId="77777777" w:rsidR="001514C5" w:rsidRPr="001514C5" w:rsidRDefault="001514C5" w:rsidP="001514C5">
            <w:pPr>
              <w:rPr>
                <w:rFonts w:ascii="Arial" w:hAnsi="Arial" w:cs="Arial"/>
              </w:rPr>
            </w:pPr>
          </w:p>
          <w:p w14:paraId="3ADDA03A" w14:textId="77777777" w:rsidR="001514C5" w:rsidRPr="001514C5" w:rsidRDefault="001514C5" w:rsidP="001514C5">
            <w:pPr>
              <w:rPr>
                <w:rFonts w:ascii="Arial" w:hAnsi="Arial" w:cs="Arial"/>
              </w:rPr>
            </w:pPr>
          </w:p>
          <w:p w14:paraId="63589FBE" w14:textId="77777777" w:rsidR="001514C5" w:rsidRPr="001514C5" w:rsidRDefault="001514C5" w:rsidP="001514C5">
            <w:pPr>
              <w:rPr>
                <w:rFonts w:ascii="Arial" w:hAnsi="Arial" w:cs="Arial"/>
              </w:rPr>
            </w:pPr>
          </w:p>
          <w:p w14:paraId="59F53196" w14:textId="77777777" w:rsidR="001514C5" w:rsidRPr="001514C5" w:rsidRDefault="001514C5" w:rsidP="001514C5">
            <w:pPr>
              <w:rPr>
                <w:rFonts w:ascii="Arial" w:hAnsi="Arial" w:cs="Arial"/>
              </w:rPr>
            </w:pPr>
          </w:p>
          <w:p w14:paraId="2E7C211C" w14:textId="77777777" w:rsidR="001514C5" w:rsidRPr="001514C5" w:rsidRDefault="001514C5" w:rsidP="001514C5">
            <w:pPr>
              <w:rPr>
                <w:rFonts w:ascii="Arial" w:hAnsi="Arial" w:cs="Arial"/>
              </w:rPr>
            </w:pPr>
          </w:p>
          <w:p w14:paraId="6B0EEBF0" w14:textId="77777777" w:rsidR="001514C5" w:rsidRPr="001514C5" w:rsidRDefault="001514C5" w:rsidP="001514C5">
            <w:pPr>
              <w:rPr>
                <w:rFonts w:ascii="Arial" w:hAnsi="Arial" w:cs="Arial"/>
              </w:rPr>
            </w:pPr>
          </w:p>
          <w:p w14:paraId="367E3BF1" w14:textId="77777777" w:rsidR="001514C5" w:rsidRPr="001514C5" w:rsidRDefault="001514C5" w:rsidP="001514C5">
            <w:pPr>
              <w:rPr>
                <w:rFonts w:ascii="Arial" w:hAnsi="Arial" w:cs="Arial"/>
              </w:rPr>
            </w:pPr>
          </w:p>
          <w:p w14:paraId="23CE59CE" w14:textId="77777777" w:rsidR="001514C5" w:rsidRPr="001514C5" w:rsidRDefault="001514C5" w:rsidP="001514C5">
            <w:pPr>
              <w:rPr>
                <w:rFonts w:ascii="Arial" w:hAnsi="Arial" w:cs="Arial"/>
              </w:rPr>
            </w:pPr>
          </w:p>
          <w:p w14:paraId="3E57F1BA" w14:textId="77777777" w:rsidR="001514C5" w:rsidRPr="001514C5" w:rsidRDefault="001514C5" w:rsidP="001514C5">
            <w:pPr>
              <w:rPr>
                <w:rFonts w:ascii="Arial" w:hAnsi="Arial" w:cs="Arial"/>
              </w:rPr>
            </w:pPr>
          </w:p>
          <w:p w14:paraId="4EE147C2" w14:textId="77777777" w:rsidR="001514C5" w:rsidRPr="001514C5" w:rsidRDefault="001514C5" w:rsidP="001514C5">
            <w:pPr>
              <w:rPr>
                <w:rFonts w:ascii="Arial" w:hAnsi="Arial" w:cs="Arial"/>
              </w:rPr>
            </w:pPr>
          </w:p>
          <w:p w14:paraId="338AB97D" w14:textId="77777777" w:rsidR="001514C5" w:rsidRDefault="001514C5" w:rsidP="001514C5">
            <w:pPr>
              <w:rPr>
                <w:rFonts w:ascii="Arial" w:hAnsi="Arial" w:cs="Arial"/>
              </w:rPr>
            </w:pPr>
          </w:p>
          <w:p w14:paraId="6BFACC58" w14:textId="77777777" w:rsidR="001514C5" w:rsidRDefault="001514C5" w:rsidP="001514C5">
            <w:pPr>
              <w:rPr>
                <w:rFonts w:ascii="Arial" w:hAnsi="Arial" w:cs="Arial"/>
              </w:rPr>
            </w:pPr>
          </w:p>
          <w:p w14:paraId="0F7E474E" w14:textId="77777777" w:rsidR="00A81248" w:rsidRPr="001514C5" w:rsidRDefault="00A81248" w:rsidP="001514C5">
            <w:pPr>
              <w:rPr>
                <w:rFonts w:ascii="Arial" w:hAnsi="Arial" w:cs="Arial"/>
              </w:rPr>
            </w:pPr>
          </w:p>
        </w:tc>
      </w:tr>
      <w:tr w:rsidR="00A81248" w:rsidRPr="00CC35BA" w14:paraId="72C775FC" w14:textId="77777777" w:rsidTr="001514C5">
        <w:trPr>
          <w:trHeight w:val="1034"/>
        </w:trPr>
        <w:tc>
          <w:tcPr>
            <w:tcW w:w="4490" w:type="dxa"/>
          </w:tcPr>
          <w:p w14:paraId="6F33B444" w14:textId="77777777" w:rsidR="00A81248" w:rsidRPr="00CC35BA" w:rsidRDefault="00A81248" w:rsidP="001514C5">
            <w:pPr>
              <w:rPr>
                <w:rFonts w:ascii="Arial" w:hAnsi="Arial" w:cs="Arial"/>
              </w:rPr>
            </w:pPr>
          </w:p>
        </w:tc>
        <w:tc>
          <w:tcPr>
            <w:tcW w:w="6192" w:type="dxa"/>
          </w:tcPr>
          <w:p w14:paraId="2D978F36" w14:textId="77777777" w:rsidR="001514C5" w:rsidRDefault="001514C5" w:rsidP="001514C5">
            <w:pPr>
              <w:pStyle w:val="Heading2"/>
              <w:jc w:val="center"/>
              <w:rPr>
                <w:rFonts w:ascii="Arial" w:hAnsi="Arial" w:cs="Arial"/>
                <w:color w:val="auto"/>
                <w:sz w:val="32"/>
                <w:szCs w:val="28"/>
              </w:rPr>
            </w:pPr>
          </w:p>
          <w:p w14:paraId="2A5DE3DC" w14:textId="77777777" w:rsidR="001514C5" w:rsidRDefault="001514C5" w:rsidP="001514C5">
            <w:pPr>
              <w:pStyle w:val="Heading2"/>
              <w:jc w:val="center"/>
              <w:rPr>
                <w:rFonts w:ascii="Arial" w:hAnsi="Arial" w:cs="Arial"/>
                <w:color w:val="auto"/>
                <w:sz w:val="32"/>
                <w:szCs w:val="28"/>
              </w:rPr>
            </w:pPr>
          </w:p>
          <w:p w14:paraId="6EFB2F35" w14:textId="77777777" w:rsidR="001514C5" w:rsidRDefault="001514C5" w:rsidP="001514C5">
            <w:pPr>
              <w:pStyle w:val="Heading2"/>
              <w:jc w:val="center"/>
              <w:rPr>
                <w:rFonts w:ascii="Arial" w:hAnsi="Arial" w:cs="Arial"/>
                <w:color w:val="auto"/>
                <w:sz w:val="32"/>
                <w:szCs w:val="28"/>
              </w:rPr>
            </w:pPr>
          </w:p>
          <w:p w14:paraId="354EFE9D" w14:textId="77777777" w:rsidR="001514C5" w:rsidRDefault="001514C5" w:rsidP="001514C5">
            <w:pPr>
              <w:pStyle w:val="Heading2"/>
              <w:jc w:val="center"/>
              <w:rPr>
                <w:rFonts w:ascii="Arial" w:hAnsi="Arial" w:cs="Arial"/>
                <w:color w:val="auto"/>
                <w:sz w:val="32"/>
                <w:szCs w:val="28"/>
              </w:rPr>
            </w:pPr>
          </w:p>
          <w:p w14:paraId="5A7F5809" w14:textId="77777777" w:rsidR="00203E2C" w:rsidRDefault="00203E2C" w:rsidP="001514C5">
            <w:pPr>
              <w:pStyle w:val="Heading2"/>
              <w:jc w:val="center"/>
              <w:rPr>
                <w:rFonts w:ascii="Arial" w:hAnsi="Arial" w:cs="Arial"/>
                <w:color w:val="auto"/>
                <w:sz w:val="32"/>
                <w:szCs w:val="28"/>
              </w:rPr>
            </w:pPr>
            <w:bookmarkStart w:id="7" w:name="_Toc165366964"/>
            <w:bookmarkStart w:id="8" w:name="_Toc165367053"/>
            <w:bookmarkStart w:id="9" w:name="_Toc165368602"/>
          </w:p>
          <w:p w14:paraId="474F055B" w14:textId="77777777" w:rsidR="00203E2C" w:rsidRDefault="00203E2C" w:rsidP="001514C5">
            <w:pPr>
              <w:pStyle w:val="Heading2"/>
              <w:jc w:val="center"/>
              <w:rPr>
                <w:rFonts w:ascii="Arial" w:hAnsi="Arial" w:cs="Arial"/>
                <w:color w:val="auto"/>
                <w:sz w:val="32"/>
                <w:szCs w:val="28"/>
              </w:rPr>
            </w:pPr>
          </w:p>
          <w:p w14:paraId="73CC6160" w14:textId="77777777" w:rsidR="00203E2C" w:rsidRDefault="00203E2C" w:rsidP="00203E2C">
            <w:pPr>
              <w:pStyle w:val="Heading2"/>
              <w:rPr>
                <w:rFonts w:ascii="Arial" w:hAnsi="Arial" w:cs="Arial"/>
                <w:color w:val="auto"/>
                <w:sz w:val="32"/>
                <w:szCs w:val="28"/>
              </w:rPr>
            </w:pPr>
          </w:p>
          <w:p w14:paraId="328A9857" w14:textId="3D8D60EE" w:rsidR="00CC35BA" w:rsidRPr="00CC35BA" w:rsidRDefault="00CC35BA" w:rsidP="004308E4">
            <w:pPr>
              <w:pStyle w:val="Heading2"/>
              <w:jc w:val="center"/>
              <w:rPr>
                <w:rFonts w:ascii="Arial" w:hAnsi="Arial" w:cs="Arial"/>
                <w:bCs/>
                <w:color w:val="auto"/>
                <w:sz w:val="32"/>
                <w:szCs w:val="28"/>
              </w:rPr>
            </w:pPr>
            <w:bookmarkStart w:id="10" w:name="_Toc165467237"/>
            <w:bookmarkStart w:id="11" w:name="_Toc165623783"/>
            <w:bookmarkStart w:id="12" w:name="_Toc165623804"/>
            <w:bookmarkStart w:id="13" w:name="_Toc165623831"/>
            <w:bookmarkStart w:id="14" w:name="_Toc165621533"/>
            <w:bookmarkStart w:id="15" w:name="_Toc165621805"/>
            <w:bookmarkStart w:id="16" w:name="_Toc165623291"/>
            <w:r w:rsidRPr="00CC35BA">
              <w:rPr>
                <w:rFonts w:ascii="Arial" w:hAnsi="Arial" w:cs="Arial"/>
                <w:color w:val="auto"/>
                <w:sz w:val="32"/>
                <w:szCs w:val="28"/>
              </w:rPr>
              <w:t xml:space="preserve">L4 </w:t>
            </w:r>
            <w:r w:rsidR="006A47D3">
              <w:rPr>
                <w:rFonts w:ascii="Arial" w:hAnsi="Arial" w:cs="Arial"/>
                <w:color w:val="auto"/>
                <w:sz w:val="32"/>
                <w:szCs w:val="28"/>
              </w:rPr>
              <w:t>Electrical &amp;Electronic Principles</w:t>
            </w:r>
            <w:r w:rsidRPr="00CC35BA">
              <w:rPr>
                <w:rFonts w:ascii="Arial" w:hAnsi="Arial" w:cs="Arial"/>
                <w:color w:val="auto"/>
                <w:sz w:val="32"/>
                <w:szCs w:val="28"/>
              </w:rPr>
              <w:t xml:space="preserve"> AC</w:t>
            </w:r>
            <w:r w:rsidR="006A47D3">
              <w:rPr>
                <w:rFonts w:ascii="Arial" w:hAnsi="Arial" w:cs="Arial"/>
                <w:color w:val="auto"/>
                <w:sz w:val="32"/>
                <w:szCs w:val="28"/>
              </w:rPr>
              <w:t>D</w:t>
            </w:r>
            <w:r w:rsidRPr="00CC35BA">
              <w:rPr>
                <w:rFonts w:ascii="Arial" w:hAnsi="Arial" w:cs="Arial"/>
                <w:color w:val="auto"/>
                <w:sz w:val="32"/>
                <w:szCs w:val="28"/>
              </w:rPr>
              <w:t>A</w:t>
            </w:r>
            <w:r w:rsidRPr="00CC35BA">
              <w:rPr>
                <w:rFonts w:ascii="Arial" w:hAnsi="Arial" w:cs="Arial"/>
                <w:bCs/>
                <w:color w:val="auto"/>
                <w:sz w:val="32"/>
                <w:szCs w:val="28"/>
              </w:rPr>
              <w:t>40</w:t>
            </w:r>
            <w:bookmarkEnd w:id="7"/>
            <w:bookmarkEnd w:id="8"/>
            <w:bookmarkEnd w:id="9"/>
            <w:r w:rsidR="006A47D3">
              <w:rPr>
                <w:rFonts w:ascii="Arial" w:hAnsi="Arial" w:cs="Arial"/>
                <w:bCs/>
                <w:color w:val="auto"/>
                <w:sz w:val="32"/>
                <w:szCs w:val="28"/>
              </w:rPr>
              <w:t>06</w:t>
            </w:r>
            <w:bookmarkEnd w:id="10"/>
            <w:bookmarkEnd w:id="11"/>
            <w:bookmarkEnd w:id="12"/>
            <w:bookmarkEnd w:id="13"/>
            <w:bookmarkEnd w:id="14"/>
            <w:bookmarkEnd w:id="15"/>
            <w:bookmarkEnd w:id="16"/>
          </w:p>
          <w:p w14:paraId="0A030A24" w14:textId="77777777" w:rsidR="00CC35BA" w:rsidRDefault="00CC35BA" w:rsidP="001514C5">
            <w:pPr>
              <w:jc w:val="center"/>
              <w:rPr>
                <w:rFonts w:ascii="Arial" w:hAnsi="Arial" w:cs="Arial"/>
                <w:sz w:val="32"/>
                <w:szCs w:val="28"/>
              </w:rPr>
            </w:pPr>
            <w:r w:rsidRPr="00CC35BA">
              <w:rPr>
                <w:rFonts w:ascii="Arial" w:hAnsi="Arial" w:cs="Arial"/>
                <w:sz w:val="32"/>
                <w:szCs w:val="28"/>
              </w:rPr>
              <w:t>Embedded Electronics Systems</w:t>
            </w:r>
          </w:p>
          <w:p w14:paraId="31A8B3F6" w14:textId="77777777" w:rsidR="001514C5" w:rsidRPr="00CC35BA" w:rsidRDefault="001514C5" w:rsidP="001514C5">
            <w:pPr>
              <w:pStyle w:val="Heading2"/>
              <w:jc w:val="center"/>
              <w:rPr>
                <w:rFonts w:ascii="Arial" w:hAnsi="Arial" w:cs="Arial"/>
                <w:color w:val="auto"/>
                <w:sz w:val="32"/>
                <w:szCs w:val="28"/>
              </w:rPr>
            </w:pPr>
            <w:bookmarkStart w:id="17" w:name="_Toc165366965"/>
            <w:bookmarkStart w:id="18" w:name="_Toc165367054"/>
            <w:bookmarkStart w:id="19" w:name="_Toc165368603"/>
            <w:bookmarkStart w:id="20" w:name="_Toc165467238"/>
            <w:bookmarkStart w:id="21" w:name="_Toc165623784"/>
            <w:bookmarkStart w:id="22" w:name="_Toc165623805"/>
            <w:bookmarkStart w:id="23" w:name="_Toc165623832"/>
            <w:bookmarkStart w:id="24" w:name="_Toc165621534"/>
            <w:bookmarkStart w:id="25" w:name="_Toc165621806"/>
            <w:bookmarkStart w:id="26" w:name="_Toc165623292"/>
            <w:r w:rsidRPr="00CC35BA">
              <w:rPr>
                <w:rFonts w:ascii="Arial" w:hAnsi="Arial" w:cs="Arial"/>
                <w:color w:val="auto"/>
                <w:sz w:val="32"/>
                <w:szCs w:val="28"/>
              </w:rPr>
              <w:t>Samuel Peppard</w:t>
            </w:r>
            <w:bookmarkEnd w:id="17"/>
            <w:bookmarkEnd w:id="18"/>
            <w:bookmarkEnd w:id="19"/>
            <w:bookmarkEnd w:id="20"/>
            <w:bookmarkEnd w:id="21"/>
            <w:bookmarkEnd w:id="22"/>
            <w:bookmarkEnd w:id="23"/>
            <w:bookmarkEnd w:id="24"/>
            <w:bookmarkEnd w:id="25"/>
            <w:bookmarkEnd w:id="26"/>
          </w:p>
          <w:p w14:paraId="300CB6A4" w14:textId="77777777" w:rsidR="001514C5" w:rsidRPr="00CC35BA" w:rsidRDefault="006A47D3" w:rsidP="001514C5">
            <w:pPr>
              <w:jc w:val="center"/>
              <w:rPr>
                <w:rFonts w:ascii="Arial" w:hAnsi="Arial" w:cs="Arial"/>
                <w:sz w:val="32"/>
                <w:szCs w:val="28"/>
              </w:rPr>
            </w:pPr>
            <w:r>
              <w:rPr>
                <w:rFonts w:ascii="Arial" w:hAnsi="Arial" w:cs="Arial"/>
                <w:sz w:val="32"/>
                <w:szCs w:val="28"/>
              </w:rPr>
              <w:t xml:space="preserve">Student Number: </w:t>
            </w:r>
            <w:r w:rsidR="001514C5" w:rsidRPr="00CC35BA">
              <w:rPr>
                <w:rFonts w:ascii="Arial" w:hAnsi="Arial" w:cs="Arial"/>
                <w:sz w:val="32"/>
                <w:szCs w:val="28"/>
              </w:rPr>
              <w:t>2308344</w:t>
            </w:r>
          </w:p>
        </w:tc>
      </w:tr>
    </w:tbl>
    <w:p w14:paraId="6DFA0B0A" w14:textId="77777777" w:rsidR="00F744BD" w:rsidRDefault="00F744BD">
      <w:bookmarkStart w:id="27" w:name="_Toc165621535"/>
      <w:r>
        <w:rPr>
          <w:i/>
        </w:rPr>
        <w:br w:type="page"/>
      </w:r>
    </w:p>
    <w:bookmarkEnd w:id="27"/>
    <w:tbl>
      <w:tblPr>
        <w:tblpPr w:leftFromText="180" w:rightFromText="180" w:vertAnchor="page" w:horzAnchor="margin" w:tblpXSpec="center" w:tblpY="346"/>
        <w:tblW w:w="6141" w:type="dxa"/>
        <w:tblLayout w:type="fixed"/>
        <w:tblLook w:val="0600" w:firstRow="0" w:lastRow="0" w:firstColumn="0" w:lastColumn="0" w:noHBand="1" w:noVBand="1"/>
      </w:tblPr>
      <w:tblGrid>
        <w:gridCol w:w="3071"/>
        <w:gridCol w:w="3070"/>
      </w:tblGrid>
      <w:tr w:rsidR="00A81248" w:rsidRPr="00CC35BA" w14:paraId="5551722D" w14:textId="77777777" w:rsidTr="00F744BD">
        <w:trPr>
          <w:trHeight w:val="1926"/>
        </w:trPr>
        <w:tc>
          <w:tcPr>
            <w:tcW w:w="6141" w:type="dxa"/>
          </w:tcPr>
          <w:p w14:paraId="35F5DBD2" w14:textId="6BC7F6D1" w:rsidR="00203E2C" w:rsidRPr="00737730" w:rsidRDefault="00203E2C" w:rsidP="00203E2C"/>
        </w:tc>
        <w:tc>
          <w:tcPr>
            <w:tcW w:w="6141" w:type="dxa"/>
          </w:tcPr>
          <w:p w14:paraId="33FEE985" w14:textId="77777777" w:rsidR="00A81248" w:rsidRPr="00CC35BA" w:rsidRDefault="00A81248" w:rsidP="001514C5">
            <w:pPr>
              <w:pStyle w:val="Heading2"/>
              <w:jc w:val="center"/>
              <w:rPr>
                <w:rFonts w:ascii="Arial" w:hAnsi="Arial" w:cs="Arial"/>
                <w:color w:val="auto"/>
                <w:sz w:val="32"/>
                <w:szCs w:val="28"/>
              </w:rPr>
            </w:pPr>
          </w:p>
        </w:tc>
      </w:tr>
    </w:tbl>
    <w:p w14:paraId="4296ED73" w14:textId="796B69FC" w:rsidR="00F744BD" w:rsidRDefault="00F744BD" w:rsidP="00F744BD">
      <w:pPr>
        <w:pStyle w:val="TOCHeading"/>
      </w:pPr>
    </w:p>
    <w:p w14:paraId="127BFDB4" w14:textId="5E1D5FAE" w:rsidR="00737730" w:rsidRPr="00737730" w:rsidRDefault="00737730" w:rsidP="00737730">
      <w:pPr>
        <w:pStyle w:val="Heading2"/>
        <w:rPr>
          <w:rFonts w:ascii="Arial" w:hAnsi="Arial" w:cs="Arial"/>
          <w:i w:val="0"/>
          <w:sz w:val="32"/>
          <w:szCs w:val="32"/>
        </w:rPr>
      </w:pPr>
      <w:bookmarkStart w:id="28" w:name="_Toc165467239"/>
      <w:bookmarkStart w:id="29" w:name="_Toc165623785"/>
      <w:bookmarkStart w:id="30" w:name="_Toc165623806"/>
      <w:bookmarkStart w:id="31" w:name="_Toc165623833"/>
      <w:bookmarkStart w:id="32" w:name="_Toc165623293"/>
      <w:r w:rsidRPr="00737730">
        <w:rPr>
          <w:rFonts w:ascii="Arial" w:hAnsi="Arial" w:cs="Arial"/>
          <w:i w:val="0"/>
          <w:sz w:val="32"/>
          <w:szCs w:val="32"/>
        </w:rPr>
        <w:t>Abstract</w:t>
      </w:r>
      <w:bookmarkEnd w:id="28"/>
      <w:bookmarkEnd w:id="29"/>
      <w:bookmarkEnd w:id="30"/>
      <w:bookmarkEnd w:id="31"/>
      <w:bookmarkEnd w:id="32"/>
    </w:p>
    <w:p w14:paraId="2EAF1B63" w14:textId="77777777" w:rsidR="005F4151" w:rsidRPr="005F4151" w:rsidRDefault="005F4151">
      <w:pPr>
        <w:rPr>
          <w:rFonts w:ascii="Arial" w:hAnsi="Arial" w:cs="Arial"/>
          <w:szCs w:val="28"/>
        </w:rPr>
      </w:pPr>
    </w:p>
    <w:p w14:paraId="6D6A7894" w14:textId="792B5D76" w:rsidR="001514C5" w:rsidRPr="005F4151" w:rsidRDefault="00F744BD">
      <w:pPr>
        <w:rPr>
          <w:rFonts w:ascii="Arial" w:hAnsi="Arial" w:cs="Arial"/>
          <w:sz w:val="32"/>
          <w:szCs w:val="28"/>
        </w:rPr>
      </w:pPr>
      <w:r w:rsidRPr="005F4151">
        <w:rPr>
          <w:rFonts w:ascii="Arial" w:hAnsi="Arial" w:cs="Arial"/>
          <w:szCs w:val="28"/>
        </w:rPr>
        <w:t xml:space="preserve">This task was introduced to Broaden the understanding of what an LC Circuit is and how they react. For this, the group had to crate and design an LC circuit with the capacitor and inductor in parallel. From this they then had to simulate what would happen to the attenuation as the Frequency increases over the range of 100 Hz to 20 kHz. After the simulation was completed, it was then time to move to breadboard designs. This bench testing then could show us the differences between doing a </w:t>
      </w:r>
      <w:r w:rsidR="005F4151" w:rsidRPr="005F4151">
        <w:rPr>
          <w:rFonts w:ascii="Arial" w:hAnsi="Arial" w:cs="Arial"/>
          <w:szCs w:val="28"/>
        </w:rPr>
        <w:t>test via a simulation and then doing the test in a real-world scenario. After the bench testing was completed, the results were then used to compare similarities and differences between bench testing and simulations. Whilst also showing us how LC Circuits have a resonant frequency</w:t>
      </w:r>
      <w:r w:rsidR="005F4151" w:rsidRPr="005F4151">
        <w:rPr>
          <w:rFonts w:ascii="Arial" w:hAnsi="Arial" w:cs="Arial"/>
          <w:sz w:val="32"/>
          <w:szCs w:val="28"/>
        </w:rPr>
        <w:t xml:space="preserve">. </w:t>
      </w:r>
      <w:r w:rsidR="001514C5" w:rsidRPr="005F4151">
        <w:rPr>
          <w:rFonts w:ascii="Arial" w:hAnsi="Arial" w:cs="Arial"/>
          <w:sz w:val="32"/>
          <w:szCs w:val="28"/>
        </w:rPr>
        <w:br w:type="page"/>
      </w:r>
    </w:p>
    <w:p w14:paraId="01942314" w14:textId="23C55B42" w:rsidR="00737730" w:rsidRPr="00737730" w:rsidRDefault="00737730" w:rsidP="00737730">
      <w:pPr>
        <w:pStyle w:val="Heading2"/>
        <w:rPr>
          <w:rFonts w:ascii="Arial" w:hAnsi="Arial" w:cs="Arial"/>
          <w:i w:val="0"/>
          <w:sz w:val="32"/>
          <w:szCs w:val="32"/>
        </w:rPr>
      </w:pPr>
      <w:bookmarkStart w:id="33" w:name="_Toc165623786"/>
      <w:bookmarkStart w:id="34" w:name="_Toc165623807"/>
      <w:bookmarkStart w:id="35" w:name="_Toc165623834"/>
      <w:bookmarkEnd w:id="33"/>
      <w:r w:rsidRPr="00737730">
        <w:rPr>
          <w:rFonts w:ascii="Arial" w:hAnsi="Arial" w:cs="Arial"/>
          <w:i w:val="0"/>
          <w:sz w:val="32"/>
          <w:szCs w:val="32"/>
        </w:rPr>
        <w:lastRenderedPageBreak/>
        <w:t>Contents</w:t>
      </w:r>
      <w:bookmarkEnd w:id="34"/>
      <w:bookmarkEnd w:id="35"/>
    </w:p>
    <w:sdt>
      <w:sdtPr>
        <w:rPr>
          <w:rFonts w:ascii="Arial" w:eastAsiaTheme="minorHAnsi" w:hAnsi="Arial" w:cs="Arial"/>
          <w:color w:val="auto"/>
          <w:sz w:val="24"/>
          <w:szCs w:val="24"/>
          <w:lang w:val="en-GB"/>
        </w:rPr>
        <w:id w:val="-1716417583"/>
        <w:docPartObj>
          <w:docPartGallery w:val="Table of Contents"/>
          <w:docPartUnique/>
        </w:docPartObj>
      </w:sdtPr>
      <w:sdtEndPr>
        <w:rPr>
          <w:b/>
          <w:bCs/>
          <w:noProof/>
        </w:rPr>
      </w:sdtEndPr>
      <w:sdtContent>
        <w:p w14:paraId="78396554" w14:textId="7920072A" w:rsidR="00737730" w:rsidRPr="00737730" w:rsidRDefault="00737730" w:rsidP="00737730">
          <w:pPr>
            <w:pStyle w:val="TOCHeading"/>
            <w:rPr>
              <w:rFonts w:ascii="Arial" w:eastAsiaTheme="minorEastAsia" w:hAnsi="Arial" w:cs="Arial"/>
              <w:noProof/>
              <w:sz w:val="22"/>
              <w:szCs w:val="22"/>
              <w:lang w:eastAsia="en-GB"/>
            </w:rPr>
          </w:pPr>
          <w:r w:rsidRPr="00737730">
            <w:rPr>
              <w:rFonts w:ascii="Arial" w:hAnsi="Arial" w:cs="Arial"/>
            </w:rPr>
            <w:fldChar w:fldCharType="begin"/>
          </w:r>
          <w:r w:rsidRPr="00737730">
            <w:rPr>
              <w:rFonts w:ascii="Arial" w:hAnsi="Arial" w:cs="Arial"/>
            </w:rPr>
            <w:instrText xml:space="preserve"> TOC \o "1-3" \h \z \u </w:instrText>
          </w:r>
          <w:r w:rsidRPr="00737730">
            <w:rPr>
              <w:rFonts w:ascii="Arial" w:hAnsi="Arial" w:cs="Arial"/>
            </w:rPr>
            <w:fldChar w:fldCharType="separate"/>
          </w:r>
        </w:p>
        <w:p w14:paraId="4CF13FB3" w14:textId="3AE1DFA8" w:rsidR="00737730" w:rsidRPr="00737730" w:rsidRDefault="006B68C5">
          <w:pPr>
            <w:pStyle w:val="TOC2"/>
            <w:tabs>
              <w:tab w:val="left" w:pos="880"/>
              <w:tab w:val="right" w:leader="dot" w:pos="9350"/>
            </w:tabs>
            <w:rPr>
              <w:rFonts w:ascii="Arial" w:eastAsiaTheme="minorEastAsia" w:hAnsi="Arial" w:cs="Arial"/>
              <w:noProof/>
              <w:sz w:val="22"/>
              <w:szCs w:val="22"/>
              <w:lang w:eastAsia="en-GB"/>
            </w:rPr>
          </w:pPr>
          <w:hyperlink w:anchor="_Toc165623835" w:history="1">
            <w:r w:rsidR="00737730" w:rsidRPr="00737730">
              <w:rPr>
                <w:rStyle w:val="Hyperlink"/>
                <w:rFonts w:ascii="Arial" w:hAnsi="Arial" w:cs="Arial"/>
                <w:noProof/>
              </w:rPr>
              <w:t>1.</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Introduction</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_Toc165623835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3</w:t>
            </w:r>
            <w:r w:rsidR="00737730" w:rsidRPr="00737730">
              <w:rPr>
                <w:rFonts w:ascii="Arial" w:hAnsi="Arial" w:cs="Arial"/>
                <w:noProof/>
                <w:webHidden/>
              </w:rPr>
              <w:fldChar w:fldCharType="end"/>
            </w:r>
          </w:hyperlink>
        </w:p>
        <w:p w14:paraId="5E259D5A" w14:textId="164E8836"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36" w:history="1">
            <w:r w:rsidR="00737730" w:rsidRPr="00737730">
              <w:rPr>
                <w:rStyle w:val="Hyperlink"/>
                <w:rFonts w:ascii="Arial" w:hAnsi="Arial" w:cs="Arial"/>
                <w:noProof/>
              </w:rPr>
              <w:t>1.1</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What Circuit is being Tested</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_Toc165623836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3</w:t>
            </w:r>
            <w:r w:rsidR="00737730" w:rsidRPr="00737730">
              <w:rPr>
                <w:rFonts w:ascii="Arial" w:hAnsi="Arial" w:cs="Arial"/>
                <w:noProof/>
                <w:webHidden/>
              </w:rPr>
              <w:fldChar w:fldCharType="end"/>
            </w:r>
          </w:hyperlink>
        </w:p>
        <w:p w14:paraId="6412720A" w14:textId="57766903"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37" w:history="1">
            <w:r w:rsidR="00737730" w:rsidRPr="00737730">
              <w:rPr>
                <w:rStyle w:val="Hyperlink"/>
                <w:rFonts w:ascii="Arial" w:hAnsi="Arial" w:cs="Arial"/>
                <w:noProof/>
              </w:rPr>
              <w:t>1.2</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Real World Applications of this circuit</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_Toc165623837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3</w:t>
            </w:r>
            <w:r w:rsidR="00737730" w:rsidRPr="00737730">
              <w:rPr>
                <w:rFonts w:ascii="Arial" w:hAnsi="Arial" w:cs="Arial"/>
                <w:noProof/>
                <w:webHidden/>
              </w:rPr>
              <w:fldChar w:fldCharType="end"/>
            </w:r>
          </w:hyperlink>
        </w:p>
        <w:p w14:paraId="32ADDC80" w14:textId="0D8D5EAE"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38" w:history="1">
            <w:r w:rsidR="00737730" w:rsidRPr="00737730">
              <w:rPr>
                <w:rStyle w:val="Hyperlink"/>
                <w:rFonts w:ascii="Arial" w:hAnsi="Arial" w:cs="Arial"/>
                <w:noProof/>
              </w:rPr>
              <w:t>1.3</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What is Resonance</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_Toc165623838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3</w:t>
            </w:r>
            <w:r w:rsidR="00737730" w:rsidRPr="00737730">
              <w:rPr>
                <w:rFonts w:ascii="Arial" w:hAnsi="Arial" w:cs="Arial"/>
                <w:noProof/>
                <w:webHidden/>
              </w:rPr>
              <w:fldChar w:fldCharType="end"/>
            </w:r>
          </w:hyperlink>
        </w:p>
        <w:p w14:paraId="52F0DF6F" w14:textId="0C1A8684" w:rsidR="00737730" w:rsidRPr="00737730" w:rsidRDefault="006B68C5">
          <w:pPr>
            <w:pStyle w:val="TOC2"/>
            <w:tabs>
              <w:tab w:val="left" w:pos="880"/>
              <w:tab w:val="right" w:leader="dot" w:pos="9350"/>
            </w:tabs>
            <w:rPr>
              <w:rFonts w:ascii="Arial" w:eastAsiaTheme="minorEastAsia" w:hAnsi="Arial" w:cs="Arial"/>
              <w:noProof/>
              <w:sz w:val="22"/>
              <w:szCs w:val="22"/>
              <w:lang w:eastAsia="en-GB"/>
            </w:rPr>
          </w:pPr>
          <w:hyperlink w:anchor="_Toc165623839" w:history="1">
            <w:r w:rsidR="00737730" w:rsidRPr="00737730">
              <w:rPr>
                <w:rStyle w:val="Hyperlink"/>
                <w:rFonts w:ascii="Arial" w:hAnsi="Arial" w:cs="Arial"/>
                <w:noProof/>
              </w:rPr>
              <w:t>2.</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Practical Element</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_Toc165623839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4</w:t>
            </w:r>
            <w:r w:rsidR="00737730" w:rsidRPr="00737730">
              <w:rPr>
                <w:rFonts w:ascii="Arial" w:hAnsi="Arial" w:cs="Arial"/>
                <w:noProof/>
                <w:webHidden/>
              </w:rPr>
              <w:fldChar w:fldCharType="end"/>
            </w:r>
          </w:hyperlink>
        </w:p>
        <w:p w14:paraId="7DB8835B" w14:textId="5611A092"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0" w:history="1">
            <w:r w:rsidR="00737730" w:rsidRPr="00737730">
              <w:rPr>
                <w:rStyle w:val="Hyperlink"/>
                <w:rFonts w:ascii="Arial" w:hAnsi="Arial" w:cs="Arial"/>
                <w:noProof/>
              </w:rPr>
              <w:t>2.1</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Setting Up the Simulation</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_Toc165623840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4</w:t>
            </w:r>
            <w:r w:rsidR="00737730" w:rsidRPr="00737730">
              <w:rPr>
                <w:rFonts w:ascii="Arial" w:hAnsi="Arial" w:cs="Arial"/>
                <w:noProof/>
                <w:webHidden/>
              </w:rPr>
              <w:fldChar w:fldCharType="end"/>
            </w:r>
          </w:hyperlink>
        </w:p>
        <w:p w14:paraId="2A9438B0" w14:textId="6A993F8A"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1" w:history="1">
            <w:r w:rsidR="00737730" w:rsidRPr="00737730">
              <w:rPr>
                <w:rStyle w:val="Hyperlink"/>
                <w:rFonts w:ascii="Arial" w:hAnsi="Arial" w:cs="Arial"/>
                <w:noProof/>
              </w:rPr>
              <w:t>2.2</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Measuring from the Simulation</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_Toc165623841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5</w:t>
            </w:r>
            <w:r w:rsidR="00737730" w:rsidRPr="00737730">
              <w:rPr>
                <w:rFonts w:ascii="Arial" w:hAnsi="Arial" w:cs="Arial"/>
                <w:noProof/>
                <w:webHidden/>
              </w:rPr>
              <w:fldChar w:fldCharType="end"/>
            </w:r>
          </w:hyperlink>
        </w:p>
        <w:p w14:paraId="134F90E1" w14:textId="57945559"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2" w:history="1">
            <w:r w:rsidR="00737730" w:rsidRPr="00737730">
              <w:rPr>
                <w:rStyle w:val="Hyperlink"/>
                <w:rFonts w:ascii="Arial" w:hAnsi="Arial" w:cs="Arial"/>
                <w:noProof/>
              </w:rPr>
              <w:t>2.3</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Setting Up the Breadboard</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_Toc165623842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5</w:t>
            </w:r>
            <w:r w:rsidR="00737730" w:rsidRPr="00737730">
              <w:rPr>
                <w:rFonts w:ascii="Arial" w:hAnsi="Arial" w:cs="Arial"/>
                <w:noProof/>
                <w:webHidden/>
              </w:rPr>
              <w:fldChar w:fldCharType="end"/>
            </w:r>
          </w:hyperlink>
        </w:p>
        <w:p w14:paraId="6E75D284" w14:textId="75DC2099"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3" w:history="1">
            <w:r w:rsidR="00737730" w:rsidRPr="00737730">
              <w:rPr>
                <w:rStyle w:val="Hyperlink"/>
                <w:rFonts w:ascii="Arial" w:hAnsi="Arial" w:cs="Arial"/>
                <w:noProof/>
              </w:rPr>
              <w:t>2.4</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Measurements from the Breadboard</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_Toc165623843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7</w:t>
            </w:r>
            <w:r w:rsidR="00737730" w:rsidRPr="00737730">
              <w:rPr>
                <w:rFonts w:ascii="Arial" w:hAnsi="Arial" w:cs="Arial"/>
                <w:noProof/>
                <w:webHidden/>
              </w:rPr>
              <w:fldChar w:fldCharType="end"/>
            </w:r>
          </w:hyperlink>
        </w:p>
        <w:p w14:paraId="3919F66F" w14:textId="3491F36C" w:rsidR="00737730" w:rsidRPr="00737730" w:rsidRDefault="006B68C5">
          <w:pPr>
            <w:pStyle w:val="TOC2"/>
            <w:tabs>
              <w:tab w:val="left" w:pos="880"/>
              <w:tab w:val="right" w:leader="dot" w:pos="9350"/>
            </w:tabs>
            <w:rPr>
              <w:rFonts w:ascii="Arial" w:eastAsiaTheme="minorEastAsia" w:hAnsi="Arial" w:cs="Arial"/>
              <w:noProof/>
              <w:sz w:val="22"/>
              <w:szCs w:val="22"/>
              <w:lang w:eastAsia="en-GB"/>
            </w:rPr>
          </w:pPr>
          <w:hyperlink w:anchor="_Toc165623844" w:history="1">
            <w:r w:rsidR="00737730" w:rsidRPr="00737730">
              <w:rPr>
                <w:rStyle w:val="Hyperlink"/>
                <w:rFonts w:ascii="Arial" w:hAnsi="Arial" w:cs="Arial"/>
                <w:noProof/>
              </w:rPr>
              <w:t>3.</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Discussion</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_Toc165623844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8</w:t>
            </w:r>
            <w:r w:rsidR="00737730" w:rsidRPr="00737730">
              <w:rPr>
                <w:rFonts w:ascii="Arial" w:hAnsi="Arial" w:cs="Arial"/>
                <w:noProof/>
                <w:webHidden/>
              </w:rPr>
              <w:fldChar w:fldCharType="end"/>
            </w:r>
          </w:hyperlink>
        </w:p>
        <w:p w14:paraId="340FCA21" w14:textId="2AF8F180"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5" w:history="1">
            <w:r w:rsidR="00737730" w:rsidRPr="00737730">
              <w:rPr>
                <w:rStyle w:val="Hyperlink"/>
                <w:rFonts w:ascii="Arial" w:hAnsi="Arial" w:cs="Arial"/>
                <w:noProof/>
              </w:rPr>
              <w:t>3.1</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Results from the Simulation</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_Toc165623845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8</w:t>
            </w:r>
            <w:r w:rsidR="00737730" w:rsidRPr="00737730">
              <w:rPr>
                <w:rFonts w:ascii="Arial" w:hAnsi="Arial" w:cs="Arial"/>
                <w:noProof/>
                <w:webHidden/>
              </w:rPr>
              <w:fldChar w:fldCharType="end"/>
            </w:r>
          </w:hyperlink>
        </w:p>
        <w:p w14:paraId="5CCA2A9B" w14:textId="3E0F5F22"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6" w:history="1">
            <w:r w:rsidR="00737730" w:rsidRPr="00737730">
              <w:rPr>
                <w:rStyle w:val="Hyperlink"/>
                <w:rFonts w:ascii="Arial" w:hAnsi="Arial" w:cs="Arial"/>
                <w:noProof/>
              </w:rPr>
              <w:t>3.2</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Results from the Breadboard testing</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_Toc165623846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9</w:t>
            </w:r>
            <w:r w:rsidR="00737730" w:rsidRPr="00737730">
              <w:rPr>
                <w:rFonts w:ascii="Arial" w:hAnsi="Arial" w:cs="Arial"/>
                <w:noProof/>
                <w:webHidden/>
              </w:rPr>
              <w:fldChar w:fldCharType="end"/>
            </w:r>
          </w:hyperlink>
        </w:p>
        <w:p w14:paraId="52D1553F" w14:textId="5890AEF5"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7" w:history="1">
            <w:r w:rsidR="00737730" w:rsidRPr="00737730">
              <w:rPr>
                <w:rStyle w:val="Hyperlink"/>
                <w:rFonts w:ascii="Arial" w:hAnsi="Arial" w:cs="Arial"/>
                <w:noProof/>
              </w:rPr>
              <w:t>3.3</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Comparison of simulation results and Breadboard Results</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_Toc165623847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10</w:t>
            </w:r>
            <w:r w:rsidR="00737730" w:rsidRPr="00737730">
              <w:rPr>
                <w:rFonts w:ascii="Arial" w:hAnsi="Arial" w:cs="Arial"/>
                <w:noProof/>
                <w:webHidden/>
              </w:rPr>
              <w:fldChar w:fldCharType="end"/>
            </w:r>
          </w:hyperlink>
        </w:p>
        <w:p w14:paraId="43C04307" w14:textId="736C2495" w:rsidR="00737730" w:rsidRPr="00737730" w:rsidRDefault="006B68C5">
          <w:pPr>
            <w:pStyle w:val="TOC3"/>
            <w:tabs>
              <w:tab w:val="left" w:pos="1100"/>
              <w:tab w:val="right" w:leader="dot" w:pos="9350"/>
            </w:tabs>
            <w:rPr>
              <w:rFonts w:ascii="Arial" w:eastAsiaTheme="minorEastAsia" w:hAnsi="Arial" w:cs="Arial"/>
              <w:noProof/>
              <w:sz w:val="22"/>
              <w:szCs w:val="22"/>
              <w:lang w:eastAsia="en-GB"/>
            </w:rPr>
          </w:pPr>
          <w:hyperlink w:anchor="_Toc165623848" w:history="1">
            <w:r w:rsidR="00737730" w:rsidRPr="00737730">
              <w:rPr>
                <w:rStyle w:val="Hyperlink"/>
                <w:rFonts w:ascii="Arial" w:hAnsi="Arial" w:cs="Arial"/>
                <w:noProof/>
              </w:rPr>
              <w:t>3.4</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Comparison of Q Factors</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_Toc165623848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10</w:t>
            </w:r>
            <w:r w:rsidR="00737730" w:rsidRPr="00737730">
              <w:rPr>
                <w:rFonts w:ascii="Arial" w:hAnsi="Arial" w:cs="Arial"/>
                <w:noProof/>
                <w:webHidden/>
              </w:rPr>
              <w:fldChar w:fldCharType="end"/>
            </w:r>
          </w:hyperlink>
        </w:p>
        <w:p w14:paraId="41D84806" w14:textId="0B46995A" w:rsidR="00737730" w:rsidRPr="00737730" w:rsidRDefault="006B68C5">
          <w:pPr>
            <w:pStyle w:val="TOC2"/>
            <w:tabs>
              <w:tab w:val="left" w:pos="880"/>
              <w:tab w:val="right" w:leader="dot" w:pos="9350"/>
            </w:tabs>
            <w:rPr>
              <w:rFonts w:ascii="Arial" w:eastAsiaTheme="minorEastAsia" w:hAnsi="Arial" w:cs="Arial"/>
              <w:noProof/>
              <w:sz w:val="22"/>
              <w:szCs w:val="22"/>
              <w:lang w:eastAsia="en-GB"/>
            </w:rPr>
          </w:pPr>
          <w:hyperlink w:anchor="_Toc165623849" w:history="1">
            <w:r w:rsidR="00737730" w:rsidRPr="00737730">
              <w:rPr>
                <w:rStyle w:val="Hyperlink"/>
                <w:rFonts w:ascii="Arial" w:hAnsi="Arial" w:cs="Arial"/>
                <w:noProof/>
              </w:rPr>
              <w:t>4.</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Conclusion</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_Toc165623849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12</w:t>
            </w:r>
            <w:r w:rsidR="00737730" w:rsidRPr="00737730">
              <w:rPr>
                <w:rFonts w:ascii="Arial" w:hAnsi="Arial" w:cs="Arial"/>
                <w:noProof/>
                <w:webHidden/>
              </w:rPr>
              <w:fldChar w:fldCharType="end"/>
            </w:r>
          </w:hyperlink>
        </w:p>
        <w:p w14:paraId="214FD7E9" w14:textId="47C1081C" w:rsidR="00737730" w:rsidRPr="00737730" w:rsidRDefault="006B68C5">
          <w:pPr>
            <w:pStyle w:val="TOC2"/>
            <w:tabs>
              <w:tab w:val="left" w:pos="880"/>
              <w:tab w:val="right" w:leader="dot" w:pos="9350"/>
            </w:tabs>
            <w:rPr>
              <w:rFonts w:ascii="Arial" w:eastAsiaTheme="minorEastAsia" w:hAnsi="Arial" w:cs="Arial"/>
              <w:noProof/>
              <w:sz w:val="22"/>
              <w:szCs w:val="22"/>
              <w:lang w:eastAsia="en-GB"/>
            </w:rPr>
          </w:pPr>
          <w:hyperlink w:anchor="_Toc165623850" w:history="1">
            <w:r w:rsidR="00737730" w:rsidRPr="00737730">
              <w:rPr>
                <w:rStyle w:val="Hyperlink"/>
                <w:rFonts w:ascii="Arial" w:hAnsi="Arial" w:cs="Arial"/>
                <w:noProof/>
              </w:rPr>
              <w:t>5.</w:t>
            </w:r>
            <w:r w:rsidR="00737730" w:rsidRPr="00737730">
              <w:rPr>
                <w:rFonts w:ascii="Arial" w:eastAsiaTheme="minorEastAsia" w:hAnsi="Arial" w:cs="Arial"/>
                <w:noProof/>
                <w:sz w:val="22"/>
                <w:szCs w:val="22"/>
                <w:lang w:eastAsia="en-GB"/>
              </w:rPr>
              <w:tab/>
            </w:r>
            <w:r w:rsidR="00737730" w:rsidRPr="00737730">
              <w:rPr>
                <w:rStyle w:val="Hyperlink"/>
                <w:rFonts w:ascii="Arial" w:hAnsi="Arial" w:cs="Arial"/>
                <w:noProof/>
              </w:rPr>
              <w:t>References</w:t>
            </w:r>
            <w:r w:rsidR="00737730" w:rsidRPr="00737730">
              <w:rPr>
                <w:rFonts w:ascii="Arial" w:hAnsi="Arial" w:cs="Arial"/>
                <w:noProof/>
                <w:webHidden/>
              </w:rPr>
              <w:tab/>
            </w:r>
            <w:r w:rsidR="00737730" w:rsidRPr="00737730">
              <w:rPr>
                <w:rFonts w:ascii="Arial" w:hAnsi="Arial" w:cs="Arial"/>
                <w:noProof/>
                <w:webHidden/>
              </w:rPr>
              <w:fldChar w:fldCharType="begin"/>
            </w:r>
            <w:r w:rsidR="00737730" w:rsidRPr="00737730">
              <w:rPr>
                <w:rFonts w:ascii="Arial" w:hAnsi="Arial" w:cs="Arial"/>
                <w:noProof/>
                <w:webHidden/>
              </w:rPr>
              <w:instrText xml:space="preserve"> PAGEREF _Toc165623850 \h </w:instrText>
            </w:r>
            <w:r w:rsidR="00737730" w:rsidRPr="00737730">
              <w:rPr>
                <w:rFonts w:ascii="Arial" w:hAnsi="Arial" w:cs="Arial"/>
                <w:noProof/>
                <w:webHidden/>
              </w:rPr>
            </w:r>
            <w:r w:rsidR="00737730" w:rsidRPr="00737730">
              <w:rPr>
                <w:rFonts w:ascii="Arial" w:hAnsi="Arial" w:cs="Arial"/>
                <w:noProof/>
                <w:webHidden/>
              </w:rPr>
              <w:fldChar w:fldCharType="separate"/>
            </w:r>
            <w:r w:rsidR="00737730" w:rsidRPr="00737730">
              <w:rPr>
                <w:rFonts w:ascii="Arial" w:hAnsi="Arial" w:cs="Arial"/>
                <w:noProof/>
                <w:webHidden/>
              </w:rPr>
              <w:t>13</w:t>
            </w:r>
            <w:r w:rsidR="00737730" w:rsidRPr="00737730">
              <w:rPr>
                <w:rFonts w:ascii="Arial" w:hAnsi="Arial" w:cs="Arial"/>
                <w:noProof/>
                <w:webHidden/>
              </w:rPr>
              <w:fldChar w:fldCharType="end"/>
            </w:r>
          </w:hyperlink>
        </w:p>
        <w:p w14:paraId="2D988E0B" w14:textId="6D0E25F8" w:rsidR="006B68C5" w:rsidRDefault="00737730" w:rsidP="006B68C5">
          <w:pPr>
            <w:pStyle w:val="TOC1"/>
            <w:tabs>
              <w:tab w:val="right" w:leader="dot" w:pos="9350"/>
            </w:tabs>
            <w:rPr>
              <w:rFonts w:eastAsiaTheme="minorEastAsia"/>
              <w:noProof/>
              <w:sz w:val="22"/>
              <w:szCs w:val="22"/>
              <w:lang w:eastAsia="en-GB"/>
            </w:rPr>
          </w:pPr>
          <w:r w:rsidRPr="00737730">
            <w:rPr>
              <w:rFonts w:ascii="Arial" w:hAnsi="Arial" w:cs="Arial"/>
              <w:b/>
              <w:bCs/>
              <w:noProof/>
            </w:rPr>
            <w:fldChar w:fldCharType="end"/>
          </w:r>
          <w:r w:rsidR="00F744BD" w:rsidRPr="005F4151">
            <w:rPr>
              <w:rFonts w:ascii="Arial" w:hAnsi="Arial" w:cs="Arial"/>
            </w:rPr>
            <w:fldChar w:fldCharType="begin"/>
          </w:r>
          <w:r w:rsidR="00F744BD" w:rsidRPr="005F4151">
            <w:rPr>
              <w:rFonts w:ascii="Arial" w:hAnsi="Arial" w:cs="Arial"/>
            </w:rPr>
            <w:instrText xml:space="preserve"> TOC \o "1-3" \h \z \u </w:instrText>
          </w:r>
          <w:r w:rsidR="00F744BD" w:rsidRPr="005F4151">
            <w:rPr>
              <w:rFonts w:ascii="Arial" w:hAnsi="Arial" w:cs="Arial"/>
            </w:rPr>
            <w:fldChar w:fldCharType="separate"/>
          </w:r>
        </w:p>
        <w:p w14:paraId="75758996" w14:textId="41578EBB" w:rsidR="00DC2575" w:rsidRDefault="00DC2575">
          <w:pPr>
            <w:pStyle w:val="TOC2"/>
            <w:tabs>
              <w:tab w:val="left" w:pos="880"/>
              <w:tab w:val="right" w:leader="dot" w:pos="9350"/>
            </w:tabs>
            <w:rPr>
              <w:rFonts w:eastAsiaTheme="minorEastAsia"/>
              <w:noProof/>
              <w:sz w:val="22"/>
              <w:szCs w:val="22"/>
              <w:lang w:eastAsia="en-GB"/>
            </w:rPr>
          </w:pPr>
        </w:p>
        <w:p w14:paraId="7C4D579A" w14:textId="5360FE80" w:rsidR="00737730" w:rsidRPr="00737730" w:rsidRDefault="00F744BD">
          <w:pPr>
            <w:rPr>
              <w:rFonts w:ascii="Arial" w:hAnsi="Arial" w:cs="Arial"/>
            </w:rPr>
          </w:pPr>
          <w:r w:rsidRPr="005F4151">
            <w:rPr>
              <w:rFonts w:ascii="Arial" w:hAnsi="Arial" w:cs="Arial"/>
              <w:b/>
              <w:bCs/>
              <w:noProof/>
            </w:rPr>
            <w:fldChar w:fldCharType="end"/>
          </w:r>
        </w:p>
      </w:sdtContent>
    </w:sdt>
    <w:p w14:paraId="5128DCBC" w14:textId="2461CA2D" w:rsidR="00737730" w:rsidRPr="00737730" w:rsidRDefault="00737730">
      <w:pPr>
        <w:rPr>
          <w:rFonts w:ascii="Arial" w:hAnsi="Arial" w:cs="Arial"/>
        </w:rPr>
      </w:pPr>
      <w:r w:rsidRPr="00737730">
        <w:rPr>
          <w:rFonts w:ascii="Arial" w:hAnsi="Arial" w:cs="Arial"/>
        </w:rPr>
        <w:br w:type="page"/>
      </w:r>
    </w:p>
    <w:p w14:paraId="5695ED39" w14:textId="77777777" w:rsidR="00737730" w:rsidRPr="00737730" w:rsidRDefault="00737730" w:rsidP="00737730">
      <w:pPr>
        <w:rPr>
          <w:rFonts w:ascii="Arial" w:hAnsi="Arial" w:cs="Arial"/>
        </w:rPr>
      </w:pPr>
    </w:p>
    <w:p w14:paraId="28A0C179" w14:textId="22111A5F" w:rsidR="006A47D3" w:rsidRPr="00737730" w:rsidRDefault="006A47D3" w:rsidP="006A47D3">
      <w:pPr>
        <w:pStyle w:val="Heading2"/>
        <w:numPr>
          <w:ilvl w:val="0"/>
          <w:numId w:val="4"/>
        </w:numPr>
        <w:rPr>
          <w:rFonts w:ascii="Arial" w:hAnsi="Arial" w:cs="Arial"/>
          <w:i w:val="0"/>
          <w:sz w:val="32"/>
          <w:szCs w:val="32"/>
        </w:rPr>
      </w:pPr>
      <w:bookmarkStart w:id="36" w:name="_Toc165623787"/>
      <w:bookmarkStart w:id="37" w:name="_Toc165623808"/>
      <w:bookmarkStart w:id="38" w:name="_Toc165623835"/>
      <w:bookmarkStart w:id="39" w:name="_Toc165621808"/>
      <w:bookmarkStart w:id="40" w:name="_Toc165623294"/>
      <w:r w:rsidRPr="00737730">
        <w:rPr>
          <w:rFonts w:ascii="Arial" w:hAnsi="Arial" w:cs="Arial"/>
          <w:i w:val="0"/>
          <w:sz w:val="32"/>
          <w:szCs w:val="32"/>
        </w:rPr>
        <w:t>Introduction</w:t>
      </w:r>
      <w:bookmarkEnd w:id="36"/>
      <w:bookmarkEnd w:id="37"/>
      <w:bookmarkEnd w:id="38"/>
      <w:bookmarkEnd w:id="39"/>
      <w:bookmarkEnd w:id="40"/>
    </w:p>
    <w:p w14:paraId="3A2B149A" w14:textId="77777777" w:rsidR="006A47D3" w:rsidRPr="00737730" w:rsidRDefault="006A47D3" w:rsidP="006A47D3">
      <w:pPr>
        <w:pStyle w:val="Heading3"/>
        <w:numPr>
          <w:ilvl w:val="1"/>
          <w:numId w:val="4"/>
        </w:numPr>
        <w:rPr>
          <w:rFonts w:ascii="Arial" w:hAnsi="Arial" w:cs="Arial"/>
        </w:rPr>
      </w:pPr>
      <w:bookmarkStart w:id="41" w:name="_Toc165623788"/>
      <w:bookmarkStart w:id="42" w:name="_Toc165623809"/>
      <w:bookmarkStart w:id="43" w:name="_Toc165623836"/>
      <w:bookmarkStart w:id="44" w:name="_Toc165621809"/>
      <w:bookmarkStart w:id="45" w:name="_Toc165623295"/>
      <w:r w:rsidRPr="00737730">
        <w:rPr>
          <w:rFonts w:ascii="Arial" w:hAnsi="Arial" w:cs="Arial"/>
          <w:sz w:val="28"/>
        </w:rPr>
        <w:t>What Circuit is being Tested</w:t>
      </w:r>
      <w:bookmarkEnd w:id="41"/>
      <w:bookmarkEnd w:id="42"/>
      <w:bookmarkEnd w:id="43"/>
      <w:bookmarkEnd w:id="44"/>
      <w:bookmarkEnd w:id="45"/>
    </w:p>
    <w:p w14:paraId="21C22307" w14:textId="48901C09" w:rsidR="00E37DA2" w:rsidRPr="00737730" w:rsidRDefault="006A5F9E" w:rsidP="00E37DA2">
      <w:pPr>
        <w:rPr>
          <w:rFonts w:ascii="Arial" w:hAnsi="Arial" w:cs="Arial"/>
        </w:rPr>
      </w:pPr>
      <w:r w:rsidRPr="00737730">
        <w:rPr>
          <w:rFonts w:ascii="Arial" w:hAnsi="Arial" w:cs="Arial"/>
        </w:rPr>
        <w:t>The circuit chosen for this practical exercise was an LC Circuit. This is a circuit which consists of a Capacitor and also an Inductor. For an LC Circuit these two components can be connected in series or parallel depending on what task you would like to achieve with them. For this Practical, the two components were connected in parallel.</w:t>
      </w:r>
      <w:r w:rsidR="002A46B6" w:rsidRPr="00737730">
        <w:rPr>
          <w:rFonts w:ascii="Arial" w:hAnsi="Arial" w:cs="Arial"/>
        </w:rPr>
        <w:t xml:space="preserve"> The LC Circuits main purpose is to store electrical energy within the circuit. This happens due to the electrical energy oscillating between both the capacitor and inductor. Th</w:t>
      </w:r>
      <w:r w:rsidR="00801E23" w:rsidRPr="00737730">
        <w:rPr>
          <w:rFonts w:ascii="Arial" w:hAnsi="Arial" w:cs="Arial"/>
        </w:rPr>
        <w:t>is is due to the idea of resonance</w:t>
      </w:r>
      <w:r w:rsidR="002A46B6" w:rsidRPr="00737730">
        <w:rPr>
          <w:rFonts w:ascii="Arial" w:hAnsi="Arial" w:cs="Arial"/>
        </w:rPr>
        <w:t xml:space="preserve">. </w:t>
      </w:r>
      <w:sdt>
        <w:sdtPr>
          <w:rPr>
            <w:rFonts w:ascii="Arial" w:hAnsi="Arial" w:cs="Arial"/>
          </w:rPr>
          <w:id w:val="-456722891"/>
          <w:citation/>
        </w:sdtPr>
        <w:sdtEndPr/>
        <w:sdtContent>
          <w:r w:rsidR="002A46B6" w:rsidRPr="00737730">
            <w:rPr>
              <w:rFonts w:ascii="Arial" w:hAnsi="Arial" w:cs="Arial"/>
            </w:rPr>
            <w:fldChar w:fldCharType="begin"/>
          </w:r>
          <w:r w:rsidR="002A46B6" w:rsidRPr="00737730">
            <w:rPr>
              <w:rFonts w:ascii="Arial" w:hAnsi="Arial" w:cs="Arial"/>
              <w:lang w:val="en-US"/>
            </w:rPr>
            <w:instrText xml:space="preserve"> CITATION LCC23 \l 1033 </w:instrText>
          </w:r>
          <w:r w:rsidR="002A46B6" w:rsidRPr="00737730">
            <w:rPr>
              <w:rFonts w:ascii="Arial" w:hAnsi="Arial" w:cs="Arial"/>
            </w:rPr>
            <w:fldChar w:fldCharType="separate"/>
          </w:r>
          <w:r w:rsidR="002A46B6" w:rsidRPr="00737730">
            <w:rPr>
              <w:rFonts w:ascii="Arial" w:hAnsi="Arial" w:cs="Arial"/>
              <w:noProof/>
              <w:lang w:val="en-US"/>
            </w:rPr>
            <w:t>[1]</w:t>
          </w:r>
          <w:r w:rsidR="002A46B6" w:rsidRPr="00737730">
            <w:rPr>
              <w:rFonts w:ascii="Arial" w:hAnsi="Arial" w:cs="Arial"/>
            </w:rPr>
            <w:fldChar w:fldCharType="end"/>
          </w:r>
        </w:sdtContent>
      </w:sdt>
    </w:p>
    <w:p w14:paraId="2FC6772B" w14:textId="77777777" w:rsidR="00801E23" w:rsidRPr="00737730" w:rsidRDefault="00801E23" w:rsidP="00E37DA2">
      <w:pPr>
        <w:rPr>
          <w:rFonts w:ascii="Arial" w:hAnsi="Arial" w:cs="Arial"/>
        </w:rPr>
      </w:pPr>
    </w:p>
    <w:p w14:paraId="6BD68C3A" w14:textId="1E5A626C" w:rsidR="00801E23" w:rsidRPr="00737730" w:rsidRDefault="00801E23" w:rsidP="00E37DA2">
      <w:pPr>
        <w:rPr>
          <w:rFonts w:ascii="Arial" w:hAnsi="Arial" w:cs="Arial"/>
        </w:rPr>
      </w:pPr>
      <w:r w:rsidRPr="00737730">
        <w:rPr>
          <w:rFonts w:ascii="Arial" w:hAnsi="Arial" w:cs="Arial"/>
        </w:rPr>
        <w:t>The difference with the Series LC Circuits and Parallel LC Circuits are very important. Parallel LC Circuits are predominantly used to magnify current whereas a Series LC Circuit is used to magnify Voltage</w:t>
      </w:r>
      <w:sdt>
        <w:sdtPr>
          <w:rPr>
            <w:rFonts w:ascii="Arial" w:hAnsi="Arial" w:cs="Arial"/>
          </w:rPr>
          <w:id w:val="-651760260"/>
          <w:citation/>
        </w:sdtPr>
        <w:sdtEndPr/>
        <w:sdtContent>
          <w:r w:rsidR="00611B09" w:rsidRPr="00737730">
            <w:rPr>
              <w:rFonts w:ascii="Arial" w:hAnsi="Arial" w:cs="Arial"/>
            </w:rPr>
            <w:fldChar w:fldCharType="begin"/>
          </w:r>
          <w:r w:rsidR="00611B09" w:rsidRPr="00737730">
            <w:rPr>
              <w:rFonts w:ascii="Arial" w:hAnsi="Arial" w:cs="Arial"/>
              <w:lang w:val="en-US"/>
            </w:rPr>
            <w:instrText xml:space="preserve"> CITATION LCC21 \l 1033 </w:instrText>
          </w:r>
          <w:r w:rsidR="00611B09" w:rsidRPr="00737730">
            <w:rPr>
              <w:rFonts w:ascii="Arial" w:hAnsi="Arial" w:cs="Arial"/>
            </w:rPr>
            <w:fldChar w:fldCharType="separate"/>
          </w:r>
          <w:r w:rsidR="00611B09" w:rsidRPr="00737730">
            <w:rPr>
              <w:rFonts w:ascii="Arial" w:hAnsi="Arial" w:cs="Arial"/>
              <w:noProof/>
              <w:lang w:val="en-US"/>
            </w:rPr>
            <w:t xml:space="preserve"> [2]</w:t>
          </w:r>
          <w:r w:rsidR="00611B09" w:rsidRPr="00737730">
            <w:rPr>
              <w:rFonts w:ascii="Arial" w:hAnsi="Arial" w:cs="Arial"/>
            </w:rPr>
            <w:fldChar w:fldCharType="end"/>
          </w:r>
        </w:sdtContent>
      </w:sdt>
      <w:r w:rsidRPr="00737730">
        <w:rPr>
          <w:rFonts w:ascii="Arial" w:hAnsi="Arial" w:cs="Arial"/>
        </w:rPr>
        <w:t xml:space="preserve">. For this </w:t>
      </w:r>
      <w:r w:rsidR="00611B09" w:rsidRPr="00737730">
        <w:rPr>
          <w:rFonts w:ascii="Arial" w:hAnsi="Arial" w:cs="Arial"/>
        </w:rPr>
        <w:t>reason,</w:t>
      </w:r>
      <w:r w:rsidRPr="00737730">
        <w:rPr>
          <w:rFonts w:ascii="Arial" w:hAnsi="Arial" w:cs="Arial"/>
        </w:rPr>
        <w:t xml:space="preserve"> depending on</w:t>
      </w:r>
      <w:r w:rsidR="00611B09" w:rsidRPr="00737730">
        <w:rPr>
          <w:rFonts w:ascii="Arial" w:hAnsi="Arial" w:cs="Arial"/>
        </w:rPr>
        <w:t xml:space="preserve"> the</w:t>
      </w:r>
      <w:r w:rsidRPr="00737730">
        <w:rPr>
          <w:rFonts w:ascii="Arial" w:hAnsi="Arial" w:cs="Arial"/>
        </w:rPr>
        <w:t xml:space="preserve"> task </w:t>
      </w:r>
      <w:r w:rsidR="00611B09" w:rsidRPr="00737730">
        <w:rPr>
          <w:rFonts w:ascii="Arial" w:hAnsi="Arial" w:cs="Arial"/>
        </w:rPr>
        <w:t>that</w:t>
      </w:r>
      <w:r w:rsidRPr="00737730">
        <w:rPr>
          <w:rFonts w:ascii="Arial" w:hAnsi="Arial" w:cs="Arial"/>
        </w:rPr>
        <w:t xml:space="preserve"> need</w:t>
      </w:r>
      <w:r w:rsidR="00611B09" w:rsidRPr="00737730">
        <w:rPr>
          <w:rFonts w:ascii="Arial" w:hAnsi="Arial" w:cs="Arial"/>
        </w:rPr>
        <w:t>s</w:t>
      </w:r>
      <w:r w:rsidRPr="00737730">
        <w:rPr>
          <w:rFonts w:ascii="Arial" w:hAnsi="Arial" w:cs="Arial"/>
        </w:rPr>
        <w:t xml:space="preserve"> to be completed depends on </w:t>
      </w:r>
      <w:r w:rsidR="00611B09" w:rsidRPr="00737730">
        <w:rPr>
          <w:rFonts w:ascii="Arial" w:hAnsi="Arial" w:cs="Arial"/>
        </w:rPr>
        <w:t>what orientation you position your Inductor and Capacitor</w:t>
      </w:r>
      <w:r w:rsidRPr="00737730">
        <w:rPr>
          <w:rFonts w:ascii="Arial" w:hAnsi="Arial" w:cs="Arial"/>
        </w:rPr>
        <w:t xml:space="preserve">.  </w:t>
      </w:r>
    </w:p>
    <w:p w14:paraId="20CE8495" w14:textId="77777777" w:rsidR="00611B09" w:rsidRPr="00737730" w:rsidRDefault="00611B09" w:rsidP="00E37DA2">
      <w:pPr>
        <w:rPr>
          <w:rFonts w:ascii="Arial" w:hAnsi="Arial" w:cs="Arial"/>
        </w:rPr>
      </w:pPr>
    </w:p>
    <w:p w14:paraId="63A30B63" w14:textId="11CFEB2B" w:rsidR="006A5F9E" w:rsidRPr="00737730" w:rsidRDefault="00611B09" w:rsidP="00E37DA2">
      <w:pPr>
        <w:rPr>
          <w:rFonts w:ascii="Arial" w:hAnsi="Arial" w:cs="Arial"/>
        </w:rPr>
      </w:pPr>
      <w:r w:rsidRPr="00737730">
        <w:rPr>
          <w:rFonts w:ascii="Arial" w:hAnsi="Arial" w:cs="Arial"/>
        </w:rPr>
        <w:t xml:space="preserve">For the circuit used within this test the capacitor and inductor were placed in parallel. This means magnification of Current. The Capacitor used within the Circuit was a </w:t>
      </w:r>
      <w:r w:rsidR="00E33EBA" w:rsidRPr="00737730">
        <w:rPr>
          <w:rFonts w:ascii="Arial" w:hAnsi="Arial" w:cs="Arial"/>
        </w:rPr>
        <w:t>1 uF Capacitor. Within the circuit we also included a 1 mH Inductor and a 1kΩ resistor</w:t>
      </w:r>
      <w:r w:rsidR="00093C96" w:rsidRPr="00737730">
        <w:rPr>
          <w:rFonts w:ascii="Arial" w:hAnsi="Arial" w:cs="Arial"/>
        </w:rPr>
        <w:t>. The Resistor is included into</w:t>
      </w:r>
      <w:r w:rsidR="00F17727" w:rsidRPr="00737730">
        <w:rPr>
          <w:rFonts w:ascii="Arial" w:hAnsi="Arial" w:cs="Arial"/>
        </w:rPr>
        <w:t xml:space="preserve"> the circuit</w:t>
      </w:r>
      <w:r w:rsidR="00BA70BA" w:rsidRPr="00737730">
        <w:rPr>
          <w:rFonts w:ascii="Arial" w:hAnsi="Arial" w:cs="Arial"/>
        </w:rPr>
        <w:t xml:space="preserve"> to make sure that the circuit isn’t overloaded with </w:t>
      </w:r>
      <w:r w:rsidR="00F17727" w:rsidRPr="00737730">
        <w:rPr>
          <w:rFonts w:ascii="Arial" w:hAnsi="Arial" w:cs="Arial"/>
        </w:rPr>
        <w:t xml:space="preserve">voltage. </w:t>
      </w:r>
    </w:p>
    <w:p w14:paraId="2B0AA11A" w14:textId="77777777" w:rsidR="00203E2C" w:rsidRPr="00737730" w:rsidRDefault="00203E2C" w:rsidP="00E37DA2">
      <w:pPr>
        <w:rPr>
          <w:rFonts w:ascii="Arial" w:hAnsi="Arial" w:cs="Arial"/>
        </w:rPr>
      </w:pPr>
    </w:p>
    <w:p w14:paraId="00F8C057" w14:textId="77777777" w:rsidR="006A47D3" w:rsidRPr="00737730" w:rsidRDefault="006A47D3" w:rsidP="006A47D3">
      <w:pPr>
        <w:pStyle w:val="Heading3"/>
        <w:numPr>
          <w:ilvl w:val="1"/>
          <w:numId w:val="4"/>
        </w:numPr>
        <w:rPr>
          <w:rFonts w:ascii="Arial" w:hAnsi="Arial" w:cs="Arial"/>
          <w:sz w:val="28"/>
        </w:rPr>
      </w:pPr>
      <w:bookmarkStart w:id="46" w:name="_Toc165623789"/>
      <w:bookmarkStart w:id="47" w:name="_Toc165623810"/>
      <w:bookmarkStart w:id="48" w:name="_Toc165623837"/>
      <w:bookmarkStart w:id="49" w:name="_Toc165621810"/>
      <w:bookmarkStart w:id="50" w:name="_Toc165623296"/>
      <w:r w:rsidRPr="00737730">
        <w:rPr>
          <w:rFonts w:ascii="Arial" w:hAnsi="Arial" w:cs="Arial"/>
          <w:sz w:val="28"/>
        </w:rPr>
        <w:t>Real World Applications of th</w:t>
      </w:r>
      <w:r w:rsidR="001846E5" w:rsidRPr="00737730">
        <w:rPr>
          <w:rFonts w:ascii="Arial" w:hAnsi="Arial" w:cs="Arial"/>
          <w:sz w:val="28"/>
        </w:rPr>
        <w:t>is</w:t>
      </w:r>
      <w:r w:rsidRPr="00737730">
        <w:rPr>
          <w:rFonts w:ascii="Arial" w:hAnsi="Arial" w:cs="Arial"/>
          <w:sz w:val="28"/>
        </w:rPr>
        <w:t xml:space="preserve"> circuit</w:t>
      </w:r>
      <w:bookmarkEnd w:id="46"/>
      <w:bookmarkEnd w:id="47"/>
      <w:bookmarkEnd w:id="48"/>
      <w:bookmarkEnd w:id="49"/>
      <w:bookmarkEnd w:id="50"/>
    </w:p>
    <w:p w14:paraId="61F7883E" w14:textId="1E5EC038" w:rsidR="00801E23" w:rsidRPr="00737730" w:rsidRDefault="001A7455" w:rsidP="00801E23">
      <w:pPr>
        <w:rPr>
          <w:rFonts w:ascii="Arial" w:hAnsi="Arial" w:cs="Arial"/>
        </w:rPr>
      </w:pPr>
      <w:r w:rsidRPr="00737730">
        <w:rPr>
          <w:rFonts w:ascii="Arial" w:hAnsi="Arial" w:cs="Arial"/>
          <w:noProof/>
        </w:rPr>
        <mc:AlternateContent>
          <mc:Choice Requires="wps">
            <w:drawing>
              <wp:anchor distT="0" distB="0" distL="114300" distR="114300" simplePos="0" relativeHeight="251658242" behindDoc="0" locked="0" layoutInCell="1" allowOverlap="1" wp14:anchorId="35BD7C60" wp14:editId="273DDBEA">
                <wp:simplePos x="0" y="0"/>
                <wp:positionH relativeFrom="column">
                  <wp:posOffset>4152900</wp:posOffset>
                </wp:positionH>
                <wp:positionV relativeFrom="paragraph">
                  <wp:posOffset>1543685</wp:posOffset>
                </wp:positionV>
                <wp:extent cx="17811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1781175" cy="635"/>
                        </a:xfrm>
                        <a:prstGeom prst="rect">
                          <a:avLst/>
                        </a:prstGeom>
                        <a:solidFill>
                          <a:prstClr val="white"/>
                        </a:solidFill>
                        <a:ln>
                          <a:noFill/>
                        </a:ln>
                      </wps:spPr>
                      <wps:txbx>
                        <w:txbxContent>
                          <w:p w14:paraId="1C385B37" w14:textId="1F96E9DC" w:rsidR="00737730" w:rsidRPr="00432C3F" w:rsidRDefault="00737730" w:rsidP="001A7455">
                            <w:pPr>
                              <w:pStyle w:val="Caption"/>
                              <w:rPr>
                                <w:noProof/>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 LC Filter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5BD7C60" id="_x0000_t202" coordsize="21600,21600" o:spt="202" path="m,l,21600r21600,l21600,xe">
                <v:stroke joinstyle="miter"/>
                <v:path gradientshapeok="t" o:connecttype="rect"/>
              </v:shapetype>
              <v:shape id="Text Box 1" o:spid="_x0000_s1026" type="#_x0000_t202" style="position:absolute;margin-left:327pt;margin-top:121.55pt;width:140.25pt;height:.05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" stroked="f">
                <v:textbox style="mso-fit-shape-to-text:t" inset="0,0,0,0">
                  <w:txbxContent>
                    <w:p w14:paraId="1C385B37" w14:textId="1F96E9DC" w:rsidR="00737730" w:rsidRPr="00432C3F" w:rsidRDefault="00737730" w:rsidP="001A7455">
                      <w:pPr>
                        <w:pStyle w:val="Caption"/>
                        <w:rPr>
                          <w:noProof/>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 LC Filter</w:t>
                      </w:r>
                    </w:p>
                  </w:txbxContent>
                </v:textbox>
                <w10:wrap type="square"/>
              </v:shape>
            </w:pict>
          </mc:Fallback>
        </mc:AlternateContent>
      </w:r>
      <w:r w:rsidRPr="00737730">
        <w:rPr>
          <w:rFonts w:ascii="Arial" w:hAnsi="Arial" w:cs="Arial"/>
          <w:noProof/>
        </w:rPr>
        <w:drawing>
          <wp:anchor distT="0" distB="0" distL="114300" distR="114300" simplePos="0" relativeHeight="251658241" behindDoc="0" locked="0" layoutInCell="1" allowOverlap="1" wp14:anchorId="60E8CA43" wp14:editId="11496923">
            <wp:simplePos x="0" y="0"/>
            <wp:positionH relativeFrom="margin">
              <wp:align>right</wp:align>
            </wp:positionH>
            <wp:positionV relativeFrom="paragraph">
              <wp:posOffset>219351</wp:posOffset>
            </wp:positionV>
            <wp:extent cx="1781175" cy="1267460"/>
            <wp:effectExtent l="0" t="0" r="9525" b="8890"/>
            <wp:wrapSquare wrapText="bothSides"/>
            <wp:docPr id="6" name="Picture 6" descr="LC FilterLumped And Semi-Lumped Element Fil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C FilterLumped And Semi-Lumped Element Filt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81175" cy="1267460"/>
                    </a:xfrm>
                    <a:prstGeom prst="rect">
                      <a:avLst/>
                    </a:prstGeom>
                    <a:noFill/>
                    <a:ln>
                      <a:noFill/>
                    </a:ln>
                  </pic:spPr>
                </pic:pic>
              </a:graphicData>
            </a:graphic>
          </wp:anchor>
        </w:drawing>
      </w:r>
      <w:r w:rsidR="00801E23" w:rsidRPr="00737730">
        <w:rPr>
          <w:rFonts w:ascii="Arial" w:hAnsi="Arial" w:cs="Arial"/>
        </w:rPr>
        <w:t>LC Circuits can be seen in multiple areas of the world.  LC Circuits are very commonly seen within radio receivers and signal generators</w:t>
      </w:r>
      <w:r w:rsidR="00D758DA" w:rsidRPr="00737730">
        <w:rPr>
          <w:rFonts w:ascii="Arial" w:hAnsi="Arial" w:cs="Arial"/>
        </w:rPr>
        <w:t xml:space="preserve"> </w:t>
      </w:r>
      <w:sdt>
        <w:sdtPr>
          <w:rPr>
            <w:rFonts w:ascii="Arial" w:hAnsi="Arial" w:cs="Arial"/>
          </w:rPr>
          <w:id w:val="-634802225"/>
          <w:citation/>
        </w:sdtPr>
        <w:sdtEndPr/>
        <w:sdtContent>
          <w:r w:rsidR="00801E23" w:rsidRPr="00737730">
            <w:rPr>
              <w:rFonts w:ascii="Arial" w:hAnsi="Arial" w:cs="Arial"/>
            </w:rPr>
            <w:fldChar w:fldCharType="begin"/>
          </w:r>
          <w:r w:rsidR="00801E23" w:rsidRPr="00737730">
            <w:rPr>
              <w:rFonts w:ascii="Arial" w:hAnsi="Arial" w:cs="Arial"/>
              <w:lang w:val="en-US"/>
            </w:rPr>
            <w:instrText xml:space="preserve"> CITATION LCC24 \l 1033 </w:instrText>
          </w:r>
          <w:r w:rsidR="00801E23" w:rsidRPr="00737730">
            <w:rPr>
              <w:rFonts w:ascii="Arial" w:hAnsi="Arial" w:cs="Arial"/>
            </w:rPr>
            <w:fldChar w:fldCharType="separate"/>
          </w:r>
          <w:r w:rsidR="00110905" w:rsidRPr="00110905">
            <w:rPr>
              <w:rFonts w:ascii="Arial" w:hAnsi="Arial" w:cs="Arial"/>
              <w:noProof/>
              <w:lang w:val="en-US"/>
            </w:rPr>
            <w:t>[3]</w:t>
          </w:r>
          <w:r w:rsidR="00801E23" w:rsidRPr="00737730">
            <w:rPr>
              <w:rFonts w:ascii="Arial" w:hAnsi="Arial" w:cs="Arial"/>
            </w:rPr>
            <w:fldChar w:fldCharType="end"/>
          </w:r>
        </w:sdtContent>
      </w:sdt>
      <w:r w:rsidR="00D758DA" w:rsidRPr="00737730">
        <w:rPr>
          <w:rFonts w:ascii="Arial" w:hAnsi="Arial" w:cs="Arial"/>
        </w:rPr>
        <w:t xml:space="preserve">. </w:t>
      </w:r>
      <w:r w:rsidRPr="00737730">
        <w:rPr>
          <w:rFonts w:ascii="Arial" w:hAnsi="Arial" w:cs="Arial"/>
        </w:rPr>
        <w:t>Additionally,</w:t>
      </w:r>
      <w:r w:rsidR="00D758DA" w:rsidRPr="00737730">
        <w:rPr>
          <w:rFonts w:ascii="Arial" w:hAnsi="Arial" w:cs="Arial"/>
        </w:rPr>
        <w:t xml:space="preserve"> to Radios, LC Circuits can be seen in multiple medical machines; Like MRI scanners</w:t>
      </w:r>
      <w:r w:rsidRPr="00737730">
        <w:rPr>
          <w:rFonts w:ascii="Arial" w:hAnsi="Arial" w:cs="Arial"/>
        </w:rPr>
        <w:t xml:space="preserve"> “enabling highly sophisticated parallel imaging”</w:t>
      </w:r>
      <w:sdt>
        <w:sdtPr>
          <w:rPr>
            <w:rFonts w:ascii="Arial" w:hAnsi="Arial" w:cs="Arial"/>
          </w:rPr>
          <w:id w:val="1835104898"/>
          <w:citation/>
        </w:sdtPr>
        <w:sdtEndPr/>
        <w:sdtContent>
          <w:r w:rsidRPr="00737730">
            <w:rPr>
              <w:rFonts w:ascii="Arial" w:hAnsi="Arial" w:cs="Arial"/>
            </w:rPr>
            <w:fldChar w:fldCharType="begin"/>
          </w:r>
          <w:r w:rsidRPr="00737730">
            <w:rPr>
              <w:rFonts w:ascii="Arial" w:hAnsi="Arial" w:cs="Arial"/>
              <w:lang w:val="en-US"/>
            </w:rPr>
            <w:instrText xml:space="preserve"> CITATION Hir13 \l 1033 </w:instrText>
          </w:r>
          <w:r w:rsidRPr="00737730">
            <w:rPr>
              <w:rFonts w:ascii="Arial" w:hAnsi="Arial" w:cs="Arial"/>
            </w:rPr>
            <w:fldChar w:fldCharType="separate"/>
          </w:r>
          <w:r w:rsidRPr="00737730">
            <w:rPr>
              <w:rFonts w:ascii="Arial" w:hAnsi="Arial" w:cs="Arial"/>
              <w:noProof/>
              <w:lang w:val="en-US"/>
            </w:rPr>
            <w:t xml:space="preserve"> [4]</w:t>
          </w:r>
          <w:r w:rsidRPr="00737730">
            <w:rPr>
              <w:rFonts w:ascii="Arial" w:hAnsi="Arial" w:cs="Arial"/>
            </w:rPr>
            <w:fldChar w:fldCharType="end"/>
          </w:r>
        </w:sdtContent>
      </w:sdt>
      <w:r w:rsidRPr="00737730">
        <w:rPr>
          <w:rFonts w:ascii="Arial" w:hAnsi="Arial" w:cs="Arial"/>
        </w:rPr>
        <w:t xml:space="preserve">. </w:t>
      </w:r>
    </w:p>
    <w:p w14:paraId="0233B903" w14:textId="61FB815E" w:rsidR="001A7455" w:rsidRPr="00737730" w:rsidRDefault="001A7455" w:rsidP="00801E23">
      <w:pPr>
        <w:rPr>
          <w:rFonts w:ascii="Arial" w:hAnsi="Arial" w:cs="Arial"/>
        </w:rPr>
      </w:pPr>
    </w:p>
    <w:p w14:paraId="46FD692A" w14:textId="0C3ED29F" w:rsidR="001A7455" w:rsidRPr="00737730" w:rsidRDefault="001A7455" w:rsidP="001A7455">
      <w:pPr>
        <w:keepNext/>
        <w:rPr>
          <w:rFonts w:ascii="Arial" w:hAnsi="Arial" w:cs="Arial"/>
        </w:rPr>
      </w:pPr>
      <w:r w:rsidRPr="00737730">
        <w:rPr>
          <w:rFonts w:ascii="Arial" w:hAnsi="Arial" w:cs="Arial"/>
        </w:rPr>
        <w:t xml:space="preserve">LC circuits can be used to filter unwanted signals from a larger circuit. This is in the form of an LC Filter. </w:t>
      </w:r>
    </w:p>
    <w:p w14:paraId="39B1F1F3" w14:textId="77777777" w:rsidR="001A7455" w:rsidRPr="00737730" w:rsidRDefault="001A7455" w:rsidP="001A7455">
      <w:pPr>
        <w:keepNext/>
        <w:rPr>
          <w:rFonts w:ascii="Arial" w:hAnsi="Arial" w:cs="Arial"/>
        </w:rPr>
      </w:pPr>
    </w:p>
    <w:p w14:paraId="7032AD08" w14:textId="77777777" w:rsidR="006A47D3" w:rsidRPr="00737730" w:rsidRDefault="006A47D3" w:rsidP="006A47D3">
      <w:pPr>
        <w:pStyle w:val="Heading3"/>
        <w:numPr>
          <w:ilvl w:val="1"/>
          <w:numId w:val="4"/>
        </w:numPr>
        <w:rPr>
          <w:rFonts w:ascii="Arial" w:hAnsi="Arial" w:cs="Arial"/>
          <w:sz w:val="28"/>
        </w:rPr>
      </w:pPr>
      <w:bookmarkStart w:id="51" w:name="_Toc165623790"/>
      <w:bookmarkStart w:id="52" w:name="_Toc165623811"/>
      <w:bookmarkStart w:id="53" w:name="_Toc165623838"/>
      <w:bookmarkStart w:id="54" w:name="_Toc165621811"/>
      <w:bookmarkStart w:id="55" w:name="_Toc165623297"/>
      <w:r w:rsidRPr="00737730">
        <w:rPr>
          <w:rFonts w:ascii="Arial" w:hAnsi="Arial" w:cs="Arial"/>
          <w:sz w:val="28"/>
        </w:rPr>
        <w:t>What is Resonance</w:t>
      </w:r>
      <w:bookmarkEnd w:id="51"/>
      <w:bookmarkEnd w:id="52"/>
      <w:bookmarkEnd w:id="53"/>
      <w:bookmarkEnd w:id="54"/>
      <w:bookmarkEnd w:id="55"/>
    </w:p>
    <w:p w14:paraId="39B978F1" w14:textId="7F3228CB" w:rsidR="00310884" w:rsidRPr="00737730" w:rsidRDefault="001A7455" w:rsidP="00310884">
      <w:pPr>
        <w:rPr>
          <w:rFonts w:ascii="Arial" w:hAnsi="Arial" w:cs="Arial"/>
        </w:rPr>
      </w:pPr>
      <w:r w:rsidRPr="00737730">
        <w:rPr>
          <w:rFonts w:ascii="Arial" w:hAnsi="Arial" w:cs="Arial"/>
        </w:rPr>
        <w:t xml:space="preserve">Resonance within Electronics is when </w:t>
      </w:r>
      <w:r w:rsidR="00310884" w:rsidRPr="00737730">
        <w:rPr>
          <w:rFonts w:ascii="Arial" w:hAnsi="Arial" w:cs="Arial"/>
        </w:rPr>
        <w:t>the Inductive reactance and capacitive reactance within an AC circuit cancel each other out. This therefore leads to a total reactance of zero. This then leads to the current and voltage increasing</w:t>
      </w:r>
      <w:sdt>
        <w:sdtPr>
          <w:rPr>
            <w:rFonts w:ascii="Arial" w:hAnsi="Arial" w:cs="Arial"/>
          </w:rPr>
          <w:id w:val="1078245546"/>
          <w:citation/>
        </w:sdtPr>
        <w:sdtEndPr/>
        <w:sdtContent>
          <w:r w:rsidR="00310884" w:rsidRPr="00737730">
            <w:rPr>
              <w:rFonts w:ascii="Arial" w:hAnsi="Arial" w:cs="Arial"/>
            </w:rPr>
            <w:fldChar w:fldCharType="begin"/>
          </w:r>
          <w:r w:rsidR="00310884" w:rsidRPr="00737730">
            <w:rPr>
              <w:rFonts w:ascii="Arial" w:hAnsi="Arial" w:cs="Arial"/>
              <w:lang w:val="en-US"/>
            </w:rPr>
            <w:instrText xml:space="preserve"> CITATION Wha24 \l 1033 </w:instrText>
          </w:r>
          <w:r w:rsidR="00310884" w:rsidRPr="00737730">
            <w:rPr>
              <w:rFonts w:ascii="Arial" w:hAnsi="Arial" w:cs="Arial"/>
            </w:rPr>
            <w:fldChar w:fldCharType="separate"/>
          </w:r>
          <w:r w:rsidR="00310884" w:rsidRPr="00737730">
            <w:rPr>
              <w:rFonts w:ascii="Arial" w:hAnsi="Arial" w:cs="Arial"/>
              <w:noProof/>
              <w:lang w:val="en-US"/>
            </w:rPr>
            <w:t xml:space="preserve"> [5]</w:t>
          </w:r>
          <w:r w:rsidR="00310884" w:rsidRPr="00737730">
            <w:rPr>
              <w:rFonts w:ascii="Arial" w:hAnsi="Arial" w:cs="Arial"/>
            </w:rPr>
            <w:fldChar w:fldCharType="end"/>
          </w:r>
        </w:sdtContent>
      </w:sdt>
      <w:r w:rsidR="00310884" w:rsidRPr="00737730">
        <w:rPr>
          <w:rFonts w:ascii="Arial" w:hAnsi="Arial" w:cs="Arial"/>
        </w:rPr>
        <w:t xml:space="preserve">. Resonance can be used in positive ways by filtering out all frequencies that are not needed and increasing current only when the desired frequency is shown. On the other hand, resonance can play a very large problem within some circuits. For </w:t>
      </w:r>
      <w:r w:rsidR="00203E2C" w:rsidRPr="00737730">
        <w:rPr>
          <w:rFonts w:ascii="Arial" w:hAnsi="Arial" w:cs="Arial"/>
        </w:rPr>
        <w:t>example,</w:t>
      </w:r>
      <w:r w:rsidR="00310884" w:rsidRPr="00737730">
        <w:rPr>
          <w:rFonts w:ascii="Arial" w:hAnsi="Arial" w:cs="Arial"/>
        </w:rPr>
        <w:t xml:space="preserve"> if there is high resonance and you haven’t taken it into account then you would have the potential to</w:t>
      </w:r>
      <w:r w:rsidR="00E76DBA" w:rsidRPr="00737730">
        <w:rPr>
          <w:rFonts w:ascii="Arial" w:hAnsi="Arial" w:cs="Arial"/>
        </w:rPr>
        <w:t xml:space="preserve"> not receive any current or voltage as an output; due to the attenuation being too high.</w:t>
      </w:r>
      <w:r w:rsidR="00310884" w:rsidRPr="00737730">
        <w:rPr>
          <w:rFonts w:ascii="Arial" w:hAnsi="Arial" w:cs="Arial"/>
        </w:rPr>
        <w:t xml:space="preserve"> </w:t>
      </w:r>
      <w:r w:rsidR="00203E2C" w:rsidRPr="00737730">
        <w:rPr>
          <w:rFonts w:ascii="Arial" w:hAnsi="Arial" w:cs="Arial"/>
        </w:rPr>
        <w:t>Therefore,</w:t>
      </w:r>
      <w:r w:rsidR="00310884" w:rsidRPr="00737730">
        <w:rPr>
          <w:rFonts w:ascii="Arial" w:hAnsi="Arial" w:cs="Arial"/>
        </w:rPr>
        <w:t xml:space="preserve"> when </w:t>
      </w:r>
      <w:r w:rsidR="00203E2C" w:rsidRPr="00737730">
        <w:rPr>
          <w:rFonts w:ascii="Arial" w:hAnsi="Arial" w:cs="Arial"/>
        </w:rPr>
        <w:t xml:space="preserve">using LC Circuits, you need to </w:t>
      </w:r>
      <w:proofErr w:type="gramStart"/>
      <w:r w:rsidR="00203E2C" w:rsidRPr="00737730">
        <w:rPr>
          <w:rFonts w:ascii="Arial" w:hAnsi="Arial" w:cs="Arial"/>
        </w:rPr>
        <w:t>take into account</w:t>
      </w:r>
      <w:proofErr w:type="gramEnd"/>
      <w:r w:rsidR="00203E2C" w:rsidRPr="00737730">
        <w:rPr>
          <w:rFonts w:ascii="Arial" w:hAnsi="Arial" w:cs="Arial"/>
        </w:rPr>
        <w:t xml:space="preserve"> the resonance and the frequencies in which resonance will occur in the circuits you have created. When resonant circuits are in series the voltage and current are both in phase. However, when they are in Parallel, the voltage and current are then 180˚ out of phase</w:t>
      </w:r>
      <w:sdt>
        <w:sdtPr>
          <w:rPr>
            <w:rFonts w:ascii="Arial" w:hAnsi="Arial" w:cs="Arial"/>
          </w:rPr>
          <w:id w:val="-1813015863"/>
          <w:citation/>
        </w:sdtPr>
        <w:sdtEndPr/>
        <w:sdtContent>
          <w:r w:rsidR="00203E2C" w:rsidRPr="00737730">
            <w:rPr>
              <w:rFonts w:ascii="Arial" w:hAnsi="Arial" w:cs="Arial"/>
            </w:rPr>
            <w:fldChar w:fldCharType="begin"/>
          </w:r>
          <w:r w:rsidR="00203E2C" w:rsidRPr="00737730">
            <w:rPr>
              <w:rFonts w:ascii="Arial" w:hAnsi="Arial" w:cs="Arial"/>
              <w:lang w:val="en-US"/>
            </w:rPr>
            <w:instrText xml:space="preserve"> CITATION Wha24 \l 1033 </w:instrText>
          </w:r>
          <w:r w:rsidR="00203E2C" w:rsidRPr="00737730">
            <w:rPr>
              <w:rFonts w:ascii="Arial" w:hAnsi="Arial" w:cs="Arial"/>
            </w:rPr>
            <w:fldChar w:fldCharType="separate"/>
          </w:r>
          <w:r w:rsidR="00203E2C" w:rsidRPr="00737730">
            <w:rPr>
              <w:rFonts w:ascii="Arial" w:hAnsi="Arial" w:cs="Arial"/>
              <w:noProof/>
              <w:lang w:val="en-US"/>
            </w:rPr>
            <w:t xml:space="preserve"> [5]</w:t>
          </w:r>
          <w:r w:rsidR="00203E2C" w:rsidRPr="00737730">
            <w:rPr>
              <w:rFonts w:ascii="Arial" w:hAnsi="Arial" w:cs="Arial"/>
            </w:rPr>
            <w:fldChar w:fldCharType="end"/>
          </w:r>
        </w:sdtContent>
      </w:sdt>
      <w:r w:rsidR="00203E2C" w:rsidRPr="00737730">
        <w:rPr>
          <w:rFonts w:ascii="Arial" w:hAnsi="Arial" w:cs="Arial"/>
        </w:rPr>
        <w:t xml:space="preserve">. </w:t>
      </w:r>
    </w:p>
    <w:p w14:paraId="04F56CFA" w14:textId="2698FD7D" w:rsidR="00310884" w:rsidRPr="00737730" w:rsidRDefault="00203E2C" w:rsidP="00203E2C">
      <w:pPr>
        <w:tabs>
          <w:tab w:val="left" w:pos="2459"/>
        </w:tabs>
        <w:rPr>
          <w:rFonts w:ascii="Arial" w:hAnsi="Arial" w:cs="Arial"/>
        </w:rPr>
      </w:pPr>
      <w:r w:rsidRPr="00737730">
        <w:rPr>
          <w:rFonts w:ascii="Arial" w:hAnsi="Arial" w:cs="Arial"/>
        </w:rPr>
        <w:lastRenderedPageBreak/>
        <w:tab/>
      </w:r>
    </w:p>
    <w:p w14:paraId="178A62F8" w14:textId="4C93296A" w:rsidR="006A47D3" w:rsidRPr="00737730" w:rsidRDefault="00F17727" w:rsidP="006A47D3">
      <w:pPr>
        <w:pStyle w:val="Heading2"/>
        <w:numPr>
          <w:ilvl w:val="0"/>
          <w:numId w:val="4"/>
        </w:numPr>
        <w:rPr>
          <w:rFonts w:ascii="Arial" w:hAnsi="Arial" w:cs="Arial"/>
          <w:i w:val="0"/>
          <w:sz w:val="32"/>
          <w:szCs w:val="32"/>
        </w:rPr>
      </w:pPr>
      <w:bookmarkStart w:id="56" w:name="_Toc165623791"/>
      <w:bookmarkStart w:id="57" w:name="_Toc165623812"/>
      <w:bookmarkStart w:id="58" w:name="_Toc165623839"/>
      <w:bookmarkStart w:id="59" w:name="_Toc165621812"/>
      <w:bookmarkStart w:id="60" w:name="_Toc165623298"/>
      <w:r w:rsidRPr="00737730">
        <w:rPr>
          <w:rFonts w:ascii="Arial" w:hAnsi="Arial" w:cs="Arial"/>
          <w:i w:val="0"/>
          <w:sz w:val="32"/>
          <w:szCs w:val="32"/>
        </w:rPr>
        <w:t>Practical Element</w:t>
      </w:r>
      <w:bookmarkEnd w:id="56"/>
      <w:bookmarkEnd w:id="57"/>
      <w:bookmarkEnd w:id="58"/>
      <w:bookmarkEnd w:id="59"/>
      <w:bookmarkEnd w:id="60"/>
    </w:p>
    <w:p w14:paraId="3303776C" w14:textId="74C5DE4E" w:rsidR="006A47D3" w:rsidRPr="00737730" w:rsidRDefault="006A47D3" w:rsidP="006A47D3">
      <w:pPr>
        <w:pStyle w:val="Heading3"/>
        <w:numPr>
          <w:ilvl w:val="1"/>
          <w:numId w:val="4"/>
        </w:numPr>
        <w:rPr>
          <w:rFonts w:ascii="Arial" w:hAnsi="Arial" w:cs="Arial"/>
          <w:sz w:val="28"/>
        </w:rPr>
      </w:pPr>
      <w:bookmarkStart w:id="61" w:name="_Toc165623792"/>
      <w:bookmarkStart w:id="62" w:name="_Toc165623813"/>
      <w:bookmarkStart w:id="63" w:name="_Toc165623840"/>
      <w:bookmarkStart w:id="64" w:name="_Toc165621813"/>
      <w:bookmarkStart w:id="65" w:name="_Toc165623299"/>
      <w:r w:rsidRPr="00737730">
        <w:rPr>
          <w:rFonts w:ascii="Arial" w:hAnsi="Arial" w:cs="Arial"/>
          <w:sz w:val="28"/>
        </w:rPr>
        <w:t>Setting Up the Simulatio</w:t>
      </w:r>
      <w:r w:rsidR="001846E5" w:rsidRPr="00737730">
        <w:rPr>
          <w:rFonts w:ascii="Arial" w:hAnsi="Arial" w:cs="Arial"/>
          <w:sz w:val="28"/>
        </w:rPr>
        <w:t>n</w:t>
      </w:r>
      <w:bookmarkEnd w:id="61"/>
      <w:bookmarkEnd w:id="62"/>
      <w:bookmarkEnd w:id="63"/>
      <w:bookmarkEnd w:id="64"/>
      <w:bookmarkEnd w:id="65"/>
      <w:r w:rsidR="001846E5" w:rsidRPr="00737730">
        <w:rPr>
          <w:rFonts w:ascii="Arial" w:hAnsi="Arial" w:cs="Arial"/>
          <w:sz w:val="28"/>
        </w:rPr>
        <w:t xml:space="preserve"> </w:t>
      </w:r>
    </w:p>
    <w:p w14:paraId="65657A39" w14:textId="1E5A0DB5" w:rsidR="00DC5E8B" w:rsidRPr="00737730" w:rsidRDefault="00DC5E8B" w:rsidP="001846E5">
      <w:pPr>
        <w:rPr>
          <w:rFonts w:ascii="Arial" w:hAnsi="Arial" w:cs="Arial"/>
        </w:rPr>
      </w:pPr>
      <w:r w:rsidRPr="00737730">
        <w:rPr>
          <w:rFonts w:ascii="Arial" w:hAnsi="Arial" w:cs="Arial"/>
          <w:noProof/>
        </w:rPr>
        <w:drawing>
          <wp:anchor distT="0" distB="0" distL="114300" distR="114300" simplePos="0" relativeHeight="251658243" behindDoc="0" locked="0" layoutInCell="1" allowOverlap="1" wp14:anchorId="66C0780E" wp14:editId="6A036D5D">
            <wp:simplePos x="0" y="0"/>
            <wp:positionH relativeFrom="page">
              <wp:align>right</wp:align>
            </wp:positionH>
            <wp:positionV relativeFrom="paragraph">
              <wp:posOffset>7140</wp:posOffset>
            </wp:positionV>
            <wp:extent cx="4062730" cy="2168525"/>
            <wp:effectExtent l="0" t="0" r="0" b="317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062730" cy="2168525"/>
                    </a:xfrm>
                    <a:prstGeom prst="rect">
                      <a:avLst/>
                    </a:prstGeom>
                  </pic:spPr>
                </pic:pic>
              </a:graphicData>
            </a:graphic>
            <wp14:sizeRelH relativeFrom="margin">
              <wp14:pctWidth>0</wp14:pctWidth>
            </wp14:sizeRelH>
            <wp14:sizeRelV relativeFrom="margin">
              <wp14:pctHeight>0</wp14:pctHeight>
            </wp14:sizeRelV>
          </wp:anchor>
        </w:drawing>
      </w:r>
      <w:r w:rsidR="001846E5" w:rsidRPr="00737730">
        <w:rPr>
          <w:rFonts w:ascii="Arial" w:hAnsi="Arial" w:cs="Arial"/>
        </w:rPr>
        <w:t>The simulation was initially set up in Proteus</w:t>
      </w:r>
      <w:r w:rsidR="00D133C6" w:rsidRPr="00737730">
        <w:rPr>
          <w:rFonts w:ascii="Arial" w:hAnsi="Arial" w:cs="Arial"/>
        </w:rPr>
        <w:t xml:space="preserve">. This then can allow us to </w:t>
      </w:r>
      <w:r w:rsidRPr="00737730">
        <w:rPr>
          <w:rFonts w:ascii="Arial" w:hAnsi="Arial" w:cs="Arial"/>
        </w:rPr>
        <w:t xml:space="preserve">simulate the circuit and change the frequency in which we are using. Allowing for us to plot data on a graph. Within the Simulation there is 6 main items used. </w:t>
      </w:r>
    </w:p>
    <w:p w14:paraId="27092DF9" w14:textId="75F403F2" w:rsidR="001846E5" w:rsidRPr="00737730" w:rsidRDefault="00DC5E8B" w:rsidP="001846E5">
      <w:pPr>
        <w:rPr>
          <w:rFonts w:ascii="Arial" w:hAnsi="Arial" w:cs="Arial"/>
        </w:rPr>
      </w:pPr>
      <w:r w:rsidRPr="00737730">
        <w:rPr>
          <w:rFonts w:ascii="Arial" w:hAnsi="Arial" w:cs="Arial"/>
        </w:rPr>
        <w:t>These are:</w:t>
      </w:r>
    </w:p>
    <w:p w14:paraId="5D0F7EB4" w14:textId="5AC9B2A2" w:rsidR="00DC5E8B" w:rsidRPr="00737730" w:rsidRDefault="00DC5E8B" w:rsidP="00DC5E8B">
      <w:pPr>
        <w:pStyle w:val="ListParagraph"/>
        <w:numPr>
          <w:ilvl w:val="0"/>
          <w:numId w:val="5"/>
        </w:numPr>
        <w:rPr>
          <w:rFonts w:ascii="Arial" w:hAnsi="Arial" w:cs="Arial"/>
        </w:rPr>
      </w:pPr>
      <w:r w:rsidRPr="00737730">
        <w:rPr>
          <w:rFonts w:ascii="Arial" w:hAnsi="Arial" w:cs="Arial"/>
        </w:rPr>
        <w:t>Resistor,</w:t>
      </w:r>
    </w:p>
    <w:p w14:paraId="4F8A15E1" w14:textId="3229A72C" w:rsidR="00DC5E8B" w:rsidRPr="00737730" w:rsidRDefault="00DC5E8B" w:rsidP="00DC5E8B">
      <w:pPr>
        <w:pStyle w:val="ListParagraph"/>
        <w:numPr>
          <w:ilvl w:val="0"/>
          <w:numId w:val="5"/>
        </w:numPr>
        <w:rPr>
          <w:rFonts w:ascii="Arial" w:hAnsi="Arial" w:cs="Arial"/>
        </w:rPr>
      </w:pPr>
      <w:r w:rsidRPr="00737730">
        <w:rPr>
          <w:rFonts w:ascii="Arial" w:hAnsi="Arial" w:cs="Arial"/>
        </w:rPr>
        <w:t>Capacitor,</w:t>
      </w:r>
    </w:p>
    <w:p w14:paraId="3BCFFD64" w14:textId="7EC05CC4" w:rsidR="00DC5E8B" w:rsidRPr="00737730" w:rsidRDefault="00DC5E8B" w:rsidP="00DC5E8B">
      <w:pPr>
        <w:pStyle w:val="ListParagraph"/>
        <w:numPr>
          <w:ilvl w:val="0"/>
          <w:numId w:val="5"/>
        </w:numPr>
        <w:rPr>
          <w:rFonts w:ascii="Arial" w:hAnsi="Arial" w:cs="Arial"/>
        </w:rPr>
      </w:pPr>
      <w:r w:rsidRPr="00737730">
        <w:rPr>
          <w:rFonts w:ascii="Arial" w:hAnsi="Arial" w:cs="Arial"/>
        </w:rPr>
        <w:t>Inductor,</w:t>
      </w:r>
    </w:p>
    <w:p w14:paraId="09C1891A" w14:textId="05F14ECC" w:rsidR="00DC5E8B" w:rsidRPr="00737730" w:rsidRDefault="00DC5E8B" w:rsidP="00DC5E8B">
      <w:pPr>
        <w:pStyle w:val="ListParagraph"/>
        <w:numPr>
          <w:ilvl w:val="0"/>
          <w:numId w:val="5"/>
        </w:numPr>
        <w:rPr>
          <w:rFonts w:ascii="Arial" w:hAnsi="Arial" w:cs="Arial"/>
        </w:rPr>
      </w:pPr>
      <w:r w:rsidRPr="00737730">
        <w:rPr>
          <w:rFonts w:ascii="Arial" w:hAnsi="Arial" w:cs="Arial"/>
        </w:rPr>
        <w:t>Ground,</w:t>
      </w:r>
    </w:p>
    <w:p w14:paraId="68F298B6" w14:textId="0F194578" w:rsidR="00DC5E8B" w:rsidRPr="00737730" w:rsidRDefault="00596CC9" w:rsidP="00DC5E8B">
      <w:pPr>
        <w:pStyle w:val="ListParagraph"/>
        <w:numPr>
          <w:ilvl w:val="0"/>
          <w:numId w:val="5"/>
        </w:numPr>
        <w:rPr>
          <w:rFonts w:ascii="Arial" w:hAnsi="Arial" w:cs="Arial"/>
        </w:rPr>
      </w:pPr>
      <w:r w:rsidRPr="00737730">
        <w:rPr>
          <w:rFonts w:ascii="Arial" w:hAnsi="Arial" w:cs="Arial"/>
          <w:noProof/>
        </w:rPr>
        <mc:AlternateContent>
          <mc:Choice Requires="wps">
            <w:drawing>
              <wp:anchor distT="0" distB="0" distL="114300" distR="114300" simplePos="0" relativeHeight="251658244" behindDoc="0" locked="0" layoutInCell="1" allowOverlap="1" wp14:anchorId="353AAFC9" wp14:editId="048F1AD5">
                <wp:simplePos x="0" y="0"/>
                <wp:positionH relativeFrom="margin">
                  <wp:posOffset>3450590</wp:posOffset>
                </wp:positionH>
                <wp:positionV relativeFrom="paragraph">
                  <wp:posOffset>57474</wp:posOffset>
                </wp:positionV>
                <wp:extent cx="3148330" cy="635"/>
                <wp:effectExtent l="0" t="0" r="0" b="9525"/>
                <wp:wrapSquare wrapText="bothSides"/>
                <wp:docPr id="19" name="Text Box 19"/>
                <wp:cNvGraphicFramePr/>
                <a:graphic xmlns:a="http://schemas.openxmlformats.org/drawingml/2006/main">
                  <a:graphicData uri="http://schemas.microsoft.com/office/word/2010/wordprocessingShape">
                    <wps:wsp>
                      <wps:cNvSpPr txBox="1"/>
                      <wps:spPr>
                        <a:xfrm>
                          <a:off x="0" y="0"/>
                          <a:ext cx="3148330" cy="635"/>
                        </a:xfrm>
                        <a:prstGeom prst="rect">
                          <a:avLst/>
                        </a:prstGeom>
                        <a:solidFill>
                          <a:prstClr val="white"/>
                        </a:solidFill>
                        <a:ln>
                          <a:noFill/>
                        </a:ln>
                      </wps:spPr>
                      <wps:txbx>
                        <w:txbxContent>
                          <w:p w14:paraId="2DA64606" w14:textId="480485BD" w:rsidR="00737730" w:rsidRPr="00D83B7D" w:rsidRDefault="00737730" w:rsidP="00DC5E8B">
                            <w:pPr>
                              <w:pStyle w:val="Caption"/>
                              <w:rPr>
                                <w:noProof/>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 A screen capture of the Setup of the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53AAFC9" id="Text Box 19" o:spid="_x0000_s1027" type="#_x0000_t202" style="position:absolute;left:0;text-align:left;margin-left:271.7pt;margin-top:4.55pt;width:247.9pt;height:.05pt;z-index:2516582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" stroked="f">
                <v:textbox style="mso-fit-shape-to-text:t" inset="0,0,0,0">
                  <w:txbxContent>
                    <w:p w14:paraId="2DA64606" w14:textId="480485BD" w:rsidR="00737730" w:rsidRPr="00D83B7D" w:rsidRDefault="00737730" w:rsidP="00DC5E8B">
                      <w:pPr>
                        <w:pStyle w:val="Caption"/>
                        <w:rPr>
                          <w:noProof/>
                          <w:sz w:val="24"/>
                          <w:szCs w:val="24"/>
                        </w:rPr>
                      </w:pPr>
                      <w:r>
                        <w:t xml:space="preserve">Figure </w:t>
                      </w:r>
                      <w:r>
                        <w:fldChar w:fldCharType="begin"/>
                      </w:r>
                      <w:r>
                        <w:instrText xml:space="preserve"> SEQ Figure \* ARABIC </w:instrText>
                      </w:r>
                      <w:r>
                        <w:fldChar w:fldCharType="separate"/>
                      </w:r>
                      <w:r>
                        <w:rPr>
                          <w:noProof/>
                        </w:rPr>
                        <w:t>2</w:t>
                      </w:r>
                      <w:r>
                        <w:fldChar w:fldCharType="end"/>
                      </w:r>
                      <w:r>
                        <w:t xml:space="preserve"> - A screen capture of the Setup of the simulation</w:t>
                      </w:r>
                    </w:p>
                  </w:txbxContent>
                </v:textbox>
                <w10:wrap type="square" anchorx="margin"/>
              </v:shape>
            </w:pict>
          </mc:Fallback>
        </mc:AlternateContent>
      </w:r>
      <w:r w:rsidR="00DC5E8B" w:rsidRPr="00737730">
        <w:rPr>
          <w:rFonts w:ascii="Arial" w:hAnsi="Arial" w:cs="Arial"/>
        </w:rPr>
        <w:t>Signal Generator,</w:t>
      </w:r>
    </w:p>
    <w:p w14:paraId="74F96A9A" w14:textId="6183007F" w:rsidR="00DC5E8B" w:rsidRPr="00737730" w:rsidRDefault="00DC5E8B" w:rsidP="00DC5E8B">
      <w:pPr>
        <w:pStyle w:val="ListParagraph"/>
        <w:numPr>
          <w:ilvl w:val="0"/>
          <w:numId w:val="5"/>
        </w:numPr>
        <w:rPr>
          <w:rFonts w:ascii="Arial" w:hAnsi="Arial" w:cs="Arial"/>
        </w:rPr>
      </w:pPr>
      <w:r w:rsidRPr="00737730">
        <w:rPr>
          <w:rFonts w:ascii="Arial" w:hAnsi="Arial" w:cs="Arial"/>
        </w:rPr>
        <w:t>Oscilloscope.</w:t>
      </w:r>
    </w:p>
    <w:p w14:paraId="793ADDF4" w14:textId="717067B7" w:rsidR="00DC5E8B" w:rsidRPr="00737730" w:rsidRDefault="00DC5E8B" w:rsidP="00DC5E8B">
      <w:pPr>
        <w:rPr>
          <w:rFonts w:ascii="Arial" w:hAnsi="Arial" w:cs="Arial"/>
        </w:rPr>
      </w:pPr>
    </w:p>
    <w:p w14:paraId="626D1B19" w14:textId="2F51DD1E" w:rsidR="00DC5E8B" w:rsidRPr="00737730" w:rsidRDefault="00DC5E8B" w:rsidP="00DC5E8B">
      <w:pPr>
        <w:rPr>
          <w:rFonts w:ascii="Arial" w:hAnsi="Arial" w:cs="Arial"/>
        </w:rPr>
      </w:pPr>
      <w:r w:rsidRPr="00737730">
        <w:rPr>
          <w:rFonts w:ascii="Arial" w:hAnsi="Arial" w:cs="Arial"/>
        </w:rPr>
        <w:t xml:space="preserve">These 6 objects are a mix of components needed to create the circuit and also measuring tools so that we have the ability to record the Simulation and take effective measurements. </w:t>
      </w:r>
    </w:p>
    <w:p w14:paraId="6B26D38E" w14:textId="6784B8C1" w:rsidR="00DC5E8B" w:rsidRPr="00737730" w:rsidRDefault="00DC5E8B" w:rsidP="00DC5E8B">
      <w:pPr>
        <w:rPr>
          <w:rFonts w:ascii="Arial" w:hAnsi="Arial" w:cs="Arial"/>
        </w:rPr>
      </w:pPr>
    </w:p>
    <w:p w14:paraId="5A5D67AB" w14:textId="1F0A8B20" w:rsidR="00DC5E8B" w:rsidRPr="00737730" w:rsidRDefault="00DC5E8B" w:rsidP="00DC5E8B">
      <w:pPr>
        <w:rPr>
          <w:rFonts w:ascii="Arial" w:hAnsi="Arial" w:cs="Arial"/>
        </w:rPr>
      </w:pPr>
      <w:r w:rsidRPr="00737730">
        <w:rPr>
          <w:rFonts w:ascii="Arial" w:hAnsi="Arial" w:cs="Arial"/>
        </w:rPr>
        <w:t>The Signal generator is used to create an Alternating Current (AC) through the circuit. This can then allow the LC Circuit to actually function how it should and give us values that we can record.</w:t>
      </w:r>
      <w:r w:rsidR="00E76DBA" w:rsidRPr="00737730">
        <w:rPr>
          <w:rFonts w:ascii="Arial" w:hAnsi="Arial" w:cs="Arial"/>
        </w:rPr>
        <w:t xml:space="preserve"> The reason it needs to be AC is due to the fact that the DC power would not effectively work, this is due to capacitors in DC blocking the flow of current though it</w:t>
      </w:r>
      <w:sdt>
        <w:sdtPr>
          <w:rPr>
            <w:rFonts w:ascii="Arial" w:hAnsi="Arial" w:cs="Arial"/>
          </w:rPr>
          <w:id w:val="1525131563"/>
          <w:citation/>
        </w:sdtPr>
        <w:sdtEndPr/>
        <w:sdtContent>
          <w:r w:rsidR="00E76DBA" w:rsidRPr="00737730">
            <w:rPr>
              <w:rFonts w:ascii="Arial" w:hAnsi="Arial" w:cs="Arial"/>
            </w:rPr>
            <w:fldChar w:fldCharType="begin"/>
          </w:r>
          <w:r w:rsidR="00E76DBA" w:rsidRPr="00737730">
            <w:rPr>
              <w:rFonts w:ascii="Arial" w:hAnsi="Arial" w:cs="Arial"/>
              <w:lang w:val="en-US"/>
            </w:rPr>
            <w:instrText xml:space="preserve"> CITATION Int24 \l 1033 </w:instrText>
          </w:r>
          <w:r w:rsidR="00E76DBA" w:rsidRPr="00737730">
            <w:rPr>
              <w:rFonts w:ascii="Arial" w:hAnsi="Arial" w:cs="Arial"/>
            </w:rPr>
            <w:fldChar w:fldCharType="separate"/>
          </w:r>
          <w:r w:rsidR="00E76DBA" w:rsidRPr="00737730">
            <w:rPr>
              <w:rFonts w:ascii="Arial" w:hAnsi="Arial" w:cs="Arial"/>
              <w:noProof/>
              <w:lang w:val="en-US"/>
            </w:rPr>
            <w:t xml:space="preserve"> [6]</w:t>
          </w:r>
          <w:r w:rsidR="00E76DBA" w:rsidRPr="00737730">
            <w:rPr>
              <w:rFonts w:ascii="Arial" w:hAnsi="Arial" w:cs="Arial"/>
            </w:rPr>
            <w:fldChar w:fldCharType="end"/>
          </w:r>
        </w:sdtContent>
      </w:sdt>
      <w:r w:rsidR="00E76DBA" w:rsidRPr="00737730">
        <w:rPr>
          <w:rFonts w:ascii="Arial" w:hAnsi="Arial" w:cs="Arial"/>
        </w:rPr>
        <w:t xml:space="preserve">. Therefore, stopping the current flow within the circuit. </w:t>
      </w:r>
    </w:p>
    <w:p w14:paraId="51CD9625" w14:textId="5705DDE2" w:rsidR="00E76DBA" w:rsidRPr="00737730" w:rsidRDefault="00E76DBA" w:rsidP="00DC5E8B">
      <w:pPr>
        <w:rPr>
          <w:rFonts w:ascii="Arial" w:hAnsi="Arial" w:cs="Arial"/>
        </w:rPr>
      </w:pPr>
    </w:p>
    <w:p w14:paraId="171E1C24" w14:textId="77777777" w:rsidR="00E76DBA" w:rsidRPr="00737730" w:rsidRDefault="00E76DBA" w:rsidP="00DC5E8B">
      <w:pPr>
        <w:rPr>
          <w:rFonts w:ascii="Arial" w:hAnsi="Arial" w:cs="Arial"/>
        </w:rPr>
      </w:pPr>
    </w:p>
    <w:p w14:paraId="729BDF58" w14:textId="2C652FCD" w:rsidR="00DC5E8B" w:rsidRPr="00737730" w:rsidRDefault="00DC5E8B" w:rsidP="00DC5E8B">
      <w:pPr>
        <w:rPr>
          <w:rFonts w:ascii="Arial" w:hAnsi="Arial" w:cs="Arial"/>
        </w:rPr>
      </w:pPr>
      <w:r w:rsidRPr="00737730">
        <w:rPr>
          <w:rFonts w:ascii="Arial" w:hAnsi="Arial" w:cs="Arial"/>
        </w:rPr>
        <w:t>The oscilloscope was then used to see the Signal generators response. Oscilloscope is connected to two locations within the circuit. The connection at Channel A can show the waveforms before the signal gets transferred through the circuit. This is known as the Voltage Input (V</w:t>
      </w:r>
      <w:r w:rsidRPr="00737730">
        <w:rPr>
          <w:rFonts w:ascii="Arial" w:hAnsi="Arial" w:cs="Arial"/>
          <w:vertAlign w:val="subscript"/>
        </w:rPr>
        <w:t>in</w:t>
      </w:r>
      <w:r w:rsidRPr="00737730">
        <w:rPr>
          <w:rFonts w:ascii="Arial" w:hAnsi="Arial" w:cs="Arial"/>
        </w:rPr>
        <w:t xml:space="preserve">). Channel B is </w:t>
      </w:r>
      <w:r w:rsidR="00596CC9" w:rsidRPr="00737730">
        <w:rPr>
          <w:rFonts w:ascii="Arial" w:hAnsi="Arial" w:cs="Arial"/>
        </w:rPr>
        <w:t>then connected to the circuit after the signal has been transferred through the LC Circuit. This is known as Voltage Output (V</w:t>
      </w:r>
      <w:r w:rsidR="00596CC9" w:rsidRPr="00737730">
        <w:rPr>
          <w:rFonts w:ascii="Arial" w:hAnsi="Arial" w:cs="Arial"/>
          <w:vertAlign w:val="subscript"/>
        </w:rPr>
        <w:t>out</w:t>
      </w:r>
      <w:r w:rsidR="00596CC9" w:rsidRPr="00737730">
        <w:rPr>
          <w:rFonts w:ascii="Arial" w:hAnsi="Arial" w:cs="Arial"/>
        </w:rPr>
        <w:t xml:space="preserve">). </w:t>
      </w:r>
    </w:p>
    <w:p w14:paraId="0C279A4E" w14:textId="75B16085" w:rsidR="00F04C6A" w:rsidRPr="00737730" w:rsidRDefault="00F04C6A">
      <w:pPr>
        <w:rPr>
          <w:rFonts w:ascii="Arial" w:hAnsi="Arial" w:cs="Arial"/>
        </w:rPr>
      </w:pPr>
      <w:r w:rsidRPr="00737730">
        <w:rPr>
          <w:rFonts w:ascii="Arial" w:hAnsi="Arial" w:cs="Arial"/>
        </w:rPr>
        <w:br w:type="page"/>
      </w:r>
    </w:p>
    <w:p w14:paraId="30D0B4F8" w14:textId="77777777" w:rsidR="00596CC9" w:rsidRPr="00737730" w:rsidRDefault="00596CC9" w:rsidP="00DC5E8B">
      <w:pPr>
        <w:rPr>
          <w:rFonts w:ascii="Arial" w:hAnsi="Arial" w:cs="Arial"/>
        </w:rPr>
      </w:pPr>
    </w:p>
    <w:p w14:paraId="2C82C35B" w14:textId="04538FF3" w:rsidR="00596CC9" w:rsidRPr="00737730" w:rsidRDefault="006A47D3" w:rsidP="00596CC9">
      <w:pPr>
        <w:pStyle w:val="Heading3"/>
        <w:numPr>
          <w:ilvl w:val="1"/>
          <w:numId w:val="4"/>
        </w:numPr>
        <w:rPr>
          <w:rFonts w:ascii="Arial" w:hAnsi="Arial" w:cs="Arial"/>
          <w:sz w:val="28"/>
        </w:rPr>
      </w:pPr>
      <w:bookmarkStart w:id="66" w:name="_Toc165623793"/>
      <w:bookmarkStart w:id="67" w:name="_Toc165623814"/>
      <w:bookmarkStart w:id="68" w:name="_Toc165623841"/>
      <w:bookmarkStart w:id="69" w:name="_Toc165621814"/>
      <w:bookmarkStart w:id="70" w:name="_Toc165623300"/>
      <w:r w:rsidRPr="00737730">
        <w:rPr>
          <w:rFonts w:ascii="Arial" w:hAnsi="Arial" w:cs="Arial"/>
          <w:sz w:val="28"/>
        </w:rPr>
        <w:t>Measuring from the Simulation</w:t>
      </w:r>
      <w:bookmarkEnd w:id="66"/>
      <w:bookmarkEnd w:id="67"/>
      <w:bookmarkEnd w:id="68"/>
      <w:bookmarkEnd w:id="69"/>
      <w:bookmarkEnd w:id="70"/>
    </w:p>
    <w:p w14:paraId="175BEC2E" w14:textId="77777777" w:rsidR="00F04C6A" w:rsidRPr="00737730" w:rsidRDefault="00F04C6A" w:rsidP="002551A0">
      <w:pPr>
        <w:rPr>
          <w:rFonts w:ascii="Arial" w:hAnsi="Arial" w:cs="Arial"/>
        </w:rPr>
      </w:pPr>
    </w:p>
    <w:p w14:paraId="7EB0DAFE" w14:textId="35A85F47" w:rsidR="00825374" w:rsidRPr="00737730" w:rsidRDefault="001F6EFD" w:rsidP="002551A0">
      <w:pPr>
        <w:rPr>
          <w:rFonts w:ascii="Arial" w:hAnsi="Arial" w:cs="Arial"/>
        </w:rPr>
      </w:pPr>
      <w:r w:rsidRPr="00737730">
        <w:rPr>
          <w:rFonts w:ascii="Arial" w:hAnsi="Arial" w:cs="Arial"/>
          <w:noProof/>
        </w:rPr>
        <mc:AlternateContent>
          <mc:Choice Requires="wps">
            <w:drawing>
              <wp:anchor distT="0" distB="0" distL="114300" distR="114300" simplePos="0" relativeHeight="251658246" behindDoc="1" locked="0" layoutInCell="1" allowOverlap="1" wp14:anchorId="7A41C3AE" wp14:editId="7A1B4499">
                <wp:simplePos x="0" y="0"/>
                <wp:positionH relativeFrom="column">
                  <wp:posOffset>3086100</wp:posOffset>
                </wp:positionH>
                <wp:positionV relativeFrom="paragraph">
                  <wp:posOffset>2584450</wp:posOffset>
                </wp:positionV>
                <wp:extent cx="376872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768725" cy="635"/>
                        </a:xfrm>
                        <a:prstGeom prst="rect">
                          <a:avLst/>
                        </a:prstGeom>
                        <a:solidFill>
                          <a:prstClr val="white"/>
                        </a:solidFill>
                        <a:ln>
                          <a:noFill/>
                        </a:ln>
                      </wps:spPr>
                      <wps:txbx>
                        <w:txbxContent>
                          <w:p w14:paraId="4D28545C" w14:textId="7733FE8B" w:rsidR="00737730" w:rsidRPr="00EA6052" w:rsidRDefault="00737730" w:rsidP="001F6EFD">
                            <w:pPr>
                              <w:pStyle w:val="Caption"/>
                              <w:rPr>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 Picture of the digital oscilloscope when measuring Simulation Results.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1C3AE" id="Text Box 7" o:spid="_x0000_s1028" type="#_x0000_t202" style="position:absolute;margin-left:243pt;margin-top:203.5pt;width:296.75pt;height:.05pt;z-index:-2516582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" stroked="f">
                <v:textbox style="mso-fit-shape-to-text:t" inset="0,0,0,0">
                  <w:txbxContent>
                    <w:p w14:paraId="4D28545C" w14:textId="7733FE8B" w:rsidR="00737730" w:rsidRPr="00EA6052" w:rsidRDefault="00737730" w:rsidP="001F6EFD">
                      <w:pPr>
                        <w:pStyle w:val="Caption"/>
                        <w:rPr>
                          <w:noProof/>
                          <w:sz w:val="24"/>
                          <w:szCs w:val="24"/>
                        </w:rPr>
                      </w:pPr>
                      <w:r>
                        <w:t xml:space="preserve">Figure </w:t>
                      </w:r>
                      <w:r>
                        <w:fldChar w:fldCharType="begin"/>
                      </w:r>
                      <w:r>
                        <w:instrText xml:space="preserve"> SEQ Figure \* ARABIC </w:instrText>
                      </w:r>
                      <w:r>
                        <w:fldChar w:fldCharType="separate"/>
                      </w:r>
                      <w:r>
                        <w:rPr>
                          <w:noProof/>
                        </w:rPr>
                        <w:t>3</w:t>
                      </w:r>
                      <w:r>
                        <w:fldChar w:fldCharType="end"/>
                      </w:r>
                      <w:r>
                        <w:t xml:space="preserve"> - Picture of the digital oscilloscope when measuring Simulation Results.</w:t>
                      </w:r>
                    </w:p>
                  </w:txbxContent>
                </v:textbox>
                <w10:wrap type="tight"/>
              </v:shape>
            </w:pict>
          </mc:Fallback>
        </mc:AlternateContent>
      </w:r>
      <w:r w:rsidR="00825374" w:rsidRPr="00737730">
        <w:rPr>
          <w:rFonts w:ascii="Arial" w:hAnsi="Arial" w:cs="Arial"/>
          <w:noProof/>
        </w:rPr>
        <w:drawing>
          <wp:anchor distT="0" distB="0" distL="114300" distR="114300" simplePos="0" relativeHeight="251658245" behindDoc="1" locked="0" layoutInCell="1" allowOverlap="1" wp14:anchorId="5EBAF420" wp14:editId="7914D6F2">
            <wp:simplePos x="0" y="0"/>
            <wp:positionH relativeFrom="page">
              <wp:align>right</wp:align>
            </wp:positionH>
            <wp:positionV relativeFrom="paragraph">
              <wp:posOffset>139377</wp:posOffset>
            </wp:positionV>
            <wp:extent cx="3768725" cy="2388235"/>
            <wp:effectExtent l="0" t="0" r="3175" b="0"/>
            <wp:wrapTight wrapText="bothSides">
              <wp:wrapPolygon edited="0">
                <wp:start x="0" y="0"/>
                <wp:lineTo x="0" y="21365"/>
                <wp:lineTo x="21509" y="21365"/>
                <wp:lineTo x="21509"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68725" cy="2388235"/>
                    </a:xfrm>
                    <a:prstGeom prst="rect">
                      <a:avLst/>
                    </a:prstGeom>
                  </pic:spPr>
                </pic:pic>
              </a:graphicData>
            </a:graphic>
            <wp14:sizeRelH relativeFrom="margin">
              <wp14:pctWidth>0</wp14:pctWidth>
            </wp14:sizeRelH>
            <wp14:sizeRelV relativeFrom="margin">
              <wp14:pctHeight>0</wp14:pctHeight>
            </wp14:sizeRelV>
          </wp:anchor>
        </w:drawing>
      </w:r>
      <w:r w:rsidR="002551A0" w:rsidRPr="00737730">
        <w:rPr>
          <w:rFonts w:ascii="Arial" w:hAnsi="Arial" w:cs="Arial"/>
        </w:rPr>
        <w:t>After the Simulation is set up. The simulation was then started. From the Simulation the Frequency was increased from 100 Hz up to</w:t>
      </w:r>
      <w:r w:rsidR="005F34D9" w:rsidRPr="00737730">
        <w:rPr>
          <w:rFonts w:ascii="Arial" w:hAnsi="Arial" w:cs="Arial"/>
        </w:rPr>
        <w:t xml:space="preserve"> 20 kHz</w:t>
      </w:r>
      <w:r w:rsidR="00AD3ECF" w:rsidRPr="00737730">
        <w:rPr>
          <w:rFonts w:ascii="Arial" w:hAnsi="Arial" w:cs="Arial"/>
        </w:rPr>
        <w:t>.</w:t>
      </w:r>
      <w:r w:rsidRPr="00737730">
        <w:rPr>
          <w:rFonts w:ascii="Arial" w:hAnsi="Arial" w:cs="Arial"/>
        </w:rPr>
        <w:t xml:space="preserve"> Whilst measuring between these values,</w:t>
      </w:r>
      <w:r w:rsidR="00AD3ECF" w:rsidRPr="00737730">
        <w:rPr>
          <w:rFonts w:ascii="Arial" w:hAnsi="Arial" w:cs="Arial"/>
        </w:rPr>
        <w:t xml:space="preserve"> we focused specifically at 5032.92 Hz. This is due to being where the</w:t>
      </w:r>
      <w:r w:rsidRPr="00737730">
        <w:rPr>
          <w:rFonts w:ascii="Arial" w:hAnsi="Arial" w:cs="Arial"/>
        </w:rPr>
        <w:t xml:space="preserve"> attenuation</w:t>
      </w:r>
      <w:r w:rsidR="00AD3ECF" w:rsidRPr="00737730">
        <w:rPr>
          <w:rFonts w:ascii="Arial" w:hAnsi="Arial" w:cs="Arial"/>
        </w:rPr>
        <w:t xml:space="preserve"> peak was </w:t>
      </w:r>
      <w:r w:rsidRPr="00737730">
        <w:rPr>
          <w:rFonts w:ascii="Arial" w:hAnsi="Arial" w:cs="Arial"/>
        </w:rPr>
        <w:t xml:space="preserve">mathematically </w:t>
      </w:r>
      <w:r w:rsidR="00AD3ECF" w:rsidRPr="00737730">
        <w:rPr>
          <w:rFonts w:ascii="Arial" w:hAnsi="Arial" w:cs="Arial"/>
        </w:rPr>
        <w:t>predicted to be.</w:t>
      </w:r>
      <w:r w:rsidR="00825374" w:rsidRPr="00737730">
        <w:rPr>
          <w:rFonts w:ascii="Arial" w:hAnsi="Arial" w:cs="Arial"/>
        </w:rPr>
        <w:t xml:space="preserve"> This is proven below</w:t>
      </w:r>
      <w:r w:rsidRPr="00737730">
        <w:rPr>
          <w:rFonts w:ascii="Arial" w:hAnsi="Arial" w:cs="Arial"/>
        </w:rPr>
        <w:t>.</w:t>
      </w:r>
    </w:p>
    <w:p w14:paraId="4EA1F233" w14:textId="73ED2547" w:rsidR="00825374" w:rsidRPr="00737730" w:rsidRDefault="00825374" w:rsidP="002551A0">
      <w:pPr>
        <w:rPr>
          <w:rFonts w:ascii="Arial" w:hAnsi="Arial" w:cs="Arial"/>
        </w:rPr>
      </w:pPr>
    </w:p>
    <w:p w14:paraId="685A5DDE" w14:textId="77777777" w:rsidR="00C63085" w:rsidRPr="00737730" w:rsidRDefault="006B68C5" w:rsidP="00C63085">
      <w:pPr>
        <w:pStyle w:val="Caption"/>
        <w:rPr>
          <w:rFonts w:ascii="Arial" w:eastAsiaTheme="minorEastAsia" w:hAnsi="Arial" w:cs="Arial"/>
          <w:i w:val="0"/>
        </w:rPr>
      </w:pPr>
      <m:oMath>
        <m:sSub>
          <m:sSubPr>
            <m:ctrlPr>
              <w:rPr>
                <w:rFonts w:ascii="Cambria Math" w:hAnsi="Cambria Math" w:cs="Arial"/>
                <w:iCs w:val="0"/>
                <w:color w:val="auto"/>
                <w:sz w:val="36"/>
                <w:szCs w:val="24"/>
              </w:rPr>
            </m:ctrlPr>
          </m:sSubPr>
          <m:e>
            <m:r>
              <w:rPr>
                <w:rFonts w:ascii="Cambria Math" w:hAnsi="Cambria Math" w:cs="Arial"/>
                <w:sz w:val="24"/>
              </w:rPr>
              <m:t>f</m:t>
            </m:r>
          </m:e>
          <m:sub>
            <m:r>
              <w:rPr>
                <w:rFonts w:ascii="Cambria Math" w:hAnsi="Cambria Math" w:cs="Arial"/>
                <w:sz w:val="24"/>
              </w:rPr>
              <m:t>res</m:t>
            </m:r>
          </m:sub>
        </m:sSub>
        <m:r>
          <w:rPr>
            <w:rFonts w:ascii="Cambria Math" w:hAnsi="Cambria Math" w:cs="Arial"/>
            <w:sz w:val="24"/>
          </w:rPr>
          <m:t>=</m:t>
        </m:r>
        <m:f>
          <m:fPr>
            <m:ctrlPr>
              <w:rPr>
                <w:rFonts w:ascii="Cambria Math" w:hAnsi="Cambria Math" w:cs="Arial"/>
                <w:iCs w:val="0"/>
                <w:color w:val="auto"/>
                <w:sz w:val="36"/>
                <w:szCs w:val="24"/>
              </w:rPr>
            </m:ctrlPr>
          </m:fPr>
          <m:num>
            <m:r>
              <w:rPr>
                <w:rFonts w:ascii="Cambria Math" w:hAnsi="Cambria Math" w:cs="Arial"/>
                <w:sz w:val="24"/>
              </w:rPr>
              <m:t>1</m:t>
            </m:r>
          </m:num>
          <m:den>
            <m:r>
              <w:rPr>
                <w:rFonts w:ascii="Cambria Math" w:hAnsi="Cambria Math" w:cs="Arial"/>
                <w:sz w:val="24"/>
              </w:rPr>
              <m:t>2π</m:t>
            </m:r>
            <m:rad>
              <m:radPr>
                <m:degHide m:val="1"/>
                <m:ctrlPr>
                  <w:rPr>
                    <w:rFonts w:ascii="Cambria Math" w:hAnsi="Cambria Math" w:cs="Arial"/>
                    <w:iCs w:val="0"/>
                    <w:color w:val="auto"/>
                    <w:sz w:val="36"/>
                    <w:szCs w:val="24"/>
                  </w:rPr>
                </m:ctrlPr>
              </m:radPr>
              <m:deg/>
              <m:e>
                <m:r>
                  <w:rPr>
                    <w:rFonts w:ascii="Cambria Math" w:hAnsi="Cambria Math" w:cs="Arial"/>
                    <w:sz w:val="24"/>
                  </w:rPr>
                  <m:t>LC</m:t>
                </m:r>
              </m:e>
            </m:rad>
          </m:den>
        </m:f>
      </m:oMath>
      <w:r w:rsidR="001F6EFD" w:rsidRPr="005F4151">
        <w:rPr>
          <w:rFonts w:ascii="Arial" w:eastAsiaTheme="minorEastAsia" w:hAnsi="Arial" w:cs="Arial"/>
        </w:rPr>
        <w:t xml:space="preserve"> </w:t>
      </w:r>
    </w:p>
    <w:p w14:paraId="63D91B32" w14:textId="1BFDCEC4" w:rsidR="001F6EFD" w:rsidRPr="00737730" w:rsidRDefault="00C63085" w:rsidP="00F04C6A">
      <w:pPr>
        <w:pStyle w:val="Caption"/>
        <w:rPr>
          <w:rFonts w:ascii="Arial" w:eastAsiaTheme="minorEastAsia" w:hAnsi="Arial" w:cs="Arial"/>
          <w:i w:val="0"/>
        </w:rPr>
      </w:pPr>
      <w:r w:rsidRPr="00737730">
        <w:rPr>
          <w:rFonts w:ascii="Arial" w:hAnsi="Arial" w:cs="Arial"/>
          <w:i w:val="0"/>
        </w:rPr>
        <w:t xml:space="preserve">Equation </w:t>
      </w:r>
      <w:r w:rsidRPr="00737730">
        <w:rPr>
          <w:rFonts w:ascii="Arial" w:hAnsi="Arial" w:cs="Arial"/>
          <w:i w:val="0"/>
        </w:rPr>
        <w:fldChar w:fldCharType="begin"/>
      </w:r>
      <w:r w:rsidRPr="00737730">
        <w:rPr>
          <w:rFonts w:ascii="Arial" w:hAnsi="Arial" w:cs="Arial"/>
          <w:i w:val="0"/>
        </w:rPr>
        <w:instrText xml:space="preserve"> SEQ Equation \* ARABIC </w:instrText>
      </w:r>
      <w:r w:rsidRPr="00737730">
        <w:rPr>
          <w:rFonts w:ascii="Arial" w:hAnsi="Arial" w:cs="Arial"/>
          <w:i w:val="0"/>
        </w:rPr>
        <w:fldChar w:fldCharType="separate"/>
      </w:r>
      <w:r w:rsidR="002848CA" w:rsidRPr="00737730">
        <w:rPr>
          <w:rFonts w:ascii="Arial" w:hAnsi="Arial" w:cs="Arial"/>
          <w:i w:val="0"/>
          <w:noProof/>
        </w:rPr>
        <w:t>1</w:t>
      </w:r>
      <w:r w:rsidRPr="00737730">
        <w:rPr>
          <w:rFonts w:ascii="Arial" w:hAnsi="Arial" w:cs="Arial"/>
          <w:i w:val="0"/>
        </w:rPr>
        <w:fldChar w:fldCharType="end"/>
      </w:r>
      <w:r w:rsidRPr="00737730">
        <w:rPr>
          <w:rFonts w:ascii="Arial" w:hAnsi="Arial" w:cs="Arial"/>
          <w:i w:val="0"/>
        </w:rPr>
        <w:t xml:space="preserve"> - Resonant Frequency Equation</w:t>
      </w:r>
      <w:r w:rsidR="001F6EFD" w:rsidRPr="00737730">
        <w:rPr>
          <w:rFonts w:ascii="Arial" w:eastAsiaTheme="minorEastAsia" w:hAnsi="Arial" w:cs="Arial"/>
          <w:i w:val="0"/>
        </w:rPr>
        <w:t xml:space="preserve"> </w:t>
      </w:r>
      <w:sdt>
        <w:sdtPr>
          <w:rPr>
            <w:rFonts w:ascii="Arial" w:eastAsiaTheme="minorEastAsia" w:hAnsi="Arial" w:cs="Arial"/>
            <w:i w:val="0"/>
          </w:rPr>
          <w:id w:val="562993416"/>
          <w:citation/>
        </w:sdtPr>
        <w:sdtEndPr/>
        <w:sdtContent>
          <w:r w:rsidR="001F6EFD" w:rsidRPr="00737730">
            <w:rPr>
              <w:rFonts w:ascii="Arial" w:eastAsiaTheme="minorEastAsia" w:hAnsi="Arial" w:cs="Arial"/>
              <w:i w:val="0"/>
            </w:rPr>
            <w:fldChar w:fldCharType="begin"/>
          </w:r>
          <w:r w:rsidR="001F6EFD" w:rsidRPr="00737730">
            <w:rPr>
              <w:rFonts w:ascii="Arial" w:eastAsiaTheme="minorEastAsia" w:hAnsi="Arial" w:cs="Arial"/>
              <w:i w:val="0"/>
              <w:lang w:val="en-US"/>
            </w:rPr>
            <w:instrText xml:space="preserve"> CITATION Joh18 \l 1033 </w:instrText>
          </w:r>
          <w:r w:rsidR="001F6EFD" w:rsidRPr="00737730">
            <w:rPr>
              <w:rFonts w:ascii="Arial" w:eastAsiaTheme="minorEastAsia" w:hAnsi="Arial" w:cs="Arial"/>
              <w:i w:val="0"/>
            </w:rPr>
            <w:fldChar w:fldCharType="separate"/>
          </w:r>
          <w:r w:rsidR="00110905" w:rsidRPr="00110905">
            <w:rPr>
              <w:rFonts w:ascii="Arial" w:eastAsiaTheme="minorEastAsia" w:hAnsi="Arial" w:cs="Arial"/>
              <w:noProof/>
              <w:lang w:val="en-US"/>
            </w:rPr>
            <w:t>[7]</w:t>
          </w:r>
          <w:r w:rsidR="001F6EFD" w:rsidRPr="00737730">
            <w:rPr>
              <w:rFonts w:ascii="Arial" w:eastAsiaTheme="minorEastAsia" w:hAnsi="Arial" w:cs="Arial"/>
              <w:i w:val="0"/>
            </w:rPr>
            <w:fldChar w:fldCharType="end"/>
          </w:r>
        </w:sdtContent>
      </w:sdt>
    </w:p>
    <w:p w14:paraId="3901CB6B" w14:textId="142684E0" w:rsidR="00825374" w:rsidRPr="00737730" w:rsidRDefault="006B68C5" w:rsidP="00825374">
      <w:pPr>
        <w:rPr>
          <w:rFonts w:ascii="Arial" w:eastAsiaTheme="minorEastAsia" w:hAnsi="Arial" w:cs="Arial"/>
        </w:rPr>
      </w:pPr>
      <m:oMath>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res</m:t>
            </m:r>
          </m:sub>
        </m:sSub>
        <m:r>
          <m:rPr>
            <m:sty m:val="p"/>
          </m:rPr>
          <w:rPr>
            <w:rFonts w:ascii="Cambria Math" w:hAnsi="Cambria Math" w:cs="Arial"/>
          </w:rPr>
          <m:t>=</m:t>
        </m:r>
        <m:f>
          <m:fPr>
            <m:ctrlPr>
              <w:rPr>
                <w:rFonts w:ascii="Cambria Math" w:hAnsi="Cambria Math" w:cs="Arial"/>
              </w:rPr>
            </m:ctrlPr>
          </m:fPr>
          <m:num>
            <m:r>
              <m:rPr>
                <m:sty m:val="p"/>
              </m:rPr>
              <w:rPr>
                <w:rFonts w:ascii="Cambria Math" w:hAnsi="Cambria Math" w:cs="Arial"/>
              </w:rPr>
              <m:t>1</m:t>
            </m:r>
          </m:num>
          <m:den>
            <m:r>
              <m:rPr>
                <m:sty m:val="p"/>
              </m:rPr>
              <w:rPr>
                <w:rFonts w:ascii="Cambria Math" w:hAnsi="Cambria Math" w:cs="Arial"/>
              </w:rPr>
              <m:t>2π</m:t>
            </m:r>
            <m:rad>
              <m:radPr>
                <m:degHide m:val="1"/>
                <m:ctrlPr>
                  <w:rPr>
                    <w:rFonts w:ascii="Cambria Math" w:hAnsi="Cambria Math" w:cs="Arial"/>
                  </w:rPr>
                </m:ctrlPr>
              </m:radPr>
              <m:deg/>
              <m:e>
                <m:r>
                  <m:rPr>
                    <m:sty m:val="p"/>
                  </m:rPr>
                  <w:rPr>
                    <w:rFonts w:ascii="Cambria Math" w:hAnsi="Cambria Math" w:cs="Arial"/>
                  </w:rPr>
                  <m:t>1×</m:t>
                </m:r>
                <m:sSup>
                  <m:sSupPr>
                    <m:ctrlPr>
                      <w:rPr>
                        <w:rFonts w:ascii="Cambria Math" w:hAnsi="Cambria Math" w:cs="Arial"/>
                      </w:rPr>
                    </m:ctrlPr>
                  </m:sSupPr>
                  <m:e>
                    <m:r>
                      <m:rPr>
                        <m:sty m:val="p"/>
                      </m:rPr>
                      <w:rPr>
                        <w:rFonts w:ascii="Cambria Math" w:hAnsi="Cambria Math" w:cs="Arial"/>
                      </w:rPr>
                      <m:t>10</m:t>
                    </m:r>
                  </m:e>
                  <m:sup>
                    <m:r>
                      <m:rPr>
                        <m:sty m:val="p"/>
                      </m:rPr>
                      <w:rPr>
                        <w:rFonts w:ascii="Cambria Math" w:hAnsi="Cambria Math" w:cs="Arial"/>
                      </w:rPr>
                      <m:t>-3</m:t>
                    </m:r>
                  </m:sup>
                </m:sSup>
                <m:r>
                  <m:rPr>
                    <m:sty m:val="p"/>
                  </m:rPr>
                  <w:rPr>
                    <w:rFonts w:ascii="Cambria Math" w:hAnsi="Cambria Math" w:cs="Arial"/>
                  </w:rPr>
                  <m:t xml:space="preserve"> ×1×</m:t>
                </m:r>
                <m:sSup>
                  <m:sSupPr>
                    <m:ctrlPr>
                      <w:rPr>
                        <w:rFonts w:ascii="Cambria Math" w:hAnsi="Cambria Math" w:cs="Arial"/>
                      </w:rPr>
                    </m:ctrlPr>
                  </m:sSupPr>
                  <m:e>
                    <m:r>
                      <m:rPr>
                        <m:sty m:val="p"/>
                      </m:rPr>
                      <w:rPr>
                        <w:rFonts w:ascii="Cambria Math" w:hAnsi="Cambria Math" w:cs="Arial"/>
                      </w:rPr>
                      <m:t>10</m:t>
                    </m:r>
                  </m:e>
                  <m:sup>
                    <m:r>
                      <m:rPr>
                        <m:sty m:val="p"/>
                      </m:rPr>
                      <w:rPr>
                        <w:rFonts w:ascii="Cambria Math" w:hAnsi="Cambria Math" w:cs="Arial"/>
                      </w:rPr>
                      <m:t>-6</m:t>
                    </m:r>
                  </m:sup>
                </m:sSup>
              </m:e>
            </m:rad>
          </m:den>
        </m:f>
      </m:oMath>
      <w:r w:rsidR="001F6EFD" w:rsidRPr="00737730">
        <w:rPr>
          <w:rFonts w:ascii="Arial" w:eastAsiaTheme="minorEastAsia" w:hAnsi="Arial" w:cs="Arial"/>
        </w:rPr>
        <w:t xml:space="preserve"> </w:t>
      </w:r>
    </w:p>
    <w:p w14:paraId="2DA14FE4" w14:textId="716B0CEE" w:rsidR="00825374" w:rsidRPr="00737730" w:rsidRDefault="00825374" w:rsidP="00825374">
      <w:pPr>
        <w:rPr>
          <w:rFonts w:ascii="Arial" w:eastAsiaTheme="minorEastAsia" w:hAnsi="Arial" w:cs="Arial"/>
        </w:rPr>
      </w:pPr>
    </w:p>
    <w:p w14:paraId="4B80EF32" w14:textId="4E9FD913" w:rsidR="00825374" w:rsidRPr="00737730" w:rsidRDefault="006B68C5" w:rsidP="00825374">
      <w:pPr>
        <w:rPr>
          <w:rFonts w:ascii="Arial" w:eastAsiaTheme="minorEastAsia" w:hAnsi="Arial" w:cs="Arial"/>
        </w:rPr>
      </w:pPr>
      <m:oMath>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res</m:t>
            </m:r>
          </m:sub>
        </m:sSub>
        <m:r>
          <m:rPr>
            <m:sty m:val="p"/>
          </m:rPr>
          <w:rPr>
            <w:rFonts w:ascii="Cambria Math" w:hAnsi="Cambria Math" w:cs="Arial"/>
          </w:rPr>
          <m:t>=5032.92121 Hz</m:t>
        </m:r>
      </m:oMath>
      <w:r w:rsidR="001F6EFD" w:rsidRPr="00737730">
        <w:rPr>
          <w:rFonts w:ascii="Arial" w:eastAsiaTheme="minorEastAsia" w:hAnsi="Arial" w:cs="Arial"/>
        </w:rPr>
        <w:t xml:space="preserve"> </w:t>
      </w:r>
    </w:p>
    <w:p w14:paraId="144A66A1" w14:textId="1A7AA950" w:rsidR="001F6EFD" w:rsidRPr="00737730" w:rsidRDefault="001F6EFD" w:rsidP="00825374">
      <w:pPr>
        <w:rPr>
          <w:rFonts w:ascii="Arial" w:eastAsiaTheme="minorEastAsia" w:hAnsi="Arial" w:cs="Arial"/>
        </w:rPr>
      </w:pPr>
    </w:p>
    <w:p w14:paraId="1F568475" w14:textId="424962E9" w:rsidR="00825374" w:rsidRPr="00737730" w:rsidRDefault="006B68C5" w:rsidP="00825374">
      <w:pPr>
        <w:rPr>
          <w:rFonts w:ascii="Arial" w:eastAsiaTheme="minorEastAsia" w:hAnsi="Arial" w:cs="Arial"/>
        </w:rPr>
      </w:pPr>
      <m:oMath>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res</m:t>
            </m:r>
          </m:sub>
        </m:sSub>
        <m:r>
          <m:rPr>
            <m:sty m:val="p"/>
          </m:rPr>
          <w:rPr>
            <w:rFonts w:ascii="Cambria Math" w:hAnsi="Cambria Math" w:cs="Arial"/>
          </w:rPr>
          <m:t>=5032.92 Hz (2dp)</m:t>
        </m:r>
      </m:oMath>
      <w:r w:rsidR="001F6EFD" w:rsidRPr="00737730">
        <w:rPr>
          <w:rFonts w:ascii="Arial" w:eastAsiaTheme="minorEastAsia" w:hAnsi="Arial" w:cs="Arial"/>
        </w:rPr>
        <w:t xml:space="preserve"> </w:t>
      </w:r>
    </w:p>
    <w:p w14:paraId="4B954FA3" w14:textId="09348FC7" w:rsidR="001F6EFD" w:rsidRPr="00737730" w:rsidRDefault="001F6EFD" w:rsidP="00825374">
      <w:pPr>
        <w:rPr>
          <w:rFonts w:ascii="Arial" w:eastAsiaTheme="minorEastAsia" w:hAnsi="Arial" w:cs="Arial"/>
        </w:rPr>
      </w:pPr>
    </w:p>
    <w:p w14:paraId="03F9C50A" w14:textId="671D947A" w:rsidR="001F6EFD" w:rsidRPr="00737730" w:rsidRDefault="001F6EFD" w:rsidP="00825374">
      <w:pPr>
        <w:rPr>
          <w:rFonts w:ascii="Arial" w:eastAsiaTheme="minorEastAsia" w:hAnsi="Arial" w:cs="Arial"/>
        </w:rPr>
      </w:pPr>
      <w:r w:rsidRPr="00737730">
        <w:rPr>
          <w:rFonts w:ascii="Arial" w:eastAsiaTheme="minorEastAsia" w:hAnsi="Arial" w:cs="Arial"/>
        </w:rPr>
        <w:t>Due to 5032.92 Hz being the resonant frequency. At this point we should see the highest V</w:t>
      </w:r>
      <w:r w:rsidRPr="00737730">
        <w:rPr>
          <w:rFonts w:ascii="Arial" w:eastAsiaTheme="minorEastAsia" w:hAnsi="Arial" w:cs="Arial"/>
          <w:vertAlign w:val="subscript"/>
        </w:rPr>
        <w:t xml:space="preserve">out </w:t>
      </w:r>
      <w:r w:rsidRPr="00737730">
        <w:rPr>
          <w:rFonts w:ascii="Arial" w:eastAsiaTheme="minorEastAsia" w:hAnsi="Arial" w:cs="Arial"/>
        </w:rPr>
        <w:t xml:space="preserve">this therefore would lead to a maximum attenuation. </w:t>
      </w:r>
    </w:p>
    <w:p w14:paraId="62512F06" w14:textId="75FBC231" w:rsidR="002551A0" w:rsidRPr="00737730" w:rsidRDefault="00DC2575" w:rsidP="002551A0">
      <w:pPr>
        <w:rPr>
          <w:rFonts w:ascii="Arial" w:hAnsi="Arial" w:cs="Arial"/>
        </w:rPr>
      </w:pPr>
      <w:r>
        <w:rPr>
          <w:rFonts w:ascii="Arial" w:hAnsi="Arial" w:cs="Arial"/>
        </w:rPr>
        <w:br w:type="page"/>
      </w:r>
    </w:p>
    <w:p w14:paraId="5655B7A1" w14:textId="77777777" w:rsidR="002551A0" w:rsidRPr="005F4151" w:rsidRDefault="002551A0" w:rsidP="002551A0">
      <w:pPr>
        <w:rPr>
          <w:rFonts w:ascii="Arial" w:hAnsi="Arial" w:cs="Arial"/>
        </w:rPr>
      </w:pPr>
    </w:p>
    <w:p w14:paraId="7F245BCC" w14:textId="7CF171AC" w:rsidR="001846E5" w:rsidRPr="00737730" w:rsidRDefault="001846E5" w:rsidP="001846E5">
      <w:pPr>
        <w:pStyle w:val="Heading3"/>
        <w:numPr>
          <w:ilvl w:val="1"/>
          <w:numId w:val="4"/>
        </w:numPr>
        <w:rPr>
          <w:rFonts w:ascii="Arial" w:hAnsi="Arial" w:cs="Arial"/>
          <w:sz w:val="28"/>
        </w:rPr>
      </w:pPr>
      <w:bookmarkStart w:id="71" w:name="_Toc165623794"/>
      <w:bookmarkStart w:id="72" w:name="_Toc165623815"/>
      <w:bookmarkStart w:id="73" w:name="_Toc165623842"/>
      <w:bookmarkStart w:id="74" w:name="_Toc165621815"/>
      <w:bookmarkStart w:id="75" w:name="_Toc165623301"/>
      <w:r w:rsidRPr="00737730">
        <w:rPr>
          <w:rFonts w:ascii="Arial" w:hAnsi="Arial" w:cs="Arial"/>
          <w:sz w:val="28"/>
        </w:rPr>
        <w:t>Setting Up the Breadboard</w:t>
      </w:r>
      <w:bookmarkEnd w:id="71"/>
      <w:bookmarkEnd w:id="72"/>
      <w:bookmarkEnd w:id="73"/>
      <w:bookmarkEnd w:id="74"/>
      <w:bookmarkEnd w:id="75"/>
    </w:p>
    <w:p w14:paraId="559D4908" w14:textId="6E38B847" w:rsidR="00B835B6" w:rsidRPr="00737730" w:rsidRDefault="00B835B6" w:rsidP="00B835B6">
      <w:pPr>
        <w:rPr>
          <w:rFonts w:ascii="Arial" w:hAnsi="Arial" w:cs="Arial"/>
        </w:rPr>
      </w:pPr>
      <w:r w:rsidRPr="00737730">
        <w:rPr>
          <w:rFonts w:ascii="Arial" w:hAnsi="Arial" w:cs="Arial"/>
        </w:rPr>
        <w:t xml:space="preserve">After Receiving positive results from the Simulation, then it was time to take this to a real-world test. For this it was decided to create the circuit on a breadboard and test at the same frequencies as the simulation. </w:t>
      </w:r>
    </w:p>
    <w:p w14:paraId="03F743A5" w14:textId="7B7BEBD5" w:rsidR="00575D29" w:rsidRPr="00737730" w:rsidRDefault="00575D29" w:rsidP="00B835B6">
      <w:pPr>
        <w:rPr>
          <w:rFonts w:ascii="Arial" w:hAnsi="Arial" w:cs="Arial"/>
        </w:rPr>
      </w:pPr>
      <w:r w:rsidRPr="00737730">
        <w:rPr>
          <w:rFonts w:ascii="Arial" w:hAnsi="Arial" w:cs="Arial"/>
          <w:noProof/>
        </w:rPr>
        <mc:AlternateContent>
          <mc:Choice Requires="wps">
            <w:drawing>
              <wp:anchor distT="0" distB="0" distL="114300" distR="114300" simplePos="0" relativeHeight="251658250" behindDoc="0" locked="0" layoutInCell="1" allowOverlap="1" wp14:anchorId="5C134962" wp14:editId="3D7ABF62">
                <wp:simplePos x="0" y="0"/>
                <wp:positionH relativeFrom="column">
                  <wp:posOffset>2308860</wp:posOffset>
                </wp:positionH>
                <wp:positionV relativeFrom="paragraph">
                  <wp:posOffset>3006725</wp:posOffset>
                </wp:positionV>
                <wp:extent cx="1889125"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1889125" cy="635"/>
                        </a:xfrm>
                        <a:prstGeom prst="rect">
                          <a:avLst/>
                        </a:prstGeom>
                        <a:solidFill>
                          <a:prstClr val="white"/>
                        </a:solidFill>
                        <a:ln>
                          <a:noFill/>
                        </a:ln>
                      </wps:spPr>
                      <wps:txbx>
                        <w:txbxContent>
                          <w:p w14:paraId="34B07979" w14:textId="6BB672CD" w:rsidR="00737730" w:rsidRPr="002840F8" w:rsidRDefault="00737730" w:rsidP="00575D29">
                            <w:pPr>
                              <w:pStyle w:val="Caption"/>
                              <w:rPr>
                                <w:noProof/>
                                <w:sz w:val="24"/>
                                <w:szCs w:val="24"/>
                              </w:rPr>
                            </w:pPr>
                            <w:r>
                              <w:t xml:space="preserve">Figure </w:t>
                            </w:r>
                            <w:r>
                              <w:fldChar w:fldCharType="begin"/>
                            </w:r>
                            <w:r>
                              <w:instrText xml:space="preserve"> SEQ Figure \* ARABIC </w:instrText>
                            </w:r>
                            <w:r>
                              <w:fldChar w:fldCharType="separate"/>
                            </w:r>
                            <w:r>
                              <w:rPr>
                                <w:noProof/>
                              </w:rPr>
                              <w:t>4</w:t>
                            </w:r>
                            <w:r>
                              <w:fldChar w:fldCharType="end"/>
                            </w:r>
                            <w:r>
                              <w:t xml:space="preserve"> - LC circuit connected up to the Signal Generator and Oscilloscope.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134962" id="Text Box 12" o:spid="_x0000_s1029" type="#_x0000_t202" style="position:absolute;margin-left:181.8pt;margin-top:236.75pt;width:148.75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" stroked="f">
                <v:textbox style="mso-fit-shape-to-text:t" inset="0,0,0,0">
                  <w:txbxContent>
                    <w:p w14:paraId="34B07979" w14:textId="6BB672CD" w:rsidR="00737730" w:rsidRPr="002840F8" w:rsidRDefault="00737730" w:rsidP="00575D29">
                      <w:pPr>
                        <w:pStyle w:val="Caption"/>
                        <w:rPr>
                          <w:noProof/>
                          <w:sz w:val="24"/>
                          <w:szCs w:val="24"/>
                        </w:rPr>
                      </w:pPr>
                      <w:r>
                        <w:t xml:space="preserve">Figure </w:t>
                      </w:r>
                      <w:r>
                        <w:fldChar w:fldCharType="begin"/>
                      </w:r>
                      <w:r>
                        <w:instrText xml:space="preserve"> SEQ Figure \* ARABIC </w:instrText>
                      </w:r>
                      <w:r>
                        <w:fldChar w:fldCharType="separate"/>
                      </w:r>
                      <w:r>
                        <w:rPr>
                          <w:noProof/>
                        </w:rPr>
                        <w:t>4</w:t>
                      </w:r>
                      <w:r>
                        <w:fldChar w:fldCharType="end"/>
                      </w:r>
                      <w:r>
                        <w:t xml:space="preserve"> - LC circuit connected up to the Signal Generator and Oscilloscope.</w:t>
                      </w:r>
                    </w:p>
                  </w:txbxContent>
                </v:textbox>
                <w10:wrap type="topAndBottom"/>
              </v:shape>
            </w:pict>
          </mc:Fallback>
        </mc:AlternateContent>
      </w:r>
      <w:r w:rsidR="00B835B6" w:rsidRPr="00737730">
        <w:rPr>
          <w:rFonts w:ascii="Arial" w:hAnsi="Arial" w:cs="Arial"/>
          <w:noProof/>
        </w:rPr>
        <w:drawing>
          <wp:anchor distT="0" distB="0" distL="114300" distR="114300" simplePos="0" relativeHeight="251658248" behindDoc="0" locked="0" layoutInCell="1" allowOverlap="1" wp14:anchorId="0E09650D" wp14:editId="02F81AD6">
            <wp:simplePos x="0" y="0"/>
            <wp:positionH relativeFrom="column">
              <wp:posOffset>2308875</wp:posOffset>
            </wp:positionH>
            <wp:positionV relativeFrom="paragraph">
              <wp:posOffset>430308</wp:posOffset>
            </wp:positionV>
            <wp:extent cx="1889125" cy="251968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readboard, connected.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89125" cy="2519680"/>
                    </a:xfrm>
                    <a:prstGeom prst="rect">
                      <a:avLst/>
                    </a:prstGeom>
                  </pic:spPr>
                </pic:pic>
              </a:graphicData>
            </a:graphic>
            <wp14:sizeRelH relativeFrom="margin">
              <wp14:pctWidth>0</wp14:pctWidth>
            </wp14:sizeRelH>
            <wp14:sizeRelV relativeFrom="margin">
              <wp14:pctHeight>0</wp14:pctHeight>
            </wp14:sizeRelV>
          </wp:anchor>
        </w:drawing>
      </w:r>
      <w:r w:rsidRPr="00737730">
        <w:rPr>
          <w:rFonts w:ascii="Arial" w:hAnsi="Arial" w:cs="Arial"/>
          <w:noProof/>
        </w:rPr>
        <mc:AlternateContent>
          <mc:Choice Requires="wps">
            <w:drawing>
              <wp:anchor distT="0" distB="0" distL="114300" distR="114300" simplePos="0" relativeHeight="251658249" behindDoc="0" locked="0" layoutInCell="1" allowOverlap="1" wp14:anchorId="63898C07" wp14:editId="4564A627">
                <wp:simplePos x="0" y="0"/>
                <wp:positionH relativeFrom="column">
                  <wp:posOffset>154940</wp:posOffset>
                </wp:positionH>
                <wp:positionV relativeFrom="paragraph">
                  <wp:posOffset>2969260</wp:posOffset>
                </wp:positionV>
                <wp:extent cx="188849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1888490" cy="635"/>
                        </a:xfrm>
                        <a:prstGeom prst="rect">
                          <a:avLst/>
                        </a:prstGeom>
                        <a:solidFill>
                          <a:prstClr val="white"/>
                        </a:solidFill>
                        <a:ln>
                          <a:noFill/>
                        </a:ln>
                      </wps:spPr>
                      <wps:txbx>
                        <w:txbxContent>
                          <w:p w14:paraId="16FE8CF5" w14:textId="6344DF07" w:rsidR="00737730" w:rsidRPr="00514FA8" w:rsidRDefault="00737730" w:rsidP="00575D29">
                            <w:pPr>
                              <w:pStyle w:val="Caption"/>
                              <w:rPr>
                                <w:noProof/>
                                <w:sz w:val="24"/>
                                <w:szCs w:val="24"/>
                              </w:rPr>
                            </w:pPr>
                            <w:r>
                              <w:t xml:space="preserve">Figure </w:t>
                            </w:r>
                            <w:r>
                              <w:fldChar w:fldCharType="begin"/>
                            </w:r>
                            <w:r>
                              <w:instrText xml:space="preserve"> SEQ Figure \* ARABIC </w:instrText>
                            </w:r>
                            <w:r>
                              <w:fldChar w:fldCharType="separate"/>
                            </w:r>
                            <w:r>
                              <w:rPr>
                                <w:noProof/>
                              </w:rPr>
                              <w:t>5</w:t>
                            </w:r>
                            <w:r>
                              <w:fldChar w:fldCharType="end"/>
                            </w:r>
                            <w:r>
                              <w:t xml:space="preserve"> - the Initial Breadboard design for the LC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898C07" id="Text Box 11" o:spid="_x0000_s1030" type="#_x0000_t202" style="position:absolute;margin-left:12.2pt;margin-top:233.8pt;width:148.7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" stroked="f">
                <v:textbox style="mso-fit-shape-to-text:t" inset="0,0,0,0">
                  <w:txbxContent>
                    <w:p w14:paraId="16FE8CF5" w14:textId="6344DF07" w:rsidR="00737730" w:rsidRPr="00514FA8" w:rsidRDefault="00737730" w:rsidP="00575D29">
                      <w:pPr>
                        <w:pStyle w:val="Caption"/>
                        <w:rPr>
                          <w:noProof/>
                          <w:sz w:val="24"/>
                          <w:szCs w:val="24"/>
                        </w:rPr>
                      </w:pPr>
                      <w:r>
                        <w:t xml:space="preserve">Figure </w:t>
                      </w:r>
                      <w:r>
                        <w:fldChar w:fldCharType="begin"/>
                      </w:r>
                      <w:r>
                        <w:instrText xml:space="preserve"> SEQ Figure \* ARABIC </w:instrText>
                      </w:r>
                      <w:r>
                        <w:fldChar w:fldCharType="separate"/>
                      </w:r>
                      <w:r>
                        <w:rPr>
                          <w:noProof/>
                        </w:rPr>
                        <w:t>5</w:t>
                      </w:r>
                      <w:r>
                        <w:fldChar w:fldCharType="end"/>
                      </w:r>
                      <w:r>
                        <w:t xml:space="preserve"> - the Initial Breadboard design for the LC circuit</w:t>
                      </w:r>
                    </w:p>
                  </w:txbxContent>
                </v:textbox>
                <w10:wrap type="topAndBottom"/>
              </v:shape>
            </w:pict>
          </mc:Fallback>
        </mc:AlternateContent>
      </w:r>
      <w:r w:rsidR="00B835B6" w:rsidRPr="00737730">
        <w:rPr>
          <w:rFonts w:ascii="Arial" w:hAnsi="Arial" w:cs="Arial"/>
          <w:noProof/>
        </w:rPr>
        <w:drawing>
          <wp:anchor distT="0" distB="0" distL="114300" distR="114300" simplePos="0" relativeHeight="251658247" behindDoc="0" locked="0" layoutInCell="1" allowOverlap="1" wp14:anchorId="47DDC248" wp14:editId="11C2AD42">
            <wp:simplePos x="0" y="0"/>
            <wp:positionH relativeFrom="margin">
              <wp:posOffset>154940</wp:posOffset>
            </wp:positionH>
            <wp:positionV relativeFrom="paragraph">
              <wp:posOffset>393700</wp:posOffset>
            </wp:positionV>
            <wp:extent cx="1888490" cy="251841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Breadboard desig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88490" cy="2518410"/>
                    </a:xfrm>
                    <a:prstGeom prst="rect">
                      <a:avLst/>
                    </a:prstGeom>
                  </pic:spPr>
                </pic:pic>
              </a:graphicData>
            </a:graphic>
            <wp14:sizeRelH relativeFrom="margin">
              <wp14:pctWidth>0</wp14:pctWidth>
            </wp14:sizeRelH>
            <wp14:sizeRelV relativeFrom="margin">
              <wp14:pctHeight>0</wp14:pctHeight>
            </wp14:sizeRelV>
          </wp:anchor>
        </w:drawing>
      </w:r>
      <w:r w:rsidR="00B835B6" w:rsidRPr="00737730">
        <w:rPr>
          <w:rFonts w:ascii="Arial" w:hAnsi="Arial" w:cs="Arial"/>
        </w:rPr>
        <w:t xml:space="preserve">As shown in Figure 4, the 3 main components are the resistor, Capacitor and inductor. The two wires red and black are for the ground and for the Power.  </w:t>
      </w:r>
    </w:p>
    <w:p w14:paraId="2CD13CCD" w14:textId="234624CC" w:rsidR="00575D29" w:rsidRPr="00737730" w:rsidRDefault="00575D29" w:rsidP="00B835B6">
      <w:pPr>
        <w:rPr>
          <w:rFonts w:ascii="Arial" w:hAnsi="Arial" w:cs="Arial"/>
        </w:rPr>
      </w:pPr>
    </w:p>
    <w:p w14:paraId="74E07AF8" w14:textId="24A6600F" w:rsidR="00B835B6" w:rsidRPr="00737730" w:rsidRDefault="00B835B6" w:rsidP="00B835B6">
      <w:pPr>
        <w:rPr>
          <w:rFonts w:ascii="Arial" w:hAnsi="Arial" w:cs="Arial"/>
        </w:rPr>
      </w:pPr>
      <w:r w:rsidRPr="00737730">
        <w:rPr>
          <w:rFonts w:ascii="Arial" w:hAnsi="Arial" w:cs="Arial"/>
        </w:rPr>
        <w:t xml:space="preserve">After the Breadboard was designed. Then the </w:t>
      </w:r>
      <w:r w:rsidR="00575D29" w:rsidRPr="00737730">
        <w:rPr>
          <w:rFonts w:ascii="Arial" w:hAnsi="Arial" w:cs="Arial"/>
        </w:rPr>
        <w:t>wires were connected into the correct positions. The Signal Generator was connected through the red clip and a black clip, this allowed for the signal generator to create a sine wave signal. On the other hand, the Oscilloscope is connected through the two hooks. One connected to either side of the resistor. This allowed us to then be able to calculate the V</w:t>
      </w:r>
      <w:r w:rsidR="00575D29" w:rsidRPr="00737730">
        <w:rPr>
          <w:rFonts w:ascii="Arial" w:hAnsi="Arial" w:cs="Arial"/>
          <w:vertAlign w:val="subscript"/>
        </w:rPr>
        <w:t xml:space="preserve">in </w:t>
      </w:r>
      <w:r w:rsidR="00575D29" w:rsidRPr="00737730">
        <w:rPr>
          <w:rFonts w:ascii="Arial" w:hAnsi="Arial" w:cs="Arial"/>
        </w:rPr>
        <w:t>and the V</w:t>
      </w:r>
      <w:r w:rsidR="00575D29" w:rsidRPr="00737730">
        <w:rPr>
          <w:rFonts w:ascii="Arial" w:hAnsi="Arial" w:cs="Arial"/>
          <w:vertAlign w:val="subscript"/>
        </w:rPr>
        <w:t>out</w:t>
      </w:r>
      <w:r w:rsidR="00575D29" w:rsidRPr="00737730">
        <w:rPr>
          <w:rFonts w:ascii="Arial" w:hAnsi="Arial" w:cs="Arial"/>
        </w:rPr>
        <w:t xml:space="preserve">. </w:t>
      </w:r>
    </w:p>
    <w:p w14:paraId="4B259B11" w14:textId="4C1E70F8" w:rsidR="00F04C6A" w:rsidRPr="00737730" w:rsidRDefault="00F04C6A">
      <w:pPr>
        <w:rPr>
          <w:rFonts w:ascii="Arial" w:hAnsi="Arial" w:cs="Arial"/>
        </w:rPr>
      </w:pPr>
      <w:r w:rsidRPr="00737730">
        <w:rPr>
          <w:rFonts w:ascii="Arial" w:hAnsi="Arial" w:cs="Arial"/>
        </w:rPr>
        <w:br w:type="page"/>
      </w:r>
    </w:p>
    <w:p w14:paraId="46E0B222" w14:textId="77777777" w:rsidR="00575D29" w:rsidRPr="00737730" w:rsidRDefault="00575D29" w:rsidP="00B835B6">
      <w:pPr>
        <w:rPr>
          <w:rFonts w:ascii="Arial" w:hAnsi="Arial" w:cs="Arial"/>
        </w:rPr>
      </w:pPr>
    </w:p>
    <w:p w14:paraId="30E28DC2" w14:textId="544CB67C" w:rsidR="001846E5" w:rsidRPr="00737730" w:rsidRDefault="001846E5" w:rsidP="001846E5">
      <w:pPr>
        <w:pStyle w:val="Heading3"/>
        <w:numPr>
          <w:ilvl w:val="1"/>
          <w:numId w:val="4"/>
        </w:numPr>
        <w:rPr>
          <w:rFonts w:ascii="Arial" w:hAnsi="Arial" w:cs="Arial"/>
          <w:sz w:val="28"/>
        </w:rPr>
      </w:pPr>
      <w:bookmarkStart w:id="76" w:name="_Toc165623795"/>
      <w:bookmarkStart w:id="77" w:name="_Toc165623816"/>
      <w:bookmarkStart w:id="78" w:name="_Toc165623843"/>
      <w:bookmarkStart w:id="79" w:name="_Toc165621816"/>
      <w:bookmarkStart w:id="80" w:name="_Toc165623302"/>
      <w:r w:rsidRPr="00737730">
        <w:rPr>
          <w:rFonts w:ascii="Arial" w:hAnsi="Arial" w:cs="Arial"/>
          <w:sz w:val="28"/>
        </w:rPr>
        <w:t>Measurements from the Breadboard</w:t>
      </w:r>
      <w:bookmarkEnd w:id="76"/>
      <w:bookmarkEnd w:id="77"/>
      <w:bookmarkEnd w:id="78"/>
      <w:bookmarkEnd w:id="79"/>
      <w:bookmarkEnd w:id="80"/>
    </w:p>
    <w:p w14:paraId="17BEF73A" w14:textId="593B1EEE" w:rsidR="004278F5" w:rsidRPr="00737730" w:rsidRDefault="00575D29" w:rsidP="00575D29">
      <w:pPr>
        <w:rPr>
          <w:rFonts w:ascii="Arial" w:hAnsi="Arial" w:cs="Arial"/>
        </w:rPr>
      </w:pPr>
      <w:r w:rsidRPr="00737730">
        <w:rPr>
          <w:rFonts w:ascii="Arial" w:hAnsi="Arial" w:cs="Arial"/>
        </w:rPr>
        <w:t>After setting up the Breadboard and connecting the clips into the correct areas. It was then possible to measure the peak to peak of the V</w:t>
      </w:r>
      <w:r w:rsidRPr="00737730">
        <w:rPr>
          <w:rFonts w:ascii="Arial" w:hAnsi="Arial" w:cs="Arial"/>
          <w:vertAlign w:val="subscript"/>
        </w:rPr>
        <w:t>out</w:t>
      </w:r>
      <w:r w:rsidRPr="00737730">
        <w:rPr>
          <w:rFonts w:ascii="Arial" w:hAnsi="Arial" w:cs="Arial"/>
        </w:rPr>
        <w:t>. Initially, the signal generator needed to be set up correctly. The signal generator used when set to 2 V in actually had a true V</w:t>
      </w:r>
      <w:r w:rsidRPr="00737730">
        <w:rPr>
          <w:rFonts w:ascii="Arial" w:hAnsi="Arial" w:cs="Arial"/>
          <w:vertAlign w:val="subscript"/>
        </w:rPr>
        <w:t xml:space="preserve">in </w:t>
      </w:r>
      <w:r w:rsidRPr="00737730">
        <w:rPr>
          <w:rFonts w:ascii="Arial" w:hAnsi="Arial" w:cs="Arial"/>
        </w:rPr>
        <w:t xml:space="preserve">of 0.98 V. This may have been an error within the machines used. </w:t>
      </w:r>
      <w:r w:rsidR="00314055" w:rsidRPr="00737730">
        <w:rPr>
          <w:rFonts w:ascii="Arial" w:hAnsi="Arial" w:cs="Arial"/>
        </w:rPr>
        <w:t xml:space="preserve">This number was then </w:t>
      </w:r>
      <w:r w:rsidR="004278F5" w:rsidRPr="00737730">
        <w:rPr>
          <w:rFonts w:ascii="Arial" w:hAnsi="Arial" w:cs="Arial"/>
        </w:rPr>
        <w:t>Logged in the table of results and Attenuation was calculated from this</w:t>
      </w:r>
      <w:r w:rsidR="00F04C6A" w:rsidRPr="00737730">
        <w:rPr>
          <w:rFonts w:ascii="Arial" w:hAnsi="Arial" w:cs="Arial"/>
        </w:rPr>
        <w:t xml:space="preserve"> </w:t>
      </w:r>
      <w:r w:rsidR="004278F5" w:rsidRPr="00737730">
        <w:rPr>
          <w:rFonts w:ascii="Arial" w:hAnsi="Arial" w:cs="Arial"/>
        </w:rPr>
        <w:t>voltage.</w:t>
      </w:r>
      <w:r w:rsidR="004278F5" w:rsidRPr="00737730">
        <w:rPr>
          <w:rFonts w:ascii="Arial" w:hAnsi="Arial" w:cs="Arial"/>
          <w:noProof/>
        </w:rPr>
        <mc:AlternateContent>
          <mc:Choice Requires="wps">
            <w:drawing>
              <wp:anchor distT="0" distB="0" distL="114300" distR="114300" simplePos="0" relativeHeight="251658252" behindDoc="0" locked="0" layoutInCell="1" allowOverlap="1" wp14:anchorId="24B2D5C7" wp14:editId="707E79C2">
                <wp:simplePos x="0" y="0"/>
                <wp:positionH relativeFrom="column">
                  <wp:posOffset>0</wp:posOffset>
                </wp:positionH>
                <wp:positionV relativeFrom="paragraph">
                  <wp:posOffset>4071620</wp:posOffset>
                </wp:positionV>
                <wp:extent cx="2392045" cy="635"/>
                <wp:effectExtent l="0" t="0" r="0" b="0"/>
                <wp:wrapTopAndBottom/>
                <wp:docPr id="14" name="Text Box 14"/>
                <wp:cNvGraphicFramePr/>
                <a:graphic xmlns:a="http://schemas.openxmlformats.org/drawingml/2006/main">
                  <a:graphicData uri="http://schemas.microsoft.com/office/word/2010/wordprocessingShape">
                    <wps:wsp>
                      <wps:cNvSpPr txBox="1"/>
                      <wps:spPr>
                        <a:xfrm>
                          <a:off x="0" y="0"/>
                          <a:ext cx="2392045" cy="635"/>
                        </a:xfrm>
                        <a:prstGeom prst="rect">
                          <a:avLst/>
                        </a:prstGeom>
                        <a:solidFill>
                          <a:prstClr val="white"/>
                        </a:solidFill>
                        <a:ln>
                          <a:noFill/>
                        </a:ln>
                      </wps:spPr>
                      <wps:txbx>
                        <w:txbxContent>
                          <w:p w14:paraId="050F6FAB" w14:textId="30E0E849" w:rsidR="00737730" w:rsidRPr="001E69B7" w:rsidRDefault="00737730" w:rsidP="004278F5">
                            <w:pPr>
                              <w:pStyle w:val="Caption"/>
                              <w:rPr>
                                <w:noProof/>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 Measurements shown from the Breadboard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B2D5C7" id="Text Box 14" o:spid="_x0000_s1031" type="#_x0000_t202" style="position:absolute;margin-left:0;margin-top:320.6pt;width:188.35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" stroked="f">
                <v:textbox style="mso-fit-shape-to-text:t" inset="0,0,0,0">
                  <w:txbxContent>
                    <w:p w14:paraId="050F6FAB" w14:textId="30E0E849" w:rsidR="00737730" w:rsidRPr="001E69B7" w:rsidRDefault="00737730" w:rsidP="004278F5">
                      <w:pPr>
                        <w:pStyle w:val="Caption"/>
                        <w:rPr>
                          <w:noProof/>
                          <w:sz w:val="24"/>
                          <w:szCs w:val="24"/>
                        </w:rPr>
                      </w:pPr>
                      <w:r>
                        <w:t xml:space="preserve">Figure </w:t>
                      </w:r>
                      <w:r>
                        <w:fldChar w:fldCharType="begin"/>
                      </w:r>
                      <w:r>
                        <w:instrText xml:space="preserve"> SEQ Figure \* ARABIC </w:instrText>
                      </w:r>
                      <w:r>
                        <w:fldChar w:fldCharType="separate"/>
                      </w:r>
                      <w:r>
                        <w:rPr>
                          <w:noProof/>
                        </w:rPr>
                        <w:t>6</w:t>
                      </w:r>
                      <w:r>
                        <w:fldChar w:fldCharType="end"/>
                      </w:r>
                      <w:r>
                        <w:t xml:space="preserve"> - Measurements shown from the Breadboard Testing</w:t>
                      </w:r>
                    </w:p>
                  </w:txbxContent>
                </v:textbox>
                <w10:wrap type="topAndBottom"/>
              </v:shape>
            </w:pict>
          </mc:Fallback>
        </mc:AlternateContent>
      </w:r>
      <w:r w:rsidR="004278F5" w:rsidRPr="00737730">
        <w:rPr>
          <w:rFonts w:ascii="Arial" w:hAnsi="Arial" w:cs="Arial"/>
          <w:noProof/>
        </w:rPr>
        <w:drawing>
          <wp:anchor distT="0" distB="0" distL="114300" distR="114300" simplePos="0" relativeHeight="251658251" behindDoc="0" locked="0" layoutInCell="1" allowOverlap="1" wp14:anchorId="4DE1E9D6" wp14:editId="1452C176">
            <wp:simplePos x="0" y="0"/>
            <wp:positionH relativeFrom="margin">
              <wp:align>left</wp:align>
            </wp:positionH>
            <wp:positionV relativeFrom="paragraph">
              <wp:posOffset>825500</wp:posOffset>
            </wp:positionV>
            <wp:extent cx="2392045" cy="3188970"/>
            <wp:effectExtent l="0" t="0" r="825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readboard measurements.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92045" cy="3188970"/>
                    </a:xfrm>
                    <a:prstGeom prst="rect">
                      <a:avLst/>
                    </a:prstGeom>
                  </pic:spPr>
                </pic:pic>
              </a:graphicData>
            </a:graphic>
            <wp14:sizeRelH relativeFrom="margin">
              <wp14:pctWidth>0</wp14:pctWidth>
            </wp14:sizeRelH>
            <wp14:sizeRelV relativeFrom="margin">
              <wp14:pctHeight>0</wp14:pctHeight>
            </wp14:sizeRelV>
          </wp:anchor>
        </w:drawing>
      </w:r>
      <w:r w:rsidR="00F04C6A" w:rsidRPr="00737730">
        <w:rPr>
          <w:rFonts w:ascii="Arial" w:hAnsi="Arial" w:cs="Arial"/>
        </w:rPr>
        <w:t xml:space="preserve"> </w:t>
      </w:r>
      <w:r w:rsidR="004278F5" w:rsidRPr="00737730">
        <w:rPr>
          <w:rFonts w:ascii="Arial" w:hAnsi="Arial" w:cs="Arial"/>
        </w:rPr>
        <w:t>After V</w:t>
      </w:r>
      <w:r w:rsidR="004278F5" w:rsidRPr="00737730">
        <w:rPr>
          <w:rFonts w:ascii="Arial" w:hAnsi="Arial" w:cs="Arial"/>
          <w:vertAlign w:val="subscript"/>
        </w:rPr>
        <w:t>in</w:t>
      </w:r>
      <w:r w:rsidR="004278F5" w:rsidRPr="00737730">
        <w:rPr>
          <w:rFonts w:ascii="Arial" w:hAnsi="Arial" w:cs="Arial"/>
        </w:rPr>
        <w:t xml:space="preserve"> was calculated, it was the time to start calculating V</w:t>
      </w:r>
      <w:r w:rsidR="004278F5" w:rsidRPr="00737730">
        <w:rPr>
          <w:rFonts w:ascii="Arial" w:hAnsi="Arial" w:cs="Arial"/>
          <w:vertAlign w:val="subscript"/>
        </w:rPr>
        <w:t>out</w:t>
      </w:r>
      <w:r w:rsidR="004278F5" w:rsidRPr="00737730">
        <w:rPr>
          <w:rFonts w:ascii="Arial" w:hAnsi="Arial" w:cs="Arial"/>
        </w:rPr>
        <w:t xml:space="preserve"> at different frequencies. Similarly, to the simulation, the frequencies started from 100 Hz and increased until 20 kHz. This should allow for us to see the increase in Attenuation and also after the peak of attenuation.</w:t>
      </w:r>
    </w:p>
    <w:p w14:paraId="4EE3FDD9" w14:textId="755B8FA8" w:rsidR="004308E4" w:rsidRPr="00737730" w:rsidRDefault="004308E4">
      <w:pPr>
        <w:rPr>
          <w:rFonts w:ascii="Arial" w:hAnsi="Arial" w:cs="Arial"/>
        </w:rPr>
      </w:pPr>
      <w:r w:rsidRPr="00737730">
        <w:rPr>
          <w:rFonts w:ascii="Arial" w:hAnsi="Arial" w:cs="Arial"/>
        </w:rPr>
        <w:br w:type="page"/>
      </w:r>
    </w:p>
    <w:p w14:paraId="54A304A9" w14:textId="77777777" w:rsidR="001846E5" w:rsidRPr="00737730" w:rsidRDefault="001846E5" w:rsidP="001846E5">
      <w:pPr>
        <w:pStyle w:val="ListParagraph"/>
        <w:ind w:left="1080"/>
        <w:rPr>
          <w:rFonts w:ascii="Arial" w:hAnsi="Arial" w:cs="Arial"/>
        </w:rPr>
      </w:pPr>
    </w:p>
    <w:p w14:paraId="1B8E5802" w14:textId="61C7B4D8" w:rsidR="006A47D3" w:rsidRPr="00737730" w:rsidRDefault="006A47D3" w:rsidP="006A47D3">
      <w:pPr>
        <w:pStyle w:val="Heading2"/>
        <w:numPr>
          <w:ilvl w:val="0"/>
          <w:numId w:val="4"/>
        </w:numPr>
        <w:rPr>
          <w:rFonts w:ascii="Arial" w:hAnsi="Arial" w:cs="Arial"/>
          <w:i w:val="0"/>
          <w:sz w:val="32"/>
          <w:szCs w:val="32"/>
        </w:rPr>
      </w:pPr>
      <w:bookmarkStart w:id="81" w:name="_Toc165623796"/>
      <w:bookmarkStart w:id="82" w:name="_Toc165623817"/>
      <w:bookmarkStart w:id="83" w:name="_Toc165623844"/>
      <w:bookmarkStart w:id="84" w:name="_Toc165621817"/>
      <w:bookmarkStart w:id="85" w:name="_Toc165623303"/>
      <w:r w:rsidRPr="00737730">
        <w:rPr>
          <w:rFonts w:ascii="Arial" w:hAnsi="Arial" w:cs="Arial"/>
          <w:i w:val="0"/>
          <w:sz w:val="32"/>
          <w:szCs w:val="32"/>
        </w:rPr>
        <w:t>Discussion</w:t>
      </w:r>
      <w:bookmarkEnd w:id="81"/>
      <w:bookmarkEnd w:id="82"/>
      <w:bookmarkEnd w:id="83"/>
      <w:bookmarkEnd w:id="84"/>
      <w:bookmarkEnd w:id="85"/>
    </w:p>
    <w:p w14:paraId="3E3D5868" w14:textId="050121D7" w:rsidR="00F17727" w:rsidRPr="00737730" w:rsidRDefault="00F17727" w:rsidP="001846E5">
      <w:pPr>
        <w:pStyle w:val="Heading3"/>
        <w:numPr>
          <w:ilvl w:val="1"/>
          <w:numId w:val="4"/>
        </w:numPr>
        <w:rPr>
          <w:rFonts w:ascii="Arial" w:hAnsi="Arial" w:cs="Arial"/>
          <w:sz w:val="28"/>
        </w:rPr>
      </w:pPr>
      <w:bookmarkStart w:id="86" w:name="_Toc165623797"/>
      <w:bookmarkStart w:id="87" w:name="_Toc165623818"/>
      <w:bookmarkStart w:id="88" w:name="_Toc165623845"/>
      <w:bookmarkStart w:id="89" w:name="_Toc165621818"/>
      <w:bookmarkStart w:id="90" w:name="_Toc165623304"/>
      <w:r w:rsidRPr="00737730">
        <w:rPr>
          <w:rFonts w:ascii="Arial" w:hAnsi="Arial" w:cs="Arial"/>
          <w:sz w:val="28"/>
        </w:rPr>
        <w:t>Results from the Simulation</w:t>
      </w:r>
      <w:bookmarkEnd w:id="86"/>
      <w:bookmarkEnd w:id="87"/>
      <w:bookmarkEnd w:id="88"/>
      <w:bookmarkEnd w:id="89"/>
      <w:bookmarkEnd w:id="90"/>
    </w:p>
    <w:p w14:paraId="7DBD5214" w14:textId="24782CF7" w:rsidR="00C6491F" w:rsidRPr="00737730" w:rsidRDefault="007B69C8" w:rsidP="004278F5">
      <w:pPr>
        <w:rPr>
          <w:rFonts w:ascii="Arial" w:hAnsi="Arial" w:cs="Arial"/>
        </w:rPr>
      </w:pPr>
      <w:r w:rsidRPr="00737730">
        <w:rPr>
          <w:rFonts w:ascii="Arial" w:hAnsi="Arial" w:cs="Arial"/>
          <w:noProof/>
        </w:rPr>
        <mc:AlternateContent>
          <mc:Choice Requires="wps">
            <w:drawing>
              <wp:anchor distT="0" distB="0" distL="114300" distR="114300" simplePos="0" relativeHeight="251658255" behindDoc="0" locked="0" layoutInCell="1" allowOverlap="1" wp14:anchorId="44E62E6C" wp14:editId="6AC714B9">
                <wp:simplePos x="0" y="0"/>
                <wp:positionH relativeFrom="margin">
                  <wp:align>left</wp:align>
                </wp:positionH>
                <wp:positionV relativeFrom="paragraph">
                  <wp:posOffset>5979589</wp:posOffset>
                </wp:positionV>
                <wp:extent cx="5953760" cy="635"/>
                <wp:effectExtent l="0" t="0" r="8890" b="9525"/>
                <wp:wrapSquare wrapText="bothSides"/>
                <wp:docPr id="20" name="Text Box 20"/>
                <wp:cNvGraphicFramePr/>
                <a:graphic xmlns:a="http://schemas.openxmlformats.org/drawingml/2006/main">
                  <a:graphicData uri="http://schemas.microsoft.com/office/word/2010/wordprocessingShape">
                    <wps:wsp>
                      <wps:cNvSpPr txBox="1"/>
                      <wps:spPr>
                        <a:xfrm>
                          <a:off x="0" y="0"/>
                          <a:ext cx="5953760" cy="635"/>
                        </a:xfrm>
                        <a:prstGeom prst="rect">
                          <a:avLst/>
                        </a:prstGeom>
                        <a:solidFill>
                          <a:prstClr val="white"/>
                        </a:solidFill>
                        <a:ln>
                          <a:noFill/>
                        </a:ln>
                      </wps:spPr>
                      <wps:txbx>
                        <w:txbxContent>
                          <w:p w14:paraId="24E90B87" w14:textId="1A447292" w:rsidR="00737730" w:rsidRPr="009912DE" w:rsidRDefault="00737730" w:rsidP="007B69C8">
                            <w:pPr>
                              <w:pStyle w:val="Caption"/>
                              <w:rPr>
                                <w:noProof/>
                                <w:sz w:val="24"/>
                                <w:szCs w:val="24"/>
                              </w:rPr>
                            </w:pPr>
                            <w:r>
                              <w:t xml:space="preserve">Figure </w:t>
                            </w:r>
                            <w:r>
                              <w:fldChar w:fldCharType="begin"/>
                            </w:r>
                            <w:r>
                              <w:instrText xml:space="preserve"> SEQ Figure \* ARABIC </w:instrText>
                            </w:r>
                            <w:r>
                              <w:fldChar w:fldCharType="separate"/>
                            </w:r>
                            <w:r>
                              <w:rPr>
                                <w:noProof/>
                              </w:rPr>
                              <w:t>7</w:t>
                            </w:r>
                            <w:r>
                              <w:fldChar w:fldCharType="end"/>
                            </w:r>
                            <w:r>
                              <w:t xml:space="preserve"> - A graph to show Attenuation against frequency in the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E62E6C" id="Text Box 20" o:spid="_x0000_s1032" type="#_x0000_t202" style="position:absolute;margin-left:0;margin-top:470.85pt;width:468.8pt;height:.05pt;z-index:251658255;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" stroked="f">
                <v:textbox style="mso-fit-shape-to-text:t" inset="0,0,0,0">
                  <w:txbxContent>
                    <w:p w14:paraId="24E90B87" w14:textId="1A447292" w:rsidR="00737730" w:rsidRPr="009912DE" w:rsidRDefault="00737730" w:rsidP="007B69C8">
                      <w:pPr>
                        <w:pStyle w:val="Caption"/>
                        <w:rPr>
                          <w:noProof/>
                          <w:sz w:val="24"/>
                          <w:szCs w:val="24"/>
                        </w:rPr>
                      </w:pPr>
                      <w:r>
                        <w:t xml:space="preserve">Figure </w:t>
                      </w:r>
                      <w:r>
                        <w:fldChar w:fldCharType="begin"/>
                      </w:r>
                      <w:r>
                        <w:instrText xml:space="preserve"> SEQ Figure \* ARABIC </w:instrText>
                      </w:r>
                      <w:r>
                        <w:fldChar w:fldCharType="separate"/>
                      </w:r>
                      <w:r>
                        <w:rPr>
                          <w:noProof/>
                        </w:rPr>
                        <w:t>7</w:t>
                      </w:r>
                      <w:r>
                        <w:fldChar w:fldCharType="end"/>
                      </w:r>
                      <w:r>
                        <w:t xml:space="preserve"> - A graph to show Attenuation against frequency in the simulation</w:t>
                      </w:r>
                    </w:p>
                  </w:txbxContent>
                </v:textbox>
                <w10:wrap type="square" anchorx="margin"/>
              </v:shape>
            </w:pict>
          </mc:Fallback>
        </mc:AlternateContent>
      </w:r>
      <w:r w:rsidRPr="005F4151">
        <w:rPr>
          <w:rFonts w:ascii="Arial" w:hAnsi="Arial" w:cs="Arial"/>
          <w:noProof/>
        </w:rPr>
        <w:drawing>
          <wp:anchor distT="0" distB="0" distL="114300" distR="114300" simplePos="0" relativeHeight="251658256" behindDoc="0" locked="0" layoutInCell="1" allowOverlap="1" wp14:anchorId="07C29348" wp14:editId="12FE4933">
            <wp:simplePos x="0" y="0"/>
            <wp:positionH relativeFrom="margin">
              <wp:align>left</wp:align>
            </wp:positionH>
            <wp:positionV relativeFrom="paragraph">
              <wp:posOffset>2956501</wp:posOffset>
            </wp:positionV>
            <wp:extent cx="5953760" cy="2997835"/>
            <wp:effectExtent l="0" t="0" r="8890" b="12065"/>
            <wp:wrapSquare wrapText="bothSides"/>
            <wp:docPr id="17" name="Chart 17">
              <a:extLst xmlns:a="http://schemas.openxmlformats.org/drawingml/2006/main">
                <a:ext uri="{FF2B5EF4-FFF2-40B4-BE49-F238E27FC236}">
                  <a16:creationId xmlns:a16="http://schemas.microsoft.com/office/drawing/2014/main" id="{1D532554-119E-4CAB-AFC3-4D6BBDE6E0EB}"/>
                </a:ext>
                <a:ext uri="{147F2762-F138-4A5C-976F-8EAC2B608ADB}">
                  <a16:predDERef xmlns:a16="http://schemas.microsoft.com/office/drawing/2014/main" pred="{C3E17252-B7F2-42F9-BB9C-CD06E76EAB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4308E4" w:rsidRPr="00737730">
        <w:rPr>
          <w:rFonts w:ascii="Arial" w:hAnsi="Arial" w:cs="Arial"/>
          <w:noProof/>
        </w:rPr>
        <mc:AlternateContent>
          <mc:Choice Requires="wps">
            <w:drawing>
              <wp:anchor distT="0" distB="0" distL="114300" distR="114300" simplePos="0" relativeHeight="251658254" behindDoc="1" locked="0" layoutInCell="1" allowOverlap="1" wp14:anchorId="56252636" wp14:editId="69E703DD">
                <wp:simplePos x="0" y="0"/>
                <wp:positionH relativeFrom="page">
                  <wp:align>right</wp:align>
                </wp:positionH>
                <wp:positionV relativeFrom="paragraph">
                  <wp:posOffset>2312803</wp:posOffset>
                </wp:positionV>
                <wp:extent cx="4781550" cy="329565"/>
                <wp:effectExtent l="0" t="0" r="0" b="0"/>
                <wp:wrapTight wrapText="bothSides">
                  <wp:wrapPolygon edited="0">
                    <wp:start x="0" y="0"/>
                    <wp:lineTo x="0" y="19977"/>
                    <wp:lineTo x="21514" y="19977"/>
                    <wp:lineTo x="21514"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4781550" cy="329565"/>
                        </a:xfrm>
                        <a:prstGeom prst="rect">
                          <a:avLst/>
                        </a:prstGeom>
                        <a:solidFill>
                          <a:prstClr val="white"/>
                        </a:solidFill>
                        <a:ln>
                          <a:noFill/>
                        </a:ln>
                      </wps:spPr>
                      <wps:txbx>
                        <w:txbxContent>
                          <w:p w14:paraId="3EA2EF28" w14:textId="3C6B9D6B" w:rsidR="00737730" w:rsidRPr="00F969E7" w:rsidRDefault="00737730" w:rsidP="004308E4">
                            <w:pPr>
                              <w:pStyle w:val="Caption"/>
                              <w:rPr>
                                <w:noProof/>
                                <w:sz w:val="24"/>
                                <w:szCs w:val="24"/>
                              </w:rPr>
                            </w:pPr>
                            <w:r>
                              <w:t xml:space="preserve">Table </w:t>
                            </w:r>
                            <w:r>
                              <w:fldChar w:fldCharType="begin"/>
                            </w:r>
                            <w:r>
                              <w:instrText xml:space="preserve"> SEQ Table \* ARABIC </w:instrText>
                            </w:r>
                            <w:r>
                              <w:fldChar w:fldCharType="separate"/>
                            </w:r>
                            <w:r>
                              <w:rPr>
                                <w:noProof/>
                              </w:rPr>
                              <w:t>1</w:t>
                            </w:r>
                            <w:r>
                              <w:fldChar w:fldCharType="end"/>
                            </w:r>
                            <w:r>
                              <w:t xml:space="preserve"> - Table of results for the Simulation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252636" id="Text Box 16" o:spid="_x0000_s1033" type="#_x0000_t202" style="position:absolute;margin-left:325.3pt;margin-top:182.1pt;width:376.5pt;height:25.95pt;z-index:-251658226;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" stroked="f">
                <v:textbox inset="0,0,0,0">
                  <w:txbxContent>
                    <w:p w14:paraId="3EA2EF28" w14:textId="3C6B9D6B" w:rsidR="00737730" w:rsidRPr="00F969E7" w:rsidRDefault="00737730" w:rsidP="004308E4">
                      <w:pPr>
                        <w:pStyle w:val="Caption"/>
                        <w:rPr>
                          <w:noProof/>
                          <w:sz w:val="24"/>
                          <w:szCs w:val="24"/>
                        </w:rPr>
                      </w:pPr>
                      <w:r>
                        <w:t xml:space="preserve">Table </w:t>
                      </w:r>
                      <w:r>
                        <w:fldChar w:fldCharType="begin"/>
                      </w:r>
                      <w:r>
                        <w:instrText xml:space="preserve"> SEQ Table \* ARABIC </w:instrText>
                      </w:r>
                      <w:r>
                        <w:fldChar w:fldCharType="separate"/>
                      </w:r>
                      <w:r>
                        <w:rPr>
                          <w:noProof/>
                        </w:rPr>
                        <w:t>1</w:t>
                      </w:r>
                      <w:r>
                        <w:fldChar w:fldCharType="end"/>
                      </w:r>
                      <w:r>
                        <w:t xml:space="preserve"> - Table of results for the Simulation Testing</w:t>
                      </w:r>
                    </w:p>
                  </w:txbxContent>
                </v:textbox>
                <w10:wrap type="tight" anchorx="page"/>
              </v:shape>
            </w:pict>
          </mc:Fallback>
        </mc:AlternateContent>
      </w:r>
      <w:r w:rsidR="004308E4" w:rsidRPr="00737730">
        <w:rPr>
          <w:rFonts w:ascii="Arial" w:hAnsi="Arial" w:cs="Arial"/>
          <w:noProof/>
        </w:rPr>
        <w:drawing>
          <wp:anchor distT="0" distB="0" distL="114300" distR="114300" simplePos="0" relativeHeight="251658253" behindDoc="1" locked="0" layoutInCell="1" allowOverlap="1" wp14:anchorId="67D1427C" wp14:editId="34F8C2F6">
            <wp:simplePos x="0" y="0"/>
            <wp:positionH relativeFrom="column">
              <wp:posOffset>2052083</wp:posOffset>
            </wp:positionH>
            <wp:positionV relativeFrom="paragraph">
              <wp:posOffset>11667</wp:posOffset>
            </wp:positionV>
            <wp:extent cx="4781550" cy="2286000"/>
            <wp:effectExtent l="0" t="0" r="0" b="0"/>
            <wp:wrapTight wrapText="bothSides">
              <wp:wrapPolygon edited="0">
                <wp:start x="0" y="0"/>
                <wp:lineTo x="0" y="21420"/>
                <wp:lineTo x="21514" y="21420"/>
                <wp:lineTo x="2151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781550" cy="2286000"/>
                    </a:xfrm>
                    <a:prstGeom prst="rect">
                      <a:avLst/>
                    </a:prstGeom>
                  </pic:spPr>
                </pic:pic>
              </a:graphicData>
            </a:graphic>
          </wp:anchor>
        </w:drawing>
      </w:r>
      <w:r w:rsidR="004278F5" w:rsidRPr="00737730">
        <w:rPr>
          <w:rFonts w:ascii="Arial" w:hAnsi="Arial" w:cs="Arial"/>
        </w:rPr>
        <w:t xml:space="preserve">After completing the Simulation, it was time to look into the data that was discovered. As shown in </w:t>
      </w:r>
      <w:r w:rsidR="003432D0" w:rsidRPr="00737730">
        <w:rPr>
          <w:rFonts w:ascii="Arial" w:hAnsi="Arial" w:cs="Arial"/>
        </w:rPr>
        <w:t>Table 1</w:t>
      </w:r>
      <w:r w:rsidR="004278F5" w:rsidRPr="00737730">
        <w:rPr>
          <w:rFonts w:ascii="Arial" w:hAnsi="Arial" w:cs="Arial"/>
        </w:rPr>
        <w:t xml:space="preserve">. The minimum Attenuation seen was at 100 Hz and as </w:t>
      </w:r>
      <w:r w:rsidR="004308E4" w:rsidRPr="00737730">
        <w:rPr>
          <w:rFonts w:ascii="Arial" w:hAnsi="Arial" w:cs="Arial"/>
        </w:rPr>
        <w:t>mathematically</w:t>
      </w:r>
      <w:r w:rsidR="004278F5" w:rsidRPr="00737730">
        <w:rPr>
          <w:rFonts w:ascii="Arial" w:hAnsi="Arial" w:cs="Arial"/>
        </w:rPr>
        <w:t xml:space="preserve"> proven. The max </w:t>
      </w:r>
      <w:r w:rsidR="004308E4" w:rsidRPr="00737730">
        <w:rPr>
          <w:rFonts w:ascii="Arial" w:hAnsi="Arial" w:cs="Arial"/>
        </w:rPr>
        <w:t>attenuation was</w:t>
      </w:r>
      <w:r w:rsidR="004278F5" w:rsidRPr="00737730">
        <w:rPr>
          <w:rFonts w:ascii="Arial" w:hAnsi="Arial" w:cs="Arial"/>
        </w:rPr>
        <w:t xml:space="preserve"> at </w:t>
      </w:r>
      <w:r w:rsidR="004308E4" w:rsidRPr="00737730">
        <w:rPr>
          <w:rFonts w:ascii="Arial" w:hAnsi="Arial" w:cs="Arial"/>
        </w:rPr>
        <w:t xml:space="preserve">5032.92 Hz at an Attenuation of only -0.42 </w:t>
      </w:r>
      <w:r w:rsidR="00F04C6A" w:rsidRPr="00737730">
        <w:rPr>
          <w:rFonts w:ascii="Arial" w:hAnsi="Arial" w:cs="Arial"/>
        </w:rPr>
        <w:t>dB .</w:t>
      </w:r>
      <w:r w:rsidR="004308E4" w:rsidRPr="00737730">
        <w:rPr>
          <w:rFonts w:ascii="Arial" w:hAnsi="Arial" w:cs="Arial"/>
        </w:rPr>
        <w:t xml:space="preserve"> This is a very minimal amount of loss within the Circuit. At 5032.92 Hz there was a loss of 0.1 V throughput the LC Circuit. This means that the V</w:t>
      </w:r>
      <w:r w:rsidR="004308E4" w:rsidRPr="00737730">
        <w:rPr>
          <w:rFonts w:ascii="Arial" w:hAnsi="Arial" w:cs="Arial"/>
          <w:vertAlign w:val="subscript"/>
        </w:rPr>
        <w:t>out</w:t>
      </w:r>
      <w:r w:rsidR="004308E4" w:rsidRPr="00737730">
        <w:rPr>
          <w:rFonts w:ascii="Arial" w:hAnsi="Arial" w:cs="Arial"/>
        </w:rPr>
        <w:t xml:space="preserve"> of the circuit is 1.9 V</w:t>
      </w:r>
      <w:r w:rsidR="00C6491F" w:rsidRPr="00737730">
        <w:rPr>
          <w:rFonts w:ascii="Arial" w:hAnsi="Arial" w:cs="Arial"/>
        </w:rPr>
        <w:t xml:space="preserve">. </w:t>
      </w:r>
    </w:p>
    <w:p w14:paraId="6DE79359" w14:textId="7C79BCB2" w:rsidR="004278F5" w:rsidRPr="00737730" w:rsidRDefault="003432D0" w:rsidP="004278F5">
      <w:pPr>
        <w:rPr>
          <w:rFonts w:ascii="Arial" w:hAnsi="Arial" w:cs="Arial"/>
        </w:rPr>
      </w:pPr>
      <w:r w:rsidRPr="00737730">
        <w:rPr>
          <w:rFonts w:ascii="Arial" w:hAnsi="Arial" w:cs="Arial"/>
        </w:rPr>
        <w:t>After obtaining the table. The it was time to plot the data onto a graph so it is easier to comprehend. The graph above shows</w:t>
      </w:r>
      <w:r w:rsidR="00DC1665" w:rsidRPr="00737730">
        <w:rPr>
          <w:rFonts w:ascii="Arial" w:hAnsi="Arial" w:cs="Arial"/>
        </w:rPr>
        <w:t xml:space="preserve"> Attenuation against frequency. As you can see, the Attenuation gradually increases until it gets to around 4000 Hz. At this point the Attenuation rapidly increases to a maximum at 5032.92 Hz. At this point it then decreases Rapidly until 6000 Hz. After this it then starts to gradually decreases. This can show us visually that the resonant frequency of this circuit is 5032.92 Hz as this is shown to be where the peak of the graph is seen. </w:t>
      </w:r>
    </w:p>
    <w:p w14:paraId="44E5DC3A" w14:textId="33121094" w:rsidR="00F17727" w:rsidRPr="00737730" w:rsidRDefault="00F17727" w:rsidP="001846E5">
      <w:pPr>
        <w:pStyle w:val="Heading3"/>
        <w:numPr>
          <w:ilvl w:val="1"/>
          <w:numId w:val="4"/>
        </w:numPr>
        <w:rPr>
          <w:rFonts w:ascii="Arial" w:hAnsi="Arial" w:cs="Arial"/>
          <w:sz w:val="28"/>
        </w:rPr>
      </w:pPr>
      <w:bookmarkStart w:id="91" w:name="_Toc165623798"/>
      <w:bookmarkStart w:id="92" w:name="_Toc165623819"/>
      <w:bookmarkStart w:id="93" w:name="_Toc165623846"/>
      <w:bookmarkStart w:id="94" w:name="_Toc165621819"/>
      <w:bookmarkStart w:id="95" w:name="_Toc165623305"/>
      <w:r w:rsidRPr="00737730">
        <w:rPr>
          <w:rFonts w:ascii="Arial" w:hAnsi="Arial" w:cs="Arial"/>
          <w:sz w:val="28"/>
        </w:rPr>
        <w:lastRenderedPageBreak/>
        <w:t>Results from the Breadboard testing</w:t>
      </w:r>
      <w:bookmarkEnd w:id="91"/>
      <w:bookmarkEnd w:id="92"/>
      <w:bookmarkEnd w:id="93"/>
      <w:bookmarkEnd w:id="94"/>
      <w:bookmarkEnd w:id="95"/>
    </w:p>
    <w:p w14:paraId="3E63D83E" w14:textId="77777777" w:rsidR="00F04C6A" w:rsidRPr="00737730" w:rsidRDefault="007B69C8" w:rsidP="00271CD4">
      <w:pPr>
        <w:rPr>
          <w:rFonts w:ascii="Arial" w:hAnsi="Arial" w:cs="Arial"/>
        </w:rPr>
      </w:pPr>
      <w:r w:rsidRPr="00737730">
        <w:rPr>
          <w:rFonts w:ascii="Arial" w:hAnsi="Arial" w:cs="Arial"/>
        </w:rPr>
        <w:t>When the breadboard results were then put into a table, shown in table 2. This then could be used to create a graph to show a peak at around 5032.92 Hz.</w:t>
      </w:r>
      <w:r w:rsidR="00C63085" w:rsidRPr="00737730">
        <w:rPr>
          <w:rFonts w:ascii="Arial" w:hAnsi="Arial" w:cs="Arial"/>
        </w:rPr>
        <w:t xml:space="preserve"> The Table of results can show us that the Attenuation is low at frequencies and increases to a maximum at 5032.92 Hz. This compares very similarly to the basic theory. That can be seen in equation 1</w:t>
      </w:r>
      <w:r w:rsidR="00F04C6A" w:rsidRPr="00737730">
        <w:rPr>
          <w:rFonts w:ascii="Arial" w:hAnsi="Arial" w:cs="Arial"/>
        </w:rPr>
        <w:t xml:space="preserve">. This therefore can show us very positive results with the real-world components as it means that the theory lines up with the testing in practice. </w:t>
      </w:r>
    </w:p>
    <w:p w14:paraId="5712D01C" w14:textId="480BF66B" w:rsidR="00271CD4" w:rsidRPr="00737730" w:rsidRDefault="00227A31" w:rsidP="00271CD4">
      <w:pPr>
        <w:rPr>
          <w:rFonts w:ascii="Arial" w:hAnsi="Arial" w:cs="Arial"/>
        </w:rPr>
      </w:pPr>
      <w:r w:rsidRPr="00737730">
        <w:rPr>
          <w:rFonts w:ascii="Arial" w:hAnsi="Arial" w:cs="Arial"/>
          <w:noProof/>
        </w:rPr>
        <w:drawing>
          <wp:inline distT="0" distB="0" distL="0" distR="0" wp14:anchorId="201AE47C" wp14:editId="42BC2CB5">
            <wp:extent cx="5029200" cy="24098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029200" cy="2409825"/>
                    </a:xfrm>
                    <a:prstGeom prst="rect">
                      <a:avLst/>
                    </a:prstGeom>
                  </pic:spPr>
                </pic:pic>
              </a:graphicData>
            </a:graphic>
          </wp:inline>
        </w:drawing>
      </w:r>
    </w:p>
    <w:p w14:paraId="46CBCD16" w14:textId="77777777" w:rsidR="00F04C6A" w:rsidRPr="00737730" w:rsidRDefault="00F04C6A" w:rsidP="00F04C6A">
      <w:pPr>
        <w:pStyle w:val="Caption"/>
        <w:keepNext/>
        <w:rPr>
          <w:rFonts w:ascii="Arial" w:hAnsi="Arial" w:cs="Arial"/>
          <w:i w:val="0"/>
        </w:rPr>
      </w:pPr>
      <w:r w:rsidRPr="00737730">
        <w:rPr>
          <w:rFonts w:ascii="Arial" w:hAnsi="Arial" w:cs="Arial"/>
          <w:i w:val="0"/>
        </w:rPr>
        <w:t xml:space="preserve">Table </w:t>
      </w:r>
      <w:r w:rsidRPr="00737730">
        <w:rPr>
          <w:rFonts w:ascii="Arial" w:hAnsi="Arial" w:cs="Arial"/>
          <w:i w:val="0"/>
        </w:rPr>
        <w:fldChar w:fldCharType="begin"/>
      </w:r>
      <w:r w:rsidRPr="00737730">
        <w:rPr>
          <w:rFonts w:ascii="Arial" w:hAnsi="Arial" w:cs="Arial"/>
          <w:i w:val="0"/>
        </w:rPr>
        <w:instrText xml:space="preserve"> SEQ Table \* ARABIC </w:instrText>
      </w:r>
      <w:r w:rsidRPr="00737730">
        <w:rPr>
          <w:rFonts w:ascii="Arial" w:hAnsi="Arial" w:cs="Arial"/>
          <w:i w:val="0"/>
        </w:rPr>
        <w:fldChar w:fldCharType="separate"/>
      </w:r>
      <w:r w:rsidRPr="00737730">
        <w:rPr>
          <w:rFonts w:ascii="Arial" w:hAnsi="Arial" w:cs="Arial"/>
          <w:i w:val="0"/>
          <w:noProof/>
        </w:rPr>
        <w:t>2</w:t>
      </w:r>
      <w:r w:rsidRPr="00737730">
        <w:rPr>
          <w:rFonts w:ascii="Arial" w:hAnsi="Arial" w:cs="Arial"/>
          <w:i w:val="0"/>
        </w:rPr>
        <w:fldChar w:fldCharType="end"/>
      </w:r>
      <w:r w:rsidRPr="00737730">
        <w:rPr>
          <w:rFonts w:ascii="Arial" w:hAnsi="Arial" w:cs="Arial"/>
          <w:i w:val="0"/>
        </w:rPr>
        <w:t xml:space="preserve"> - A table of results from the Bench testing</w:t>
      </w:r>
    </w:p>
    <w:p w14:paraId="05601372" w14:textId="499A0B17" w:rsidR="00F04C6A" w:rsidRPr="00737730" w:rsidRDefault="00F04C6A" w:rsidP="00F04C6A">
      <w:pPr>
        <w:keepNext/>
        <w:rPr>
          <w:rFonts w:ascii="Arial" w:hAnsi="Arial" w:cs="Arial"/>
        </w:rPr>
      </w:pPr>
      <w:r w:rsidRPr="00737730">
        <w:rPr>
          <w:rFonts w:ascii="Arial" w:hAnsi="Arial" w:cs="Arial"/>
        </w:rPr>
        <w:t>With the data received from the Bench Testing, then graphs were designed so that it is easier to discuss the data, As shown in Figure 8 below. This very clearly can show the Peak at 5032.92 Hz due to this being the resonant Frequency for the circuit that was being tested.</w:t>
      </w:r>
      <w:r w:rsidRPr="005F4151">
        <w:rPr>
          <w:rFonts w:ascii="Arial" w:hAnsi="Arial" w:cs="Arial"/>
          <w:noProof/>
        </w:rPr>
        <w:drawing>
          <wp:inline distT="0" distB="0" distL="0" distR="0" wp14:anchorId="41721AE1" wp14:editId="6530F8A2">
            <wp:extent cx="5943600" cy="2546985"/>
            <wp:effectExtent l="0" t="0" r="0" b="5715"/>
            <wp:docPr id="22" name="Chart 22">
              <a:extLst xmlns:a="http://schemas.openxmlformats.org/drawingml/2006/main">
                <a:ext uri="{FF2B5EF4-FFF2-40B4-BE49-F238E27FC236}">
                  <a16:creationId xmlns:a16="http://schemas.microsoft.com/office/drawing/2014/main" id="{C3E17252-B7F2-42F9-BB9C-CD06E76EAB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1D6B07D" w14:textId="2A504A85" w:rsidR="00F04C6A" w:rsidRPr="00737730" w:rsidRDefault="00F04C6A" w:rsidP="00F04C6A">
      <w:pPr>
        <w:pStyle w:val="Caption"/>
        <w:rPr>
          <w:rFonts w:ascii="Arial" w:hAnsi="Arial" w:cs="Arial"/>
          <w:i w:val="0"/>
        </w:rPr>
      </w:pPr>
      <w:r w:rsidRPr="00737730">
        <w:rPr>
          <w:rFonts w:ascii="Arial" w:hAnsi="Arial" w:cs="Arial"/>
          <w:i w:val="0"/>
        </w:rPr>
        <w:t xml:space="preserve">Figure </w:t>
      </w:r>
      <w:r w:rsidRPr="00737730">
        <w:rPr>
          <w:rFonts w:ascii="Arial" w:hAnsi="Arial" w:cs="Arial"/>
          <w:i w:val="0"/>
        </w:rPr>
        <w:fldChar w:fldCharType="begin"/>
      </w:r>
      <w:r w:rsidRPr="00737730">
        <w:rPr>
          <w:rFonts w:ascii="Arial" w:hAnsi="Arial" w:cs="Arial"/>
          <w:i w:val="0"/>
        </w:rPr>
        <w:instrText xml:space="preserve"> SEQ Figure \* ARABIC </w:instrText>
      </w:r>
      <w:r w:rsidRPr="00737730">
        <w:rPr>
          <w:rFonts w:ascii="Arial" w:hAnsi="Arial" w:cs="Arial"/>
          <w:i w:val="0"/>
        </w:rPr>
        <w:fldChar w:fldCharType="separate"/>
      </w:r>
      <w:r w:rsidR="007B36EB" w:rsidRPr="00737730">
        <w:rPr>
          <w:rFonts w:ascii="Arial" w:hAnsi="Arial" w:cs="Arial"/>
          <w:i w:val="0"/>
          <w:noProof/>
        </w:rPr>
        <w:t>8</w:t>
      </w:r>
      <w:r w:rsidRPr="00737730">
        <w:rPr>
          <w:rFonts w:ascii="Arial" w:hAnsi="Arial" w:cs="Arial"/>
          <w:i w:val="0"/>
        </w:rPr>
        <w:fldChar w:fldCharType="end"/>
      </w:r>
      <w:r w:rsidRPr="00737730">
        <w:rPr>
          <w:rFonts w:ascii="Arial" w:hAnsi="Arial" w:cs="Arial"/>
          <w:i w:val="0"/>
        </w:rPr>
        <w:t>- A graph to show Attenuation Against Frequency for the breadboard testing</w:t>
      </w:r>
    </w:p>
    <w:p w14:paraId="563B33A9" w14:textId="6D53EDE4" w:rsidR="00F04C6A" w:rsidRPr="00737730" w:rsidRDefault="00F04C6A" w:rsidP="00271CD4">
      <w:pPr>
        <w:rPr>
          <w:rFonts w:ascii="Arial" w:hAnsi="Arial" w:cs="Arial"/>
        </w:rPr>
      </w:pPr>
      <w:r w:rsidRPr="00737730">
        <w:rPr>
          <w:rFonts w:ascii="Arial" w:hAnsi="Arial" w:cs="Arial"/>
        </w:rPr>
        <w:t xml:space="preserve"> </w:t>
      </w:r>
    </w:p>
    <w:p w14:paraId="627994F2" w14:textId="040C8E0C" w:rsidR="00F04C6A" w:rsidRPr="005F4151" w:rsidRDefault="00DC2575" w:rsidP="00271CD4">
      <w:pPr>
        <w:rPr>
          <w:rFonts w:ascii="Arial" w:hAnsi="Arial" w:cs="Arial"/>
        </w:rPr>
      </w:pPr>
      <w:r>
        <w:rPr>
          <w:rFonts w:ascii="Arial" w:hAnsi="Arial" w:cs="Arial"/>
        </w:rPr>
        <w:br w:type="page"/>
      </w:r>
    </w:p>
    <w:p w14:paraId="3ED306F7" w14:textId="3161C797" w:rsidR="001846E5" w:rsidRPr="00737730" w:rsidRDefault="001846E5" w:rsidP="001846E5">
      <w:pPr>
        <w:pStyle w:val="Heading3"/>
        <w:numPr>
          <w:ilvl w:val="1"/>
          <w:numId w:val="4"/>
        </w:numPr>
        <w:rPr>
          <w:rFonts w:ascii="Arial" w:hAnsi="Arial" w:cs="Arial"/>
          <w:sz w:val="28"/>
        </w:rPr>
      </w:pPr>
      <w:bookmarkStart w:id="96" w:name="_Toc165623799"/>
      <w:bookmarkStart w:id="97" w:name="_Toc165623820"/>
      <w:bookmarkStart w:id="98" w:name="_Toc165623847"/>
      <w:bookmarkStart w:id="99" w:name="_Toc165621820"/>
      <w:bookmarkStart w:id="100" w:name="_Toc165623306"/>
      <w:r w:rsidRPr="00737730">
        <w:rPr>
          <w:rFonts w:ascii="Arial" w:hAnsi="Arial" w:cs="Arial"/>
          <w:sz w:val="28"/>
        </w:rPr>
        <w:lastRenderedPageBreak/>
        <w:t>Comparison of simulation results and Breadboard Results</w:t>
      </w:r>
      <w:bookmarkEnd w:id="96"/>
      <w:bookmarkEnd w:id="97"/>
      <w:bookmarkEnd w:id="98"/>
      <w:bookmarkEnd w:id="99"/>
      <w:bookmarkEnd w:id="100"/>
    </w:p>
    <w:p w14:paraId="0F32A6C1" w14:textId="16944A1B" w:rsidR="00F04C6A" w:rsidRPr="00737730" w:rsidRDefault="00F04C6A" w:rsidP="00F04C6A">
      <w:pPr>
        <w:rPr>
          <w:rFonts w:ascii="Arial" w:hAnsi="Arial" w:cs="Arial"/>
        </w:rPr>
      </w:pPr>
      <w:r w:rsidRPr="00737730">
        <w:rPr>
          <w:rFonts w:ascii="Arial" w:hAnsi="Arial" w:cs="Arial"/>
        </w:rPr>
        <w:t xml:space="preserve">An important Section of this testing is comparing the Simulation with the </w:t>
      </w:r>
      <w:r w:rsidR="007B36EB" w:rsidRPr="00737730">
        <w:rPr>
          <w:rFonts w:ascii="Arial" w:hAnsi="Arial" w:cs="Arial"/>
        </w:rPr>
        <w:t>real-world</w:t>
      </w:r>
      <w:r w:rsidRPr="00737730">
        <w:rPr>
          <w:rFonts w:ascii="Arial" w:hAnsi="Arial" w:cs="Arial"/>
        </w:rPr>
        <w:t xml:space="preserve"> results</w:t>
      </w:r>
      <w:r w:rsidR="007B36EB" w:rsidRPr="00737730">
        <w:rPr>
          <w:rFonts w:ascii="Arial" w:hAnsi="Arial" w:cs="Arial"/>
        </w:rPr>
        <w:t>. To make this as easy to compare as possible. Both results have been put onto the same Graph. This means you have the ability to see the difference between the two attenuations. As shown in Figure 9 Below.</w:t>
      </w:r>
    </w:p>
    <w:p w14:paraId="3F5C633E" w14:textId="77777777" w:rsidR="007B36EB" w:rsidRPr="00737730" w:rsidRDefault="007B36EB" w:rsidP="007B36EB">
      <w:pPr>
        <w:keepNext/>
        <w:rPr>
          <w:rFonts w:ascii="Arial" w:hAnsi="Arial" w:cs="Arial"/>
        </w:rPr>
      </w:pPr>
      <w:r w:rsidRPr="005F4151">
        <w:rPr>
          <w:rFonts w:ascii="Arial" w:hAnsi="Arial" w:cs="Arial"/>
          <w:noProof/>
        </w:rPr>
        <w:drawing>
          <wp:inline distT="0" distB="0" distL="0" distR="0" wp14:anchorId="3AF1E289" wp14:editId="7A3C4A4F">
            <wp:extent cx="5276850" cy="2809875"/>
            <wp:effectExtent l="0" t="0" r="0" b="9525"/>
            <wp:docPr id="23" name="Chart 23">
              <a:extLst xmlns:a="http://schemas.openxmlformats.org/drawingml/2006/main">
                <a:ext uri="{FF2B5EF4-FFF2-40B4-BE49-F238E27FC236}">
                  <a16:creationId xmlns:a16="http://schemas.microsoft.com/office/drawing/2014/main" id="{8F4B41F4-002D-4A28-9FCF-A3F3BDC65A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1EBA4BB" w14:textId="2859C743" w:rsidR="007B36EB" w:rsidRPr="00737730" w:rsidRDefault="007B36EB" w:rsidP="007B36EB">
      <w:pPr>
        <w:pStyle w:val="Caption"/>
        <w:rPr>
          <w:rFonts w:ascii="Arial" w:hAnsi="Arial" w:cs="Arial"/>
          <w:i w:val="0"/>
        </w:rPr>
      </w:pPr>
      <w:r w:rsidRPr="00737730">
        <w:rPr>
          <w:rFonts w:ascii="Arial" w:hAnsi="Arial" w:cs="Arial"/>
          <w:i w:val="0"/>
        </w:rPr>
        <w:t xml:space="preserve">Figure </w:t>
      </w:r>
      <w:r w:rsidRPr="00737730">
        <w:rPr>
          <w:rFonts w:ascii="Arial" w:hAnsi="Arial" w:cs="Arial"/>
          <w:i w:val="0"/>
        </w:rPr>
        <w:fldChar w:fldCharType="begin"/>
      </w:r>
      <w:r w:rsidRPr="00737730">
        <w:rPr>
          <w:rFonts w:ascii="Arial" w:hAnsi="Arial" w:cs="Arial"/>
          <w:i w:val="0"/>
        </w:rPr>
        <w:instrText xml:space="preserve"> SEQ Figure \* ARABIC </w:instrText>
      </w:r>
      <w:r w:rsidRPr="00737730">
        <w:rPr>
          <w:rFonts w:ascii="Arial" w:hAnsi="Arial" w:cs="Arial"/>
          <w:i w:val="0"/>
        </w:rPr>
        <w:fldChar w:fldCharType="separate"/>
      </w:r>
      <w:r w:rsidRPr="00737730">
        <w:rPr>
          <w:rFonts w:ascii="Arial" w:hAnsi="Arial" w:cs="Arial"/>
          <w:i w:val="0"/>
          <w:noProof/>
        </w:rPr>
        <w:t>9</w:t>
      </w:r>
      <w:r w:rsidRPr="00737730">
        <w:rPr>
          <w:rFonts w:ascii="Arial" w:hAnsi="Arial" w:cs="Arial"/>
          <w:i w:val="0"/>
        </w:rPr>
        <w:fldChar w:fldCharType="end"/>
      </w:r>
      <w:r w:rsidRPr="00737730">
        <w:rPr>
          <w:rFonts w:ascii="Arial" w:hAnsi="Arial" w:cs="Arial"/>
          <w:i w:val="0"/>
        </w:rPr>
        <w:t xml:space="preserve"> - A graph to compare the Attenuation of the bench testing and simulation</w:t>
      </w:r>
    </w:p>
    <w:p w14:paraId="173E0A8B" w14:textId="3370A88B" w:rsidR="007B36EB" w:rsidRPr="00737730" w:rsidRDefault="007B36EB" w:rsidP="007B36EB">
      <w:pPr>
        <w:rPr>
          <w:rFonts w:ascii="Arial" w:hAnsi="Arial" w:cs="Arial"/>
        </w:rPr>
      </w:pPr>
      <w:r w:rsidRPr="00737730">
        <w:rPr>
          <w:rFonts w:ascii="Arial" w:hAnsi="Arial" w:cs="Arial"/>
        </w:rPr>
        <w:t xml:space="preserve">As you can see from Figure 9 The peak on the Simulation is much more defined </w:t>
      </w:r>
      <w:r w:rsidR="00227A31" w:rsidRPr="00737730">
        <w:rPr>
          <w:rFonts w:ascii="Arial" w:hAnsi="Arial" w:cs="Arial"/>
        </w:rPr>
        <w:t>with a much steeper increase closer to the resonant Frequency</w:t>
      </w:r>
      <w:r w:rsidRPr="00737730">
        <w:rPr>
          <w:rFonts w:ascii="Arial" w:hAnsi="Arial" w:cs="Arial"/>
        </w:rPr>
        <w:t>. This is due to being a simulation and not having any errors which would be noticed in the real world.</w:t>
      </w:r>
      <w:r w:rsidR="00645A29" w:rsidRPr="00737730">
        <w:rPr>
          <w:rFonts w:ascii="Arial" w:hAnsi="Arial" w:cs="Arial"/>
        </w:rPr>
        <w:t xml:space="preserve"> Also, the Simulation has a very linear increase before the peak whereas the Bench testing does not. Again, this can be due to the errors you will find in the real-world components. One positive that can be seen by the comparison of the two tests is the fact that they both follow the same patterns of increasing slightly until roughly 4,000 Hz and then rapidly increasing in attenuation to a peak at 5032.92 Hz. This can prove that the real-world test was successful as it still follows the same ideas and theories that are broadcasted into the simulation. Therefore, proving that the Bench testing is following the same LC Circuit theory as the simulation.</w:t>
      </w:r>
    </w:p>
    <w:p w14:paraId="03FEA1F5" w14:textId="5A97F617" w:rsidR="00DC2575" w:rsidRDefault="00DC2575" w:rsidP="007B36EB">
      <w:pPr>
        <w:rPr>
          <w:rFonts w:ascii="Arial" w:hAnsi="Arial" w:cs="Arial"/>
        </w:rPr>
      </w:pPr>
    </w:p>
    <w:p w14:paraId="12C8B224" w14:textId="7A89D6C3" w:rsidR="00DC2575" w:rsidRPr="005F4151" w:rsidRDefault="00DC2575" w:rsidP="007B36EB">
      <w:pPr>
        <w:rPr>
          <w:rFonts w:ascii="Arial" w:hAnsi="Arial" w:cs="Arial"/>
        </w:rPr>
      </w:pPr>
      <w:r>
        <w:rPr>
          <w:rFonts w:ascii="Arial" w:hAnsi="Arial" w:cs="Arial"/>
        </w:rPr>
        <w:t xml:space="preserve">Another key reason that you will see differences in the two results is the fact that the components stated value and their measures values are quite different. For example, the resistor uses was stated to be 1 kΩ bur tin fact it was measured to be 979 Ω. This was similar for the inductor where the stated inductance was 1 </w:t>
      </w:r>
      <w:proofErr w:type="spellStart"/>
      <w:r>
        <w:rPr>
          <w:rFonts w:ascii="Arial" w:hAnsi="Arial" w:cs="Arial"/>
        </w:rPr>
        <w:t>mH</w:t>
      </w:r>
      <w:proofErr w:type="spellEnd"/>
      <w:r>
        <w:rPr>
          <w:rFonts w:ascii="Arial" w:hAnsi="Arial" w:cs="Arial"/>
        </w:rPr>
        <w:t xml:space="preserve"> but the measured inductance is 0.994 </w:t>
      </w:r>
      <w:proofErr w:type="spellStart"/>
      <w:r>
        <w:rPr>
          <w:rFonts w:ascii="Arial" w:hAnsi="Arial" w:cs="Arial"/>
        </w:rPr>
        <w:t>mH</w:t>
      </w:r>
      <w:proofErr w:type="spellEnd"/>
      <w:r>
        <w:rPr>
          <w:rFonts w:ascii="Arial" w:hAnsi="Arial" w:cs="Arial"/>
        </w:rPr>
        <w:t>, and also the capacitor where it was stated to be 1 µF but it was measured at 1.064 µF. These errors within the stated value and measured values can give us an error within the actual capacitance and inductance of the circuit therefore leading to a different resonant frequency. If we use these values to calculate the resonant frequency then we could estimate the true resonant frequency value to be 4893.91 Hz. This error can be considered if we needed highly accurate measuring but for this testing, still using the Resonant frequency of 5032.92 Hz should be an acceptable number.</w:t>
      </w:r>
    </w:p>
    <w:p w14:paraId="6062E099" w14:textId="77777777" w:rsidR="00645A29" w:rsidRPr="00737730" w:rsidRDefault="00645A29" w:rsidP="007B36EB">
      <w:pPr>
        <w:rPr>
          <w:rFonts w:ascii="Arial" w:hAnsi="Arial" w:cs="Arial"/>
        </w:rPr>
      </w:pPr>
    </w:p>
    <w:p w14:paraId="40BEFB16" w14:textId="36E75C90" w:rsidR="001846E5" w:rsidRPr="00737730" w:rsidRDefault="001846E5" w:rsidP="001846E5">
      <w:pPr>
        <w:pStyle w:val="Heading3"/>
        <w:numPr>
          <w:ilvl w:val="1"/>
          <w:numId w:val="4"/>
        </w:numPr>
        <w:rPr>
          <w:rFonts w:ascii="Arial" w:hAnsi="Arial" w:cs="Arial"/>
          <w:sz w:val="28"/>
        </w:rPr>
      </w:pPr>
      <w:bookmarkStart w:id="101" w:name="_Toc165623800"/>
      <w:bookmarkStart w:id="102" w:name="_Toc165623821"/>
      <w:bookmarkStart w:id="103" w:name="_Toc165623848"/>
      <w:bookmarkStart w:id="104" w:name="_Toc165621821"/>
      <w:bookmarkStart w:id="105" w:name="_Toc165623307"/>
      <w:r w:rsidRPr="00737730">
        <w:rPr>
          <w:rFonts w:ascii="Arial" w:hAnsi="Arial" w:cs="Arial"/>
          <w:sz w:val="28"/>
        </w:rPr>
        <w:t>Comparison of Q</w:t>
      </w:r>
      <w:r w:rsidR="00645A29" w:rsidRPr="00737730">
        <w:rPr>
          <w:rFonts w:ascii="Arial" w:hAnsi="Arial" w:cs="Arial"/>
          <w:sz w:val="28"/>
        </w:rPr>
        <w:t xml:space="preserve"> </w:t>
      </w:r>
      <w:r w:rsidRPr="00737730">
        <w:rPr>
          <w:rFonts w:ascii="Arial" w:hAnsi="Arial" w:cs="Arial"/>
          <w:sz w:val="28"/>
        </w:rPr>
        <w:t>Factors</w:t>
      </w:r>
      <w:bookmarkEnd w:id="101"/>
      <w:bookmarkEnd w:id="102"/>
      <w:bookmarkEnd w:id="103"/>
      <w:bookmarkEnd w:id="104"/>
      <w:bookmarkEnd w:id="105"/>
    </w:p>
    <w:p w14:paraId="79B34E29" w14:textId="7A6FB35A" w:rsidR="001846E5" w:rsidRPr="00737730" w:rsidRDefault="00943FAD" w:rsidP="001846E5">
      <w:pPr>
        <w:rPr>
          <w:rFonts w:ascii="Arial" w:hAnsi="Arial" w:cs="Arial"/>
        </w:rPr>
      </w:pPr>
      <w:r w:rsidRPr="00737730">
        <w:rPr>
          <w:rFonts w:ascii="Arial" w:hAnsi="Arial" w:cs="Arial"/>
        </w:rPr>
        <w:t>The Quality Factor, or better known as the q factor, is a fundamental way to assess the goodness of a resonant circuit</w:t>
      </w:r>
      <w:sdt>
        <w:sdtPr>
          <w:rPr>
            <w:rFonts w:ascii="Arial" w:hAnsi="Arial" w:cs="Arial"/>
          </w:rPr>
          <w:id w:val="-1234693464"/>
          <w:citation/>
        </w:sdtPr>
        <w:sdtEndPr/>
        <w:sdtContent>
          <w:r w:rsidRPr="00737730">
            <w:rPr>
              <w:rFonts w:ascii="Arial" w:hAnsi="Arial" w:cs="Arial"/>
            </w:rPr>
            <w:fldChar w:fldCharType="begin"/>
          </w:r>
          <w:r w:rsidRPr="00737730">
            <w:rPr>
              <w:rFonts w:ascii="Arial" w:hAnsi="Arial" w:cs="Arial"/>
              <w:lang w:val="en-US"/>
            </w:rPr>
            <w:instrText xml:space="preserve"> CITATION QFa24 \l 1033 </w:instrText>
          </w:r>
          <w:r w:rsidRPr="00737730">
            <w:rPr>
              <w:rFonts w:ascii="Arial" w:hAnsi="Arial" w:cs="Arial"/>
            </w:rPr>
            <w:fldChar w:fldCharType="separate"/>
          </w:r>
          <w:r w:rsidR="00110905">
            <w:rPr>
              <w:rFonts w:ascii="Arial" w:hAnsi="Arial" w:cs="Arial"/>
              <w:noProof/>
              <w:lang w:val="en-US"/>
            </w:rPr>
            <w:t xml:space="preserve"> </w:t>
          </w:r>
          <w:r w:rsidR="00110905" w:rsidRPr="00110905">
            <w:rPr>
              <w:rFonts w:ascii="Arial" w:hAnsi="Arial" w:cs="Arial"/>
              <w:noProof/>
              <w:lang w:val="en-US"/>
            </w:rPr>
            <w:t>[8]</w:t>
          </w:r>
          <w:r w:rsidRPr="00737730">
            <w:rPr>
              <w:rFonts w:ascii="Arial" w:hAnsi="Arial" w:cs="Arial"/>
            </w:rPr>
            <w:fldChar w:fldCharType="end"/>
          </w:r>
        </w:sdtContent>
      </w:sdt>
      <w:r w:rsidRPr="00737730">
        <w:rPr>
          <w:rFonts w:ascii="Arial" w:hAnsi="Arial" w:cs="Arial"/>
        </w:rPr>
        <w:t xml:space="preserve">. </w:t>
      </w:r>
    </w:p>
    <w:p w14:paraId="352E833D" w14:textId="07D54428" w:rsidR="00943FAD" w:rsidRPr="00737730" w:rsidRDefault="00943FAD" w:rsidP="001846E5">
      <w:pPr>
        <w:rPr>
          <w:rFonts w:ascii="Arial" w:hAnsi="Arial" w:cs="Arial"/>
        </w:rPr>
      </w:pPr>
      <w:r w:rsidRPr="00737730">
        <w:rPr>
          <w:rFonts w:ascii="Arial" w:hAnsi="Arial" w:cs="Arial"/>
        </w:rPr>
        <w:t>This can be calculated by using the equation</w:t>
      </w:r>
    </w:p>
    <w:p w14:paraId="1BA4664F" w14:textId="6BFFA648" w:rsidR="00943FAD" w:rsidRPr="00737730" w:rsidRDefault="0021345E" w:rsidP="002848CA">
      <w:pPr>
        <w:pStyle w:val="Caption"/>
        <w:rPr>
          <w:rFonts w:ascii="Arial" w:eastAsiaTheme="minorEastAsia" w:hAnsi="Arial" w:cs="Arial"/>
          <w:i w:val="0"/>
          <w:sz w:val="24"/>
          <w:szCs w:val="24"/>
        </w:rPr>
      </w:pPr>
      <m:oMath>
        <m:r>
          <w:rPr>
            <w:rFonts w:ascii="Cambria Math" w:hAnsi="Cambria Math" w:cs="Arial"/>
            <w:sz w:val="24"/>
            <w:szCs w:val="24"/>
          </w:rPr>
          <m:t>Q=</m:t>
        </m:r>
        <m:f>
          <m:fPr>
            <m:ctrlPr>
              <w:rPr>
                <w:rFonts w:ascii="Cambria Math" w:hAnsi="Cambria Math" w:cs="Arial"/>
                <w:iCs w:val="0"/>
                <w:color w:val="auto"/>
                <w:sz w:val="24"/>
                <w:szCs w:val="24"/>
              </w:rPr>
            </m:ctrlPr>
          </m:fPr>
          <m:num>
            <m:sSub>
              <m:sSubPr>
                <m:ctrlPr>
                  <w:rPr>
                    <w:rFonts w:ascii="Cambria Math" w:hAnsi="Cambria Math" w:cs="Arial"/>
                    <w:iCs w:val="0"/>
                    <w:color w:val="auto"/>
                    <w:sz w:val="24"/>
                    <w:szCs w:val="24"/>
                  </w:rPr>
                </m:ctrlPr>
              </m:sSubPr>
              <m:e>
                <m:r>
                  <w:rPr>
                    <w:rFonts w:ascii="Cambria Math" w:hAnsi="Cambria Math" w:cs="Arial"/>
                    <w:sz w:val="24"/>
                    <w:szCs w:val="24"/>
                  </w:rPr>
                  <m:t>f</m:t>
                </m:r>
              </m:e>
              <m:sub>
                <m:r>
                  <w:rPr>
                    <w:rFonts w:ascii="Cambria Math" w:hAnsi="Cambria Math" w:cs="Arial"/>
                    <w:sz w:val="24"/>
                    <w:szCs w:val="24"/>
                  </w:rPr>
                  <m:t>R</m:t>
                </m:r>
              </m:sub>
            </m:sSub>
          </m:num>
          <m:den>
            <m:sSub>
              <m:sSubPr>
                <m:ctrlPr>
                  <w:rPr>
                    <w:rFonts w:ascii="Cambria Math" w:hAnsi="Cambria Math" w:cs="Arial"/>
                    <w:iCs w:val="0"/>
                    <w:color w:val="auto"/>
                    <w:sz w:val="24"/>
                    <w:szCs w:val="24"/>
                  </w:rPr>
                </m:ctrlPr>
              </m:sSubPr>
              <m:e>
                <m:r>
                  <w:rPr>
                    <w:rFonts w:ascii="Cambria Math" w:hAnsi="Cambria Math" w:cs="Arial"/>
                    <w:sz w:val="24"/>
                    <w:szCs w:val="24"/>
                  </w:rPr>
                  <m:t>f</m:t>
                </m:r>
              </m:e>
              <m:sub>
                <m:r>
                  <w:rPr>
                    <w:rFonts w:ascii="Cambria Math" w:hAnsi="Cambria Math" w:cs="Arial"/>
                    <w:sz w:val="24"/>
                    <w:szCs w:val="24"/>
                  </w:rPr>
                  <m:t>U</m:t>
                </m:r>
              </m:sub>
            </m:sSub>
            <m:r>
              <w:rPr>
                <w:rFonts w:ascii="Cambria Math" w:hAnsi="Cambria Math" w:cs="Arial"/>
                <w:sz w:val="24"/>
                <w:szCs w:val="24"/>
              </w:rPr>
              <m:t>-</m:t>
            </m:r>
            <m:sSub>
              <m:sSubPr>
                <m:ctrlPr>
                  <w:rPr>
                    <w:rFonts w:ascii="Cambria Math" w:hAnsi="Cambria Math" w:cs="Arial"/>
                    <w:iCs w:val="0"/>
                    <w:color w:val="auto"/>
                    <w:sz w:val="24"/>
                    <w:szCs w:val="24"/>
                  </w:rPr>
                </m:ctrlPr>
              </m:sSubPr>
              <m:e>
                <m:r>
                  <w:rPr>
                    <w:rFonts w:ascii="Cambria Math" w:hAnsi="Cambria Math" w:cs="Arial"/>
                    <w:sz w:val="24"/>
                    <w:szCs w:val="24"/>
                  </w:rPr>
                  <m:t>f</m:t>
                </m:r>
              </m:e>
              <m:sub>
                <m:r>
                  <w:rPr>
                    <w:rFonts w:ascii="Cambria Math" w:hAnsi="Cambria Math" w:cs="Arial"/>
                    <w:sz w:val="24"/>
                    <w:szCs w:val="24"/>
                  </w:rPr>
                  <m:t xml:space="preserve">L  </m:t>
                </m:r>
              </m:sub>
            </m:sSub>
          </m:den>
        </m:f>
        <m:r>
          <w:rPr>
            <w:rFonts w:ascii="Cambria Math" w:hAnsi="Cambria Math" w:cs="Arial"/>
            <w:sz w:val="24"/>
            <w:szCs w:val="24"/>
          </w:rPr>
          <m:t xml:space="preserve">   </m:t>
        </m:r>
      </m:oMath>
      <w:r w:rsidR="002848CA" w:rsidRPr="00737730">
        <w:rPr>
          <w:rFonts w:ascii="Arial" w:hAnsi="Arial" w:cs="Arial"/>
          <w:i w:val="0"/>
          <w:sz w:val="24"/>
          <w:szCs w:val="24"/>
        </w:rPr>
        <w:t xml:space="preserve">Equation </w:t>
      </w:r>
      <w:r w:rsidR="002848CA" w:rsidRPr="00737730">
        <w:rPr>
          <w:rFonts w:ascii="Arial" w:hAnsi="Arial" w:cs="Arial"/>
          <w:i w:val="0"/>
          <w:sz w:val="24"/>
          <w:szCs w:val="24"/>
        </w:rPr>
        <w:fldChar w:fldCharType="begin"/>
      </w:r>
      <w:r w:rsidR="002848CA" w:rsidRPr="00737730">
        <w:rPr>
          <w:rFonts w:ascii="Arial" w:hAnsi="Arial" w:cs="Arial"/>
          <w:i w:val="0"/>
          <w:sz w:val="24"/>
          <w:szCs w:val="24"/>
        </w:rPr>
        <w:instrText xml:space="preserve"> SEQ Equation \* ARABIC </w:instrText>
      </w:r>
      <w:r w:rsidR="002848CA" w:rsidRPr="00737730">
        <w:rPr>
          <w:rFonts w:ascii="Arial" w:hAnsi="Arial" w:cs="Arial"/>
          <w:i w:val="0"/>
          <w:sz w:val="24"/>
          <w:szCs w:val="24"/>
        </w:rPr>
        <w:fldChar w:fldCharType="separate"/>
      </w:r>
      <w:r w:rsidR="002848CA" w:rsidRPr="00737730">
        <w:rPr>
          <w:rFonts w:ascii="Arial" w:hAnsi="Arial" w:cs="Arial"/>
          <w:i w:val="0"/>
          <w:noProof/>
          <w:sz w:val="24"/>
          <w:szCs w:val="24"/>
        </w:rPr>
        <w:t>2</w:t>
      </w:r>
      <w:r w:rsidR="002848CA" w:rsidRPr="00737730">
        <w:rPr>
          <w:rFonts w:ascii="Arial" w:hAnsi="Arial" w:cs="Arial"/>
          <w:i w:val="0"/>
          <w:sz w:val="24"/>
          <w:szCs w:val="24"/>
        </w:rPr>
        <w:fldChar w:fldCharType="end"/>
      </w:r>
      <w:r w:rsidR="002848CA" w:rsidRPr="00737730">
        <w:rPr>
          <w:rFonts w:ascii="Arial" w:hAnsi="Arial" w:cs="Arial"/>
          <w:i w:val="0"/>
          <w:sz w:val="24"/>
          <w:szCs w:val="24"/>
        </w:rPr>
        <w:t xml:space="preserve"> - Q Factor Equation</w:t>
      </w:r>
    </w:p>
    <w:p w14:paraId="64316A69" w14:textId="77777777" w:rsidR="00943FAD" w:rsidRPr="00737730" w:rsidRDefault="00943FAD" w:rsidP="001846E5">
      <w:pPr>
        <w:rPr>
          <w:rFonts w:ascii="Arial" w:eastAsiaTheme="minorEastAsia" w:hAnsi="Arial" w:cs="Arial"/>
        </w:rPr>
      </w:pPr>
    </w:p>
    <w:p w14:paraId="0DBBD5F7" w14:textId="77777777" w:rsidR="00B42365" w:rsidRPr="00737730" w:rsidRDefault="002848CA" w:rsidP="001846E5">
      <w:pPr>
        <w:rPr>
          <w:rFonts w:ascii="Arial" w:eastAsiaTheme="minorEastAsia" w:hAnsi="Arial" w:cs="Arial"/>
        </w:rPr>
      </w:pPr>
      <w:r w:rsidRPr="00737730">
        <w:rPr>
          <w:rFonts w:ascii="Arial" w:eastAsiaTheme="minorEastAsia" w:hAnsi="Arial" w:cs="Arial"/>
        </w:rPr>
        <w:t>To work this out we need the Resonant Frequency (5032.92 Hz) and the Frequency Range At 3dB</w:t>
      </w:r>
      <w:r w:rsidR="00B42365" w:rsidRPr="00737730">
        <w:rPr>
          <w:rFonts w:ascii="Arial" w:eastAsiaTheme="minorEastAsia" w:hAnsi="Arial" w:cs="Arial"/>
        </w:rPr>
        <w:t xml:space="preserve">. </w:t>
      </w:r>
    </w:p>
    <w:p w14:paraId="77C66729" w14:textId="4D0ACCBD" w:rsidR="00B42365" w:rsidRPr="00737730" w:rsidRDefault="00B42365" w:rsidP="001846E5">
      <w:pPr>
        <w:rPr>
          <w:rFonts w:ascii="Arial" w:eastAsiaTheme="minorEastAsia" w:hAnsi="Arial" w:cs="Arial"/>
        </w:rPr>
      </w:pPr>
      <w:r w:rsidRPr="00737730">
        <w:rPr>
          <w:rFonts w:ascii="Arial" w:eastAsiaTheme="minorEastAsia" w:hAnsi="Arial" w:cs="Arial"/>
        </w:rPr>
        <w:t>For the Simulation the Q Factor was Worked out to be:</w:t>
      </w:r>
    </w:p>
    <w:p w14:paraId="325D52B1" w14:textId="737AF7C6" w:rsidR="00B42365" w:rsidRPr="00737730" w:rsidRDefault="00737730" w:rsidP="001846E5">
      <w:pPr>
        <w:rPr>
          <w:rFonts w:ascii="Arial" w:eastAsiaTheme="minorEastAsia" w:hAnsi="Arial" w:cs="Arial"/>
        </w:rPr>
      </w:pPr>
      <m:oMathPara>
        <m:oMath>
          <m:r>
            <m:rPr>
              <m:sty m:val="p"/>
            </m:rPr>
            <w:rPr>
              <w:rFonts w:ascii="Cambria Math" w:hAnsi="Cambria Math" w:cs="Arial"/>
            </w:rPr>
            <m:t>Q=</m:t>
          </m:r>
          <m:f>
            <m:fPr>
              <m:ctrlPr>
                <w:rPr>
                  <w:rFonts w:ascii="Cambria Math" w:hAnsi="Cambria Math" w:cs="Arial"/>
                </w:rPr>
              </m:ctrlPr>
            </m:fPr>
            <m:num>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R</m:t>
                  </m:r>
                </m:sub>
              </m:sSub>
            </m:num>
            <m:den>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U</m:t>
                  </m:r>
                </m:sub>
              </m:sSub>
              <m:r>
                <m:rPr>
                  <m:sty m:val="p"/>
                </m:rPr>
                <w:rPr>
                  <w:rFonts w:ascii="Cambria Math" w:hAnsi="Cambria Math" w:cs="Arial"/>
                </w:rPr>
                <m:t>-</m:t>
              </m:r>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 xml:space="preserve">L  </m:t>
                  </m:r>
                </m:sub>
              </m:sSub>
            </m:den>
          </m:f>
          <m:r>
            <m:rPr>
              <m:sty m:val="p"/>
            </m:rPr>
            <w:rPr>
              <w:rFonts w:ascii="Cambria Math" w:hAnsi="Cambria Math" w:cs="Arial"/>
            </w:rPr>
            <m:t xml:space="preserve">   </m:t>
          </m:r>
        </m:oMath>
      </m:oMathPara>
    </w:p>
    <w:p w14:paraId="004F1A91" w14:textId="77777777" w:rsidR="00227A31" w:rsidRPr="00737730" w:rsidRDefault="00227A31" w:rsidP="001846E5">
      <w:pPr>
        <w:rPr>
          <w:rFonts w:ascii="Arial" w:eastAsiaTheme="minorEastAsia" w:hAnsi="Arial" w:cs="Arial"/>
        </w:rPr>
      </w:pPr>
    </w:p>
    <w:p w14:paraId="780855EF" w14:textId="49296E89" w:rsidR="00B42365" w:rsidRPr="00737730" w:rsidRDefault="00737730" w:rsidP="001846E5">
      <w:pPr>
        <w:rPr>
          <w:rFonts w:ascii="Arial" w:eastAsiaTheme="minorEastAsia" w:hAnsi="Arial" w:cs="Arial"/>
        </w:rPr>
      </w:pPr>
      <m:oMathPara>
        <m:oMath>
          <m:r>
            <m:rPr>
              <m:sty m:val="p"/>
            </m:rPr>
            <w:rPr>
              <w:rFonts w:ascii="Cambria Math" w:hAnsi="Cambria Math" w:cs="Arial"/>
            </w:rPr>
            <m:t>Q=</m:t>
          </m:r>
          <m:f>
            <m:fPr>
              <m:ctrlPr>
                <w:rPr>
                  <w:rFonts w:ascii="Cambria Math" w:hAnsi="Cambria Math" w:cs="Arial"/>
                </w:rPr>
              </m:ctrlPr>
            </m:fPr>
            <m:num>
              <m:r>
                <m:rPr>
                  <m:sty m:val="p"/>
                </m:rPr>
                <w:rPr>
                  <w:rFonts w:ascii="Cambria Math" w:hAnsi="Cambria Math" w:cs="Arial"/>
                </w:rPr>
                <m:t>5032.92</m:t>
              </m:r>
            </m:num>
            <m:den>
              <m:eqArr>
                <m:eqArrPr>
                  <m:ctrlPr>
                    <w:rPr>
                      <w:rFonts w:ascii="Cambria Math" w:hAnsi="Cambria Math" w:cs="Arial"/>
                    </w:rPr>
                  </m:ctrlPr>
                </m:eqArrPr>
                <m:e>
                  <m:r>
                    <m:rPr>
                      <m:sty m:val="p"/>
                    </m:rPr>
                    <w:rPr>
                      <w:rFonts w:ascii="Cambria Math" w:hAnsi="Cambria Math" w:cs="Arial"/>
                    </w:rPr>
                    <m:t>5270-4800</m:t>
                  </m:r>
                </m:e>
                <m:e>
                  <m:r>
                    <m:rPr>
                      <m:sty m:val="p"/>
                    </m:rPr>
                    <w:rPr>
                      <w:rFonts w:ascii="Cambria Math" w:hAnsi="Cambria Math" w:cs="Arial"/>
                    </w:rPr>
                    <m:t>Q=10.71 (4sf)</m:t>
                  </m:r>
                </m:e>
              </m:eqArr>
            </m:den>
          </m:f>
          <m:r>
            <m:rPr>
              <m:sty m:val="p"/>
            </m:rPr>
            <w:rPr>
              <w:rFonts w:ascii="Cambria Math" w:hAnsi="Cambria Math" w:cs="Arial"/>
            </w:rPr>
            <m:t xml:space="preserve">   </m:t>
          </m:r>
        </m:oMath>
      </m:oMathPara>
    </w:p>
    <w:p w14:paraId="5BAF9463" w14:textId="77777777" w:rsidR="00B058C4" w:rsidRPr="00737730" w:rsidRDefault="00B058C4" w:rsidP="001846E5">
      <w:pPr>
        <w:rPr>
          <w:rFonts w:ascii="Arial" w:eastAsiaTheme="minorEastAsia" w:hAnsi="Arial" w:cs="Arial"/>
        </w:rPr>
      </w:pPr>
    </w:p>
    <w:p w14:paraId="4EFA2A8B" w14:textId="41E72628" w:rsidR="00B42365" w:rsidRPr="00737730" w:rsidRDefault="00B42365" w:rsidP="001846E5">
      <w:pPr>
        <w:rPr>
          <w:rFonts w:ascii="Arial" w:eastAsiaTheme="minorEastAsia" w:hAnsi="Arial" w:cs="Arial"/>
        </w:rPr>
      </w:pPr>
      <w:r w:rsidRPr="00737730">
        <w:rPr>
          <w:rFonts w:ascii="Arial" w:eastAsiaTheme="minorEastAsia" w:hAnsi="Arial" w:cs="Arial"/>
        </w:rPr>
        <w:t>For the Bench Testing the Q Factor was Worked out to be:</w:t>
      </w:r>
    </w:p>
    <w:p w14:paraId="1C51DA06" w14:textId="236FA6B9" w:rsidR="00B42365" w:rsidRPr="00737730" w:rsidRDefault="00737730" w:rsidP="00B42365">
      <w:pPr>
        <w:rPr>
          <w:rFonts w:ascii="Arial" w:eastAsiaTheme="minorEastAsia" w:hAnsi="Arial" w:cs="Arial"/>
        </w:rPr>
      </w:pPr>
      <m:oMathPara>
        <m:oMath>
          <m:r>
            <m:rPr>
              <m:sty m:val="p"/>
            </m:rPr>
            <w:rPr>
              <w:rFonts w:ascii="Cambria Math" w:hAnsi="Cambria Math" w:cs="Arial"/>
            </w:rPr>
            <m:t>Q=</m:t>
          </m:r>
          <m:f>
            <m:fPr>
              <m:ctrlPr>
                <w:rPr>
                  <w:rFonts w:ascii="Cambria Math" w:hAnsi="Cambria Math" w:cs="Arial"/>
                </w:rPr>
              </m:ctrlPr>
            </m:fPr>
            <m:num>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R</m:t>
                  </m:r>
                </m:sub>
              </m:sSub>
            </m:num>
            <m:den>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U</m:t>
                  </m:r>
                </m:sub>
              </m:sSub>
              <m:r>
                <m:rPr>
                  <m:sty m:val="p"/>
                </m:rPr>
                <w:rPr>
                  <w:rFonts w:ascii="Cambria Math" w:hAnsi="Cambria Math" w:cs="Arial"/>
                </w:rPr>
                <m:t>-</m:t>
              </m:r>
              <m:sSub>
                <m:sSubPr>
                  <m:ctrlPr>
                    <w:rPr>
                      <w:rFonts w:ascii="Cambria Math" w:hAnsi="Cambria Math" w:cs="Arial"/>
                    </w:rPr>
                  </m:ctrlPr>
                </m:sSubPr>
                <m:e>
                  <m:r>
                    <m:rPr>
                      <m:sty m:val="p"/>
                    </m:rPr>
                    <w:rPr>
                      <w:rFonts w:ascii="Cambria Math" w:hAnsi="Cambria Math" w:cs="Arial"/>
                    </w:rPr>
                    <m:t>f</m:t>
                  </m:r>
                </m:e>
                <m:sub>
                  <m:r>
                    <m:rPr>
                      <m:sty m:val="p"/>
                    </m:rPr>
                    <w:rPr>
                      <w:rFonts w:ascii="Cambria Math" w:hAnsi="Cambria Math" w:cs="Arial"/>
                    </w:rPr>
                    <m:t xml:space="preserve">L  </m:t>
                  </m:r>
                </m:sub>
              </m:sSub>
            </m:den>
          </m:f>
          <m:r>
            <m:rPr>
              <m:sty m:val="p"/>
            </m:rPr>
            <w:rPr>
              <w:rFonts w:ascii="Cambria Math" w:hAnsi="Cambria Math" w:cs="Arial"/>
            </w:rPr>
            <m:t xml:space="preserve">   </m:t>
          </m:r>
        </m:oMath>
      </m:oMathPara>
    </w:p>
    <w:p w14:paraId="44951346" w14:textId="77777777" w:rsidR="00227A31" w:rsidRPr="00737730" w:rsidRDefault="00227A31" w:rsidP="00B42365">
      <w:pPr>
        <w:rPr>
          <w:rFonts w:ascii="Arial" w:eastAsiaTheme="minorEastAsia" w:hAnsi="Arial" w:cs="Arial"/>
        </w:rPr>
      </w:pPr>
    </w:p>
    <w:p w14:paraId="2A58661B" w14:textId="7D71FB81" w:rsidR="00B42365" w:rsidRPr="00737730" w:rsidRDefault="00737730" w:rsidP="00B42365">
      <w:pPr>
        <w:rPr>
          <w:rFonts w:ascii="Arial" w:eastAsiaTheme="minorEastAsia" w:hAnsi="Arial" w:cs="Arial"/>
        </w:rPr>
      </w:pPr>
      <m:oMathPara>
        <m:oMath>
          <m:r>
            <m:rPr>
              <m:sty m:val="p"/>
            </m:rPr>
            <w:rPr>
              <w:rFonts w:ascii="Cambria Math" w:hAnsi="Cambria Math" w:cs="Arial"/>
            </w:rPr>
            <m:t>Q=</m:t>
          </m:r>
          <m:f>
            <m:fPr>
              <m:ctrlPr>
                <w:rPr>
                  <w:rFonts w:ascii="Cambria Math" w:hAnsi="Cambria Math" w:cs="Arial"/>
                </w:rPr>
              </m:ctrlPr>
            </m:fPr>
            <m:num>
              <m:r>
                <m:rPr>
                  <m:sty m:val="p"/>
                </m:rPr>
                <w:rPr>
                  <w:rFonts w:ascii="Cambria Math" w:hAnsi="Cambria Math" w:cs="Arial"/>
                </w:rPr>
                <m:t>5032.92</m:t>
              </m:r>
            </m:num>
            <m:den>
              <m:eqArr>
                <m:eqArrPr>
                  <m:ctrlPr>
                    <w:rPr>
                      <w:rFonts w:ascii="Cambria Math" w:hAnsi="Cambria Math" w:cs="Arial"/>
                    </w:rPr>
                  </m:ctrlPr>
                </m:eqArrPr>
                <m:e>
                  <m:r>
                    <m:rPr>
                      <m:sty m:val="p"/>
                    </m:rPr>
                    <w:rPr>
                      <w:rFonts w:ascii="Cambria Math" w:hAnsi="Cambria Math" w:cs="Arial"/>
                    </w:rPr>
                    <m:t>54300-4500</m:t>
                  </m:r>
                </m:e>
                <m:e>
                  <m:r>
                    <m:rPr>
                      <m:sty m:val="p"/>
                    </m:rPr>
                    <w:rPr>
                      <w:rFonts w:ascii="Cambria Math" w:hAnsi="Cambria Math" w:cs="Arial"/>
                    </w:rPr>
                    <m:t>Q=5.411 (4sf)</m:t>
                  </m:r>
                </m:e>
              </m:eqArr>
            </m:den>
          </m:f>
        </m:oMath>
      </m:oMathPara>
    </w:p>
    <w:p w14:paraId="03967D70" w14:textId="77777777" w:rsidR="00227A31" w:rsidRPr="00737730" w:rsidRDefault="00227A31" w:rsidP="001846E5">
      <w:pPr>
        <w:rPr>
          <w:rFonts w:ascii="Arial" w:eastAsiaTheme="minorEastAsia" w:hAnsi="Arial" w:cs="Arial"/>
        </w:rPr>
      </w:pPr>
    </w:p>
    <w:p w14:paraId="5998DE82" w14:textId="71152549" w:rsidR="00B42365" w:rsidRPr="00737730" w:rsidRDefault="002F4982" w:rsidP="001846E5">
      <w:pPr>
        <w:rPr>
          <w:rFonts w:ascii="Arial" w:eastAsiaTheme="minorEastAsia" w:hAnsi="Arial" w:cs="Arial"/>
        </w:rPr>
      </w:pPr>
      <w:r w:rsidRPr="00737730">
        <w:rPr>
          <w:rFonts w:ascii="Arial" w:eastAsiaTheme="minorEastAsia" w:hAnsi="Arial" w:cs="Arial"/>
        </w:rPr>
        <w:t xml:space="preserve">As you can tell between these two Q Factors is that the </w:t>
      </w:r>
      <w:r w:rsidR="00227A31" w:rsidRPr="00737730">
        <w:rPr>
          <w:rFonts w:ascii="Arial" w:eastAsiaTheme="minorEastAsia" w:hAnsi="Arial" w:cs="Arial"/>
        </w:rPr>
        <w:t>Bench testing is roughly half the size. This could be due to the Bench testing circuit not performing at the same level as the ideal simulation would be. due to factors such as resistance within the wires etc. Overall, for both of the circuits, these are Q factors which would be expected in this LC Circuit. This can help strengthen the argument as to if the circuit is behaving in the ways you expect it to.</w:t>
      </w:r>
    </w:p>
    <w:p w14:paraId="0426475E" w14:textId="49A3585B" w:rsidR="00C441B9" w:rsidRPr="00737730" w:rsidRDefault="00C441B9">
      <w:pPr>
        <w:rPr>
          <w:rFonts w:ascii="Arial" w:hAnsi="Arial" w:cs="Arial"/>
        </w:rPr>
      </w:pPr>
      <w:r w:rsidRPr="00737730">
        <w:rPr>
          <w:rFonts w:ascii="Arial" w:hAnsi="Arial" w:cs="Arial"/>
        </w:rPr>
        <w:br w:type="page"/>
      </w:r>
    </w:p>
    <w:p w14:paraId="1A8176B3" w14:textId="77777777" w:rsidR="00943FAD" w:rsidRPr="00737730" w:rsidRDefault="00943FAD" w:rsidP="001846E5">
      <w:pPr>
        <w:rPr>
          <w:rFonts w:ascii="Arial" w:hAnsi="Arial" w:cs="Arial"/>
        </w:rPr>
      </w:pPr>
    </w:p>
    <w:p w14:paraId="3E79619E" w14:textId="77777777" w:rsidR="006A47D3" w:rsidRPr="00737730" w:rsidRDefault="006A47D3" w:rsidP="006A47D3">
      <w:pPr>
        <w:pStyle w:val="Heading2"/>
        <w:numPr>
          <w:ilvl w:val="0"/>
          <w:numId w:val="4"/>
        </w:numPr>
        <w:rPr>
          <w:rFonts w:ascii="Arial" w:hAnsi="Arial" w:cs="Arial"/>
          <w:i w:val="0"/>
          <w:sz w:val="32"/>
          <w:szCs w:val="32"/>
        </w:rPr>
      </w:pPr>
      <w:bookmarkStart w:id="106" w:name="_Toc165623801"/>
      <w:bookmarkStart w:id="107" w:name="_Toc165623822"/>
      <w:bookmarkStart w:id="108" w:name="_Toc165623849"/>
      <w:bookmarkStart w:id="109" w:name="_Toc165621822"/>
      <w:bookmarkStart w:id="110" w:name="_Toc165623308"/>
      <w:r w:rsidRPr="00737730">
        <w:rPr>
          <w:rFonts w:ascii="Arial" w:hAnsi="Arial" w:cs="Arial"/>
          <w:i w:val="0"/>
          <w:sz w:val="32"/>
          <w:szCs w:val="32"/>
        </w:rPr>
        <w:t>Conclusion</w:t>
      </w:r>
      <w:bookmarkEnd w:id="106"/>
      <w:bookmarkEnd w:id="107"/>
      <w:bookmarkEnd w:id="108"/>
      <w:bookmarkEnd w:id="109"/>
      <w:bookmarkEnd w:id="110"/>
    </w:p>
    <w:p w14:paraId="3A7E6B1F" w14:textId="77777777" w:rsidR="00C441B9" w:rsidRPr="00737730" w:rsidRDefault="00DA550C" w:rsidP="001846E5">
      <w:pPr>
        <w:rPr>
          <w:rFonts w:ascii="Arial" w:hAnsi="Arial" w:cs="Arial"/>
        </w:rPr>
      </w:pPr>
      <w:r w:rsidRPr="00737730">
        <w:rPr>
          <w:rFonts w:ascii="Arial" w:hAnsi="Arial" w:cs="Arial"/>
        </w:rPr>
        <w:t>To Summarise</w:t>
      </w:r>
      <w:r w:rsidR="00373EEC" w:rsidRPr="00737730">
        <w:rPr>
          <w:rFonts w:ascii="Arial" w:hAnsi="Arial" w:cs="Arial"/>
        </w:rPr>
        <w:t xml:space="preserve"> from this Report. An LC Circuit can be used to filter out unwanted frequencies</w:t>
      </w:r>
      <w:r w:rsidR="00C441B9" w:rsidRPr="00737730">
        <w:rPr>
          <w:rFonts w:ascii="Arial" w:hAnsi="Arial" w:cs="Arial"/>
        </w:rPr>
        <w:t>. The circuit that was being tested had a resonant Frequency of 5032.92 Hz. At this frequency the Attenuation of the Circuit should be near zero. However, with the results shown, it in fact was not zero but still very close.</w:t>
      </w:r>
    </w:p>
    <w:p w14:paraId="1F16EDAC" w14:textId="77777777" w:rsidR="00C441B9" w:rsidRPr="00737730" w:rsidRDefault="00C441B9" w:rsidP="001846E5">
      <w:pPr>
        <w:rPr>
          <w:rFonts w:ascii="Arial" w:hAnsi="Arial" w:cs="Arial"/>
        </w:rPr>
      </w:pPr>
    </w:p>
    <w:p w14:paraId="46A5B1C3" w14:textId="77777777" w:rsidR="00B058C4" w:rsidRPr="00737730" w:rsidRDefault="00C441B9" w:rsidP="001846E5">
      <w:pPr>
        <w:rPr>
          <w:rFonts w:ascii="Arial" w:hAnsi="Arial" w:cs="Arial"/>
        </w:rPr>
      </w:pPr>
      <w:r w:rsidRPr="00737730">
        <w:rPr>
          <w:rFonts w:ascii="Arial" w:hAnsi="Arial" w:cs="Arial"/>
        </w:rPr>
        <w:t>The Simulation shown us that the circuit that was designed in theory could be used</w:t>
      </w:r>
      <w:r w:rsidR="0085228F" w:rsidRPr="00737730">
        <w:rPr>
          <w:rFonts w:ascii="Arial" w:hAnsi="Arial" w:cs="Arial"/>
        </w:rPr>
        <w:t xml:space="preserve"> to filter out unwanted frequencies through the frequencies in which resonance most occurs. This can the</w:t>
      </w:r>
      <w:r w:rsidR="00B058C4" w:rsidRPr="00737730">
        <w:rPr>
          <w:rFonts w:ascii="Arial" w:hAnsi="Arial" w:cs="Arial"/>
        </w:rPr>
        <w:t xml:space="preserve">refore be used in the real world as a filter for frequencies close to 5032.92 Hz. </w:t>
      </w:r>
    </w:p>
    <w:p w14:paraId="10F92DC5" w14:textId="77777777" w:rsidR="00B058C4" w:rsidRPr="00737730" w:rsidRDefault="00B058C4" w:rsidP="001846E5">
      <w:pPr>
        <w:rPr>
          <w:rFonts w:ascii="Arial" w:hAnsi="Arial" w:cs="Arial"/>
        </w:rPr>
      </w:pPr>
    </w:p>
    <w:p w14:paraId="42B9EB1D" w14:textId="5B9E5BB4" w:rsidR="00373EEC" w:rsidRPr="00737730" w:rsidRDefault="00B058C4" w:rsidP="001846E5">
      <w:pPr>
        <w:rPr>
          <w:rFonts w:ascii="Arial" w:hAnsi="Arial" w:cs="Arial"/>
        </w:rPr>
      </w:pPr>
      <w:r w:rsidRPr="00737730">
        <w:rPr>
          <w:rFonts w:ascii="Arial" w:hAnsi="Arial" w:cs="Arial"/>
        </w:rPr>
        <w:t xml:space="preserve">After completing the simulation successfully. The bench testing then took place. From the bench testing we saw very similar results to the simulation. This can assure us that the simulation was completed correctly, with most possible controllable errors being accounted for. </w:t>
      </w:r>
      <w:r w:rsidR="00C22469">
        <w:rPr>
          <w:rFonts w:ascii="Arial" w:hAnsi="Arial" w:cs="Arial"/>
        </w:rPr>
        <w:t xml:space="preserve">Although due to the difference in components true values </w:t>
      </w:r>
      <w:r w:rsidR="00E76DBA" w:rsidRPr="005F4151">
        <w:rPr>
          <w:rFonts w:ascii="Arial" w:hAnsi="Arial" w:cs="Arial"/>
        </w:rPr>
        <w:t xml:space="preserve"> </w:t>
      </w:r>
      <w:r w:rsidR="00C22469">
        <w:rPr>
          <w:rFonts w:ascii="Arial" w:hAnsi="Arial" w:cs="Arial"/>
        </w:rPr>
        <w:t>and their calculated values. We can still assure the resonant frequency for the circuit is 5032.92 Hz.</w:t>
      </w:r>
    </w:p>
    <w:p w14:paraId="0B3EC595" w14:textId="7DA687A7" w:rsidR="00C441B9" w:rsidRPr="00737730" w:rsidRDefault="00C441B9">
      <w:pPr>
        <w:rPr>
          <w:rFonts w:ascii="Arial" w:hAnsi="Arial" w:cs="Arial"/>
        </w:rPr>
      </w:pPr>
      <w:r w:rsidRPr="00737730">
        <w:rPr>
          <w:rFonts w:ascii="Arial" w:hAnsi="Arial" w:cs="Arial"/>
        </w:rPr>
        <w:br w:type="page"/>
      </w:r>
    </w:p>
    <w:p w14:paraId="78AF14FA" w14:textId="77777777" w:rsidR="00C441B9" w:rsidRPr="00737730" w:rsidRDefault="00C441B9" w:rsidP="001846E5">
      <w:pPr>
        <w:rPr>
          <w:rFonts w:ascii="Arial" w:hAnsi="Arial" w:cs="Arial"/>
        </w:rPr>
      </w:pPr>
      <w:bookmarkStart w:id="111" w:name="_GoBack"/>
      <w:bookmarkEnd w:id="111"/>
    </w:p>
    <w:p w14:paraId="6AE7D9FF" w14:textId="3A5FDF86" w:rsidR="006A47D3" w:rsidRPr="00737730" w:rsidRDefault="006A47D3" w:rsidP="006A47D3">
      <w:pPr>
        <w:pStyle w:val="Heading2"/>
        <w:numPr>
          <w:ilvl w:val="0"/>
          <w:numId w:val="4"/>
        </w:numPr>
        <w:rPr>
          <w:rFonts w:ascii="Arial" w:hAnsi="Arial" w:cs="Arial"/>
          <w:i w:val="0"/>
          <w:sz w:val="32"/>
          <w:szCs w:val="32"/>
        </w:rPr>
      </w:pPr>
      <w:bookmarkStart w:id="112" w:name="_Toc165623802"/>
      <w:bookmarkStart w:id="113" w:name="_Toc165623823"/>
      <w:bookmarkStart w:id="114" w:name="_Toc165623850"/>
      <w:bookmarkStart w:id="115" w:name="_Toc165621823"/>
      <w:bookmarkStart w:id="116" w:name="_Toc165623309"/>
      <w:r w:rsidRPr="00737730">
        <w:rPr>
          <w:rFonts w:ascii="Arial" w:hAnsi="Arial" w:cs="Arial"/>
          <w:i w:val="0"/>
          <w:sz w:val="32"/>
          <w:szCs w:val="32"/>
        </w:rPr>
        <w:t>References</w:t>
      </w:r>
      <w:bookmarkEnd w:id="112"/>
      <w:bookmarkEnd w:id="113"/>
      <w:bookmarkEnd w:id="114"/>
      <w:bookmarkEnd w:id="115"/>
      <w:bookmarkEnd w:id="116"/>
    </w:p>
    <w:sdt>
      <w:sdtPr>
        <w:rPr>
          <w:rFonts w:ascii="Arial" w:hAnsi="Arial" w:cs="Arial"/>
        </w:rPr>
        <w:id w:val="1249925766"/>
        <w:docPartObj>
          <w:docPartGallery w:val="Bibliographies"/>
          <w:docPartUnique/>
        </w:docPartObj>
      </w:sdtPr>
      <w:sdtEndPr/>
      <w:sdtContent>
        <w:sdt>
          <w:sdtPr>
            <w:rPr>
              <w:rFonts w:ascii="Arial" w:hAnsi="Arial" w:cs="Arial"/>
            </w:rPr>
            <w:id w:val="-573587230"/>
            <w:bibliography/>
          </w:sdtPr>
          <w:sdtEndPr/>
          <w:sdtContent>
            <w:p w14:paraId="2C9A7EBD" w14:textId="77777777" w:rsidR="00110905" w:rsidRDefault="00203E2C" w:rsidP="00E64E2B">
              <w:pPr>
                <w:rPr>
                  <w:noProof/>
                  <w:lang w:val="en-US"/>
                </w:rPr>
              </w:pPr>
              <w:r w:rsidRPr="00737730">
                <w:rPr>
                  <w:rFonts w:ascii="Arial" w:hAnsi="Arial" w:cs="Arial"/>
                </w:rPr>
                <w:fldChar w:fldCharType="begin"/>
              </w:r>
              <w:r w:rsidRPr="00737730">
                <w:rPr>
                  <w:rFonts w:ascii="Arial" w:hAnsi="Arial" w:cs="Arial"/>
                </w:rPr>
                <w:instrText xml:space="preserve"> BIBLIOGRAPHY </w:instrText>
              </w:r>
              <w:r w:rsidRPr="00737730">
                <w:rPr>
                  <w:rFonts w:ascii="Arial" w:hAnsi="Arial" w:cs="Arial"/>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09"/>
                <w:gridCol w:w="8651"/>
              </w:tblGrid>
              <w:tr w:rsidR="00110905" w14:paraId="41A47B0B" w14:textId="77777777" w:rsidTr="006B68C5">
                <w:trPr>
                  <w:divId w:val="525942522"/>
                  <w:tblCellSpacing w:w="15" w:type="dxa"/>
                </w:trPr>
                <w:tc>
                  <w:tcPr>
                    <w:tcW w:w="355" w:type="pct"/>
                    <w:hideMark/>
                  </w:tcPr>
                  <w:p w14:paraId="2542DC77" w14:textId="5EE90610" w:rsidR="00110905" w:rsidRDefault="00110905">
                    <w:pPr>
                      <w:pStyle w:val="Bibliography"/>
                      <w:rPr>
                        <w:noProof/>
                      </w:rPr>
                    </w:pPr>
                    <w:r>
                      <w:rPr>
                        <w:noProof/>
                      </w:rPr>
                      <w:t xml:space="preserve">[1] </w:t>
                    </w:r>
                  </w:p>
                </w:tc>
                <w:tc>
                  <w:tcPr>
                    <w:tcW w:w="4597" w:type="pct"/>
                    <w:hideMark/>
                  </w:tcPr>
                  <w:p w14:paraId="111083FF" w14:textId="77777777" w:rsidR="00110905" w:rsidRPr="006B68C5" w:rsidRDefault="00110905">
                    <w:pPr>
                      <w:pStyle w:val="Bibliography"/>
                      <w:rPr>
                        <w:rFonts w:ascii="Arial" w:hAnsi="Arial" w:cs="Arial"/>
                        <w:noProof/>
                      </w:rPr>
                    </w:pPr>
                    <w:r w:rsidRPr="006B68C5">
                      <w:rPr>
                        <w:rFonts w:ascii="Arial" w:hAnsi="Arial" w:cs="Arial"/>
                        <w:noProof/>
                      </w:rPr>
                      <w:t>“LC Circuits,” Geeks For Geeks, 20th September 2023. [Online]. Available: https://www.geeksforgeeks.org/lc-circuits/. [Accessed 1st May 2024].</w:t>
                    </w:r>
                  </w:p>
                </w:tc>
              </w:tr>
              <w:tr w:rsidR="00110905" w14:paraId="5F0408BE" w14:textId="77777777" w:rsidTr="006B68C5">
                <w:trPr>
                  <w:divId w:val="525942522"/>
                  <w:tblCellSpacing w:w="15" w:type="dxa"/>
                </w:trPr>
                <w:tc>
                  <w:tcPr>
                    <w:tcW w:w="355" w:type="pct"/>
                    <w:hideMark/>
                  </w:tcPr>
                  <w:p w14:paraId="5E1131AE" w14:textId="77777777" w:rsidR="00110905" w:rsidRDefault="00110905">
                    <w:pPr>
                      <w:pStyle w:val="Bibliography"/>
                      <w:rPr>
                        <w:noProof/>
                      </w:rPr>
                    </w:pPr>
                    <w:r>
                      <w:rPr>
                        <w:noProof/>
                      </w:rPr>
                      <w:t xml:space="preserve">[2] </w:t>
                    </w:r>
                  </w:p>
                </w:tc>
                <w:tc>
                  <w:tcPr>
                    <w:tcW w:w="4597" w:type="pct"/>
                    <w:hideMark/>
                  </w:tcPr>
                  <w:p w14:paraId="54ABD480" w14:textId="77777777" w:rsidR="00110905" w:rsidRPr="006B68C5" w:rsidRDefault="00110905">
                    <w:pPr>
                      <w:pStyle w:val="Bibliography"/>
                      <w:rPr>
                        <w:rFonts w:ascii="Arial" w:hAnsi="Arial" w:cs="Arial"/>
                        <w:noProof/>
                      </w:rPr>
                    </w:pPr>
                    <w:r w:rsidRPr="006B68C5">
                      <w:rPr>
                        <w:rFonts w:ascii="Arial" w:hAnsi="Arial" w:cs="Arial"/>
                        <w:noProof/>
                      </w:rPr>
                      <w:t>“LC Circuit Analysis: Series And Parallel Circuits, Equations And Transfer Function,” Electrical4U, 4th July 2021. [Online]. Available: https://www.electrical4u.com/lc-circuit-analysis/#LC-Circuit-Applications. [Accessed 1st May 2024].</w:t>
                    </w:r>
                  </w:p>
                </w:tc>
              </w:tr>
              <w:tr w:rsidR="00110905" w14:paraId="7C4B6790" w14:textId="77777777" w:rsidTr="006B68C5">
                <w:trPr>
                  <w:divId w:val="525942522"/>
                  <w:tblCellSpacing w:w="15" w:type="dxa"/>
                </w:trPr>
                <w:tc>
                  <w:tcPr>
                    <w:tcW w:w="355" w:type="pct"/>
                    <w:hideMark/>
                  </w:tcPr>
                  <w:p w14:paraId="38D03D7C" w14:textId="77777777" w:rsidR="00110905" w:rsidRDefault="00110905">
                    <w:pPr>
                      <w:pStyle w:val="Bibliography"/>
                      <w:rPr>
                        <w:noProof/>
                      </w:rPr>
                    </w:pPr>
                    <w:r>
                      <w:rPr>
                        <w:noProof/>
                      </w:rPr>
                      <w:t xml:space="preserve">[3] </w:t>
                    </w:r>
                  </w:p>
                </w:tc>
                <w:tc>
                  <w:tcPr>
                    <w:tcW w:w="4597" w:type="pct"/>
                    <w:hideMark/>
                  </w:tcPr>
                  <w:p w14:paraId="27D39D6F" w14:textId="77777777" w:rsidR="00110905" w:rsidRPr="006B68C5" w:rsidRDefault="00110905">
                    <w:pPr>
                      <w:pStyle w:val="Bibliography"/>
                      <w:rPr>
                        <w:rFonts w:ascii="Arial" w:hAnsi="Arial" w:cs="Arial"/>
                        <w:noProof/>
                      </w:rPr>
                    </w:pPr>
                    <w:r w:rsidRPr="006B68C5">
                      <w:rPr>
                        <w:rFonts w:ascii="Arial" w:hAnsi="Arial" w:cs="Arial"/>
                        <w:noProof/>
                      </w:rPr>
                      <w:t>“LC Circuit,” Electricity - Magnetism, [Online]. Available: https://www.electricity-magnetism.org/lc-circuit/. [Accessed 1st May 2024].</w:t>
                    </w:r>
                  </w:p>
                </w:tc>
              </w:tr>
              <w:tr w:rsidR="00110905" w14:paraId="6690C545" w14:textId="77777777" w:rsidTr="006B68C5">
                <w:trPr>
                  <w:divId w:val="525942522"/>
                  <w:tblCellSpacing w:w="15" w:type="dxa"/>
                </w:trPr>
                <w:tc>
                  <w:tcPr>
                    <w:tcW w:w="355" w:type="pct"/>
                    <w:hideMark/>
                  </w:tcPr>
                  <w:p w14:paraId="73D10103" w14:textId="77777777" w:rsidR="00110905" w:rsidRDefault="00110905">
                    <w:pPr>
                      <w:pStyle w:val="Bibliography"/>
                      <w:rPr>
                        <w:noProof/>
                      </w:rPr>
                    </w:pPr>
                    <w:r>
                      <w:rPr>
                        <w:noProof/>
                      </w:rPr>
                      <w:t xml:space="preserve">[4] </w:t>
                    </w:r>
                  </w:p>
                </w:tc>
                <w:tc>
                  <w:tcPr>
                    <w:tcW w:w="4597" w:type="pct"/>
                    <w:hideMark/>
                  </w:tcPr>
                  <w:p w14:paraId="3420BA1D" w14:textId="77777777" w:rsidR="00110905" w:rsidRPr="006B68C5" w:rsidRDefault="00110905">
                    <w:pPr>
                      <w:pStyle w:val="Bibliography"/>
                      <w:rPr>
                        <w:rFonts w:ascii="Arial" w:hAnsi="Arial" w:cs="Arial"/>
                        <w:noProof/>
                      </w:rPr>
                    </w:pPr>
                    <w:r w:rsidRPr="006B68C5">
                      <w:rPr>
                        <w:rFonts w:ascii="Arial" w:hAnsi="Arial" w:cs="Arial"/>
                        <w:noProof/>
                      </w:rPr>
                      <w:t>H. F. PhD, “RF Surface Receive Array Coils: The Art of an LC Circuit,” 6th May 2013. [Online]. Available: https://onlinelibrary.wiley.com/doi/10.1002/jmri.24159. [Accessed 1st May 2024].</w:t>
                    </w:r>
                  </w:p>
                </w:tc>
              </w:tr>
              <w:tr w:rsidR="00110905" w14:paraId="731FD3E8" w14:textId="77777777" w:rsidTr="006B68C5">
                <w:trPr>
                  <w:divId w:val="525942522"/>
                  <w:tblCellSpacing w:w="15" w:type="dxa"/>
                </w:trPr>
                <w:tc>
                  <w:tcPr>
                    <w:tcW w:w="355" w:type="pct"/>
                    <w:hideMark/>
                  </w:tcPr>
                  <w:p w14:paraId="5AECE6FE" w14:textId="77777777" w:rsidR="00110905" w:rsidRDefault="00110905">
                    <w:pPr>
                      <w:pStyle w:val="Bibliography"/>
                      <w:rPr>
                        <w:noProof/>
                      </w:rPr>
                    </w:pPr>
                    <w:r>
                      <w:rPr>
                        <w:noProof/>
                      </w:rPr>
                      <w:t xml:space="preserve">[5] </w:t>
                    </w:r>
                  </w:p>
                </w:tc>
                <w:tc>
                  <w:tcPr>
                    <w:tcW w:w="4597" w:type="pct"/>
                    <w:hideMark/>
                  </w:tcPr>
                  <w:p w14:paraId="4D6692F0" w14:textId="77777777" w:rsidR="00110905" w:rsidRPr="006B68C5" w:rsidRDefault="00110905">
                    <w:pPr>
                      <w:pStyle w:val="Bibliography"/>
                      <w:rPr>
                        <w:rFonts w:ascii="Arial" w:hAnsi="Arial" w:cs="Arial"/>
                        <w:noProof/>
                      </w:rPr>
                    </w:pPr>
                    <w:r w:rsidRPr="006B68C5">
                      <w:rPr>
                        <w:rFonts w:ascii="Arial" w:hAnsi="Arial" w:cs="Arial"/>
                        <w:noProof/>
                      </w:rPr>
                      <w:t>“What is resonance,” Geeks for Geeks, 26th Feb 2024. [Online]. Available: https://www.geeksforgeeks.org/resonance-in-electric-circuits/. [Accessed 1st May 2024].</w:t>
                    </w:r>
                  </w:p>
                </w:tc>
              </w:tr>
              <w:tr w:rsidR="00110905" w14:paraId="1A601759" w14:textId="77777777" w:rsidTr="006B68C5">
                <w:trPr>
                  <w:divId w:val="525942522"/>
                  <w:tblCellSpacing w:w="15" w:type="dxa"/>
                </w:trPr>
                <w:tc>
                  <w:tcPr>
                    <w:tcW w:w="355" w:type="pct"/>
                    <w:hideMark/>
                  </w:tcPr>
                  <w:p w14:paraId="27115981" w14:textId="77777777" w:rsidR="00110905" w:rsidRDefault="00110905">
                    <w:pPr>
                      <w:pStyle w:val="Bibliography"/>
                      <w:rPr>
                        <w:noProof/>
                      </w:rPr>
                    </w:pPr>
                    <w:r>
                      <w:rPr>
                        <w:noProof/>
                      </w:rPr>
                      <w:t xml:space="preserve">[6] </w:t>
                    </w:r>
                  </w:p>
                </w:tc>
                <w:tc>
                  <w:tcPr>
                    <w:tcW w:w="4597" w:type="pct"/>
                    <w:hideMark/>
                  </w:tcPr>
                  <w:p w14:paraId="5FA364D5" w14:textId="77777777" w:rsidR="00110905" w:rsidRPr="006B68C5" w:rsidRDefault="00110905">
                    <w:pPr>
                      <w:pStyle w:val="Bibliography"/>
                      <w:rPr>
                        <w:rFonts w:ascii="Arial" w:hAnsi="Arial" w:cs="Arial"/>
                        <w:noProof/>
                      </w:rPr>
                    </w:pPr>
                    <w:r w:rsidRPr="006B68C5">
                      <w:rPr>
                        <w:rFonts w:ascii="Arial" w:hAnsi="Arial" w:cs="Arial"/>
                        <w:noProof/>
                      </w:rPr>
                      <w:t>“Introduction to Capacitors,” Electronics tutorials, [Online]. Available: https://www.electronics-tutorials.ws/capacitor/cap_1.html#:~:text=When%20used%20in%20a%20direct%20current%20or%20DC,a%20capacitor%20is%20non-conductive%20and%20basically%20an%20insulator.. [Accessed 2nd May 2024].</w:t>
                    </w:r>
                  </w:p>
                </w:tc>
              </w:tr>
              <w:tr w:rsidR="00110905" w14:paraId="0475A4A1" w14:textId="77777777" w:rsidTr="006B68C5">
                <w:trPr>
                  <w:divId w:val="525942522"/>
                  <w:tblCellSpacing w:w="15" w:type="dxa"/>
                </w:trPr>
                <w:tc>
                  <w:tcPr>
                    <w:tcW w:w="355" w:type="pct"/>
                    <w:hideMark/>
                  </w:tcPr>
                  <w:p w14:paraId="736C6E3F" w14:textId="77777777" w:rsidR="00110905" w:rsidRDefault="00110905">
                    <w:pPr>
                      <w:pStyle w:val="Bibliography"/>
                      <w:rPr>
                        <w:noProof/>
                      </w:rPr>
                    </w:pPr>
                    <w:r>
                      <w:rPr>
                        <w:noProof/>
                      </w:rPr>
                      <w:t xml:space="preserve">[7] </w:t>
                    </w:r>
                  </w:p>
                </w:tc>
                <w:tc>
                  <w:tcPr>
                    <w:tcW w:w="4597" w:type="pct"/>
                    <w:hideMark/>
                  </w:tcPr>
                  <w:p w14:paraId="21CE5A94" w14:textId="77777777" w:rsidR="00110905" w:rsidRPr="006B68C5" w:rsidRDefault="00110905">
                    <w:pPr>
                      <w:pStyle w:val="Bibliography"/>
                      <w:rPr>
                        <w:rFonts w:ascii="Arial" w:hAnsi="Arial" w:cs="Arial"/>
                        <w:noProof/>
                      </w:rPr>
                    </w:pPr>
                    <w:r w:rsidRPr="006B68C5">
                      <w:rPr>
                        <w:rFonts w:ascii="Arial" w:hAnsi="Arial" w:cs="Arial"/>
                        <w:noProof/>
                      </w:rPr>
                      <w:t>J. Mitchell, “Resonant Frequency Equation: mechanical, electrical and acoustic,” Engineering clicks , 29th November 2018. [Online]. Available: https://www.engineeringclicks.com/resonant-frequency-equation/. [Accessed 2nd May 2024].</w:t>
                    </w:r>
                  </w:p>
                </w:tc>
              </w:tr>
              <w:tr w:rsidR="00110905" w14:paraId="08C43ADB" w14:textId="77777777" w:rsidTr="006B68C5">
                <w:trPr>
                  <w:divId w:val="525942522"/>
                  <w:tblCellSpacing w:w="15" w:type="dxa"/>
                </w:trPr>
                <w:tc>
                  <w:tcPr>
                    <w:tcW w:w="355" w:type="pct"/>
                    <w:hideMark/>
                  </w:tcPr>
                  <w:p w14:paraId="30396531" w14:textId="77777777" w:rsidR="00110905" w:rsidRDefault="00110905">
                    <w:pPr>
                      <w:pStyle w:val="Bibliography"/>
                      <w:rPr>
                        <w:noProof/>
                      </w:rPr>
                    </w:pPr>
                    <w:r>
                      <w:rPr>
                        <w:noProof/>
                      </w:rPr>
                      <w:t xml:space="preserve">[8] </w:t>
                    </w:r>
                  </w:p>
                </w:tc>
                <w:tc>
                  <w:tcPr>
                    <w:tcW w:w="4597" w:type="pct"/>
                    <w:hideMark/>
                  </w:tcPr>
                  <w:p w14:paraId="24EBE530" w14:textId="77777777" w:rsidR="00110905" w:rsidRPr="006B68C5" w:rsidRDefault="00110905">
                    <w:pPr>
                      <w:pStyle w:val="Bibliography"/>
                      <w:rPr>
                        <w:rFonts w:ascii="Arial" w:hAnsi="Arial" w:cs="Arial"/>
                        <w:noProof/>
                      </w:rPr>
                    </w:pPr>
                    <w:r w:rsidRPr="006B68C5">
                      <w:rPr>
                        <w:rFonts w:ascii="Arial" w:hAnsi="Arial" w:cs="Arial"/>
                        <w:noProof/>
                      </w:rPr>
                      <w:t>“Q Factor and Bandwidth of a Resonant Circuit,” All About Circuits, [Online]. Available: https://www.allaboutcircuits.com/textbook/alternating-current/chpt-6/q-and-bandwidth-resonant-circuit/. [Accessed 2nd May 2024].</w:t>
                    </w:r>
                  </w:p>
                </w:tc>
              </w:tr>
              <w:tr w:rsidR="00110905" w14:paraId="14F4ED49" w14:textId="77777777" w:rsidTr="006B68C5">
                <w:trPr>
                  <w:divId w:val="525942522"/>
                  <w:tblCellSpacing w:w="15" w:type="dxa"/>
                </w:trPr>
                <w:tc>
                  <w:tcPr>
                    <w:tcW w:w="355" w:type="pct"/>
                  </w:tcPr>
                  <w:p w14:paraId="6B12A3EB" w14:textId="074A9F89" w:rsidR="00110905" w:rsidRDefault="00110905">
                    <w:pPr>
                      <w:pStyle w:val="Bibliography"/>
                      <w:rPr>
                        <w:noProof/>
                      </w:rPr>
                    </w:pPr>
                  </w:p>
                </w:tc>
                <w:tc>
                  <w:tcPr>
                    <w:tcW w:w="4597" w:type="pct"/>
                  </w:tcPr>
                  <w:p w14:paraId="45276FB3" w14:textId="52D39F91" w:rsidR="00110905" w:rsidRPr="006B68C5" w:rsidRDefault="00110905">
                    <w:pPr>
                      <w:pStyle w:val="Bibliography"/>
                      <w:rPr>
                        <w:rFonts w:ascii="Arial" w:hAnsi="Arial" w:cs="Arial"/>
                        <w:noProof/>
                      </w:rPr>
                    </w:pPr>
                  </w:p>
                </w:tc>
              </w:tr>
              <w:tr w:rsidR="00110905" w14:paraId="40E7F8A6" w14:textId="77777777" w:rsidTr="006B68C5">
                <w:trPr>
                  <w:divId w:val="525942522"/>
                  <w:tblCellSpacing w:w="15" w:type="dxa"/>
                </w:trPr>
                <w:tc>
                  <w:tcPr>
                    <w:tcW w:w="355" w:type="pct"/>
                  </w:tcPr>
                  <w:p w14:paraId="133FD965" w14:textId="54D70703" w:rsidR="00110905" w:rsidRDefault="00110905">
                    <w:pPr>
                      <w:pStyle w:val="Bibliography"/>
                      <w:rPr>
                        <w:noProof/>
                      </w:rPr>
                    </w:pPr>
                  </w:p>
                </w:tc>
                <w:tc>
                  <w:tcPr>
                    <w:tcW w:w="4597" w:type="pct"/>
                  </w:tcPr>
                  <w:p w14:paraId="1383C34C" w14:textId="1B9D5CEA" w:rsidR="00110905" w:rsidRPr="006B68C5" w:rsidRDefault="00110905">
                    <w:pPr>
                      <w:pStyle w:val="Bibliography"/>
                      <w:rPr>
                        <w:rFonts w:ascii="Arial" w:hAnsi="Arial" w:cs="Arial"/>
                        <w:noProof/>
                      </w:rPr>
                    </w:pPr>
                  </w:p>
                </w:tc>
              </w:tr>
              <w:tr w:rsidR="00110905" w14:paraId="61E03E9E" w14:textId="77777777" w:rsidTr="006B68C5">
                <w:trPr>
                  <w:divId w:val="525942522"/>
                  <w:tblCellSpacing w:w="15" w:type="dxa"/>
                </w:trPr>
                <w:tc>
                  <w:tcPr>
                    <w:tcW w:w="355" w:type="pct"/>
                  </w:tcPr>
                  <w:p w14:paraId="1E3AE16E" w14:textId="5834D96D" w:rsidR="00110905" w:rsidRDefault="00110905">
                    <w:pPr>
                      <w:pStyle w:val="Bibliography"/>
                      <w:rPr>
                        <w:noProof/>
                      </w:rPr>
                    </w:pPr>
                  </w:p>
                </w:tc>
                <w:tc>
                  <w:tcPr>
                    <w:tcW w:w="4597" w:type="pct"/>
                  </w:tcPr>
                  <w:p w14:paraId="53E70CBB" w14:textId="7F022B4F" w:rsidR="00110905" w:rsidRPr="006B68C5" w:rsidRDefault="00110905">
                    <w:pPr>
                      <w:pStyle w:val="Bibliography"/>
                      <w:rPr>
                        <w:rFonts w:ascii="Arial" w:hAnsi="Arial" w:cs="Arial"/>
                        <w:noProof/>
                      </w:rPr>
                    </w:pPr>
                  </w:p>
                </w:tc>
              </w:tr>
              <w:tr w:rsidR="00110905" w14:paraId="77C6FE3F" w14:textId="77777777" w:rsidTr="006B68C5">
                <w:trPr>
                  <w:divId w:val="525942522"/>
                  <w:tblCellSpacing w:w="15" w:type="dxa"/>
                </w:trPr>
                <w:tc>
                  <w:tcPr>
                    <w:tcW w:w="355" w:type="pct"/>
                  </w:tcPr>
                  <w:p w14:paraId="72CF27AF" w14:textId="7E86148B" w:rsidR="00110905" w:rsidRDefault="00110905">
                    <w:pPr>
                      <w:pStyle w:val="Bibliography"/>
                      <w:rPr>
                        <w:noProof/>
                      </w:rPr>
                    </w:pPr>
                  </w:p>
                </w:tc>
                <w:tc>
                  <w:tcPr>
                    <w:tcW w:w="4597" w:type="pct"/>
                  </w:tcPr>
                  <w:p w14:paraId="1032612F" w14:textId="11447FA5" w:rsidR="00110905" w:rsidRDefault="00110905">
                    <w:pPr>
                      <w:pStyle w:val="Bibliography"/>
                      <w:rPr>
                        <w:noProof/>
                      </w:rPr>
                    </w:pPr>
                  </w:p>
                </w:tc>
              </w:tr>
              <w:tr w:rsidR="00110905" w14:paraId="098E5466" w14:textId="77777777" w:rsidTr="006B68C5">
                <w:trPr>
                  <w:divId w:val="525942522"/>
                  <w:tblCellSpacing w:w="15" w:type="dxa"/>
                </w:trPr>
                <w:tc>
                  <w:tcPr>
                    <w:tcW w:w="355" w:type="pct"/>
                  </w:tcPr>
                  <w:p w14:paraId="28149D3E" w14:textId="78CF128D" w:rsidR="00110905" w:rsidRDefault="00110905">
                    <w:pPr>
                      <w:pStyle w:val="Bibliography"/>
                      <w:rPr>
                        <w:noProof/>
                      </w:rPr>
                    </w:pPr>
                  </w:p>
                </w:tc>
                <w:tc>
                  <w:tcPr>
                    <w:tcW w:w="4597" w:type="pct"/>
                  </w:tcPr>
                  <w:p w14:paraId="39E10BCC" w14:textId="0BE19FDB" w:rsidR="00110905" w:rsidRDefault="00110905">
                    <w:pPr>
                      <w:pStyle w:val="Bibliography"/>
                      <w:rPr>
                        <w:noProof/>
                      </w:rPr>
                    </w:pPr>
                  </w:p>
                </w:tc>
              </w:tr>
              <w:tr w:rsidR="00110905" w14:paraId="7311DD50" w14:textId="77777777" w:rsidTr="006B68C5">
                <w:trPr>
                  <w:divId w:val="525942522"/>
                  <w:tblCellSpacing w:w="15" w:type="dxa"/>
                </w:trPr>
                <w:tc>
                  <w:tcPr>
                    <w:tcW w:w="355" w:type="pct"/>
                  </w:tcPr>
                  <w:p w14:paraId="344884E1" w14:textId="3B07A761" w:rsidR="00110905" w:rsidRDefault="00110905">
                    <w:pPr>
                      <w:pStyle w:val="Bibliography"/>
                      <w:rPr>
                        <w:noProof/>
                      </w:rPr>
                    </w:pPr>
                  </w:p>
                </w:tc>
                <w:tc>
                  <w:tcPr>
                    <w:tcW w:w="4597" w:type="pct"/>
                  </w:tcPr>
                  <w:p w14:paraId="5D1E6B93" w14:textId="69BE4FE6" w:rsidR="00110905" w:rsidRDefault="00110905">
                    <w:pPr>
                      <w:pStyle w:val="Bibliography"/>
                      <w:rPr>
                        <w:noProof/>
                      </w:rPr>
                    </w:pPr>
                  </w:p>
                </w:tc>
              </w:tr>
              <w:tr w:rsidR="00110905" w14:paraId="4E7FBB3A" w14:textId="77777777" w:rsidTr="006B68C5">
                <w:trPr>
                  <w:divId w:val="525942522"/>
                  <w:tblCellSpacing w:w="15" w:type="dxa"/>
                </w:trPr>
                <w:tc>
                  <w:tcPr>
                    <w:tcW w:w="355" w:type="pct"/>
                  </w:tcPr>
                  <w:p w14:paraId="0F642A05" w14:textId="2FAD0D54" w:rsidR="00110905" w:rsidRDefault="00110905">
                    <w:pPr>
                      <w:pStyle w:val="Bibliography"/>
                      <w:rPr>
                        <w:noProof/>
                      </w:rPr>
                    </w:pPr>
                  </w:p>
                </w:tc>
                <w:tc>
                  <w:tcPr>
                    <w:tcW w:w="4597" w:type="pct"/>
                  </w:tcPr>
                  <w:p w14:paraId="10ACC149" w14:textId="450C255D" w:rsidR="00110905" w:rsidRDefault="00110905">
                    <w:pPr>
                      <w:pStyle w:val="Bibliography"/>
                      <w:rPr>
                        <w:noProof/>
                      </w:rPr>
                    </w:pPr>
                  </w:p>
                </w:tc>
              </w:tr>
              <w:tr w:rsidR="00110905" w14:paraId="35AC18F8" w14:textId="77777777" w:rsidTr="006B68C5">
                <w:trPr>
                  <w:divId w:val="525942522"/>
                  <w:tblCellSpacing w:w="15" w:type="dxa"/>
                </w:trPr>
                <w:tc>
                  <w:tcPr>
                    <w:tcW w:w="355" w:type="pct"/>
                  </w:tcPr>
                  <w:p w14:paraId="153E7245" w14:textId="1CE5283C" w:rsidR="00110905" w:rsidRDefault="00110905">
                    <w:pPr>
                      <w:pStyle w:val="Bibliography"/>
                      <w:rPr>
                        <w:noProof/>
                      </w:rPr>
                    </w:pPr>
                  </w:p>
                </w:tc>
                <w:tc>
                  <w:tcPr>
                    <w:tcW w:w="4597" w:type="pct"/>
                  </w:tcPr>
                  <w:p w14:paraId="17B27E83" w14:textId="7E022F75" w:rsidR="00110905" w:rsidRDefault="00110905">
                    <w:pPr>
                      <w:pStyle w:val="Bibliography"/>
                      <w:rPr>
                        <w:noProof/>
                      </w:rPr>
                    </w:pPr>
                  </w:p>
                </w:tc>
              </w:tr>
              <w:tr w:rsidR="00110905" w14:paraId="16594542" w14:textId="77777777" w:rsidTr="006B68C5">
                <w:trPr>
                  <w:divId w:val="525942522"/>
                  <w:tblCellSpacing w:w="15" w:type="dxa"/>
                </w:trPr>
                <w:tc>
                  <w:tcPr>
                    <w:tcW w:w="355" w:type="pct"/>
                  </w:tcPr>
                  <w:p w14:paraId="2646B078" w14:textId="1E453BAC" w:rsidR="00110905" w:rsidRDefault="00110905">
                    <w:pPr>
                      <w:pStyle w:val="Bibliography"/>
                      <w:rPr>
                        <w:noProof/>
                      </w:rPr>
                    </w:pPr>
                  </w:p>
                </w:tc>
                <w:tc>
                  <w:tcPr>
                    <w:tcW w:w="4597" w:type="pct"/>
                  </w:tcPr>
                  <w:p w14:paraId="00ECC549" w14:textId="34E39111" w:rsidR="00110905" w:rsidRDefault="00110905">
                    <w:pPr>
                      <w:pStyle w:val="Bibliography"/>
                      <w:rPr>
                        <w:noProof/>
                      </w:rPr>
                    </w:pPr>
                  </w:p>
                </w:tc>
              </w:tr>
              <w:tr w:rsidR="00110905" w14:paraId="66E8B4C4" w14:textId="77777777" w:rsidTr="006B68C5">
                <w:trPr>
                  <w:divId w:val="525942522"/>
                  <w:tblCellSpacing w:w="15" w:type="dxa"/>
                </w:trPr>
                <w:tc>
                  <w:tcPr>
                    <w:tcW w:w="355" w:type="pct"/>
                  </w:tcPr>
                  <w:p w14:paraId="79C2B03E" w14:textId="610EFFF6" w:rsidR="00110905" w:rsidRDefault="00110905">
                    <w:pPr>
                      <w:pStyle w:val="Bibliography"/>
                      <w:rPr>
                        <w:noProof/>
                      </w:rPr>
                    </w:pPr>
                  </w:p>
                </w:tc>
                <w:tc>
                  <w:tcPr>
                    <w:tcW w:w="4597" w:type="pct"/>
                  </w:tcPr>
                  <w:p w14:paraId="3CF039DD" w14:textId="194112DE" w:rsidR="00110905" w:rsidRDefault="00110905">
                    <w:pPr>
                      <w:pStyle w:val="Bibliography"/>
                      <w:rPr>
                        <w:noProof/>
                      </w:rPr>
                    </w:pPr>
                  </w:p>
                </w:tc>
              </w:tr>
              <w:tr w:rsidR="00110905" w14:paraId="21C191E9" w14:textId="77777777" w:rsidTr="006B68C5">
                <w:trPr>
                  <w:divId w:val="525942522"/>
                  <w:tblCellSpacing w:w="15" w:type="dxa"/>
                </w:trPr>
                <w:tc>
                  <w:tcPr>
                    <w:tcW w:w="355" w:type="pct"/>
                  </w:tcPr>
                  <w:p w14:paraId="086BA91C" w14:textId="177E6F57" w:rsidR="00110905" w:rsidRDefault="00110905">
                    <w:pPr>
                      <w:pStyle w:val="Bibliography"/>
                      <w:rPr>
                        <w:noProof/>
                      </w:rPr>
                    </w:pPr>
                  </w:p>
                </w:tc>
                <w:tc>
                  <w:tcPr>
                    <w:tcW w:w="4597" w:type="pct"/>
                  </w:tcPr>
                  <w:p w14:paraId="25434BD9" w14:textId="707D9262" w:rsidR="00110905" w:rsidRDefault="00110905">
                    <w:pPr>
                      <w:pStyle w:val="Bibliography"/>
                      <w:rPr>
                        <w:noProof/>
                      </w:rPr>
                    </w:pPr>
                  </w:p>
                </w:tc>
              </w:tr>
              <w:tr w:rsidR="00110905" w14:paraId="411A8020" w14:textId="77777777" w:rsidTr="006B68C5">
                <w:trPr>
                  <w:divId w:val="525942522"/>
                  <w:tblCellSpacing w:w="15" w:type="dxa"/>
                </w:trPr>
                <w:tc>
                  <w:tcPr>
                    <w:tcW w:w="355" w:type="pct"/>
                  </w:tcPr>
                  <w:p w14:paraId="1A075577" w14:textId="68821074" w:rsidR="00110905" w:rsidRDefault="00110905">
                    <w:pPr>
                      <w:pStyle w:val="Bibliography"/>
                      <w:rPr>
                        <w:noProof/>
                      </w:rPr>
                    </w:pPr>
                  </w:p>
                </w:tc>
                <w:tc>
                  <w:tcPr>
                    <w:tcW w:w="4597" w:type="pct"/>
                  </w:tcPr>
                  <w:p w14:paraId="26666417" w14:textId="1C659B3C" w:rsidR="00110905" w:rsidRDefault="00110905">
                    <w:pPr>
                      <w:pStyle w:val="Bibliography"/>
                      <w:rPr>
                        <w:noProof/>
                      </w:rPr>
                    </w:pPr>
                  </w:p>
                </w:tc>
              </w:tr>
              <w:tr w:rsidR="00110905" w14:paraId="467955CB" w14:textId="77777777" w:rsidTr="006B68C5">
                <w:trPr>
                  <w:divId w:val="525942522"/>
                  <w:tblCellSpacing w:w="15" w:type="dxa"/>
                </w:trPr>
                <w:tc>
                  <w:tcPr>
                    <w:tcW w:w="355" w:type="pct"/>
                  </w:tcPr>
                  <w:p w14:paraId="30B22730" w14:textId="60BE26A7" w:rsidR="00110905" w:rsidRDefault="00110905">
                    <w:pPr>
                      <w:pStyle w:val="Bibliography"/>
                      <w:rPr>
                        <w:noProof/>
                      </w:rPr>
                    </w:pPr>
                  </w:p>
                </w:tc>
                <w:tc>
                  <w:tcPr>
                    <w:tcW w:w="4597" w:type="pct"/>
                  </w:tcPr>
                  <w:p w14:paraId="3D9634EE" w14:textId="01011A5A" w:rsidR="00110905" w:rsidRDefault="00110905">
                    <w:pPr>
                      <w:pStyle w:val="Bibliography"/>
                      <w:rPr>
                        <w:noProof/>
                      </w:rPr>
                    </w:pPr>
                  </w:p>
                </w:tc>
              </w:tr>
              <w:tr w:rsidR="00110905" w14:paraId="74DE0B05" w14:textId="77777777" w:rsidTr="006B68C5">
                <w:trPr>
                  <w:divId w:val="525942522"/>
                  <w:tblCellSpacing w:w="15" w:type="dxa"/>
                </w:trPr>
                <w:tc>
                  <w:tcPr>
                    <w:tcW w:w="355" w:type="pct"/>
                  </w:tcPr>
                  <w:p w14:paraId="37DD2397" w14:textId="79DDBFD0" w:rsidR="00110905" w:rsidRDefault="00110905">
                    <w:pPr>
                      <w:pStyle w:val="Bibliography"/>
                      <w:rPr>
                        <w:noProof/>
                      </w:rPr>
                    </w:pPr>
                  </w:p>
                </w:tc>
                <w:tc>
                  <w:tcPr>
                    <w:tcW w:w="4597" w:type="pct"/>
                  </w:tcPr>
                  <w:p w14:paraId="39AB1F56" w14:textId="225CA219" w:rsidR="00110905" w:rsidRDefault="00110905">
                    <w:pPr>
                      <w:pStyle w:val="Bibliography"/>
                      <w:rPr>
                        <w:noProof/>
                      </w:rPr>
                    </w:pPr>
                  </w:p>
                </w:tc>
              </w:tr>
              <w:tr w:rsidR="00110905" w14:paraId="7D68619C" w14:textId="77777777" w:rsidTr="006B68C5">
                <w:trPr>
                  <w:divId w:val="525942522"/>
                  <w:tblCellSpacing w:w="15" w:type="dxa"/>
                </w:trPr>
                <w:tc>
                  <w:tcPr>
                    <w:tcW w:w="355" w:type="pct"/>
                  </w:tcPr>
                  <w:p w14:paraId="0559A46C" w14:textId="4B148506" w:rsidR="00110905" w:rsidRDefault="00110905">
                    <w:pPr>
                      <w:pStyle w:val="Bibliography"/>
                      <w:rPr>
                        <w:noProof/>
                      </w:rPr>
                    </w:pPr>
                  </w:p>
                </w:tc>
                <w:tc>
                  <w:tcPr>
                    <w:tcW w:w="4597" w:type="pct"/>
                  </w:tcPr>
                  <w:p w14:paraId="5B058266" w14:textId="56C363C9" w:rsidR="00110905" w:rsidRDefault="00110905">
                    <w:pPr>
                      <w:pStyle w:val="Bibliography"/>
                      <w:rPr>
                        <w:noProof/>
                      </w:rPr>
                    </w:pPr>
                  </w:p>
                </w:tc>
              </w:tr>
              <w:tr w:rsidR="00110905" w14:paraId="6E5390B7" w14:textId="77777777" w:rsidTr="006B68C5">
                <w:trPr>
                  <w:divId w:val="525942522"/>
                  <w:tblCellSpacing w:w="15" w:type="dxa"/>
                </w:trPr>
                <w:tc>
                  <w:tcPr>
                    <w:tcW w:w="355" w:type="pct"/>
                  </w:tcPr>
                  <w:p w14:paraId="2875A6B8" w14:textId="6D4017C3" w:rsidR="00110905" w:rsidRDefault="00110905">
                    <w:pPr>
                      <w:pStyle w:val="Bibliography"/>
                      <w:rPr>
                        <w:noProof/>
                      </w:rPr>
                    </w:pPr>
                  </w:p>
                </w:tc>
                <w:tc>
                  <w:tcPr>
                    <w:tcW w:w="4597" w:type="pct"/>
                  </w:tcPr>
                  <w:p w14:paraId="44899CDD" w14:textId="20D7FF09" w:rsidR="00110905" w:rsidRDefault="00110905">
                    <w:pPr>
                      <w:pStyle w:val="Bibliography"/>
                      <w:rPr>
                        <w:noProof/>
                      </w:rPr>
                    </w:pPr>
                  </w:p>
                </w:tc>
              </w:tr>
              <w:tr w:rsidR="00110905" w14:paraId="46362B94" w14:textId="77777777" w:rsidTr="006B68C5">
                <w:trPr>
                  <w:divId w:val="525942522"/>
                  <w:tblCellSpacing w:w="15" w:type="dxa"/>
                </w:trPr>
                <w:tc>
                  <w:tcPr>
                    <w:tcW w:w="355" w:type="pct"/>
                  </w:tcPr>
                  <w:p w14:paraId="16E3B2CC" w14:textId="4EDC72D9" w:rsidR="00110905" w:rsidRDefault="00110905">
                    <w:pPr>
                      <w:pStyle w:val="Bibliography"/>
                      <w:rPr>
                        <w:noProof/>
                      </w:rPr>
                    </w:pPr>
                  </w:p>
                </w:tc>
                <w:tc>
                  <w:tcPr>
                    <w:tcW w:w="4597" w:type="pct"/>
                  </w:tcPr>
                  <w:p w14:paraId="384EE865" w14:textId="195FB25F" w:rsidR="00110905" w:rsidRDefault="00110905">
                    <w:pPr>
                      <w:pStyle w:val="Bibliography"/>
                      <w:rPr>
                        <w:noProof/>
                      </w:rPr>
                    </w:pPr>
                  </w:p>
                </w:tc>
              </w:tr>
            </w:tbl>
            <w:p w14:paraId="2732B225" w14:textId="77777777" w:rsidR="00110905" w:rsidRDefault="00110905">
              <w:pPr>
                <w:divId w:val="525942522"/>
                <w:rPr>
                  <w:rFonts w:eastAsia="Times New Roman"/>
                  <w:noProof/>
                </w:rPr>
              </w:pPr>
            </w:p>
            <w:p w14:paraId="5BA2F56F" w14:textId="6A8CFF92" w:rsidR="00E64E2B" w:rsidRPr="00737730" w:rsidRDefault="00203E2C" w:rsidP="00E64E2B">
              <w:pPr>
                <w:rPr>
                  <w:rFonts w:ascii="Arial" w:hAnsi="Arial" w:cs="Arial"/>
                </w:rPr>
              </w:pPr>
              <w:r w:rsidRPr="00737730">
                <w:rPr>
                  <w:rFonts w:ascii="Arial" w:hAnsi="Arial" w:cs="Arial"/>
                  <w:b/>
                  <w:bCs/>
                  <w:noProof/>
                </w:rPr>
                <w:fldChar w:fldCharType="end"/>
              </w:r>
            </w:p>
          </w:sdtContent>
        </w:sdt>
      </w:sdtContent>
    </w:sdt>
    <w:sectPr w:rsidR="00E64E2B" w:rsidRPr="00737730" w:rsidSect="001514C5">
      <w:footerReference w:type="even" r:id="rId22"/>
      <w:footerReference w:type="default" r:id="rId23"/>
      <w:pgSz w:w="12240" w:h="15840" w:code="1"/>
      <w:pgMar w:top="1440" w:right="1440" w:bottom="1440" w:left="144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DBC58" w14:textId="77777777" w:rsidR="00737730" w:rsidRDefault="00737730" w:rsidP="001205A1">
      <w:r>
        <w:separator/>
      </w:r>
    </w:p>
  </w:endnote>
  <w:endnote w:type="continuationSeparator" w:id="0">
    <w:p w14:paraId="0D6160E9" w14:textId="77777777" w:rsidR="00737730" w:rsidRDefault="00737730" w:rsidP="001205A1">
      <w:r>
        <w:continuationSeparator/>
      </w:r>
    </w:p>
  </w:endnote>
  <w:endnote w:type="continuationNotice" w:id="1">
    <w:p w14:paraId="04D7DE28" w14:textId="77777777" w:rsidR="00110905" w:rsidRDefault="001109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97884697"/>
      <w:docPartObj>
        <w:docPartGallery w:val="Page Numbers (Bottom of Page)"/>
        <w:docPartUnique/>
      </w:docPartObj>
    </w:sdtPr>
    <w:sdtEndPr>
      <w:rPr>
        <w:rStyle w:val="PageNumber"/>
      </w:rPr>
    </w:sdtEndPr>
    <w:sdtContent>
      <w:p w14:paraId="362EF0D7" w14:textId="77777777" w:rsidR="00737730" w:rsidRDefault="00737730" w:rsidP="00E64E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1DA42FF" w14:textId="77777777" w:rsidR="00737730" w:rsidRDefault="00737730"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1358343"/>
      <w:docPartObj>
        <w:docPartGallery w:val="Page Numbers (Bottom of Page)"/>
        <w:docPartUnique/>
      </w:docPartObj>
    </w:sdtPr>
    <w:sdtEndPr>
      <w:rPr>
        <w:rStyle w:val="PageNumber"/>
      </w:rPr>
    </w:sdtEndPr>
    <w:sdtContent>
      <w:p w14:paraId="24019491" w14:textId="77777777" w:rsidR="00737730" w:rsidRDefault="00737730" w:rsidP="00E64E2B">
        <w:pPr>
          <w:pStyle w:val="Footer"/>
          <w:framePr w:wrap="none" w:vAnchor="text" w:hAnchor="margin" w:xAlign="right" w:y="1"/>
          <w:rPr>
            <w:rStyle w:val="PageNumber"/>
          </w:rPr>
        </w:pPr>
        <w:r w:rsidRPr="00537168">
          <w:rPr>
            <w:rStyle w:val="PageNumber"/>
            <w:rFonts w:ascii="Arial" w:hAnsi="Arial" w:cs="Arial"/>
          </w:rPr>
          <w:fldChar w:fldCharType="begin"/>
        </w:r>
        <w:r w:rsidRPr="00537168">
          <w:rPr>
            <w:rStyle w:val="PageNumber"/>
            <w:rFonts w:ascii="Arial" w:hAnsi="Arial" w:cs="Arial"/>
          </w:rPr>
          <w:instrText xml:space="preserve"> PAGE </w:instrText>
        </w:r>
        <w:r w:rsidRPr="00537168">
          <w:rPr>
            <w:rStyle w:val="PageNumber"/>
            <w:rFonts w:ascii="Arial" w:hAnsi="Arial" w:cs="Arial"/>
          </w:rPr>
          <w:fldChar w:fldCharType="separate"/>
        </w:r>
        <w:r w:rsidRPr="00537168">
          <w:rPr>
            <w:rStyle w:val="PageNumber"/>
            <w:rFonts w:ascii="Arial" w:hAnsi="Arial" w:cs="Arial"/>
            <w:noProof/>
          </w:rPr>
          <w:t>4</w:t>
        </w:r>
        <w:r w:rsidRPr="00537168">
          <w:rPr>
            <w:rStyle w:val="PageNumber"/>
            <w:rFonts w:ascii="Arial" w:hAnsi="Arial" w:cs="Arial"/>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tblGrid>
    <w:tr w:rsidR="00737730" w:rsidRPr="00537168" w14:paraId="70B43974" w14:textId="77777777" w:rsidTr="005F4F46">
      <w:tc>
        <w:tcPr>
          <w:tcW w:w="5395" w:type="dxa"/>
        </w:tcPr>
        <w:p w14:paraId="6BAD416F" w14:textId="77777777" w:rsidR="00737730" w:rsidRPr="00537168" w:rsidRDefault="00737730" w:rsidP="001205A1">
          <w:pPr>
            <w:pStyle w:val="Footer"/>
            <w:rPr>
              <w:rFonts w:ascii="Arial" w:hAnsi="Arial" w:cs="Arial"/>
            </w:rPr>
          </w:pPr>
          <w:r w:rsidRPr="00537168">
            <w:rPr>
              <w:rFonts w:ascii="Arial" w:hAnsi="Arial" w:cs="Arial"/>
            </w:rPr>
            <w:t xml:space="preserve">Computer Systems Component Specification   </w:t>
          </w:r>
        </w:p>
      </w:tc>
    </w:tr>
  </w:tbl>
  <w:p w14:paraId="4D0D1A57" w14:textId="77777777" w:rsidR="00737730" w:rsidRPr="00537168" w:rsidRDefault="00737730">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32550" w14:textId="77777777" w:rsidR="00737730" w:rsidRDefault="00737730" w:rsidP="001205A1">
      <w:r>
        <w:separator/>
      </w:r>
    </w:p>
  </w:footnote>
  <w:footnote w:type="continuationSeparator" w:id="0">
    <w:p w14:paraId="50968F99" w14:textId="77777777" w:rsidR="00737730" w:rsidRDefault="00737730" w:rsidP="001205A1">
      <w:r>
        <w:continuationSeparator/>
      </w:r>
    </w:p>
  </w:footnote>
  <w:footnote w:type="continuationNotice" w:id="1">
    <w:p w14:paraId="4750C83B" w14:textId="77777777" w:rsidR="00110905" w:rsidRDefault="0011090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E30E4"/>
    <w:multiLevelType w:val="hybridMultilevel"/>
    <w:tmpl w:val="A2D8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C1472"/>
    <w:multiLevelType w:val="multilevel"/>
    <w:tmpl w:val="75F82DC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4D1135E"/>
    <w:multiLevelType w:val="multilevel"/>
    <w:tmpl w:val="8EB8B87E"/>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sz w:val="28"/>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26832895"/>
    <w:multiLevelType w:val="multilevel"/>
    <w:tmpl w:val="3580C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B74A91"/>
    <w:multiLevelType w:val="hybridMultilevel"/>
    <w:tmpl w:val="C55A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removePersonalInformation/>
  <w:removeDateAndTime/>
  <w:proofState w:spelling="clean" w:grammar="clean"/>
  <w:attachedTemplate r:id="rId1"/>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35BA"/>
    <w:rsid w:val="00012198"/>
    <w:rsid w:val="00031291"/>
    <w:rsid w:val="00067FD5"/>
    <w:rsid w:val="00073F4B"/>
    <w:rsid w:val="00092204"/>
    <w:rsid w:val="00093C96"/>
    <w:rsid w:val="000C1F24"/>
    <w:rsid w:val="000C3447"/>
    <w:rsid w:val="000C4ED1"/>
    <w:rsid w:val="000D12F9"/>
    <w:rsid w:val="00110905"/>
    <w:rsid w:val="001205A1"/>
    <w:rsid w:val="00137103"/>
    <w:rsid w:val="001514C5"/>
    <w:rsid w:val="001846E5"/>
    <w:rsid w:val="001902F9"/>
    <w:rsid w:val="001A6672"/>
    <w:rsid w:val="001A7455"/>
    <w:rsid w:val="001C3DCE"/>
    <w:rsid w:val="001C47D3"/>
    <w:rsid w:val="001E55A1"/>
    <w:rsid w:val="001F6EFD"/>
    <w:rsid w:val="00203E2C"/>
    <w:rsid w:val="00206D90"/>
    <w:rsid w:val="0021345E"/>
    <w:rsid w:val="002226F4"/>
    <w:rsid w:val="00227A31"/>
    <w:rsid w:val="002353B9"/>
    <w:rsid w:val="002551A0"/>
    <w:rsid w:val="00260234"/>
    <w:rsid w:val="00263CBB"/>
    <w:rsid w:val="00271CD4"/>
    <w:rsid w:val="002848CA"/>
    <w:rsid w:val="002877E8"/>
    <w:rsid w:val="002A46B6"/>
    <w:rsid w:val="002B2989"/>
    <w:rsid w:val="002E7C4E"/>
    <w:rsid w:val="002F4982"/>
    <w:rsid w:val="0031055C"/>
    <w:rsid w:val="00310884"/>
    <w:rsid w:val="00314055"/>
    <w:rsid w:val="00341926"/>
    <w:rsid w:val="003432D0"/>
    <w:rsid w:val="00371EE1"/>
    <w:rsid w:val="00373EEC"/>
    <w:rsid w:val="00394E20"/>
    <w:rsid w:val="003A798E"/>
    <w:rsid w:val="00425A99"/>
    <w:rsid w:val="004278F5"/>
    <w:rsid w:val="004308E4"/>
    <w:rsid w:val="004507CC"/>
    <w:rsid w:val="004C1FDA"/>
    <w:rsid w:val="00502AA3"/>
    <w:rsid w:val="00504579"/>
    <w:rsid w:val="00522F85"/>
    <w:rsid w:val="00537168"/>
    <w:rsid w:val="00575D29"/>
    <w:rsid w:val="00596CC9"/>
    <w:rsid w:val="005A456E"/>
    <w:rsid w:val="005E6B25"/>
    <w:rsid w:val="005F34D9"/>
    <w:rsid w:val="005F4151"/>
    <w:rsid w:val="005F4F46"/>
    <w:rsid w:val="00611B09"/>
    <w:rsid w:val="00645A29"/>
    <w:rsid w:val="006937FA"/>
    <w:rsid w:val="006A47D3"/>
    <w:rsid w:val="006A555A"/>
    <w:rsid w:val="006A5F9E"/>
    <w:rsid w:val="006B68C5"/>
    <w:rsid w:val="006C60E6"/>
    <w:rsid w:val="006D37DF"/>
    <w:rsid w:val="006D4565"/>
    <w:rsid w:val="0070506C"/>
    <w:rsid w:val="00711A1F"/>
    <w:rsid w:val="00737730"/>
    <w:rsid w:val="00746BAC"/>
    <w:rsid w:val="007514C3"/>
    <w:rsid w:val="00765C01"/>
    <w:rsid w:val="007853CF"/>
    <w:rsid w:val="007A7682"/>
    <w:rsid w:val="007B0740"/>
    <w:rsid w:val="007B36EB"/>
    <w:rsid w:val="007B69C8"/>
    <w:rsid w:val="007C1BAB"/>
    <w:rsid w:val="007E58AC"/>
    <w:rsid w:val="007F0301"/>
    <w:rsid w:val="00801E23"/>
    <w:rsid w:val="00815A19"/>
    <w:rsid w:val="00825374"/>
    <w:rsid w:val="0085228F"/>
    <w:rsid w:val="008820B8"/>
    <w:rsid w:val="008B685D"/>
    <w:rsid w:val="008D7D12"/>
    <w:rsid w:val="00943FAD"/>
    <w:rsid w:val="009A0164"/>
    <w:rsid w:val="009A335F"/>
    <w:rsid w:val="009E1C6E"/>
    <w:rsid w:val="009E6879"/>
    <w:rsid w:val="00A10E9A"/>
    <w:rsid w:val="00A15CF7"/>
    <w:rsid w:val="00A24793"/>
    <w:rsid w:val="00A81248"/>
    <w:rsid w:val="00A865EE"/>
    <w:rsid w:val="00AD3ECF"/>
    <w:rsid w:val="00AE2B50"/>
    <w:rsid w:val="00AE5697"/>
    <w:rsid w:val="00B058C4"/>
    <w:rsid w:val="00B23DA3"/>
    <w:rsid w:val="00B42365"/>
    <w:rsid w:val="00B52327"/>
    <w:rsid w:val="00B81997"/>
    <w:rsid w:val="00B835B6"/>
    <w:rsid w:val="00B90BEF"/>
    <w:rsid w:val="00BA70BA"/>
    <w:rsid w:val="00BB3104"/>
    <w:rsid w:val="00BB5BE9"/>
    <w:rsid w:val="00BD35FB"/>
    <w:rsid w:val="00BE4C56"/>
    <w:rsid w:val="00C22469"/>
    <w:rsid w:val="00C35395"/>
    <w:rsid w:val="00C441B9"/>
    <w:rsid w:val="00C63085"/>
    <w:rsid w:val="00C6491F"/>
    <w:rsid w:val="00C66528"/>
    <w:rsid w:val="00C7169A"/>
    <w:rsid w:val="00C75EE4"/>
    <w:rsid w:val="00C915F0"/>
    <w:rsid w:val="00C96661"/>
    <w:rsid w:val="00CC35BA"/>
    <w:rsid w:val="00CF700A"/>
    <w:rsid w:val="00D0616B"/>
    <w:rsid w:val="00D133C6"/>
    <w:rsid w:val="00D262FE"/>
    <w:rsid w:val="00D33F3E"/>
    <w:rsid w:val="00D35D9B"/>
    <w:rsid w:val="00D70EDF"/>
    <w:rsid w:val="00D758DA"/>
    <w:rsid w:val="00DA550C"/>
    <w:rsid w:val="00DC1665"/>
    <w:rsid w:val="00DC2575"/>
    <w:rsid w:val="00DC5E8B"/>
    <w:rsid w:val="00E07E14"/>
    <w:rsid w:val="00E33EBA"/>
    <w:rsid w:val="00E37DA2"/>
    <w:rsid w:val="00E62A3B"/>
    <w:rsid w:val="00E64E2B"/>
    <w:rsid w:val="00E76DBA"/>
    <w:rsid w:val="00E92A0D"/>
    <w:rsid w:val="00E97BD7"/>
    <w:rsid w:val="00F04C6A"/>
    <w:rsid w:val="00F17727"/>
    <w:rsid w:val="00F73A96"/>
    <w:rsid w:val="00F744BD"/>
    <w:rsid w:val="00F8658C"/>
    <w:rsid w:val="00FB65B8"/>
    <w:rsid w:val="00FC49AE"/>
    <w:rsid w:val="00FC4FA9"/>
    <w:rsid w:val="00FD2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399F7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6" w:qFormat="1"/>
    <w:lsdException w:name="heading 1" w:uiPriority="9" w:qFormat="1"/>
    <w:lsdException w:name="heading 2" w:semiHidden="1" w:uiPriority="1" w:unhideWhenUsed="1" w:qFormat="1"/>
    <w:lsdException w:name="heading 3" w:semiHidden="1" w:uiPriority="2" w:unhideWhenUsed="1" w:qFormat="1"/>
    <w:lsdException w:name="heading 4" w:semiHidden="1" w:uiPriority="3" w:unhideWhenUsed="1" w:qFormat="1"/>
    <w:lsdException w:name="heading 5" w:semiHidden="1" w:uiPriority="4"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CC35BA"/>
    <w:pPr>
      <w:spacing w:line="259" w:lineRule="auto"/>
      <w:outlineLvl w:val="9"/>
    </w:pPr>
    <w:rPr>
      <w:b w:val="0"/>
      <w:color w:val="0D294E" w:themeColor="accent1" w:themeShade="BF"/>
      <w:sz w:val="32"/>
      <w:lang w:val="en-US"/>
    </w:rPr>
  </w:style>
  <w:style w:type="paragraph" w:styleId="TOC1">
    <w:name w:val="toc 1"/>
    <w:basedOn w:val="Normal"/>
    <w:next w:val="Normal"/>
    <w:autoRedefine/>
    <w:uiPriority w:val="39"/>
    <w:rsid w:val="00CC35BA"/>
    <w:pPr>
      <w:spacing w:after="100"/>
    </w:pPr>
  </w:style>
  <w:style w:type="paragraph" w:styleId="TOC2">
    <w:name w:val="toc 2"/>
    <w:basedOn w:val="Normal"/>
    <w:next w:val="Normal"/>
    <w:autoRedefine/>
    <w:uiPriority w:val="39"/>
    <w:rsid w:val="00CC35BA"/>
    <w:pPr>
      <w:spacing w:after="100"/>
      <w:ind w:left="240"/>
    </w:pPr>
  </w:style>
  <w:style w:type="character" w:styleId="Hyperlink">
    <w:name w:val="Hyperlink"/>
    <w:basedOn w:val="DefaultParagraphFont"/>
    <w:uiPriority w:val="99"/>
    <w:unhideWhenUsed/>
    <w:rsid w:val="00CC35BA"/>
    <w:rPr>
      <w:color w:val="0000FF" w:themeColor="hyperlink"/>
      <w:u w:val="single"/>
    </w:rPr>
  </w:style>
  <w:style w:type="paragraph" w:styleId="ListParagraph">
    <w:name w:val="List Paragraph"/>
    <w:basedOn w:val="Normal"/>
    <w:uiPriority w:val="34"/>
    <w:semiHidden/>
    <w:qFormat/>
    <w:rsid w:val="00537168"/>
    <w:pPr>
      <w:ind w:left="720"/>
      <w:contextualSpacing/>
    </w:pPr>
  </w:style>
  <w:style w:type="paragraph" w:styleId="TOC3">
    <w:name w:val="toc 3"/>
    <w:basedOn w:val="Normal"/>
    <w:next w:val="Normal"/>
    <w:autoRedefine/>
    <w:uiPriority w:val="39"/>
    <w:rsid w:val="001514C5"/>
    <w:pPr>
      <w:spacing w:after="100"/>
      <w:ind w:left="480"/>
    </w:pPr>
  </w:style>
  <w:style w:type="paragraph" w:styleId="Caption">
    <w:name w:val="caption"/>
    <w:basedOn w:val="Normal"/>
    <w:next w:val="Normal"/>
    <w:uiPriority w:val="35"/>
    <w:semiHidden/>
    <w:qFormat/>
    <w:rsid w:val="00BB3104"/>
    <w:pPr>
      <w:spacing w:after="200"/>
    </w:pPr>
    <w:rPr>
      <w:i/>
      <w:iCs/>
      <w:color w:val="5E5E5E" w:themeColor="text2"/>
      <w:sz w:val="18"/>
      <w:szCs w:val="18"/>
    </w:rPr>
  </w:style>
  <w:style w:type="paragraph" w:styleId="Bibliography">
    <w:name w:val="Bibliography"/>
    <w:basedOn w:val="Normal"/>
    <w:next w:val="Normal"/>
    <w:uiPriority w:val="37"/>
    <w:unhideWhenUsed/>
    <w:rsid w:val="002353B9"/>
  </w:style>
  <w:style w:type="paragraph" w:styleId="Revision">
    <w:name w:val="Revision"/>
    <w:hidden/>
    <w:uiPriority w:val="99"/>
    <w:semiHidden/>
    <w:rsid w:val="00D35D9B"/>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4085">
      <w:bodyDiv w:val="1"/>
      <w:marLeft w:val="0"/>
      <w:marRight w:val="0"/>
      <w:marTop w:val="0"/>
      <w:marBottom w:val="0"/>
      <w:divBdr>
        <w:top w:val="none" w:sz="0" w:space="0" w:color="auto"/>
        <w:left w:val="none" w:sz="0" w:space="0" w:color="auto"/>
        <w:bottom w:val="none" w:sz="0" w:space="0" w:color="auto"/>
        <w:right w:val="none" w:sz="0" w:space="0" w:color="auto"/>
      </w:divBdr>
    </w:div>
    <w:div w:id="77677884">
      <w:bodyDiv w:val="1"/>
      <w:marLeft w:val="0"/>
      <w:marRight w:val="0"/>
      <w:marTop w:val="0"/>
      <w:marBottom w:val="0"/>
      <w:divBdr>
        <w:top w:val="none" w:sz="0" w:space="0" w:color="auto"/>
        <w:left w:val="none" w:sz="0" w:space="0" w:color="auto"/>
        <w:bottom w:val="none" w:sz="0" w:space="0" w:color="auto"/>
        <w:right w:val="none" w:sz="0" w:space="0" w:color="auto"/>
      </w:divBdr>
    </w:div>
    <w:div w:id="118184545">
      <w:bodyDiv w:val="1"/>
      <w:marLeft w:val="0"/>
      <w:marRight w:val="0"/>
      <w:marTop w:val="0"/>
      <w:marBottom w:val="0"/>
      <w:divBdr>
        <w:top w:val="none" w:sz="0" w:space="0" w:color="auto"/>
        <w:left w:val="none" w:sz="0" w:space="0" w:color="auto"/>
        <w:bottom w:val="none" w:sz="0" w:space="0" w:color="auto"/>
        <w:right w:val="none" w:sz="0" w:space="0" w:color="auto"/>
      </w:divBdr>
    </w:div>
    <w:div w:id="156726859">
      <w:bodyDiv w:val="1"/>
      <w:marLeft w:val="0"/>
      <w:marRight w:val="0"/>
      <w:marTop w:val="0"/>
      <w:marBottom w:val="0"/>
      <w:divBdr>
        <w:top w:val="none" w:sz="0" w:space="0" w:color="auto"/>
        <w:left w:val="none" w:sz="0" w:space="0" w:color="auto"/>
        <w:bottom w:val="none" w:sz="0" w:space="0" w:color="auto"/>
        <w:right w:val="none" w:sz="0" w:space="0" w:color="auto"/>
      </w:divBdr>
    </w:div>
    <w:div w:id="163517848">
      <w:bodyDiv w:val="1"/>
      <w:marLeft w:val="0"/>
      <w:marRight w:val="0"/>
      <w:marTop w:val="0"/>
      <w:marBottom w:val="0"/>
      <w:divBdr>
        <w:top w:val="none" w:sz="0" w:space="0" w:color="auto"/>
        <w:left w:val="none" w:sz="0" w:space="0" w:color="auto"/>
        <w:bottom w:val="none" w:sz="0" w:space="0" w:color="auto"/>
        <w:right w:val="none" w:sz="0" w:space="0" w:color="auto"/>
      </w:divBdr>
    </w:div>
    <w:div w:id="173615967">
      <w:bodyDiv w:val="1"/>
      <w:marLeft w:val="0"/>
      <w:marRight w:val="0"/>
      <w:marTop w:val="0"/>
      <w:marBottom w:val="0"/>
      <w:divBdr>
        <w:top w:val="none" w:sz="0" w:space="0" w:color="auto"/>
        <w:left w:val="none" w:sz="0" w:space="0" w:color="auto"/>
        <w:bottom w:val="none" w:sz="0" w:space="0" w:color="auto"/>
        <w:right w:val="none" w:sz="0" w:space="0" w:color="auto"/>
      </w:divBdr>
    </w:div>
    <w:div w:id="174002528">
      <w:bodyDiv w:val="1"/>
      <w:marLeft w:val="0"/>
      <w:marRight w:val="0"/>
      <w:marTop w:val="0"/>
      <w:marBottom w:val="0"/>
      <w:divBdr>
        <w:top w:val="none" w:sz="0" w:space="0" w:color="auto"/>
        <w:left w:val="none" w:sz="0" w:space="0" w:color="auto"/>
        <w:bottom w:val="none" w:sz="0" w:space="0" w:color="auto"/>
        <w:right w:val="none" w:sz="0" w:space="0" w:color="auto"/>
      </w:divBdr>
    </w:div>
    <w:div w:id="190149436">
      <w:bodyDiv w:val="1"/>
      <w:marLeft w:val="0"/>
      <w:marRight w:val="0"/>
      <w:marTop w:val="0"/>
      <w:marBottom w:val="0"/>
      <w:divBdr>
        <w:top w:val="none" w:sz="0" w:space="0" w:color="auto"/>
        <w:left w:val="none" w:sz="0" w:space="0" w:color="auto"/>
        <w:bottom w:val="none" w:sz="0" w:space="0" w:color="auto"/>
        <w:right w:val="none" w:sz="0" w:space="0" w:color="auto"/>
      </w:divBdr>
    </w:div>
    <w:div w:id="231282095">
      <w:bodyDiv w:val="1"/>
      <w:marLeft w:val="0"/>
      <w:marRight w:val="0"/>
      <w:marTop w:val="0"/>
      <w:marBottom w:val="0"/>
      <w:divBdr>
        <w:top w:val="none" w:sz="0" w:space="0" w:color="auto"/>
        <w:left w:val="none" w:sz="0" w:space="0" w:color="auto"/>
        <w:bottom w:val="none" w:sz="0" w:space="0" w:color="auto"/>
        <w:right w:val="none" w:sz="0" w:space="0" w:color="auto"/>
      </w:divBdr>
    </w:div>
    <w:div w:id="233593446">
      <w:bodyDiv w:val="1"/>
      <w:marLeft w:val="0"/>
      <w:marRight w:val="0"/>
      <w:marTop w:val="0"/>
      <w:marBottom w:val="0"/>
      <w:divBdr>
        <w:top w:val="none" w:sz="0" w:space="0" w:color="auto"/>
        <w:left w:val="none" w:sz="0" w:space="0" w:color="auto"/>
        <w:bottom w:val="none" w:sz="0" w:space="0" w:color="auto"/>
        <w:right w:val="none" w:sz="0" w:space="0" w:color="auto"/>
      </w:divBdr>
    </w:div>
    <w:div w:id="294415004">
      <w:bodyDiv w:val="1"/>
      <w:marLeft w:val="0"/>
      <w:marRight w:val="0"/>
      <w:marTop w:val="0"/>
      <w:marBottom w:val="0"/>
      <w:divBdr>
        <w:top w:val="none" w:sz="0" w:space="0" w:color="auto"/>
        <w:left w:val="none" w:sz="0" w:space="0" w:color="auto"/>
        <w:bottom w:val="none" w:sz="0" w:space="0" w:color="auto"/>
        <w:right w:val="none" w:sz="0" w:space="0" w:color="auto"/>
      </w:divBdr>
    </w:div>
    <w:div w:id="308677997">
      <w:bodyDiv w:val="1"/>
      <w:marLeft w:val="0"/>
      <w:marRight w:val="0"/>
      <w:marTop w:val="0"/>
      <w:marBottom w:val="0"/>
      <w:divBdr>
        <w:top w:val="none" w:sz="0" w:space="0" w:color="auto"/>
        <w:left w:val="none" w:sz="0" w:space="0" w:color="auto"/>
        <w:bottom w:val="none" w:sz="0" w:space="0" w:color="auto"/>
        <w:right w:val="none" w:sz="0" w:space="0" w:color="auto"/>
      </w:divBdr>
    </w:div>
    <w:div w:id="333387275">
      <w:bodyDiv w:val="1"/>
      <w:marLeft w:val="0"/>
      <w:marRight w:val="0"/>
      <w:marTop w:val="0"/>
      <w:marBottom w:val="0"/>
      <w:divBdr>
        <w:top w:val="none" w:sz="0" w:space="0" w:color="auto"/>
        <w:left w:val="none" w:sz="0" w:space="0" w:color="auto"/>
        <w:bottom w:val="none" w:sz="0" w:space="0" w:color="auto"/>
        <w:right w:val="none" w:sz="0" w:space="0" w:color="auto"/>
      </w:divBdr>
    </w:div>
    <w:div w:id="336347069">
      <w:bodyDiv w:val="1"/>
      <w:marLeft w:val="0"/>
      <w:marRight w:val="0"/>
      <w:marTop w:val="0"/>
      <w:marBottom w:val="0"/>
      <w:divBdr>
        <w:top w:val="none" w:sz="0" w:space="0" w:color="auto"/>
        <w:left w:val="none" w:sz="0" w:space="0" w:color="auto"/>
        <w:bottom w:val="none" w:sz="0" w:space="0" w:color="auto"/>
        <w:right w:val="none" w:sz="0" w:space="0" w:color="auto"/>
      </w:divBdr>
    </w:div>
    <w:div w:id="371611256">
      <w:bodyDiv w:val="1"/>
      <w:marLeft w:val="0"/>
      <w:marRight w:val="0"/>
      <w:marTop w:val="0"/>
      <w:marBottom w:val="0"/>
      <w:divBdr>
        <w:top w:val="none" w:sz="0" w:space="0" w:color="auto"/>
        <w:left w:val="none" w:sz="0" w:space="0" w:color="auto"/>
        <w:bottom w:val="none" w:sz="0" w:space="0" w:color="auto"/>
        <w:right w:val="none" w:sz="0" w:space="0" w:color="auto"/>
      </w:divBdr>
    </w:div>
    <w:div w:id="413622756">
      <w:bodyDiv w:val="1"/>
      <w:marLeft w:val="0"/>
      <w:marRight w:val="0"/>
      <w:marTop w:val="0"/>
      <w:marBottom w:val="0"/>
      <w:divBdr>
        <w:top w:val="none" w:sz="0" w:space="0" w:color="auto"/>
        <w:left w:val="none" w:sz="0" w:space="0" w:color="auto"/>
        <w:bottom w:val="none" w:sz="0" w:space="0" w:color="auto"/>
        <w:right w:val="none" w:sz="0" w:space="0" w:color="auto"/>
      </w:divBdr>
    </w:div>
    <w:div w:id="436409545">
      <w:bodyDiv w:val="1"/>
      <w:marLeft w:val="0"/>
      <w:marRight w:val="0"/>
      <w:marTop w:val="0"/>
      <w:marBottom w:val="0"/>
      <w:divBdr>
        <w:top w:val="none" w:sz="0" w:space="0" w:color="auto"/>
        <w:left w:val="none" w:sz="0" w:space="0" w:color="auto"/>
        <w:bottom w:val="none" w:sz="0" w:space="0" w:color="auto"/>
        <w:right w:val="none" w:sz="0" w:space="0" w:color="auto"/>
      </w:divBdr>
    </w:div>
    <w:div w:id="436410522">
      <w:bodyDiv w:val="1"/>
      <w:marLeft w:val="0"/>
      <w:marRight w:val="0"/>
      <w:marTop w:val="0"/>
      <w:marBottom w:val="0"/>
      <w:divBdr>
        <w:top w:val="none" w:sz="0" w:space="0" w:color="auto"/>
        <w:left w:val="none" w:sz="0" w:space="0" w:color="auto"/>
        <w:bottom w:val="none" w:sz="0" w:space="0" w:color="auto"/>
        <w:right w:val="none" w:sz="0" w:space="0" w:color="auto"/>
      </w:divBdr>
    </w:div>
    <w:div w:id="452287280">
      <w:bodyDiv w:val="1"/>
      <w:marLeft w:val="0"/>
      <w:marRight w:val="0"/>
      <w:marTop w:val="0"/>
      <w:marBottom w:val="0"/>
      <w:divBdr>
        <w:top w:val="none" w:sz="0" w:space="0" w:color="auto"/>
        <w:left w:val="none" w:sz="0" w:space="0" w:color="auto"/>
        <w:bottom w:val="none" w:sz="0" w:space="0" w:color="auto"/>
        <w:right w:val="none" w:sz="0" w:space="0" w:color="auto"/>
      </w:divBdr>
    </w:div>
    <w:div w:id="482504623">
      <w:bodyDiv w:val="1"/>
      <w:marLeft w:val="0"/>
      <w:marRight w:val="0"/>
      <w:marTop w:val="0"/>
      <w:marBottom w:val="0"/>
      <w:divBdr>
        <w:top w:val="none" w:sz="0" w:space="0" w:color="auto"/>
        <w:left w:val="none" w:sz="0" w:space="0" w:color="auto"/>
        <w:bottom w:val="none" w:sz="0" w:space="0" w:color="auto"/>
        <w:right w:val="none" w:sz="0" w:space="0" w:color="auto"/>
      </w:divBdr>
    </w:div>
    <w:div w:id="525942522">
      <w:bodyDiv w:val="1"/>
      <w:marLeft w:val="0"/>
      <w:marRight w:val="0"/>
      <w:marTop w:val="0"/>
      <w:marBottom w:val="0"/>
      <w:divBdr>
        <w:top w:val="none" w:sz="0" w:space="0" w:color="auto"/>
        <w:left w:val="none" w:sz="0" w:space="0" w:color="auto"/>
        <w:bottom w:val="none" w:sz="0" w:space="0" w:color="auto"/>
        <w:right w:val="none" w:sz="0" w:space="0" w:color="auto"/>
      </w:divBdr>
    </w:div>
    <w:div w:id="530992290">
      <w:bodyDiv w:val="1"/>
      <w:marLeft w:val="0"/>
      <w:marRight w:val="0"/>
      <w:marTop w:val="0"/>
      <w:marBottom w:val="0"/>
      <w:divBdr>
        <w:top w:val="none" w:sz="0" w:space="0" w:color="auto"/>
        <w:left w:val="none" w:sz="0" w:space="0" w:color="auto"/>
        <w:bottom w:val="none" w:sz="0" w:space="0" w:color="auto"/>
        <w:right w:val="none" w:sz="0" w:space="0" w:color="auto"/>
      </w:divBdr>
    </w:div>
    <w:div w:id="572200208">
      <w:bodyDiv w:val="1"/>
      <w:marLeft w:val="0"/>
      <w:marRight w:val="0"/>
      <w:marTop w:val="0"/>
      <w:marBottom w:val="0"/>
      <w:divBdr>
        <w:top w:val="none" w:sz="0" w:space="0" w:color="auto"/>
        <w:left w:val="none" w:sz="0" w:space="0" w:color="auto"/>
        <w:bottom w:val="none" w:sz="0" w:space="0" w:color="auto"/>
        <w:right w:val="none" w:sz="0" w:space="0" w:color="auto"/>
      </w:divBdr>
    </w:div>
    <w:div w:id="575286731">
      <w:bodyDiv w:val="1"/>
      <w:marLeft w:val="0"/>
      <w:marRight w:val="0"/>
      <w:marTop w:val="0"/>
      <w:marBottom w:val="0"/>
      <w:divBdr>
        <w:top w:val="none" w:sz="0" w:space="0" w:color="auto"/>
        <w:left w:val="none" w:sz="0" w:space="0" w:color="auto"/>
        <w:bottom w:val="none" w:sz="0" w:space="0" w:color="auto"/>
        <w:right w:val="none" w:sz="0" w:space="0" w:color="auto"/>
      </w:divBdr>
    </w:div>
    <w:div w:id="595869372">
      <w:bodyDiv w:val="1"/>
      <w:marLeft w:val="0"/>
      <w:marRight w:val="0"/>
      <w:marTop w:val="0"/>
      <w:marBottom w:val="0"/>
      <w:divBdr>
        <w:top w:val="none" w:sz="0" w:space="0" w:color="auto"/>
        <w:left w:val="none" w:sz="0" w:space="0" w:color="auto"/>
        <w:bottom w:val="none" w:sz="0" w:space="0" w:color="auto"/>
        <w:right w:val="none" w:sz="0" w:space="0" w:color="auto"/>
      </w:divBdr>
    </w:div>
    <w:div w:id="603923772">
      <w:bodyDiv w:val="1"/>
      <w:marLeft w:val="0"/>
      <w:marRight w:val="0"/>
      <w:marTop w:val="0"/>
      <w:marBottom w:val="0"/>
      <w:divBdr>
        <w:top w:val="none" w:sz="0" w:space="0" w:color="auto"/>
        <w:left w:val="none" w:sz="0" w:space="0" w:color="auto"/>
        <w:bottom w:val="none" w:sz="0" w:space="0" w:color="auto"/>
        <w:right w:val="none" w:sz="0" w:space="0" w:color="auto"/>
      </w:divBdr>
    </w:div>
    <w:div w:id="636304543">
      <w:bodyDiv w:val="1"/>
      <w:marLeft w:val="0"/>
      <w:marRight w:val="0"/>
      <w:marTop w:val="0"/>
      <w:marBottom w:val="0"/>
      <w:divBdr>
        <w:top w:val="none" w:sz="0" w:space="0" w:color="auto"/>
        <w:left w:val="none" w:sz="0" w:space="0" w:color="auto"/>
        <w:bottom w:val="none" w:sz="0" w:space="0" w:color="auto"/>
        <w:right w:val="none" w:sz="0" w:space="0" w:color="auto"/>
      </w:divBdr>
    </w:div>
    <w:div w:id="642075644">
      <w:bodyDiv w:val="1"/>
      <w:marLeft w:val="0"/>
      <w:marRight w:val="0"/>
      <w:marTop w:val="0"/>
      <w:marBottom w:val="0"/>
      <w:divBdr>
        <w:top w:val="none" w:sz="0" w:space="0" w:color="auto"/>
        <w:left w:val="none" w:sz="0" w:space="0" w:color="auto"/>
        <w:bottom w:val="none" w:sz="0" w:space="0" w:color="auto"/>
        <w:right w:val="none" w:sz="0" w:space="0" w:color="auto"/>
      </w:divBdr>
    </w:div>
    <w:div w:id="652297013">
      <w:bodyDiv w:val="1"/>
      <w:marLeft w:val="0"/>
      <w:marRight w:val="0"/>
      <w:marTop w:val="0"/>
      <w:marBottom w:val="0"/>
      <w:divBdr>
        <w:top w:val="none" w:sz="0" w:space="0" w:color="auto"/>
        <w:left w:val="none" w:sz="0" w:space="0" w:color="auto"/>
        <w:bottom w:val="none" w:sz="0" w:space="0" w:color="auto"/>
        <w:right w:val="none" w:sz="0" w:space="0" w:color="auto"/>
      </w:divBdr>
    </w:div>
    <w:div w:id="652297709">
      <w:bodyDiv w:val="1"/>
      <w:marLeft w:val="0"/>
      <w:marRight w:val="0"/>
      <w:marTop w:val="0"/>
      <w:marBottom w:val="0"/>
      <w:divBdr>
        <w:top w:val="none" w:sz="0" w:space="0" w:color="auto"/>
        <w:left w:val="none" w:sz="0" w:space="0" w:color="auto"/>
        <w:bottom w:val="none" w:sz="0" w:space="0" w:color="auto"/>
        <w:right w:val="none" w:sz="0" w:space="0" w:color="auto"/>
      </w:divBdr>
    </w:div>
    <w:div w:id="660045688">
      <w:bodyDiv w:val="1"/>
      <w:marLeft w:val="0"/>
      <w:marRight w:val="0"/>
      <w:marTop w:val="0"/>
      <w:marBottom w:val="0"/>
      <w:divBdr>
        <w:top w:val="none" w:sz="0" w:space="0" w:color="auto"/>
        <w:left w:val="none" w:sz="0" w:space="0" w:color="auto"/>
        <w:bottom w:val="none" w:sz="0" w:space="0" w:color="auto"/>
        <w:right w:val="none" w:sz="0" w:space="0" w:color="auto"/>
      </w:divBdr>
    </w:div>
    <w:div w:id="679741857">
      <w:bodyDiv w:val="1"/>
      <w:marLeft w:val="0"/>
      <w:marRight w:val="0"/>
      <w:marTop w:val="0"/>
      <w:marBottom w:val="0"/>
      <w:divBdr>
        <w:top w:val="none" w:sz="0" w:space="0" w:color="auto"/>
        <w:left w:val="none" w:sz="0" w:space="0" w:color="auto"/>
        <w:bottom w:val="none" w:sz="0" w:space="0" w:color="auto"/>
        <w:right w:val="none" w:sz="0" w:space="0" w:color="auto"/>
      </w:divBdr>
    </w:div>
    <w:div w:id="690183433">
      <w:bodyDiv w:val="1"/>
      <w:marLeft w:val="0"/>
      <w:marRight w:val="0"/>
      <w:marTop w:val="0"/>
      <w:marBottom w:val="0"/>
      <w:divBdr>
        <w:top w:val="none" w:sz="0" w:space="0" w:color="auto"/>
        <w:left w:val="none" w:sz="0" w:space="0" w:color="auto"/>
        <w:bottom w:val="none" w:sz="0" w:space="0" w:color="auto"/>
        <w:right w:val="none" w:sz="0" w:space="0" w:color="auto"/>
      </w:divBdr>
    </w:div>
    <w:div w:id="706879190">
      <w:bodyDiv w:val="1"/>
      <w:marLeft w:val="0"/>
      <w:marRight w:val="0"/>
      <w:marTop w:val="0"/>
      <w:marBottom w:val="0"/>
      <w:divBdr>
        <w:top w:val="none" w:sz="0" w:space="0" w:color="auto"/>
        <w:left w:val="none" w:sz="0" w:space="0" w:color="auto"/>
        <w:bottom w:val="none" w:sz="0" w:space="0" w:color="auto"/>
        <w:right w:val="none" w:sz="0" w:space="0" w:color="auto"/>
      </w:divBdr>
    </w:div>
    <w:div w:id="708838703">
      <w:bodyDiv w:val="1"/>
      <w:marLeft w:val="0"/>
      <w:marRight w:val="0"/>
      <w:marTop w:val="0"/>
      <w:marBottom w:val="0"/>
      <w:divBdr>
        <w:top w:val="none" w:sz="0" w:space="0" w:color="auto"/>
        <w:left w:val="none" w:sz="0" w:space="0" w:color="auto"/>
        <w:bottom w:val="none" w:sz="0" w:space="0" w:color="auto"/>
        <w:right w:val="none" w:sz="0" w:space="0" w:color="auto"/>
      </w:divBdr>
    </w:div>
    <w:div w:id="739181785">
      <w:bodyDiv w:val="1"/>
      <w:marLeft w:val="0"/>
      <w:marRight w:val="0"/>
      <w:marTop w:val="0"/>
      <w:marBottom w:val="0"/>
      <w:divBdr>
        <w:top w:val="none" w:sz="0" w:space="0" w:color="auto"/>
        <w:left w:val="none" w:sz="0" w:space="0" w:color="auto"/>
        <w:bottom w:val="none" w:sz="0" w:space="0" w:color="auto"/>
        <w:right w:val="none" w:sz="0" w:space="0" w:color="auto"/>
      </w:divBdr>
    </w:div>
    <w:div w:id="765149971">
      <w:bodyDiv w:val="1"/>
      <w:marLeft w:val="0"/>
      <w:marRight w:val="0"/>
      <w:marTop w:val="0"/>
      <w:marBottom w:val="0"/>
      <w:divBdr>
        <w:top w:val="none" w:sz="0" w:space="0" w:color="auto"/>
        <w:left w:val="none" w:sz="0" w:space="0" w:color="auto"/>
        <w:bottom w:val="none" w:sz="0" w:space="0" w:color="auto"/>
        <w:right w:val="none" w:sz="0" w:space="0" w:color="auto"/>
      </w:divBdr>
    </w:div>
    <w:div w:id="865369573">
      <w:bodyDiv w:val="1"/>
      <w:marLeft w:val="0"/>
      <w:marRight w:val="0"/>
      <w:marTop w:val="0"/>
      <w:marBottom w:val="0"/>
      <w:divBdr>
        <w:top w:val="none" w:sz="0" w:space="0" w:color="auto"/>
        <w:left w:val="none" w:sz="0" w:space="0" w:color="auto"/>
        <w:bottom w:val="none" w:sz="0" w:space="0" w:color="auto"/>
        <w:right w:val="none" w:sz="0" w:space="0" w:color="auto"/>
      </w:divBdr>
    </w:div>
    <w:div w:id="892472118">
      <w:bodyDiv w:val="1"/>
      <w:marLeft w:val="0"/>
      <w:marRight w:val="0"/>
      <w:marTop w:val="0"/>
      <w:marBottom w:val="0"/>
      <w:divBdr>
        <w:top w:val="none" w:sz="0" w:space="0" w:color="auto"/>
        <w:left w:val="none" w:sz="0" w:space="0" w:color="auto"/>
        <w:bottom w:val="none" w:sz="0" w:space="0" w:color="auto"/>
        <w:right w:val="none" w:sz="0" w:space="0" w:color="auto"/>
      </w:divBdr>
    </w:div>
    <w:div w:id="917517840">
      <w:bodyDiv w:val="1"/>
      <w:marLeft w:val="0"/>
      <w:marRight w:val="0"/>
      <w:marTop w:val="0"/>
      <w:marBottom w:val="0"/>
      <w:divBdr>
        <w:top w:val="none" w:sz="0" w:space="0" w:color="auto"/>
        <w:left w:val="none" w:sz="0" w:space="0" w:color="auto"/>
        <w:bottom w:val="none" w:sz="0" w:space="0" w:color="auto"/>
        <w:right w:val="none" w:sz="0" w:space="0" w:color="auto"/>
      </w:divBdr>
    </w:div>
    <w:div w:id="928781264">
      <w:bodyDiv w:val="1"/>
      <w:marLeft w:val="0"/>
      <w:marRight w:val="0"/>
      <w:marTop w:val="0"/>
      <w:marBottom w:val="0"/>
      <w:divBdr>
        <w:top w:val="none" w:sz="0" w:space="0" w:color="auto"/>
        <w:left w:val="none" w:sz="0" w:space="0" w:color="auto"/>
        <w:bottom w:val="none" w:sz="0" w:space="0" w:color="auto"/>
        <w:right w:val="none" w:sz="0" w:space="0" w:color="auto"/>
      </w:divBdr>
    </w:div>
    <w:div w:id="959846117">
      <w:bodyDiv w:val="1"/>
      <w:marLeft w:val="0"/>
      <w:marRight w:val="0"/>
      <w:marTop w:val="0"/>
      <w:marBottom w:val="0"/>
      <w:divBdr>
        <w:top w:val="none" w:sz="0" w:space="0" w:color="auto"/>
        <w:left w:val="none" w:sz="0" w:space="0" w:color="auto"/>
        <w:bottom w:val="none" w:sz="0" w:space="0" w:color="auto"/>
        <w:right w:val="none" w:sz="0" w:space="0" w:color="auto"/>
      </w:divBdr>
    </w:div>
    <w:div w:id="972365964">
      <w:bodyDiv w:val="1"/>
      <w:marLeft w:val="0"/>
      <w:marRight w:val="0"/>
      <w:marTop w:val="0"/>
      <w:marBottom w:val="0"/>
      <w:divBdr>
        <w:top w:val="none" w:sz="0" w:space="0" w:color="auto"/>
        <w:left w:val="none" w:sz="0" w:space="0" w:color="auto"/>
        <w:bottom w:val="none" w:sz="0" w:space="0" w:color="auto"/>
        <w:right w:val="none" w:sz="0" w:space="0" w:color="auto"/>
      </w:divBdr>
    </w:div>
    <w:div w:id="1000083527">
      <w:bodyDiv w:val="1"/>
      <w:marLeft w:val="0"/>
      <w:marRight w:val="0"/>
      <w:marTop w:val="0"/>
      <w:marBottom w:val="0"/>
      <w:divBdr>
        <w:top w:val="none" w:sz="0" w:space="0" w:color="auto"/>
        <w:left w:val="none" w:sz="0" w:space="0" w:color="auto"/>
        <w:bottom w:val="none" w:sz="0" w:space="0" w:color="auto"/>
        <w:right w:val="none" w:sz="0" w:space="0" w:color="auto"/>
      </w:divBdr>
    </w:div>
    <w:div w:id="1001352625">
      <w:bodyDiv w:val="1"/>
      <w:marLeft w:val="0"/>
      <w:marRight w:val="0"/>
      <w:marTop w:val="0"/>
      <w:marBottom w:val="0"/>
      <w:divBdr>
        <w:top w:val="none" w:sz="0" w:space="0" w:color="auto"/>
        <w:left w:val="none" w:sz="0" w:space="0" w:color="auto"/>
        <w:bottom w:val="none" w:sz="0" w:space="0" w:color="auto"/>
        <w:right w:val="none" w:sz="0" w:space="0" w:color="auto"/>
      </w:divBdr>
    </w:div>
    <w:div w:id="1002439569">
      <w:bodyDiv w:val="1"/>
      <w:marLeft w:val="0"/>
      <w:marRight w:val="0"/>
      <w:marTop w:val="0"/>
      <w:marBottom w:val="0"/>
      <w:divBdr>
        <w:top w:val="none" w:sz="0" w:space="0" w:color="auto"/>
        <w:left w:val="none" w:sz="0" w:space="0" w:color="auto"/>
        <w:bottom w:val="none" w:sz="0" w:space="0" w:color="auto"/>
        <w:right w:val="none" w:sz="0" w:space="0" w:color="auto"/>
      </w:divBdr>
    </w:div>
    <w:div w:id="1013532726">
      <w:bodyDiv w:val="1"/>
      <w:marLeft w:val="0"/>
      <w:marRight w:val="0"/>
      <w:marTop w:val="0"/>
      <w:marBottom w:val="0"/>
      <w:divBdr>
        <w:top w:val="none" w:sz="0" w:space="0" w:color="auto"/>
        <w:left w:val="none" w:sz="0" w:space="0" w:color="auto"/>
        <w:bottom w:val="none" w:sz="0" w:space="0" w:color="auto"/>
        <w:right w:val="none" w:sz="0" w:space="0" w:color="auto"/>
      </w:divBdr>
    </w:div>
    <w:div w:id="1014303931">
      <w:bodyDiv w:val="1"/>
      <w:marLeft w:val="0"/>
      <w:marRight w:val="0"/>
      <w:marTop w:val="0"/>
      <w:marBottom w:val="0"/>
      <w:divBdr>
        <w:top w:val="none" w:sz="0" w:space="0" w:color="auto"/>
        <w:left w:val="none" w:sz="0" w:space="0" w:color="auto"/>
        <w:bottom w:val="none" w:sz="0" w:space="0" w:color="auto"/>
        <w:right w:val="none" w:sz="0" w:space="0" w:color="auto"/>
      </w:divBdr>
    </w:div>
    <w:div w:id="1014646904">
      <w:bodyDiv w:val="1"/>
      <w:marLeft w:val="0"/>
      <w:marRight w:val="0"/>
      <w:marTop w:val="0"/>
      <w:marBottom w:val="0"/>
      <w:divBdr>
        <w:top w:val="none" w:sz="0" w:space="0" w:color="auto"/>
        <w:left w:val="none" w:sz="0" w:space="0" w:color="auto"/>
        <w:bottom w:val="none" w:sz="0" w:space="0" w:color="auto"/>
        <w:right w:val="none" w:sz="0" w:space="0" w:color="auto"/>
      </w:divBdr>
    </w:div>
    <w:div w:id="1055356855">
      <w:bodyDiv w:val="1"/>
      <w:marLeft w:val="0"/>
      <w:marRight w:val="0"/>
      <w:marTop w:val="0"/>
      <w:marBottom w:val="0"/>
      <w:divBdr>
        <w:top w:val="none" w:sz="0" w:space="0" w:color="auto"/>
        <w:left w:val="none" w:sz="0" w:space="0" w:color="auto"/>
        <w:bottom w:val="none" w:sz="0" w:space="0" w:color="auto"/>
        <w:right w:val="none" w:sz="0" w:space="0" w:color="auto"/>
      </w:divBdr>
    </w:div>
    <w:div w:id="1059789117">
      <w:bodyDiv w:val="1"/>
      <w:marLeft w:val="0"/>
      <w:marRight w:val="0"/>
      <w:marTop w:val="0"/>
      <w:marBottom w:val="0"/>
      <w:divBdr>
        <w:top w:val="none" w:sz="0" w:space="0" w:color="auto"/>
        <w:left w:val="none" w:sz="0" w:space="0" w:color="auto"/>
        <w:bottom w:val="none" w:sz="0" w:space="0" w:color="auto"/>
        <w:right w:val="none" w:sz="0" w:space="0" w:color="auto"/>
      </w:divBdr>
    </w:div>
    <w:div w:id="1065298416">
      <w:bodyDiv w:val="1"/>
      <w:marLeft w:val="0"/>
      <w:marRight w:val="0"/>
      <w:marTop w:val="0"/>
      <w:marBottom w:val="0"/>
      <w:divBdr>
        <w:top w:val="none" w:sz="0" w:space="0" w:color="auto"/>
        <w:left w:val="none" w:sz="0" w:space="0" w:color="auto"/>
        <w:bottom w:val="none" w:sz="0" w:space="0" w:color="auto"/>
        <w:right w:val="none" w:sz="0" w:space="0" w:color="auto"/>
      </w:divBdr>
    </w:div>
    <w:div w:id="1065378382">
      <w:bodyDiv w:val="1"/>
      <w:marLeft w:val="0"/>
      <w:marRight w:val="0"/>
      <w:marTop w:val="0"/>
      <w:marBottom w:val="0"/>
      <w:divBdr>
        <w:top w:val="none" w:sz="0" w:space="0" w:color="auto"/>
        <w:left w:val="none" w:sz="0" w:space="0" w:color="auto"/>
        <w:bottom w:val="none" w:sz="0" w:space="0" w:color="auto"/>
        <w:right w:val="none" w:sz="0" w:space="0" w:color="auto"/>
      </w:divBdr>
    </w:div>
    <w:div w:id="1117480021">
      <w:bodyDiv w:val="1"/>
      <w:marLeft w:val="0"/>
      <w:marRight w:val="0"/>
      <w:marTop w:val="0"/>
      <w:marBottom w:val="0"/>
      <w:divBdr>
        <w:top w:val="none" w:sz="0" w:space="0" w:color="auto"/>
        <w:left w:val="none" w:sz="0" w:space="0" w:color="auto"/>
        <w:bottom w:val="none" w:sz="0" w:space="0" w:color="auto"/>
        <w:right w:val="none" w:sz="0" w:space="0" w:color="auto"/>
      </w:divBdr>
    </w:div>
    <w:div w:id="1124273145">
      <w:bodyDiv w:val="1"/>
      <w:marLeft w:val="0"/>
      <w:marRight w:val="0"/>
      <w:marTop w:val="0"/>
      <w:marBottom w:val="0"/>
      <w:divBdr>
        <w:top w:val="none" w:sz="0" w:space="0" w:color="auto"/>
        <w:left w:val="none" w:sz="0" w:space="0" w:color="auto"/>
        <w:bottom w:val="none" w:sz="0" w:space="0" w:color="auto"/>
        <w:right w:val="none" w:sz="0" w:space="0" w:color="auto"/>
      </w:divBdr>
    </w:div>
    <w:div w:id="1141459105">
      <w:bodyDiv w:val="1"/>
      <w:marLeft w:val="0"/>
      <w:marRight w:val="0"/>
      <w:marTop w:val="0"/>
      <w:marBottom w:val="0"/>
      <w:divBdr>
        <w:top w:val="none" w:sz="0" w:space="0" w:color="auto"/>
        <w:left w:val="none" w:sz="0" w:space="0" w:color="auto"/>
        <w:bottom w:val="none" w:sz="0" w:space="0" w:color="auto"/>
        <w:right w:val="none" w:sz="0" w:space="0" w:color="auto"/>
      </w:divBdr>
    </w:div>
    <w:div w:id="1147169826">
      <w:bodyDiv w:val="1"/>
      <w:marLeft w:val="0"/>
      <w:marRight w:val="0"/>
      <w:marTop w:val="0"/>
      <w:marBottom w:val="0"/>
      <w:divBdr>
        <w:top w:val="none" w:sz="0" w:space="0" w:color="auto"/>
        <w:left w:val="none" w:sz="0" w:space="0" w:color="auto"/>
        <w:bottom w:val="none" w:sz="0" w:space="0" w:color="auto"/>
        <w:right w:val="none" w:sz="0" w:space="0" w:color="auto"/>
      </w:divBdr>
    </w:div>
    <w:div w:id="1178740480">
      <w:bodyDiv w:val="1"/>
      <w:marLeft w:val="0"/>
      <w:marRight w:val="0"/>
      <w:marTop w:val="0"/>
      <w:marBottom w:val="0"/>
      <w:divBdr>
        <w:top w:val="none" w:sz="0" w:space="0" w:color="auto"/>
        <w:left w:val="none" w:sz="0" w:space="0" w:color="auto"/>
        <w:bottom w:val="none" w:sz="0" w:space="0" w:color="auto"/>
        <w:right w:val="none" w:sz="0" w:space="0" w:color="auto"/>
      </w:divBdr>
    </w:div>
    <w:div w:id="1199582969">
      <w:bodyDiv w:val="1"/>
      <w:marLeft w:val="0"/>
      <w:marRight w:val="0"/>
      <w:marTop w:val="0"/>
      <w:marBottom w:val="0"/>
      <w:divBdr>
        <w:top w:val="none" w:sz="0" w:space="0" w:color="auto"/>
        <w:left w:val="none" w:sz="0" w:space="0" w:color="auto"/>
        <w:bottom w:val="none" w:sz="0" w:space="0" w:color="auto"/>
        <w:right w:val="none" w:sz="0" w:space="0" w:color="auto"/>
      </w:divBdr>
    </w:div>
    <w:div w:id="1239367312">
      <w:bodyDiv w:val="1"/>
      <w:marLeft w:val="0"/>
      <w:marRight w:val="0"/>
      <w:marTop w:val="0"/>
      <w:marBottom w:val="0"/>
      <w:divBdr>
        <w:top w:val="none" w:sz="0" w:space="0" w:color="auto"/>
        <w:left w:val="none" w:sz="0" w:space="0" w:color="auto"/>
        <w:bottom w:val="none" w:sz="0" w:space="0" w:color="auto"/>
        <w:right w:val="none" w:sz="0" w:space="0" w:color="auto"/>
      </w:divBdr>
    </w:div>
    <w:div w:id="1256209148">
      <w:bodyDiv w:val="1"/>
      <w:marLeft w:val="0"/>
      <w:marRight w:val="0"/>
      <w:marTop w:val="0"/>
      <w:marBottom w:val="0"/>
      <w:divBdr>
        <w:top w:val="none" w:sz="0" w:space="0" w:color="auto"/>
        <w:left w:val="none" w:sz="0" w:space="0" w:color="auto"/>
        <w:bottom w:val="none" w:sz="0" w:space="0" w:color="auto"/>
        <w:right w:val="none" w:sz="0" w:space="0" w:color="auto"/>
      </w:divBdr>
    </w:div>
    <w:div w:id="1271164021">
      <w:bodyDiv w:val="1"/>
      <w:marLeft w:val="0"/>
      <w:marRight w:val="0"/>
      <w:marTop w:val="0"/>
      <w:marBottom w:val="0"/>
      <w:divBdr>
        <w:top w:val="none" w:sz="0" w:space="0" w:color="auto"/>
        <w:left w:val="none" w:sz="0" w:space="0" w:color="auto"/>
        <w:bottom w:val="none" w:sz="0" w:space="0" w:color="auto"/>
        <w:right w:val="none" w:sz="0" w:space="0" w:color="auto"/>
      </w:divBdr>
    </w:div>
    <w:div w:id="1275943785">
      <w:bodyDiv w:val="1"/>
      <w:marLeft w:val="0"/>
      <w:marRight w:val="0"/>
      <w:marTop w:val="0"/>
      <w:marBottom w:val="0"/>
      <w:divBdr>
        <w:top w:val="none" w:sz="0" w:space="0" w:color="auto"/>
        <w:left w:val="none" w:sz="0" w:space="0" w:color="auto"/>
        <w:bottom w:val="none" w:sz="0" w:space="0" w:color="auto"/>
        <w:right w:val="none" w:sz="0" w:space="0" w:color="auto"/>
      </w:divBdr>
    </w:div>
    <w:div w:id="1316646705">
      <w:bodyDiv w:val="1"/>
      <w:marLeft w:val="0"/>
      <w:marRight w:val="0"/>
      <w:marTop w:val="0"/>
      <w:marBottom w:val="0"/>
      <w:divBdr>
        <w:top w:val="none" w:sz="0" w:space="0" w:color="auto"/>
        <w:left w:val="none" w:sz="0" w:space="0" w:color="auto"/>
        <w:bottom w:val="none" w:sz="0" w:space="0" w:color="auto"/>
        <w:right w:val="none" w:sz="0" w:space="0" w:color="auto"/>
      </w:divBdr>
    </w:div>
    <w:div w:id="1338077948">
      <w:bodyDiv w:val="1"/>
      <w:marLeft w:val="0"/>
      <w:marRight w:val="0"/>
      <w:marTop w:val="0"/>
      <w:marBottom w:val="0"/>
      <w:divBdr>
        <w:top w:val="none" w:sz="0" w:space="0" w:color="auto"/>
        <w:left w:val="none" w:sz="0" w:space="0" w:color="auto"/>
        <w:bottom w:val="none" w:sz="0" w:space="0" w:color="auto"/>
        <w:right w:val="none" w:sz="0" w:space="0" w:color="auto"/>
      </w:divBdr>
    </w:div>
    <w:div w:id="1346131015">
      <w:bodyDiv w:val="1"/>
      <w:marLeft w:val="0"/>
      <w:marRight w:val="0"/>
      <w:marTop w:val="0"/>
      <w:marBottom w:val="0"/>
      <w:divBdr>
        <w:top w:val="none" w:sz="0" w:space="0" w:color="auto"/>
        <w:left w:val="none" w:sz="0" w:space="0" w:color="auto"/>
        <w:bottom w:val="none" w:sz="0" w:space="0" w:color="auto"/>
        <w:right w:val="none" w:sz="0" w:space="0" w:color="auto"/>
      </w:divBdr>
    </w:div>
    <w:div w:id="1358896012">
      <w:bodyDiv w:val="1"/>
      <w:marLeft w:val="0"/>
      <w:marRight w:val="0"/>
      <w:marTop w:val="0"/>
      <w:marBottom w:val="0"/>
      <w:divBdr>
        <w:top w:val="none" w:sz="0" w:space="0" w:color="auto"/>
        <w:left w:val="none" w:sz="0" w:space="0" w:color="auto"/>
        <w:bottom w:val="none" w:sz="0" w:space="0" w:color="auto"/>
        <w:right w:val="none" w:sz="0" w:space="0" w:color="auto"/>
      </w:divBdr>
    </w:div>
    <w:div w:id="1361587304">
      <w:bodyDiv w:val="1"/>
      <w:marLeft w:val="0"/>
      <w:marRight w:val="0"/>
      <w:marTop w:val="0"/>
      <w:marBottom w:val="0"/>
      <w:divBdr>
        <w:top w:val="none" w:sz="0" w:space="0" w:color="auto"/>
        <w:left w:val="none" w:sz="0" w:space="0" w:color="auto"/>
        <w:bottom w:val="none" w:sz="0" w:space="0" w:color="auto"/>
        <w:right w:val="none" w:sz="0" w:space="0" w:color="auto"/>
      </w:divBdr>
    </w:div>
    <w:div w:id="1368683407">
      <w:bodyDiv w:val="1"/>
      <w:marLeft w:val="0"/>
      <w:marRight w:val="0"/>
      <w:marTop w:val="0"/>
      <w:marBottom w:val="0"/>
      <w:divBdr>
        <w:top w:val="none" w:sz="0" w:space="0" w:color="auto"/>
        <w:left w:val="none" w:sz="0" w:space="0" w:color="auto"/>
        <w:bottom w:val="none" w:sz="0" w:space="0" w:color="auto"/>
        <w:right w:val="none" w:sz="0" w:space="0" w:color="auto"/>
      </w:divBdr>
    </w:div>
    <w:div w:id="1448619521">
      <w:bodyDiv w:val="1"/>
      <w:marLeft w:val="0"/>
      <w:marRight w:val="0"/>
      <w:marTop w:val="0"/>
      <w:marBottom w:val="0"/>
      <w:divBdr>
        <w:top w:val="none" w:sz="0" w:space="0" w:color="auto"/>
        <w:left w:val="none" w:sz="0" w:space="0" w:color="auto"/>
        <w:bottom w:val="none" w:sz="0" w:space="0" w:color="auto"/>
        <w:right w:val="none" w:sz="0" w:space="0" w:color="auto"/>
      </w:divBdr>
    </w:div>
    <w:div w:id="1479347322">
      <w:bodyDiv w:val="1"/>
      <w:marLeft w:val="0"/>
      <w:marRight w:val="0"/>
      <w:marTop w:val="0"/>
      <w:marBottom w:val="0"/>
      <w:divBdr>
        <w:top w:val="none" w:sz="0" w:space="0" w:color="auto"/>
        <w:left w:val="none" w:sz="0" w:space="0" w:color="auto"/>
        <w:bottom w:val="none" w:sz="0" w:space="0" w:color="auto"/>
        <w:right w:val="none" w:sz="0" w:space="0" w:color="auto"/>
      </w:divBdr>
    </w:div>
    <w:div w:id="1501776907">
      <w:bodyDiv w:val="1"/>
      <w:marLeft w:val="0"/>
      <w:marRight w:val="0"/>
      <w:marTop w:val="0"/>
      <w:marBottom w:val="0"/>
      <w:divBdr>
        <w:top w:val="none" w:sz="0" w:space="0" w:color="auto"/>
        <w:left w:val="none" w:sz="0" w:space="0" w:color="auto"/>
        <w:bottom w:val="none" w:sz="0" w:space="0" w:color="auto"/>
        <w:right w:val="none" w:sz="0" w:space="0" w:color="auto"/>
      </w:divBdr>
    </w:div>
    <w:div w:id="1556815079">
      <w:bodyDiv w:val="1"/>
      <w:marLeft w:val="0"/>
      <w:marRight w:val="0"/>
      <w:marTop w:val="0"/>
      <w:marBottom w:val="0"/>
      <w:divBdr>
        <w:top w:val="none" w:sz="0" w:space="0" w:color="auto"/>
        <w:left w:val="none" w:sz="0" w:space="0" w:color="auto"/>
        <w:bottom w:val="none" w:sz="0" w:space="0" w:color="auto"/>
        <w:right w:val="none" w:sz="0" w:space="0" w:color="auto"/>
      </w:divBdr>
    </w:div>
    <w:div w:id="1559708554">
      <w:bodyDiv w:val="1"/>
      <w:marLeft w:val="0"/>
      <w:marRight w:val="0"/>
      <w:marTop w:val="0"/>
      <w:marBottom w:val="0"/>
      <w:divBdr>
        <w:top w:val="none" w:sz="0" w:space="0" w:color="auto"/>
        <w:left w:val="none" w:sz="0" w:space="0" w:color="auto"/>
        <w:bottom w:val="none" w:sz="0" w:space="0" w:color="auto"/>
        <w:right w:val="none" w:sz="0" w:space="0" w:color="auto"/>
      </w:divBdr>
    </w:div>
    <w:div w:id="1582332982">
      <w:bodyDiv w:val="1"/>
      <w:marLeft w:val="0"/>
      <w:marRight w:val="0"/>
      <w:marTop w:val="0"/>
      <w:marBottom w:val="0"/>
      <w:divBdr>
        <w:top w:val="none" w:sz="0" w:space="0" w:color="auto"/>
        <w:left w:val="none" w:sz="0" w:space="0" w:color="auto"/>
        <w:bottom w:val="none" w:sz="0" w:space="0" w:color="auto"/>
        <w:right w:val="none" w:sz="0" w:space="0" w:color="auto"/>
      </w:divBdr>
    </w:div>
    <w:div w:id="1587616502">
      <w:bodyDiv w:val="1"/>
      <w:marLeft w:val="0"/>
      <w:marRight w:val="0"/>
      <w:marTop w:val="0"/>
      <w:marBottom w:val="0"/>
      <w:divBdr>
        <w:top w:val="none" w:sz="0" w:space="0" w:color="auto"/>
        <w:left w:val="none" w:sz="0" w:space="0" w:color="auto"/>
        <w:bottom w:val="none" w:sz="0" w:space="0" w:color="auto"/>
        <w:right w:val="none" w:sz="0" w:space="0" w:color="auto"/>
      </w:divBdr>
    </w:div>
    <w:div w:id="1604453428">
      <w:bodyDiv w:val="1"/>
      <w:marLeft w:val="0"/>
      <w:marRight w:val="0"/>
      <w:marTop w:val="0"/>
      <w:marBottom w:val="0"/>
      <w:divBdr>
        <w:top w:val="none" w:sz="0" w:space="0" w:color="auto"/>
        <w:left w:val="none" w:sz="0" w:space="0" w:color="auto"/>
        <w:bottom w:val="none" w:sz="0" w:space="0" w:color="auto"/>
        <w:right w:val="none" w:sz="0" w:space="0" w:color="auto"/>
      </w:divBdr>
    </w:div>
    <w:div w:id="1649363444">
      <w:bodyDiv w:val="1"/>
      <w:marLeft w:val="0"/>
      <w:marRight w:val="0"/>
      <w:marTop w:val="0"/>
      <w:marBottom w:val="0"/>
      <w:divBdr>
        <w:top w:val="none" w:sz="0" w:space="0" w:color="auto"/>
        <w:left w:val="none" w:sz="0" w:space="0" w:color="auto"/>
        <w:bottom w:val="none" w:sz="0" w:space="0" w:color="auto"/>
        <w:right w:val="none" w:sz="0" w:space="0" w:color="auto"/>
      </w:divBdr>
    </w:div>
    <w:div w:id="1723283854">
      <w:bodyDiv w:val="1"/>
      <w:marLeft w:val="0"/>
      <w:marRight w:val="0"/>
      <w:marTop w:val="0"/>
      <w:marBottom w:val="0"/>
      <w:divBdr>
        <w:top w:val="none" w:sz="0" w:space="0" w:color="auto"/>
        <w:left w:val="none" w:sz="0" w:space="0" w:color="auto"/>
        <w:bottom w:val="none" w:sz="0" w:space="0" w:color="auto"/>
        <w:right w:val="none" w:sz="0" w:space="0" w:color="auto"/>
      </w:divBdr>
    </w:div>
    <w:div w:id="1746419026">
      <w:bodyDiv w:val="1"/>
      <w:marLeft w:val="0"/>
      <w:marRight w:val="0"/>
      <w:marTop w:val="0"/>
      <w:marBottom w:val="0"/>
      <w:divBdr>
        <w:top w:val="none" w:sz="0" w:space="0" w:color="auto"/>
        <w:left w:val="none" w:sz="0" w:space="0" w:color="auto"/>
        <w:bottom w:val="none" w:sz="0" w:space="0" w:color="auto"/>
        <w:right w:val="none" w:sz="0" w:space="0" w:color="auto"/>
      </w:divBdr>
    </w:div>
    <w:div w:id="1747799315">
      <w:bodyDiv w:val="1"/>
      <w:marLeft w:val="0"/>
      <w:marRight w:val="0"/>
      <w:marTop w:val="0"/>
      <w:marBottom w:val="0"/>
      <w:divBdr>
        <w:top w:val="none" w:sz="0" w:space="0" w:color="auto"/>
        <w:left w:val="none" w:sz="0" w:space="0" w:color="auto"/>
        <w:bottom w:val="none" w:sz="0" w:space="0" w:color="auto"/>
        <w:right w:val="none" w:sz="0" w:space="0" w:color="auto"/>
      </w:divBdr>
    </w:div>
    <w:div w:id="1783303948">
      <w:bodyDiv w:val="1"/>
      <w:marLeft w:val="0"/>
      <w:marRight w:val="0"/>
      <w:marTop w:val="0"/>
      <w:marBottom w:val="0"/>
      <w:divBdr>
        <w:top w:val="none" w:sz="0" w:space="0" w:color="auto"/>
        <w:left w:val="none" w:sz="0" w:space="0" w:color="auto"/>
        <w:bottom w:val="none" w:sz="0" w:space="0" w:color="auto"/>
        <w:right w:val="none" w:sz="0" w:space="0" w:color="auto"/>
      </w:divBdr>
    </w:div>
    <w:div w:id="1783920204">
      <w:bodyDiv w:val="1"/>
      <w:marLeft w:val="0"/>
      <w:marRight w:val="0"/>
      <w:marTop w:val="0"/>
      <w:marBottom w:val="0"/>
      <w:divBdr>
        <w:top w:val="none" w:sz="0" w:space="0" w:color="auto"/>
        <w:left w:val="none" w:sz="0" w:space="0" w:color="auto"/>
        <w:bottom w:val="none" w:sz="0" w:space="0" w:color="auto"/>
        <w:right w:val="none" w:sz="0" w:space="0" w:color="auto"/>
      </w:divBdr>
    </w:div>
    <w:div w:id="1810050978">
      <w:bodyDiv w:val="1"/>
      <w:marLeft w:val="0"/>
      <w:marRight w:val="0"/>
      <w:marTop w:val="0"/>
      <w:marBottom w:val="0"/>
      <w:divBdr>
        <w:top w:val="none" w:sz="0" w:space="0" w:color="auto"/>
        <w:left w:val="none" w:sz="0" w:space="0" w:color="auto"/>
        <w:bottom w:val="none" w:sz="0" w:space="0" w:color="auto"/>
        <w:right w:val="none" w:sz="0" w:space="0" w:color="auto"/>
      </w:divBdr>
    </w:div>
    <w:div w:id="1828592939">
      <w:bodyDiv w:val="1"/>
      <w:marLeft w:val="0"/>
      <w:marRight w:val="0"/>
      <w:marTop w:val="0"/>
      <w:marBottom w:val="0"/>
      <w:divBdr>
        <w:top w:val="none" w:sz="0" w:space="0" w:color="auto"/>
        <w:left w:val="none" w:sz="0" w:space="0" w:color="auto"/>
        <w:bottom w:val="none" w:sz="0" w:space="0" w:color="auto"/>
        <w:right w:val="none" w:sz="0" w:space="0" w:color="auto"/>
      </w:divBdr>
    </w:div>
    <w:div w:id="1855920302">
      <w:bodyDiv w:val="1"/>
      <w:marLeft w:val="0"/>
      <w:marRight w:val="0"/>
      <w:marTop w:val="0"/>
      <w:marBottom w:val="0"/>
      <w:divBdr>
        <w:top w:val="none" w:sz="0" w:space="0" w:color="auto"/>
        <w:left w:val="none" w:sz="0" w:space="0" w:color="auto"/>
        <w:bottom w:val="none" w:sz="0" w:space="0" w:color="auto"/>
        <w:right w:val="none" w:sz="0" w:space="0" w:color="auto"/>
      </w:divBdr>
    </w:div>
    <w:div w:id="1866284954">
      <w:bodyDiv w:val="1"/>
      <w:marLeft w:val="0"/>
      <w:marRight w:val="0"/>
      <w:marTop w:val="0"/>
      <w:marBottom w:val="0"/>
      <w:divBdr>
        <w:top w:val="none" w:sz="0" w:space="0" w:color="auto"/>
        <w:left w:val="none" w:sz="0" w:space="0" w:color="auto"/>
        <w:bottom w:val="none" w:sz="0" w:space="0" w:color="auto"/>
        <w:right w:val="none" w:sz="0" w:space="0" w:color="auto"/>
      </w:divBdr>
    </w:div>
    <w:div w:id="1866285488">
      <w:bodyDiv w:val="1"/>
      <w:marLeft w:val="0"/>
      <w:marRight w:val="0"/>
      <w:marTop w:val="0"/>
      <w:marBottom w:val="0"/>
      <w:divBdr>
        <w:top w:val="none" w:sz="0" w:space="0" w:color="auto"/>
        <w:left w:val="none" w:sz="0" w:space="0" w:color="auto"/>
        <w:bottom w:val="none" w:sz="0" w:space="0" w:color="auto"/>
        <w:right w:val="none" w:sz="0" w:space="0" w:color="auto"/>
      </w:divBdr>
    </w:div>
    <w:div w:id="1886989088">
      <w:bodyDiv w:val="1"/>
      <w:marLeft w:val="0"/>
      <w:marRight w:val="0"/>
      <w:marTop w:val="0"/>
      <w:marBottom w:val="0"/>
      <w:divBdr>
        <w:top w:val="none" w:sz="0" w:space="0" w:color="auto"/>
        <w:left w:val="none" w:sz="0" w:space="0" w:color="auto"/>
        <w:bottom w:val="none" w:sz="0" w:space="0" w:color="auto"/>
        <w:right w:val="none" w:sz="0" w:space="0" w:color="auto"/>
      </w:divBdr>
    </w:div>
    <w:div w:id="1897011161">
      <w:bodyDiv w:val="1"/>
      <w:marLeft w:val="0"/>
      <w:marRight w:val="0"/>
      <w:marTop w:val="0"/>
      <w:marBottom w:val="0"/>
      <w:divBdr>
        <w:top w:val="none" w:sz="0" w:space="0" w:color="auto"/>
        <w:left w:val="none" w:sz="0" w:space="0" w:color="auto"/>
        <w:bottom w:val="none" w:sz="0" w:space="0" w:color="auto"/>
        <w:right w:val="none" w:sz="0" w:space="0" w:color="auto"/>
      </w:divBdr>
    </w:div>
    <w:div w:id="1928414943">
      <w:bodyDiv w:val="1"/>
      <w:marLeft w:val="0"/>
      <w:marRight w:val="0"/>
      <w:marTop w:val="0"/>
      <w:marBottom w:val="0"/>
      <w:divBdr>
        <w:top w:val="none" w:sz="0" w:space="0" w:color="auto"/>
        <w:left w:val="none" w:sz="0" w:space="0" w:color="auto"/>
        <w:bottom w:val="none" w:sz="0" w:space="0" w:color="auto"/>
        <w:right w:val="none" w:sz="0" w:space="0" w:color="auto"/>
      </w:divBdr>
    </w:div>
    <w:div w:id="1937977793">
      <w:bodyDiv w:val="1"/>
      <w:marLeft w:val="0"/>
      <w:marRight w:val="0"/>
      <w:marTop w:val="0"/>
      <w:marBottom w:val="0"/>
      <w:divBdr>
        <w:top w:val="none" w:sz="0" w:space="0" w:color="auto"/>
        <w:left w:val="none" w:sz="0" w:space="0" w:color="auto"/>
        <w:bottom w:val="none" w:sz="0" w:space="0" w:color="auto"/>
        <w:right w:val="none" w:sz="0" w:space="0" w:color="auto"/>
      </w:divBdr>
    </w:div>
    <w:div w:id="1943368977">
      <w:bodyDiv w:val="1"/>
      <w:marLeft w:val="0"/>
      <w:marRight w:val="0"/>
      <w:marTop w:val="0"/>
      <w:marBottom w:val="0"/>
      <w:divBdr>
        <w:top w:val="none" w:sz="0" w:space="0" w:color="auto"/>
        <w:left w:val="none" w:sz="0" w:space="0" w:color="auto"/>
        <w:bottom w:val="none" w:sz="0" w:space="0" w:color="auto"/>
        <w:right w:val="none" w:sz="0" w:space="0" w:color="auto"/>
      </w:divBdr>
    </w:div>
    <w:div w:id="1955164348">
      <w:bodyDiv w:val="1"/>
      <w:marLeft w:val="0"/>
      <w:marRight w:val="0"/>
      <w:marTop w:val="0"/>
      <w:marBottom w:val="0"/>
      <w:divBdr>
        <w:top w:val="none" w:sz="0" w:space="0" w:color="auto"/>
        <w:left w:val="none" w:sz="0" w:space="0" w:color="auto"/>
        <w:bottom w:val="none" w:sz="0" w:space="0" w:color="auto"/>
        <w:right w:val="none" w:sz="0" w:space="0" w:color="auto"/>
      </w:divBdr>
    </w:div>
    <w:div w:id="1989089422">
      <w:bodyDiv w:val="1"/>
      <w:marLeft w:val="0"/>
      <w:marRight w:val="0"/>
      <w:marTop w:val="0"/>
      <w:marBottom w:val="0"/>
      <w:divBdr>
        <w:top w:val="none" w:sz="0" w:space="0" w:color="auto"/>
        <w:left w:val="none" w:sz="0" w:space="0" w:color="auto"/>
        <w:bottom w:val="none" w:sz="0" w:space="0" w:color="auto"/>
        <w:right w:val="none" w:sz="0" w:space="0" w:color="auto"/>
      </w:divBdr>
    </w:div>
    <w:div w:id="2001498703">
      <w:bodyDiv w:val="1"/>
      <w:marLeft w:val="0"/>
      <w:marRight w:val="0"/>
      <w:marTop w:val="0"/>
      <w:marBottom w:val="0"/>
      <w:divBdr>
        <w:top w:val="none" w:sz="0" w:space="0" w:color="auto"/>
        <w:left w:val="none" w:sz="0" w:space="0" w:color="auto"/>
        <w:bottom w:val="none" w:sz="0" w:space="0" w:color="auto"/>
        <w:right w:val="none" w:sz="0" w:space="0" w:color="auto"/>
      </w:divBdr>
    </w:div>
    <w:div w:id="2023898297">
      <w:bodyDiv w:val="1"/>
      <w:marLeft w:val="0"/>
      <w:marRight w:val="0"/>
      <w:marTop w:val="0"/>
      <w:marBottom w:val="0"/>
      <w:divBdr>
        <w:top w:val="none" w:sz="0" w:space="0" w:color="auto"/>
        <w:left w:val="none" w:sz="0" w:space="0" w:color="auto"/>
        <w:bottom w:val="none" w:sz="0" w:space="0" w:color="auto"/>
        <w:right w:val="none" w:sz="0" w:space="0" w:color="auto"/>
      </w:divBdr>
    </w:div>
    <w:div w:id="2025089060">
      <w:bodyDiv w:val="1"/>
      <w:marLeft w:val="0"/>
      <w:marRight w:val="0"/>
      <w:marTop w:val="0"/>
      <w:marBottom w:val="0"/>
      <w:divBdr>
        <w:top w:val="none" w:sz="0" w:space="0" w:color="auto"/>
        <w:left w:val="none" w:sz="0" w:space="0" w:color="auto"/>
        <w:bottom w:val="none" w:sz="0" w:space="0" w:color="auto"/>
        <w:right w:val="none" w:sz="0" w:space="0" w:color="auto"/>
      </w:divBdr>
    </w:div>
    <w:div w:id="2029676170">
      <w:bodyDiv w:val="1"/>
      <w:marLeft w:val="0"/>
      <w:marRight w:val="0"/>
      <w:marTop w:val="0"/>
      <w:marBottom w:val="0"/>
      <w:divBdr>
        <w:top w:val="none" w:sz="0" w:space="0" w:color="auto"/>
        <w:left w:val="none" w:sz="0" w:space="0" w:color="auto"/>
        <w:bottom w:val="none" w:sz="0" w:space="0" w:color="auto"/>
        <w:right w:val="none" w:sz="0" w:space="0" w:color="auto"/>
      </w:divBdr>
    </w:div>
    <w:div w:id="2062706556">
      <w:bodyDiv w:val="1"/>
      <w:marLeft w:val="0"/>
      <w:marRight w:val="0"/>
      <w:marTop w:val="0"/>
      <w:marBottom w:val="0"/>
      <w:divBdr>
        <w:top w:val="none" w:sz="0" w:space="0" w:color="auto"/>
        <w:left w:val="none" w:sz="0" w:space="0" w:color="auto"/>
        <w:bottom w:val="none" w:sz="0" w:space="0" w:color="auto"/>
        <w:right w:val="none" w:sz="0" w:space="0" w:color="auto"/>
      </w:divBdr>
    </w:div>
    <w:div w:id="2096053569">
      <w:bodyDiv w:val="1"/>
      <w:marLeft w:val="0"/>
      <w:marRight w:val="0"/>
      <w:marTop w:val="0"/>
      <w:marBottom w:val="0"/>
      <w:divBdr>
        <w:top w:val="none" w:sz="0" w:space="0" w:color="auto"/>
        <w:left w:val="none" w:sz="0" w:space="0" w:color="auto"/>
        <w:bottom w:val="none" w:sz="0" w:space="0" w:color="auto"/>
        <w:right w:val="none" w:sz="0" w:space="0" w:color="auto"/>
      </w:divBdr>
    </w:div>
    <w:div w:id="2139564528">
      <w:bodyDiv w:val="1"/>
      <w:marLeft w:val="0"/>
      <w:marRight w:val="0"/>
      <w:marTop w:val="0"/>
      <w:marBottom w:val="0"/>
      <w:divBdr>
        <w:top w:val="none" w:sz="0" w:space="0" w:color="auto"/>
        <w:left w:val="none" w:sz="0" w:space="0" w:color="auto"/>
        <w:bottom w:val="none" w:sz="0" w:space="0" w:color="auto"/>
        <w:right w:val="none" w:sz="0" w:space="0" w:color="auto"/>
      </w:divBdr>
    </w:div>
    <w:div w:id="2142579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SA06016812\AppData\Roaming\Microsoft\Templates\Jazzy%20stud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08344_student_uwtsd_ac_uk/Documents/3.%20Electrical%20and%20Electronic%20Priciples/Final%20Assignment/EEP%20Assignment%20Excel%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08344_student_uwtsd_ac_uk/Documents/3.%20Electrical%20and%20Electronic%20Priciples/Final%20Assignment/EEP%20Assignment%20Excel%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308344_student_uwtsd_ac_uk/Documents/3.%20Electrical%20and%20Electronic%20Priciples/Final%20Assignment/EEP%20Assignment%20Excel%20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Attenuation Against frequency</a:t>
            </a:r>
            <a:r>
              <a:rPr lang="en-GB" baseline="0"/>
              <a:t> for the Simulation</a:t>
            </a:r>
            <a:endParaRPr lang="en-GB"/>
          </a:p>
        </c:rich>
      </c:tx>
      <c:layout>
        <c:manualLayout>
          <c:xMode val="edge"/>
          <c:yMode val="edge"/>
          <c:x val="0.11535411198600175"/>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Sheet1!$H$3</c:f>
              <c:strCache>
                <c:ptCount val="1"/>
                <c:pt idx="0">
                  <c:v>Atten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Sheet1!$E$4:$E$16</c:f>
              <c:numCache>
                <c:formatCode>General</c:formatCode>
                <c:ptCount val="13"/>
                <c:pt idx="0">
                  <c:v>100</c:v>
                </c:pt>
                <c:pt idx="1">
                  <c:v>200</c:v>
                </c:pt>
                <c:pt idx="2">
                  <c:v>500</c:v>
                </c:pt>
                <c:pt idx="3">
                  <c:v>1000</c:v>
                </c:pt>
                <c:pt idx="4">
                  <c:v>2000</c:v>
                </c:pt>
                <c:pt idx="5">
                  <c:v>3000</c:v>
                </c:pt>
                <c:pt idx="6">
                  <c:v>4000</c:v>
                </c:pt>
                <c:pt idx="7">
                  <c:v>5032.92</c:v>
                </c:pt>
                <c:pt idx="8">
                  <c:v>6000</c:v>
                </c:pt>
                <c:pt idx="9">
                  <c:v>8000</c:v>
                </c:pt>
                <c:pt idx="10">
                  <c:v>10000</c:v>
                </c:pt>
                <c:pt idx="11">
                  <c:v>15000</c:v>
                </c:pt>
                <c:pt idx="12">
                  <c:v>20000</c:v>
                </c:pt>
              </c:numCache>
            </c:numRef>
          </c:xVal>
          <c:yVal>
            <c:numRef>
              <c:f>Sheet1!$H$4:$H$16</c:f>
              <c:numCache>
                <c:formatCode>0.00</c:formatCode>
                <c:ptCount val="13"/>
                <c:pt idx="0">
                  <c:v>-64.082399653118486</c:v>
                </c:pt>
                <c:pt idx="1">
                  <c:v>-58.237278225988973</c:v>
                </c:pt>
                <c:pt idx="2">
                  <c:v>-50.271390422911324</c:v>
                </c:pt>
                <c:pt idx="3">
                  <c:v>-43.648692608804389</c:v>
                </c:pt>
                <c:pt idx="4">
                  <c:v>-36.550860511988262</c:v>
                </c:pt>
                <c:pt idx="5">
                  <c:v>-30.653758740388959</c:v>
                </c:pt>
                <c:pt idx="6">
                  <c:v>-23.181575996024563</c:v>
                </c:pt>
                <c:pt idx="7">
                  <c:v>-0.43127644712151253</c:v>
                </c:pt>
                <c:pt idx="8">
                  <c:v>-21.110346556996625</c:v>
                </c:pt>
                <c:pt idx="9">
                  <c:v>-29.754318734362926</c:v>
                </c:pt>
                <c:pt idx="10">
                  <c:v>-33.493792565778776</c:v>
                </c:pt>
                <c:pt idx="11">
                  <c:v>-38.416375079047505</c:v>
                </c:pt>
                <c:pt idx="12">
                  <c:v>-41.483448507505152</c:v>
                </c:pt>
              </c:numCache>
            </c:numRef>
          </c:yVal>
          <c:smooth val="1"/>
          <c:extLst>
            <c:ext xmlns:c16="http://schemas.microsoft.com/office/drawing/2014/chart" uri="{C3380CC4-5D6E-409C-BE32-E72D297353CC}">
              <c16:uniqueId val="{00000000-B52D-4FD7-A685-F6D536114B46}"/>
            </c:ext>
          </c:extLst>
        </c:ser>
        <c:dLbls>
          <c:showLegendKey val="0"/>
          <c:showVal val="0"/>
          <c:showCatName val="0"/>
          <c:showSerName val="0"/>
          <c:showPercent val="0"/>
          <c:showBubbleSize val="0"/>
        </c:dLbls>
        <c:axId val="738634015"/>
        <c:axId val="738634431"/>
      </c:scatterChart>
      <c:valAx>
        <c:axId val="738634015"/>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634431"/>
        <c:crosses val="autoZero"/>
        <c:crossBetween val="midCat"/>
      </c:valAx>
      <c:valAx>
        <c:axId val="738634431"/>
        <c:scaling>
          <c:orientation val="minMax"/>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634015"/>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kern="1200" spc="0" baseline="0">
                <a:solidFill>
                  <a:srgbClr val="595959"/>
                </a:solidFill>
                <a:effectLst/>
                <a:latin typeface="Calibri" panose="020F0502020204030204" pitchFamily="34" charset="0"/>
              </a:rPr>
              <a:t>Attenuation Against frequency for the Practical Breadboard</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Sheet1!$H$20</c:f>
              <c:strCache>
                <c:ptCount val="1"/>
                <c:pt idx="0">
                  <c:v>Atten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Sheet1!$E$21:$E$33</c:f>
              <c:numCache>
                <c:formatCode>General</c:formatCode>
                <c:ptCount val="13"/>
                <c:pt idx="0">
                  <c:v>100</c:v>
                </c:pt>
                <c:pt idx="1">
                  <c:v>200</c:v>
                </c:pt>
                <c:pt idx="2">
                  <c:v>500</c:v>
                </c:pt>
                <c:pt idx="3">
                  <c:v>1000</c:v>
                </c:pt>
                <c:pt idx="4">
                  <c:v>2000</c:v>
                </c:pt>
                <c:pt idx="5">
                  <c:v>3000</c:v>
                </c:pt>
                <c:pt idx="6">
                  <c:v>4000</c:v>
                </c:pt>
                <c:pt idx="7">
                  <c:v>5032.92</c:v>
                </c:pt>
                <c:pt idx="8">
                  <c:v>6000</c:v>
                </c:pt>
                <c:pt idx="9">
                  <c:v>8000</c:v>
                </c:pt>
                <c:pt idx="10">
                  <c:v>10000</c:v>
                </c:pt>
                <c:pt idx="11">
                  <c:v>15000</c:v>
                </c:pt>
                <c:pt idx="12">
                  <c:v>20000</c:v>
                </c:pt>
              </c:numCache>
            </c:numRef>
          </c:xVal>
          <c:yVal>
            <c:numRef>
              <c:f>Sheet1!$H$21:$H$33</c:f>
              <c:numCache>
                <c:formatCode>0.00</c:formatCode>
                <c:ptCount val="13"/>
                <c:pt idx="0">
                  <c:v>-45.087559488865523</c:v>
                </c:pt>
                <c:pt idx="1">
                  <c:v>-38.650899326604382</c:v>
                </c:pt>
                <c:pt idx="2">
                  <c:v>-37.920562650089138</c:v>
                </c:pt>
                <c:pt idx="3">
                  <c:v>-34.978011387681839</c:v>
                </c:pt>
                <c:pt idx="4">
                  <c:v>-29.524644351975056</c:v>
                </c:pt>
                <c:pt idx="5">
                  <c:v>-24.168257580911199</c:v>
                </c:pt>
                <c:pt idx="6">
                  <c:v>-9.1339087734838813</c:v>
                </c:pt>
                <c:pt idx="7">
                  <c:v>-0.89934291033046376</c:v>
                </c:pt>
                <c:pt idx="8">
                  <c:v>-9.1594180124887323</c:v>
                </c:pt>
                <c:pt idx="9">
                  <c:v>-24.05396791042261</c:v>
                </c:pt>
                <c:pt idx="10">
                  <c:v>-27.575793091536237</c:v>
                </c:pt>
                <c:pt idx="11">
                  <c:v>-32.330756293931707</c:v>
                </c:pt>
                <c:pt idx="12">
                  <c:v>-35.282810718816584</c:v>
                </c:pt>
              </c:numCache>
            </c:numRef>
          </c:yVal>
          <c:smooth val="1"/>
          <c:extLst>
            <c:ext xmlns:c16="http://schemas.microsoft.com/office/drawing/2014/chart" uri="{C3380CC4-5D6E-409C-BE32-E72D297353CC}">
              <c16:uniqueId val="{00000000-BCD0-410F-B94B-C6F5E28BB913}"/>
            </c:ext>
          </c:extLst>
        </c:ser>
        <c:dLbls>
          <c:showLegendKey val="0"/>
          <c:showVal val="0"/>
          <c:showCatName val="0"/>
          <c:showSerName val="0"/>
          <c:showPercent val="0"/>
          <c:showBubbleSize val="0"/>
        </c:dLbls>
        <c:axId val="872676015"/>
        <c:axId val="872672687"/>
      </c:scatterChart>
      <c:valAx>
        <c:axId val="872676015"/>
        <c:scaling>
          <c:logBase val="10"/>
          <c:orientation val="minMax"/>
          <c:max val="200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672687"/>
        <c:crosses val="autoZero"/>
        <c:crossBetween val="midCat"/>
      </c:valAx>
      <c:valAx>
        <c:axId val="8726726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a:t>
                </a:r>
                <a:r>
                  <a:rPr lang="en-GB" baseline="0"/>
                  <a:t> (dB)</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6760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a:t>
            </a:r>
            <a:r>
              <a:rPr lang="en-GB" baseline="0"/>
              <a:t> Graph to show Attenuation against frequency for both the simulation and practical</a:t>
            </a:r>
            <a:endParaRPr lang="en-GB"/>
          </a:p>
        </c:rich>
      </c:tx>
      <c:layout>
        <c:manualLayout>
          <c:xMode val="edge"/>
          <c:yMode val="edge"/>
          <c:x val="0.11563047894537212"/>
          <c:y val="1.311475409836065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514905715053997"/>
          <c:y val="0.2091328256099135"/>
          <c:w val="0.52762743517851096"/>
          <c:h val="0.64522421572950162"/>
        </c:manualLayout>
      </c:layout>
      <c:scatterChart>
        <c:scatterStyle val="smoothMarker"/>
        <c:varyColors val="0"/>
        <c:ser>
          <c:idx val="0"/>
          <c:order val="0"/>
          <c:tx>
            <c:strRef>
              <c:f>Sheet1!$G$42</c:f>
              <c:strCache>
                <c:ptCount val="1"/>
                <c:pt idx="0">
                  <c:v>Attenuation - simulation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Sheet1!$D$43:$D$55</c:f>
              <c:numCache>
                <c:formatCode>General</c:formatCode>
                <c:ptCount val="13"/>
                <c:pt idx="0">
                  <c:v>100</c:v>
                </c:pt>
                <c:pt idx="1">
                  <c:v>200</c:v>
                </c:pt>
                <c:pt idx="2">
                  <c:v>500</c:v>
                </c:pt>
                <c:pt idx="3">
                  <c:v>1000</c:v>
                </c:pt>
                <c:pt idx="4">
                  <c:v>2000</c:v>
                </c:pt>
                <c:pt idx="5">
                  <c:v>3000</c:v>
                </c:pt>
                <c:pt idx="6">
                  <c:v>4000</c:v>
                </c:pt>
                <c:pt idx="7">
                  <c:v>5032.92</c:v>
                </c:pt>
                <c:pt idx="8">
                  <c:v>6000</c:v>
                </c:pt>
                <c:pt idx="9">
                  <c:v>8000</c:v>
                </c:pt>
                <c:pt idx="10">
                  <c:v>10000</c:v>
                </c:pt>
                <c:pt idx="11">
                  <c:v>15000</c:v>
                </c:pt>
                <c:pt idx="12">
                  <c:v>20000</c:v>
                </c:pt>
              </c:numCache>
            </c:numRef>
          </c:xVal>
          <c:yVal>
            <c:numRef>
              <c:f>Sheet1!$G$43:$G$55</c:f>
              <c:numCache>
                <c:formatCode>0.00</c:formatCode>
                <c:ptCount val="13"/>
                <c:pt idx="0">
                  <c:v>-64.082399653118486</c:v>
                </c:pt>
                <c:pt idx="1">
                  <c:v>-58.237278225988973</c:v>
                </c:pt>
                <c:pt idx="2">
                  <c:v>-50.271390422911324</c:v>
                </c:pt>
                <c:pt idx="3">
                  <c:v>-43.648692608804389</c:v>
                </c:pt>
                <c:pt idx="4">
                  <c:v>-36.550860511988262</c:v>
                </c:pt>
                <c:pt idx="5">
                  <c:v>-30.653758740388959</c:v>
                </c:pt>
                <c:pt idx="6">
                  <c:v>-23.181575996024563</c:v>
                </c:pt>
                <c:pt idx="7">
                  <c:v>-0.43127644712151253</c:v>
                </c:pt>
                <c:pt idx="8">
                  <c:v>-21.110346556996625</c:v>
                </c:pt>
                <c:pt idx="9">
                  <c:v>-29.754318734362926</c:v>
                </c:pt>
                <c:pt idx="10">
                  <c:v>-33.493792565778776</c:v>
                </c:pt>
                <c:pt idx="11">
                  <c:v>-38.416375079047505</c:v>
                </c:pt>
                <c:pt idx="12">
                  <c:v>-41.483448507505152</c:v>
                </c:pt>
              </c:numCache>
            </c:numRef>
          </c:yVal>
          <c:smooth val="1"/>
          <c:extLst>
            <c:ext xmlns:c16="http://schemas.microsoft.com/office/drawing/2014/chart" uri="{C3380CC4-5D6E-409C-BE32-E72D297353CC}">
              <c16:uniqueId val="{00000000-8AAD-4B5A-8393-E90F6D8C883E}"/>
            </c:ext>
          </c:extLst>
        </c:ser>
        <c:ser>
          <c:idx val="1"/>
          <c:order val="1"/>
          <c:tx>
            <c:strRef>
              <c:f>Sheet1!$N$42</c:f>
              <c:strCache>
                <c:ptCount val="1"/>
                <c:pt idx="0">
                  <c:v>Attenuation - practical</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Sheet1!$D$43:$D$55</c:f>
              <c:numCache>
                <c:formatCode>General</c:formatCode>
                <c:ptCount val="13"/>
                <c:pt idx="0">
                  <c:v>100</c:v>
                </c:pt>
                <c:pt idx="1">
                  <c:v>200</c:v>
                </c:pt>
                <c:pt idx="2">
                  <c:v>500</c:v>
                </c:pt>
                <c:pt idx="3">
                  <c:v>1000</c:v>
                </c:pt>
                <c:pt idx="4">
                  <c:v>2000</c:v>
                </c:pt>
                <c:pt idx="5">
                  <c:v>3000</c:v>
                </c:pt>
                <c:pt idx="6">
                  <c:v>4000</c:v>
                </c:pt>
                <c:pt idx="7">
                  <c:v>5032.92</c:v>
                </c:pt>
                <c:pt idx="8">
                  <c:v>6000</c:v>
                </c:pt>
                <c:pt idx="9">
                  <c:v>8000</c:v>
                </c:pt>
                <c:pt idx="10">
                  <c:v>10000</c:v>
                </c:pt>
                <c:pt idx="11">
                  <c:v>15000</c:v>
                </c:pt>
                <c:pt idx="12">
                  <c:v>20000</c:v>
                </c:pt>
              </c:numCache>
            </c:numRef>
          </c:xVal>
          <c:yVal>
            <c:numRef>
              <c:f>Sheet1!$N$43:$N$55</c:f>
              <c:numCache>
                <c:formatCode>0.00</c:formatCode>
                <c:ptCount val="13"/>
                <c:pt idx="0">
                  <c:v>-45.087559488865523</c:v>
                </c:pt>
                <c:pt idx="1">
                  <c:v>-38.650899326604382</c:v>
                </c:pt>
                <c:pt idx="2">
                  <c:v>-37.920562650089138</c:v>
                </c:pt>
                <c:pt idx="3">
                  <c:v>-34.978011387681839</c:v>
                </c:pt>
                <c:pt idx="4">
                  <c:v>-29.524644351975056</c:v>
                </c:pt>
                <c:pt idx="5">
                  <c:v>-24.168257580911199</c:v>
                </c:pt>
                <c:pt idx="6">
                  <c:v>-9.1339087734838813</c:v>
                </c:pt>
                <c:pt idx="7">
                  <c:v>-0.89934291033046376</c:v>
                </c:pt>
                <c:pt idx="8">
                  <c:v>-9.1594180124887323</c:v>
                </c:pt>
                <c:pt idx="9">
                  <c:v>-24.05396791042261</c:v>
                </c:pt>
                <c:pt idx="10">
                  <c:v>-27.575793091536237</c:v>
                </c:pt>
                <c:pt idx="11">
                  <c:v>-32.330756293931707</c:v>
                </c:pt>
                <c:pt idx="12">
                  <c:v>-35.282810718816584</c:v>
                </c:pt>
              </c:numCache>
            </c:numRef>
          </c:yVal>
          <c:smooth val="1"/>
          <c:extLst>
            <c:ext xmlns:c16="http://schemas.microsoft.com/office/drawing/2014/chart" uri="{C3380CC4-5D6E-409C-BE32-E72D297353CC}">
              <c16:uniqueId val="{00000001-8AAD-4B5A-8393-E90F6D8C883E}"/>
            </c:ext>
          </c:extLst>
        </c:ser>
        <c:dLbls>
          <c:showLegendKey val="0"/>
          <c:showVal val="0"/>
          <c:showCatName val="0"/>
          <c:showSerName val="0"/>
          <c:showPercent val="0"/>
          <c:showBubbleSize val="0"/>
        </c:dLbls>
        <c:axId val="1676334320"/>
        <c:axId val="1676334736"/>
      </c:scatterChart>
      <c:valAx>
        <c:axId val="1676334320"/>
        <c:scaling>
          <c:logBase val="10"/>
          <c:orientation val="minMax"/>
          <c:max val="20000"/>
          <c:min val="100"/>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 (Hz)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334736"/>
        <c:crosses val="autoZero"/>
        <c:crossBetween val="midCat"/>
      </c:valAx>
      <c:valAx>
        <c:axId val="1676334736"/>
        <c:scaling>
          <c:orientation val="minMax"/>
          <c:min val="-7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Attenuation (dB)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low"/>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6334320"/>
        <c:crossesAt val="100"/>
        <c:crossBetween val="midCat"/>
      </c:valAx>
      <c:spPr>
        <a:noFill/>
        <a:ln>
          <a:noFill/>
        </a:ln>
        <a:effectLst/>
      </c:spPr>
    </c:plotArea>
    <c:legend>
      <c:legendPos val="r"/>
      <c:layout>
        <c:manualLayout>
          <c:xMode val="edge"/>
          <c:yMode val="edge"/>
          <c:x val="0.75297688144221764"/>
          <c:y val="0.33700477604233892"/>
          <c:w val="0.2446548533120749"/>
          <c:h val="0.256831633750699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9" ma:contentTypeDescription="Create a new document." ma:contentTypeScope="" ma:versionID="ebc0e30cf6999a380142bc43f1630cbf">
  <xsd:schema xmlns:xsd="http://www.w3.org/2001/XMLSchema" xmlns:xs="http://www.w3.org/2001/XMLSchema" xmlns:p="http://schemas.microsoft.com/office/2006/metadata/properties" xmlns:ns3="b924220c-b521-4b04-85db-c1cedf06ef2e" targetNamespace="http://schemas.microsoft.com/office/2006/metadata/properties" ma:root="true" ma:fieldsID="755425dc780bd817d652b30d90464a30"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Aer</b:Tag>
    <b:SourceType>InternetSite</b:SourceType>
    <b:Guid>{E650D876-EB15-4376-8DD3-68B7E5A9D39F}</b:Guid>
    <b:Title>Aerocool CS-106 MicroATX Mini Tower Case</b:Title>
    <b:InternetSiteTitle>PC Part Picker</b:InternetSiteTitle>
    <b:URL>https://uk.pcpartpicker.com/product/m3wmP6/aerocool-cs-106-microatx-mini-tower-case-cs-106-s-bk-v1</b:URL>
    <b:RefOrder>9</b:RefOrder>
  </b:Source>
  <b:Source>
    <b:Tag>AMD</b:Tag>
    <b:SourceType>InternetSite</b:SourceType>
    <b:Guid>{1D2994DD-DCC0-4B96-A54F-4EC178BD84F0}</b:Guid>
    <b:Title>AMD Ryzen 3 3200G 3.6GHz Quad-Core Processor</b:Title>
    <b:ProductionCompany>PC Part Picker</b:ProductionCompany>
    <b:URL>https://uk.pcpartpicker.com/product/J8drxr/amd-ryzen-3-3200g-36-ghz-quad-core-processor-yd3200c5fhbox</b:URL>
    <b:RefOrder>10</b:RefOrder>
  </b:Source>
  <b:Source>
    <b:Tag>MSI</b:Tag>
    <b:SourceType>InternetSite</b:SourceType>
    <b:Guid>{C2FD64C3-F4DF-49A3-97F2-6CC722BAF10D}</b:Guid>
    <b:Title>MSI B450M PRO-VDH MAX Micro ATX AM4 Motherboard</b:Title>
    <b:ProductionCompany>PC Part Picker</b:ProductionCompany>
    <b:URL>https://uk.pcpartpicker.com/product/kRTzK8/msi-b450m-pro-vdh-max-micro-atx-am4-motherboard-b450m-pro-vdh-max</b:URL>
    <b:RefOrder>11</b:RefOrder>
  </b:Source>
  <b:Source>
    <b:Tag>Cor</b:Tag>
    <b:SourceType>InternetSite</b:SourceType>
    <b:Guid>{2173A60E-A8BA-4421-B44E-123E9193DC64}</b:Guid>
    <b:Title>Corsair Vengeance LPX 16 GB (2 x 8 GB) DDR4-3200 CL16 Memory</b:Title>
    <b:ProductionCompany>PC Part Picker</b:ProductionCompany>
    <b:URL>https://uk.pcpartpicker.com/product/Dkx9TW/corsair-vengeance-lpx-16gb-2-x-8gb-ddr4-3200-memory-cmk16gx4m2z3200c16</b:URL>
    <b:RefOrder>12</b:RefOrder>
  </b:Source>
  <b:Source>
    <b:Tag>Win24</b:Tag>
    <b:SourceType>InternetSite</b:SourceType>
    <b:Guid>{2A53233C-7FB0-4EA9-A0BA-0E6CC63B4E5D}</b:Guid>
    <b:Title>Windows 10 Home</b:Title>
    <b:ProductionCompany>PrimeLicense </b:ProductionCompany>
    <b:YearAccessed>2024</b:YearAccessed>
    <b:MonthAccessed>April</b:MonthAccessed>
    <b:DayAccessed>22</b:DayAccessed>
    <b:URL>https://www.primelicense.com/en/operating-systems/windows-10-home-1146?utm_source=kelkoouk&amp;utm_medium=cpc&amp;utm_campaign=kelkooclick&amp;utm_term=Microsoft+Windows+10+Home&amp;from=kelkoo&amp;msclkid=fb24fc124d321da27a009a34012604b7</b:URL>
    <b:RefOrder>13</b:RefOrder>
  </b:Source>
  <b:Source>
    <b:Tag>TEA24</b:Tag>
    <b:SourceType>InternetSite</b:SourceType>
    <b:Guid>{966C4B0E-1014-4CBA-99C6-2E961DA7A2E9}</b:Guid>
    <b:Title>TEAMGROUP MS30 256 GB M.2-2280 SATA Solid State Drive</b:Title>
    <b:ProductionCompany>PC Part Picker</b:ProductionCompany>
    <b:YearAccessed>2024</b:YearAccessed>
    <b:MonthAccessed>April</b:MonthAccessed>
    <b:DayAccessed>23rd</b:DayAccessed>
    <b:URL>https://uk.pcpartpicker.com/product/JPPKHx/team-ms30-256-gb-m2-2280-solid-state-drive-tm8ps7256g0c101</b:URL>
    <b:RefOrder>14</b:RefOrder>
  </b:Source>
  <b:Source>
    <b:Tag>DLi</b:Tag>
    <b:SourceType>InternetSite</b:SourceType>
    <b:Guid>{79198C9E-3584-4D01-8436-159FEDC67E7F}</b:Guid>
    <b:Title>D-Link DWA-131 802.11a/b/g/n USB Type-A Wi-Fi Adapter</b:Title>
    <b:ProductionCompany>PC Part Picker</b:ProductionCompany>
    <b:URL>https://uk.pcpartpicker.com/product/wbmLrH/d-link-dwa-131-80211abgn-usb-type-a-wi-fi-adapter-dwa-131</b:URL>
    <b:RefOrder>15</b:RefOrder>
  </b:Source>
  <b:Source>
    <b:Tag>Log</b:Tag>
    <b:SourceType>InternetSite</b:SourceType>
    <b:Guid>{2F770FF9-0750-40E0-A119-BEEF5AA912B9}</b:Guid>
    <b:Title>Logitech K120 - UK Layout Wired Standard Keyboard</b:Title>
    <b:ProductionCompany>PC Part Picker </b:ProductionCompany>
    <b:URL>https://uk.pcpartpicker.com/product/8Xg323/logitech-keyboard-920002501</b:URL>
    <b:RefOrder>16</b:RefOrder>
  </b:Source>
  <b:Source>
    <b:Tag>KOL</b:Tag>
    <b:SourceType>InternetSite</b:SourceType>
    <b:Guid>{F8FFC6AB-010E-46CF-9505-D259F409306D}</b:Guid>
    <b:Title>KOLINK Inspire K6 MicroATX Mini Tower Case</b:Title>
    <b:ProductionCompany>PC Part Picker</b:ProductionCompany>
    <b:URL>https://uk.pcpartpicker.com/product/cgyH99/kolink-inspire-k6-microatx-mini-tower-case-inspire-k6</b:URL>
    <b:RefOrder>17</b:RefOrder>
  </b:Source>
  <b:Source>
    <b:Tag>beq</b:Tag>
    <b:SourceType>InternetSite</b:SourceType>
    <b:Guid>{90686857-6297-4981-84AE-B7AC8284BBE8}</b:Guid>
    <b:Title>be quiet! System Power 9 CM 400 W 80+ Bronze Certified Semi-modular ATX Power Supply</b:Title>
    <b:ProductionCompany>PC Part Picker</b:ProductionCompany>
    <b:URL>https://uk.pcpartpicker.com/product/fwvdnQ/be-quiet-system-power-9-cm-400-w-80-bronze-certified-semi-modular-atx-power-supply-bn300</b:URL>
    <b:RefOrder>18</b:RefOrder>
  </b:Source>
  <b:Source>
    <b:Tag>Gen</b:Tag>
    <b:SourceType>InternetSite</b:SourceType>
    <b:Guid>{8550980F-EFC0-4AD8-973B-7DDEBFC3619D}</b:Guid>
    <b:Title>Genius DX 110 Wired Optical Mouse</b:Title>
    <b:ProductionCompany>PC Part Picker</b:ProductionCompany>
    <b:URL>https://uk.pcpartpicker.com/product/xRvZxr/genius-mouse-31010116106</b:URL>
    <b:RefOrder>19</b:RefOrder>
  </b:Source>
  <b:Source>
    <b:Tag>Log1</b:Tag>
    <b:SourceType>InternetSite</b:SourceType>
    <b:Guid>{61B98464-1876-40CB-85E1-2819622FC3C3}</b:Guid>
    <b:Title>Logitech B525 Webcam</b:Title>
    <b:ProductionCompany>PC Part Picker </b:ProductionCompany>
    <b:URL>https://uk.pcpartpicker.com/product/rCWBD3/logitech-b525-webcam-960-000841</b:URL>
    <b:RefOrder>20</b:RefOrder>
  </b:Source>
  <b:Source>
    <b:Tag>Ama</b:Tag>
    <b:SourceType>InternetSite</b:SourceType>
    <b:Guid>{AA0F4E25-886D-433F-8850-0B42F91D9EDF}</b:Guid>
    <b:Title>AmazonBasics V620 2.4 W Speakers</b:Title>
    <b:ProductionCompany>PC Part Picker</b:ProductionCompany>
    <b:URL>https://uk.pcpartpicker.com/product/gcjRsY/amazonbasics-v620-24-w-speakers-v620black</b:URL>
    <b:RefOrder>21</b:RefOrder>
  </b:Source>
  <b:Source>
    <b:Tag>Kat</b:Tag>
    <b:SourceType>InternetSite</b:SourceType>
    <b:Guid>{AD936726-45E5-4A2A-B5F4-C7E2DB60ACC0}</b:Guid>
    <b:Title>Katana GF76 - 12U</b:Title>
    <b:ProductionCompany>MSI</b:ProductionCompany>
    <b:URL>https://www.msi.com/Laptop/Katana-GF76-12UX/Specification</b:URL>
    <b:RefOrder>22</b:RefOrder>
  </b:Source>
  <b:Source>
    <b:Tag>Int</b:Tag>
    <b:SourceType>InternetSite</b:SourceType>
    <b:Guid>{4F8146F8-A318-4BC5-807A-69EA87A369C1}</b:Guid>
    <b:Title>Intel Core i7-12700K</b:Title>
    <b:ProductionCompany>PCMag</b:ProductionCompany>
    <b:URL>https://uk.pcmag.com/processors/137892/intel-core-i7-12700k</b:URL>
    <b:RefOrder>23</b:RefOrder>
  </b:Source>
  <b:Source>
    <b:Tag>Cru24</b:Tag>
    <b:SourceType>DocumentFromInternetSite</b:SourceType>
    <b:Guid>{D0AE94B2-CC97-4762-94A5-677B13456CA1}</b:Guid>
    <b:Title>Crucuial Laptop Memory</b:Title>
    <b:ProductionCompany>RS</b:ProductionCompany>
    <b:YearAccessed>2024</b:YearAccessed>
    <b:MonthAccessed>April</b:MonthAccessed>
    <b:DayAccessed>23rd</b:DayAccessed>
    <b:URL>https://docs.rs-online.com/4d1a/A700000007123258.pdf</b:URL>
    <b:RefOrder>24</b:RefOrder>
  </b:Source>
  <b:Source>
    <b:Tag>Int1</b:Tag>
    <b:SourceType>InternetSite</b:SourceType>
    <b:Guid>{DD70698D-E749-4F7B-8774-4B02237563EF}</b:Guid>
    <b:Title>Intel® Wi-Fi 6 AX201</b:Title>
    <b:URL>https://ark.intel.com/content/www/us/en/ark/products/130293/intel-wi-fi-6-ax201.html</b:URL>
    <b:ProductionCompany>Intel </b:ProductionCompany>
    <b:RefOrder>25</b:RefOrder>
  </b:Source>
  <b:Source>
    <b:Tag>LCC23</b:Tag>
    <b:SourceType>InternetSite</b:SourceType>
    <b:Guid>{41182532-5994-4879-A764-08CB9961911D}</b:Guid>
    <b:Title>LC Circuits</b:Title>
    <b:ProductionCompany>Geeks For Geeks</b:ProductionCompany>
    <b:Year>2023</b:Year>
    <b:Month>September</b:Month>
    <b:Day>20th</b:Day>
    <b:YearAccessed>2024</b:YearAccessed>
    <b:MonthAccessed>May</b:MonthAccessed>
    <b:DayAccessed>1st</b:DayAccessed>
    <b:URL>https://www.geeksforgeeks.org/lc-circuits/</b:URL>
    <b:RefOrder>1</b:RefOrder>
  </b:Source>
  <b:Source>
    <b:Tag>LCC24</b:Tag>
    <b:SourceType>InternetSite</b:SourceType>
    <b:Guid>{B635E04B-3FEF-4C77-B1CA-946330AADABE}</b:Guid>
    <b:Title>LC Circuit</b:Title>
    <b:ProductionCompany>Electricity - Magnetism</b:ProductionCompany>
    <b:YearAccessed>2024</b:YearAccessed>
    <b:MonthAccessed>May</b:MonthAccessed>
    <b:DayAccessed>1st </b:DayAccessed>
    <b:URL>https://www.electricity-magnetism.org/lc-circuit/</b:URL>
    <b:RefOrder>3</b:RefOrder>
  </b:Source>
  <b:Source>
    <b:Tag>LCC21</b:Tag>
    <b:SourceType>InternetSite</b:SourceType>
    <b:Guid>{A10AAFC0-E8CA-4705-B0F1-42A9F8F1ABDF}</b:Guid>
    <b:Title>LC Circuit Analysis: Series And Parallel Circuits, Equations And Transfer Function</b:Title>
    <b:ProductionCompany>Electrical4U</b:ProductionCompany>
    <b:Year>2021</b:Year>
    <b:Month>July</b:Month>
    <b:Day>4th</b:Day>
    <b:YearAccessed>2024</b:YearAccessed>
    <b:MonthAccessed>May</b:MonthAccessed>
    <b:DayAccessed>1st</b:DayAccessed>
    <b:URL>https://www.electrical4u.com/lc-circuit-analysis/#LC-Circuit-Applications</b:URL>
    <b:RefOrder>2</b:RefOrder>
  </b:Source>
  <b:Source>
    <b:Tag>Hir13</b:Tag>
    <b:SourceType>InternetSite</b:SourceType>
    <b:Guid>{E7A00BC9-E2E1-48E3-A9E2-AA60E160387E}</b:Guid>
    <b:Title>RF Surface Receive Array Coils: The Art of an LC Circuit</b:Title>
    <b:Year>2013</b:Year>
    <b:Month>May</b:Month>
    <b:Day>6th</b:Day>
    <b:YearAccessed>2024</b:YearAccessed>
    <b:MonthAccessed>May</b:MonthAccessed>
    <b:DayAccessed>1st</b:DayAccessed>
    <b:URL>https://onlinelibrary.wiley.com/doi/10.1002/jmri.24159</b:URL>
    <b:Author>
      <b:Author>
        <b:NameList>
          <b:Person>
            <b:Last>PhD</b:Last>
            <b:First>Hiroyuki</b:First>
            <b:Middle>Fujita</b:Middle>
          </b:Person>
        </b:NameList>
      </b:Author>
    </b:Author>
    <b:RefOrder>4</b:RefOrder>
  </b:Source>
  <b:Source>
    <b:Tag>Wha24</b:Tag>
    <b:SourceType>InternetSite</b:SourceType>
    <b:Guid>{B7FBAF50-0A31-4DB8-9648-4D4385C416E5}</b:Guid>
    <b:Title>What is resonance</b:Title>
    <b:ProductionCompany>Geeks for Geeks</b:ProductionCompany>
    <b:Year>2024</b:Year>
    <b:Month>Feb</b:Month>
    <b:Day>26th</b:Day>
    <b:YearAccessed>2024</b:YearAccessed>
    <b:MonthAccessed>May</b:MonthAccessed>
    <b:DayAccessed>1st</b:DayAccessed>
    <b:URL>https://www.geeksforgeeks.org/resonance-in-electric-circuits/</b:URL>
    <b:RefOrder>5</b:RefOrder>
  </b:Source>
  <b:Source>
    <b:Tag>Joh18</b:Tag>
    <b:SourceType>InternetSite</b:SourceType>
    <b:Guid>{37A217E7-AF8C-4A9F-A406-0B124EAC9337}</b:Guid>
    <b:Author>
      <b:Author>
        <b:NameList>
          <b:Person>
            <b:Last>Mitchell</b:Last>
            <b:First>John</b:First>
          </b:Person>
        </b:NameList>
      </b:Author>
    </b:Author>
    <b:Title>Resonant Frequency Equation: mechanical, electrical and acoustic</b:Title>
    <b:ProductionCompany>Engineering clicks </b:ProductionCompany>
    <b:Year>2018</b:Year>
    <b:Month>November</b:Month>
    <b:Day>29th</b:Day>
    <b:YearAccessed>2024</b:YearAccessed>
    <b:MonthAccessed>May</b:MonthAccessed>
    <b:DayAccessed>2nd </b:DayAccessed>
    <b:URL>https://www.engineeringclicks.com/resonant-frequency-equation/</b:URL>
    <b:RefOrder>7</b:RefOrder>
  </b:Source>
  <b:Source>
    <b:Tag>QFa24</b:Tag>
    <b:SourceType>InternetSite</b:SourceType>
    <b:Guid>{6794FA0E-04A8-4196-BC33-D12C6A552665}</b:Guid>
    <b:Title>Q Factor and Bandwidth of a Resonant Circuit</b:Title>
    <b:ProductionCompany>All About Circuits</b:ProductionCompany>
    <b:YearAccessed>2024</b:YearAccessed>
    <b:MonthAccessed>May</b:MonthAccessed>
    <b:DayAccessed>2nd</b:DayAccessed>
    <b:URL>https://www.allaboutcircuits.com/textbook/alternating-current/chpt-6/q-and-bandwidth-resonant-circuit/</b:URL>
    <b:RefOrder>8</b:RefOrder>
  </b:Source>
  <b:Source>
    <b:Tag>Int24</b:Tag>
    <b:SourceType>InternetSite</b:SourceType>
    <b:Guid>{883D6951-528E-4A88-9DC9-1EF0DA321372}</b:Guid>
    <b:Title>Introduction to Capacitors</b:Title>
    <b:ProductionCompany>Electronics tutorials</b:ProductionCompany>
    <b:YearAccessed>2024</b:YearAccessed>
    <b:MonthAccessed>May</b:MonthAccessed>
    <b:DayAccessed>2nd</b:DayAccessed>
    <b:URL>https://www.electronics-tutorials.ws/capacitor/cap_1.html#:~:text=When%20used%20in%20a%20direct%20current%20or%20DC,a%20capacitor%20is%20non-conductive%20and%20basically%20an%20insulator.</b:URL>
    <b:RefOrder>6</b:RefOrder>
  </b:Source>
</b:Sources>
</file>

<file path=customXml/itemProps1.xml><?xml version="1.0" encoding="utf-8"?>
<ds:datastoreItem xmlns:ds="http://schemas.openxmlformats.org/officeDocument/2006/customXml" ds:itemID="{57798B56-5215-4AD8-847F-8A1F1C10FD6F}">
  <ds:schemaRefs>
    <ds:schemaRef ds:uri="b924220c-b521-4b04-85db-c1cedf06ef2e"/>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EDA602D5-DD50-4B2B-82B1-0F1C6BD5BF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7C65F19-F83E-48AF-AA2D-AF5FA68D1F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15</Pages>
  <Words>2619</Words>
  <Characters>14930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2024-05-01T10:35:00Z</dcterms:created>
  <dcterms:modified xsi:type="dcterms:W3CDTF">2024-05-03T09:29:00Z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