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379D8" w14:textId="6FCBF5FD" w:rsidR="00105455" w:rsidRDefault="00105455">
      <w:r>
        <w:t xml:space="preserve">Digital skills &amp; Research methods </w:t>
      </w:r>
      <w:r w:rsidR="00DF49FA">
        <w:t>LCHS4007</w:t>
      </w:r>
    </w:p>
    <w:p w14:paraId="2FF798CD" w14:textId="24FDE879" w:rsidR="00DF49FA" w:rsidRDefault="00DF49FA">
      <w:r>
        <w:t>Component 2 – Research report</w:t>
      </w:r>
    </w:p>
    <w:p w14:paraId="78FA4414" w14:textId="77390BB8" w:rsidR="00CB102B" w:rsidRDefault="00F50C9D">
      <w:r>
        <w:t>Name: Humayra Choudhry</w:t>
      </w:r>
    </w:p>
    <w:p w14:paraId="0F0C3C0D" w14:textId="46F0B57E" w:rsidR="00F50C9D" w:rsidRDefault="00B84028">
      <w:r>
        <w:t xml:space="preserve">Student Number: </w:t>
      </w:r>
      <w:r w:rsidR="00F50C9D">
        <w:t>2427072</w:t>
      </w:r>
    </w:p>
    <w:p w14:paraId="15CC64E0" w14:textId="77777777" w:rsidR="00F50C9D" w:rsidRDefault="00F50C9D"/>
    <w:p w14:paraId="4C4256ED" w14:textId="77777777" w:rsidR="00CB102B" w:rsidRDefault="00CB102B"/>
    <w:p w14:paraId="2EF8A2C8" w14:textId="77777777" w:rsidR="00CB102B" w:rsidRDefault="00CB102B"/>
    <w:p w14:paraId="20ABD857" w14:textId="77777777" w:rsidR="00CB102B" w:rsidRDefault="00CB102B"/>
    <w:p w14:paraId="41E37714" w14:textId="77777777" w:rsidR="00006BA4" w:rsidRDefault="00006BA4"/>
    <w:p w14:paraId="3AA4E233" w14:textId="77777777" w:rsidR="00006BA4" w:rsidRDefault="00006BA4"/>
    <w:p w14:paraId="618474D3" w14:textId="77777777" w:rsidR="00006BA4" w:rsidRDefault="00006BA4"/>
    <w:p w14:paraId="76B62BF0" w14:textId="77777777" w:rsidR="00CB102B" w:rsidRDefault="00CB102B"/>
    <w:p w14:paraId="092B0282" w14:textId="77777777" w:rsidR="00CB102B" w:rsidRDefault="00CB102B"/>
    <w:p w14:paraId="2F2FE473" w14:textId="77777777" w:rsidR="00CB102B" w:rsidRDefault="00CB102B"/>
    <w:p w14:paraId="6F40CE07" w14:textId="77777777" w:rsidR="00CB102B" w:rsidRDefault="00CB102B"/>
    <w:p w14:paraId="64C21C12" w14:textId="77777777" w:rsidR="00CB102B" w:rsidRDefault="00CB102B"/>
    <w:p w14:paraId="11A5247C" w14:textId="77777777" w:rsidR="00CB102B" w:rsidRDefault="00CB102B"/>
    <w:p w14:paraId="3EDB164A" w14:textId="77777777" w:rsidR="00CB102B" w:rsidRDefault="00CB102B"/>
    <w:p w14:paraId="01E2B639" w14:textId="77777777" w:rsidR="00CB102B" w:rsidRDefault="00CB102B"/>
    <w:p w14:paraId="3CBA9BA1" w14:textId="77777777" w:rsidR="00CB102B" w:rsidRDefault="00CB102B"/>
    <w:p w14:paraId="0E239B58" w14:textId="77777777" w:rsidR="00CB102B" w:rsidRDefault="00CB102B"/>
    <w:p w14:paraId="548C8639" w14:textId="77777777" w:rsidR="00CB102B" w:rsidRDefault="00CB102B"/>
    <w:p w14:paraId="39CE98DC" w14:textId="77777777" w:rsidR="00CB102B" w:rsidRDefault="00CB102B"/>
    <w:p w14:paraId="18CF54B0" w14:textId="77777777" w:rsidR="00CB102B" w:rsidRDefault="00CB102B"/>
    <w:p w14:paraId="7E913C4B" w14:textId="77777777" w:rsidR="00CB102B" w:rsidRDefault="00CB102B"/>
    <w:p w14:paraId="6B0EBE59" w14:textId="77777777" w:rsidR="00CB102B" w:rsidRDefault="00CB102B"/>
    <w:p w14:paraId="1F47EA2F" w14:textId="77777777" w:rsidR="00CB102B" w:rsidRDefault="00CB102B"/>
    <w:p w14:paraId="31B6BB50" w14:textId="77777777" w:rsidR="00B84028" w:rsidRDefault="00B84028"/>
    <w:p w14:paraId="50679908" w14:textId="6221ECCC" w:rsidR="00CB102B" w:rsidRDefault="00CB102B" w:rsidP="008517C8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DF79AF">
        <w:rPr>
          <w:rFonts w:ascii="Arial" w:hAnsi="Arial" w:cs="Arial"/>
          <w:b/>
          <w:bCs/>
          <w:sz w:val="36"/>
          <w:szCs w:val="36"/>
          <w:u w:val="single"/>
        </w:rPr>
        <w:lastRenderedPageBreak/>
        <w:t>Understaffing in the NHS</w:t>
      </w:r>
    </w:p>
    <w:p w14:paraId="7F14BC8F" w14:textId="77777777" w:rsidR="008517C8" w:rsidRPr="00DF79AF" w:rsidRDefault="008517C8" w:rsidP="008517C8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C53A778" w14:textId="77777777" w:rsidR="00F50C9D" w:rsidRPr="002C153E" w:rsidRDefault="00F50C9D">
      <w:pPr>
        <w:rPr>
          <w:rFonts w:ascii="Arial" w:hAnsi="Arial" w:cs="Arial"/>
          <w:sz w:val="22"/>
          <w:szCs w:val="22"/>
        </w:rPr>
      </w:pPr>
    </w:p>
    <w:p w14:paraId="09487F08" w14:textId="2908A1CE" w:rsidR="00F50C9D" w:rsidRPr="00DF79AF" w:rsidRDefault="00F50C9D">
      <w:pPr>
        <w:rPr>
          <w:rFonts w:ascii="Arial" w:hAnsi="Arial" w:cs="Arial"/>
          <w:b/>
          <w:bCs/>
          <w:sz w:val="22"/>
          <w:szCs w:val="22"/>
        </w:rPr>
      </w:pPr>
      <w:r w:rsidRPr="00DF79AF">
        <w:rPr>
          <w:rFonts w:ascii="Arial" w:hAnsi="Arial" w:cs="Arial"/>
          <w:b/>
          <w:bCs/>
          <w:sz w:val="22"/>
          <w:szCs w:val="22"/>
        </w:rPr>
        <w:t>Introduction</w:t>
      </w:r>
    </w:p>
    <w:p w14:paraId="279B1D78" w14:textId="5AF51091" w:rsidR="00F50C9D" w:rsidRPr="002C153E" w:rsidRDefault="00F50C9D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 xml:space="preserve">This </w:t>
      </w:r>
      <w:r w:rsidR="00CF5ACF" w:rsidRPr="002C153E">
        <w:rPr>
          <w:rFonts w:ascii="Arial" w:hAnsi="Arial" w:cs="Arial"/>
          <w:sz w:val="22"/>
          <w:szCs w:val="22"/>
        </w:rPr>
        <w:t>report</w:t>
      </w:r>
      <w:r w:rsidRPr="002C153E">
        <w:rPr>
          <w:rFonts w:ascii="Arial" w:hAnsi="Arial" w:cs="Arial"/>
          <w:sz w:val="22"/>
          <w:szCs w:val="22"/>
        </w:rPr>
        <w:t xml:space="preserve"> will examine this major problem of </w:t>
      </w:r>
      <w:r w:rsidR="00006BA4" w:rsidRPr="002C153E">
        <w:rPr>
          <w:rFonts w:ascii="Arial" w:hAnsi="Arial" w:cs="Arial"/>
          <w:sz w:val="22"/>
          <w:szCs w:val="22"/>
        </w:rPr>
        <w:t>understaffing in hospitals within the NHS</w:t>
      </w:r>
      <w:r w:rsidR="00A02894" w:rsidRPr="002C153E">
        <w:rPr>
          <w:rFonts w:ascii="Arial" w:hAnsi="Arial" w:cs="Arial"/>
          <w:sz w:val="22"/>
          <w:szCs w:val="22"/>
        </w:rPr>
        <w:t xml:space="preserve"> and how it affects patients and those who utilise this health service. This health and social care </w:t>
      </w:r>
      <w:r w:rsidR="00A00158" w:rsidRPr="002C153E">
        <w:rPr>
          <w:rFonts w:ascii="Arial" w:hAnsi="Arial" w:cs="Arial"/>
          <w:sz w:val="22"/>
          <w:szCs w:val="22"/>
        </w:rPr>
        <w:t xml:space="preserve">sector is an integral part of society which recognises the needs of the public and </w:t>
      </w:r>
      <w:r w:rsidR="008517C8" w:rsidRPr="002C153E">
        <w:rPr>
          <w:rFonts w:ascii="Arial" w:hAnsi="Arial" w:cs="Arial"/>
          <w:sz w:val="22"/>
          <w:szCs w:val="22"/>
        </w:rPr>
        <w:t>fulfils</w:t>
      </w:r>
      <w:r w:rsidR="00A00158" w:rsidRPr="002C153E">
        <w:rPr>
          <w:rFonts w:ascii="Arial" w:hAnsi="Arial" w:cs="Arial"/>
          <w:sz w:val="22"/>
          <w:szCs w:val="22"/>
        </w:rPr>
        <w:t xml:space="preserve"> all aspects of life including healthcare, social care </w:t>
      </w:r>
      <w:r w:rsidR="003F7CD1" w:rsidRPr="002C153E">
        <w:rPr>
          <w:rFonts w:ascii="Arial" w:hAnsi="Arial" w:cs="Arial"/>
          <w:sz w:val="22"/>
          <w:szCs w:val="22"/>
        </w:rPr>
        <w:t xml:space="preserve">as well as promoting well being. The NHS is currently experiencing a persistent shortage of </w:t>
      </w:r>
      <w:r w:rsidR="00EE59C5" w:rsidRPr="002C153E">
        <w:rPr>
          <w:rFonts w:ascii="Arial" w:hAnsi="Arial" w:cs="Arial"/>
          <w:sz w:val="22"/>
          <w:szCs w:val="22"/>
        </w:rPr>
        <w:t xml:space="preserve">workers, which increases the risk of its downfall. </w:t>
      </w:r>
      <w:r w:rsidR="00CF5ACF" w:rsidRPr="002C153E">
        <w:rPr>
          <w:rFonts w:ascii="Arial" w:hAnsi="Arial" w:cs="Arial"/>
          <w:sz w:val="22"/>
          <w:szCs w:val="22"/>
        </w:rPr>
        <w:t>This report will describe the reasons</w:t>
      </w:r>
      <w:r w:rsidR="00EF20DF" w:rsidRPr="002C153E">
        <w:rPr>
          <w:rFonts w:ascii="Arial" w:hAnsi="Arial" w:cs="Arial"/>
          <w:sz w:val="22"/>
          <w:szCs w:val="22"/>
        </w:rPr>
        <w:t xml:space="preserve"> such as underfunding, backlog and an increasing demand from </w:t>
      </w:r>
      <w:r w:rsidR="00BD515F" w:rsidRPr="002C153E">
        <w:rPr>
          <w:rFonts w:ascii="Arial" w:hAnsi="Arial" w:cs="Arial"/>
          <w:sz w:val="22"/>
          <w:szCs w:val="22"/>
        </w:rPr>
        <w:t>the public as well as</w:t>
      </w:r>
      <w:r w:rsidR="00CF5ACF" w:rsidRPr="002C153E">
        <w:rPr>
          <w:rFonts w:ascii="Arial" w:hAnsi="Arial" w:cs="Arial"/>
          <w:sz w:val="22"/>
          <w:szCs w:val="22"/>
        </w:rPr>
        <w:t xml:space="preserve"> the </w:t>
      </w:r>
      <w:r w:rsidR="00EF20DF" w:rsidRPr="002C153E">
        <w:rPr>
          <w:rFonts w:ascii="Arial" w:hAnsi="Arial" w:cs="Arial"/>
          <w:sz w:val="22"/>
          <w:szCs w:val="22"/>
        </w:rPr>
        <w:t xml:space="preserve">affects of this </w:t>
      </w:r>
      <w:r w:rsidR="00BD515F" w:rsidRPr="002C153E">
        <w:rPr>
          <w:rFonts w:ascii="Arial" w:hAnsi="Arial" w:cs="Arial"/>
          <w:sz w:val="22"/>
          <w:szCs w:val="22"/>
        </w:rPr>
        <w:t xml:space="preserve">issue. </w:t>
      </w:r>
      <w:r w:rsidR="00850832" w:rsidRPr="002C153E">
        <w:rPr>
          <w:rFonts w:ascii="Arial" w:hAnsi="Arial" w:cs="Arial"/>
          <w:sz w:val="22"/>
          <w:szCs w:val="22"/>
        </w:rPr>
        <w:t xml:space="preserve">Through mixed methods, the research will be thoroughly analysed </w:t>
      </w:r>
      <w:r w:rsidR="007D2864" w:rsidRPr="002C153E">
        <w:rPr>
          <w:rFonts w:ascii="Arial" w:hAnsi="Arial" w:cs="Arial"/>
          <w:sz w:val="22"/>
          <w:szCs w:val="22"/>
        </w:rPr>
        <w:t xml:space="preserve">in this report </w:t>
      </w:r>
    </w:p>
    <w:p w14:paraId="0A0CDFDF" w14:textId="77777777" w:rsidR="007D2864" w:rsidRPr="002C153E" w:rsidRDefault="007D2864">
      <w:pPr>
        <w:rPr>
          <w:rFonts w:ascii="Arial" w:hAnsi="Arial" w:cs="Arial"/>
          <w:sz w:val="22"/>
          <w:szCs w:val="22"/>
        </w:rPr>
      </w:pPr>
    </w:p>
    <w:p w14:paraId="19408804" w14:textId="77777777" w:rsidR="007D2864" w:rsidRPr="002C153E" w:rsidRDefault="007D2864">
      <w:pPr>
        <w:rPr>
          <w:rFonts w:ascii="Arial" w:hAnsi="Arial" w:cs="Arial"/>
          <w:sz w:val="22"/>
          <w:szCs w:val="22"/>
        </w:rPr>
      </w:pPr>
    </w:p>
    <w:p w14:paraId="59EC8E49" w14:textId="2375780C" w:rsidR="007D2864" w:rsidRPr="002C153E" w:rsidRDefault="007D2864">
      <w:pPr>
        <w:rPr>
          <w:rFonts w:ascii="Arial" w:hAnsi="Arial" w:cs="Arial"/>
          <w:b/>
          <w:bCs/>
          <w:sz w:val="22"/>
          <w:szCs w:val="22"/>
        </w:rPr>
      </w:pPr>
      <w:r w:rsidRPr="002C153E">
        <w:rPr>
          <w:rFonts w:ascii="Arial" w:hAnsi="Arial" w:cs="Arial"/>
          <w:b/>
          <w:bCs/>
          <w:sz w:val="22"/>
          <w:szCs w:val="22"/>
        </w:rPr>
        <w:t xml:space="preserve">Task 1: Research </w:t>
      </w:r>
      <w:r w:rsidR="007B5EE4" w:rsidRPr="002C153E">
        <w:rPr>
          <w:rFonts w:ascii="Arial" w:hAnsi="Arial" w:cs="Arial"/>
          <w:b/>
          <w:bCs/>
          <w:sz w:val="22"/>
          <w:szCs w:val="22"/>
        </w:rPr>
        <w:t>Topic</w:t>
      </w:r>
    </w:p>
    <w:p w14:paraId="337F4BFA" w14:textId="202EECD5" w:rsidR="007B5EE4" w:rsidRPr="002C153E" w:rsidRDefault="007B5EE4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 xml:space="preserve">The issue of understaffing in the NHS is a significant problem which has a direct impact on the quality </w:t>
      </w:r>
      <w:r w:rsidR="007B60E2" w:rsidRPr="002C153E">
        <w:rPr>
          <w:rFonts w:ascii="Arial" w:hAnsi="Arial" w:cs="Arial"/>
          <w:sz w:val="22"/>
          <w:szCs w:val="22"/>
        </w:rPr>
        <w:t xml:space="preserve">of patient care and the health of the experts themselves. Recent NHS workforce data indicates that nursing shortages in the </w:t>
      </w:r>
      <w:r w:rsidR="00D10FF0" w:rsidRPr="002C153E">
        <w:rPr>
          <w:rFonts w:ascii="Arial" w:hAnsi="Arial" w:cs="Arial"/>
          <w:sz w:val="22"/>
          <w:szCs w:val="22"/>
        </w:rPr>
        <w:t xml:space="preserve">NHS are more than 39,652 with a </w:t>
      </w:r>
      <w:r w:rsidR="00037BD9" w:rsidRPr="002C153E">
        <w:rPr>
          <w:rFonts w:ascii="Arial" w:hAnsi="Arial" w:cs="Arial"/>
          <w:sz w:val="22"/>
          <w:szCs w:val="22"/>
        </w:rPr>
        <w:t>chronic shortage (</w:t>
      </w:r>
      <w:proofErr w:type="spellStart"/>
      <w:r w:rsidR="00037BD9" w:rsidRPr="002C153E">
        <w:rPr>
          <w:rFonts w:ascii="Arial" w:hAnsi="Arial" w:cs="Arial"/>
          <w:sz w:val="22"/>
          <w:szCs w:val="22"/>
        </w:rPr>
        <w:t>Pindek</w:t>
      </w:r>
      <w:proofErr w:type="spellEnd"/>
      <w:r w:rsidR="00037BD9" w:rsidRPr="002C153E">
        <w:rPr>
          <w:rFonts w:ascii="Arial" w:hAnsi="Arial" w:cs="Arial"/>
          <w:sz w:val="22"/>
          <w:szCs w:val="22"/>
        </w:rPr>
        <w:t xml:space="preserve"> et al., 2025). The </w:t>
      </w:r>
      <w:r w:rsidR="004D062C" w:rsidRPr="002C153E">
        <w:rPr>
          <w:rFonts w:ascii="Arial" w:hAnsi="Arial" w:cs="Arial"/>
          <w:sz w:val="22"/>
          <w:szCs w:val="22"/>
        </w:rPr>
        <w:t xml:space="preserve">root </w:t>
      </w:r>
      <w:r w:rsidR="00037BD9" w:rsidRPr="002C153E">
        <w:rPr>
          <w:rFonts w:ascii="Arial" w:hAnsi="Arial" w:cs="Arial"/>
          <w:sz w:val="22"/>
          <w:szCs w:val="22"/>
        </w:rPr>
        <w:t>cause</w:t>
      </w:r>
      <w:r w:rsidR="001329B8" w:rsidRPr="002C153E">
        <w:rPr>
          <w:rFonts w:ascii="Arial" w:hAnsi="Arial" w:cs="Arial"/>
          <w:sz w:val="22"/>
          <w:szCs w:val="22"/>
        </w:rPr>
        <w:t>s</w:t>
      </w:r>
      <w:r w:rsidR="00037BD9" w:rsidRPr="002C153E">
        <w:rPr>
          <w:rFonts w:ascii="Arial" w:hAnsi="Arial" w:cs="Arial"/>
          <w:sz w:val="22"/>
          <w:szCs w:val="22"/>
        </w:rPr>
        <w:t xml:space="preserve"> of this </w:t>
      </w:r>
      <w:r w:rsidR="001329B8" w:rsidRPr="002C153E">
        <w:rPr>
          <w:rFonts w:ascii="Arial" w:hAnsi="Arial" w:cs="Arial"/>
          <w:sz w:val="22"/>
          <w:szCs w:val="22"/>
        </w:rPr>
        <w:t xml:space="preserve">are the number of staff leaving this service, </w:t>
      </w:r>
      <w:r w:rsidR="00511BF2" w:rsidRPr="002C153E">
        <w:rPr>
          <w:rFonts w:ascii="Arial" w:hAnsi="Arial" w:cs="Arial"/>
          <w:sz w:val="22"/>
          <w:szCs w:val="22"/>
        </w:rPr>
        <w:t xml:space="preserve">underfunding as well </w:t>
      </w:r>
      <w:r w:rsidR="00D84224" w:rsidRPr="002C153E">
        <w:rPr>
          <w:rFonts w:ascii="Arial" w:hAnsi="Arial" w:cs="Arial"/>
          <w:sz w:val="22"/>
          <w:szCs w:val="22"/>
        </w:rPr>
        <w:t>as patient mortality and longer hospitalisations (Jansson et al., 2020). Such shortages do n</w:t>
      </w:r>
      <w:r w:rsidR="00267495" w:rsidRPr="002C153E">
        <w:rPr>
          <w:rFonts w:ascii="Arial" w:hAnsi="Arial" w:cs="Arial"/>
          <w:sz w:val="22"/>
          <w:szCs w:val="22"/>
        </w:rPr>
        <w:t>ot only lead to workforce strain but an increase risk to patient safety. In Europe, approximately 7</w:t>
      </w:r>
      <w:r w:rsidR="00701ACB" w:rsidRPr="002C153E">
        <w:rPr>
          <w:rFonts w:ascii="Arial" w:hAnsi="Arial" w:cs="Arial"/>
          <w:sz w:val="22"/>
          <w:szCs w:val="22"/>
        </w:rPr>
        <w:t xml:space="preserve">% of patients admitted to acute care hospitals, contract </w:t>
      </w:r>
      <w:r w:rsidR="009305BD" w:rsidRPr="002C153E">
        <w:rPr>
          <w:rFonts w:ascii="Arial" w:hAnsi="Arial" w:cs="Arial"/>
          <w:sz w:val="22"/>
          <w:szCs w:val="22"/>
        </w:rPr>
        <w:t>healthcare associated infections</w:t>
      </w:r>
      <w:r w:rsidR="008E5675" w:rsidRPr="002C153E">
        <w:rPr>
          <w:rFonts w:ascii="Arial" w:hAnsi="Arial" w:cs="Arial"/>
          <w:sz w:val="22"/>
          <w:szCs w:val="22"/>
        </w:rPr>
        <w:t>, resulting in more than 90,000 deaths annually which is attributed to nursing overwork (</w:t>
      </w:r>
      <w:proofErr w:type="spellStart"/>
      <w:r w:rsidR="008E5675" w:rsidRPr="002C153E">
        <w:rPr>
          <w:rFonts w:ascii="Arial" w:hAnsi="Arial" w:cs="Arial"/>
          <w:sz w:val="22"/>
          <w:szCs w:val="22"/>
        </w:rPr>
        <w:t>Peutere</w:t>
      </w:r>
      <w:proofErr w:type="spellEnd"/>
      <w:r w:rsidR="005F5359" w:rsidRPr="002C153E">
        <w:rPr>
          <w:rFonts w:ascii="Arial" w:hAnsi="Arial" w:cs="Arial"/>
          <w:sz w:val="22"/>
          <w:szCs w:val="22"/>
        </w:rPr>
        <w:t xml:space="preserve"> et al., 2022). It has also been shown that a decrease in the number of nurses to patients links with the risks of m</w:t>
      </w:r>
      <w:r w:rsidR="00B77A4E" w:rsidRPr="002C153E">
        <w:rPr>
          <w:rFonts w:ascii="Arial" w:hAnsi="Arial" w:cs="Arial"/>
          <w:sz w:val="22"/>
          <w:szCs w:val="22"/>
        </w:rPr>
        <w:t xml:space="preserve">ultiple organ failure and higher mortality amongst the critically ill (Jansson et al.,2020). Furthermore, the </w:t>
      </w:r>
      <w:r w:rsidR="00F215FE" w:rsidRPr="002C153E">
        <w:rPr>
          <w:rFonts w:ascii="Arial" w:hAnsi="Arial" w:cs="Arial"/>
          <w:sz w:val="22"/>
          <w:szCs w:val="22"/>
        </w:rPr>
        <w:t xml:space="preserve">issue of understaffing causes the inability to obtain adequate treatments, </w:t>
      </w:r>
      <w:r w:rsidR="00047E09" w:rsidRPr="002C153E">
        <w:rPr>
          <w:rFonts w:ascii="Arial" w:hAnsi="Arial" w:cs="Arial"/>
          <w:sz w:val="22"/>
          <w:szCs w:val="22"/>
        </w:rPr>
        <w:t>especially in crit</w:t>
      </w:r>
      <w:r w:rsidR="00462F1D" w:rsidRPr="002C153E">
        <w:rPr>
          <w:rFonts w:ascii="Arial" w:hAnsi="Arial" w:cs="Arial"/>
          <w:sz w:val="22"/>
          <w:szCs w:val="22"/>
        </w:rPr>
        <w:t xml:space="preserve">ical ill </w:t>
      </w:r>
      <w:r w:rsidR="00333BA5" w:rsidRPr="002C153E">
        <w:rPr>
          <w:rFonts w:ascii="Arial" w:hAnsi="Arial" w:cs="Arial"/>
          <w:sz w:val="22"/>
          <w:szCs w:val="22"/>
        </w:rPr>
        <w:t xml:space="preserve">units, where the decrease in nurses causes a lack of </w:t>
      </w:r>
      <w:r w:rsidR="003F5811" w:rsidRPr="002C153E">
        <w:rPr>
          <w:rFonts w:ascii="Arial" w:hAnsi="Arial" w:cs="Arial"/>
          <w:sz w:val="22"/>
          <w:szCs w:val="22"/>
        </w:rPr>
        <w:t xml:space="preserve"> care (</w:t>
      </w:r>
      <w:proofErr w:type="spellStart"/>
      <w:r w:rsidR="003F5811" w:rsidRPr="002C153E">
        <w:rPr>
          <w:rFonts w:ascii="Arial" w:hAnsi="Arial" w:cs="Arial"/>
          <w:sz w:val="22"/>
          <w:szCs w:val="22"/>
        </w:rPr>
        <w:t>Metcalf</w:t>
      </w:r>
      <w:proofErr w:type="spellEnd"/>
      <w:r w:rsidR="003F5811" w:rsidRPr="002C153E">
        <w:rPr>
          <w:rFonts w:ascii="Arial" w:hAnsi="Arial" w:cs="Arial"/>
          <w:sz w:val="22"/>
          <w:szCs w:val="22"/>
        </w:rPr>
        <w:t xml:space="preserve"> et al., 2018). The further impact of this on the staff is </w:t>
      </w:r>
      <w:r w:rsidR="00FB5961" w:rsidRPr="002C153E">
        <w:rPr>
          <w:rFonts w:ascii="Arial" w:hAnsi="Arial" w:cs="Arial"/>
          <w:sz w:val="22"/>
          <w:szCs w:val="22"/>
        </w:rPr>
        <w:t xml:space="preserve">chronic burnout, stress and </w:t>
      </w:r>
      <w:proofErr w:type="spellStart"/>
      <w:r w:rsidR="00FB5961" w:rsidRPr="002C153E">
        <w:rPr>
          <w:rFonts w:ascii="Arial" w:hAnsi="Arial" w:cs="Arial"/>
          <w:sz w:val="22"/>
          <w:szCs w:val="22"/>
        </w:rPr>
        <w:t>disatisfaction</w:t>
      </w:r>
      <w:proofErr w:type="spellEnd"/>
      <w:r w:rsidR="00FB5961" w:rsidRPr="002C153E">
        <w:rPr>
          <w:rFonts w:ascii="Arial" w:hAnsi="Arial" w:cs="Arial"/>
          <w:sz w:val="22"/>
          <w:szCs w:val="22"/>
        </w:rPr>
        <w:t xml:space="preserve"> in the workplace (</w:t>
      </w:r>
      <w:proofErr w:type="spellStart"/>
      <w:r w:rsidR="00FB5961" w:rsidRPr="002C153E">
        <w:rPr>
          <w:rFonts w:ascii="Arial" w:hAnsi="Arial" w:cs="Arial"/>
          <w:sz w:val="22"/>
          <w:szCs w:val="22"/>
        </w:rPr>
        <w:t>Pindek</w:t>
      </w:r>
      <w:proofErr w:type="spellEnd"/>
      <w:r w:rsidR="00FB5961" w:rsidRPr="002C153E">
        <w:rPr>
          <w:rFonts w:ascii="Arial" w:hAnsi="Arial" w:cs="Arial"/>
          <w:sz w:val="22"/>
          <w:szCs w:val="22"/>
        </w:rPr>
        <w:t xml:space="preserve"> et al</w:t>
      </w:r>
      <w:r w:rsidR="00C815EF" w:rsidRPr="002C153E">
        <w:rPr>
          <w:rFonts w:ascii="Arial" w:hAnsi="Arial" w:cs="Arial"/>
          <w:sz w:val="22"/>
          <w:szCs w:val="22"/>
        </w:rPr>
        <w:t xml:space="preserve">., 2025). Moreover, the level of patient satisfaction is </w:t>
      </w:r>
      <w:r w:rsidR="00DB4133" w:rsidRPr="002C153E">
        <w:rPr>
          <w:rFonts w:ascii="Arial" w:hAnsi="Arial" w:cs="Arial"/>
          <w:sz w:val="22"/>
          <w:szCs w:val="22"/>
        </w:rPr>
        <w:t>declining in such hospitals where understaffing is rampant</w:t>
      </w:r>
      <w:r w:rsidR="00643F24" w:rsidRPr="002C153E">
        <w:rPr>
          <w:rFonts w:ascii="Arial" w:hAnsi="Arial" w:cs="Arial"/>
          <w:sz w:val="22"/>
          <w:szCs w:val="22"/>
        </w:rPr>
        <w:t xml:space="preserve">, and it is even implied that the hospitals which hire non-UK educated nurses, </w:t>
      </w:r>
      <w:r w:rsidR="008C3D89" w:rsidRPr="002C153E">
        <w:rPr>
          <w:rFonts w:ascii="Arial" w:hAnsi="Arial" w:cs="Arial"/>
          <w:sz w:val="22"/>
          <w:szCs w:val="22"/>
        </w:rPr>
        <w:t>due to staff shortages, have lower scores on patient satisfaction (Germany et al., 2015</w:t>
      </w:r>
      <w:r w:rsidR="00921DAB" w:rsidRPr="002C153E">
        <w:rPr>
          <w:rFonts w:ascii="Arial" w:hAnsi="Arial" w:cs="Arial"/>
          <w:sz w:val="22"/>
          <w:szCs w:val="22"/>
        </w:rPr>
        <w:t>).</w:t>
      </w:r>
    </w:p>
    <w:p w14:paraId="1696F8FC" w14:textId="77777777" w:rsidR="00921DAB" w:rsidRPr="002C153E" w:rsidRDefault="00921DAB">
      <w:pPr>
        <w:rPr>
          <w:rFonts w:ascii="Arial" w:hAnsi="Arial" w:cs="Arial"/>
          <w:sz w:val="22"/>
          <w:szCs w:val="22"/>
        </w:rPr>
      </w:pPr>
    </w:p>
    <w:p w14:paraId="34460400" w14:textId="744A9234" w:rsidR="00921DAB" w:rsidRPr="002C153E" w:rsidRDefault="00921DAB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 xml:space="preserve">The reasons behind this grave problem include untimely retirements, </w:t>
      </w:r>
      <w:r w:rsidR="00713CC4" w:rsidRPr="002C153E">
        <w:rPr>
          <w:rFonts w:ascii="Arial" w:hAnsi="Arial" w:cs="Arial"/>
          <w:sz w:val="22"/>
          <w:szCs w:val="22"/>
        </w:rPr>
        <w:t>difficult working conditions and ineffective staffing retention policies (Appleby et al</w:t>
      </w:r>
      <w:r w:rsidR="00292BB7" w:rsidRPr="002C153E">
        <w:rPr>
          <w:rFonts w:ascii="Arial" w:hAnsi="Arial" w:cs="Arial"/>
          <w:sz w:val="22"/>
          <w:szCs w:val="22"/>
        </w:rPr>
        <w:t xml:space="preserve">., 2024). Recent occurrences such as Brexit and Covid-19 </w:t>
      </w:r>
      <w:r w:rsidR="00407583" w:rsidRPr="002C153E">
        <w:rPr>
          <w:rFonts w:ascii="Arial" w:hAnsi="Arial" w:cs="Arial"/>
          <w:sz w:val="22"/>
          <w:szCs w:val="22"/>
        </w:rPr>
        <w:t xml:space="preserve">have further increased the workforce gap due to stricter international recruitment. These </w:t>
      </w:r>
      <w:r w:rsidR="00953A82" w:rsidRPr="002C153E">
        <w:rPr>
          <w:rFonts w:ascii="Arial" w:hAnsi="Arial" w:cs="Arial"/>
          <w:sz w:val="22"/>
          <w:szCs w:val="22"/>
        </w:rPr>
        <w:t xml:space="preserve">problems demonstrate how necessary research is required in order to upkeep the welfare of the staff </w:t>
      </w:r>
      <w:r w:rsidR="00614CB3" w:rsidRPr="002C153E">
        <w:rPr>
          <w:rFonts w:ascii="Arial" w:hAnsi="Arial" w:cs="Arial"/>
          <w:sz w:val="22"/>
          <w:szCs w:val="22"/>
        </w:rPr>
        <w:t>and patient safety.</w:t>
      </w:r>
    </w:p>
    <w:p w14:paraId="518431FC" w14:textId="77777777" w:rsidR="00614CB3" w:rsidRPr="002C153E" w:rsidRDefault="00614CB3">
      <w:pPr>
        <w:rPr>
          <w:rFonts w:ascii="Arial" w:hAnsi="Arial" w:cs="Arial"/>
          <w:sz w:val="22"/>
          <w:szCs w:val="22"/>
        </w:rPr>
      </w:pPr>
    </w:p>
    <w:p w14:paraId="2A760A9A" w14:textId="5992BD4C" w:rsidR="00614CB3" w:rsidRPr="002C153E" w:rsidRDefault="00614CB3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lastRenderedPageBreak/>
        <w:t>Understaffing has various implications to different groups within the healthcare s</w:t>
      </w:r>
      <w:r w:rsidR="00154E80" w:rsidRPr="002C153E">
        <w:rPr>
          <w:rFonts w:ascii="Arial" w:hAnsi="Arial" w:cs="Arial"/>
          <w:sz w:val="22"/>
          <w:szCs w:val="22"/>
        </w:rPr>
        <w:t xml:space="preserve">ystem. The most vulnerable group us that of patients since shortages of staff leads to longer wait times, delays in </w:t>
      </w:r>
      <w:r w:rsidR="001377AB" w:rsidRPr="002C153E">
        <w:rPr>
          <w:rFonts w:ascii="Arial" w:hAnsi="Arial" w:cs="Arial"/>
          <w:sz w:val="22"/>
          <w:szCs w:val="22"/>
        </w:rPr>
        <w:t>treatment</w:t>
      </w:r>
      <w:r w:rsidR="00154E80" w:rsidRPr="002C153E">
        <w:rPr>
          <w:rFonts w:ascii="Arial" w:hAnsi="Arial" w:cs="Arial"/>
          <w:sz w:val="22"/>
          <w:szCs w:val="22"/>
        </w:rPr>
        <w:t xml:space="preserve">, higher risk of medical </w:t>
      </w:r>
      <w:r w:rsidR="001377AB" w:rsidRPr="002C153E">
        <w:rPr>
          <w:rFonts w:ascii="Arial" w:hAnsi="Arial" w:cs="Arial"/>
          <w:sz w:val="22"/>
          <w:szCs w:val="22"/>
        </w:rPr>
        <w:t>errors, and lower levels of satisfaction (</w:t>
      </w:r>
      <w:proofErr w:type="spellStart"/>
      <w:r w:rsidR="001377AB" w:rsidRPr="002C153E">
        <w:rPr>
          <w:rFonts w:ascii="Arial" w:hAnsi="Arial" w:cs="Arial"/>
          <w:sz w:val="22"/>
          <w:szCs w:val="22"/>
        </w:rPr>
        <w:t>Juve-Udina</w:t>
      </w:r>
      <w:proofErr w:type="spellEnd"/>
      <w:r w:rsidR="001377AB" w:rsidRPr="002C153E">
        <w:rPr>
          <w:rFonts w:ascii="Arial" w:hAnsi="Arial" w:cs="Arial"/>
          <w:sz w:val="22"/>
          <w:szCs w:val="22"/>
        </w:rPr>
        <w:t xml:space="preserve"> et al., 2020). It is demo</w:t>
      </w:r>
      <w:r w:rsidR="00E777DA" w:rsidRPr="002C153E">
        <w:rPr>
          <w:rFonts w:ascii="Arial" w:hAnsi="Arial" w:cs="Arial"/>
          <w:sz w:val="22"/>
          <w:szCs w:val="22"/>
        </w:rPr>
        <w:t xml:space="preserve">nstrated that hospitals where nurses to patient rations are lower have increased infection and </w:t>
      </w:r>
      <w:r w:rsidR="009B1CDA" w:rsidRPr="002C153E">
        <w:rPr>
          <w:rFonts w:ascii="Arial" w:hAnsi="Arial" w:cs="Arial"/>
          <w:sz w:val="22"/>
          <w:szCs w:val="22"/>
        </w:rPr>
        <w:t>complication</w:t>
      </w:r>
      <w:r w:rsidR="00E777DA" w:rsidRPr="002C153E">
        <w:rPr>
          <w:rFonts w:ascii="Arial" w:hAnsi="Arial" w:cs="Arial"/>
          <w:sz w:val="22"/>
          <w:szCs w:val="22"/>
        </w:rPr>
        <w:t xml:space="preserve"> rates after </w:t>
      </w:r>
      <w:r w:rsidR="009B1CDA" w:rsidRPr="002C153E">
        <w:rPr>
          <w:rFonts w:ascii="Arial" w:hAnsi="Arial" w:cs="Arial"/>
          <w:sz w:val="22"/>
          <w:szCs w:val="22"/>
        </w:rPr>
        <w:t>surgical procedures (</w:t>
      </w:r>
      <w:proofErr w:type="spellStart"/>
      <w:r w:rsidR="009B1CDA" w:rsidRPr="002C153E">
        <w:rPr>
          <w:rFonts w:ascii="Arial" w:hAnsi="Arial" w:cs="Arial"/>
          <w:sz w:val="22"/>
          <w:szCs w:val="22"/>
        </w:rPr>
        <w:t>Peutere</w:t>
      </w:r>
      <w:proofErr w:type="spellEnd"/>
      <w:r w:rsidR="009B1CDA" w:rsidRPr="002C153E">
        <w:rPr>
          <w:rFonts w:ascii="Arial" w:hAnsi="Arial" w:cs="Arial"/>
          <w:sz w:val="22"/>
          <w:szCs w:val="22"/>
        </w:rPr>
        <w:t xml:space="preserve"> et al., 2022). </w:t>
      </w:r>
      <w:r w:rsidR="00B4475C" w:rsidRPr="002C153E">
        <w:rPr>
          <w:rFonts w:ascii="Arial" w:hAnsi="Arial" w:cs="Arial"/>
          <w:sz w:val="22"/>
          <w:szCs w:val="22"/>
        </w:rPr>
        <w:t>Nurses are strained the most as they become emotionally exhausted</w:t>
      </w:r>
      <w:r w:rsidR="00D6699E" w:rsidRPr="002C153E">
        <w:rPr>
          <w:rFonts w:ascii="Arial" w:hAnsi="Arial" w:cs="Arial"/>
          <w:sz w:val="22"/>
          <w:szCs w:val="22"/>
        </w:rPr>
        <w:t xml:space="preserve"> and dissatisfied with their jobs (Griffith et al., 2021). This burnout is a threat to patient s</w:t>
      </w:r>
      <w:r w:rsidR="00B91B6B" w:rsidRPr="002C153E">
        <w:rPr>
          <w:rFonts w:ascii="Arial" w:hAnsi="Arial" w:cs="Arial"/>
          <w:sz w:val="22"/>
          <w:szCs w:val="22"/>
        </w:rPr>
        <w:t xml:space="preserve">afety and increases the staffing crisis.  Equally, doctors have increased workloads and exhausted which </w:t>
      </w:r>
      <w:r w:rsidR="003733E5" w:rsidRPr="002C153E">
        <w:rPr>
          <w:rFonts w:ascii="Arial" w:hAnsi="Arial" w:cs="Arial"/>
          <w:sz w:val="22"/>
          <w:szCs w:val="22"/>
        </w:rPr>
        <w:t xml:space="preserve">restricts their chances to participate in research and effective clinical practice (McNally and Huber, </w:t>
      </w:r>
      <w:r w:rsidR="00CE02B7" w:rsidRPr="002C153E">
        <w:rPr>
          <w:rFonts w:ascii="Arial" w:hAnsi="Arial" w:cs="Arial"/>
          <w:sz w:val="22"/>
          <w:szCs w:val="22"/>
        </w:rPr>
        <w:t>2021)</w:t>
      </w:r>
      <w:r w:rsidR="008517C8">
        <w:rPr>
          <w:rFonts w:ascii="Arial" w:hAnsi="Arial" w:cs="Arial"/>
          <w:sz w:val="22"/>
          <w:szCs w:val="22"/>
        </w:rPr>
        <w:t>.</w:t>
      </w:r>
    </w:p>
    <w:p w14:paraId="1ACC5BB1" w14:textId="77777777" w:rsidR="00CE02B7" w:rsidRPr="002C153E" w:rsidRDefault="00CE02B7">
      <w:pPr>
        <w:rPr>
          <w:rFonts w:ascii="Arial" w:hAnsi="Arial" w:cs="Arial"/>
          <w:sz w:val="22"/>
          <w:szCs w:val="22"/>
        </w:rPr>
      </w:pPr>
    </w:p>
    <w:p w14:paraId="1DA77C3F" w14:textId="77777777" w:rsidR="00CE02B7" w:rsidRPr="002C153E" w:rsidRDefault="00CE02B7">
      <w:pPr>
        <w:rPr>
          <w:rFonts w:ascii="Arial" w:hAnsi="Arial" w:cs="Arial"/>
          <w:sz w:val="22"/>
          <w:szCs w:val="22"/>
        </w:rPr>
      </w:pPr>
    </w:p>
    <w:p w14:paraId="308CBA4F" w14:textId="77777777" w:rsidR="00CE02B7" w:rsidRPr="002C153E" w:rsidRDefault="00CE02B7">
      <w:pPr>
        <w:rPr>
          <w:rFonts w:ascii="Arial" w:hAnsi="Arial" w:cs="Arial"/>
          <w:sz w:val="22"/>
          <w:szCs w:val="22"/>
        </w:rPr>
      </w:pPr>
    </w:p>
    <w:p w14:paraId="17132E6B" w14:textId="7C356E66" w:rsidR="00A60723" w:rsidRPr="002C153E" w:rsidRDefault="00CE02B7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>Justification for conducting resear</w:t>
      </w:r>
      <w:r w:rsidR="00A60723" w:rsidRPr="002C153E">
        <w:rPr>
          <w:rFonts w:ascii="Arial" w:hAnsi="Arial" w:cs="Arial"/>
          <w:sz w:val="22"/>
          <w:szCs w:val="22"/>
        </w:rPr>
        <w:t>ch</w:t>
      </w:r>
      <w:r w:rsidR="00681950" w:rsidRPr="002C153E">
        <w:rPr>
          <w:rFonts w:ascii="Arial" w:hAnsi="Arial" w:cs="Arial"/>
          <w:sz w:val="22"/>
          <w:szCs w:val="22"/>
        </w:rPr>
        <w:t>:</w:t>
      </w:r>
    </w:p>
    <w:p w14:paraId="3248650C" w14:textId="5D0C7EF2" w:rsidR="003F4EC4" w:rsidRDefault="00A60723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 xml:space="preserve">The complication of </w:t>
      </w:r>
      <w:r w:rsidR="003F3C00" w:rsidRPr="002C153E">
        <w:rPr>
          <w:rFonts w:ascii="Arial" w:hAnsi="Arial" w:cs="Arial"/>
          <w:sz w:val="22"/>
          <w:szCs w:val="22"/>
        </w:rPr>
        <w:t xml:space="preserve">understaffing in the NHS requires advanced research which will enhance patient safety, improved quality in </w:t>
      </w:r>
      <w:r w:rsidR="00F04F3D" w:rsidRPr="002C153E">
        <w:rPr>
          <w:rFonts w:ascii="Arial" w:hAnsi="Arial" w:cs="Arial"/>
          <w:sz w:val="22"/>
          <w:szCs w:val="22"/>
        </w:rPr>
        <w:t xml:space="preserve">healthcare and a sustainable working environment. It was established </w:t>
      </w:r>
      <w:r w:rsidR="00D058C0" w:rsidRPr="002C153E">
        <w:rPr>
          <w:rFonts w:ascii="Arial" w:hAnsi="Arial" w:cs="Arial"/>
          <w:sz w:val="22"/>
          <w:szCs w:val="22"/>
        </w:rPr>
        <w:t xml:space="preserve">fewer errors, mortalities and patient satisfaction is a result </w:t>
      </w:r>
      <w:r w:rsidR="005248E7" w:rsidRPr="002C153E">
        <w:rPr>
          <w:rFonts w:ascii="Arial" w:hAnsi="Arial" w:cs="Arial"/>
          <w:sz w:val="22"/>
          <w:szCs w:val="22"/>
        </w:rPr>
        <w:t xml:space="preserve">of </w:t>
      </w:r>
      <w:r w:rsidR="00F04F3D" w:rsidRPr="002C153E">
        <w:rPr>
          <w:rFonts w:ascii="Arial" w:hAnsi="Arial" w:cs="Arial"/>
          <w:sz w:val="22"/>
          <w:szCs w:val="22"/>
        </w:rPr>
        <w:t xml:space="preserve">adequate levels of staffing </w:t>
      </w:r>
      <w:r w:rsidR="005248E7" w:rsidRPr="002C153E">
        <w:rPr>
          <w:rFonts w:ascii="Arial" w:hAnsi="Arial" w:cs="Arial"/>
          <w:sz w:val="22"/>
          <w:szCs w:val="22"/>
        </w:rPr>
        <w:t xml:space="preserve">(Gupta et al., 2024). Even with such results, many hospitals </w:t>
      </w:r>
      <w:r w:rsidR="00677416" w:rsidRPr="002C153E">
        <w:rPr>
          <w:rFonts w:ascii="Arial" w:hAnsi="Arial" w:cs="Arial"/>
          <w:sz w:val="22"/>
          <w:szCs w:val="22"/>
        </w:rPr>
        <w:t xml:space="preserve">within the NHS are running without the recommended staffing levels. This report will focus </w:t>
      </w:r>
      <w:r w:rsidR="00AE0FA6" w:rsidRPr="002C153E">
        <w:rPr>
          <w:rFonts w:ascii="Arial" w:hAnsi="Arial" w:cs="Arial"/>
          <w:sz w:val="22"/>
          <w:szCs w:val="22"/>
        </w:rPr>
        <w:t xml:space="preserve">on both quantitative, patient outcomes and qualitative, to the </w:t>
      </w:r>
      <w:r w:rsidR="005F5445" w:rsidRPr="002C153E">
        <w:rPr>
          <w:rFonts w:ascii="Arial" w:hAnsi="Arial" w:cs="Arial"/>
          <w:sz w:val="22"/>
          <w:szCs w:val="22"/>
        </w:rPr>
        <w:t xml:space="preserve">well-being of staff. The outcomes will be used to create workforce policies, </w:t>
      </w:r>
      <w:r w:rsidR="00A31FB9" w:rsidRPr="002C153E">
        <w:rPr>
          <w:rFonts w:ascii="Arial" w:hAnsi="Arial" w:cs="Arial"/>
          <w:sz w:val="22"/>
          <w:szCs w:val="22"/>
        </w:rPr>
        <w:t>fill this gap in this public health service and guara</w:t>
      </w:r>
      <w:r w:rsidR="00D93C6B" w:rsidRPr="002C153E">
        <w:rPr>
          <w:rFonts w:ascii="Arial" w:hAnsi="Arial" w:cs="Arial"/>
          <w:sz w:val="22"/>
          <w:szCs w:val="22"/>
        </w:rPr>
        <w:t xml:space="preserve">ntee the sustainability of improvements of patient care. </w:t>
      </w:r>
    </w:p>
    <w:p w14:paraId="1296D898" w14:textId="77777777" w:rsidR="008E6157" w:rsidRPr="002C153E" w:rsidRDefault="008E6157">
      <w:pPr>
        <w:rPr>
          <w:rFonts w:ascii="Arial" w:hAnsi="Arial" w:cs="Arial"/>
          <w:sz w:val="22"/>
          <w:szCs w:val="22"/>
        </w:rPr>
      </w:pPr>
    </w:p>
    <w:p w14:paraId="641FB4F3" w14:textId="2685936B" w:rsidR="003F4EC4" w:rsidRPr="002C153E" w:rsidRDefault="003F4EC4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>Sources:</w:t>
      </w:r>
    </w:p>
    <w:p w14:paraId="4474C100" w14:textId="4B3F1F62" w:rsidR="003F4EC4" w:rsidRPr="002C153E" w:rsidRDefault="003F4EC4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>This research will involve a number of sources of in</w:t>
      </w:r>
      <w:r w:rsidR="00BE55C7" w:rsidRPr="002C153E">
        <w:rPr>
          <w:rFonts w:ascii="Arial" w:hAnsi="Arial" w:cs="Arial"/>
          <w:sz w:val="22"/>
          <w:szCs w:val="22"/>
        </w:rPr>
        <w:t xml:space="preserve">formation. The available quantitative basis will be based on the NHS workforce statistics (NHS Digital, 2024) as the one that </w:t>
      </w:r>
      <w:r w:rsidR="00F56FCC" w:rsidRPr="002C153E">
        <w:rPr>
          <w:rFonts w:ascii="Arial" w:hAnsi="Arial" w:cs="Arial"/>
          <w:sz w:val="22"/>
          <w:szCs w:val="22"/>
        </w:rPr>
        <w:t xml:space="preserve">presents credible information regarding the staffing levels, </w:t>
      </w:r>
      <w:r w:rsidR="008517C8" w:rsidRPr="002C153E">
        <w:rPr>
          <w:rFonts w:ascii="Arial" w:hAnsi="Arial" w:cs="Arial"/>
          <w:sz w:val="22"/>
          <w:szCs w:val="22"/>
        </w:rPr>
        <w:t>recruitment</w:t>
      </w:r>
      <w:r w:rsidR="00F56FCC" w:rsidRPr="002C153E">
        <w:rPr>
          <w:rFonts w:ascii="Arial" w:hAnsi="Arial" w:cs="Arial"/>
          <w:sz w:val="22"/>
          <w:szCs w:val="22"/>
        </w:rPr>
        <w:t xml:space="preserve"> and retention rates. The connection between </w:t>
      </w:r>
      <w:r w:rsidR="00C907A1" w:rsidRPr="002C153E">
        <w:rPr>
          <w:rFonts w:ascii="Arial" w:hAnsi="Arial" w:cs="Arial"/>
          <w:sz w:val="22"/>
          <w:szCs w:val="22"/>
        </w:rPr>
        <w:t>staffing ratios and clinical outcomes will be determined on the basis of peer-reviewed evidence p</w:t>
      </w:r>
      <w:r w:rsidR="0044628B" w:rsidRPr="002C153E">
        <w:rPr>
          <w:rFonts w:ascii="Arial" w:hAnsi="Arial" w:cs="Arial"/>
          <w:sz w:val="22"/>
          <w:szCs w:val="22"/>
        </w:rPr>
        <w:t xml:space="preserve">rovided in </w:t>
      </w:r>
      <w:r w:rsidR="00B24160" w:rsidRPr="002C153E">
        <w:rPr>
          <w:rFonts w:ascii="Arial" w:hAnsi="Arial" w:cs="Arial"/>
          <w:sz w:val="22"/>
          <w:szCs w:val="22"/>
        </w:rPr>
        <w:t>the European Journal of Public Health (</w:t>
      </w:r>
      <w:proofErr w:type="spellStart"/>
      <w:r w:rsidR="00B24160" w:rsidRPr="002C153E">
        <w:rPr>
          <w:rFonts w:ascii="Arial" w:hAnsi="Arial" w:cs="Arial"/>
          <w:sz w:val="22"/>
          <w:szCs w:val="22"/>
        </w:rPr>
        <w:t>Peutere</w:t>
      </w:r>
      <w:proofErr w:type="spellEnd"/>
      <w:r w:rsidR="00B24160" w:rsidRPr="002C153E">
        <w:rPr>
          <w:rFonts w:ascii="Arial" w:hAnsi="Arial" w:cs="Arial"/>
          <w:sz w:val="22"/>
          <w:szCs w:val="22"/>
        </w:rPr>
        <w:t xml:space="preserve"> et al., 2022)</w:t>
      </w:r>
      <w:r w:rsidR="00DE06D4" w:rsidRPr="002C153E">
        <w:rPr>
          <w:rFonts w:ascii="Arial" w:hAnsi="Arial" w:cs="Arial"/>
          <w:sz w:val="22"/>
          <w:szCs w:val="22"/>
        </w:rPr>
        <w:t>. Also, the analysis of the policies by</w:t>
      </w:r>
      <w:r w:rsidR="0044628B" w:rsidRPr="002C153E">
        <w:rPr>
          <w:rFonts w:ascii="Arial" w:hAnsi="Arial" w:cs="Arial"/>
          <w:sz w:val="22"/>
          <w:szCs w:val="22"/>
        </w:rPr>
        <w:t xml:space="preserve"> The Health Foundation and King’s Fund (</w:t>
      </w:r>
      <w:proofErr w:type="spellStart"/>
      <w:r w:rsidR="0044628B" w:rsidRPr="002C153E">
        <w:rPr>
          <w:rFonts w:ascii="Arial" w:hAnsi="Arial" w:cs="Arial"/>
          <w:sz w:val="22"/>
          <w:szCs w:val="22"/>
        </w:rPr>
        <w:t>A</w:t>
      </w:r>
      <w:r w:rsidR="00DE06D4" w:rsidRPr="002C153E">
        <w:rPr>
          <w:rFonts w:ascii="Arial" w:hAnsi="Arial" w:cs="Arial"/>
          <w:sz w:val="22"/>
          <w:szCs w:val="22"/>
        </w:rPr>
        <w:t>pplyby</w:t>
      </w:r>
      <w:proofErr w:type="spellEnd"/>
      <w:r w:rsidR="00DE06D4" w:rsidRPr="002C153E">
        <w:rPr>
          <w:rFonts w:ascii="Arial" w:hAnsi="Arial" w:cs="Arial"/>
          <w:sz w:val="22"/>
          <w:szCs w:val="22"/>
        </w:rPr>
        <w:t xml:space="preserve"> et al., 2024) will provide the context of workforce </w:t>
      </w:r>
      <w:r w:rsidR="00E9037A" w:rsidRPr="002C153E">
        <w:rPr>
          <w:rFonts w:ascii="Arial" w:hAnsi="Arial" w:cs="Arial"/>
          <w:sz w:val="22"/>
          <w:szCs w:val="22"/>
        </w:rPr>
        <w:t xml:space="preserve">investment, policy issues and planning strategies, preventing the results to be based solely on evidence and </w:t>
      </w:r>
      <w:r w:rsidR="00C34B68" w:rsidRPr="002C153E">
        <w:rPr>
          <w:rFonts w:ascii="Arial" w:hAnsi="Arial" w:cs="Arial"/>
          <w:sz w:val="22"/>
          <w:szCs w:val="22"/>
        </w:rPr>
        <w:t>policy significance.</w:t>
      </w:r>
    </w:p>
    <w:p w14:paraId="211FD76C" w14:textId="77777777" w:rsidR="00C34B68" w:rsidRPr="002C153E" w:rsidRDefault="00C34B68">
      <w:pPr>
        <w:rPr>
          <w:rFonts w:ascii="Arial" w:hAnsi="Arial" w:cs="Arial"/>
          <w:sz w:val="22"/>
          <w:szCs w:val="22"/>
        </w:rPr>
      </w:pPr>
    </w:p>
    <w:p w14:paraId="2E8A9726" w14:textId="77777777" w:rsidR="00C34B68" w:rsidRPr="002C153E" w:rsidRDefault="00C34B68">
      <w:pPr>
        <w:rPr>
          <w:rFonts w:ascii="Arial" w:hAnsi="Arial" w:cs="Arial"/>
          <w:sz w:val="22"/>
          <w:szCs w:val="22"/>
        </w:rPr>
      </w:pPr>
    </w:p>
    <w:p w14:paraId="746330E6" w14:textId="77777777" w:rsidR="0029166E" w:rsidRPr="008E6157" w:rsidRDefault="00C34B68">
      <w:pPr>
        <w:rPr>
          <w:rFonts w:ascii="Arial" w:hAnsi="Arial" w:cs="Arial"/>
          <w:b/>
          <w:bCs/>
          <w:sz w:val="22"/>
          <w:szCs w:val="22"/>
        </w:rPr>
      </w:pPr>
      <w:r w:rsidRPr="008E6157">
        <w:rPr>
          <w:rFonts w:ascii="Arial" w:hAnsi="Arial" w:cs="Arial"/>
          <w:b/>
          <w:bCs/>
          <w:sz w:val="22"/>
          <w:szCs w:val="22"/>
        </w:rPr>
        <w:t>Task 2: Research Methodologies</w:t>
      </w:r>
    </w:p>
    <w:p w14:paraId="1790D00A" w14:textId="62A52401" w:rsidR="00D93C6B" w:rsidRPr="002C153E" w:rsidRDefault="00C34B68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 xml:space="preserve"> </w:t>
      </w:r>
    </w:p>
    <w:p w14:paraId="5917FACC" w14:textId="77777777" w:rsidR="00560581" w:rsidRPr="002C153E" w:rsidRDefault="00C34B68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>Quantitative re</w:t>
      </w:r>
      <w:r w:rsidR="0055211E" w:rsidRPr="002C153E">
        <w:rPr>
          <w:rFonts w:ascii="Arial" w:hAnsi="Arial" w:cs="Arial"/>
          <w:sz w:val="22"/>
          <w:szCs w:val="22"/>
        </w:rPr>
        <w:t xml:space="preserve">search involves the analysis of numbered data to determine statistical relations between </w:t>
      </w:r>
      <w:r w:rsidR="00425CBB" w:rsidRPr="002C153E">
        <w:rPr>
          <w:rFonts w:ascii="Arial" w:hAnsi="Arial" w:cs="Arial"/>
          <w:sz w:val="22"/>
          <w:szCs w:val="22"/>
        </w:rPr>
        <w:t xml:space="preserve">different </w:t>
      </w:r>
      <w:r w:rsidR="00F31553" w:rsidRPr="002C153E">
        <w:rPr>
          <w:rFonts w:ascii="Arial" w:hAnsi="Arial" w:cs="Arial"/>
          <w:sz w:val="22"/>
          <w:szCs w:val="22"/>
        </w:rPr>
        <w:t>information. This work could include the analysis of the NHS staffing statistics</w:t>
      </w:r>
      <w:r w:rsidR="00C8562A" w:rsidRPr="002C153E">
        <w:rPr>
          <w:rFonts w:ascii="Arial" w:hAnsi="Arial" w:cs="Arial"/>
          <w:sz w:val="22"/>
          <w:szCs w:val="22"/>
        </w:rPr>
        <w:t xml:space="preserve"> and </w:t>
      </w:r>
      <w:r w:rsidR="00F31553" w:rsidRPr="002C153E">
        <w:rPr>
          <w:rFonts w:ascii="Arial" w:hAnsi="Arial" w:cs="Arial"/>
          <w:sz w:val="22"/>
          <w:szCs w:val="22"/>
        </w:rPr>
        <w:t>patient safety d</w:t>
      </w:r>
      <w:r w:rsidR="00C8562A" w:rsidRPr="002C153E">
        <w:rPr>
          <w:rFonts w:ascii="Arial" w:hAnsi="Arial" w:cs="Arial"/>
          <w:sz w:val="22"/>
          <w:szCs w:val="22"/>
        </w:rPr>
        <w:t xml:space="preserve">ata in this research. On the other hand, qualitative </w:t>
      </w:r>
      <w:r w:rsidR="00125857" w:rsidRPr="002C153E">
        <w:rPr>
          <w:rFonts w:ascii="Arial" w:hAnsi="Arial" w:cs="Arial"/>
          <w:sz w:val="22"/>
          <w:szCs w:val="22"/>
        </w:rPr>
        <w:t xml:space="preserve">research evaluates the experience and perception of healthcare workers by interviewing </w:t>
      </w:r>
      <w:r w:rsidR="00125857" w:rsidRPr="002C153E">
        <w:rPr>
          <w:rFonts w:ascii="Arial" w:hAnsi="Arial" w:cs="Arial"/>
          <w:sz w:val="22"/>
          <w:szCs w:val="22"/>
        </w:rPr>
        <w:lastRenderedPageBreak/>
        <w:t xml:space="preserve">them or conducting a focus group that provides more information </w:t>
      </w:r>
      <w:r w:rsidR="00560581" w:rsidRPr="002C153E">
        <w:rPr>
          <w:rFonts w:ascii="Arial" w:hAnsi="Arial" w:cs="Arial"/>
          <w:sz w:val="22"/>
          <w:szCs w:val="22"/>
        </w:rPr>
        <w:t xml:space="preserve">about the emotional and professional consequences of understaffing. </w:t>
      </w:r>
    </w:p>
    <w:p w14:paraId="1D93F308" w14:textId="77777777" w:rsidR="00560581" w:rsidRPr="002C153E" w:rsidRDefault="00560581">
      <w:pPr>
        <w:rPr>
          <w:rFonts w:ascii="Arial" w:hAnsi="Arial" w:cs="Arial"/>
          <w:sz w:val="22"/>
          <w:szCs w:val="22"/>
        </w:rPr>
      </w:pPr>
    </w:p>
    <w:p w14:paraId="31EF58B9" w14:textId="4F8AF655" w:rsidR="00560581" w:rsidRPr="002C153E" w:rsidRDefault="00560581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>Quantitative techniques are ded</w:t>
      </w:r>
      <w:r w:rsidR="00504AF2" w:rsidRPr="002C153E">
        <w:rPr>
          <w:rFonts w:ascii="Arial" w:hAnsi="Arial" w:cs="Arial"/>
          <w:sz w:val="22"/>
          <w:szCs w:val="22"/>
        </w:rPr>
        <w:t xml:space="preserve">uctive which focuses on objectivity, numeric dates and generalisation. Qualitative data </w:t>
      </w:r>
      <w:r w:rsidR="00AA452B" w:rsidRPr="002C153E">
        <w:rPr>
          <w:rFonts w:ascii="Arial" w:hAnsi="Arial" w:cs="Arial"/>
          <w:sz w:val="22"/>
          <w:szCs w:val="22"/>
        </w:rPr>
        <w:t xml:space="preserve">expose trends and patterns, whereas qualitative approaches expose how and why the trends and patterns exist. </w:t>
      </w:r>
      <w:r w:rsidR="00020321" w:rsidRPr="002C153E">
        <w:rPr>
          <w:rFonts w:ascii="Arial" w:hAnsi="Arial" w:cs="Arial"/>
          <w:sz w:val="22"/>
          <w:szCs w:val="22"/>
        </w:rPr>
        <w:t>The mixed-method approach will combine both quantitative and qualitative appro</w:t>
      </w:r>
      <w:r w:rsidR="003228E0" w:rsidRPr="002C153E">
        <w:rPr>
          <w:rFonts w:ascii="Arial" w:hAnsi="Arial" w:cs="Arial"/>
          <w:sz w:val="22"/>
          <w:szCs w:val="22"/>
        </w:rPr>
        <w:t xml:space="preserve">aches to provide an opportunity to extract numerical data and background knowledge of the NHS understaffing. Outcomes will be measured with the </w:t>
      </w:r>
      <w:r w:rsidR="006D778B" w:rsidRPr="002C153E">
        <w:rPr>
          <w:rFonts w:ascii="Arial" w:hAnsi="Arial" w:cs="Arial"/>
          <w:sz w:val="22"/>
          <w:szCs w:val="22"/>
        </w:rPr>
        <w:t>aid of quantitative data, whereas the experiences of the staff and their coping strategies will be explored wit</w:t>
      </w:r>
      <w:r w:rsidR="00D73DC1" w:rsidRPr="002C153E">
        <w:rPr>
          <w:rFonts w:ascii="Arial" w:hAnsi="Arial" w:cs="Arial"/>
          <w:sz w:val="22"/>
          <w:szCs w:val="22"/>
        </w:rPr>
        <w:t>h the help of qualitative data. Furthermore, mixed methods give a</w:t>
      </w:r>
      <w:r w:rsidR="00494CB2" w:rsidRPr="002C153E">
        <w:rPr>
          <w:rFonts w:ascii="Arial" w:hAnsi="Arial" w:cs="Arial"/>
          <w:sz w:val="22"/>
          <w:szCs w:val="22"/>
        </w:rPr>
        <w:t xml:space="preserve">n all-inclusive view of the results and the human exotics through the combination of measurable outcomes </w:t>
      </w:r>
      <w:r w:rsidR="00F40686" w:rsidRPr="002C153E">
        <w:rPr>
          <w:rFonts w:ascii="Arial" w:hAnsi="Arial" w:cs="Arial"/>
          <w:sz w:val="22"/>
          <w:szCs w:val="22"/>
        </w:rPr>
        <w:t xml:space="preserve">and human experience. It improves the validity by implying a deeper understanding of the impact of </w:t>
      </w:r>
      <w:r w:rsidR="00C8261E" w:rsidRPr="002C153E">
        <w:rPr>
          <w:rFonts w:ascii="Arial" w:hAnsi="Arial" w:cs="Arial"/>
          <w:sz w:val="22"/>
          <w:szCs w:val="22"/>
        </w:rPr>
        <w:t>understaffing on care delivery as well as morale in the workforce (</w:t>
      </w:r>
      <w:proofErr w:type="spellStart"/>
      <w:r w:rsidR="00C8261E" w:rsidRPr="002C153E">
        <w:rPr>
          <w:rFonts w:ascii="Arial" w:hAnsi="Arial" w:cs="Arial"/>
          <w:sz w:val="22"/>
          <w:szCs w:val="22"/>
        </w:rPr>
        <w:t>Lutman-White</w:t>
      </w:r>
      <w:proofErr w:type="spellEnd"/>
      <w:r w:rsidR="00C8261E" w:rsidRPr="002C153E">
        <w:rPr>
          <w:rFonts w:ascii="Arial" w:hAnsi="Arial" w:cs="Arial"/>
          <w:sz w:val="22"/>
          <w:szCs w:val="22"/>
        </w:rPr>
        <w:t xml:space="preserve"> et al., 2025). This strategy is important in formulating </w:t>
      </w:r>
      <w:r w:rsidR="00884A29" w:rsidRPr="002C153E">
        <w:rPr>
          <w:rFonts w:ascii="Arial" w:hAnsi="Arial" w:cs="Arial"/>
          <w:sz w:val="22"/>
          <w:szCs w:val="22"/>
        </w:rPr>
        <w:t xml:space="preserve">an evidence based NHS recommendations. </w:t>
      </w:r>
      <w:r w:rsidR="00494CB2" w:rsidRPr="002C153E">
        <w:rPr>
          <w:rFonts w:ascii="Arial" w:hAnsi="Arial" w:cs="Arial"/>
          <w:sz w:val="22"/>
          <w:szCs w:val="22"/>
        </w:rPr>
        <w:t xml:space="preserve"> </w:t>
      </w:r>
    </w:p>
    <w:p w14:paraId="26734ACF" w14:textId="77777777" w:rsidR="00D93C6B" w:rsidRPr="002C153E" w:rsidRDefault="00D93C6B">
      <w:pPr>
        <w:rPr>
          <w:rFonts w:ascii="Arial" w:hAnsi="Arial" w:cs="Arial"/>
          <w:sz w:val="22"/>
          <w:szCs w:val="22"/>
        </w:rPr>
      </w:pPr>
    </w:p>
    <w:p w14:paraId="57179581" w14:textId="77777777" w:rsidR="00884A29" w:rsidRPr="002C153E" w:rsidRDefault="00884A29">
      <w:pPr>
        <w:rPr>
          <w:rFonts w:ascii="Arial" w:hAnsi="Arial" w:cs="Arial"/>
          <w:sz w:val="22"/>
          <w:szCs w:val="22"/>
        </w:rPr>
      </w:pPr>
    </w:p>
    <w:p w14:paraId="3353D100" w14:textId="77777777" w:rsidR="00884A29" w:rsidRPr="002C153E" w:rsidRDefault="00884A29">
      <w:pPr>
        <w:rPr>
          <w:rFonts w:ascii="Arial" w:hAnsi="Arial" w:cs="Arial"/>
          <w:sz w:val="22"/>
          <w:szCs w:val="22"/>
        </w:rPr>
      </w:pPr>
    </w:p>
    <w:p w14:paraId="74F60E98" w14:textId="28AA6741" w:rsidR="00884A29" w:rsidRPr="008E6157" w:rsidRDefault="00884A29">
      <w:pPr>
        <w:rPr>
          <w:rFonts w:ascii="Arial" w:hAnsi="Arial" w:cs="Arial"/>
          <w:b/>
          <w:bCs/>
          <w:sz w:val="22"/>
          <w:szCs w:val="22"/>
        </w:rPr>
      </w:pPr>
      <w:r w:rsidRPr="008E6157">
        <w:rPr>
          <w:rFonts w:ascii="Arial" w:hAnsi="Arial" w:cs="Arial"/>
          <w:b/>
          <w:bCs/>
          <w:sz w:val="22"/>
          <w:szCs w:val="22"/>
        </w:rPr>
        <w:t xml:space="preserve">Task 3: Data </w:t>
      </w:r>
      <w:r w:rsidR="009747BC" w:rsidRPr="008E6157">
        <w:rPr>
          <w:rFonts w:ascii="Arial" w:hAnsi="Arial" w:cs="Arial"/>
          <w:b/>
          <w:bCs/>
          <w:sz w:val="22"/>
          <w:szCs w:val="22"/>
        </w:rPr>
        <w:t xml:space="preserve">Collections </w:t>
      </w:r>
    </w:p>
    <w:p w14:paraId="57FD393A" w14:textId="77777777" w:rsidR="00BF5186" w:rsidRPr="002C153E" w:rsidRDefault="00BF5186">
      <w:pPr>
        <w:rPr>
          <w:rFonts w:ascii="Arial" w:hAnsi="Arial" w:cs="Arial"/>
          <w:sz w:val="22"/>
          <w:szCs w:val="22"/>
        </w:rPr>
      </w:pPr>
    </w:p>
    <w:p w14:paraId="7F032BEC" w14:textId="6677AF72" w:rsidR="00D07CD7" w:rsidRPr="002C153E" w:rsidRDefault="004C2D7D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 xml:space="preserve">The proposed research on the topic of Understaffing in the NHS and its impact is going to be based on mixed-methods </w:t>
      </w:r>
      <w:r w:rsidR="004460A2" w:rsidRPr="002C153E">
        <w:rPr>
          <w:rFonts w:ascii="Arial" w:hAnsi="Arial" w:cs="Arial"/>
          <w:sz w:val="22"/>
          <w:szCs w:val="22"/>
        </w:rPr>
        <w:t xml:space="preserve">data gathering strategy, in which both quantitative and qualitative strategies will be utilised to guarantee the in-depth nature of this </w:t>
      </w:r>
      <w:r w:rsidR="00176457" w:rsidRPr="002C153E">
        <w:rPr>
          <w:rFonts w:ascii="Arial" w:hAnsi="Arial" w:cs="Arial"/>
          <w:sz w:val="22"/>
          <w:szCs w:val="22"/>
        </w:rPr>
        <w:t>issue. Structured questionnaires will be used to collect quantitative data on the NHS healthcare professionals, in this case, nurses, do</w:t>
      </w:r>
      <w:r w:rsidR="001550FF" w:rsidRPr="002C153E">
        <w:rPr>
          <w:rFonts w:ascii="Arial" w:hAnsi="Arial" w:cs="Arial"/>
          <w:sz w:val="22"/>
          <w:szCs w:val="22"/>
        </w:rPr>
        <w:t xml:space="preserve">ctors, and support staff. The </w:t>
      </w:r>
      <w:r w:rsidR="008517C8" w:rsidRPr="002C153E">
        <w:rPr>
          <w:rFonts w:ascii="Arial" w:hAnsi="Arial" w:cs="Arial"/>
          <w:sz w:val="22"/>
          <w:szCs w:val="22"/>
        </w:rPr>
        <w:t>questionnaire</w:t>
      </w:r>
      <w:r w:rsidR="001550FF" w:rsidRPr="002C153E">
        <w:rPr>
          <w:rFonts w:ascii="Arial" w:hAnsi="Arial" w:cs="Arial"/>
          <w:sz w:val="22"/>
          <w:szCs w:val="22"/>
        </w:rPr>
        <w:t xml:space="preserve"> will include closed questions which will include questions on sta</w:t>
      </w:r>
      <w:r w:rsidR="00537D93" w:rsidRPr="002C153E">
        <w:rPr>
          <w:rFonts w:ascii="Arial" w:hAnsi="Arial" w:cs="Arial"/>
          <w:sz w:val="22"/>
          <w:szCs w:val="22"/>
        </w:rPr>
        <w:t>ff to patient ratios, workload intensity, job satisfaction, level of burnout and perceived quality of ca</w:t>
      </w:r>
      <w:r w:rsidR="00C32DA0" w:rsidRPr="002C153E">
        <w:rPr>
          <w:rFonts w:ascii="Arial" w:hAnsi="Arial" w:cs="Arial"/>
          <w:sz w:val="22"/>
          <w:szCs w:val="22"/>
        </w:rPr>
        <w:t xml:space="preserve">re. The online questionnaires will be distributed through the official social media of the NHS, </w:t>
      </w:r>
      <w:r w:rsidR="002D06D6" w:rsidRPr="002C153E">
        <w:rPr>
          <w:rFonts w:ascii="Arial" w:hAnsi="Arial" w:cs="Arial"/>
          <w:sz w:val="22"/>
          <w:szCs w:val="22"/>
        </w:rPr>
        <w:t xml:space="preserve">which will ensure extensive involvement and convenience without </w:t>
      </w:r>
      <w:r w:rsidR="00D07CD7" w:rsidRPr="002C153E">
        <w:rPr>
          <w:rFonts w:ascii="Arial" w:hAnsi="Arial" w:cs="Arial"/>
          <w:sz w:val="22"/>
          <w:szCs w:val="22"/>
        </w:rPr>
        <w:t>interfering with private and anonymity (</w:t>
      </w:r>
      <w:proofErr w:type="spellStart"/>
      <w:r w:rsidR="00D07CD7" w:rsidRPr="002C153E">
        <w:rPr>
          <w:rFonts w:ascii="Arial" w:hAnsi="Arial" w:cs="Arial"/>
          <w:sz w:val="22"/>
          <w:szCs w:val="22"/>
        </w:rPr>
        <w:t>Cresswell</w:t>
      </w:r>
      <w:proofErr w:type="spellEnd"/>
      <w:r w:rsidR="00D07CD7" w:rsidRPr="002C153E">
        <w:rPr>
          <w:rFonts w:ascii="Arial" w:hAnsi="Arial" w:cs="Arial"/>
          <w:sz w:val="22"/>
          <w:szCs w:val="22"/>
        </w:rPr>
        <w:t xml:space="preserve"> and Clark, 2017).</w:t>
      </w:r>
    </w:p>
    <w:p w14:paraId="24B6DF41" w14:textId="7269E8C4" w:rsidR="00D07CD7" w:rsidRPr="002C153E" w:rsidRDefault="00D07CD7" w:rsidP="008E6157">
      <w:pPr>
        <w:spacing w:line="360" w:lineRule="auto"/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>The qualitative data will be gathered using semi-structured i</w:t>
      </w:r>
      <w:r w:rsidR="003C3C1F" w:rsidRPr="002C153E">
        <w:rPr>
          <w:rFonts w:ascii="Arial" w:hAnsi="Arial" w:cs="Arial"/>
          <w:sz w:val="22"/>
          <w:szCs w:val="22"/>
        </w:rPr>
        <w:t xml:space="preserve">nterviews where a sample </w:t>
      </w:r>
      <w:r w:rsidR="00E35FE8" w:rsidRPr="002C153E">
        <w:rPr>
          <w:rFonts w:ascii="Arial" w:hAnsi="Arial" w:cs="Arial"/>
          <w:sz w:val="22"/>
          <w:szCs w:val="22"/>
        </w:rPr>
        <w:t>for</w:t>
      </w:r>
      <w:r w:rsidR="003C3C1F" w:rsidRPr="002C153E">
        <w:rPr>
          <w:rFonts w:ascii="Arial" w:hAnsi="Arial" w:cs="Arial"/>
          <w:sz w:val="22"/>
          <w:szCs w:val="22"/>
        </w:rPr>
        <w:t xml:space="preserve"> healthcare professionals with direct experience of staff shortages will be used. The </w:t>
      </w:r>
      <w:r w:rsidR="009A4D31" w:rsidRPr="002C153E">
        <w:rPr>
          <w:rFonts w:ascii="Arial" w:hAnsi="Arial" w:cs="Arial"/>
          <w:sz w:val="22"/>
          <w:szCs w:val="22"/>
        </w:rPr>
        <w:t xml:space="preserve">interviewers will offer more information about personal experience, emotional effects, and coping mechanisms in </w:t>
      </w:r>
      <w:r w:rsidR="008517C8" w:rsidRPr="002C153E">
        <w:rPr>
          <w:rFonts w:ascii="Arial" w:hAnsi="Arial" w:cs="Arial"/>
          <w:sz w:val="22"/>
          <w:szCs w:val="22"/>
        </w:rPr>
        <w:t>understaffed</w:t>
      </w:r>
      <w:r w:rsidR="009A4D31" w:rsidRPr="002C153E">
        <w:rPr>
          <w:rFonts w:ascii="Arial" w:hAnsi="Arial" w:cs="Arial"/>
          <w:sz w:val="22"/>
          <w:szCs w:val="22"/>
        </w:rPr>
        <w:t xml:space="preserve"> settings. The interviews will </w:t>
      </w:r>
      <w:r w:rsidR="00687C0E" w:rsidRPr="002C153E">
        <w:rPr>
          <w:rFonts w:ascii="Arial" w:hAnsi="Arial" w:cs="Arial"/>
          <w:sz w:val="22"/>
          <w:szCs w:val="22"/>
        </w:rPr>
        <w:t xml:space="preserve">be held either face to face or through the secure online platforms, approximately 30-45 </w:t>
      </w:r>
      <w:r w:rsidR="00B91288" w:rsidRPr="002C153E">
        <w:rPr>
          <w:rFonts w:ascii="Arial" w:hAnsi="Arial" w:cs="Arial"/>
          <w:sz w:val="22"/>
          <w:szCs w:val="22"/>
        </w:rPr>
        <w:t>minutes each. All the interviews will be recorded and transcribes with the consent of the participants followed by a thematic analysis (Brau</w:t>
      </w:r>
      <w:r w:rsidR="0028654B" w:rsidRPr="002C153E">
        <w:rPr>
          <w:rFonts w:ascii="Arial" w:hAnsi="Arial" w:cs="Arial"/>
          <w:sz w:val="22"/>
          <w:szCs w:val="22"/>
        </w:rPr>
        <w:t xml:space="preserve">n and Clarke, 2021). </w:t>
      </w:r>
    </w:p>
    <w:p w14:paraId="0D9F301C" w14:textId="77777777" w:rsidR="0028654B" w:rsidRPr="002C153E" w:rsidRDefault="0028654B">
      <w:pPr>
        <w:rPr>
          <w:rFonts w:ascii="Arial" w:hAnsi="Arial" w:cs="Arial"/>
          <w:sz w:val="22"/>
          <w:szCs w:val="22"/>
        </w:rPr>
      </w:pPr>
    </w:p>
    <w:p w14:paraId="7D76B329" w14:textId="7B0EE684" w:rsidR="0028654B" w:rsidRPr="002C153E" w:rsidRDefault="0028654B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lastRenderedPageBreak/>
        <w:t xml:space="preserve">Secondary data (NHS workforce </w:t>
      </w:r>
      <w:r w:rsidR="00C04A82" w:rsidRPr="002C153E">
        <w:rPr>
          <w:rFonts w:ascii="Arial" w:hAnsi="Arial" w:cs="Arial"/>
          <w:sz w:val="22"/>
          <w:szCs w:val="22"/>
        </w:rPr>
        <w:t>statistics, Care Quality Commission) reports and government pub</w:t>
      </w:r>
      <w:r w:rsidR="00233005" w:rsidRPr="002C153E">
        <w:rPr>
          <w:rFonts w:ascii="Arial" w:hAnsi="Arial" w:cs="Arial"/>
          <w:sz w:val="22"/>
          <w:szCs w:val="22"/>
        </w:rPr>
        <w:t>lications will also be investigated to increase the validity and reliability of the data. The data collection will also impl</w:t>
      </w:r>
      <w:r w:rsidR="002C6AB4" w:rsidRPr="002C153E">
        <w:rPr>
          <w:rFonts w:ascii="Arial" w:hAnsi="Arial" w:cs="Arial"/>
          <w:sz w:val="22"/>
          <w:szCs w:val="22"/>
        </w:rPr>
        <w:t>y the ethical approval prior to the data collection providing its compliance with the principles of confidentiality, informed consent, a</w:t>
      </w:r>
      <w:r w:rsidR="00400D14" w:rsidRPr="002C153E">
        <w:rPr>
          <w:rFonts w:ascii="Arial" w:hAnsi="Arial" w:cs="Arial"/>
          <w:sz w:val="22"/>
          <w:szCs w:val="22"/>
        </w:rPr>
        <w:t>nd voluntary participation (Society, 2014). The combination of</w:t>
      </w:r>
      <w:r w:rsidR="006D295D" w:rsidRPr="002C153E">
        <w:rPr>
          <w:rFonts w:ascii="Arial" w:hAnsi="Arial" w:cs="Arial"/>
          <w:sz w:val="22"/>
          <w:szCs w:val="22"/>
        </w:rPr>
        <w:t xml:space="preserve"> </w:t>
      </w:r>
      <w:r w:rsidR="00EB0C79" w:rsidRPr="002C153E">
        <w:rPr>
          <w:rFonts w:ascii="Arial" w:hAnsi="Arial" w:cs="Arial"/>
          <w:sz w:val="22"/>
          <w:szCs w:val="22"/>
        </w:rPr>
        <w:t xml:space="preserve">quantitative and qualitative data will help to attain a balanced picture of the impact of </w:t>
      </w:r>
      <w:r w:rsidR="00400D14" w:rsidRPr="002C153E">
        <w:rPr>
          <w:rFonts w:ascii="Arial" w:hAnsi="Arial" w:cs="Arial"/>
          <w:sz w:val="22"/>
          <w:szCs w:val="22"/>
        </w:rPr>
        <w:t xml:space="preserve"> understaffing on the </w:t>
      </w:r>
      <w:r w:rsidR="006D295D" w:rsidRPr="002C153E">
        <w:rPr>
          <w:rFonts w:ascii="Arial" w:hAnsi="Arial" w:cs="Arial"/>
          <w:sz w:val="22"/>
          <w:szCs w:val="22"/>
        </w:rPr>
        <w:t xml:space="preserve">healthcare delivery and the wellbeing of the staff </w:t>
      </w:r>
      <w:r w:rsidR="00EB0C79" w:rsidRPr="002C153E">
        <w:rPr>
          <w:rFonts w:ascii="Arial" w:hAnsi="Arial" w:cs="Arial"/>
          <w:sz w:val="22"/>
          <w:szCs w:val="22"/>
        </w:rPr>
        <w:t>i</w:t>
      </w:r>
      <w:r w:rsidR="00BB2E4A" w:rsidRPr="002C153E">
        <w:rPr>
          <w:rFonts w:ascii="Arial" w:hAnsi="Arial" w:cs="Arial"/>
          <w:sz w:val="22"/>
          <w:szCs w:val="22"/>
        </w:rPr>
        <w:t xml:space="preserve">n the NHS hospitals </w:t>
      </w:r>
    </w:p>
    <w:p w14:paraId="0A01472B" w14:textId="77777777" w:rsidR="00BB2E4A" w:rsidRPr="002C153E" w:rsidRDefault="00BB2E4A">
      <w:pPr>
        <w:rPr>
          <w:rFonts w:ascii="Arial" w:hAnsi="Arial" w:cs="Arial"/>
          <w:sz w:val="22"/>
          <w:szCs w:val="22"/>
        </w:rPr>
      </w:pPr>
    </w:p>
    <w:p w14:paraId="0C53B340" w14:textId="77777777" w:rsidR="00BB2E4A" w:rsidRPr="002C153E" w:rsidRDefault="00BB2E4A">
      <w:pPr>
        <w:rPr>
          <w:rFonts w:ascii="Arial" w:hAnsi="Arial" w:cs="Arial"/>
          <w:sz w:val="22"/>
          <w:szCs w:val="22"/>
        </w:rPr>
      </w:pPr>
    </w:p>
    <w:p w14:paraId="492186F7" w14:textId="7872FBBF" w:rsidR="00BB2E4A" w:rsidRPr="00DF79AF" w:rsidRDefault="00BB2E4A">
      <w:pPr>
        <w:rPr>
          <w:rFonts w:ascii="Arial" w:hAnsi="Arial" w:cs="Arial"/>
          <w:b/>
          <w:bCs/>
          <w:sz w:val="22"/>
          <w:szCs w:val="22"/>
        </w:rPr>
      </w:pPr>
      <w:r w:rsidRPr="00DF79AF">
        <w:rPr>
          <w:rFonts w:ascii="Arial" w:hAnsi="Arial" w:cs="Arial"/>
          <w:b/>
          <w:bCs/>
          <w:sz w:val="22"/>
          <w:szCs w:val="22"/>
        </w:rPr>
        <w:t>Conclusion:</w:t>
      </w:r>
    </w:p>
    <w:p w14:paraId="5E366DD9" w14:textId="59FEC2A3" w:rsidR="00BB2E4A" w:rsidRPr="002C153E" w:rsidRDefault="00BB2E4A">
      <w:pPr>
        <w:rPr>
          <w:rFonts w:ascii="Arial" w:hAnsi="Arial" w:cs="Arial"/>
          <w:sz w:val="22"/>
          <w:szCs w:val="22"/>
        </w:rPr>
      </w:pPr>
      <w:r w:rsidRPr="002C153E">
        <w:rPr>
          <w:rFonts w:ascii="Arial" w:hAnsi="Arial" w:cs="Arial"/>
          <w:sz w:val="22"/>
          <w:szCs w:val="22"/>
        </w:rPr>
        <w:t xml:space="preserve">This report identifies the severe impacts of understaffing in the NHS and the negative effects it has on patient </w:t>
      </w:r>
      <w:r w:rsidR="00652DC1" w:rsidRPr="002C153E">
        <w:rPr>
          <w:rFonts w:ascii="Arial" w:hAnsi="Arial" w:cs="Arial"/>
          <w:sz w:val="22"/>
          <w:szCs w:val="22"/>
        </w:rPr>
        <w:t>safety and employee welfare. A mixed-methods methodology would enable a statistical and experi</w:t>
      </w:r>
      <w:r w:rsidR="008253DD" w:rsidRPr="002C153E">
        <w:rPr>
          <w:rFonts w:ascii="Arial" w:hAnsi="Arial" w:cs="Arial"/>
          <w:sz w:val="22"/>
          <w:szCs w:val="22"/>
        </w:rPr>
        <w:t xml:space="preserve">mental exploration of the complex nature of the workforce shortage. The report will further provide </w:t>
      </w:r>
      <w:r w:rsidR="00E114A5" w:rsidRPr="002C153E">
        <w:rPr>
          <w:rFonts w:ascii="Arial" w:hAnsi="Arial" w:cs="Arial"/>
          <w:sz w:val="22"/>
          <w:szCs w:val="22"/>
        </w:rPr>
        <w:t>evidence-based information to support the workforce policy</w:t>
      </w:r>
      <w:r w:rsidR="00655D0C" w:rsidRPr="002C153E">
        <w:rPr>
          <w:rFonts w:ascii="Arial" w:hAnsi="Arial" w:cs="Arial"/>
          <w:sz w:val="22"/>
          <w:szCs w:val="22"/>
        </w:rPr>
        <w:t xml:space="preserve">-making process by combining primary data involving NHS professionals and </w:t>
      </w:r>
      <w:r w:rsidR="00E27D46" w:rsidRPr="002C153E">
        <w:rPr>
          <w:rFonts w:ascii="Arial" w:hAnsi="Arial" w:cs="Arial"/>
          <w:sz w:val="22"/>
          <w:szCs w:val="22"/>
        </w:rPr>
        <w:t xml:space="preserve">secondary evidence through the credible sources to focus on sustainable staffing, job satisfaction, and patient-centred care. </w:t>
      </w:r>
      <w:r w:rsidR="00251C02" w:rsidRPr="002C153E">
        <w:rPr>
          <w:rFonts w:ascii="Arial" w:hAnsi="Arial" w:cs="Arial"/>
          <w:sz w:val="22"/>
          <w:szCs w:val="22"/>
        </w:rPr>
        <w:t>Understaffing is not only an operational challenge, but a moral one to provide quality and safety of healthcare delivery in the NHS</w:t>
      </w:r>
      <w:r w:rsidR="00D6058C" w:rsidRPr="002C153E">
        <w:rPr>
          <w:rFonts w:ascii="Arial" w:hAnsi="Arial" w:cs="Arial"/>
          <w:sz w:val="22"/>
          <w:szCs w:val="22"/>
        </w:rPr>
        <w:t xml:space="preserve">. Education, retention, decent place and workplace support should be emphasised as a way of enhancing the </w:t>
      </w:r>
      <w:r w:rsidR="005F0A1E" w:rsidRPr="002C153E">
        <w:rPr>
          <w:rFonts w:ascii="Arial" w:hAnsi="Arial" w:cs="Arial"/>
          <w:sz w:val="22"/>
          <w:szCs w:val="22"/>
        </w:rPr>
        <w:t>power of healthcare workforce in the UK</w:t>
      </w:r>
      <w:r w:rsidR="008517C8">
        <w:rPr>
          <w:rFonts w:ascii="Arial" w:hAnsi="Arial" w:cs="Arial"/>
          <w:sz w:val="22"/>
          <w:szCs w:val="22"/>
        </w:rPr>
        <w:t>.</w:t>
      </w:r>
    </w:p>
    <w:p w14:paraId="4F59E42E" w14:textId="77777777" w:rsidR="006B134E" w:rsidRPr="002C153E" w:rsidRDefault="006B134E">
      <w:pPr>
        <w:rPr>
          <w:rFonts w:ascii="Arial" w:hAnsi="Arial" w:cs="Arial"/>
          <w:sz w:val="22"/>
          <w:szCs w:val="22"/>
        </w:rPr>
      </w:pPr>
    </w:p>
    <w:p w14:paraId="29CB35F8" w14:textId="77777777" w:rsidR="006B134E" w:rsidRPr="002C153E" w:rsidRDefault="006B134E">
      <w:pPr>
        <w:rPr>
          <w:rFonts w:ascii="Arial" w:hAnsi="Arial" w:cs="Arial"/>
          <w:sz w:val="22"/>
          <w:szCs w:val="22"/>
        </w:rPr>
      </w:pPr>
    </w:p>
    <w:p w14:paraId="5FF0CA7B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6B3BD2E2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753B41F3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18E4E75E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532216F7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3F25E9A8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05B6DB2C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2CFA0FC5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5DCAE214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575BCB64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67BFDA76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41C08CDA" w14:textId="77777777" w:rsidR="00B728D8" w:rsidRPr="002C153E" w:rsidRDefault="00B728D8">
      <w:pPr>
        <w:rPr>
          <w:rFonts w:ascii="Arial" w:hAnsi="Arial" w:cs="Arial"/>
          <w:sz w:val="22"/>
          <w:szCs w:val="22"/>
        </w:rPr>
      </w:pPr>
    </w:p>
    <w:p w14:paraId="6A08D189" w14:textId="77777777" w:rsidR="008E6157" w:rsidRDefault="008E6157" w:rsidP="008E6157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1E3BAC8" w14:textId="77777777" w:rsidR="00754402" w:rsidRDefault="00754402" w:rsidP="008E6157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505044F" w14:textId="16D55791" w:rsidR="00754402" w:rsidRDefault="00EE4502" w:rsidP="008E6157">
      <w:pPr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C00A254" w14:textId="5EFEA4E5" w:rsidR="00E25B0D" w:rsidRPr="00DF79AF" w:rsidRDefault="00E35FE8" w:rsidP="008E6157">
      <w:pPr>
        <w:spacing w:after="0" w:line="240" w:lineRule="auto"/>
        <w:rPr>
          <w:rFonts w:ascii="Arial" w:eastAsia="Calibri" w:hAnsi="Arial" w:cs="Arial"/>
          <w:b/>
          <w:bCs/>
          <w:noProof/>
          <w:color w:val="000000" w:themeColor="text1"/>
          <w:sz w:val="26"/>
          <w:szCs w:val="26"/>
          <w:lang w:eastAsia="en-US" w:bidi="en-US"/>
          <w14:ligatures w14:val="none"/>
        </w:rPr>
      </w:pPr>
      <w:r w:rsidRPr="00DF79AF">
        <w:rPr>
          <w:rFonts w:ascii="Arial" w:eastAsia="Calibri" w:hAnsi="Arial" w:cs="Arial"/>
          <w:b/>
          <w:bCs/>
          <w:noProof/>
          <w:color w:val="000000" w:themeColor="text1"/>
          <w:sz w:val="26"/>
          <w:szCs w:val="26"/>
          <w:lang w:val="en-US" w:eastAsia="en-US" w:bidi="en-US"/>
          <w14:ligatures w14:val="none"/>
        </w:rPr>
        <w:lastRenderedPageBreak/>
        <w:t xml:space="preserve">References </w:t>
      </w:r>
    </w:p>
    <w:p w14:paraId="02E04BAD" w14:textId="77777777" w:rsidR="00E35FE8" w:rsidRPr="002C153E" w:rsidRDefault="00E35FE8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US" w:bidi="en-US"/>
          <w14:ligatures w14:val="none"/>
        </w:rPr>
      </w:pPr>
    </w:p>
    <w:p w14:paraId="021C07AD" w14:textId="77777777" w:rsidR="00E35FE8" w:rsidRPr="002C153E" w:rsidRDefault="00E35FE8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US" w:bidi="en-US"/>
          <w14:ligatures w14:val="none"/>
        </w:rPr>
      </w:pPr>
    </w:p>
    <w:p w14:paraId="2143E910" w14:textId="14A57EDD" w:rsidR="00E25B0D" w:rsidRPr="002C153E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US" w:bidi="en-US"/>
          <w14:ligatures w14:val="none"/>
        </w:rPr>
        <w:fldChar w:fldCharType="begin"/>
      </w:r>
      <w:r w:rsidRPr="002C153E"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US" w:bidi="en-US"/>
          <w14:ligatures w14:val="none"/>
        </w:rPr>
        <w:instrText xml:space="preserve"> ADDIN EN.REFLIST </w:instrText>
      </w:r>
      <w:r w:rsidRPr="002C153E"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US" w:bidi="en-US"/>
          <w14:ligatures w14:val="none"/>
        </w:rPr>
        <w:fldChar w:fldCharType="separate"/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APPLEBY, J., LENG, G. &amp; MARSHALL, M. 2024. NHS funding for a secure future.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bmj,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384.</w:t>
      </w:r>
    </w:p>
    <w:p w14:paraId="4550CFAC" w14:textId="77777777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BRAUN, V. &amp; CLARKE, V. 2021. Thematic analysis: A practical guide.</w:t>
      </w:r>
    </w:p>
    <w:p w14:paraId="2913C449" w14:textId="77777777" w:rsidR="00D932B3" w:rsidRPr="002C153E" w:rsidRDefault="00D932B3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483BD08D" w14:textId="77777777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CRESWELL, J. W. &amp; CLARK, V. L. P. 2017.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Designing and conducting mixed methods research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, Sage publications.</w:t>
      </w:r>
    </w:p>
    <w:p w14:paraId="0C6FFE11" w14:textId="77777777" w:rsidR="00D932B3" w:rsidRPr="002C153E" w:rsidRDefault="00D932B3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39BC8D9C" w14:textId="118D16F1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ELLIOTT, R. A., CAMACHO, E., JANKOVIC, D., SCULPHER, M. J. &amp; FARIA, R. 2021. Economic analysis of the prevalence and clinical and economic burden of medication error in England.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BMJ Quality &amp; Safety,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30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96-105</w:t>
      </w:r>
    </w:p>
    <w:p w14:paraId="27C8E5FB" w14:textId="77777777" w:rsidR="00D932B3" w:rsidRPr="002C153E" w:rsidRDefault="00D932B3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11917217" w14:textId="6CB5D70B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GERMACK, H. D., GRIFFITHS, P., SLOANE, D. M., RAFFERTY, A. M., BALL, J. E. &amp; AIKEN, L. H. 2015. Patient satisfaction and non-UK educated nurses: a cross-sectional observational study of English National Health Service Hospitals.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BMJ open,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5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e009483</w:t>
      </w:r>
    </w:p>
    <w:p w14:paraId="5E397522" w14:textId="77777777" w:rsidR="00D932B3" w:rsidRPr="002C153E" w:rsidRDefault="00D932B3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13D29CB9" w14:textId="456D12F1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GRIFFITHS, P., SAVILLE, C., BALL, J. E., JONES, J., MONKS, T. &amp; TEAM, S. N. C. T. S. 2021. Beyond ratios-flexible and resilient nurse staffing options to deliver cost-effective hospital care and address staff shortages: A simulation and economic modelling study.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International Journal of Nursing Studies,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117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103901</w:t>
      </w:r>
    </w:p>
    <w:p w14:paraId="3920581E" w14:textId="77777777" w:rsidR="00754402" w:rsidRPr="002C153E" w:rsidRDefault="00754402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68A3A028" w14:textId="4A4392CC" w:rsidR="00754402" w:rsidRDefault="00E25B0D" w:rsidP="00754402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GUPTA, Y., PHILIP, D., RAJ, A., RAJPUT, M., CHAUDHARY, V. S. &amp; GUPTA, S. 2024. The Impact of Nursing Staffing Levels on Patient Outcomes: A Systematic Review with Implications for Healthcare Policy and Practice.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Asian Journal of Advanced Research and Reports,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18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153-160</w:t>
      </w:r>
      <w:r w:rsidR="00754402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</w:t>
      </w:r>
    </w:p>
    <w:p w14:paraId="0D2F0BC1" w14:textId="77777777" w:rsidR="00754402" w:rsidRPr="002C153E" w:rsidRDefault="00754402" w:rsidP="00754402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6A91E14E" w14:textId="46EE92C9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JANSSON, M., OHTONEN, P., SYRJ</w:t>
      </w:r>
      <w:r w:rsidR="00EE4502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L</w:t>
      </w:r>
      <w:r w:rsidR="00EE4502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, H. &amp; ALA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KOKKO, T. 2020. The proportion of understaffing and increased nursing workload are associated with multiple organ failure: A cross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sectional study.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Journal of advanced nursing,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76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2113-2124</w:t>
      </w:r>
    </w:p>
    <w:p w14:paraId="146C432A" w14:textId="77777777" w:rsidR="00754402" w:rsidRPr="002C153E" w:rsidRDefault="00754402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797D55A2" w14:textId="5D26BD02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JUV</w:t>
      </w:r>
      <w:r w:rsidR="00BB65A8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E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UDINA, M. E., GONZ</w:t>
      </w:r>
      <w:r w:rsidR="004C125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LEZ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SAMARTINO, M., L</w:t>
      </w:r>
      <w:r w:rsidR="00EE4502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O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PEZ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JIM</w:t>
      </w:r>
      <w:r w:rsidR="004C125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E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NEZ, M. M., PLANAS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CANALS, M., RODR</w:t>
      </w:r>
      <w:r w:rsidR="004C125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I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GUEZ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FERN</w:t>
      </w:r>
      <w:r w:rsidR="004C125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NDEZ, H., BATUECAS DUELT, I. J., TAPIA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PÉREZ, M., PONS PRATS, M., JIM</w:t>
      </w:r>
      <w:r w:rsidR="00EE4502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E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NEZ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MART</w:t>
      </w:r>
      <w:r w:rsidR="00EE4502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I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NEZ, E. &amp; BARBER</w:t>
      </w:r>
      <w:r w:rsidR="00EE4502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LLORCA, M. </w:t>
      </w:r>
      <w:r w:rsidR="004C125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. 2020. Acuity, nurse staffing and workforce, missed care and patient outcomes: A cluster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unit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level descriptive comparison.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Journal of Nursing Management,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28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2216-2229</w:t>
      </w:r>
    </w:p>
    <w:p w14:paraId="5823AE1C" w14:textId="77777777" w:rsidR="00754402" w:rsidRPr="002C153E" w:rsidRDefault="00754402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584B220F" w14:textId="14D1BE62" w:rsidR="00E25B0D" w:rsidRDefault="00E25B0D" w:rsidP="00754402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LUTMAN-WHITE, E., ALDRIDGE, N., JONES, C., LEWKO, A. &amp; COAD, J. 2025. A mixed methods evaluation of a facilitated research career pathway for nurses, midwives, allied health professionals and healthcare scientists w</w:t>
      </w:r>
      <w:r w:rsidR="00754402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o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rking in the NHS.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BMC Medical Education,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25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1438</w:t>
      </w:r>
    </w:p>
    <w:p w14:paraId="7CD365F4" w14:textId="77777777" w:rsidR="00754402" w:rsidRPr="002C153E" w:rsidRDefault="00754402" w:rsidP="00754402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55667D2E" w14:textId="0B08F85C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MCNALLY, S. &amp; HUBER, J. 2021. Developing a ‘Doctors’ Assistant’</w:t>
      </w:r>
      <w:r w:rsidR="008371F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role to ease pressure on doctors and improve patient flow in acute NHS hospitals.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BMJ Leader,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5</w:t>
      </w:r>
    </w:p>
    <w:p w14:paraId="1FDA41ED" w14:textId="77777777" w:rsidR="00754402" w:rsidRPr="002C153E" w:rsidRDefault="00754402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57DD1E7C" w14:textId="131FE2D0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METCALF, A. Y., WANG, Y. &amp; HABERMANN, M. 2018. Hospital unit understaffing and missed treatments: primary evidence.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Management Decision,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56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2273-2286</w:t>
      </w:r>
    </w:p>
    <w:p w14:paraId="2AB29285" w14:textId="77777777" w:rsidR="00754402" w:rsidRPr="002C153E" w:rsidRDefault="00754402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58E74D8B" w14:textId="0413EA1C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PEUTERE, L., TERHO, K., PENTTI, J., ROPPONEN, A., KIVIM</w:t>
      </w:r>
      <w:r w:rsidR="008371F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KI, M., H</w:t>
      </w:r>
      <w:r w:rsidR="008371F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RM</w:t>
      </w:r>
      <w:r w:rsidR="008371F4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A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, M., KRUTOVA, O., ERVASTI, J., KOSKINEN, A. &amp; VIRTANEN, M. 2022. Nurse understaffing and short work experience as predictors of healthcare-associated infections.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European Journal of Public Health,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32</w:t>
      </w:r>
      <w:r w:rsidRPr="002C153E">
        <w:rPr>
          <w:rFonts w:ascii="Arial" w:eastAsia="Calibri" w:hAnsi="Arial" w:cs="Arial"/>
          <w:b/>
          <w:noProof/>
          <w:color w:val="000000"/>
          <w:sz w:val="22"/>
          <w:szCs w:val="22"/>
          <w:lang w:val="en-US" w:eastAsia="en-US" w:bidi="en-US"/>
          <w14:ligatures w14:val="none"/>
        </w:rPr>
        <w:t>,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 ckac130. 150</w:t>
      </w:r>
    </w:p>
    <w:p w14:paraId="7CBF5D51" w14:textId="77777777" w:rsidR="00754402" w:rsidRPr="002C153E" w:rsidRDefault="00754402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3C96A6D0" w14:textId="546BD7F2" w:rsidR="00E25B0D" w:rsidRDefault="00E25B0D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PINDEK, S., HAYMAN, M. R., HOWARD, D. J., ARVAN, M. L. &amp; SPECTOR, P. E. 2025. Understaffing as a Two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Dimensional Phenomenon: A Cross</w:t>
      </w:r>
      <w:r w:rsidRPr="002C153E">
        <w:rPr>
          <w:rFonts w:ascii="Cambria Math" w:eastAsia="Calibri" w:hAnsi="Cambria Math" w:cs="Cambria Math"/>
          <w:noProof/>
          <w:color w:val="000000"/>
          <w:sz w:val="22"/>
          <w:szCs w:val="22"/>
          <w:lang w:val="en-US" w:eastAsia="en-US" w:bidi="en-US"/>
          <w14:ligatures w14:val="none"/>
        </w:rPr>
        <w:t>‐</w:t>
      </w: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 xml:space="preserve">Sectional Study of Hospital Nurses' Manpower and Expertise Understaffing. </w:t>
      </w:r>
      <w:r w:rsidRPr="002C153E">
        <w:rPr>
          <w:rFonts w:ascii="Arial" w:eastAsia="Calibri" w:hAnsi="Arial" w:cs="Arial"/>
          <w:i/>
          <w:noProof/>
          <w:color w:val="000000"/>
          <w:sz w:val="22"/>
          <w:szCs w:val="22"/>
          <w:lang w:val="en-US" w:eastAsia="en-US" w:bidi="en-US"/>
          <w14:ligatures w14:val="none"/>
        </w:rPr>
        <w:t>Journal of Advanced Nursing</w:t>
      </w:r>
    </w:p>
    <w:p w14:paraId="197BEA56" w14:textId="77777777" w:rsidR="00754402" w:rsidRPr="002C153E" w:rsidRDefault="00754402" w:rsidP="00E25B0D">
      <w:pPr>
        <w:spacing w:after="0"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7A8A40D1" w14:textId="41D994AC" w:rsidR="00E25B0D" w:rsidRDefault="00E25B0D" w:rsidP="00E25B0D">
      <w:pPr>
        <w:spacing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  <w:r w:rsidRPr="002C153E"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  <w:t>SOCIETY, B. P. Code of human research ethics. 2014. British Psychological Society</w:t>
      </w:r>
    </w:p>
    <w:p w14:paraId="75DAF73E" w14:textId="77777777" w:rsidR="00754402" w:rsidRPr="002C153E" w:rsidRDefault="00754402" w:rsidP="00E25B0D">
      <w:pPr>
        <w:spacing w:line="240" w:lineRule="auto"/>
        <w:ind w:left="720" w:hanging="720"/>
        <w:rPr>
          <w:rFonts w:ascii="Arial" w:eastAsia="Calibri" w:hAnsi="Arial" w:cs="Arial"/>
          <w:noProof/>
          <w:color w:val="000000"/>
          <w:sz w:val="22"/>
          <w:szCs w:val="22"/>
          <w:lang w:val="en-US" w:eastAsia="en-US" w:bidi="en-US"/>
          <w14:ligatures w14:val="none"/>
        </w:rPr>
      </w:pPr>
    </w:p>
    <w:p w14:paraId="1CA4B26C" w14:textId="4CCADBC2" w:rsidR="00B728D8" w:rsidRPr="00D932B3" w:rsidRDefault="00E25B0D">
      <w:r w:rsidRPr="002C153E">
        <w:rPr>
          <w:rFonts w:ascii="Arial" w:eastAsia="Calibri" w:hAnsi="Arial" w:cs="Arial"/>
          <w:color w:val="000000" w:themeColor="text1"/>
          <w:sz w:val="22"/>
          <w:szCs w:val="22"/>
          <w:lang w:val="en-US" w:eastAsia="en-US" w:bidi="en-US"/>
          <w14:ligatures w14:val="none"/>
        </w:rPr>
        <w:fldChar w:fldCharType="end"/>
      </w:r>
    </w:p>
    <w:sectPr w:rsidR="00B728D8" w:rsidRPr="00D932B3">
      <w:footerReference w:type="even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AA6F1" w14:textId="77777777" w:rsidR="000922CF" w:rsidRDefault="000922CF" w:rsidP="006B134E">
      <w:pPr>
        <w:spacing w:after="0" w:line="240" w:lineRule="auto"/>
      </w:pPr>
      <w:r>
        <w:separator/>
      </w:r>
    </w:p>
  </w:endnote>
  <w:endnote w:type="continuationSeparator" w:id="0">
    <w:p w14:paraId="64D06196" w14:textId="77777777" w:rsidR="000922CF" w:rsidRDefault="000922CF" w:rsidP="006B1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92849354"/>
      <w:docPartObj>
        <w:docPartGallery w:val="Page Numbers (Bottom of Page)"/>
        <w:docPartUnique/>
      </w:docPartObj>
    </w:sdtPr>
    <w:sdtContent>
      <w:p w14:paraId="2AC4E46A" w14:textId="43103284" w:rsidR="005A0B1D" w:rsidRDefault="005A0B1D" w:rsidP="00861DA0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42EE39B" w14:textId="77777777" w:rsidR="005A0B1D" w:rsidRDefault="005A0B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455155249"/>
      <w:docPartObj>
        <w:docPartGallery w:val="Page Numbers (Bottom of Page)"/>
        <w:docPartUnique/>
      </w:docPartObj>
    </w:sdtPr>
    <w:sdtContent>
      <w:p w14:paraId="3B1C7FB7" w14:textId="570FB415" w:rsidR="005A0B1D" w:rsidRDefault="005A0B1D" w:rsidP="00861DA0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6AF5569" w14:textId="77777777" w:rsidR="005A0B1D" w:rsidRDefault="005A0B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C8612" w14:textId="77777777" w:rsidR="000922CF" w:rsidRDefault="000922CF" w:rsidP="006B134E">
      <w:pPr>
        <w:spacing w:after="0" w:line="240" w:lineRule="auto"/>
      </w:pPr>
      <w:r>
        <w:separator/>
      </w:r>
    </w:p>
  </w:footnote>
  <w:footnote w:type="continuationSeparator" w:id="0">
    <w:p w14:paraId="0D639764" w14:textId="77777777" w:rsidR="000922CF" w:rsidRDefault="000922CF" w:rsidP="006B13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2B"/>
    <w:rsid w:val="00006BA4"/>
    <w:rsid w:val="00020321"/>
    <w:rsid w:val="0002583F"/>
    <w:rsid w:val="00037BD9"/>
    <w:rsid w:val="00047E09"/>
    <w:rsid w:val="000922CF"/>
    <w:rsid w:val="00105455"/>
    <w:rsid w:val="00125857"/>
    <w:rsid w:val="001329B8"/>
    <w:rsid w:val="001377AB"/>
    <w:rsid w:val="0014014D"/>
    <w:rsid w:val="00144530"/>
    <w:rsid w:val="00154E80"/>
    <w:rsid w:val="001550FF"/>
    <w:rsid w:val="00176457"/>
    <w:rsid w:val="00233005"/>
    <w:rsid w:val="00251C02"/>
    <w:rsid w:val="00267495"/>
    <w:rsid w:val="0028654B"/>
    <w:rsid w:val="0029166E"/>
    <w:rsid w:val="00292BB7"/>
    <w:rsid w:val="002C153E"/>
    <w:rsid w:val="002C6AB4"/>
    <w:rsid w:val="002D06D6"/>
    <w:rsid w:val="003228E0"/>
    <w:rsid w:val="00333BA5"/>
    <w:rsid w:val="003610E3"/>
    <w:rsid w:val="003733E5"/>
    <w:rsid w:val="003C3C1F"/>
    <w:rsid w:val="003F3C00"/>
    <w:rsid w:val="003F4EC4"/>
    <w:rsid w:val="003F5811"/>
    <w:rsid w:val="003F7CD1"/>
    <w:rsid w:val="00400D14"/>
    <w:rsid w:val="00407583"/>
    <w:rsid w:val="00425CBB"/>
    <w:rsid w:val="004460A2"/>
    <w:rsid w:val="0044628B"/>
    <w:rsid w:val="00462F1D"/>
    <w:rsid w:val="00494CB2"/>
    <w:rsid w:val="004C1254"/>
    <w:rsid w:val="004C2D7D"/>
    <w:rsid w:val="004D062C"/>
    <w:rsid w:val="00504AF2"/>
    <w:rsid w:val="00511BF2"/>
    <w:rsid w:val="005248E7"/>
    <w:rsid w:val="00537D93"/>
    <w:rsid w:val="0055211E"/>
    <w:rsid w:val="00560581"/>
    <w:rsid w:val="005A0B1D"/>
    <w:rsid w:val="005F0A1E"/>
    <w:rsid w:val="005F5359"/>
    <w:rsid w:val="005F5445"/>
    <w:rsid w:val="00614CB3"/>
    <w:rsid w:val="00643F24"/>
    <w:rsid w:val="00652DC1"/>
    <w:rsid w:val="00655D0C"/>
    <w:rsid w:val="00677416"/>
    <w:rsid w:val="00681950"/>
    <w:rsid w:val="00687C0E"/>
    <w:rsid w:val="006B134E"/>
    <w:rsid w:val="006D295D"/>
    <w:rsid w:val="006D778B"/>
    <w:rsid w:val="00701ACB"/>
    <w:rsid w:val="00713CC4"/>
    <w:rsid w:val="00754402"/>
    <w:rsid w:val="007B5EE4"/>
    <w:rsid w:val="007B60E2"/>
    <w:rsid w:val="007D2864"/>
    <w:rsid w:val="008253DD"/>
    <w:rsid w:val="008371F4"/>
    <w:rsid w:val="00850832"/>
    <w:rsid w:val="008517C8"/>
    <w:rsid w:val="00884A29"/>
    <w:rsid w:val="008C3D89"/>
    <w:rsid w:val="008E5675"/>
    <w:rsid w:val="008E6157"/>
    <w:rsid w:val="00921DAB"/>
    <w:rsid w:val="009305BD"/>
    <w:rsid w:val="00953A82"/>
    <w:rsid w:val="009747BC"/>
    <w:rsid w:val="009A4D31"/>
    <w:rsid w:val="009B1CDA"/>
    <w:rsid w:val="00A00158"/>
    <w:rsid w:val="00A02894"/>
    <w:rsid w:val="00A05439"/>
    <w:rsid w:val="00A15E8D"/>
    <w:rsid w:val="00A31FB9"/>
    <w:rsid w:val="00A60723"/>
    <w:rsid w:val="00A92C9A"/>
    <w:rsid w:val="00AA452B"/>
    <w:rsid w:val="00AE0FA6"/>
    <w:rsid w:val="00B24160"/>
    <w:rsid w:val="00B4475C"/>
    <w:rsid w:val="00B728D8"/>
    <w:rsid w:val="00B77A4E"/>
    <w:rsid w:val="00B84028"/>
    <w:rsid w:val="00B91288"/>
    <w:rsid w:val="00B91B6B"/>
    <w:rsid w:val="00BB2E4A"/>
    <w:rsid w:val="00BB65A8"/>
    <w:rsid w:val="00BB6A9F"/>
    <w:rsid w:val="00BD515F"/>
    <w:rsid w:val="00BE55C7"/>
    <w:rsid w:val="00BF5186"/>
    <w:rsid w:val="00C04A82"/>
    <w:rsid w:val="00C32DA0"/>
    <w:rsid w:val="00C34B68"/>
    <w:rsid w:val="00C815EF"/>
    <w:rsid w:val="00C8261E"/>
    <w:rsid w:val="00C8562A"/>
    <w:rsid w:val="00C907A1"/>
    <w:rsid w:val="00C931F8"/>
    <w:rsid w:val="00CB102B"/>
    <w:rsid w:val="00CE02B7"/>
    <w:rsid w:val="00CF5ACF"/>
    <w:rsid w:val="00D058C0"/>
    <w:rsid w:val="00D07CD7"/>
    <w:rsid w:val="00D10FF0"/>
    <w:rsid w:val="00D141D6"/>
    <w:rsid w:val="00D6058C"/>
    <w:rsid w:val="00D6699E"/>
    <w:rsid w:val="00D73DC1"/>
    <w:rsid w:val="00D84224"/>
    <w:rsid w:val="00D932B3"/>
    <w:rsid w:val="00D93C6B"/>
    <w:rsid w:val="00DA6700"/>
    <w:rsid w:val="00DB4133"/>
    <w:rsid w:val="00DE06D4"/>
    <w:rsid w:val="00DF49FA"/>
    <w:rsid w:val="00DF79AF"/>
    <w:rsid w:val="00E04E36"/>
    <w:rsid w:val="00E114A5"/>
    <w:rsid w:val="00E25B0D"/>
    <w:rsid w:val="00E27D46"/>
    <w:rsid w:val="00E35FE8"/>
    <w:rsid w:val="00E777DA"/>
    <w:rsid w:val="00E9037A"/>
    <w:rsid w:val="00EB0C79"/>
    <w:rsid w:val="00EE4502"/>
    <w:rsid w:val="00EE59C5"/>
    <w:rsid w:val="00EF20DF"/>
    <w:rsid w:val="00F04F3D"/>
    <w:rsid w:val="00F215FE"/>
    <w:rsid w:val="00F31553"/>
    <w:rsid w:val="00F40686"/>
    <w:rsid w:val="00F50C9D"/>
    <w:rsid w:val="00F56FCC"/>
    <w:rsid w:val="00FB5961"/>
    <w:rsid w:val="00FD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855C59"/>
  <w15:chartTrackingRefBased/>
  <w15:docId w15:val="{50E7902A-2841-C241-A494-1F9A5894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0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0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0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0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0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0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0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0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0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0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0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0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0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0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0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0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0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0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0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0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0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0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0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0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0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0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0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0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02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1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34E"/>
  </w:style>
  <w:style w:type="paragraph" w:styleId="Footer">
    <w:name w:val="footer"/>
    <w:basedOn w:val="Normal"/>
    <w:link w:val="FooterChar"/>
    <w:uiPriority w:val="99"/>
    <w:unhideWhenUsed/>
    <w:rsid w:val="006B1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34E"/>
  </w:style>
  <w:style w:type="paragraph" w:customStyle="1" w:styleId="EndNoteBibliography">
    <w:name w:val="EndNote Bibliography"/>
    <w:basedOn w:val="Normal"/>
    <w:link w:val="EndNoteBibliographyChar"/>
    <w:rsid w:val="00E25B0D"/>
    <w:pPr>
      <w:spacing w:line="240" w:lineRule="auto"/>
    </w:pPr>
    <w:rPr>
      <w:rFonts w:ascii="Calibri" w:eastAsia="Calibri" w:hAnsi="Calibri" w:cs="Calibri"/>
      <w:noProof/>
      <w:color w:val="000000"/>
      <w:sz w:val="22"/>
      <w:szCs w:val="22"/>
      <w:lang w:val="en-US" w:eastAsia="en-US" w:bidi="en-US"/>
      <w14:ligatures w14:val="none"/>
    </w:rPr>
  </w:style>
  <w:style w:type="character" w:customStyle="1" w:styleId="EndNoteBibliographyChar">
    <w:name w:val="EndNote Bibliography Char"/>
    <w:basedOn w:val="DefaultParagraphFont"/>
    <w:link w:val="EndNoteBibliography"/>
    <w:rsid w:val="00E25B0D"/>
    <w:rPr>
      <w:rFonts w:ascii="Calibri" w:eastAsia="Calibri" w:hAnsi="Calibri" w:cs="Calibri"/>
      <w:noProof/>
      <w:color w:val="000000"/>
      <w:sz w:val="22"/>
      <w:szCs w:val="22"/>
      <w:lang w:val="en-US" w:eastAsia="en-US" w:bidi="en-US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5A0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7</Pages>
  <Words>1916</Words>
  <Characters>10926</Characters>
  <Application>Microsoft Office Word</Application>
  <DocSecurity>0</DocSecurity>
  <Lines>91</Lines>
  <Paragraphs>25</Paragraphs>
  <ScaleCrop>false</ScaleCrop>
  <Company/>
  <LinksUpToDate>false</LinksUpToDate>
  <CharactersWithSpaces>12817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Humayra Choudhry (2427072)</dc:creator>
  <cp:keywords/>
  <dc:description/>
  <cp:lastModifiedBy>Humayra Choudhry (2427072)</cp:lastModifiedBy>
  <cp:revision>145</cp:revision>
  <dcterms:created xsi:type="dcterms:W3CDTF">2025-11-17T10:32:00Z</dcterms:created>
  <dcterms:modified xsi:type="dcterms:W3CDTF">2025-11-18T05:38:00Z</dcterms:modified>
</cp:coreProperties>
</file>