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53605F" w14:textId="77777777" w:rsidR="00B27E2A" w:rsidRPr="005533CB" w:rsidRDefault="00B27E2A" w:rsidP="00352F82">
      <w:pPr>
        <w:spacing w:line="480" w:lineRule="auto"/>
        <w:rPr>
          <w:rFonts w:ascii="Times New Roman" w:hAnsi="Times New Roman" w:cs="Times New Roman"/>
          <w:sz w:val="24"/>
          <w:szCs w:val="24"/>
        </w:rPr>
      </w:pPr>
      <w:bookmarkStart w:id="0" w:name="_GoBack"/>
      <w:bookmarkEnd w:id="0"/>
      <w:r w:rsidRPr="005533CB">
        <w:rPr>
          <w:rFonts w:ascii="Times New Roman" w:hAnsi="Times New Roman" w:cs="Times New Roman"/>
          <w:sz w:val="24"/>
          <w:szCs w:val="24"/>
        </w:rPr>
        <w:t>Student name- Meladie Bassett</w:t>
      </w:r>
    </w:p>
    <w:p w14:paraId="72B58DCB" w14:textId="5CA4E1D2" w:rsidR="00B27E2A" w:rsidRPr="005533CB" w:rsidRDefault="00B27E2A" w:rsidP="00352F82">
      <w:pPr>
        <w:spacing w:line="480" w:lineRule="auto"/>
        <w:rPr>
          <w:rFonts w:ascii="Times New Roman" w:hAnsi="Times New Roman" w:cs="Times New Roman"/>
          <w:sz w:val="24"/>
          <w:szCs w:val="24"/>
        </w:rPr>
      </w:pPr>
      <w:r w:rsidRPr="005533CB">
        <w:rPr>
          <w:rFonts w:ascii="Times New Roman" w:hAnsi="Times New Roman" w:cs="Times New Roman"/>
          <w:sz w:val="24"/>
          <w:szCs w:val="24"/>
        </w:rPr>
        <w:t>Student number- 1708009</w:t>
      </w:r>
    </w:p>
    <w:p w14:paraId="3C780FCE" w14:textId="2337BA70" w:rsidR="00B27E2A" w:rsidRPr="005533CB" w:rsidRDefault="00B27E2A" w:rsidP="00352F82">
      <w:pPr>
        <w:spacing w:line="480" w:lineRule="auto"/>
        <w:rPr>
          <w:rFonts w:ascii="Times New Roman" w:hAnsi="Times New Roman" w:cs="Times New Roman"/>
          <w:sz w:val="24"/>
          <w:szCs w:val="24"/>
        </w:rPr>
      </w:pPr>
      <w:r w:rsidRPr="005533CB">
        <w:rPr>
          <w:rFonts w:ascii="Times New Roman" w:hAnsi="Times New Roman" w:cs="Times New Roman"/>
          <w:sz w:val="24"/>
          <w:szCs w:val="24"/>
        </w:rPr>
        <w:t>Course- Health and social studies</w:t>
      </w:r>
    </w:p>
    <w:p w14:paraId="2BF81DC0" w14:textId="6713F751" w:rsidR="00B27E2A" w:rsidRPr="005533CB" w:rsidRDefault="00B27E2A" w:rsidP="00352F82">
      <w:pPr>
        <w:spacing w:line="480" w:lineRule="auto"/>
        <w:rPr>
          <w:rFonts w:ascii="Times New Roman" w:hAnsi="Times New Roman" w:cs="Times New Roman"/>
          <w:sz w:val="24"/>
          <w:szCs w:val="24"/>
        </w:rPr>
      </w:pPr>
      <w:r w:rsidRPr="005533CB">
        <w:rPr>
          <w:rFonts w:ascii="Times New Roman" w:hAnsi="Times New Roman" w:cs="Times New Roman"/>
          <w:sz w:val="24"/>
          <w:szCs w:val="24"/>
        </w:rPr>
        <w:t>Lecturer- Ken Dicks</w:t>
      </w:r>
    </w:p>
    <w:p w14:paraId="0403DF02" w14:textId="0CA5AA39" w:rsidR="00B27E2A" w:rsidRPr="005533CB" w:rsidRDefault="00B27E2A" w:rsidP="00352F82">
      <w:pPr>
        <w:spacing w:line="480" w:lineRule="auto"/>
        <w:rPr>
          <w:rFonts w:ascii="Times New Roman" w:hAnsi="Times New Roman" w:cs="Times New Roman"/>
          <w:sz w:val="24"/>
          <w:szCs w:val="24"/>
        </w:rPr>
      </w:pPr>
      <w:r w:rsidRPr="005533CB">
        <w:rPr>
          <w:rFonts w:ascii="Times New Roman" w:hAnsi="Times New Roman" w:cs="Times New Roman"/>
          <w:sz w:val="24"/>
          <w:szCs w:val="24"/>
        </w:rPr>
        <w:t>Date- 18/03/2020</w:t>
      </w:r>
    </w:p>
    <w:p w14:paraId="4A800341" w14:textId="77777777" w:rsidR="00B27E2A" w:rsidRPr="005533CB" w:rsidRDefault="00B27E2A" w:rsidP="00D859CF">
      <w:pPr>
        <w:spacing w:line="360" w:lineRule="auto"/>
        <w:rPr>
          <w:rFonts w:ascii="Times New Roman" w:hAnsi="Times New Roman" w:cs="Times New Roman"/>
          <w:sz w:val="24"/>
          <w:szCs w:val="24"/>
        </w:rPr>
      </w:pPr>
      <w:r w:rsidRPr="005533CB">
        <w:rPr>
          <w:rFonts w:ascii="Times New Roman" w:hAnsi="Times New Roman" w:cs="Times New Roman"/>
          <w:sz w:val="24"/>
          <w:szCs w:val="24"/>
        </w:rPr>
        <w:br w:type="page"/>
      </w:r>
    </w:p>
    <w:p w14:paraId="55F755DC" w14:textId="4FF1923F" w:rsidR="00B27E2A" w:rsidRPr="005533CB" w:rsidRDefault="00E14152" w:rsidP="005533CB">
      <w:pPr>
        <w:spacing w:line="360" w:lineRule="auto"/>
        <w:jc w:val="both"/>
        <w:rPr>
          <w:rFonts w:ascii="Times New Roman" w:hAnsi="Times New Roman" w:cs="Times New Roman"/>
          <w:b/>
          <w:bCs/>
          <w:sz w:val="24"/>
          <w:szCs w:val="24"/>
        </w:rPr>
      </w:pPr>
      <w:r w:rsidRPr="005533CB">
        <w:rPr>
          <w:rFonts w:ascii="Times New Roman" w:hAnsi="Times New Roman" w:cs="Times New Roman"/>
          <w:b/>
          <w:bCs/>
          <w:sz w:val="24"/>
          <w:szCs w:val="24"/>
        </w:rPr>
        <w:lastRenderedPageBreak/>
        <w:t>Introduction</w:t>
      </w:r>
    </w:p>
    <w:p w14:paraId="018456C1" w14:textId="77777777" w:rsidR="007605A1" w:rsidRPr="005533CB" w:rsidRDefault="007605A1" w:rsidP="005533CB">
      <w:pPr>
        <w:spacing w:line="360" w:lineRule="auto"/>
        <w:jc w:val="both"/>
        <w:rPr>
          <w:rFonts w:ascii="Times New Roman" w:hAnsi="Times New Roman" w:cs="Times New Roman"/>
          <w:b/>
          <w:bCs/>
          <w:sz w:val="24"/>
          <w:szCs w:val="24"/>
        </w:rPr>
      </w:pPr>
    </w:p>
    <w:p w14:paraId="05979D7E" w14:textId="78CDC985" w:rsidR="00E14152" w:rsidRPr="005533CB" w:rsidRDefault="00E14152" w:rsidP="005533CB">
      <w:pPr>
        <w:spacing w:line="360" w:lineRule="auto"/>
        <w:jc w:val="both"/>
        <w:rPr>
          <w:rFonts w:ascii="Times New Roman" w:hAnsi="Times New Roman" w:cs="Times New Roman"/>
          <w:sz w:val="24"/>
          <w:szCs w:val="24"/>
        </w:rPr>
      </w:pPr>
      <w:r w:rsidRPr="005533CB">
        <w:rPr>
          <w:rFonts w:ascii="Times New Roman" w:hAnsi="Times New Roman" w:cs="Times New Roman"/>
          <w:sz w:val="24"/>
          <w:szCs w:val="24"/>
        </w:rPr>
        <w:t>This essay will be exploring charitable campaigns that involved the National Society for the Prevention of Cruelty to Children organi</w:t>
      </w:r>
      <w:r w:rsidR="00981C2A" w:rsidRPr="005533CB">
        <w:rPr>
          <w:rFonts w:ascii="Times New Roman" w:hAnsi="Times New Roman" w:cs="Times New Roman"/>
          <w:sz w:val="24"/>
          <w:szCs w:val="24"/>
        </w:rPr>
        <w:t>z</w:t>
      </w:r>
      <w:r w:rsidRPr="005533CB">
        <w:rPr>
          <w:rFonts w:ascii="Times New Roman" w:hAnsi="Times New Roman" w:cs="Times New Roman"/>
          <w:sz w:val="24"/>
          <w:szCs w:val="24"/>
        </w:rPr>
        <w:t>ation (NSPCC) and attempting to critically analy</w:t>
      </w:r>
      <w:r w:rsidR="00981C2A" w:rsidRPr="005533CB">
        <w:rPr>
          <w:rFonts w:ascii="Times New Roman" w:hAnsi="Times New Roman" w:cs="Times New Roman"/>
          <w:sz w:val="24"/>
          <w:szCs w:val="24"/>
        </w:rPr>
        <w:t>z</w:t>
      </w:r>
      <w:r w:rsidRPr="005533CB">
        <w:rPr>
          <w:rFonts w:ascii="Times New Roman" w:hAnsi="Times New Roman" w:cs="Times New Roman"/>
          <w:sz w:val="24"/>
          <w:szCs w:val="24"/>
        </w:rPr>
        <w:t>e the campaign and whether it’ll have a positive or negative outcome in the long run an</w:t>
      </w:r>
      <w:r w:rsidR="00D859CF" w:rsidRPr="005533CB">
        <w:rPr>
          <w:rFonts w:ascii="Times New Roman" w:hAnsi="Times New Roman" w:cs="Times New Roman"/>
          <w:sz w:val="24"/>
          <w:szCs w:val="24"/>
        </w:rPr>
        <w:t>d</w:t>
      </w:r>
      <w:r w:rsidRPr="005533CB">
        <w:rPr>
          <w:rFonts w:ascii="Times New Roman" w:hAnsi="Times New Roman" w:cs="Times New Roman"/>
          <w:sz w:val="24"/>
          <w:szCs w:val="24"/>
        </w:rPr>
        <w:t xml:space="preserve"> what the campaign hopes to achieve. The essay will be focusing on the last year of the campaigns or progress whilst referring to current policy and legislation and trying to include relevant sources to help the reader to understand the outcome the campaign wishes to achieve.</w:t>
      </w:r>
    </w:p>
    <w:p w14:paraId="0BC6427E" w14:textId="77777777" w:rsidR="007605A1" w:rsidRPr="005533CB" w:rsidRDefault="007605A1" w:rsidP="005533CB">
      <w:pPr>
        <w:spacing w:line="360" w:lineRule="auto"/>
        <w:jc w:val="both"/>
        <w:rPr>
          <w:rFonts w:ascii="Times New Roman" w:hAnsi="Times New Roman" w:cs="Times New Roman"/>
          <w:sz w:val="24"/>
          <w:szCs w:val="24"/>
        </w:rPr>
      </w:pPr>
    </w:p>
    <w:p w14:paraId="7DDE89B7" w14:textId="4D00D1C0" w:rsidR="00E14152" w:rsidRPr="005533CB" w:rsidRDefault="00E14152" w:rsidP="005533CB">
      <w:pPr>
        <w:spacing w:line="360" w:lineRule="auto"/>
        <w:jc w:val="both"/>
        <w:rPr>
          <w:rFonts w:ascii="Times New Roman" w:hAnsi="Times New Roman" w:cs="Times New Roman"/>
          <w:b/>
          <w:bCs/>
          <w:sz w:val="24"/>
          <w:szCs w:val="24"/>
        </w:rPr>
      </w:pPr>
      <w:r w:rsidRPr="005533CB">
        <w:rPr>
          <w:rFonts w:ascii="Times New Roman" w:hAnsi="Times New Roman" w:cs="Times New Roman"/>
          <w:b/>
          <w:bCs/>
          <w:sz w:val="24"/>
          <w:szCs w:val="24"/>
        </w:rPr>
        <w:t xml:space="preserve">Who is </w:t>
      </w:r>
      <w:r w:rsidR="00CC1976" w:rsidRPr="005533CB">
        <w:rPr>
          <w:rFonts w:ascii="Times New Roman" w:hAnsi="Times New Roman" w:cs="Times New Roman"/>
          <w:b/>
          <w:bCs/>
          <w:sz w:val="24"/>
          <w:szCs w:val="24"/>
        </w:rPr>
        <w:t>t</w:t>
      </w:r>
      <w:r w:rsidRPr="005533CB">
        <w:rPr>
          <w:rFonts w:ascii="Times New Roman" w:hAnsi="Times New Roman" w:cs="Times New Roman"/>
          <w:b/>
          <w:bCs/>
          <w:sz w:val="24"/>
          <w:szCs w:val="24"/>
        </w:rPr>
        <w:t>he NSPCC?</w:t>
      </w:r>
    </w:p>
    <w:p w14:paraId="337B8FF7" w14:textId="77777777" w:rsidR="007605A1" w:rsidRPr="005533CB" w:rsidRDefault="007605A1" w:rsidP="005533CB">
      <w:pPr>
        <w:spacing w:line="360" w:lineRule="auto"/>
        <w:jc w:val="both"/>
        <w:rPr>
          <w:rFonts w:ascii="Times New Roman" w:hAnsi="Times New Roman" w:cs="Times New Roman"/>
          <w:b/>
          <w:bCs/>
          <w:sz w:val="24"/>
          <w:szCs w:val="24"/>
        </w:rPr>
      </w:pPr>
    </w:p>
    <w:p w14:paraId="733693C9" w14:textId="3408BA6F" w:rsidR="00CD61C5" w:rsidRPr="005533CB" w:rsidRDefault="00E14152" w:rsidP="005533CB">
      <w:pPr>
        <w:spacing w:line="360" w:lineRule="auto"/>
        <w:jc w:val="both"/>
        <w:rPr>
          <w:rFonts w:ascii="Times New Roman" w:hAnsi="Times New Roman" w:cs="Times New Roman"/>
          <w:sz w:val="24"/>
          <w:szCs w:val="24"/>
        </w:rPr>
      </w:pPr>
      <w:r w:rsidRPr="005533CB">
        <w:rPr>
          <w:rFonts w:ascii="Times New Roman" w:hAnsi="Times New Roman" w:cs="Times New Roman"/>
          <w:sz w:val="24"/>
          <w:szCs w:val="24"/>
        </w:rPr>
        <w:t>The National Society for the Prevention of Cruelty to Children organi</w:t>
      </w:r>
      <w:r w:rsidR="00981C2A" w:rsidRPr="005533CB">
        <w:rPr>
          <w:rFonts w:ascii="Times New Roman" w:hAnsi="Times New Roman" w:cs="Times New Roman"/>
          <w:sz w:val="24"/>
          <w:szCs w:val="24"/>
        </w:rPr>
        <w:t>z</w:t>
      </w:r>
      <w:r w:rsidRPr="005533CB">
        <w:rPr>
          <w:rFonts w:ascii="Times New Roman" w:hAnsi="Times New Roman" w:cs="Times New Roman"/>
          <w:sz w:val="24"/>
          <w:szCs w:val="24"/>
        </w:rPr>
        <w:t>ation (NSPCC)</w:t>
      </w:r>
      <w:r w:rsidR="00FC6C23" w:rsidRPr="005533CB">
        <w:rPr>
          <w:rFonts w:ascii="Times New Roman" w:hAnsi="Times New Roman" w:cs="Times New Roman"/>
          <w:sz w:val="24"/>
          <w:szCs w:val="24"/>
        </w:rPr>
        <w:t xml:space="preserve"> </w:t>
      </w:r>
      <w:r w:rsidR="00981C2A" w:rsidRPr="005533CB">
        <w:rPr>
          <w:rFonts w:ascii="Times New Roman" w:hAnsi="Times New Roman" w:cs="Times New Roman"/>
          <w:sz w:val="24"/>
          <w:szCs w:val="24"/>
        </w:rPr>
        <w:t>is</w:t>
      </w:r>
      <w:r w:rsidR="00FC6C23" w:rsidRPr="005533CB">
        <w:rPr>
          <w:rFonts w:ascii="Times New Roman" w:hAnsi="Times New Roman" w:cs="Times New Roman"/>
          <w:sz w:val="24"/>
          <w:szCs w:val="24"/>
        </w:rPr>
        <w:t xml:space="preserve"> a charity that run</w:t>
      </w:r>
      <w:r w:rsidR="00981C2A" w:rsidRPr="005533CB">
        <w:rPr>
          <w:rFonts w:ascii="Times New Roman" w:hAnsi="Times New Roman" w:cs="Times New Roman"/>
          <w:sz w:val="24"/>
          <w:szCs w:val="24"/>
        </w:rPr>
        <w:t>s</w:t>
      </w:r>
      <w:r w:rsidR="00FC6C23" w:rsidRPr="005533CB">
        <w:rPr>
          <w:rFonts w:ascii="Times New Roman" w:hAnsi="Times New Roman" w:cs="Times New Roman"/>
          <w:sz w:val="24"/>
          <w:szCs w:val="24"/>
        </w:rPr>
        <w:t xml:space="preserve"> various campaigns to prevent the physical, mental and sexual abuse of children, and offer help to families all around the United Kingdom. </w:t>
      </w:r>
      <w:r w:rsidR="00CD61C5" w:rsidRPr="005533CB">
        <w:rPr>
          <w:rFonts w:ascii="Times New Roman" w:hAnsi="Times New Roman" w:cs="Times New Roman"/>
          <w:sz w:val="24"/>
          <w:szCs w:val="24"/>
        </w:rPr>
        <w:t>The organi</w:t>
      </w:r>
      <w:r w:rsidR="00981C2A" w:rsidRPr="005533CB">
        <w:rPr>
          <w:rFonts w:ascii="Times New Roman" w:hAnsi="Times New Roman" w:cs="Times New Roman"/>
          <w:sz w:val="24"/>
          <w:szCs w:val="24"/>
        </w:rPr>
        <w:t>z</w:t>
      </w:r>
      <w:r w:rsidR="00CD61C5" w:rsidRPr="005533CB">
        <w:rPr>
          <w:rFonts w:ascii="Times New Roman" w:hAnsi="Times New Roman" w:cs="Times New Roman"/>
          <w:sz w:val="24"/>
          <w:szCs w:val="24"/>
        </w:rPr>
        <w:t>ation was founded by Mr</w:t>
      </w:r>
      <w:r w:rsidR="00981C2A" w:rsidRPr="005533CB">
        <w:rPr>
          <w:rFonts w:ascii="Times New Roman" w:hAnsi="Times New Roman" w:cs="Times New Roman"/>
          <w:sz w:val="24"/>
          <w:szCs w:val="24"/>
        </w:rPr>
        <w:t>.</w:t>
      </w:r>
      <w:r w:rsidR="00CD61C5" w:rsidRPr="005533CB">
        <w:rPr>
          <w:rFonts w:ascii="Times New Roman" w:hAnsi="Times New Roman" w:cs="Times New Roman"/>
          <w:sz w:val="24"/>
          <w:szCs w:val="24"/>
        </w:rPr>
        <w:t xml:space="preserve"> Benjamin Waugh in the late 19</w:t>
      </w:r>
      <w:r w:rsidR="00CD61C5" w:rsidRPr="005533CB">
        <w:rPr>
          <w:rFonts w:ascii="Times New Roman" w:hAnsi="Times New Roman" w:cs="Times New Roman"/>
          <w:sz w:val="24"/>
          <w:szCs w:val="24"/>
          <w:vertAlign w:val="superscript"/>
        </w:rPr>
        <w:t>th</w:t>
      </w:r>
      <w:r w:rsidR="00CD61C5" w:rsidRPr="005533CB">
        <w:rPr>
          <w:rFonts w:ascii="Times New Roman" w:hAnsi="Times New Roman" w:cs="Times New Roman"/>
          <w:sz w:val="24"/>
          <w:szCs w:val="24"/>
        </w:rPr>
        <w:t xml:space="preserve"> century and has since made a positive impact on the lives of many children in the United Kingdom. They fight for the rights of vulnerable children and deal with </w:t>
      </w:r>
      <w:r w:rsidR="00981C2A" w:rsidRPr="005533CB">
        <w:rPr>
          <w:rFonts w:ascii="Times New Roman" w:hAnsi="Times New Roman" w:cs="Times New Roman"/>
          <w:sz w:val="24"/>
          <w:szCs w:val="24"/>
        </w:rPr>
        <w:t>several</w:t>
      </w:r>
      <w:r w:rsidR="00CD61C5" w:rsidRPr="005533CB">
        <w:rPr>
          <w:rFonts w:ascii="Times New Roman" w:hAnsi="Times New Roman" w:cs="Times New Roman"/>
          <w:sz w:val="24"/>
          <w:szCs w:val="24"/>
        </w:rPr>
        <w:t xml:space="preserve"> issues, such as domestic abuse, online grooming, mental health in the early years, child neglect, etc and demand change in these areas by campaigning and introducing </w:t>
      </w:r>
      <w:r w:rsidR="00981C2A" w:rsidRPr="005533CB">
        <w:rPr>
          <w:rFonts w:ascii="Times New Roman" w:hAnsi="Times New Roman" w:cs="Times New Roman"/>
          <w:sz w:val="24"/>
          <w:szCs w:val="24"/>
        </w:rPr>
        <w:t>several</w:t>
      </w:r>
      <w:r w:rsidR="00CD61C5" w:rsidRPr="005533CB">
        <w:rPr>
          <w:rFonts w:ascii="Times New Roman" w:hAnsi="Times New Roman" w:cs="Times New Roman"/>
          <w:sz w:val="24"/>
          <w:szCs w:val="24"/>
        </w:rPr>
        <w:t xml:space="preserve"> policies to schools and the home- life of children.</w:t>
      </w:r>
    </w:p>
    <w:p w14:paraId="0B855880" w14:textId="253516A0" w:rsidR="00CC1976" w:rsidRPr="005533CB" w:rsidRDefault="00CC1976" w:rsidP="005533CB">
      <w:pPr>
        <w:spacing w:line="360" w:lineRule="auto"/>
        <w:jc w:val="both"/>
        <w:rPr>
          <w:rFonts w:ascii="Times New Roman" w:hAnsi="Times New Roman" w:cs="Times New Roman"/>
          <w:sz w:val="24"/>
          <w:szCs w:val="24"/>
        </w:rPr>
      </w:pPr>
      <w:r w:rsidRPr="005533CB">
        <w:rPr>
          <w:rFonts w:ascii="Times New Roman" w:hAnsi="Times New Roman" w:cs="Times New Roman"/>
          <w:sz w:val="24"/>
          <w:szCs w:val="24"/>
        </w:rPr>
        <w:t>An example of this would be the NSPCC’s recent campaign</w:t>
      </w:r>
      <w:r w:rsidR="00566076" w:rsidRPr="005533CB">
        <w:rPr>
          <w:rFonts w:ascii="Times New Roman" w:hAnsi="Times New Roman" w:cs="Times New Roman"/>
          <w:sz w:val="24"/>
          <w:szCs w:val="24"/>
        </w:rPr>
        <w:t xml:space="preserve"> ‘Fight for a fair start’, this campaign focuses on mothers and fathers who suffer </w:t>
      </w:r>
      <w:r w:rsidR="00981C2A" w:rsidRPr="005533CB">
        <w:rPr>
          <w:rFonts w:ascii="Times New Roman" w:hAnsi="Times New Roman" w:cs="Times New Roman"/>
          <w:sz w:val="24"/>
          <w:szCs w:val="24"/>
        </w:rPr>
        <w:t>from</w:t>
      </w:r>
      <w:r w:rsidR="00566076" w:rsidRPr="005533CB">
        <w:rPr>
          <w:rFonts w:ascii="Times New Roman" w:hAnsi="Times New Roman" w:cs="Times New Roman"/>
          <w:sz w:val="24"/>
          <w:szCs w:val="24"/>
        </w:rPr>
        <w:t xml:space="preserve"> mental health problems, during and after pregnancy and explores ways to help and support these individuals to raise their children in a happy and healthy environment.</w:t>
      </w:r>
    </w:p>
    <w:p w14:paraId="6A18CA24" w14:textId="77777777" w:rsidR="00D859CF" w:rsidRPr="005533CB" w:rsidRDefault="00D859CF" w:rsidP="005533CB">
      <w:pPr>
        <w:spacing w:line="360" w:lineRule="auto"/>
        <w:jc w:val="both"/>
        <w:rPr>
          <w:rFonts w:ascii="Times New Roman" w:hAnsi="Times New Roman" w:cs="Times New Roman"/>
          <w:sz w:val="24"/>
          <w:szCs w:val="24"/>
          <w:u w:val="single"/>
        </w:rPr>
      </w:pPr>
    </w:p>
    <w:p w14:paraId="5313818B" w14:textId="2AED34F0" w:rsidR="007605A1" w:rsidRPr="005533CB" w:rsidRDefault="007605A1" w:rsidP="005533CB">
      <w:pPr>
        <w:spacing w:line="360" w:lineRule="auto"/>
        <w:jc w:val="both"/>
        <w:rPr>
          <w:rFonts w:ascii="Times New Roman" w:hAnsi="Times New Roman" w:cs="Times New Roman"/>
          <w:b/>
          <w:bCs/>
          <w:sz w:val="24"/>
          <w:szCs w:val="24"/>
          <w:u w:val="single"/>
        </w:rPr>
      </w:pPr>
      <w:r w:rsidRPr="005533CB">
        <w:rPr>
          <w:rFonts w:ascii="Times New Roman" w:hAnsi="Times New Roman" w:cs="Times New Roman"/>
          <w:b/>
          <w:bCs/>
          <w:sz w:val="24"/>
          <w:szCs w:val="24"/>
          <w:u w:val="single"/>
        </w:rPr>
        <w:t>F</w:t>
      </w:r>
      <w:r w:rsidR="007228D0" w:rsidRPr="005533CB">
        <w:rPr>
          <w:rFonts w:ascii="Times New Roman" w:hAnsi="Times New Roman" w:cs="Times New Roman"/>
          <w:b/>
          <w:bCs/>
          <w:sz w:val="24"/>
          <w:szCs w:val="24"/>
          <w:u w:val="single"/>
        </w:rPr>
        <w:t>ight for a fair start</w:t>
      </w:r>
    </w:p>
    <w:p w14:paraId="6914A1FE" w14:textId="77777777" w:rsidR="00D859CF" w:rsidRPr="005533CB" w:rsidRDefault="00D859CF" w:rsidP="005533CB">
      <w:pPr>
        <w:spacing w:line="360" w:lineRule="auto"/>
        <w:jc w:val="both"/>
        <w:rPr>
          <w:rFonts w:ascii="Times New Roman" w:hAnsi="Times New Roman" w:cs="Times New Roman"/>
          <w:b/>
          <w:bCs/>
          <w:sz w:val="24"/>
          <w:szCs w:val="24"/>
          <w:u w:val="single"/>
        </w:rPr>
      </w:pPr>
    </w:p>
    <w:p w14:paraId="7B654500" w14:textId="00B1CBE6" w:rsidR="00566076" w:rsidRPr="005533CB" w:rsidRDefault="00566076" w:rsidP="005533CB">
      <w:pPr>
        <w:spacing w:line="360" w:lineRule="auto"/>
        <w:jc w:val="both"/>
        <w:rPr>
          <w:rFonts w:ascii="Times New Roman" w:hAnsi="Times New Roman" w:cs="Times New Roman"/>
          <w:sz w:val="24"/>
          <w:szCs w:val="24"/>
        </w:rPr>
      </w:pPr>
      <w:r w:rsidRPr="005533CB">
        <w:rPr>
          <w:rFonts w:ascii="Times New Roman" w:hAnsi="Times New Roman" w:cs="Times New Roman"/>
          <w:sz w:val="24"/>
          <w:szCs w:val="24"/>
        </w:rPr>
        <w:t>The Campaign will be applied throughout the UK in hope to support parents through difficult times and put support in place to ensure this is possible, In Wales</w:t>
      </w:r>
      <w:r w:rsidR="007605A1" w:rsidRPr="005533CB">
        <w:rPr>
          <w:rFonts w:ascii="Times New Roman" w:hAnsi="Times New Roman" w:cs="Times New Roman"/>
          <w:sz w:val="24"/>
          <w:szCs w:val="24"/>
        </w:rPr>
        <w:t xml:space="preserve"> and England</w:t>
      </w:r>
      <w:r w:rsidRPr="005533CB">
        <w:rPr>
          <w:rFonts w:ascii="Times New Roman" w:hAnsi="Times New Roman" w:cs="Times New Roman"/>
          <w:sz w:val="24"/>
          <w:szCs w:val="24"/>
        </w:rPr>
        <w:t>, the goals for the campaign are as follows-</w:t>
      </w:r>
    </w:p>
    <w:p w14:paraId="518C7E7D" w14:textId="54E91AC9" w:rsidR="007605A1" w:rsidRPr="005533CB" w:rsidRDefault="007605A1" w:rsidP="005533CB">
      <w:pPr>
        <w:numPr>
          <w:ilvl w:val="0"/>
          <w:numId w:val="1"/>
        </w:numPr>
        <w:spacing w:before="100" w:beforeAutospacing="1" w:after="100" w:afterAutospacing="1" w:line="360" w:lineRule="auto"/>
        <w:ind w:left="480"/>
        <w:jc w:val="both"/>
        <w:rPr>
          <w:rFonts w:ascii="Times New Roman" w:eastAsia="Times New Roman" w:hAnsi="Times New Roman" w:cs="Times New Roman"/>
          <w:sz w:val="24"/>
          <w:szCs w:val="24"/>
          <w:lang w:eastAsia="en-GB"/>
        </w:rPr>
      </w:pPr>
      <w:r w:rsidRPr="005533CB">
        <w:rPr>
          <w:rFonts w:ascii="Times New Roman" w:eastAsia="Times New Roman" w:hAnsi="Times New Roman" w:cs="Times New Roman"/>
          <w:sz w:val="24"/>
          <w:szCs w:val="24"/>
          <w:lang w:eastAsia="en-GB"/>
        </w:rPr>
        <w:lastRenderedPageBreak/>
        <w:t>‘dedicated perinatal mental health midwives and health visitors to help identify and support women and their families affected by poor maternal mental health in each health board area</w:t>
      </w:r>
    </w:p>
    <w:p w14:paraId="15DD63CB" w14:textId="6E993783" w:rsidR="007605A1" w:rsidRPr="005533CB" w:rsidRDefault="007605A1" w:rsidP="005533CB">
      <w:pPr>
        <w:numPr>
          <w:ilvl w:val="0"/>
          <w:numId w:val="1"/>
        </w:numPr>
        <w:spacing w:before="150" w:after="100" w:afterAutospacing="1" w:line="360" w:lineRule="auto"/>
        <w:ind w:left="480"/>
        <w:jc w:val="both"/>
        <w:rPr>
          <w:rFonts w:ascii="Times New Roman" w:eastAsia="Times New Roman" w:hAnsi="Times New Roman" w:cs="Times New Roman"/>
          <w:sz w:val="24"/>
          <w:szCs w:val="24"/>
          <w:lang w:eastAsia="en-GB"/>
        </w:rPr>
      </w:pPr>
      <w:r w:rsidRPr="005533CB">
        <w:rPr>
          <w:rFonts w:ascii="Times New Roman" w:eastAsia="Times New Roman" w:hAnsi="Times New Roman" w:cs="Times New Roman"/>
          <w:sz w:val="24"/>
          <w:szCs w:val="24"/>
          <w:lang w:eastAsia="en-GB"/>
        </w:rPr>
        <w:t>all women and their families to be able to access a mother and baby unit that meet national standards when needed</w:t>
      </w:r>
    </w:p>
    <w:p w14:paraId="2E0AD112" w14:textId="77777777" w:rsidR="007605A1" w:rsidRPr="005533CB" w:rsidRDefault="007605A1" w:rsidP="005533CB">
      <w:pPr>
        <w:numPr>
          <w:ilvl w:val="0"/>
          <w:numId w:val="1"/>
        </w:numPr>
        <w:spacing w:before="150" w:after="100" w:afterAutospacing="1" w:line="360" w:lineRule="auto"/>
        <w:ind w:left="480"/>
        <w:jc w:val="both"/>
        <w:rPr>
          <w:rFonts w:ascii="Times New Roman" w:eastAsia="Times New Roman" w:hAnsi="Times New Roman" w:cs="Times New Roman"/>
          <w:sz w:val="24"/>
          <w:szCs w:val="24"/>
          <w:lang w:eastAsia="en-GB"/>
        </w:rPr>
      </w:pPr>
      <w:r w:rsidRPr="005533CB">
        <w:rPr>
          <w:rFonts w:ascii="Times New Roman" w:eastAsia="Times New Roman" w:hAnsi="Times New Roman" w:cs="Times New Roman"/>
          <w:sz w:val="24"/>
          <w:szCs w:val="24"/>
          <w:lang w:eastAsia="en-GB"/>
        </w:rPr>
        <w:t>additional funding to eliminate the disparity in access to specialist perinatal mental health services for women and their families across Wales, and to ensure services meet national quality standards.</w:t>
      </w:r>
    </w:p>
    <w:p w14:paraId="694A292D" w14:textId="06F39886" w:rsidR="007605A1" w:rsidRPr="005533CB" w:rsidRDefault="007605A1" w:rsidP="005533CB">
      <w:pPr>
        <w:pStyle w:val="ListParagraph"/>
        <w:numPr>
          <w:ilvl w:val="0"/>
          <w:numId w:val="1"/>
        </w:numPr>
        <w:spacing w:line="360" w:lineRule="auto"/>
        <w:jc w:val="both"/>
        <w:rPr>
          <w:rFonts w:ascii="Times New Roman" w:hAnsi="Times New Roman" w:cs="Times New Roman"/>
          <w:sz w:val="24"/>
          <w:szCs w:val="24"/>
        </w:rPr>
      </w:pPr>
      <w:r w:rsidRPr="005533CB">
        <w:rPr>
          <w:rFonts w:ascii="Times New Roman" w:hAnsi="Times New Roman" w:cs="Times New Roman"/>
          <w:sz w:val="24"/>
          <w:szCs w:val="24"/>
        </w:rPr>
        <w:t>Local Authorities and local NHS to listen to mums and dads to understand their particular needs, champion the healthy child program, and invest in the hard-working community care teams so that all mums and babies can receive the best in specialist care when they need it.</w:t>
      </w:r>
      <w:r w:rsidRPr="005533CB">
        <w:rPr>
          <w:rFonts w:ascii="Times New Roman" w:eastAsia="Times New Roman" w:hAnsi="Times New Roman" w:cs="Times New Roman"/>
          <w:sz w:val="24"/>
          <w:szCs w:val="24"/>
          <w:lang w:eastAsia="en-GB"/>
        </w:rPr>
        <w:t>’ (NSPCC Website, 2020)</w:t>
      </w:r>
    </w:p>
    <w:p w14:paraId="1C5A1295" w14:textId="04092953" w:rsidR="007228D0" w:rsidRPr="005533CB" w:rsidRDefault="007228D0" w:rsidP="005533CB">
      <w:pPr>
        <w:spacing w:line="360" w:lineRule="auto"/>
        <w:jc w:val="both"/>
        <w:rPr>
          <w:rFonts w:ascii="Times New Roman" w:hAnsi="Times New Roman" w:cs="Times New Roman"/>
          <w:sz w:val="24"/>
          <w:szCs w:val="24"/>
        </w:rPr>
      </w:pPr>
    </w:p>
    <w:p w14:paraId="65627C91" w14:textId="2BA70515" w:rsidR="00247F28" w:rsidRPr="005533CB" w:rsidRDefault="007228D0" w:rsidP="005533CB">
      <w:pPr>
        <w:spacing w:before="100" w:beforeAutospacing="1" w:after="100" w:afterAutospacing="1" w:line="360" w:lineRule="auto"/>
        <w:ind w:left="360"/>
        <w:jc w:val="both"/>
        <w:rPr>
          <w:rFonts w:ascii="Times New Roman" w:eastAsia="Times New Roman" w:hAnsi="Times New Roman" w:cs="Times New Roman"/>
          <w:sz w:val="24"/>
          <w:szCs w:val="24"/>
          <w:lang w:eastAsia="en-GB"/>
        </w:rPr>
      </w:pPr>
      <w:r w:rsidRPr="005533CB">
        <w:rPr>
          <w:rFonts w:ascii="Times New Roman" w:hAnsi="Times New Roman" w:cs="Times New Roman"/>
          <w:sz w:val="24"/>
          <w:szCs w:val="24"/>
        </w:rPr>
        <w:t>Also supporting the campaign is the National Centre For Mental Health (NCMH), The NCMH agree that perinatal mental health problems can have an extremely damaging impact on the parents and the child if left unsupported and ignored. These mental health problems can make it difficult for parents to f</w:t>
      </w:r>
      <w:r w:rsidR="00CD61C5" w:rsidRPr="005533CB">
        <w:rPr>
          <w:rFonts w:ascii="Times New Roman" w:hAnsi="Times New Roman" w:cs="Times New Roman"/>
          <w:sz w:val="24"/>
          <w:szCs w:val="24"/>
        </w:rPr>
        <w:t>or</w:t>
      </w:r>
      <w:r w:rsidRPr="005533CB">
        <w:rPr>
          <w:rFonts w:ascii="Times New Roman" w:hAnsi="Times New Roman" w:cs="Times New Roman"/>
          <w:sz w:val="24"/>
          <w:szCs w:val="24"/>
        </w:rPr>
        <w:t xml:space="preserve">m a bond with their baby and may even lead to neglect and abuse in </w:t>
      </w:r>
      <w:r w:rsidR="00CD61C5" w:rsidRPr="005533CB">
        <w:rPr>
          <w:rFonts w:ascii="Times New Roman" w:hAnsi="Times New Roman" w:cs="Times New Roman"/>
          <w:sz w:val="24"/>
          <w:szCs w:val="24"/>
        </w:rPr>
        <w:t>the more</w:t>
      </w:r>
      <w:r w:rsidRPr="005533CB">
        <w:rPr>
          <w:rFonts w:ascii="Times New Roman" w:hAnsi="Times New Roman" w:cs="Times New Roman"/>
          <w:sz w:val="24"/>
          <w:szCs w:val="24"/>
        </w:rPr>
        <w:t xml:space="preserve"> cases</w:t>
      </w:r>
      <w:r w:rsidR="00CD61C5" w:rsidRPr="005533CB">
        <w:rPr>
          <w:rFonts w:ascii="Times New Roman" w:hAnsi="Times New Roman" w:cs="Times New Roman"/>
          <w:sz w:val="24"/>
          <w:szCs w:val="24"/>
        </w:rPr>
        <w:t xml:space="preserve">, although a lot of the time it is unintentional. </w:t>
      </w:r>
      <w:r w:rsidRPr="005533CB">
        <w:rPr>
          <w:rFonts w:ascii="Times New Roman" w:hAnsi="Times New Roman" w:cs="Times New Roman"/>
          <w:sz w:val="24"/>
          <w:szCs w:val="24"/>
        </w:rPr>
        <w:t xml:space="preserve">A lot of parents may be reluctant to ask for help for mental health due to the </w:t>
      </w:r>
      <w:r w:rsidR="00CD61C5" w:rsidRPr="005533CB">
        <w:rPr>
          <w:rFonts w:ascii="Times New Roman" w:hAnsi="Times New Roman" w:cs="Times New Roman"/>
          <w:sz w:val="24"/>
          <w:szCs w:val="24"/>
        </w:rPr>
        <w:t xml:space="preserve">possible </w:t>
      </w:r>
      <w:r w:rsidRPr="005533CB">
        <w:rPr>
          <w:rFonts w:ascii="Times New Roman" w:hAnsi="Times New Roman" w:cs="Times New Roman"/>
          <w:sz w:val="24"/>
          <w:szCs w:val="24"/>
        </w:rPr>
        <w:t>consequences of social services being involved in the care of their children or even removal of the children from the family home, also mental health is still quite a taboo subject in the modern</w:t>
      </w:r>
      <w:r w:rsidR="000732C5" w:rsidRPr="005533CB">
        <w:rPr>
          <w:rFonts w:ascii="Times New Roman" w:hAnsi="Times New Roman" w:cs="Times New Roman"/>
          <w:sz w:val="24"/>
          <w:szCs w:val="24"/>
        </w:rPr>
        <w:t>-</w:t>
      </w:r>
      <w:r w:rsidRPr="005533CB">
        <w:rPr>
          <w:rFonts w:ascii="Times New Roman" w:hAnsi="Times New Roman" w:cs="Times New Roman"/>
          <w:sz w:val="24"/>
          <w:szCs w:val="24"/>
        </w:rPr>
        <w:t>day, despite support becoming available on a wider scale in recent years</w:t>
      </w:r>
      <w:r w:rsidR="00CD61C5" w:rsidRPr="005533CB">
        <w:rPr>
          <w:rFonts w:ascii="Times New Roman" w:hAnsi="Times New Roman" w:cs="Times New Roman"/>
          <w:sz w:val="24"/>
          <w:szCs w:val="24"/>
        </w:rPr>
        <w:t xml:space="preserve">, </w:t>
      </w:r>
      <w:r w:rsidRPr="005533CB">
        <w:rPr>
          <w:rFonts w:ascii="Times New Roman" w:hAnsi="Times New Roman" w:cs="Times New Roman"/>
          <w:sz w:val="24"/>
          <w:szCs w:val="24"/>
        </w:rPr>
        <w:t>parents especially may not seek that help and support due to judgment and fear of being thought of as an inadequate parent</w:t>
      </w:r>
      <w:r w:rsidR="00CD61C5" w:rsidRPr="005533CB">
        <w:rPr>
          <w:rFonts w:ascii="Times New Roman" w:hAnsi="Times New Roman" w:cs="Times New Roman"/>
          <w:sz w:val="24"/>
          <w:szCs w:val="24"/>
        </w:rPr>
        <w:t xml:space="preserve"> or a threat to their child.</w:t>
      </w:r>
      <w:r w:rsidR="00247F28" w:rsidRPr="005533CB">
        <w:rPr>
          <w:rFonts w:ascii="Times New Roman" w:hAnsi="Times New Roman" w:cs="Times New Roman"/>
          <w:sz w:val="24"/>
          <w:szCs w:val="24"/>
        </w:rPr>
        <w:t xml:space="preserve"> According to the Mental Health Organisation</w:t>
      </w:r>
      <w:r w:rsidR="000732C5" w:rsidRPr="005533CB">
        <w:rPr>
          <w:rFonts w:ascii="Times New Roman" w:hAnsi="Times New Roman" w:cs="Times New Roman"/>
          <w:sz w:val="24"/>
          <w:szCs w:val="24"/>
        </w:rPr>
        <w:t>,</w:t>
      </w:r>
      <w:r w:rsidR="00247F28" w:rsidRPr="005533CB">
        <w:rPr>
          <w:rFonts w:ascii="Times New Roman" w:hAnsi="Times New Roman" w:cs="Times New Roman"/>
          <w:sz w:val="24"/>
          <w:szCs w:val="24"/>
        </w:rPr>
        <w:t xml:space="preserve"> ‘</w:t>
      </w:r>
      <w:r w:rsidR="00247F28" w:rsidRPr="005533CB">
        <w:rPr>
          <w:rFonts w:ascii="Times New Roman" w:eastAsia="Times New Roman" w:hAnsi="Times New Roman" w:cs="Times New Roman"/>
          <w:sz w:val="24"/>
          <w:szCs w:val="24"/>
          <w:lang w:eastAsia="en-GB"/>
        </w:rPr>
        <w:t>Approximately 68% of women and 57% of men with mental health problems are parents.</w:t>
      </w:r>
      <w:r w:rsidR="00CD61C5" w:rsidRPr="005533CB">
        <w:rPr>
          <w:rFonts w:ascii="Times New Roman" w:eastAsia="Times New Roman" w:hAnsi="Times New Roman" w:cs="Times New Roman"/>
          <w:sz w:val="24"/>
          <w:szCs w:val="24"/>
          <w:vertAlign w:val="superscript"/>
          <w:lang w:eastAsia="en-GB"/>
        </w:rPr>
        <w:t xml:space="preserve"> </w:t>
      </w:r>
      <w:r w:rsidR="00247F28" w:rsidRPr="005533CB">
        <w:rPr>
          <w:rFonts w:ascii="Times New Roman" w:eastAsia="Times New Roman" w:hAnsi="Times New Roman" w:cs="Times New Roman"/>
          <w:sz w:val="24"/>
          <w:szCs w:val="24"/>
          <w:lang w:eastAsia="en-GB"/>
        </w:rPr>
        <w:t>The most common mental health problems experienced during pregnancy and after birth are anxiety, depression and post-traumatic stress disorder (PTSD)’ (The Mental Health Organisation, 2020)</w:t>
      </w:r>
    </w:p>
    <w:p w14:paraId="3462D3BA" w14:textId="12FB37F2" w:rsidR="007605A1" w:rsidRPr="005533CB" w:rsidRDefault="006A6B8E" w:rsidP="005533CB">
      <w:pPr>
        <w:spacing w:line="360" w:lineRule="auto"/>
        <w:jc w:val="both"/>
        <w:rPr>
          <w:rFonts w:ascii="Times New Roman" w:hAnsi="Times New Roman" w:cs="Times New Roman"/>
          <w:sz w:val="24"/>
          <w:szCs w:val="24"/>
          <w:shd w:val="clear" w:color="auto" w:fill="FFFFFF"/>
        </w:rPr>
      </w:pPr>
      <w:r w:rsidRPr="005533CB">
        <w:rPr>
          <w:rFonts w:ascii="Times New Roman" w:hAnsi="Times New Roman" w:cs="Times New Roman"/>
          <w:sz w:val="24"/>
          <w:szCs w:val="24"/>
        </w:rPr>
        <w:t>Although the NSPCC aim</w:t>
      </w:r>
      <w:r w:rsidR="000732C5" w:rsidRPr="005533CB">
        <w:rPr>
          <w:rFonts w:ascii="Times New Roman" w:hAnsi="Times New Roman" w:cs="Times New Roman"/>
          <w:sz w:val="24"/>
          <w:szCs w:val="24"/>
        </w:rPr>
        <w:t>s</w:t>
      </w:r>
      <w:r w:rsidRPr="005533CB">
        <w:rPr>
          <w:rFonts w:ascii="Times New Roman" w:hAnsi="Times New Roman" w:cs="Times New Roman"/>
          <w:sz w:val="24"/>
          <w:szCs w:val="24"/>
        </w:rPr>
        <w:t xml:space="preserve"> to supply support for parents who suffer </w:t>
      </w:r>
      <w:r w:rsidR="000732C5" w:rsidRPr="005533CB">
        <w:rPr>
          <w:rFonts w:ascii="Times New Roman" w:hAnsi="Times New Roman" w:cs="Times New Roman"/>
          <w:sz w:val="24"/>
          <w:szCs w:val="24"/>
        </w:rPr>
        <w:t>from</w:t>
      </w:r>
      <w:r w:rsidRPr="005533CB">
        <w:rPr>
          <w:rFonts w:ascii="Times New Roman" w:hAnsi="Times New Roman" w:cs="Times New Roman"/>
          <w:sz w:val="24"/>
          <w:szCs w:val="24"/>
        </w:rPr>
        <w:t xml:space="preserve"> mental health, their main outcome is to ensure that the children of these parents get the best possible start in life. Children from families with mental health backgrounds are usually more likely to develop </w:t>
      </w:r>
      <w:r w:rsidRPr="005533CB">
        <w:rPr>
          <w:rFonts w:ascii="Times New Roman" w:hAnsi="Times New Roman" w:cs="Times New Roman"/>
          <w:sz w:val="24"/>
          <w:szCs w:val="24"/>
        </w:rPr>
        <w:lastRenderedPageBreak/>
        <w:t>mental illness themselves, as its essentially something that’s displayed to them in everyday life in the more severe cases, if parents don’t receive help they may tend to self-medicate and turn to drugs or alcohol which has a severe effect on the care of the child.</w:t>
      </w:r>
      <w:r w:rsidRPr="005533CB">
        <w:rPr>
          <w:rFonts w:ascii="Times New Roman" w:hAnsi="Times New Roman" w:cs="Times New Roman"/>
          <w:shd w:val="clear" w:color="auto" w:fill="FFFFFF"/>
        </w:rPr>
        <w:t xml:space="preserve"> </w:t>
      </w:r>
      <w:r w:rsidR="00EF4201" w:rsidRPr="005533CB">
        <w:rPr>
          <w:rFonts w:ascii="Times New Roman" w:hAnsi="Times New Roman" w:cs="Times New Roman"/>
          <w:sz w:val="24"/>
          <w:szCs w:val="24"/>
          <w:shd w:val="clear" w:color="auto" w:fill="FFFFFF"/>
        </w:rPr>
        <w:t>‘</w:t>
      </w:r>
      <w:r w:rsidRPr="005533CB">
        <w:rPr>
          <w:rFonts w:ascii="Times New Roman" w:hAnsi="Times New Roman" w:cs="Times New Roman"/>
          <w:sz w:val="24"/>
          <w:szCs w:val="24"/>
          <w:shd w:val="clear" w:color="auto" w:fill="FFFFFF"/>
        </w:rPr>
        <w:t>Growing up with a parent who is mentally ill “can lead to a child feeling uncertain, anxious, and neglected,” says Talkspace therapist Kimberly Leitch, LCSW-R. Life can be unstable and unpredictable, and children may not learn proper coping skills. “Instead of ad</w:t>
      </w:r>
      <w:r w:rsidR="000732C5" w:rsidRPr="005533CB">
        <w:rPr>
          <w:rFonts w:ascii="Times New Roman" w:hAnsi="Times New Roman" w:cs="Times New Roman"/>
          <w:sz w:val="24"/>
          <w:szCs w:val="24"/>
          <w:shd w:val="clear" w:color="auto" w:fill="FFFFFF"/>
        </w:rPr>
        <w:t>o</w:t>
      </w:r>
      <w:r w:rsidRPr="005533CB">
        <w:rPr>
          <w:rFonts w:ascii="Times New Roman" w:hAnsi="Times New Roman" w:cs="Times New Roman"/>
          <w:sz w:val="24"/>
          <w:szCs w:val="24"/>
          <w:shd w:val="clear" w:color="auto" w:fill="FFFFFF"/>
        </w:rPr>
        <w:t>pting healthy coping skills they can learn early on negative coping skills through observation,” Leitch explains.</w:t>
      </w:r>
      <w:r w:rsidR="00EF4201" w:rsidRPr="005533CB">
        <w:rPr>
          <w:rFonts w:ascii="Times New Roman" w:hAnsi="Times New Roman" w:cs="Times New Roman"/>
          <w:sz w:val="24"/>
          <w:szCs w:val="24"/>
          <w:shd w:val="clear" w:color="auto" w:fill="FFFFFF"/>
        </w:rPr>
        <w:t>’ (Wendy Wisner, 2020)</w:t>
      </w:r>
    </w:p>
    <w:p w14:paraId="303D8ABA" w14:textId="5D308F75" w:rsidR="00EF4201" w:rsidRPr="005533CB" w:rsidRDefault="00EF4201" w:rsidP="005533CB">
      <w:pPr>
        <w:pStyle w:val="NormalWeb"/>
        <w:spacing w:after="390" w:line="360" w:lineRule="auto"/>
        <w:jc w:val="both"/>
        <w:rPr>
          <w:rFonts w:eastAsia="Times New Roman"/>
          <w:lang w:eastAsia="en-GB"/>
        </w:rPr>
      </w:pPr>
      <w:r w:rsidRPr="005533CB">
        <w:rPr>
          <w:shd w:val="clear" w:color="auto" w:fill="FFFFFF"/>
        </w:rPr>
        <w:t>Although the NSPCC has undoubtedly improved the li</w:t>
      </w:r>
      <w:r w:rsidR="000732C5" w:rsidRPr="005533CB">
        <w:rPr>
          <w:shd w:val="clear" w:color="auto" w:fill="FFFFFF"/>
        </w:rPr>
        <w:t>ve</w:t>
      </w:r>
      <w:r w:rsidRPr="005533CB">
        <w:rPr>
          <w:shd w:val="clear" w:color="auto" w:fill="FFFFFF"/>
        </w:rPr>
        <w:t>s of a huge number of children and young people, there</w:t>
      </w:r>
      <w:r w:rsidR="000732C5" w:rsidRPr="005533CB">
        <w:rPr>
          <w:shd w:val="clear" w:color="auto" w:fill="FFFFFF"/>
        </w:rPr>
        <w:t xml:space="preserve"> are</w:t>
      </w:r>
      <w:r w:rsidRPr="005533CB">
        <w:rPr>
          <w:shd w:val="clear" w:color="auto" w:fill="FFFFFF"/>
        </w:rPr>
        <w:t xml:space="preserve"> believed to be many problems with this campaign and the organi</w:t>
      </w:r>
      <w:r w:rsidR="000732C5" w:rsidRPr="005533CB">
        <w:rPr>
          <w:shd w:val="clear" w:color="auto" w:fill="FFFFFF"/>
        </w:rPr>
        <w:t>z</w:t>
      </w:r>
      <w:r w:rsidRPr="005533CB">
        <w:rPr>
          <w:shd w:val="clear" w:color="auto" w:fill="FFFFFF"/>
        </w:rPr>
        <w:t>ation as a whole. The NSPCC was recently critici</w:t>
      </w:r>
      <w:r w:rsidR="000732C5" w:rsidRPr="005533CB">
        <w:rPr>
          <w:shd w:val="clear" w:color="auto" w:fill="FFFFFF"/>
        </w:rPr>
        <w:t>z</w:t>
      </w:r>
      <w:r w:rsidRPr="005533CB">
        <w:rPr>
          <w:shd w:val="clear" w:color="auto" w:fill="FFFFFF"/>
        </w:rPr>
        <w:t xml:space="preserve">ed by </w:t>
      </w:r>
      <w:r w:rsidR="000732C5" w:rsidRPr="005533CB">
        <w:rPr>
          <w:shd w:val="clear" w:color="auto" w:fill="FFFFFF"/>
        </w:rPr>
        <w:t xml:space="preserve">a </w:t>
      </w:r>
      <w:r w:rsidRPr="005533CB">
        <w:rPr>
          <w:shd w:val="clear" w:color="auto" w:fill="FFFFFF"/>
        </w:rPr>
        <w:t>conservative member of the house of lords, Lord Lucas for lacking transparency</w:t>
      </w:r>
      <w:r w:rsidR="00D859CF" w:rsidRPr="005533CB">
        <w:rPr>
          <w:shd w:val="clear" w:color="auto" w:fill="FFFFFF"/>
        </w:rPr>
        <w:t>, he said ‘</w:t>
      </w:r>
      <w:r w:rsidRPr="005533CB">
        <w:rPr>
          <w:rFonts w:eastAsia="Times New Roman"/>
          <w:lang w:eastAsia="en-GB"/>
        </w:rPr>
        <w:t>that artificial intelligence could make charities more transparent and singled out the NSPCC for criticism in this regard. He said the charity routinely sent out “press announcements about research” well ahead of the research itself. Lord Lucas said this makes it difficult to be in a “position to question them” and that some of the NSPCC's research in the past had problems. He went so far as to accuse the charity of having a "dubious" relationship with the truth</w:t>
      </w:r>
      <w:r w:rsidR="00D859CF" w:rsidRPr="005533CB">
        <w:rPr>
          <w:rFonts w:eastAsia="Times New Roman"/>
          <w:lang w:eastAsia="en-GB"/>
        </w:rPr>
        <w:t xml:space="preserve"> and accused the charity of only being in it for the money’ (Kirsty Weakley, 2020)</w:t>
      </w:r>
    </w:p>
    <w:p w14:paraId="48689E09" w14:textId="2AFC74AA" w:rsidR="00D859CF" w:rsidRPr="005533CB" w:rsidRDefault="00D859CF" w:rsidP="005533CB">
      <w:pPr>
        <w:pStyle w:val="NormalWeb"/>
        <w:spacing w:after="390" w:line="360" w:lineRule="auto"/>
        <w:jc w:val="both"/>
        <w:rPr>
          <w:rFonts w:eastAsia="Times New Roman"/>
          <w:lang w:eastAsia="en-GB"/>
        </w:rPr>
      </w:pPr>
      <w:r w:rsidRPr="005533CB">
        <w:rPr>
          <w:rFonts w:eastAsia="Times New Roman"/>
          <w:lang w:eastAsia="en-GB"/>
        </w:rPr>
        <w:t>The NSPCC denied these allegations and claimed they only rely on the media so much to promote the cause and raise awareness.</w:t>
      </w:r>
    </w:p>
    <w:p w14:paraId="28B1E1DC" w14:textId="77777777" w:rsidR="00D859CF" w:rsidRPr="005533CB" w:rsidRDefault="00D859CF" w:rsidP="005533CB">
      <w:pPr>
        <w:pStyle w:val="NormalWeb"/>
        <w:spacing w:after="390" w:line="360" w:lineRule="auto"/>
        <w:jc w:val="both"/>
        <w:rPr>
          <w:shd w:val="clear" w:color="auto" w:fill="FFFFFF"/>
        </w:rPr>
      </w:pPr>
    </w:p>
    <w:p w14:paraId="24D0EAF2" w14:textId="46C954B6" w:rsidR="007605A1" w:rsidRPr="005533CB" w:rsidRDefault="007605A1" w:rsidP="005533CB">
      <w:pPr>
        <w:spacing w:line="360" w:lineRule="auto"/>
        <w:jc w:val="both"/>
        <w:rPr>
          <w:rFonts w:ascii="Times New Roman" w:hAnsi="Times New Roman" w:cs="Times New Roman"/>
          <w:sz w:val="24"/>
          <w:szCs w:val="24"/>
        </w:rPr>
      </w:pPr>
    </w:p>
    <w:p w14:paraId="59388213" w14:textId="77777777" w:rsidR="00CC1976" w:rsidRPr="005533CB" w:rsidRDefault="00CC1976" w:rsidP="005533CB">
      <w:pPr>
        <w:jc w:val="both"/>
        <w:rPr>
          <w:rFonts w:ascii="Times New Roman" w:hAnsi="Times New Roman" w:cs="Times New Roman"/>
          <w:sz w:val="24"/>
          <w:szCs w:val="24"/>
        </w:rPr>
      </w:pPr>
      <w:r w:rsidRPr="005533CB">
        <w:rPr>
          <w:rFonts w:ascii="Times New Roman" w:hAnsi="Times New Roman" w:cs="Times New Roman"/>
          <w:sz w:val="24"/>
          <w:szCs w:val="24"/>
        </w:rPr>
        <w:br w:type="page"/>
      </w:r>
    </w:p>
    <w:p w14:paraId="75F97FBD" w14:textId="620E6477" w:rsidR="00CC1976" w:rsidRPr="005533CB" w:rsidRDefault="00CC1976" w:rsidP="005533CB">
      <w:pPr>
        <w:spacing w:line="480" w:lineRule="auto"/>
        <w:jc w:val="both"/>
        <w:rPr>
          <w:rFonts w:ascii="Times New Roman" w:hAnsi="Times New Roman" w:cs="Times New Roman"/>
          <w:i/>
          <w:iCs/>
          <w:sz w:val="24"/>
          <w:szCs w:val="24"/>
          <w:shd w:val="clear" w:color="auto" w:fill="F9F9FB"/>
        </w:rPr>
      </w:pPr>
      <w:r w:rsidRPr="005533CB">
        <w:rPr>
          <w:rFonts w:ascii="Times New Roman" w:hAnsi="Times New Roman" w:cs="Times New Roman"/>
          <w:i/>
          <w:iCs/>
          <w:sz w:val="24"/>
          <w:szCs w:val="24"/>
          <w:shd w:val="clear" w:color="auto" w:fill="F9F9FB"/>
        </w:rPr>
        <w:lastRenderedPageBreak/>
        <w:t>Reference List</w:t>
      </w:r>
      <w:r w:rsidR="00566076" w:rsidRPr="005533CB">
        <w:rPr>
          <w:rFonts w:ascii="Times New Roman" w:hAnsi="Times New Roman" w:cs="Times New Roman"/>
          <w:i/>
          <w:iCs/>
          <w:sz w:val="24"/>
          <w:szCs w:val="24"/>
          <w:shd w:val="clear" w:color="auto" w:fill="F9F9FB"/>
        </w:rPr>
        <w:t>-</w:t>
      </w:r>
    </w:p>
    <w:p w14:paraId="5D311414" w14:textId="47097C57" w:rsidR="00EF4201" w:rsidRPr="005533CB" w:rsidRDefault="00EF4201" w:rsidP="005533CB">
      <w:pPr>
        <w:spacing w:after="0" w:line="240" w:lineRule="auto"/>
        <w:jc w:val="both"/>
        <w:rPr>
          <w:rFonts w:ascii="Times New Roman" w:eastAsia="Times New Roman" w:hAnsi="Times New Roman" w:cs="Times New Roman"/>
          <w:i/>
          <w:iCs/>
          <w:sz w:val="24"/>
          <w:szCs w:val="24"/>
          <w:lang w:eastAsia="en-GB"/>
        </w:rPr>
      </w:pPr>
      <w:r w:rsidRPr="005533CB">
        <w:rPr>
          <w:rFonts w:ascii="Times New Roman" w:eastAsia="Times New Roman" w:hAnsi="Times New Roman" w:cs="Times New Roman"/>
          <w:i/>
          <w:iCs/>
          <w:sz w:val="24"/>
          <w:szCs w:val="24"/>
          <w:lang w:eastAsia="en-GB"/>
        </w:rPr>
        <w:t>Mental health statistics: family and parenting. (2020, January 16). Retrieved March 5, 2020, from https://www.mentalhealth.org.uk/statistics/mental-health-statistics-family-and-parenting</w:t>
      </w:r>
    </w:p>
    <w:p w14:paraId="1F1C37C4" w14:textId="77777777" w:rsidR="00EF4201" w:rsidRPr="005533CB" w:rsidRDefault="00EF4201" w:rsidP="005533CB">
      <w:pPr>
        <w:spacing w:after="0" w:line="240" w:lineRule="auto"/>
        <w:jc w:val="both"/>
        <w:rPr>
          <w:rFonts w:ascii="Times New Roman" w:eastAsia="Times New Roman" w:hAnsi="Times New Roman" w:cs="Times New Roman"/>
          <w:i/>
          <w:iCs/>
          <w:sz w:val="24"/>
          <w:szCs w:val="24"/>
          <w:lang w:eastAsia="en-GB"/>
        </w:rPr>
      </w:pPr>
    </w:p>
    <w:p w14:paraId="78C144EF" w14:textId="548600CE" w:rsidR="007605A1" w:rsidRPr="005533CB" w:rsidRDefault="007605A1" w:rsidP="005533CB">
      <w:pPr>
        <w:spacing w:after="0" w:line="240" w:lineRule="auto"/>
        <w:jc w:val="both"/>
        <w:rPr>
          <w:rFonts w:ascii="Times New Roman" w:eastAsia="Times New Roman" w:hAnsi="Times New Roman" w:cs="Times New Roman"/>
          <w:i/>
          <w:iCs/>
          <w:sz w:val="24"/>
          <w:szCs w:val="24"/>
          <w:lang w:eastAsia="en-GB"/>
        </w:rPr>
      </w:pPr>
      <w:r w:rsidRPr="005533CB">
        <w:rPr>
          <w:rFonts w:ascii="Times New Roman" w:eastAsia="Times New Roman" w:hAnsi="Times New Roman" w:cs="Times New Roman"/>
          <w:i/>
          <w:iCs/>
          <w:sz w:val="24"/>
          <w:szCs w:val="24"/>
          <w:lang w:eastAsia="en-GB"/>
        </w:rPr>
        <w:t>NSPCC (n.d.). Fight for a Fair Start. Retrieved March 5, 2020, from https://www.nspcc.org.uk/what-we-do/campaigns/fight-for-a-fair-start/</w:t>
      </w:r>
    </w:p>
    <w:p w14:paraId="18D0E249" w14:textId="77777777" w:rsidR="007605A1" w:rsidRPr="005533CB" w:rsidRDefault="007605A1" w:rsidP="005533CB">
      <w:pPr>
        <w:spacing w:line="480" w:lineRule="auto"/>
        <w:jc w:val="both"/>
        <w:rPr>
          <w:rFonts w:ascii="Times New Roman" w:hAnsi="Times New Roman" w:cs="Times New Roman"/>
          <w:i/>
          <w:iCs/>
          <w:sz w:val="24"/>
          <w:szCs w:val="24"/>
          <w:shd w:val="clear" w:color="auto" w:fill="F9F9FB"/>
        </w:rPr>
      </w:pPr>
    </w:p>
    <w:p w14:paraId="08DD3879" w14:textId="67ED1FC2" w:rsidR="00CC1976" w:rsidRPr="005533CB" w:rsidRDefault="00CC1976" w:rsidP="005533CB">
      <w:pPr>
        <w:spacing w:line="480" w:lineRule="auto"/>
        <w:jc w:val="both"/>
        <w:rPr>
          <w:rFonts w:ascii="Times New Roman" w:hAnsi="Times New Roman" w:cs="Times New Roman"/>
          <w:i/>
          <w:iCs/>
          <w:sz w:val="24"/>
          <w:szCs w:val="24"/>
          <w:shd w:val="clear" w:color="auto" w:fill="F9F9FB"/>
        </w:rPr>
      </w:pPr>
      <w:r w:rsidRPr="005533CB">
        <w:rPr>
          <w:rFonts w:ascii="Times New Roman" w:hAnsi="Times New Roman" w:cs="Times New Roman"/>
          <w:i/>
          <w:iCs/>
          <w:sz w:val="24"/>
          <w:szCs w:val="24"/>
          <w:shd w:val="clear" w:color="auto" w:fill="F9F9FB"/>
        </w:rPr>
        <w:t xml:space="preserve">The 8th of July 1884 AD, NSPCC Founded. (n.d.). Retrieved March 5, 2020, from </w:t>
      </w:r>
      <w:r w:rsidR="00D859CF" w:rsidRPr="005533CB">
        <w:rPr>
          <w:rFonts w:ascii="Times New Roman" w:hAnsi="Times New Roman" w:cs="Times New Roman"/>
          <w:i/>
          <w:iCs/>
          <w:sz w:val="24"/>
          <w:szCs w:val="24"/>
          <w:shd w:val="clear" w:color="auto" w:fill="F9F9FB"/>
        </w:rPr>
        <w:t>http://www.information-britain.co.uk/famdates.php?id=566</w:t>
      </w:r>
    </w:p>
    <w:p w14:paraId="1F86BEB0" w14:textId="255FF20C" w:rsidR="00D859CF" w:rsidRPr="005533CB" w:rsidRDefault="00D859CF" w:rsidP="005533CB">
      <w:pPr>
        <w:spacing w:after="0" w:line="240" w:lineRule="auto"/>
        <w:jc w:val="both"/>
        <w:rPr>
          <w:rFonts w:ascii="Times New Roman" w:eastAsia="Times New Roman" w:hAnsi="Times New Roman" w:cs="Times New Roman"/>
          <w:i/>
          <w:iCs/>
          <w:sz w:val="24"/>
          <w:szCs w:val="24"/>
          <w:lang w:eastAsia="en-GB"/>
        </w:rPr>
      </w:pPr>
      <w:r w:rsidRPr="005533CB">
        <w:rPr>
          <w:rFonts w:ascii="Times New Roman" w:eastAsia="Times New Roman" w:hAnsi="Times New Roman" w:cs="Times New Roman"/>
          <w:i/>
          <w:iCs/>
          <w:sz w:val="24"/>
          <w:szCs w:val="24"/>
          <w:lang w:eastAsia="en-GB"/>
        </w:rPr>
        <w:t>Weakley, K., &amp; Lucas, L. (n.d.). NSPCC critici</w:t>
      </w:r>
      <w:r w:rsidR="000732C5" w:rsidRPr="005533CB">
        <w:rPr>
          <w:rFonts w:ascii="Times New Roman" w:eastAsia="Times New Roman" w:hAnsi="Times New Roman" w:cs="Times New Roman"/>
          <w:i/>
          <w:iCs/>
          <w:sz w:val="24"/>
          <w:szCs w:val="24"/>
          <w:lang w:eastAsia="en-GB"/>
        </w:rPr>
        <w:t>z</w:t>
      </w:r>
      <w:r w:rsidRPr="005533CB">
        <w:rPr>
          <w:rFonts w:ascii="Times New Roman" w:eastAsia="Times New Roman" w:hAnsi="Times New Roman" w:cs="Times New Roman"/>
          <w:i/>
          <w:iCs/>
          <w:sz w:val="24"/>
          <w:szCs w:val="24"/>
          <w:lang w:eastAsia="en-GB"/>
        </w:rPr>
        <w:t xml:space="preserve">ed at Conservative conference over </w:t>
      </w:r>
      <w:r w:rsidR="003B64CF" w:rsidRPr="005533CB">
        <w:rPr>
          <w:rFonts w:ascii="Times New Roman" w:eastAsia="Times New Roman" w:hAnsi="Times New Roman" w:cs="Times New Roman"/>
          <w:i/>
          <w:iCs/>
          <w:sz w:val="24"/>
          <w:szCs w:val="24"/>
          <w:lang w:eastAsia="en-GB"/>
        </w:rPr>
        <w:t xml:space="preserve">a </w:t>
      </w:r>
      <w:r w:rsidRPr="005533CB">
        <w:rPr>
          <w:rFonts w:ascii="Times New Roman" w:eastAsia="Times New Roman" w:hAnsi="Times New Roman" w:cs="Times New Roman"/>
          <w:i/>
          <w:iCs/>
          <w:sz w:val="24"/>
          <w:szCs w:val="24"/>
          <w:lang w:eastAsia="en-GB"/>
        </w:rPr>
        <w:t>lack of transparency. Retrieved March 5, 2020, from https://www.civilsociety.co.uk/news/conservative-peer-criticises-nspcc-over-lack-of-transparency.html</w:t>
      </w:r>
    </w:p>
    <w:p w14:paraId="5C6B4AA8" w14:textId="77777777" w:rsidR="00D859CF" w:rsidRPr="005533CB" w:rsidRDefault="00D859CF" w:rsidP="005533CB">
      <w:pPr>
        <w:spacing w:line="480" w:lineRule="auto"/>
        <w:jc w:val="both"/>
        <w:rPr>
          <w:rFonts w:ascii="Times New Roman" w:hAnsi="Times New Roman" w:cs="Times New Roman"/>
          <w:i/>
          <w:iCs/>
          <w:sz w:val="24"/>
          <w:szCs w:val="24"/>
          <w:shd w:val="clear" w:color="auto" w:fill="F9F9FB"/>
        </w:rPr>
      </w:pPr>
    </w:p>
    <w:p w14:paraId="57BB3BFD" w14:textId="77777777" w:rsidR="00EF4201" w:rsidRPr="005533CB" w:rsidRDefault="00EF4201" w:rsidP="005533CB">
      <w:pPr>
        <w:spacing w:after="0" w:line="240" w:lineRule="auto"/>
        <w:jc w:val="both"/>
        <w:rPr>
          <w:rFonts w:ascii="Times New Roman" w:eastAsia="Times New Roman" w:hAnsi="Times New Roman" w:cs="Times New Roman"/>
          <w:i/>
          <w:iCs/>
          <w:sz w:val="24"/>
          <w:szCs w:val="24"/>
          <w:lang w:eastAsia="en-GB"/>
        </w:rPr>
      </w:pPr>
      <w:r w:rsidRPr="005533CB">
        <w:rPr>
          <w:rFonts w:ascii="Times New Roman" w:eastAsia="Times New Roman" w:hAnsi="Times New Roman" w:cs="Times New Roman"/>
          <w:i/>
          <w:iCs/>
          <w:sz w:val="24"/>
          <w:szCs w:val="24"/>
          <w:lang w:eastAsia="en-GB"/>
        </w:rPr>
        <w:t>Wisner, W. (2018, October 30). The Challenges of Growing Up with a Parent Who Has a Mental Illness. Retrieved from https://www.talkspace.com/blog/growing-up-with-parent-mental-illness/</w:t>
      </w:r>
    </w:p>
    <w:p w14:paraId="3CD1AF49" w14:textId="77777777" w:rsidR="00EF4201" w:rsidRPr="005533CB" w:rsidRDefault="00EF4201" w:rsidP="005533CB">
      <w:pPr>
        <w:spacing w:line="480" w:lineRule="auto"/>
        <w:jc w:val="both"/>
        <w:rPr>
          <w:rFonts w:ascii="Times New Roman" w:hAnsi="Times New Roman" w:cs="Times New Roman"/>
          <w:i/>
          <w:iCs/>
          <w:sz w:val="24"/>
          <w:szCs w:val="24"/>
        </w:rPr>
      </w:pPr>
    </w:p>
    <w:p w14:paraId="5FA3332A" w14:textId="47CEA140" w:rsidR="00FC6C23" w:rsidRPr="005533CB" w:rsidRDefault="00FC6C23" w:rsidP="005533CB">
      <w:pPr>
        <w:jc w:val="both"/>
        <w:rPr>
          <w:rFonts w:ascii="inherit" w:eastAsia="Times New Roman" w:hAnsi="inherit" w:cs="Times New Roman"/>
          <w:sz w:val="24"/>
          <w:szCs w:val="24"/>
          <w:lang w:eastAsia="en-GB"/>
        </w:rPr>
      </w:pPr>
    </w:p>
    <w:sectPr w:rsidR="00FC6C23" w:rsidRPr="005533C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CE4EE7" w14:textId="77777777" w:rsidR="00352F82" w:rsidRDefault="00352F82" w:rsidP="00352F82">
      <w:pPr>
        <w:spacing w:after="0" w:line="240" w:lineRule="auto"/>
      </w:pPr>
      <w:r>
        <w:separator/>
      </w:r>
    </w:p>
  </w:endnote>
  <w:endnote w:type="continuationSeparator" w:id="0">
    <w:p w14:paraId="0C3548AB" w14:textId="77777777" w:rsidR="00352F82" w:rsidRDefault="00352F82" w:rsidP="00352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0862E5" w14:textId="77777777" w:rsidR="00352F82" w:rsidRDefault="00352F82" w:rsidP="00352F82">
      <w:pPr>
        <w:spacing w:after="0" w:line="240" w:lineRule="auto"/>
      </w:pPr>
      <w:r>
        <w:separator/>
      </w:r>
    </w:p>
  </w:footnote>
  <w:footnote w:type="continuationSeparator" w:id="0">
    <w:p w14:paraId="0C2DB6E0" w14:textId="77777777" w:rsidR="00352F82" w:rsidRDefault="00352F82" w:rsidP="00352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2956842"/>
      <w:docPartObj>
        <w:docPartGallery w:val="Page Numbers (Top of Page)"/>
        <w:docPartUnique/>
      </w:docPartObj>
    </w:sdtPr>
    <w:sdtEndPr>
      <w:rPr>
        <w:noProof/>
      </w:rPr>
    </w:sdtEndPr>
    <w:sdtContent>
      <w:p w14:paraId="073634C7" w14:textId="411735B7" w:rsidR="00D859CF" w:rsidRDefault="00D859C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59C2EC2" w14:textId="77777777" w:rsidR="00352F82" w:rsidRDefault="00352F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0858BA"/>
    <w:multiLevelType w:val="multilevel"/>
    <w:tmpl w:val="351821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914396"/>
    <w:multiLevelType w:val="multilevel"/>
    <w:tmpl w:val="45345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rc0N7Q0MTawMDG2MDFV0lEKTi0uzszPAykwqgUANcf+DCwAAAA="/>
  </w:docVars>
  <w:rsids>
    <w:rsidRoot w:val="00352F82"/>
    <w:rsid w:val="000732C5"/>
    <w:rsid w:val="00216CBB"/>
    <w:rsid w:val="0023030C"/>
    <w:rsid w:val="00247F28"/>
    <w:rsid w:val="00352F82"/>
    <w:rsid w:val="003B64CF"/>
    <w:rsid w:val="005533CB"/>
    <w:rsid w:val="00566076"/>
    <w:rsid w:val="006A6B8E"/>
    <w:rsid w:val="007228D0"/>
    <w:rsid w:val="007605A1"/>
    <w:rsid w:val="00981C2A"/>
    <w:rsid w:val="00B27E2A"/>
    <w:rsid w:val="00CC1976"/>
    <w:rsid w:val="00CD61C5"/>
    <w:rsid w:val="00D859CF"/>
    <w:rsid w:val="00E14152"/>
    <w:rsid w:val="00E3005B"/>
    <w:rsid w:val="00EF4201"/>
    <w:rsid w:val="00FC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02D53"/>
  <w15:chartTrackingRefBased/>
  <w15:docId w15:val="{A5206744-FA58-4B4F-B162-3C6AEA279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2F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2F82"/>
  </w:style>
  <w:style w:type="paragraph" w:styleId="Footer">
    <w:name w:val="footer"/>
    <w:basedOn w:val="Normal"/>
    <w:link w:val="FooterChar"/>
    <w:uiPriority w:val="99"/>
    <w:unhideWhenUsed/>
    <w:rsid w:val="00352F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2F82"/>
  </w:style>
  <w:style w:type="paragraph" w:styleId="ListParagraph">
    <w:name w:val="List Paragraph"/>
    <w:basedOn w:val="Normal"/>
    <w:uiPriority w:val="34"/>
    <w:qFormat/>
    <w:rsid w:val="007605A1"/>
    <w:pPr>
      <w:ind w:left="720"/>
      <w:contextualSpacing/>
    </w:pPr>
  </w:style>
  <w:style w:type="character" w:styleId="Hyperlink">
    <w:name w:val="Hyperlink"/>
    <w:basedOn w:val="DefaultParagraphFont"/>
    <w:uiPriority w:val="99"/>
    <w:unhideWhenUsed/>
    <w:rsid w:val="00CD61C5"/>
    <w:rPr>
      <w:color w:val="0563C1" w:themeColor="hyperlink"/>
      <w:u w:val="single"/>
    </w:rPr>
  </w:style>
  <w:style w:type="character" w:styleId="UnresolvedMention">
    <w:name w:val="Unresolved Mention"/>
    <w:basedOn w:val="DefaultParagraphFont"/>
    <w:uiPriority w:val="99"/>
    <w:semiHidden/>
    <w:unhideWhenUsed/>
    <w:rsid w:val="00CD61C5"/>
    <w:rPr>
      <w:color w:val="605E5C"/>
      <w:shd w:val="clear" w:color="auto" w:fill="E1DFDD"/>
    </w:rPr>
  </w:style>
  <w:style w:type="paragraph" w:styleId="NormalWeb">
    <w:name w:val="Normal (Web)"/>
    <w:basedOn w:val="Normal"/>
    <w:uiPriority w:val="99"/>
    <w:unhideWhenUsed/>
    <w:rsid w:val="00EF420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121907">
      <w:bodyDiv w:val="1"/>
      <w:marLeft w:val="0"/>
      <w:marRight w:val="0"/>
      <w:marTop w:val="0"/>
      <w:marBottom w:val="0"/>
      <w:divBdr>
        <w:top w:val="none" w:sz="0" w:space="0" w:color="auto"/>
        <w:left w:val="none" w:sz="0" w:space="0" w:color="auto"/>
        <w:bottom w:val="none" w:sz="0" w:space="0" w:color="auto"/>
        <w:right w:val="none" w:sz="0" w:space="0" w:color="auto"/>
      </w:divBdr>
    </w:div>
    <w:div w:id="415826767">
      <w:bodyDiv w:val="1"/>
      <w:marLeft w:val="0"/>
      <w:marRight w:val="0"/>
      <w:marTop w:val="0"/>
      <w:marBottom w:val="0"/>
      <w:divBdr>
        <w:top w:val="none" w:sz="0" w:space="0" w:color="auto"/>
        <w:left w:val="none" w:sz="0" w:space="0" w:color="auto"/>
        <w:bottom w:val="none" w:sz="0" w:space="0" w:color="auto"/>
        <w:right w:val="none" w:sz="0" w:space="0" w:color="auto"/>
      </w:divBdr>
    </w:div>
    <w:div w:id="421798563">
      <w:bodyDiv w:val="1"/>
      <w:marLeft w:val="0"/>
      <w:marRight w:val="0"/>
      <w:marTop w:val="0"/>
      <w:marBottom w:val="0"/>
      <w:divBdr>
        <w:top w:val="none" w:sz="0" w:space="0" w:color="auto"/>
        <w:left w:val="none" w:sz="0" w:space="0" w:color="auto"/>
        <w:bottom w:val="none" w:sz="0" w:space="0" w:color="auto"/>
        <w:right w:val="none" w:sz="0" w:space="0" w:color="auto"/>
      </w:divBdr>
      <w:divsChild>
        <w:div w:id="1284848932">
          <w:marLeft w:val="0"/>
          <w:marRight w:val="0"/>
          <w:marTop w:val="0"/>
          <w:marBottom w:val="0"/>
          <w:divBdr>
            <w:top w:val="none" w:sz="0" w:space="0" w:color="BFC6DA"/>
            <w:left w:val="none" w:sz="0" w:space="0" w:color="BFC6DA"/>
            <w:bottom w:val="none" w:sz="0" w:space="0" w:color="BFC6DA"/>
            <w:right w:val="none" w:sz="0" w:space="0" w:color="BFC6DA"/>
          </w:divBdr>
        </w:div>
      </w:divsChild>
    </w:div>
    <w:div w:id="857159432">
      <w:bodyDiv w:val="1"/>
      <w:marLeft w:val="0"/>
      <w:marRight w:val="0"/>
      <w:marTop w:val="0"/>
      <w:marBottom w:val="0"/>
      <w:divBdr>
        <w:top w:val="none" w:sz="0" w:space="0" w:color="auto"/>
        <w:left w:val="none" w:sz="0" w:space="0" w:color="auto"/>
        <w:bottom w:val="none" w:sz="0" w:space="0" w:color="auto"/>
        <w:right w:val="none" w:sz="0" w:space="0" w:color="auto"/>
      </w:divBdr>
      <w:divsChild>
        <w:div w:id="439499101">
          <w:marLeft w:val="0"/>
          <w:marRight w:val="0"/>
          <w:marTop w:val="0"/>
          <w:marBottom w:val="0"/>
          <w:divBdr>
            <w:top w:val="none" w:sz="0" w:space="0" w:color="BFC6DA"/>
            <w:left w:val="none" w:sz="0" w:space="0" w:color="BFC6DA"/>
            <w:bottom w:val="none" w:sz="0" w:space="0" w:color="BFC6DA"/>
            <w:right w:val="none" w:sz="0" w:space="0" w:color="BFC6DA"/>
          </w:divBdr>
        </w:div>
      </w:divsChild>
    </w:div>
    <w:div w:id="1008216716">
      <w:bodyDiv w:val="1"/>
      <w:marLeft w:val="0"/>
      <w:marRight w:val="0"/>
      <w:marTop w:val="0"/>
      <w:marBottom w:val="0"/>
      <w:divBdr>
        <w:top w:val="none" w:sz="0" w:space="0" w:color="auto"/>
        <w:left w:val="none" w:sz="0" w:space="0" w:color="auto"/>
        <w:bottom w:val="none" w:sz="0" w:space="0" w:color="auto"/>
        <w:right w:val="none" w:sz="0" w:space="0" w:color="auto"/>
      </w:divBdr>
    </w:div>
    <w:div w:id="1198196168">
      <w:bodyDiv w:val="1"/>
      <w:marLeft w:val="0"/>
      <w:marRight w:val="0"/>
      <w:marTop w:val="0"/>
      <w:marBottom w:val="0"/>
      <w:divBdr>
        <w:top w:val="none" w:sz="0" w:space="0" w:color="auto"/>
        <w:left w:val="none" w:sz="0" w:space="0" w:color="auto"/>
        <w:bottom w:val="none" w:sz="0" w:space="0" w:color="auto"/>
        <w:right w:val="none" w:sz="0" w:space="0" w:color="auto"/>
      </w:divBdr>
    </w:div>
    <w:div w:id="1847400221">
      <w:bodyDiv w:val="1"/>
      <w:marLeft w:val="0"/>
      <w:marRight w:val="0"/>
      <w:marTop w:val="0"/>
      <w:marBottom w:val="0"/>
      <w:divBdr>
        <w:top w:val="none" w:sz="0" w:space="0" w:color="auto"/>
        <w:left w:val="none" w:sz="0" w:space="0" w:color="auto"/>
        <w:bottom w:val="none" w:sz="0" w:space="0" w:color="auto"/>
        <w:right w:val="none" w:sz="0" w:space="0" w:color="auto"/>
      </w:divBdr>
      <w:divsChild>
        <w:div w:id="1703163233">
          <w:marLeft w:val="0"/>
          <w:marRight w:val="0"/>
          <w:marTop w:val="0"/>
          <w:marBottom w:val="0"/>
          <w:divBdr>
            <w:top w:val="none" w:sz="0" w:space="0" w:color="BFC6DA"/>
            <w:left w:val="none" w:sz="0" w:space="0" w:color="BFC6DA"/>
            <w:bottom w:val="none" w:sz="0" w:space="0" w:color="BFC6DA"/>
            <w:right w:val="none" w:sz="0" w:space="0" w:color="BFC6DA"/>
          </w:divBdr>
        </w:div>
      </w:divsChild>
    </w:div>
    <w:div w:id="1904024222">
      <w:bodyDiv w:val="1"/>
      <w:marLeft w:val="0"/>
      <w:marRight w:val="0"/>
      <w:marTop w:val="0"/>
      <w:marBottom w:val="0"/>
      <w:divBdr>
        <w:top w:val="none" w:sz="0" w:space="0" w:color="auto"/>
        <w:left w:val="none" w:sz="0" w:space="0" w:color="auto"/>
        <w:bottom w:val="none" w:sz="0" w:space="0" w:color="auto"/>
        <w:right w:val="none" w:sz="0" w:space="0" w:color="auto"/>
      </w:divBdr>
      <w:divsChild>
        <w:div w:id="2005233741">
          <w:marLeft w:val="0"/>
          <w:marRight w:val="0"/>
          <w:marTop w:val="0"/>
          <w:marBottom w:val="0"/>
          <w:divBdr>
            <w:top w:val="none" w:sz="0" w:space="0" w:color="BFC6DA"/>
            <w:left w:val="none" w:sz="0" w:space="0" w:color="BFC6DA"/>
            <w:bottom w:val="none" w:sz="0" w:space="0" w:color="BFC6DA"/>
            <w:right w:val="none" w:sz="0" w:space="0" w:color="BFC6DA"/>
          </w:divBdr>
        </w:div>
      </w:divsChild>
    </w:div>
    <w:div w:id="1917670609">
      <w:bodyDiv w:val="1"/>
      <w:marLeft w:val="0"/>
      <w:marRight w:val="0"/>
      <w:marTop w:val="0"/>
      <w:marBottom w:val="0"/>
      <w:divBdr>
        <w:top w:val="none" w:sz="0" w:space="0" w:color="auto"/>
        <w:left w:val="none" w:sz="0" w:space="0" w:color="auto"/>
        <w:bottom w:val="none" w:sz="0" w:space="0" w:color="auto"/>
        <w:right w:val="none" w:sz="0" w:space="0" w:color="auto"/>
      </w:divBdr>
      <w:divsChild>
        <w:div w:id="212692385">
          <w:marLeft w:val="0"/>
          <w:marRight w:val="0"/>
          <w:marTop w:val="0"/>
          <w:marBottom w:val="0"/>
          <w:divBdr>
            <w:top w:val="none" w:sz="0" w:space="0" w:color="BFC6DA"/>
            <w:left w:val="none" w:sz="0" w:space="0" w:color="BFC6DA"/>
            <w:bottom w:val="none" w:sz="0" w:space="0" w:color="BFC6DA"/>
            <w:right w:val="none" w:sz="0" w:space="0" w:color="BFC6DA"/>
          </w:divBdr>
        </w:div>
      </w:divsChild>
    </w:div>
    <w:div w:id="1972786580">
      <w:bodyDiv w:val="1"/>
      <w:marLeft w:val="0"/>
      <w:marRight w:val="0"/>
      <w:marTop w:val="0"/>
      <w:marBottom w:val="0"/>
      <w:divBdr>
        <w:top w:val="none" w:sz="0" w:space="0" w:color="auto"/>
        <w:left w:val="none" w:sz="0" w:space="0" w:color="auto"/>
        <w:bottom w:val="none" w:sz="0" w:space="0" w:color="auto"/>
        <w:right w:val="none" w:sz="0" w:space="0" w:color="auto"/>
      </w:divBdr>
      <w:divsChild>
        <w:div w:id="1225721556">
          <w:marLeft w:val="0"/>
          <w:marRight w:val="0"/>
          <w:marTop w:val="0"/>
          <w:marBottom w:val="0"/>
          <w:divBdr>
            <w:top w:val="none" w:sz="0" w:space="0" w:color="BFC6DA"/>
            <w:left w:val="none" w:sz="0" w:space="0" w:color="BFC6DA"/>
            <w:bottom w:val="none" w:sz="0" w:space="0" w:color="BFC6DA"/>
            <w:right w:val="none" w:sz="0" w:space="0" w:color="BFC6DA"/>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1025</Words>
  <Characters>5844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dc:creator>
  <cp:keywords/>
  <dc:description/>
  <cp:lastModifiedBy>Meladie Bassett</cp:lastModifiedBy>
  <cp:revision>2</cp:revision>
  <dcterms:created xsi:type="dcterms:W3CDTF">2020-03-06T12:50:00Z</dcterms:created>
  <dcterms:modified xsi:type="dcterms:W3CDTF">2020-03-06T12:50:00Z</dcterms:modified>
</cp:coreProperties>
</file>