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374B1" w14:textId="262CAD5D" w:rsidR="00287ACC" w:rsidRPr="00CC16B3" w:rsidRDefault="00CC16B3" w:rsidP="00CC16B3">
      <w:pPr>
        <w:pStyle w:val="Heading1"/>
        <w:rPr>
          <w:sz w:val="36"/>
          <w:szCs w:val="36"/>
        </w:rPr>
      </w:pPr>
      <w:r w:rsidRPr="00CC16B3">
        <w:rPr>
          <w:sz w:val="36"/>
          <w:szCs w:val="36"/>
        </w:rPr>
        <w:t>Evaluate how children’s physical literacy can be developed by adventurous affordances.</w:t>
      </w:r>
    </w:p>
    <w:p w14:paraId="16C47CDF" w14:textId="77777777" w:rsidR="00CC16B3" w:rsidRDefault="00CC16B3" w:rsidP="00287ACC"/>
    <w:p w14:paraId="150E350B" w14:textId="5AC49D56" w:rsidR="00287ACC" w:rsidRPr="00092F4D" w:rsidRDefault="00287ACC" w:rsidP="00BC54F6">
      <w:pPr>
        <w:spacing w:line="360" w:lineRule="auto"/>
        <w:rPr>
          <w:rFonts w:ascii="Times New Roman" w:hAnsi="Times New Roman" w:cs="Times New Roman"/>
        </w:rPr>
      </w:pPr>
      <w:r w:rsidRPr="00092F4D">
        <w:rPr>
          <w:rFonts w:ascii="Times New Roman" w:hAnsi="Times New Roman" w:cs="Times New Roman"/>
        </w:rPr>
        <w:t xml:space="preserve">Firstly, to understand how important adventurous activities are when contributing towards children’s physical literacy, we need to discover what physical literacy </w:t>
      </w:r>
      <w:proofErr w:type="gramStart"/>
      <w:r w:rsidRPr="00092F4D">
        <w:rPr>
          <w:rFonts w:ascii="Times New Roman" w:hAnsi="Times New Roman" w:cs="Times New Roman"/>
        </w:rPr>
        <w:t>actually is</w:t>
      </w:r>
      <w:proofErr w:type="gramEnd"/>
      <w:r w:rsidRPr="00092F4D">
        <w:rPr>
          <w:rFonts w:ascii="Times New Roman" w:hAnsi="Times New Roman" w:cs="Times New Roman"/>
        </w:rPr>
        <w:t xml:space="preserve"> and how it can benefit children.</w:t>
      </w:r>
      <w:r w:rsidR="00CC16B3" w:rsidRPr="00092F4D">
        <w:rPr>
          <w:rFonts w:ascii="Times New Roman" w:hAnsi="Times New Roman" w:cs="Times New Roman"/>
        </w:rPr>
        <w:t xml:space="preserve"> To evaluate how children’s physical literacy can be developed by adventurous affordances I am going to compare it with a few different teaching methods.</w:t>
      </w:r>
    </w:p>
    <w:p w14:paraId="510BAFE9" w14:textId="0934C0F6" w:rsidR="00820750" w:rsidRPr="00092F4D" w:rsidRDefault="00EE205C" w:rsidP="00BC54F6">
      <w:pPr>
        <w:spacing w:line="360" w:lineRule="auto"/>
        <w:rPr>
          <w:rFonts w:ascii="Times New Roman" w:hAnsi="Times New Roman" w:cs="Times New Roman"/>
        </w:rPr>
      </w:pPr>
      <w:r w:rsidRPr="00092F4D">
        <w:rPr>
          <w:rFonts w:ascii="Times New Roman" w:hAnsi="Times New Roman" w:cs="Times New Roman"/>
        </w:rPr>
        <w:t>The definition of physical literacy is</w:t>
      </w:r>
      <w:r w:rsidR="00AF62FF" w:rsidRPr="00092F4D">
        <w:rPr>
          <w:rFonts w:ascii="Times New Roman" w:hAnsi="Times New Roman" w:cs="Times New Roman"/>
        </w:rPr>
        <w:t>:</w:t>
      </w:r>
      <w:r w:rsidRPr="00092F4D">
        <w:rPr>
          <w:rFonts w:ascii="Times New Roman" w:hAnsi="Times New Roman" w:cs="Times New Roman"/>
        </w:rPr>
        <w:t xml:space="preserve"> </w:t>
      </w:r>
      <w:r w:rsidR="00AF62FF" w:rsidRPr="00092F4D">
        <w:rPr>
          <w:rFonts w:ascii="Times New Roman" w:hAnsi="Times New Roman" w:cs="Times New Roman"/>
        </w:rPr>
        <w:t>“a</w:t>
      </w:r>
      <w:r w:rsidRPr="00092F4D">
        <w:rPr>
          <w:rFonts w:ascii="Times New Roman" w:hAnsi="Times New Roman" w:cs="Times New Roman"/>
        </w:rPr>
        <w:t>s appropriate to each individual’s endowment, physical literacy can be described as the motivation, conﬁdence, physical competence, knowledge and understanding to maintain physical activity throughout the life course</w:t>
      </w:r>
      <w:r w:rsidR="00AF62FF" w:rsidRPr="00092F4D">
        <w:rPr>
          <w:rFonts w:ascii="Times New Roman" w:hAnsi="Times New Roman" w:cs="Times New Roman"/>
        </w:rPr>
        <w:t>.” (Whitehead, 2010)</w:t>
      </w:r>
      <w:r w:rsidR="00865ABC" w:rsidRPr="00092F4D">
        <w:rPr>
          <w:rFonts w:ascii="Times New Roman" w:hAnsi="Times New Roman" w:cs="Times New Roman"/>
        </w:rPr>
        <w:t>.</w:t>
      </w:r>
      <w:r w:rsidR="00F70D3A" w:rsidRPr="00092F4D">
        <w:rPr>
          <w:rFonts w:ascii="Times New Roman" w:hAnsi="Times New Roman" w:cs="Times New Roman"/>
        </w:rPr>
        <w:t xml:space="preserve"> There is another definition which </w:t>
      </w:r>
      <w:r w:rsidR="00E42762">
        <w:rPr>
          <w:rFonts w:ascii="Times New Roman" w:hAnsi="Times New Roman" w:cs="Times New Roman"/>
        </w:rPr>
        <w:t>defines</w:t>
      </w:r>
      <w:r w:rsidR="00F70D3A" w:rsidRPr="00092F4D">
        <w:rPr>
          <w:rFonts w:ascii="Times New Roman" w:hAnsi="Times New Roman" w:cs="Times New Roman"/>
        </w:rPr>
        <w:t xml:space="preserve"> Physical literacy</w:t>
      </w:r>
      <w:r w:rsidR="00E42762">
        <w:rPr>
          <w:rFonts w:ascii="Times New Roman" w:hAnsi="Times New Roman" w:cs="Times New Roman"/>
        </w:rPr>
        <w:t xml:space="preserve"> as “</w:t>
      </w:r>
      <w:r w:rsidR="00F70D3A" w:rsidRPr="00092F4D">
        <w:rPr>
          <w:rFonts w:ascii="Times New Roman" w:hAnsi="Times New Roman" w:cs="Times New Roman"/>
        </w:rPr>
        <w:t xml:space="preserve">  the motivation, confidence, physical competence, knowledge, and understanding to value and take responsibility for engagement in physical activities for life.” (The International Physical Literacy Association, 2014). </w:t>
      </w:r>
      <w:proofErr w:type="gramStart"/>
      <w:r w:rsidR="00F70D3A" w:rsidRPr="00092F4D">
        <w:rPr>
          <w:rFonts w:ascii="Times New Roman" w:hAnsi="Times New Roman" w:cs="Times New Roman"/>
        </w:rPr>
        <w:t>Both of these</w:t>
      </w:r>
      <w:proofErr w:type="gramEnd"/>
      <w:r w:rsidR="00F70D3A" w:rsidRPr="00092F4D">
        <w:rPr>
          <w:rFonts w:ascii="Times New Roman" w:hAnsi="Times New Roman" w:cs="Times New Roman"/>
        </w:rPr>
        <w:t xml:space="preserve"> definitions suggest that there are 4 key </w:t>
      </w:r>
      <w:r w:rsidR="00207325" w:rsidRPr="00092F4D">
        <w:rPr>
          <w:rFonts w:ascii="Times New Roman" w:hAnsi="Times New Roman" w:cs="Times New Roman"/>
        </w:rPr>
        <w:t>abilities</w:t>
      </w:r>
      <w:r w:rsidR="00F70D3A" w:rsidRPr="00092F4D">
        <w:rPr>
          <w:rFonts w:ascii="Times New Roman" w:hAnsi="Times New Roman" w:cs="Times New Roman"/>
        </w:rPr>
        <w:t xml:space="preserve"> to physical literacy</w:t>
      </w:r>
      <w:r w:rsidR="00207325" w:rsidRPr="00092F4D">
        <w:rPr>
          <w:rFonts w:ascii="Times New Roman" w:hAnsi="Times New Roman" w:cs="Times New Roman"/>
        </w:rPr>
        <w:t xml:space="preserve"> and that they are necessary for an active lifestyle. This is very important for your quality of life as Whitehead (2010) suggests that these abilities can help </w:t>
      </w:r>
      <w:r w:rsidR="000B3447">
        <w:rPr>
          <w:rFonts w:ascii="Times New Roman" w:hAnsi="Times New Roman" w:cs="Times New Roman"/>
        </w:rPr>
        <w:t>carry</w:t>
      </w:r>
      <w:r w:rsidR="007343CC" w:rsidRPr="00092F4D">
        <w:rPr>
          <w:rFonts w:ascii="Times New Roman" w:hAnsi="Times New Roman" w:cs="Times New Roman"/>
        </w:rPr>
        <w:t xml:space="preserve"> out everyday tasks as well as being able to </w:t>
      </w:r>
      <w:r w:rsidR="000B3E27" w:rsidRPr="00092F4D">
        <w:rPr>
          <w:rFonts w:ascii="Times New Roman" w:hAnsi="Times New Roman" w:cs="Times New Roman"/>
        </w:rPr>
        <w:t>have</w:t>
      </w:r>
      <w:r w:rsidR="007343CC" w:rsidRPr="00092F4D">
        <w:rPr>
          <w:rFonts w:ascii="Times New Roman" w:hAnsi="Times New Roman" w:cs="Times New Roman"/>
        </w:rPr>
        <w:t xml:space="preserve"> a positive attitude towards physical activity. Physically literate individuals have a positive and confident attitude to everyday life. Being physically literate also has benefits for the elderly </w:t>
      </w:r>
      <w:r w:rsidR="00C25669" w:rsidRPr="00092F4D">
        <w:rPr>
          <w:rFonts w:ascii="Times New Roman" w:hAnsi="Times New Roman" w:cs="Times New Roman"/>
        </w:rPr>
        <w:t>because</w:t>
      </w:r>
      <w:r w:rsidR="007343CC" w:rsidRPr="00092F4D">
        <w:rPr>
          <w:rFonts w:ascii="Times New Roman" w:hAnsi="Times New Roman" w:cs="Times New Roman"/>
        </w:rPr>
        <w:t xml:space="preserve"> they </w:t>
      </w:r>
      <w:r w:rsidR="00C25669" w:rsidRPr="00092F4D">
        <w:rPr>
          <w:rFonts w:ascii="Times New Roman" w:hAnsi="Times New Roman" w:cs="Times New Roman"/>
        </w:rPr>
        <w:t xml:space="preserve">are more likely to </w:t>
      </w:r>
      <w:r w:rsidR="007343CC" w:rsidRPr="00092F4D">
        <w:rPr>
          <w:rFonts w:ascii="Times New Roman" w:hAnsi="Times New Roman" w:cs="Times New Roman"/>
        </w:rPr>
        <w:t>stay more physically active promoting better health and well-being.</w:t>
      </w:r>
      <w:r w:rsidR="00C25669" w:rsidRPr="00092F4D">
        <w:rPr>
          <w:rFonts w:ascii="Times New Roman" w:hAnsi="Times New Roman" w:cs="Times New Roman"/>
        </w:rPr>
        <w:t xml:space="preserve"> </w:t>
      </w:r>
      <w:r w:rsidR="000B3E27" w:rsidRPr="00092F4D">
        <w:rPr>
          <w:rFonts w:ascii="Times New Roman" w:hAnsi="Times New Roman" w:cs="Times New Roman"/>
        </w:rPr>
        <w:t>So,</w:t>
      </w:r>
      <w:r w:rsidR="00C25669" w:rsidRPr="00092F4D">
        <w:rPr>
          <w:rFonts w:ascii="Times New Roman" w:hAnsi="Times New Roman" w:cs="Times New Roman"/>
        </w:rPr>
        <w:t xml:space="preserve"> in my opinion it is very important to learn physical literacy at a very young age to set you up for an active lifestyle.</w:t>
      </w:r>
      <w:r w:rsidR="00A31709" w:rsidRPr="00092F4D">
        <w:rPr>
          <w:rFonts w:ascii="Times New Roman" w:hAnsi="Times New Roman" w:cs="Times New Roman"/>
        </w:rPr>
        <w:t xml:space="preserve"> This can be backed up for example NHS (2021)</w:t>
      </w:r>
      <w:r w:rsidR="002D7AA1" w:rsidRPr="00092F4D">
        <w:rPr>
          <w:rFonts w:ascii="Times New Roman" w:hAnsi="Times New Roman" w:cs="Times New Roman"/>
        </w:rPr>
        <w:t xml:space="preserve"> states that children and young people aged 5 to 18 should get at least 60 minutes of moderate or vigorous intensity physical activity a day across the week as well as take part in a variety of types and intensities of physical activity across the week to develop movement skills, muscles and bones also reducing their time sitting around.</w:t>
      </w:r>
      <w:r w:rsidR="0002613A" w:rsidRPr="00092F4D">
        <w:rPr>
          <w:rFonts w:ascii="Times New Roman" w:hAnsi="Times New Roman" w:cs="Times New Roman"/>
        </w:rPr>
        <w:t xml:space="preserve"> They also recommend doing activities such as gymnastics, football, jumping, </w:t>
      </w:r>
      <w:proofErr w:type="gramStart"/>
      <w:r w:rsidR="0002613A" w:rsidRPr="00092F4D">
        <w:rPr>
          <w:rFonts w:ascii="Times New Roman" w:hAnsi="Times New Roman" w:cs="Times New Roman"/>
        </w:rPr>
        <w:t>sit-ups</w:t>
      </w:r>
      <w:proofErr w:type="gramEnd"/>
      <w:r w:rsidR="0002613A" w:rsidRPr="00092F4D">
        <w:rPr>
          <w:rFonts w:ascii="Times New Roman" w:hAnsi="Times New Roman" w:cs="Times New Roman"/>
        </w:rPr>
        <w:t xml:space="preserve"> and press-ups. </w:t>
      </w:r>
      <w:r w:rsidR="00DB5EDA" w:rsidRPr="00092F4D">
        <w:rPr>
          <w:rFonts w:ascii="Times New Roman" w:hAnsi="Times New Roman" w:cs="Times New Roman"/>
        </w:rPr>
        <w:t>T</w:t>
      </w:r>
      <w:r w:rsidR="0002613A" w:rsidRPr="00092F4D">
        <w:rPr>
          <w:rFonts w:ascii="Times New Roman" w:hAnsi="Times New Roman" w:cs="Times New Roman"/>
        </w:rPr>
        <w:t>hese can build fundamental movement skills for the younger generation</w:t>
      </w:r>
      <w:r w:rsidR="00DB5EDA" w:rsidRPr="00092F4D">
        <w:rPr>
          <w:rFonts w:ascii="Times New Roman" w:hAnsi="Times New Roman" w:cs="Times New Roman"/>
        </w:rPr>
        <w:t>.</w:t>
      </w:r>
      <w:r w:rsidR="009E4091" w:rsidRPr="00092F4D">
        <w:rPr>
          <w:rFonts w:ascii="Times New Roman" w:hAnsi="Times New Roman" w:cs="Times New Roman"/>
        </w:rPr>
        <w:t xml:space="preserve"> </w:t>
      </w:r>
      <w:r w:rsidR="00DB5EDA" w:rsidRPr="00092F4D">
        <w:rPr>
          <w:rFonts w:ascii="Times New Roman" w:hAnsi="Times New Roman" w:cs="Times New Roman"/>
        </w:rPr>
        <w:t>According to Rainer (2015) t</w:t>
      </w:r>
      <w:r w:rsidR="009E4091" w:rsidRPr="00092F4D">
        <w:rPr>
          <w:rFonts w:ascii="Times New Roman" w:hAnsi="Times New Roman" w:cs="Times New Roman"/>
        </w:rPr>
        <w:t>hese fundamental movement skills can be running, balancing, catching, jumping, throwing</w:t>
      </w:r>
      <w:r w:rsidR="00A676B1" w:rsidRPr="00092F4D">
        <w:rPr>
          <w:rFonts w:ascii="Times New Roman" w:hAnsi="Times New Roman" w:cs="Times New Roman"/>
        </w:rPr>
        <w:t>, they can</w:t>
      </w:r>
      <w:r w:rsidR="009E4091" w:rsidRPr="00092F4D">
        <w:rPr>
          <w:rFonts w:ascii="Times New Roman" w:hAnsi="Times New Roman" w:cs="Times New Roman"/>
        </w:rPr>
        <w:t xml:space="preserve"> form the building blocks that underpin the learning and development of more complicated sport and movement skills.</w:t>
      </w:r>
      <w:r w:rsidR="00820750" w:rsidRPr="00092F4D">
        <w:rPr>
          <w:rFonts w:ascii="Times New Roman" w:hAnsi="Times New Roman" w:cs="Times New Roman"/>
        </w:rPr>
        <w:t xml:space="preserve"> </w:t>
      </w:r>
    </w:p>
    <w:p w14:paraId="64CEAEC7" w14:textId="77777777" w:rsidR="00820750" w:rsidRPr="00092F4D" w:rsidRDefault="00820750" w:rsidP="00BC54F6">
      <w:pPr>
        <w:spacing w:line="360" w:lineRule="auto"/>
        <w:rPr>
          <w:rFonts w:ascii="Times New Roman" w:hAnsi="Times New Roman" w:cs="Times New Roman"/>
        </w:rPr>
      </w:pPr>
    </w:p>
    <w:p w14:paraId="4D47B090" w14:textId="28BECFFF" w:rsidR="00AF2EBB" w:rsidRPr="00092F4D" w:rsidRDefault="00820750" w:rsidP="00BC54F6">
      <w:pPr>
        <w:spacing w:line="360" w:lineRule="auto"/>
        <w:rPr>
          <w:rFonts w:ascii="Times New Roman" w:hAnsi="Times New Roman" w:cs="Times New Roman"/>
        </w:rPr>
      </w:pPr>
      <w:r w:rsidRPr="00092F4D">
        <w:rPr>
          <w:rFonts w:ascii="Times New Roman" w:hAnsi="Times New Roman" w:cs="Times New Roman"/>
        </w:rPr>
        <w:lastRenderedPageBreak/>
        <w:t xml:space="preserve">Physical literacy can be facilitated in a few ways for example one of them could be gymnastics. </w:t>
      </w:r>
      <w:r w:rsidR="0002613A" w:rsidRPr="00092F4D">
        <w:rPr>
          <w:rFonts w:ascii="Times New Roman" w:hAnsi="Times New Roman" w:cs="Times New Roman"/>
        </w:rPr>
        <w:t>I can relate to this because as a child I started gymnastics at the age of just 2 years old. This meant I learnt a lot of the fundamental movement skills built a knowledge of physical literacy from a young age. It boosted my motivation, confidence, physical </w:t>
      </w:r>
      <w:proofErr w:type="gramStart"/>
      <w:r w:rsidR="0002613A" w:rsidRPr="00092F4D">
        <w:rPr>
          <w:rFonts w:ascii="Times New Roman" w:hAnsi="Times New Roman" w:cs="Times New Roman"/>
        </w:rPr>
        <w:t>competence</w:t>
      </w:r>
      <w:proofErr w:type="gramEnd"/>
      <w:r w:rsidR="00AF2EBB" w:rsidRPr="00092F4D">
        <w:rPr>
          <w:rFonts w:ascii="Times New Roman" w:hAnsi="Times New Roman" w:cs="Times New Roman"/>
        </w:rPr>
        <w:t xml:space="preserve"> and</w:t>
      </w:r>
      <w:r w:rsidR="0002613A" w:rsidRPr="00092F4D">
        <w:rPr>
          <w:rFonts w:ascii="Times New Roman" w:hAnsi="Times New Roman" w:cs="Times New Roman"/>
        </w:rPr>
        <w:t xml:space="preserve"> knowledge</w:t>
      </w:r>
      <w:r w:rsidR="00AF2EBB" w:rsidRPr="00092F4D">
        <w:rPr>
          <w:rFonts w:ascii="Times New Roman" w:hAnsi="Times New Roman" w:cs="Times New Roman"/>
        </w:rPr>
        <w:t xml:space="preserve"> by learning new skills like running, throwing, catching, jumping and rolling. British Gymnastics (2021) also suggests this as they say </w:t>
      </w:r>
      <w:r w:rsidR="0075082A" w:rsidRPr="00092F4D">
        <w:rPr>
          <w:rFonts w:ascii="Times New Roman" w:hAnsi="Times New Roman" w:cs="Times New Roman"/>
        </w:rPr>
        <w:t xml:space="preserve">that children learn core skills like standing on one leg to help improve core strength and balance.  </w:t>
      </w:r>
      <w:r w:rsidR="000B3447">
        <w:rPr>
          <w:rFonts w:ascii="Times New Roman" w:hAnsi="Times New Roman" w:cs="Times New Roman"/>
        </w:rPr>
        <w:t>T</w:t>
      </w:r>
      <w:r w:rsidR="0075082A" w:rsidRPr="00092F4D">
        <w:rPr>
          <w:rFonts w:ascii="Times New Roman" w:hAnsi="Times New Roman" w:cs="Times New Roman"/>
        </w:rPr>
        <w:t>here are many transferable skills like throwing and catching a bean bag can be used in different ball sports and can improve hand and eye coordination.</w:t>
      </w:r>
      <w:r w:rsidR="000B3E27" w:rsidRPr="00092F4D">
        <w:rPr>
          <w:rFonts w:ascii="Times New Roman" w:hAnsi="Times New Roman" w:cs="Times New Roman"/>
        </w:rPr>
        <w:t xml:space="preserve"> They also say that it is a fantastic activity for health and fitness, as well as encouraging children to be more creative and confident. </w:t>
      </w:r>
      <w:r w:rsidR="000B101D" w:rsidRPr="00092F4D">
        <w:rPr>
          <w:rFonts w:ascii="Times New Roman" w:hAnsi="Times New Roman" w:cs="Times New Roman"/>
        </w:rPr>
        <w:t xml:space="preserve"> </w:t>
      </w:r>
      <w:r w:rsidRPr="00092F4D">
        <w:rPr>
          <w:rFonts w:ascii="Times New Roman" w:hAnsi="Times New Roman" w:cs="Times New Roman"/>
        </w:rPr>
        <w:t>Therefore,</w:t>
      </w:r>
      <w:r w:rsidR="00220EF0" w:rsidRPr="00092F4D">
        <w:rPr>
          <w:rFonts w:ascii="Times New Roman" w:hAnsi="Times New Roman" w:cs="Times New Roman"/>
        </w:rPr>
        <w:t xml:space="preserve"> gymnastics can be a great teaching method for physical literacy.</w:t>
      </w:r>
      <w:r w:rsidR="000B101D" w:rsidRPr="00092F4D">
        <w:rPr>
          <w:rFonts w:ascii="Times New Roman" w:hAnsi="Times New Roman" w:cs="Times New Roman"/>
        </w:rPr>
        <w:t xml:space="preserve"> </w:t>
      </w:r>
      <w:r w:rsidR="00AF2EBB" w:rsidRPr="00092F4D">
        <w:rPr>
          <w:rFonts w:ascii="Times New Roman" w:hAnsi="Times New Roman" w:cs="Times New Roman"/>
        </w:rPr>
        <w:t xml:space="preserve">Having these skills as a child has created a great building block for my active lifestyle as I still love being physically active by </w:t>
      </w:r>
      <w:r w:rsidR="00AE6A36" w:rsidRPr="00092F4D">
        <w:rPr>
          <w:rFonts w:ascii="Times New Roman" w:hAnsi="Times New Roman" w:cs="Times New Roman"/>
        </w:rPr>
        <w:t xml:space="preserve">having the ability to </w:t>
      </w:r>
      <w:r w:rsidR="00AF2EBB" w:rsidRPr="00092F4D">
        <w:rPr>
          <w:rFonts w:ascii="Times New Roman" w:hAnsi="Times New Roman" w:cs="Times New Roman"/>
        </w:rPr>
        <w:t xml:space="preserve">do many outdoor pursuits. </w:t>
      </w:r>
      <w:r w:rsidRPr="00092F4D">
        <w:rPr>
          <w:rFonts w:ascii="Times New Roman" w:hAnsi="Times New Roman" w:cs="Times New Roman"/>
        </w:rPr>
        <w:t>This leads me on to, in my opinion a better way of facilitating physical literacy to children: Outdoor adventure.</w:t>
      </w:r>
    </w:p>
    <w:p w14:paraId="7B7B42D9" w14:textId="77777777" w:rsidR="00AF2EBB" w:rsidRPr="00092F4D" w:rsidRDefault="00AF2EBB" w:rsidP="00BC54F6">
      <w:pPr>
        <w:spacing w:line="360" w:lineRule="auto"/>
        <w:rPr>
          <w:rFonts w:ascii="Times New Roman" w:hAnsi="Times New Roman" w:cs="Times New Roman"/>
        </w:rPr>
      </w:pPr>
    </w:p>
    <w:p w14:paraId="45BC7FBD" w14:textId="52D1A0DC" w:rsidR="00FA4AEB" w:rsidRPr="00092F4D" w:rsidRDefault="00F01ED5" w:rsidP="00BC54F6">
      <w:pPr>
        <w:spacing w:line="360" w:lineRule="auto"/>
        <w:rPr>
          <w:rFonts w:ascii="Times New Roman" w:hAnsi="Times New Roman" w:cs="Times New Roman"/>
        </w:rPr>
      </w:pPr>
      <w:r w:rsidRPr="00092F4D">
        <w:rPr>
          <w:rFonts w:ascii="Times New Roman" w:hAnsi="Times New Roman" w:cs="Times New Roman"/>
        </w:rPr>
        <w:t>So,</w:t>
      </w:r>
      <w:r w:rsidR="00822C75" w:rsidRPr="00092F4D">
        <w:rPr>
          <w:rFonts w:ascii="Times New Roman" w:hAnsi="Times New Roman" w:cs="Times New Roman"/>
        </w:rPr>
        <w:t xml:space="preserve"> we know how important physical literacy is to children and their </w:t>
      </w:r>
      <w:r w:rsidR="008843DC" w:rsidRPr="00092F4D">
        <w:rPr>
          <w:rFonts w:ascii="Times New Roman" w:hAnsi="Times New Roman" w:cs="Times New Roman"/>
        </w:rPr>
        <w:t>life ahead of them.</w:t>
      </w:r>
      <w:r w:rsidRPr="00092F4D">
        <w:rPr>
          <w:rFonts w:ascii="Times New Roman" w:hAnsi="Times New Roman" w:cs="Times New Roman"/>
        </w:rPr>
        <w:t xml:space="preserve"> Now we need to know how adventurous activities contribute towards this.</w:t>
      </w:r>
      <w:r w:rsidR="0053571D" w:rsidRPr="00092F4D">
        <w:rPr>
          <w:rFonts w:ascii="Times New Roman" w:hAnsi="Times New Roman" w:cs="Times New Roman"/>
        </w:rPr>
        <w:t xml:space="preserve"> In my opinion doing adventurous activities as child is one of the be</w:t>
      </w:r>
      <w:r w:rsidR="00820750" w:rsidRPr="00092F4D">
        <w:rPr>
          <w:rFonts w:ascii="Times New Roman" w:hAnsi="Times New Roman" w:cs="Times New Roman"/>
        </w:rPr>
        <w:t>tter</w:t>
      </w:r>
      <w:r w:rsidR="0053571D" w:rsidRPr="00092F4D">
        <w:rPr>
          <w:rFonts w:ascii="Times New Roman" w:hAnsi="Times New Roman" w:cs="Times New Roman"/>
        </w:rPr>
        <w:t xml:space="preserve"> ways to learn about physical literacy</w:t>
      </w:r>
      <w:r w:rsidR="00220EF0" w:rsidRPr="00092F4D">
        <w:rPr>
          <w:rFonts w:ascii="Times New Roman" w:hAnsi="Times New Roman" w:cs="Times New Roman"/>
        </w:rPr>
        <w:t xml:space="preserve"> and can be a good teaching method for children</w:t>
      </w:r>
      <w:r w:rsidR="0053571D" w:rsidRPr="00092F4D">
        <w:rPr>
          <w:rFonts w:ascii="Times New Roman" w:hAnsi="Times New Roman" w:cs="Times New Roman"/>
        </w:rPr>
        <w:t xml:space="preserve"> because </w:t>
      </w:r>
      <w:r w:rsidR="00220EF0" w:rsidRPr="00092F4D">
        <w:rPr>
          <w:rFonts w:ascii="Times New Roman" w:hAnsi="Times New Roman" w:cs="Times New Roman"/>
        </w:rPr>
        <w:t xml:space="preserve">teaching in a sports hall or a classroom may not be engaging enough </w:t>
      </w:r>
      <w:r w:rsidR="001C10A4" w:rsidRPr="00092F4D">
        <w:rPr>
          <w:rFonts w:ascii="Times New Roman" w:hAnsi="Times New Roman" w:cs="Times New Roman"/>
        </w:rPr>
        <w:t>therefore moving the teaching into a more adventurous outdoor setting can be more enticing for the children to learn and develop skill</w:t>
      </w:r>
      <w:r w:rsidR="00820750" w:rsidRPr="00092F4D">
        <w:rPr>
          <w:rFonts w:ascii="Times New Roman" w:hAnsi="Times New Roman" w:cs="Times New Roman"/>
        </w:rPr>
        <w:t>s</w:t>
      </w:r>
      <w:r w:rsidR="001C10A4" w:rsidRPr="00092F4D">
        <w:rPr>
          <w:rFonts w:ascii="Times New Roman" w:hAnsi="Times New Roman" w:cs="Times New Roman"/>
        </w:rPr>
        <w:t xml:space="preserve"> in. </w:t>
      </w:r>
      <w:r w:rsidR="006A51D6" w:rsidRPr="00092F4D">
        <w:rPr>
          <w:rFonts w:ascii="Times New Roman" w:hAnsi="Times New Roman" w:cs="Times New Roman"/>
        </w:rPr>
        <w:t xml:space="preserve">This is because in an outdoor adventure setting there are lots of different obstacles and objects children can use in different ways to develop </w:t>
      </w:r>
      <w:r w:rsidR="00791D29" w:rsidRPr="00092F4D">
        <w:rPr>
          <w:rFonts w:ascii="Times New Roman" w:hAnsi="Times New Roman" w:cs="Times New Roman"/>
        </w:rPr>
        <w:t>their</w:t>
      </w:r>
      <w:r w:rsidR="006A51D6" w:rsidRPr="00092F4D">
        <w:rPr>
          <w:rFonts w:ascii="Times New Roman" w:hAnsi="Times New Roman" w:cs="Times New Roman"/>
        </w:rPr>
        <w:t xml:space="preserve"> skills as well as knowledge. </w:t>
      </w:r>
      <w:r w:rsidR="00820750" w:rsidRPr="00092F4D">
        <w:rPr>
          <w:rFonts w:ascii="Times New Roman" w:hAnsi="Times New Roman" w:cs="Times New Roman"/>
        </w:rPr>
        <w:t xml:space="preserve">Children can see different </w:t>
      </w:r>
      <w:r w:rsidR="00791D29" w:rsidRPr="00092F4D">
        <w:rPr>
          <w:rFonts w:ascii="Times New Roman" w:hAnsi="Times New Roman" w:cs="Times New Roman"/>
        </w:rPr>
        <w:t>affordances of</w:t>
      </w:r>
      <w:r w:rsidR="00820750" w:rsidRPr="00092F4D">
        <w:rPr>
          <w:rFonts w:ascii="Times New Roman" w:hAnsi="Times New Roman" w:cs="Times New Roman"/>
        </w:rPr>
        <w:t xml:space="preserve"> an object.</w:t>
      </w:r>
      <w:r w:rsidR="00791D29" w:rsidRPr="00092F4D">
        <w:rPr>
          <w:rFonts w:ascii="Times New Roman" w:hAnsi="Times New Roman" w:cs="Times New Roman"/>
        </w:rPr>
        <w:t xml:space="preserve"> </w:t>
      </w:r>
      <w:r w:rsidR="00C938E4" w:rsidRPr="00092F4D">
        <w:rPr>
          <w:rFonts w:ascii="Times New Roman" w:hAnsi="Times New Roman" w:cs="Times New Roman"/>
        </w:rPr>
        <w:t>. “</w:t>
      </w:r>
      <w:r w:rsidR="00C938E4" w:rsidRPr="00092F4D">
        <w:rPr>
          <w:rFonts w:ascii="Times New Roman" w:hAnsi="Times New Roman" w:cs="Times New Roman"/>
          <w:color w:val="1F1F1F"/>
        </w:rPr>
        <w:t xml:space="preserve">Affordance is defined as what the environment offers the individual and what it provides or furnishes, either good or ill.” (Sando, 2019)  </w:t>
      </w:r>
      <w:r w:rsidR="00791D29" w:rsidRPr="00092F4D">
        <w:rPr>
          <w:rFonts w:ascii="Times New Roman" w:hAnsi="Times New Roman" w:cs="Times New Roman"/>
        </w:rPr>
        <w:t>For example, in and outdoor setting there are lots of trees, tree stumps and branches; children can think of multiple uses of these objects from sitting down to climbing and jumping over it. This develops a new way of thinking as well as improving their physical skills</w:t>
      </w:r>
      <w:r w:rsidR="00895A5D" w:rsidRPr="00092F4D">
        <w:rPr>
          <w:rFonts w:ascii="Times New Roman" w:hAnsi="Times New Roman" w:cs="Times New Roman"/>
        </w:rPr>
        <w:t>, therefore improving their physical literacy.</w:t>
      </w:r>
      <w:r w:rsidR="0076453D" w:rsidRPr="00092F4D">
        <w:rPr>
          <w:rFonts w:ascii="Times New Roman" w:hAnsi="Times New Roman" w:cs="Times New Roman"/>
        </w:rPr>
        <w:t xml:space="preserve"> For </w:t>
      </w:r>
      <w:r w:rsidR="00E97654" w:rsidRPr="00092F4D">
        <w:rPr>
          <w:rFonts w:ascii="Times New Roman" w:hAnsi="Times New Roman" w:cs="Times New Roman"/>
        </w:rPr>
        <w:t>example,</w:t>
      </w:r>
      <w:r w:rsidR="0076453D" w:rsidRPr="00092F4D">
        <w:rPr>
          <w:rFonts w:ascii="Times New Roman" w:hAnsi="Times New Roman" w:cs="Times New Roman"/>
        </w:rPr>
        <w:t xml:space="preserve"> Storli (2010) states that there was a study about the learning effects from playing in a natural environment on motor development in </w:t>
      </w:r>
      <w:r w:rsidR="00497CFD" w:rsidRPr="00092F4D">
        <w:rPr>
          <w:rFonts w:ascii="Times New Roman" w:hAnsi="Times New Roman" w:cs="Times New Roman"/>
        </w:rPr>
        <w:t>children and</w:t>
      </w:r>
      <w:r w:rsidR="0076453D" w:rsidRPr="00092F4D">
        <w:rPr>
          <w:rFonts w:ascii="Times New Roman" w:hAnsi="Times New Roman" w:cs="Times New Roman"/>
        </w:rPr>
        <w:t xml:space="preserve"> found significant differences in coordinative skills between children attending normal pre-school activities versus children playing in the natural</w:t>
      </w:r>
      <w:r w:rsidR="00E97654" w:rsidRPr="00092F4D">
        <w:rPr>
          <w:rFonts w:ascii="Times New Roman" w:hAnsi="Times New Roman" w:cs="Times New Roman"/>
        </w:rPr>
        <w:t xml:space="preserve"> </w:t>
      </w:r>
      <w:r w:rsidR="0076453D" w:rsidRPr="00092F4D">
        <w:rPr>
          <w:rFonts w:ascii="Times New Roman" w:hAnsi="Times New Roman" w:cs="Times New Roman"/>
        </w:rPr>
        <w:t>environment</w:t>
      </w:r>
      <w:r w:rsidR="00E97654" w:rsidRPr="00092F4D">
        <w:rPr>
          <w:rFonts w:ascii="Times New Roman" w:hAnsi="Times New Roman" w:cs="Times New Roman"/>
        </w:rPr>
        <w:t xml:space="preserve">. </w:t>
      </w:r>
      <w:r w:rsidR="00497CFD" w:rsidRPr="00092F4D">
        <w:rPr>
          <w:rFonts w:ascii="Times New Roman" w:hAnsi="Times New Roman" w:cs="Times New Roman"/>
        </w:rPr>
        <w:t>However,</w:t>
      </w:r>
      <w:r w:rsidR="00E97654" w:rsidRPr="00092F4D">
        <w:rPr>
          <w:rFonts w:ascii="Times New Roman" w:hAnsi="Times New Roman" w:cs="Times New Roman"/>
        </w:rPr>
        <w:t xml:space="preserve"> </w:t>
      </w:r>
      <w:r w:rsidR="00E97654" w:rsidRPr="00092F4D">
        <w:rPr>
          <w:rFonts w:ascii="Times New Roman" w:hAnsi="Times New Roman" w:cs="Times New Roman"/>
        </w:rPr>
        <w:lastRenderedPageBreak/>
        <w:t>they didn’t find a</w:t>
      </w:r>
      <w:r w:rsidR="00497CFD" w:rsidRPr="00092F4D">
        <w:rPr>
          <w:rFonts w:ascii="Times New Roman" w:hAnsi="Times New Roman" w:cs="Times New Roman"/>
        </w:rPr>
        <w:t>ny significant differences in the level of physical activity between the group with the normal pre-school activities and the group with the activities in the natural environment.</w:t>
      </w:r>
      <w:r w:rsidR="002145B2" w:rsidRPr="00092F4D">
        <w:rPr>
          <w:rFonts w:ascii="Times New Roman" w:hAnsi="Times New Roman" w:cs="Times New Roman"/>
        </w:rPr>
        <w:t xml:space="preserve"> </w:t>
      </w:r>
      <w:r w:rsidR="000B3447">
        <w:rPr>
          <w:rFonts w:ascii="Times New Roman" w:hAnsi="Times New Roman" w:cs="Times New Roman"/>
        </w:rPr>
        <w:t>I</w:t>
      </w:r>
      <w:r w:rsidR="002145B2" w:rsidRPr="00092F4D">
        <w:rPr>
          <w:rFonts w:ascii="Times New Roman" w:hAnsi="Times New Roman" w:cs="Times New Roman"/>
        </w:rPr>
        <w:t xml:space="preserve">f this is the </w:t>
      </w:r>
      <w:proofErr w:type="gramStart"/>
      <w:r w:rsidR="002145B2" w:rsidRPr="00092F4D">
        <w:rPr>
          <w:rFonts w:ascii="Times New Roman" w:hAnsi="Times New Roman" w:cs="Times New Roman"/>
        </w:rPr>
        <w:t>case</w:t>
      </w:r>
      <w:proofErr w:type="gramEnd"/>
      <w:r w:rsidR="002145B2" w:rsidRPr="00092F4D">
        <w:rPr>
          <w:rFonts w:ascii="Times New Roman" w:hAnsi="Times New Roman" w:cs="Times New Roman"/>
        </w:rPr>
        <w:t xml:space="preserve"> then why do children need to experience </w:t>
      </w:r>
      <w:r w:rsidR="00C314B6" w:rsidRPr="00092F4D">
        <w:rPr>
          <w:rFonts w:ascii="Times New Roman" w:hAnsi="Times New Roman" w:cs="Times New Roman"/>
        </w:rPr>
        <w:t>adventurous activities?</w:t>
      </w:r>
      <w:r w:rsidR="00156700" w:rsidRPr="00092F4D">
        <w:rPr>
          <w:rFonts w:ascii="Times New Roman" w:hAnsi="Times New Roman" w:cs="Times New Roman"/>
        </w:rPr>
        <w:t xml:space="preserve"> </w:t>
      </w:r>
    </w:p>
    <w:p w14:paraId="1719F342" w14:textId="6A6ABDC3" w:rsidR="00791D29" w:rsidRPr="00092F4D" w:rsidRDefault="000B3447" w:rsidP="00E343FF">
      <w:pPr>
        <w:spacing w:line="360" w:lineRule="auto"/>
        <w:rPr>
          <w:rFonts w:ascii="Times New Roman" w:hAnsi="Times New Roman" w:cs="Times New Roman"/>
          <w:color w:val="1F1F1F"/>
        </w:rPr>
      </w:pPr>
      <w:r>
        <w:rPr>
          <w:rFonts w:ascii="Times New Roman" w:hAnsi="Times New Roman" w:cs="Times New Roman"/>
        </w:rPr>
        <w:t>I</w:t>
      </w:r>
      <w:r w:rsidR="00FA4AEB" w:rsidRPr="00092F4D">
        <w:rPr>
          <w:rFonts w:ascii="Times New Roman" w:hAnsi="Times New Roman" w:cs="Times New Roman"/>
        </w:rPr>
        <w:t>n my opinion</w:t>
      </w:r>
      <w:r>
        <w:rPr>
          <w:rFonts w:ascii="Times New Roman" w:hAnsi="Times New Roman" w:cs="Times New Roman"/>
        </w:rPr>
        <w:t xml:space="preserve"> this</w:t>
      </w:r>
      <w:r w:rsidR="00FA4AEB" w:rsidRPr="00092F4D">
        <w:rPr>
          <w:rFonts w:ascii="Times New Roman" w:hAnsi="Times New Roman" w:cs="Times New Roman"/>
        </w:rPr>
        <w:t xml:space="preserve"> may be b</w:t>
      </w:r>
      <w:r w:rsidR="00156700" w:rsidRPr="00092F4D">
        <w:rPr>
          <w:rFonts w:ascii="Times New Roman" w:hAnsi="Times New Roman" w:cs="Times New Roman"/>
        </w:rPr>
        <w:t>ecause children’s physical literacy can be developed by adventurous affordances.</w:t>
      </w:r>
      <w:r w:rsidR="00C938E4" w:rsidRPr="00092F4D">
        <w:rPr>
          <w:rFonts w:ascii="Times New Roman" w:hAnsi="Times New Roman" w:cs="Times New Roman"/>
        </w:rPr>
        <w:t xml:space="preserve"> </w:t>
      </w:r>
      <w:r w:rsidR="00625BD8" w:rsidRPr="00092F4D">
        <w:rPr>
          <w:rFonts w:ascii="Times New Roman" w:hAnsi="Times New Roman" w:cs="Times New Roman"/>
        </w:rPr>
        <w:t xml:space="preserve">According to Sando (2019) </w:t>
      </w:r>
      <w:r w:rsidR="00C938E4" w:rsidRPr="00092F4D">
        <w:rPr>
          <w:rFonts w:ascii="Times New Roman" w:hAnsi="Times New Roman" w:cs="Times New Roman"/>
        </w:rPr>
        <w:t xml:space="preserve">there was a study into </w:t>
      </w:r>
      <w:r w:rsidR="00CB21B2" w:rsidRPr="00092F4D">
        <w:rPr>
          <w:rFonts w:ascii="Times New Roman" w:hAnsi="Times New Roman" w:cs="Times New Roman"/>
          <w:color w:val="1F1F1F"/>
        </w:rPr>
        <w:t> how children utilise affordances in an outdoor environment and one of the outcomes was that children's use of pathways in the outdoors illustrates the dynamic and spontaneous child-environment relationship where affordances in the environment are perceived directly in a flow of activity. The pathways could function as a running track, road for cars or a cycling track, depending on the child's intentions and imagination. </w:t>
      </w:r>
      <w:r w:rsidR="00CC341B" w:rsidRPr="00092F4D">
        <w:rPr>
          <w:rFonts w:ascii="Times New Roman" w:hAnsi="Times New Roman" w:cs="Times New Roman"/>
          <w:color w:val="1F1F1F"/>
        </w:rPr>
        <w:t xml:space="preserve">Having access to different places, smaller and bigger, </w:t>
      </w:r>
      <w:proofErr w:type="gramStart"/>
      <w:r w:rsidR="00CC341B" w:rsidRPr="00092F4D">
        <w:rPr>
          <w:rFonts w:ascii="Times New Roman" w:hAnsi="Times New Roman" w:cs="Times New Roman"/>
          <w:color w:val="1F1F1F"/>
        </w:rPr>
        <w:t>closed</w:t>
      </w:r>
      <w:proofErr w:type="gramEnd"/>
      <w:r w:rsidR="00CC341B" w:rsidRPr="00092F4D">
        <w:rPr>
          <w:rFonts w:ascii="Times New Roman" w:hAnsi="Times New Roman" w:cs="Times New Roman"/>
          <w:color w:val="1F1F1F"/>
        </w:rPr>
        <w:t xml:space="preserve"> and open, natural and man-made environments </w:t>
      </w:r>
      <w:r w:rsidR="00F21518" w:rsidRPr="00092F4D">
        <w:rPr>
          <w:rFonts w:ascii="Times New Roman" w:hAnsi="Times New Roman" w:cs="Times New Roman"/>
          <w:color w:val="1F1F1F"/>
        </w:rPr>
        <w:t>seem</w:t>
      </w:r>
      <w:r w:rsidR="00CC341B" w:rsidRPr="00092F4D">
        <w:rPr>
          <w:rFonts w:ascii="Times New Roman" w:hAnsi="Times New Roman" w:cs="Times New Roman"/>
          <w:color w:val="1F1F1F"/>
        </w:rPr>
        <w:t xml:space="preserve"> to be beneficial to children’s health and wellbeing.</w:t>
      </w:r>
      <w:r w:rsidR="00F6463F" w:rsidRPr="00092F4D">
        <w:rPr>
          <w:rFonts w:ascii="Times New Roman" w:hAnsi="Times New Roman" w:cs="Times New Roman"/>
          <w:color w:val="1F1F1F"/>
        </w:rPr>
        <w:t xml:space="preserve"> </w:t>
      </w:r>
      <w:r w:rsidR="00F6463F" w:rsidRPr="00092F4D">
        <w:rPr>
          <w:rFonts w:ascii="Times New Roman" w:hAnsi="Times New Roman" w:cs="Times New Roman"/>
        </w:rPr>
        <w:t xml:space="preserve">Sando (2019) also states that having objects like a tricycle </w:t>
      </w:r>
      <w:r w:rsidR="00F6463F" w:rsidRPr="00092F4D">
        <w:rPr>
          <w:rFonts w:ascii="Times New Roman" w:hAnsi="Times New Roman" w:cs="Times New Roman"/>
          <w:color w:val="1F1F1F"/>
        </w:rPr>
        <w:t xml:space="preserve">it can strengthen the affordances of the places and build on the child's interests as well as </w:t>
      </w:r>
      <w:r w:rsidR="00030CB8" w:rsidRPr="00092F4D">
        <w:rPr>
          <w:rFonts w:ascii="Times New Roman" w:hAnsi="Times New Roman" w:cs="Times New Roman"/>
          <w:color w:val="1F1F1F"/>
        </w:rPr>
        <w:t xml:space="preserve">being able to </w:t>
      </w:r>
      <w:r w:rsidR="00F6463F" w:rsidRPr="00092F4D">
        <w:rPr>
          <w:rFonts w:ascii="Times New Roman" w:hAnsi="Times New Roman" w:cs="Times New Roman"/>
          <w:color w:val="1F1F1F"/>
        </w:rPr>
        <w:t>facilitate high levels of well-being</w:t>
      </w:r>
      <w:r w:rsidR="00030CB8" w:rsidRPr="00092F4D">
        <w:rPr>
          <w:rFonts w:ascii="Times New Roman" w:hAnsi="Times New Roman" w:cs="Times New Roman"/>
          <w:color w:val="1F1F1F"/>
        </w:rPr>
        <w:t xml:space="preserve"> and physical activity. This </w:t>
      </w:r>
      <w:r w:rsidR="00F2645F" w:rsidRPr="00092F4D">
        <w:rPr>
          <w:rFonts w:ascii="Times New Roman" w:hAnsi="Times New Roman" w:cs="Times New Roman"/>
          <w:color w:val="1F1F1F"/>
        </w:rPr>
        <w:t>shows</w:t>
      </w:r>
      <w:r w:rsidR="00030CB8" w:rsidRPr="00092F4D">
        <w:rPr>
          <w:rFonts w:ascii="Times New Roman" w:hAnsi="Times New Roman" w:cs="Times New Roman"/>
          <w:color w:val="1F1F1F"/>
        </w:rPr>
        <w:t xml:space="preserve"> how different affordances in the environment interact and can support children's play and </w:t>
      </w:r>
      <w:r w:rsidR="00F2645F" w:rsidRPr="00092F4D">
        <w:rPr>
          <w:rFonts w:ascii="Times New Roman" w:hAnsi="Times New Roman" w:cs="Times New Roman"/>
          <w:color w:val="1F1F1F"/>
        </w:rPr>
        <w:t xml:space="preserve">their </w:t>
      </w:r>
      <w:r w:rsidR="00030CB8" w:rsidRPr="00092F4D">
        <w:rPr>
          <w:rFonts w:ascii="Times New Roman" w:hAnsi="Times New Roman" w:cs="Times New Roman"/>
          <w:color w:val="1F1F1F"/>
        </w:rPr>
        <w:t>relationship between the physical environment and the child. </w:t>
      </w:r>
      <w:r w:rsidR="00A02091" w:rsidRPr="00092F4D">
        <w:rPr>
          <w:rFonts w:ascii="Times New Roman" w:hAnsi="Times New Roman" w:cs="Times New Roman"/>
          <w:color w:val="1F1F1F"/>
        </w:rPr>
        <w:t xml:space="preserve">Children are more likely to participate in an adventurous activity if there are adventurous affordances because they can imagine different skills and ways of doing things in their head which they enjoy. This allows them to be more active, improving their physical literacy whilst having fun. </w:t>
      </w:r>
      <w:r w:rsidR="007E52B2" w:rsidRPr="00092F4D">
        <w:rPr>
          <w:rFonts w:ascii="Times New Roman" w:hAnsi="Times New Roman" w:cs="Times New Roman"/>
          <w:color w:val="1F1F1F"/>
        </w:rPr>
        <w:t xml:space="preserve">Sutton (2018) an outdoor natural environment can help support balance and coordination skills therefore also contributing to their physical literacy. Also not being indoors in a classroom having lots of barriers allows for adventure and affordances of in nature. </w:t>
      </w:r>
      <w:r w:rsidR="00E343FF" w:rsidRPr="00092F4D">
        <w:rPr>
          <w:rFonts w:ascii="Times New Roman" w:hAnsi="Times New Roman" w:cs="Times New Roman"/>
          <w:color w:val="1F1F1F"/>
        </w:rPr>
        <w:t xml:space="preserve">However, it can be quite risky to take children out into an adventurous setting whereas I would argue that it is worth the benefit of improving physical literacy for example </w:t>
      </w:r>
      <w:r w:rsidR="00E343FF" w:rsidRPr="00092F4D">
        <w:rPr>
          <w:rFonts w:ascii="Times New Roman" w:hAnsi="Times New Roman" w:cs="Times New Roman"/>
        </w:rPr>
        <w:t xml:space="preserve">Head Rush Technologies (2023) says that </w:t>
      </w:r>
      <w:r w:rsidR="00130DAE" w:rsidRPr="00092F4D">
        <w:rPr>
          <w:rFonts w:ascii="Times New Roman" w:hAnsi="Times New Roman" w:cs="Times New Roman"/>
        </w:rPr>
        <w:t xml:space="preserve"> </w:t>
      </w:r>
      <w:proofErr w:type="gramStart"/>
      <w:r w:rsidR="00130DAE" w:rsidRPr="00092F4D">
        <w:rPr>
          <w:rFonts w:ascii="Times New Roman" w:hAnsi="Times New Roman" w:cs="Times New Roman"/>
        </w:rPr>
        <w:t>In</w:t>
      </w:r>
      <w:proofErr w:type="gramEnd"/>
      <w:r w:rsidR="00130DAE" w:rsidRPr="00092F4D">
        <w:rPr>
          <w:rFonts w:ascii="Times New Roman" w:hAnsi="Times New Roman" w:cs="Times New Roman"/>
          <w:color w:val="303030"/>
          <w:shd w:val="clear" w:color="auto" w:fill="FFFFFF"/>
        </w:rPr>
        <w:t xml:space="preserve"> one study, children between the ages of 4 and 6 were exposed to  risky play during school while other classrooms were not exposed to risky play. </w:t>
      </w:r>
      <w:r w:rsidR="00E343FF" w:rsidRPr="00092F4D">
        <w:rPr>
          <w:rFonts w:ascii="Times New Roman" w:hAnsi="Times New Roman" w:cs="Times New Roman"/>
          <w:color w:val="303030"/>
          <w:shd w:val="clear" w:color="auto" w:fill="FFFFFF"/>
        </w:rPr>
        <w:t>T</w:t>
      </w:r>
      <w:r w:rsidR="00130DAE" w:rsidRPr="00092F4D">
        <w:rPr>
          <w:rFonts w:ascii="Times New Roman" w:hAnsi="Times New Roman" w:cs="Times New Roman"/>
          <w:color w:val="303030"/>
          <w:shd w:val="clear" w:color="auto" w:fill="FFFFFF"/>
        </w:rPr>
        <w:t>he results showed that the kids given an opportunity to partake in risky play had improved risk perception and competence compared to the other kids.</w:t>
      </w:r>
      <w:r w:rsidR="00130DAE" w:rsidRPr="00092F4D">
        <w:rPr>
          <w:rFonts w:ascii="Times New Roman" w:hAnsi="Times New Roman" w:cs="Times New Roman"/>
          <w:color w:val="303030"/>
          <w:sz w:val="21"/>
          <w:szCs w:val="21"/>
          <w:shd w:val="clear" w:color="auto" w:fill="FFFFFF"/>
        </w:rPr>
        <w:t xml:space="preserve"> </w:t>
      </w:r>
    </w:p>
    <w:p w14:paraId="63449A0D" w14:textId="77777777" w:rsidR="00FA1A43" w:rsidRPr="00092F4D" w:rsidRDefault="00FA1A43" w:rsidP="00BC54F6">
      <w:pPr>
        <w:spacing w:line="360" w:lineRule="auto"/>
        <w:rPr>
          <w:rFonts w:ascii="Times New Roman" w:hAnsi="Times New Roman" w:cs="Times New Roman"/>
          <w:color w:val="1F1F1F"/>
        </w:rPr>
      </w:pPr>
    </w:p>
    <w:p w14:paraId="4DB81147" w14:textId="177B47FD" w:rsidR="00E42762" w:rsidRDefault="0083507F" w:rsidP="00E42762">
      <w:pPr>
        <w:spacing w:line="360" w:lineRule="auto"/>
        <w:rPr>
          <w:rFonts w:ascii="Times New Roman" w:hAnsi="Times New Roman" w:cs="Times New Roman"/>
          <w:color w:val="1F1F1F"/>
        </w:rPr>
      </w:pPr>
      <w:r w:rsidRPr="00092F4D">
        <w:rPr>
          <w:rFonts w:ascii="Times New Roman" w:hAnsi="Times New Roman" w:cs="Times New Roman"/>
          <w:color w:val="1F1F1F"/>
        </w:rPr>
        <w:t xml:space="preserve">Schools therefore should take children out to do adventurous activities where they can adventurous affordances allowing them to build a great physical literacy knowledge. Such </w:t>
      </w:r>
      <w:r w:rsidRPr="00092F4D">
        <w:rPr>
          <w:rFonts w:ascii="Times New Roman" w:hAnsi="Times New Roman" w:cs="Times New Roman"/>
          <w:color w:val="1F1F1F"/>
        </w:rPr>
        <w:lastRenderedPageBreak/>
        <w:t xml:space="preserve">activities could include </w:t>
      </w:r>
      <w:r w:rsidR="00BF6862" w:rsidRPr="00092F4D">
        <w:rPr>
          <w:rFonts w:ascii="Times New Roman" w:hAnsi="Times New Roman" w:cs="Times New Roman"/>
          <w:color w:val="1F1F1F"/>
        </w:rPr>
        <w:t xml:space="preserve">just going out into a wooded area to have a </w:t>
      </w:r>
      <w:r w:rsidR="00FA1A43" w:rsidRPr="00092F4D">
        <w:rPr>
          <w:rFonts w:ascii="Times New Roman" w:hAnsi="Times New Roman" w:cs="Times New Roman"/>
          <w:color w:val="1F1F1F"/>
        </w:rPr>
        <w:t>campfire</w:t>
      </w:r>
      <w:r w:rsidR="00BF6862" w:rsidRPr="00092F4D">
        <w:rPr>
          <w:rFonts w:ascii="Times New Roman" w:hAnsi="Times New Roman" w:cs="Times New Roman"/>
          <w:color w:val="1F1F1F"/>
        </w:rPr>
        <w:t xml:space="preserve">. </w:t>
      </w:r>
      <w:r w:rsidR="00FA1A43" w:rsidRPr="00092F4D">
        <w:rPr>
          <w:rFonts w:ascii="Times New Roman" w:hAnsi="Times New Roman" w:cs="Times New Roman"/>
          <w:color w:val="1F1F1F"/>
        </w:rPr>
        <w:t xml:space="preserve">This allows the children to see different uses for natural objects and allows them to build </w:t>
      </w:r>
      <w:r w:rsidR="00FA1A43" w:rsidRPr="00092F4D">
        <w:rPr>
          <w:rFonts w:ascii="Times New Roman" w:hAnsi="Times New Roman" w:cs="Times New Roman"/>
        </w:rPr>
        <w:t xml:space="preserve"> motivation, confidence, physical </w:t>
      </w:r>
      <w:proofErr w:type="gramStart"/>
      <w:r w:rsidR="00FA1A43" w:rsidRPr="00092F4D">
        <w:rPr>
          <w:rFonts w:ascii="Times New Roman" w:hAnsi="Times New Roman" w:cs="Times New Roman"/>
        </w:rPr>
        <w:t>competence</w:t>
      </w:r>
      <w:proofErr w:type="gramEnd"/>
      <w:r w:rsidR="00FA1A43" w:rsidRPr="00092F4D">
        <w:rPr>
          <w:rFonts w:ascii="Times New Roman" w:hAnsi="Times New Roman" w:cs="Times New Roman"/>
        </w:rPr>
        <w:t xml:space="preserve"> and knowledge. This can in my opinion be more beneficial to children than going into a sports hall and doing a PE session, because the natural world allows children to be more creative using natural objects around them, this is also great for team building as well as having a connection to the environment.</w:t>
      </w:r>
      <w:r w:rsidR="0085479E" w:rsidRPr="00092F4D">
        <w:rPr>
          <w:rFonts w:ascii="Times New Roman" w:hAnsi="Times New Roman" w:cs="Times New Roman"/>
        </w:rPr>
        <w:t xml:space="preserve"> I have also experienced both sport and adventure </w:t>
      </w:r>
      <w:r w:rsidR="008A7BEF" w:rsidRPr="00092F4D">
        <w:rPr>
          <w:rFonts w:ascii="Times New Roman" w:hAnsi="Times New Roman" w:cs="Times New Roman"/>
        </w:rPr>
        <w:t>activities</w:t>
      </w:r>
      <w:r w:rsidR="0085479E" w:rsidRPr="00092F4D">
        <w:rPr>
          <w:rFonts w:ascii="Times New Roman" w:hAnsi="Times New Roman" w:cs="Times New Roman"/>
        </w:rPr>
        <w:t xml:space="preserve"> and I can say that there are more opportunities for different affordances in an adventurous setting </w:t>
      </w:r>
      <w:r w:rsidR="004F2080" w:rsidRPr="00092F4D">
        <w:rPr>
          <w:rFonts w:ascii="Times New Roman" w:hAnsi="Times New Roman" w:cs="Times New Roman"/>
        </w:rPr>
        <w:t>like hiking where I gained a lot of teamwork skills, confidence and it allowed me to think of different uses for natural objects like using a stick as a walking pole or an aid to help pull people up tricky terrain. These affordances were great for my cognitive abilities as well as physical health and wellbeing and overall physical literacy.</w:t>
      </w:r>
      <w:r w:rsidR="00D43324" w:rsidRPr="00092F4D">
        <w:rPr>
          <w:rFonts w:ascii="Times New Roman" w:hAnsi="Times New Roman" w:cs="Times New Roman"/>
        </w:rPr>
        <w:t xml:space="preserve"> So overall even though there can be a risk involved in adventurous activities there is a great benefit to using adventurous affordances to develop physical literacy. </w:t>
      </w:r>
    </w:p>
    <w:p w14:paraId="10834378" w14:textId="216EF49E" w:rsidR="00D35B0E" w:rsidRPr="00D35B0E" w:rsidRDefault="00E42762" w:rsidP="00EE205C">
      <w:pPr>
        <w:rPr>
          <w:rFonts w:ascii="Times New Roman" w:hAnsi="Times New Roman" w:cs="Times New Roman"/>
          <w:color w:val="1F1F1F"/>
        </w:rPr>
      </w:pPr>
      <w:r>
        <w:rPr>
          <w:rFonts w:ascii="Times New Roman" w:hAnsi="Times New Roman" w:cs="Times New Roman"/>
          <w:color w:val="1F1F1F"/>
        </w:rPr>
        <w:t>Word count:145</w:t>
      </w:r>
      <w:r w:rsidR="00D35B0E">
        <w:rPr>
          <w:rFonts w:ascii="Times New Roman" w:hAnsi="Times New Roman" w:cs="Times New Roman"/>
          <w:color w:val="1F1F1F"/>
        </w:rPr>
        <w:t>2</w:t>
      </w:r>
    </w:p>
    <w:p w14:paraId="7C214A60" w14:textId="77777777" w:rsidR="00A31709" w:rsidRDefault="00A31709" w:rsidP="00EE205C"/>
    <w:p w14:paraId="03AEFCD1" w14:textId="28F014D3" w:rsidR="00E42762" w:rsidRPr="00E42762" w:rsidRDefault="00A31709" w:rsidP="00EE205C">
      <w:pPr>
        <w:rPr>
          <w:sz w:val="32"/>
          <w:szCs w:val="32"/>
        </w:rPr>
      </w:pPr>
      <w:r w:rsidRPr="00E42762">
        <w:rPr>
          <w:sz w:val="32"/>
          <w:szCs w:val="32"/>
        </w:rPr>
        <w:t xml:space="preserve">References </w:t>
      </w:r>
    </w:p>
    <w:p w14:paraId="307AE55A" w14:textId="77777777" w:rsidR="00E42762" w:rsidRDefault="00E42762" w:rsidP="00E42762">
      <w:r>
        <w:t xml:space="preserve">British Gymnastics(2021) </w:t>
      </w:r>
      <w:r w:rsidRPr="00F3262F">
        <w:rPr>
          <w:i/>
          <w:iCs/>
        </w:rPr>
        <w:t>Five benefits of taking part in recreational gymnastics.</w:t>
      </w:r>
      <w:r>
        <w:t xml:space="preserve"> Available at: </w:t>
      </w:r>
      <w:hyperlink r:id="rId7" w:history="1">
        <w:r w:rsidRPr="00654BC8">
          <w:rPr>
            <w:rStyle w:val="Hyperlink"/>
          </w:rPr>
          <w:t>https://ww</w:t>
        </w:r>
        <w:r w:rsidRPr="00654BC8">
          <w:rPr>
            <w:rStyle w:val="Hyperlink"/>
          </w:rPr>
          <w:t>w</w:t>
        </w:r>
        <w:r w:rsidRPr="00654BC8">
          <w:rPr>
            <w:rStyle w:val="Hyperlink"/>
          </w:rPr>
          <w:t>.british-gymnastics.org/articles/five-benefits-for-your-child-taking-part-in-recreational-gymnastics</w:t>
        </w:r>
      </w:hyperlink>
      <w:r>
        <w:t xml:space="preserve"> (Accessed on: 6/03/24)</w:t>
      </w:r>
    </w:p>
    <w:p w14:paraId="700F8A18" w14:textId="77777777" w:rsidR="00E42762" w:rsidRDefault="00E42762" w:rsidP="00E42762"/>
    <w:p w14:paraId="794C8268" w14:textId="77777777" w:rsidR="00E42762" w:rsidRDefault="00E42762" w:rsidP="00E42762">
      <w:r w:rsidRPr="00E343FF">
        <w:rPr>
          <w:rFonts w:ascii="Times New Roman" w:hAnsi="Times New Roman" w:cs="Times New Roman"/>
        </w:rPr>
        <w:t>Head Rush Technologies (2023)</w:t>
      </w:r>
      <w:r>
        <w:rPr>
          <w:rFonts w:ascii="Times New Roman" w:hAnsi="Times New Roman" w:cs="Times New Roman"/>
        </w:rPr>
        <w:t xml:space="preserve"> </w:t>
      </w:r>
      <w:r w:rsidRPr="00E42762">
        <w:rPr>
          <w:i/>
          <w:iCs/>
        </w:rPr>
        <w:t>Adventure Play: The Benefits of Risk Taking.</w:t>
      </w:r>
      <w:r>
        <w:t xml:space="preserve"> Available at: </w:t>
      </w:r>
      <w:hyperlink r:id="rId8" w:history="1">
        <w:r w:rsidRPr="009D2BE2">
          <w:rPr>
            <w:rStyle w:val="Hyperlink"/>
          </w:rPr>
          <w:t>https://</w:t>
        </w:r>
        <w:r w:rsidRPr="009D2BE2">
          <w:rPr>
            <w:rStyle w:val="Hyperlink"/>
          </w:rPr>
          <w:t>h</w:t>
        </w:r>
        <w:r w:rsidRPr="009D2BE2">
          <w:rPr>
            <w:rStyle w:val="Hyperlink"/>
          </w:rPr>
          <w:t>eadrushtech.com/blog/adventure-play-benefits-risk-taking/</w:t>
        </w:r>
      </w:hyperlink>
      <w:r>
        <w:t xml:space="preserve"> (Accessed on: 7/03/24)</w:t>
      </w:r>
    </w:p>
    <w:p w14:paraId="06CEA227" w14:textId="77777777" w:rsidR="00A31709" w:rsidRDefault="00A31709" w:rsidP="00EE205C"/>
    <w:p w14:paraId="512AD09C" w14:textId="77777777" w:rsidR="00F3262F" w:rsidRDefault="00F3262F" w:rsidP="00EE205C"/>
    <w:p w14:paraId="011AC03C" w14:textId="06B10C20" w:rsidR="00312198" w:rsidRDefault="00312198" w:rsidP="00EE205C">
      <w:r>
        <w:t>NHS(2021)</w:t>
      </w:r>
      <w:r w:rsidR="00463A49">
        <w:t xml:space="preserve"> </w:t>
      </w:r>
      <w:r w:rsidR="00463A49" w:rsidRPr="00463A49">
        <w:rPr>
          <w:i/>
          <w:iCs/>
        </w:rPr>
        <w:t>Physical activity guidelines for children and young people</w:t>
      </w:r>
      <w:r w:rsidR="00463A49" w:rsidRPr="00463A49">
        <w:rPr>
          <w:i/>
          <w:iCs/>
        </w:rPr>
        <w:t>.</w:t>
      </w:r>
      <w:r w:rsidR="00463A49">
        <w:t xml:space="preserve"> Available at:</w:t>
      </w:r>
      <w:r>
        <w:t xml:space="preserve"> </w:t>
      </w:r>
      <w:hyperlink r:id="rId9" w:anchor=":~:text=Children%20and%20young%20people%20aged%205%20to%2018%20should%3A,movement%20skills%2C%20muscles%20and%20bones" w:history="1">
        <w:r w:rsidRPr="00E02C9B">
          <w:rPr>
            <w:rStyle w:val="Hyperlink"/>
          </w:rPr>
          <w:t>https://www.nhs.uk/live-well/exercise/physical-activity-guidelines-children-and-young-people/#:~:text=Children%20and%20young%20people%20aged%205%20to%2018%20should%3A,movement%20skills%2C%20muscles%20and%20bones</w:t>
        </w:r>
      </w:hyperlink>
      <w:r>
        <w:t xml:space="preserve"> </w:t>
      </w:r>
      <w:r w:rsidR="00463A49">
        <w:t>(Accessed on: 7/03/24)</w:t>
      </w:r>
    </w:p>
    <w:p w14:paraId="09BAD694" w14:textId="77777777" w:rsidR="00E42762" w:rsidRDefault="00E42762" w:rsidP="00EE205C"/>
    <w:p w14:paraId="0FDA778E" w14:textId="77777777" w:rsidR="00E42762" w:rsidRDefault="00E42762" w:rsidP="00E42762">
      <w:r>
        <w:lastRenderedPageBreak/>
        <w:t xml:space="preserve">Physical literacy (2014) </w:t>
      </w:r>
      <w:r w:rsidRPr="00463A49">
        <w:rPr>
          <w:i/>
          <w:iCs/>
        </w:rPr>
        <w:t>What is Physical Literacy available at</w:t>
      </w:r>
      <w:r>
        <w:t xml:space="preserve">: </w:t>
      </w:r>
      <w:hyperlink r:id="rId10" w:history="1">
        <w:r w:rsidRPr="009D2BE2">
          <w:rPr>
            <w:rStyle w:val="Hyperlink"/>
          </w:rPr>
          <w:t>https://physicalliteracy.ca/physical-liter</w:t>
        </w:r>
        <w:r w:rsidRPr="009D2BE2">
          <w:rPr>
            <w:rStyle w:val="Hyperlink"/>
          </w:rPr>
          <w:t>a</w:t>
        </w:r>
        <w:r w:rsidRPr="009D2BE2">
          <w:rPr>
            <w:rStyle w:val="Hyperlink"/>
          </w:rPr>
          <w:t>cy/</w:t>
        </w:r>
      </w:hyperlink>
      <w:r>
        <w:t xml:space="preserve"> (Accessed on: 7/03/24)</w:t>
      </w:r>
    </w:p>
    <w:p w14:paraId="091CFB34" w14:textId="77777777" w:rsidR="00E42762" w:rsidRDefault="00E42762" w:rsidP="00E42762"/>
    <w:p w14:paraId="1B890110" w14:textId="77777777" w:rsidR="00E42762" w:rsidRPr="00F3262F" w:rsidRDefault="00E42762" w:rsidP="00E42762">
      <w:pPr>
        <w:rPr>
          <w:rFonts w:ascii="Calibri" w:hAnsi="Calibri" w:cs="Calibri"/>
          <w:color w:val="FFFFFF"/>
        </w:rPr>
      </w:pPr>
      <w:r>
        <w:t>Rainer, P and Jarvis, S (2015)</w:t>
      </w:r>
      <w:r w:rsidRPr="00F3262F">
        <w:t xml:space="preserve"> Fundamental Movement Skills: A 'fundamental' part of Physical Education</w:t>
      </w:r>
      <w:r>
        <w:t xml:space="preserve">? Available at: </w:t>
      </w:r>
    </w:p>
    <w:p w14:paraId="71FA8ABE" w14:textId="77777777" w:rsidR="00E42762" w:rsidRDefault="00E42762" w:rsidP="00E42762">
      <w:hyperlink r:id="rId11" w:history="1">
        <w:r w:rsidRPr="009D2BE2">
          <w:rPr>
            <w:rStyle w:val="Hyperlink"/>
          </w:rPr>
          <w:t>https://exercise.research.southwales.ac.uk/blog/fundamental-movement-skills-fundamental-part-physical-education/#:~:text=They%20ar</w:t>
        </w:r>
        <w:r w:rsidRPr="009D2BE2">
          <w:rPr>
            <w:rStyle w:val="Hyperlink"/>
          </w:rPr>
          <w:t>e</w:t>
        </w:r>
        <w:r w:rsidRPr="009D2BE2">
          <w:rPr>
            <w:rStyle w:val="Hyperlink"/>
          </w:rPr>
          <w:t>%20common%20movement%20activities,complicated%20sport%20and%20movement%20skills</w:t>
        </w:r>
      </w:hyperlink>
      <w:r w:rsidRPr="001C6B27">
        <w:t>.</w:t>
      </w:r>
      <w:r>
        <w:t xml:space="preserve"> (Accessed on: 7/03/24)</w:t>
      </w:r>
    </w:p>
    <w:p w14:paraId="17C1695F" w14:textId="77777777" w:rsidR="00E42762" w:rsidRDefault="00E42762" w:rsidP="00E42762"/>
    <w:p w14:paraId="6ACCA4F2" w14:textId="77777777" w:rsidR="00E42762" w:rsidRDefault="00E42762" w:rsidP="00E42762">
      <w:r>
        <w:t xml:space="preserve">Sando, O.J. and </w:t>
      </w:r>
      <w:proofErr w:type="spellStart"/>
      <w:r>
        <w:t>Sandseter</w:t>
      </w:r>
      <w:proofErr w:type="spellEnd"/>
      <w:r>
        <w:t xml:space="preserve">, L.B. (2019) </w:t>
      </w:r>
      <w:r w:rsidRPr="00F3262F">
        <w:rPr>
          <w:i/>
          <w:iCs/>
        </w:rPr>
        <w:t xml:space="preserve">Affordances for physical activity and well-being in the ECEC outdoor environment. </w:t>
      </w:r>
      <w:r>
        <w:t xml:space="preserve">Available at: </w:t>
      </w:r>
      <w:hyperlink r:id="rId12" w:history="1">
        <w:r w:rsidRPr="009D2BE2">
          <w:rPr>
            <w:rStyle w:val="Hyperlink"/>
          </w:rPr>
          <w:t>https://www.sciencedirect.com/sci</w:t>
        </w:r>
        <w:r w:rsidRPr="009D2BE2">
          <w:rPr>
            <w:rStyle w:val="Hyperlink"/>
          </w:rPr>
          <w:t>e</w:t>
        </w:r>
        <w:r w:rsidRPr="009D2BE2">
          <w:rPr>
            <w:rStyle w:val="Hyperlink"/>
          </w:rPr>
          <w:t>nce/article/pii/S0272494419307078</w:t>
        </w:r>
      </w:hyperlink>
      <w:r>
        <w:t xml:space="preserve"> (Accessed on: 7/03/24)</w:t>
      </w:r>
    </w:p>
    <w:p w14:paraId="63F2B49E" w14:textId="77777777" w:rsidR="00E42762" w:rsidRDefault="00E42762" w:rsidP="00E42762"/>
    <w:p w14:paraId="7A771818" w14:textId="77777777" w:rsidR="00E42762" w:rsidRDefault="00E42762" w:rsidP="00E4276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Storli, R. and Hagen, T.L. (2010) “Affordances in outdoor environments and children’s physically active play in pre-school,” </w:t>
      </w:r>
      <w:r>
        <w:rPr>
          <w:rFonts w:ascii="Source Sans Pro" w:hAnsi="Source Sans Pro"/>
          <w:i/>
          <w:iCs/>
          <w:color w:val="3A3A3A"/>
          <w:sz w:val="23"/>
          <w:szCs w:val="23"/>
          <w:shd w:val="clear" w:color="auto" w:fill="FFFFFF"/>
        </w:rPr>
        <w:t>European early childhood education research journal</w:t>
      </w:r>
      <w:r>
        <w:rPr>
          <w:rFonts w:ascii="Source Sans Pro" w:hAnsi="Source Sans Pro"/>
          <w:color w:val="3A3A3A"/>
          <w:sz w:val="23"/>
          <w:szCs w:val="23"/>
          <w:shd w:val="clear" w:color="auto" w:fill="FFFFFF"/>
        </w:rPr>
        <w:t xml:space="preserve">, 18(4), pp. 445–456. Available at: </w:t>
      </w:r>
      <w:hyperlink r:id="rId13" w:history="1">
        <w:r w:rsidRPr="00654BC8">
          <w:rPr>
            <w:rStyle w:val="Hyperlink"/>
            <w:rFonts w:ascii="Source Sans Pro" w:hAnsi="Source Sans Pro"/>
            <w:sz w:val="23"/>
            <w:szCs w:val="23"/>
            <w:shd w:val="clear" w:color="auto" w:fill="FFFFFF"/>
          </w:rPr>
          <w:t>https://web-p-ebscohost-com.ezproxy.uwtsd.ac.uk/ehost/pdfviewer/pdfviewer?vid=0&amp;sid=2904184f-5b40-4081-aa58-6a0f0cc320de%40redis</w:t>
        </w:r>
      </w:hyperlink>
      <w:r>
        <w:rPr>
          <w:rFonts w:ascii="Source Sans Pro" w:hAnsi="Source Sans Pro"/>
          <w:color w:val="3A3A3A"/>
          <w:sz w:val="23"/>
          <w:szCs w:val="23"/>
          <w:shd w:val="clear" w:color="auto" w:fill="FFFFFF"/>
        </w:rPr>
        <w:t xml:space="preserve"> </w:t>
      </w:r>
    </w:p>
    <w:p w14:paraId="6020DD98" w14:textId="77777777" w:rsidR="00F3262F" w:rsidRDefault="00F3262F" w:rsidP="00EE205C"/>
    <w:p w14:paraId="07878EF6" w14:textId="0CB07FE0" w:rsidR="00312198" w:rsidRDefault="00312198" w:rsidP="00EE205C">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Whitehead, M. (2010) </w:t>
      </w:r>
      <w:r>
        <w:rPr>
          <w:rFonts w:ascii="Source Sans Pro" w:hAnsi="Source Sans Pro"/>
          <w:i/>
          <w:iCs/>
          <w:color w:val="3A3A3A"/>
          <w:sz w:val="23"/>
          <w:szCs w:val="23"/>
          <w:shd w:val="clear" w:color="auto" w:fill="FFFFFF"/>
        </w:rPr>
        <w:t xml:space="preserve">Physical literacy : throughout the </w:t>
      </w:r>
      <w:proofErr w:type="spellStart"/>
      <w:r>
        <w:rPr>
          <w:rFonts w:ascii="Source Sans Pro" w:hAnsi="Source Sans Pro"/>
          <w:i/>
          <w:iCs/>
          <w:color w:val="3A3A3A"/>
          <w:sz w:val="23"/>
          <w:szCs w:val="23"/>
          <w:shd w:val="clear" w:color="auto" w:fill="FFFFFF"/>
        </w:rPr>
        <w:t>lifecourse</w:t>
      </w:r>
      <w:proofErr w:type="spellEnd"/>
      <w:r>
        <w:rPr>
          <w:rFonts w:ascii="Source Sans Pro" w:hAnsi="Source Sans Pro"/>
          <w:color w:val="3A3A3A"/>
          <w:sz w:val="23"/>
          <w:szCs w:val="23"/>
          <w:shd w:val="clear" w:color="auto" w:fill="FFFFFF"/>
        </w:rPr>
        <w:t xml:space="preserve">. 1st ed. London ; Routledge. </w:t>
      </w:r>
      <w:r w:rsidR="00F3262F">
        <w:rPr>
          <w:rFonts w:ascii="Source Sans Pro" w:hAnsi="Source Sans Pro"/>
          <w:color w:val="3A3A3A"/>
          <w:sz w:val="23"/>
          <w:szCs w:val="23"/>
          <w:shd w:val="clear" w:color="auto" w:fill="FFFFFF"/>
        </w:rPr>
        <w:t>pp.</w:t>
      </w:r>
      <w:r>
        <w:rPr>
          <w:rFonts w:ascii="Source Sans Pro" w:hAnsi="Source Sans Pro"/>
          <w:color w:val="3A3A3A"/>
          <w:sz w:val="23"/>
          <w:szCs w:val="23"/>
          <w:shd w:val="clear" w:color="auto" w:fill="FFFFFF"/>
        </w:rPr>
        <w:t xml:space="preserve"> 11-12</w:t>
      </w:r>
      <w:r w:rsidR="00F3262F">
        <w:rPr>
          <w:rFonts w:ascii="Source Sans Pro" w:hAnsi="Source Sans Pro"/>
          <w:color w:val="3A3A3A"/>
          <w:sz w:val="23"/>
          <w:szCs w:val="23"/>
          <w:shd w:val="clear" w:color="auto" w:fill="FFFFFF"/>
        </w:rPr>
        <w:t>.</w:t>
      </w:r>
    </w:p>
    <w:p w14:paraId="34EFE6A5" w14:textId="0E32AB63" w:rsidR="00BC54F6" w:rsidRDefault="00BC54F6" w:rsidP="00EE205C"/>
    <w:p w14:paraId="12480164" w14:textId="77777777" w:rsidR="00F3262F" w:rsidRDefault="00F3262F" w:rsidP="00EE205C"/>
    <w:p w14:paraId="6120998C" w14:textId="77777777" w:rsidR="00E42762" w:rsidRDefault="00FA4AEB" w:rsidP="00E42762">
      <w:r>
        <w:t xml:space="preserve">Sutton, K and </w:t>
      </w:r>
      <w:proofErr w:type="spellStart"/>
      <w:r>
        <w:t>Coldrey</w:t>
      </w:r>
      <w:proofErr w:type="spellEnd"/>
      <w:r>
        <w:t>, M (2018)</w:t>
      </w:r>
      <w:r w:rsidR="00E42762">
        <w:t xml:space="preserve"> </w:t>
      </w:r>
      <w:r w:rsidR="00E42762" w:rsidRPr="00E42762">
        <w:rPr>
          <w:i/>
          <w:iCs/>
        </w:rPr>
        <w:t>Delivering Outdoor and Adventurous Activities in KS2 Physical Education Part 1: What it is and Why it Matters</w:t>
      </w:r>
      <w:r w:rsidR="00E42762">
        <w:rPr>
          <w:i/>
          <w:iCs/>
        </w:rPr>
        <w:t>.</w:t>
      </w:r>
      <w:r w:rsidRPr="00E42762">
        <w:rPr>
          <w:i/>
          <w:iCs/>
        </w:rPr>
        <w:t xml:space="preserve"> </w:t>
      </w:r>
      <w:r w:rsidR="00E42762">
        <w:t xml:space="preserve">Available at: </w:t>
      </w:r>
      <w:hyperlink r:id="rId14" w:history="1">
        <w:r w:rsidR="00E42762" w:rsidRPr="009D2BE2">
          <w:rPr>
            <w:rStyle w:val="Hyperlink"/>
          </w:rPr>
          <w:t>https://www.researchgate.net/profile/Matt-Coldrey/publication/328611094_Delive</w:t>
        </w:r>
        <w:r w:rsidR="00E42762" w:rsidRPr="009D2BE2">
          <w:rPr>
            <w:rStyle w:val="Hyperlink"/>
          </w:rPr>
          <w:t>r</w:t>
        </w:r>
        <w:r w:rsidR="00E42762" w:rsidRPr="009D2BE2">
          <w:rPr>
            <w:rStyle w:val="Hyperlink"/>
          </w:rPr>
          <w:t>ing_Outdoor_and_Adventurous_Activities_in_KS2_Physical_Education_Part_1_What_it_is_and_Why_it_Matters/links/5bd86cdc299bf1124fae1b34/Delivering-Outdoor-and-Adventurous-Activities-in-KS2-Physical-Education-Part-1-What-it-is-and-Why-it-Matters.pdf</w:t>
        </w:r>
      </w:hyperlink>
      <w:r>
        <w:t xml:space="preserve"> </w:t>
      </w:r>
      <w:r w:rsidR="00E42762">
        <w:t>(Accessed on: 7/03/24)</w:t>
      </w:r>
    </w:p>
    <w:p w14:paraId="2A0A57D3" w14:textId="3AAF83A0" w:rsidR="00FA4AEB" w:rsidRDefault="00FA4AEB" w:rsidP="00EE205C"/>
    <w:p w14:paraId="29055073" w14:textId="77777777" w:rsidR="0086763B" w:rsidRDefault="0086763B" w:rsidP="00EE205C"/>
    <w:sectPr w:rsidR="0086763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42AF7" w14:textId="77777777" w:rsidR="00E1605A" w:rsidRDefault="00E1605A" w:rsidP="00D35B0E">
      <w:pPr>
        <w:spacing w:after="0" w:line="240" w:lineRule="auto"/>
      </w:pPr>
      <w:r>
        <w:separator/>
      </w:r>
    </w:p>
  </w:endnote>
  <w:endnote w:type="continuationSeparator" w:id="0">
    <w:p w14:paraId="4CBA0D90" w14:textId="77777777" w:rsidR="00E1605A" w:rsidRDefault="00E1605A" w:rsidP="00D35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44858" w14:textId="77777777" w:rsidR="00E1605A" w:rsidRDefault="00E1605A" w:rsidP="00D35B0E">
      <w:pPr>
        <w:spacing w:after="0" w:line="240" w:lineRule="auto"/>
      </w:pPr>
      <w:r>
        <w:separator/>
      </w:r>
    </w:p>
  </w:footnote>
  <w:footnote w:type="continuationSeparator" w:id="0">
    <w:p w14:paraId="180B638F" w14:textId="77777777" w:rsidR="00E1605A" w:rsidRDefault="00E1605A" w:rsidP="00D35B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AC5F8" w14:textId="43445343" w:rsidR="00D35B0E" w:rsidRDefault="00D35B0E">
    <w:pPr>
      <w:pStyle w:val="Header"/>
    </w:pPr>
    <w:r>
      <w:t>Student number: 2312523</w:t>
    </w:r>
    <w:r>
      <w:tab/>
    </w:r>
    <w:r>
      <w:tab/>
      <w:t>Module code:BMOE4003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E3446"/>
    <w:multiLevelType w:val="multilevel"/>
    <w:tmpl w:val="3252D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1EB6F73"/>
    <w:multiLevelType w:val="hybridMultilevel"/>
    <w:tmpl w:val="2CD68EF4"/>
    <w:lvl w:ilvl="0" w:tplc="FE98AD84">
      <w:start w:val="1"/>
      <w:numFmt w:val="decimal"/>
      <w:lvlText w:val="%1."/>
      <w:lvlJc w:val="left"/>
      <w:pPr>
        <w:ind w:left="1080" w:hanging="360"/>
      </w:pPr>
      <w:rPr>
        <w:sz w:val="22"/>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16cid:durableId="15808721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79152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156"/>
    <w:rsid w:val="00021780"/>
    <w:rsid w:val="0002613A"/>
    <w:rsid w:val="00030CB8"/>
    <w:rsid w:val="00092F4D"/>
    <w:rsid w:val="000B101D"/>
    <w:rsid w:val="000B3447"/>
    <w:rsid w:val="000B3E27"/>
    <w:rsid w:val="00130DAE"/>
    <w:rsid w:val="00156700"/>
    <w:rsid w:val="001C10A4"/>
    <w:rsid w:val="001C6B27"/>
    <w:rsid w:val="00207325"/>
    <w:rsid w:val="002145B2"/>
    <w:rsid w:val="00220EF0"/>
    <w:rsid w:val="00287ACC"/>
    <w:rsid w:val="002C5A9B"/>
    <w:rsid w:val="002D7AA1"/>
    <w:rsid w:val="0030688F"/>
    <w:rsid w:val="00312198"/>
    <w:rsid w:val="00340D0C"/>
    <w:rsid w:val="00343D03"/>
    <w:rsid w:val="00463A49"/>
    <w:rsid w:val="00467156"/>
    <w:rsid w:val="00497CFD"/>
    <w:rsid w:val="004F2080"/>
    <w:rsid w:val="0053571D"/>
    <w:rsid w:val="00625BD8"/>
    <w:rsid w:val="006A51D6"/>
    <w:rsid w:val="006E65DA"/>
    <w:rsid w:val="007343CC"/>
    <w:rsid w:val="0075082A"/>
    <w:rsid w:val="0076453D"/>
    <w:rsid w:val="00791D29"/>
    <w:rsid w:val="007E0EED"/>
    <w:rsid w:val="007E52B2"/>
    <w:rsid w:val="00820750"/>
    <w:rsid w:val="00822C75"/>
    <w:rsid w:val="0083507F"/>
    <w:rsid w:val="0085479E"/>
    <w:rsid w:val="00865ABC"/>
    <w:rsid w:val="0086763B"/>
    <w:rsid w:val="008759F8"/>
    <w:rsid w:val="008843DC"/>
    <w:rsid w:val="00895A5D"/>
    <w:rsid w:val="008A7BEF"/>
    <w:rsid w:val="009E4091"/>
    <w:rsid w:val="00A02091"/>
    <w:rsid w:val="00A16D76"/>
    <w:rsid w:val="00A31709"/>
    <w:rsid w:val="00A43382"/>
    <w:rsid w:val="00A676B1"/>
    <w:rsid w:val="00AE6A36"/>
    <w:rsid w:val="00AF2EBB"/>
    <w:rsid w:val="00AF62FF"/>
    <w:rsid w:val="00BC54F6"/>
    <w:rsid w:val="00BD1734"/>
    <w:rsid w:val="00BF6862"/>
    <w:rsid w:val="00C25669"/>
    <w:rsid w:val="00C314B6"/>
    <w:rsid w:val="00C938E4"/>
    <w:rsid w:val="00CB21B2"/>
    <w:rsid w:val="00CC16B3"/>
    <w:rsid w:val="00CC341B"/>
    <w:rsid w:val="00D35B0E"/>
    <w:rsid w:val="00D43324"/>
    <w:rsid w:val="00DB5EDA"/>
    <w:rsid w:val="00DC50C0"/>
    <w:rsid w:val="00E1605A"/>
    <w:rsid w:val="00E343FF"/>
    <w:rsid w:val="00E42762"/>
    <w:rsid w:val="00E74C9F"/>
    <w:rsid w:val="00E9278A"/>
    <w:rsid w:val="00E97654"/>
    <w:rsid w:val="00EE205C"/>
    <w:rsid w:val="00F01ED5"/>
    <w:rsid w:val="00F21518"/>
    <w:rsid w:val="00F2645F"/>
    <w:rsid w:val="00F3262F"/>
    <w:rsid w:val="00F45D13"/>
    <w:rsid w:val="00F628CA"/>
    <w:rsid w:val="00F6463F"/>
    <w:rsid w:val="00F70D3A"/>
    <w:rsid w:val="00FA1A43"/>
    <w:rsid w:val="00FA4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2BF24"/>
  <w15:chartTrackingRefBased/>
  <w15:docId w15:val="{FF25CB8B-4ABD-41C1-B133-43AA8B1B0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1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71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71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1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1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1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1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1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1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1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71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71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71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71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71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1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1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156"/>
    <w:rPr>
      <w:rFonts w:eastAsiaTheme="majorEastAsia" w:cstheme="majorBidi"/>
      <w:color w:val="272727" w:themeColor="text1" w:themeTint="D8"/>
    </w:rPr>
  </w:style>
  <w:style w:type="paragraph" w:styleId="Title">
    <w:name w:val="Title"/>
    <w:basedOn w:val="Normal"/>
    <w:next w:val="Normal"/>
    <w:link w:val="TitleChar"/>
    <w:uiPriority w:val="10"/>
    <w:qFormat/>
    <w:rsid w:val="004671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1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1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1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156"/>
    <w:pPr>
      <w:spacing w:before="160"/>
      <w:jc w:val="center"/>
    </w:pPr>
    <w:rPr>
      <w:i/>
      <w:iCs/>
      <w:color w:val="404040" w:themeColor="text1" w:themeTint="BF"/>
    </w:rPr>
  </w:style>
  <w:style w:type="character" w:customStyle="1" w:styleId="QuoteChar">
    <w:name w:val="Quote Char"/>
    <w:basedOn w:val="DefaultParagraphFont"/>
    <w:link w:val="Quote"/>
    <w:uiPriority w:val="29"/>
    <w:rsid w:val="00467156"/>
    <w:rPr>
      <w:i/>
      <w:iCs/>
      <w:color w:val="404040" w:themeColor="text1" w:themeTint="BF"/>
    </w:rPr>
  </w:style>
  <w:style w:type="paragraph" w:styleId="ListParagraph">
    <w:name w:val="List Paragraph"/>
    <w:basedOn w:val="Normal"/>
    <w:uiPriority w:val="34"/>
    <w:qFormat/>
    <w:rsid w:val="00467156"/>
    <w:pPr>
      <w:ind w:left="720"/>
      <w:contextualSpacing/>
    </w:pPr>
  </w:style>
  <w:style w:type="character" w:styleId="IntenseEmphasis">
    <w:name w:val="Intense Emphasis"/>
    <w:basedOn w:val="DefaultParagraphFont"/>
    <w:uiPriority w:val="21"/>
    <w:qFormat/>
    <w:rsid w:val="00467156"/>
    <w:rPr>
      <w:i/>
      <w:iCs/>
      <w:color w:val="0F4761" w:themeColor="accent1" w:themeShade="BF"/>
    </w:rPr>
  </w:style>
  <w:style w:type="paragraph" w:styleId="IntenseQuote">
    <w:name w:val="Intense Quote"/>
    <w:basedOn w:val="Normal"/>
    <w:next w:val="Normal"/>
    <w:link w:val="IntenseQuoteChar"/>
    <w:uiPriority w:val="30"/>
    <w:qFormat/>
    <w:rsid w:val="004671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156"/>
    <w:rPr>
      <w:i/>
      <w:iCs/>
      <w:color w:val="0F4761" w:themeColor="accent1" w:themeShade="BF"/>
    </w:rPr>
  </w:style>
  <w:style w:type="character" w:styleId="IntenseReference">
    <w:name w:val="Intense Reference"/>
    <w:basedOn w:val="DefaultParagraphFont"/>
    <w:uiPriority w:val="32"/>
    <w:qFormat/>
    <w:rsid w:val="00467156"/>
    <w:rPr>
      <w:b/>
      <w:bCs/>
      <w:smallCaps/>
      <w:color w:val="0F4761" w:themeColor="accent1" w:themeShade="BF"/>
      <w:spacing w:val="5"/>
    </w:rPr>
  </w:style>
  <w:style w:type="character" w:styleId="Emphasis">
    <w:name w:val="Emphasis"/>
    <w:basedOn w:val="DefaultParagraphFont"/>
    <w:uiPriority w:val="20"/>
    <w:qFormat/>
    <w:rsid w:val="00F70D3A"/>
    <w:rPr>
      <w:i/>
      <w:iCs/>
    </w:rPr>
  </w:style>
  <w:style w:type="character" w:styleId="Hyperlink">
    <w:name w:val="Hyperlink"/>
    <w:basedOn w:val="DefaultParagraphFont"/>
    <w:uiPriority w:val="99"/>
    <w:unhideWhenUsed/>
    <w:rsid w:val="00A31709"/>
    <w:rPr>
      <w:color w:val="467886" w:themeColor="hyperlink"/>
      <w:u w:val="single"/>
    </w:rPr>
  </w:style>
  <w:style w:type="character" w:styleId="UnresolvedMention">
    <w:name w:val="Unresolved Mention"/>
    <w:basedOn w:val="DefaultParagraphFont"/>
    <w:uiPriority w:val="99"/>
    <w:semiHidden/>
    <w:unhideWhenUsed/>
    <w:rsid w:val="00A31709"/>
    <w:rPr>
      <w:color w:val="605E5C"/>
      <w:shd w:val="clear" w:color="auto" w:fill="E1DFDD"/>
    </w:rPr>
  </w:style>
  <w:style w:type="paragraph" w:styleId="NormalWeb">
    <w:name w:val="Normal (Web)"/>
    <w:basedOn w:val="Normal"/>
    <w:uiPriority w:val="99"/>
    <w:semiHidden/>
    <w:unhideWhenUsed/>
    <w:rsid w:val="002D7AA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6453D"/>
    <w:rPr>
      <w:color w:val="96607D" w:themeColor="followedHyperlink"/>
      <w:u w:val="single"/>
    </w:rPr>
  </w:style>
  <w:style w:type="character" w:customStyle="1" w:styleId="anchor-text">
    <w:name w:val="anchor-text"/>
    <w:basedOn w:val="DefaultParagraphFont"/>
    <w:rsid w:val="00CB21B2"/>
  </w:style>
  <w:style w:type="paragraph" w:styleId="Header">
    <w:name w:val="header"/>
    <w:basedOn w:val="Normal"/>
    <w:link w:val="HeaderChar"/>
    <w:uiPriority w:val="99"/>
    <w:unhideWhenUsed/>
    <w:rsid w:val="00D35B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B0E"/>
  </w:style>
  <w:style w:type="paragraph" w:styleId="Footer">
    <w:name w:val="footer"/>
    <w:basedOn w:val="Normal"/>
    <w:link w:val="FooterChar"/>
    <w:uiPriority w:val="99"/>
    <w:unhideWhenUsed/>
    <w:rsid w:val="00D35B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B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1625">
      <w:bodyDiv w:val="1"/>
      <w:marLeft w:val="0"/>
      <w:marRight w:val="0"/>
      <w:marTop w:val="0"/>
      <w:marBottom w:val="0"/>
      <w:divBdr>
        <w:top w:val="none" w:sz="0" w:space="0" w:color="auto"/>
        <w:left w:val="none" w:sz="0" w:space="0" w:color="auto"/>
        <w:bottom w:val="none" w:sz="0" w:space="0" w:color="auto"/>
        <w:right w:val="none" w:sz="0" w:space="0" w:color="auto"/>
      </w:divBdr>
    </w:div>
    <w:div w:id="118692800">
      <w:bodyDiv w:val="1"/>
      <w:marLeft w:val="0"/>
      <w:marRight w:val="0"/>
      <w:marTop w:val="0"/>
      <w:marBottom w:val="0"/>
      <w:divBdr>
        <w:top w:val="none" w:sz="0" w:space="0" w:color="auto"/>
        <w:left w:val="none" w:sz="0" w:space="0" w:color="auto"/>
        <w:bottom w:val="none" w:sz="0" w:space="0" w:color="auto"/>
        <w:right w:val="none" w:sz="0" w:space="0" w:color="auto"/>
      </w:divBdr>
    </w:div>
    <w:div w:id="164322555">
      <w:bodyDiv w:val="1"/>
      <w:marLeft w:val="0"/>
      <w:marRight w:val="0"/>
      <w:marTop w:val="0"/>
      <w:marBottom w:val="0"/>
      <w:divBdr>
        <w:top w:val="none" w:sz="0" w:space="0" w:color="auto"/>
        <w:left w:val="none" w:sz="0" w:space="0" w:color="auto"/>
        <w:bottom w:val="none" w:sz="0" w:space="0" w:color="auto"/>
        <w:right w:val="none" w:sz="0" w:space="0" w:color="auto"/>
      </w:divBdr>
    </w:div>
    <w:div w:id="249626976">
      <w:bodyDiv w:val="1"/>
      <w:marLeft w:val="0"/>
      <w:marRight w:val="0"/>
      <w:marTop w:val="0"/>
      <w:marBottom w:val="0"/>
      <w:divBdr>
        <w:top w:val="none" w:sz="0" w:space="0" w:color="auto"/>
        <w:left w:val="none" w:sz="0" w:space="0" w:color="auto"/>
        <w:bottom w:val="none" w:sz="0" w:space="0" w:color="auto"/>
        <w:right w:val="none" w:sz="0" w:space="0" w:color="auto"/>
      </w:divBdr>
    </w:div>
    <w:div w:id="527182095">
      <w:bodyDiv w:val="1"/>
      <w:marLeft w:val="0"/>
      <w:marRight w:val="0"/>
      <w:marTop w:val="0"/>
      <w:marBottom w:val="0"/>
      <w:divBdr>
        <w:top w:val="none" w:sz="0" w:space="0" w:color="auto"/>
        <w:left w:val="none" w:sz="0" w:space="0" w:color="auto"/>
        <w:bottom w:val="none" w:sz="0" w:space="0" w:color="auto"/>
        <w:right w:val="none" w:sz="0" w:space="0" w:color="auto"/>
      </w:divBdr>
    </w:div>
    <w:div w:id="1038165120">
      <w:bodyDiv w:val="1"/>
      <w:marLeft w:val="0"/>
      <w:marRight w:val="0"/>
      <w:marTop w:val="0"/>
      <w:marBottom w:val="0"/>
      <w:divBdr>
        <w:top w:val="none" w:sz="0" w:space="0" w:color="auto"/>
        <w:left w:val="none" w:sz="0" w:space="0" w:color="auto"/>
        <w:bottom w:val="none" w:sz="0" w:space="0" w:color="auto"/>
        <w:right w:val="none" w:sz="0" w:space="0" w:color="auto"/>
      </w:divBdr>
    </w:div>
    <w:div w:id="1092704019">
      <w:bodyDiv w:val="1"/>
      <w:marLeft w:val="0"/>
      <w:marRight w:val="0"/>
      <w:marTop w:val="0"/>
      <w:marBottom w:val="0"/>
      <w:divBdr>
        <w:top w:val="none" w:sz="0" w:space="0" w:color="auto"/>
        <w:left w:val="none" w:sz="0" w:space="0" w:color="auto"/>
        <w:bottom w:val="none" w:sz="0" w:space="0" w:color="auto"/>
        <w:right w:val="none" w:sz="0" w:space="0" w:color="auto"/>
      </w:divBdr>
    </w:div>
    <w:div w:id="1367370030">
      <w:bodyDiv w:val="1"/>
      <w:marLeft w:val="0"/>
      <w:marRight w:val="0"/>
      <w:marTop w:val="0"/>
      <w:marBottom w:val="0"/>
      <w:divBdr>
        <w:top w:val="none" w:sz="0" w:space="0" w:color="auto"/>
        <w:left w:val="none" w:sz="0" w:space="0" w:color="auto"/>
        <w:bottom w:val="none" w:sz="0" w:space="0" w:color="auto"/>
        <w:right w:val="none" w:sz="0" w:space="0" w:color="auto"/>
      </w:divBdr>
    </w:div>
    <w:div w:id="1667243025">
      <w:bodyDiv w:val="1"/>
      <w:marLeft w:val="0"/>
      <w:marRight w:val="0"/>
      <w:marTop w:val="0"/>
      <w:marBottom w:val="0"/>
      <w:divBdr>
        <w:top w:val="none" w:sz="0" w:space="0" w:color="auto"/>
        <w:left w:val="none" w:sz="0" w:space="0" w:color="auto"/>
        <w:bottom w:val="none" w:sz="0" w:space="0" w:color="auto"/>
        <w:right w:val="none" w:sz="0" w:space="0" w:color="auto"/>
      </w:divBdr>
    </w:div>
    <w:div w:id="2111466070">
      <w:bodyDiv w:val="1"/>
      <w:marLeft w:val="0"/>
      <w:marRight w:val="0"/>
      <w:marTop w:val="0"/>
      <w:marBottom w:val="0"/>
      <w:divBdr>
        <w:top w:val="none" w:sz="0" w:space="0" w:color="auto"/>
        <w:left w:val="none" w:sz="0" w:space="0" w:color="auto"/>
        <w:bottom w:val="none" w:sz="0" w:space="0" w:color="auto"/>
        <w:right w:val="none" w:sz="0" w:space="0" w:color="auto"/>
      </w:divBdr>
    </w:div>
    <w:div w:id="2131124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drushtech.com/blog/adventure-play-benefits-risk-taking/" TargetMode="External"/><Relationship Id="rId13" Type="http://schemas.openxmlformats.org/officeDocument/2006/relationships/hyperlink" Target="https://web-p-ebscohost-com.ezproxy.uwtsd.ac.uk/ehost/pdfviewer/pdfviewer?vid=0&amp;sid=2904184f-5b40-4081-aa58-6a0f0cc320de%40redis" TargetMode="External"/><Relationship Id="rId3" Type="http://schemas.openxmlformats.org/officeDocument/2006/relationships/settings" Target="settings.xml"/><Relationship Id="rId7" Type="http://schemas.openxmlformats.org/officeDocument/2006/relationships/hyperlink" Target="https://www.british-gymnastics.org/articles/five-benefits-for-your-child-taking-part-in-recreational-gymnastics" TargetMode="External"/><Relationship Id="rId12" Type="http://schemas.openxmlformats.org/officeDocument/2006/relationships/hyperlink" Target="https://www.sciencedirect.com/science/article/pii/S027249441930707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ercise.research.southwales.ac.uk/blog/fundamental-movement-skills-fundamental-part-physical-education/#:~:text=They%20are%20common%20movement%20activities,complicated%20sport%20and%20movement%20skill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physicalliteracy.ca/physical-literacy/" TargetMode="External"/><Relationship Id="rId4" Type="http://schemas.openxmlformats.org/officeDocument/2006/relationships/webSettings" Target="webSettings.xml"/><Relationship Id="rId9" Type="http://schemas.openxmlformats.org/officeDocument/2006/relationships/hyperlink" Target="https://www.nhs.uk/live-well/exercise/physical-activity-guidelines-children-and-young-people/" TargetMode="External"/><Relationship Id="rId14" Type="http://schemas.openxmlformats.org/officeDocument/2006/relationships/hyperlink" Target="https://www.researchgate.net/profile/Matt-Coldrey/publication/328611094_Delivering_Outdoor_and_Adventurous_Activities_in_KS2_Physical_Education_Part_1_What_it_is_and_Why_it_Matters/links/5bd86cdc299bf1124fae1b34/Delivering-Outdoor-and-Adventurous-Activities-in-KS2-Physical-Education-Part-1-What-it-is-and-Why-it-Matt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1934</Words>
  <Characters>11026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2</cp:revision>
  <dcterms:created xsi:type="dcterms:W3CDTF">2024-03-08T14:22:00Z</dcterms:created>
  <dcterms:modified xsi:type="dcterms:W3CDTF">2024-03-08T14:22:00Z</dcterms:modified>
</cp:coreProperties>
</file>