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47C1FB75" w:rsidR="007D3AD0" w:rsidRDefault="32ADAAF6" w:rsidP="021F216E">
      <w:pPr>
        <w:jc w:val="center"/>
      </w:pPr>
      <w:r>
        <w:rPr>
          <w:noProof/>
          <w:lang w:eastAsia="en-US"/>
        </w:rPr>
        <w:drawing>
          <wp:inline distT="0" distB="0" distL="0" distR="0" wp14:anchorId="18E8561F" wp14:editId="715FCE3F">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2EBBF3BD" w14:textId="48352E28" w:rsidR="021F216E" w:rsidRDefault="021F216E" w:rsidP="021F216E">
      <w:pPr>
        <w:jc w:val="center"/>
        <w:rPr>
          <w:rFonts w:ascii="Arial Nova" w:eastAsia="Arial Nova" w:hAnsi="Arial Nova" w:cs="Arial Nova"/>
        </w:rPr>
      </w:pPr>
    </w:p>
    <w:p w14:paraId="3CC99A4D" w14:textId="7074DB94" w:rsidR="32ADAAF6" w:rsidRPr="0074551A" w:rsidRDefault="32ADAAF6" w:rsidP="021F216E">
      <w:pPr>
        <w:jc w:val="center"/>
        <w:rPr>
          <w:rFonts w:ascii="Arial Nova" w:eastAsia="Arial Nova" w:hAnsi="Arial Nova" w:cs="Arial Nova"/>
          <w:sz w:val="44"/>
          <w:szCs w:val="44"/>
        </w:rPr>
      </w:pPr>
      <w:r w:rsidRPr="0074551A">
        <w:rPr>
          <w:rFonts w:ascii="Arial Nova" w:eastAsia="Arial Nova" w:hAnsi="Arial Nova" w:cs="Arial Nova"/>
          <w:sz w:val="44"/>
          <w:szCs w:val="44"/>
        </w:rPr>
        <w:t>Cover Page</w:t>
      </w:r>
    </w:p>
    <w:p w14:paraId="6844EBA0" w14:textId="28C86DEB" w:rsidR="021F216E" w:rsidRDefault="021F216E" w:rsidP="021F216E">
      <w:pPr>
        <w:jc w:val="center"/>
        <w:rPr>
          <w:rFonts w:ascii="Arial Nova" w:eastAsia="Arial Nova" w:hAnsi="Arial Nova" w:cs="Arial Nova"/>
          <w:sz w:val="72"/>
          <w:szCs w:val="72"/>
        </w:rPr>
      </w:pPr>
    </w:p>
    <w:p w14:paraId="33535727" w14:textId="492503FA" w:rsidR="021F216E" w:rsidRDefault="00007838" w:rsidP="021F216E">
      <w:pPr>
        <w:jc w:val="center"/>
        <w:rPr>
          <w:rFonts w:ascii="Arial Nova" w:eastAsia="Arial Nova" w:hAnsi="Arial Nova" w:cs="Arial Nova"/>
          <w:sz w:val="32"/>
          <w:szCs w:val="32"/>
        </w:rPr>
      </w:pPr>
      <w:proofErr w:type="spellStart"/>
      <w:r w:rsidRPr="00007838">
        <w:rPr>
          <w:rFonts w:ascii="Arial Nova" w:eastAsia="Arial Nova" w:hAnsi="Arial Nova" w:cs="Arial Nova"/>
          <w:sz w:val="32"/>
          <w:szCs w:val="32"/>
        </w:rPr>
        <w:t>Naveeda</w:t>
      </w:r>
      <w:proofErr w:type="spellEnd"/>
      <w:r w:rsidRPr="00007838">
        <w:rPr>
          <w:rFonts w:ascii="Arial Nova" w:eastAsia="Arial Nova" w:hAnsi="Arial Nova" w:cs="Arial Nova"/>
          <w:sz w:val="32"/>
          <w:szCs w:val="32"/>
        </w:rPr>
        <w:t xml:space="preserve"> Qayyum 2325253</w:t>
      </w:r>
    </w:p>
    <w:p w14:paraId="5E366DCB" w14:textId="2E810CBA" w:rsidR="00007838" w:rsidRDefault="00007838" w:rsidP="021F216E">
      <w:pPr>
        <w:jc w:val="center"/>
        <w:rPr>
          <w:rFonts w:ascii="Arial Nova" w:eastAsia="Arial Nova" w:hAnsi="Arial Nova" w:cs="Arial Nova"/>
          <w:sz w:val="32"/>
          <w:szCs w:val="32"/>
        </w:rPr>
      </w:pPr>
      <w:r>
        <w:rPr>
          <w:rFonts w:ascii="Arial Nova" w:eastAsia="Arial Nova" w:hAnsi="Arial Nova" w:cs="Arial Nova"/>
          <w:sz w:val="32"/>
          <w:szCs w:val="32"/>
        </w:rPr>
        <w:t>Olufemi Oluranti</w:t>
      </w:r>
    </w:p>
    <w:p w14:paraId="41AEAD44" w14:textId="4591B6A3" w:rsidR="00007838" w:rsidRPr="00007838" w:rsidRDefault="00007838" w:rsidP="021F216E">
      <w:pPr>
        <w:jc w:val="center"/>
        <w:rPr>
          <w:rFonts w:ascii="Arial Nova" w:eastAsia="Arial Nova" w:hAnsi="Arial Nova" w:cs="Arial Nova"/>
          <w:sz w:val="32"/>
          <w:szCs w:val="32"/>
        </w:rPr>
      </w:pPr>
      <w:r>
        <w:rPr>
          <w:rFonts w:ascii="Arial Nova" w:eastAsia="Arial Nova" w:hAnsi="Arial Nova" w:cs="Arial Nova"/>
          <w:sz w:val="32"/>
          <w:szCs w:val="32"/>
        </w:rPr>
        <w:t>BMHP5015</w:t>
      </w:r>
    </w:p>
    <w:p w14:paraId="74D064F3" w14:textId="77D5FB9F" w:rsidR="021F216E" w:rsidRDefault="021F216E" w:rsidP="021F216E">
      <w:pPr>
        <w:jc w:val="center"/>
        <w:rPr>
          <w:rFonts w:ascii="Arial Nova" w:eastAsia="Arial Nova" w:hAnsi="Arial Nova" w:cs="Arial Nova"/>
          <w:sz w:val="72"/>
          <w:szCs w:val="72"/>
        </w:rPr>
      </w:pPr>
    </w:p>
    <w:p w14:paraId="4955799E" w14:textId="6294BF02" w:rsidR="021F216E" w:rsidRDefault="021F216E" w:rsidP="021F216E">
      <w:pPr>
        <w:jc w:val="center"/>
        <w:rPr>
          <w:rFonts w:ascii="Arial Nova" w:eastAsia="Arial Nova" w:hAnsi="Arial Nova" w:cs="Arial Nova"/>
          <w:sz w:val="72"/>
          <w:szCs w:val="72"/>
        </w:rPr>
      </w:pPr>
    </w:p>
    <w:p w14:paraId="4D496928" w14:textId="5D9CF56B" w:rsidR="021F216E" w:rsidRDefault="021F216E" w:rsidP="021F216E">
      <w:pPr>
        <w:jc w:val="center"/>
        <w:rPr>
          <w:rFonts w:ascii="Arial Nova" w:eastAsia="Arial Nova" w:hAnsi="Arial Nova" w:cs="Arial Nova"/>
          <w:sz w:val="72"/>
          <w:szCs w:val="72"/>
        </w:rPr>
      </w:pPr>
    </w:p>
    <w:p w14:paraId="1041C802" w14:textId="77777777" w:rsidR="0074551A" w:rsidRDefault="0074551A" w:rsidP="021F216E">
      <w:pPr>
        <w:jc w:val="center"/>
        <w:rPr>
          <w:rFonts w:ascii="Arial Nova" w:eastAsia="Arial Nova" w:hAnsi="Arial Nova" w:cs="Arial Nova"/>
          <w:sz w:val="72"/>
          <w:szCs w:val="72"/>
        </w:rPr>
      </w:pPr>
    </w:p>
    <w:p w14:paraId="4AA58ECF" w14:textId="7CDC1BD7" w:rsidR="021F216E" w:rsidRDefault="021F216E" w:rsidP="021F216E">
      <w:pPr>
        <w:jc w:val="center"/>
        <w:rPr>
          <w:rFonts w:ascii="Arial Nova" w:eastAsia="Arial Nova" w:hAnsi="Arial Nova" w:cs="Arial Nova"/>
          <w:sz w:val="72"/>
          <w:szCs w:val="72"/>
        </w:rPr>
      </w:pPr>
    </w:p>
    <w:p w14:paraId="09E850E1" w14:textId="77777777" w:rsidR="0074551A" w:rsidRDefault="0074551A" w:rsidP="021F216E">
      <w:pPr>
        <w:rPr>
          <w:rFonts w:ascii="Arial Nova" w:eastAsia="Arial Nova" w:hAnsi="Arial Nova" w:cs="Arial Nova"/>
          <w:sz w:val="72"/>
          <w:szCs w:val="72"/>
        </w:rPr>
      </w:pPr>
    </w:p>
    <w:p w14:paraId="5ED067C8" w14:textId="418E448B" w:rsidR="32ADAAF6" w:rsidRDefault="32ADAAF6" w:rsidP="021F216E">
      <w:pPr>
        <w:rPr>
          <w:rFonts w:ascii="Arial Nova" w:eastAsia="Arial Nova" w:hAnsi="Arial Nova" w:cs="Arial Nova"/>
          <w:sz w:val="72"/>
          <w:szCs w:val="72"/>
        </w:rPr>
      </w:pPr>
      <w:r w:rsidRPr="021F216E">
        <w:rPr>
          <w:rFonts w:ascii="Arial Nova" w:eastAsia="Arial Nova" w:hAnsi="Arial Nova" w:cs="Arial Nova"/>
          <w:sz w:val="44"/>
          <w:szCs w:val="44"/>
        </w:rPr>
        <w:t xml:space="preserve">Task 1 – </w:t>
      </w:r>
      <w:r w:rsidR="00B7418E">
        <w:rPr>
          <w:rFonts w:ascii="Arial Nova" w:eastAsia="Arial Nova" w:hAnsi="Arial Nova" w:cs="Arial Nova"/>
          <w:sz w:val="44"/>
          <w:szCs w:val="44"/>
        </w:rPr>
        <w:t>Personal Brand</w:t>
      </w:r>
    </w:p>
    <w:p w14:paraId="0BC7D9FC" w14:textId="48CBA279" w:rsidR="021F216E" w:rsidRPr="00C838DF" w:rsidRDefault="00C838DF" w:rsidP="021F216E">
      <w:pPr>
        <w:rPr>
          <w:rFonts w:ascii="Arial Nova" w:eastAsia="Arial Nova" w:hAnsi="Arial Nova" w:cs="Arial Nova"/>
          <w:i/>
          <w:iCs/>
          <w:color w:val="000000" w:themeColor="text1"/>
        </w:rPr>
      </w:pPr>
      <w:r>
        <w:rPr>
          <w:rFonts w:ascii="Arial Nova" w:eastAsia="Arial Nova" w:hAnsi="Arial Nova" w:cs="Arial Nova"/>
          <w:i/>
          <w:iCs/>
          <w:color w:val="000000" w:themeColor="text1"/>
        </w:rPr>
        <w:t xml:space="preserve">Write about </w:t>
      </w:r>
      <w:r w:rsidR="006E6679">
        <w:rPr>
          <w:rFonts w:ascii="Arial Nova" w:eastAsia="Arial Nova" w:hAnsi="Arial Nova" w:cs="Arial Nova"/>
          <w:i/>
          <w:iCs/>
          <w:color w:val="000000" w:themeColor="text1"/>
        </w:rPr>
        <w:t>your own person brand and how you could develop this to enable you to reach your employment goals (200 words- 2 referenced sources)</w:t>
      </w:r>
    </w:p>
    <w:p w14:paraId="34F30A40" w14:textId="77777777" w:rsidR="006768B8" w:rsidRPr="006768B8" w:rsidRDefault="006768B8" w:rsidP="006768B8">
      <w:pPr>
        <w:jc w:val="both"/>
        <w:rPr>
          <w:rFonts w:ascii="Arial Nova" w:eastAsia="Arial Nova" w:hAnsi="Arial Nova" w:cs="Arial Nova"/>
          <w:b/>
          <w:iCs/>
          <w:color w:val="000000" w:themeColor="text1"/>
          <w:lang w:val="en-GB"/>
        </w:rPr>
      </w:pPr>
      <w:r w:rsidRPr="006768B8">
        <w:rPr>
          <w:rFonts w:ascii="Arial Nova" w:eastAsia="Arial Nova" w:hAnsi="Arial Nova" w:cs="Arial Nova"/>
          <w:b/>
          <w:iCs/>
          <w:color w:val="000000" w:themeColor="text1"/>
          <w:lang w:val="en-GB"/>
        </w:rPr>
        <w:t>Introduction</w:t>
      </w:r>
    </w:p>
    <w:p w14:paraId="6ADD029A" w14:textId="77777777" w:rsidR="006768B8" w:rsidRPr="006768B8" w:rsidRDefault="006768B8" w:rsidP="006768B8">
      <w:pPr>
        <w:jc w:val="both"/>
        <w:rPr>
          <w:rFonts w:ascii="Arial Nova" w:eastAsia="Arial Nova" w:hAnsi="Arial Nova" w:cs="Arial Nova"/>
          <w:iCs/>
          <w:color w:val="000000" w:themeColor="text1"/>
          <w:lang w:val="en-GB"/>
        </w:rPr>
      </w:pPr>
      <w:r w:rsidRPr="006768B8">
        <w:rPr>
          <w:rFonts w:ascii="Arial Nova" w:eastAsia="Arial Nova" w:hAnsi="Arial Nova" w:cs="Arial Nova"/>
          <w:iCs/>
          <w:color w:val="000000" w:themeColor="text1"/>
          <w:lang w:val="en-GB"/>
        </w:rPr>
        <w:t>Personal branding can be described as strategic display of individual skills, values, professional identity to generate a clear and believable image (</w:t>
      </w:r>
      <w:proofErr w:type="spellStart"/>
      <w:r w:rsidRPr="006768B8">
        <w:rPr>
          <w:rFonts w:ascii="Arial Nova" w:eastAsia="Arial Nova" w:hAnsi="Arial Nova" w:cs="Arial Nova"/>
          <w:iCs/>
          <w:color w:val="000000" w:themeColor="text1"/>
          <w:lang w:val="en-GB"/>
        </w:rPr>
        <w:t>Molares</w:t>
      </w:r>
      <w:proofErr w:type="spellEnd"/>
      <w:r w:rsidRPr="006768B8">
        <w:rPr>
          <w:rFonts w:ascii="Arial Nova" w:eastAsia="Arial Nova" w:hAnsi="Arial Nova" w:cs="Arial Nova"/>
          <w:iCs/>
          <w:color w:val="000000" w:themeColor="text1"/>
          <w:lang w:val="en-GB"/>
        </w:rPr>
        <w:t xml:space="preserve">-Cardoso, </w:t>
      </w:r>
      <w:proofErr w:type="spellStart"/>
      <w:r w:rsidRPr="006768B8">
        <w:rPr>
          <w:rFonts w:ascii="Arial Nova" w:eastAsia="Arial Nova" w:hAnsi="Arial Nova" w:cs="Arial Nova"/>
          <w:iCs/>
          <w:color w:val="000000" w:themeColor="text1"/>
          <w:lang w:val="en-GB"/>
        </w:rPr>
        <w:t>Aguileta</w:t>
      </w:r>
      <w:proofErr w:type="spellEnd"/>
      <w:r w:rsidRPr="006768B8">
        <w:rPr>
          <w:rFonts w:ascii="Arial Nova" w:eastAsia="Arial Nova" w:hAnsi="Arial Nova" w:cs="Arial Nova"/>
          <w:iCs/>
          <w:color w:val="000000" w:themeColor="text1"/>
          <w:lang w:val="en-GB"/>
        </w:rPr>
        <w:t xml:space="preserve"> and </w:t>
      </w:r>
      <w:proofErr w:type="spellStart"/>
      <w:r w:rsidRPr="006768B8">
        <w:rPr>
          <w:rFonts w:ascii="Arial Nova" w:eastAsia="Arial Nova" w:hAnsi="Arial Nova" w:cs="Arial Nova"/>
          <w:iCs/>
          <w:color w:val="000000" w:themeColor="text1"/>
          <w:lang w:val="en-GB"/>
        </w:rPr>
        <w:t>Legerren</w:t>
      </w:r>
      <w:proofErr w:type="spellEnd"/>
      <w:r w:rsidRPr="006768B8">
        <w:rPr>
          <w:rFonts w:ascii="Arial Nova" w:eastAsia="Arial Nova" w:hAnsi="Arial Nova" w:cs="Arial Nova"/>
          <w:iCs/>
          <w:color w:val="000000" w:themeColor="text1"/>
          <w:lang w:val="en-GB"/>
        </w:rPr>
        <w:t xml:space="preserve"> Lago, 2020). Personal branding is also critical in employability in health and social care since it is indicative of professional competence, ethical attitude and congruence with the stand</w:t>
      </w:r>
      <w:r>
        <w:rPr>
          <w:rFonts w:ascii="Arial Nova" w:eastAsia="Arial Nova" w:hAnsi="Arial Nova" w:cs="Arial Nova"/>
          <w:iCs/>
          <w:color w:val="000000" w:themeColor="text1"/>
          <w:lang w:val="en-GB"/>
        </w:rPr>
        <w:t>ards of the sector</w:t>
      </w:r>
      <w:r w:rsidRPr="006768B8">
        <w:rPr>
          <w:rFonts w:ascii="Arial Nova" w:eastAsia="Arial Nova" w:hAnsi="Arial Nova" w:cs="Arial Nova"/>
          <w:iCs/>
          <w:color w:val="000000" w:themeColor="text1"/>
          <w:lang w:val="en-GB"/>
        </w:rPr>
        <w:t>.</w:t>
      </w:r>
    </w:p>
    <w:p w14:paraId="3BB9C77B" w14:textId="77777777" w:rsidR="006768B8" w:rsidRPr="006768B8" w:rsidRDefault="006768B8" w:rsidP="006768B8">
      <w:pPr>
        <w:jc w:val="both"/>
        <w:rPr>
          <w:rFonts w:ascii="Arial Nova" w:eastAsia="Arial Nova" w:hAnsi="Arial Nova" w:cs="Arial Nova"/>
          <w:b/>
          <w:iCs/>
          <w:color w:val="000000" w:themeColor="text1"/>
          <w:lang w:val="en-GB"/>
        </w:rPr>
      </w:pPr>
      <w:r w:rsidRPr="006768B8">
        <w:rPr>
          <w:rFonts w:ascii="Arial Nova" w:eastAsia="Arial Nova" w:hAnsi="Arial Nova" w:cs="Arial Nova"/>
          <w:b/>
          <w:iCs/>
          <w:color w:val="000000" w:themeColor="text1"/>
          <w:lang w:val="en-GB"/>
        </w:rPr>
        <w:t>Current Personal Brand</w:t>
      </w:r>
    </w:p>
    <w:p w14:paraId="61268522" w14:textId="77777777" w:rsidR="006768B8" w:rsidRPr="006768B8" w:rsidRDefault="006768B8" w:rsidP="006768B8">
      <w:pPr>
        <w:jc w:val="both"/>
        <w:rPr>
          <w:rFonts w:ascii="Arial Nova" w:eastAsia="Arial Nova" w:hAnsi="Arial Nova" w:cs="Arial Nova"/>
          <w:iCs/>
          <w:color w:val="000000" w:themeColor="text1"/>
          <w:lang w:val="en-GB"/>
        </w:rPr>
      </w:pPr>
      <w:r w:rsidRPr="006768B8">
        <w:rPr>
          <w:rFonts w:ascii="Arial Nova" w:eastAsia="Arial Nova" w:hAnsi="Arial Nova" w:cs="Arial Nova"/>
          <w:iCs/>
          <w:color w:val="000000" w:themeColor="text1"/>
          <w:lang w:val="en-GB"/>
        </w:rPr>
        <w:t xml:space="preserve">I am now introducing myself as a caring, trustworthy and dedicated person to the person-centred care. The main strength is my communication abilities, especially active listening and a respectful approach, which is expected of the professional in the healthcare field (O’Toole, 2024). I am a team player and amiable in academic and placement environments. I am seen as friendly and trustworthy by other people, which indicates the NHS values like compassion and being respectful. Nevertheless, although communication maintains visibility, </w:t>
      </w:r>
      <w:proofErr w:type="spellStart"/>
      <w:r w:rsidRPr="006768B8">
        <w:rPr>
          <w:rFonts w:ascii="Arial Nova" w:eastAsia="Arial Nova" w:hAnsi="Arial Nova" w:cs="Arial Nova"/>
          <w:iCs/>
          <w:color w:val="000000" w:themeColor="text1"/>
          <w:lang w:val="en-GB"/>
        </w:rPr>
        <w:t>Culo</w:t>
      </w:r>
      <w:proofErr w:type="spellEnd"/>
      <w:r w:rsidRPr="006768B8">
        <w:rPr>
          <w:rFonts w:ascii="Arial Nova" w:eastAsia="Arial Nova" w:hAnsi="Arial Nova" w:cs="Arial Nova"/>
          <w:iCs/>
          <w:color w:val="000000" w:themeColor="text1"/>
          <w:lang w:val="en-GB"/>
        </w:rPr>
        <w:t xml:space="preserve">, </w:t>
      </w:r>
      <w:proofErr w:type="spellStart"/>
      <w:r w:rsidRPr="006768B8">
        <w:rPr>
          <w:rFonts w:ascii="Arial Nova" w:eastAsia="Arial Nova" w:hAnsi="Arial Nova" w:cs="Arial Nova"/>
          <w:iCs/>
          <w:color w:val="000000" w:themeColor="text1"/>
          <w:lang w:val="en-GB"/>
        </w:rPr>
        <w:t>Borcic</w:t>
      </w:r>
      <w:proofErr w:type="spellEnd"/>
      <w:r w:rsidRPr="006768B8">
        <w:rPr>
          <w:rFonts w:ascii="Arial Nova" w:eastAsia="Arial Nova" w:hAnsi="Arial Nova" w:cs="Arial Nova"/>
          <w:iCs/>
          <w:color w:val="000000" w:themeColor="text1"/>
          <w:lang w:val="en-GB"/>
        </w:rPr>
        <w:t xml:space="preserve"> and </w:t>
      </w:r>
      <w:proofErr w:type="spellStart"/>
      <w:r w:rsidRPr="006768B8">
        <w:rPr>
          <w:rFonts w:ascii="Arial Nova" w:eastAsia="Arial Nova" w:hAnsi="Arial Nova" w:cs="Arial Nova"/>
          <w:iCs/>
          <w:color w:val="000000" w:themeColor="text1"/>
          <w:lang w:val="en-GB"/>
        </w:rPr>
        <w:t>Mustapic</w:t>
      </w:r>
      <w:proofErr w:type="spellEnd"/>
      <w:r w:rsidRPr="006768B8">
        <w:rPr>
          <w:rFonts w:ascii="Arial Nova" w:eastAsia="Arial Nova" w:hAnsi="Arial Nova" w:cs="Arial Nova"/>
          <w:iCs/>
          <w:color w:val="000000" w:themeColor="text1"/>
          <w:lang w:val="en-GB"/>
        </w:rPr>
        <w:t xml:space="preserve"> (2023) state that networks are instrumental in helping leaders in the healthcare sector to build professional identity, which is a process that I am still in the process of developing.</w:t>
      </w:r>
    </w:p>
    <w:p w14:paraId="1DCE662F" w14:textId="77777777" w:rsidR="006768B8" w:rsidRPr="006768B8" w:rsidRDefault="006768B8" w:rsidP="006768B8">
      <w:pPr>
        <w:jc w:val="both"/>
        <w:rPr>
          <w:rFonts w:ascii="Arial Nova" w:eastAsia="Arial Nova" w:hAnsi="Arial Nova" w:cs="Arial Nova"/>
          <w:b/>
          <w:iCs/>
          <w:color w:val="000000" w:themeColor="text1"/>
          <w:lang w:val="en-GB"/>
        </w:rPr>
      </w:pPr>
      <w:r w:rsidRPr="006768B8">
        <w:rPr>
          <w:rFonts w:ascii="Arial Nova" w:eastAsia="Arial Nova" w:hAnsi="Arial Nova" w:cs="Arial Nova"/>
          <w:b/>
          <w:iCs/>
          <w:color w:val="000000" w:themeColor="text1"/>
          <w:lang w:val="en-GB"/>
        </w:rPr>
        <w:t>Areas for Improvement</w:t>
      </w:r>
    </w:p>
    <w:p w14:paraId="1232E415" w14:textId="77777777" w:rsidR="006768B8" w:rsidRPr="006768B8" w:rsidRDefault="006768B8" w:rsidP="006768B8">
      <w:pPr>
        <w:jc w:val="both"/>
        <w:rPr>
          <w:rFonts w:ascii="Arial Nova" w:eastAsia="Arial Nova" w:hAnsi="Arial Nova" w:cs="Arial Nova"/>
          <w:iCs/>
          <w:color w:val="000000" w:themeColor="text1"/>
          <w:lang w:val="en-GB"/>
        </w:rPr>
      </w:pPr>
      <w:r w:rsidRPr="006768B8">
        <w:rPr>
          <w:rFonts w:ascii="Arial Nova" w:eastAsia="Arial Nova" w:hAnsi="Arial Nova" w:cs="Arial Nova"/>
          <w:iCs/>
          <w:color w:val="000000" w:themeColor="text1"/>
          <w:lang w:val="en-GB"/>
        </w:rPr>
        <w:t>I will have to boost leadership confidence and broaden my professional base. According to Jackson et al. (2021), the concept of career progression in the health professions revolves around leadership capability. Increasing my professional visibility and networking abilities will make me</w:t>
      </w:r>
      <w:r>
        <w:rPr>
          <w:rFonts w:ascii="Arial Nova" w:eastAsia="Arial Nova" w:hAnsi="Arial Nova" w:cs="Arial Nova"/>
          <w:iCs/>
          <w:color w:val="000000" w:themeColor="text1"/>
          <w:lang w:val="en-GB"/>
        </w:rPr>
        <w:t xml:space="preserve"> more employable in the future.</w:t>
      </w:r>
    </w:p>
    <w:p w14:paraId="4564A649" w14:textId="77777777" w:rsidR="006768B8" w:rsidRPr="006768B8" w:rsidRDefault="006768B8" w:rsidP="006768B8">
      <w:pPr>
        <w:jc w:val="both"/>
        <w:rPr>
          <w:rFonts w:ascii="Arial Nova" w:eastAsia="Arial Nova" w:hAnsi="Arial Nova" w:cs="Arial Nova"/>
          <w:b/>
          <w:iCs/>
          <w:color w:val="000000" w:themeColor="text1"/>
          <w:lang w:val="en-GB"/>
        </w:rPr>
      </w:pPr>
      <w:r w:rsidRPr="006768B8">
        <w:rPr>
          <w:rFonts w:ascii="Arial Nova" w:eastAsia="Arial Nova" w:hAnsi="Arial Nova" w:cs="Arial Nova"/>
          <w:b/>
          <w:iCs/>
          <w:color w:val="000000" w:themeColor="text1"/>
          <w:lang w:val="en-GB"/>
        </w:rPr>
        <w:t>Conclusion</w:t>
      </w:r>
    </w:p>
    <w:p w14:paraId="414C2240" w14:textId="77777777" w:rsidR="006768B8" w:rsidRPr="006768B8" w:rsidRDefault="006768B8" w:rsidP="006768B8">
      <w:pPr>
        <w:jc w:val="both"/>
        <w:rPr>
          <w:rFonts w:ascii="Arial Nova" w:eastAsia="Arial Nova" w:hAnsi="Arial Nova" w:cs="Arial Nova"/>
          <w:iCs/>
          <w:color w:val="000000" w:themeColor="text1"/>
          <w:lang w:val="en-GB"/>
        </w:rPr>
      </w:pPr>
      <w:r w:rsidRPr="006768B8">
        <w:rPr>
          <w:rFonts w:ascii="Arial Nova" w:eastAsia="Arial Nova" w:hAnsi="Arial Nova" w:cs="Arial Nova"/>
          <w:iCs/>
          <w:color w:val="000000" w:themeColor="text1"/>
          <w:lang w:val="en-GB"/>
        </w:rPr>
        <w:t>Cultivating my own brand will help me to offer a holistic picture of my own professional identity, increase the capacity to lead and create sustainable job prospects in the line of health and social care.</w:t>
      </w:r>
    </w:p>
    <w:p w14:paraId="783924C5" w14:textId="72BEDB2F" w:rsidR="021F216E" w:rsidRPr="006768B8" w:rsidRDefault="021F216E" w:rsidP="021F216E">
      <w:pPr>
        <w:rPr>
          <w:rFonts w:ascii="Arial Nova" w:eastAsia="Arial Nova" w:hAnsi="Arial Nova" w:cs="Arial Nova"/>
          <w:iCs/>
          <w:color w:val="000000" w:themeColor="text1"/>
        </w:rPr>
      </w:pPr>
    </w:p>
    <w:p w14:paraId="1603AB69" w14:textId="2F7B5545" w:rsidR="021F216E" w:rsidRDefault="021F216E" w:rsidP="021F216E">
      <w:pPr>
        <w:rPr>
          <w:rFonts w:ascii="Arial Nova" w:eastAsia="Arial Nova" w:hAnsi="Arial Nova" w:cs="Arial Nova"/>
          <w:i/>
          <w:iCs/>
          <w:color w:val="000000" w:themeColor="text1"/>
        </w:rPr>
      </w:pPr>
    </w:p>
    <w:p w14:paraId="6CB48DB0" w14:textId="44BB6E91" w:rsidR="021F216E" w:rsidRDefault="021F216E" w:rsidP="021F216E">
      <w:pPr>
        <w:rPr>
          <w:rFonts w:ascii="Arial Nova" w:eastAsia="Arial Nova" w:hAnsi="Arial Nova" w:cs="Arial Nova"/>
          <w:i/>
          <w:iCs/>
          <w:color w:val="000000" w:themeColor="text1"/>
        </w:rPr>
      </w:pPr>
    </w:p>
    <w:p w14:paraId="6D1D3467" w14:textId="77777777" w:rsidR="006768B8" w:rsidRDefault="006768B8" w:rsidP="021F216E">
      <w:pPr>
        <w:rPr>
          <w:rFonts w:ascii="Arial Nova" w:eastAsia="Arial Nova" w:hAnsi="Arial Nova" w:cs="Arial Nova"/>
          <w:i/>
          <w:iCs/>
          <w:color w:val="000000" w:themeColor="text1"/>
        </w:rPr>
      </w:pPr>
    </w:p>
    <w:p w14:paraId="78587690" w14:textId="6319BAB9" w:rsidR="32ADAAF6" w:rsidRDefault="00B7418E" w:rsidP="021F216E">
      <w:pPr>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t xml:space="preserve">Task 2 - </w:t>
      </w:r>
      <w:r w:rsidRPr="00B7418E">
        <w:rPr>
          <w:rFonts w:ascii="Arial Nova" w:eastAsia="Arial Nova" w:hAnsi="Arial Nova" w:cs="Arial Nova"/>
          <w:color w:val="000000" w:themeColor="text1"/>
          <w:sz w:val="44"/>
          <w:szCs w:val="44"/>
        </w:rPr>
        <w:t>Network Map and Rationale</w:t>
      </w:r>
    </w:p>
    <w:p w14:paraId="2FDFC4D6" w14:textId="4F58DC25" w:rsidR="021F216E" w:rsidRDefault="006E6679" w:rsidP="021F216E">
      <w:pPr>
        <w:rPr>
          <w:rFonts w:ascii="Arial Nova" w:eastAsia="Arial Nova" w:hAnsi="Arial Nova" w:cs="Arial Nova"/>
          <w:i/>
          <w:iCs/>
          <w:color w:val="000000" w:themeColor="text1"/>
          <w:lang w:val="en-GB"/>
        </w:rPr>
      </w:pPr>
      <w:r>
        <w:rPr>
          <w:rFonts w:ascii="Arial Nova" w:eastAsia="Arial Nova" w:hAnsi="Arial Nova" w:cs="Arial Nova"/>
          <w:i/>
          <w:iCs/>
          <w:color w:val="000000" w:themeColor="text1"/>
          <w:lang w:val="en-GB"/>
        </w:rPr>
        <w:t xml:space="preserve">Create a map of your own network considering career, support, social and community dimensions. </w:t>
      </w:r>
      <w:proofErr w:type="gramStart"/>
      <w:r>
        <w:rPr>
          <w:rFonts w:ascii="Arial Nova" w:eastAsia="Arial Nova" w:hAnsi="Arial Nova" w:cs="Arial Nova"/>
          <w:i/>
          <w:iCs/>
          <w:color w:val="000000" w:themeColor="text1"/>
          <w:lang w:val="en-GB"/>
        </w:rPr>
        <w:t>Additionally</w:t>
      </w:r>
      <w:proofErr w:type="gramEnd"/>
      <w:r>
        <w:rPr>
          <w:rFonts w:ascii="Arial Nova" w:eastAsia="Arial Nova" w:hAnsi="Arial Nova" w:cs="Arial Nova"/>
          <w:i/>
          <w:iCs/>
          <w:color w:val="000000" w:themeColor="text1"/>
          <w:lang w:val="en-GB"/>
        </w:rPr>
        <w:t xml:space="preserve"> you should provide a supporting rationale explaining and critically assessing this (200 words- 2 referenced sources).</w:t>
      </w:r>
    </w:p>
    <w:p w14:paraId="1F0247FE" w14:textId="5B0A112B" w:rsidR="006768B8" w:rsidRDefault="006768B8" w:rsidP="021F216E">
      <w:pPr>
        <w:rPr>
          <w:rFonts w:ascii="Arial Nova" w:eastAsia="Arial Nova" w:hAnsi="Arial Nova" w:cs="Arial Nova"/>
          <w:iCs/>
          <w:color w:val="000000" w:themeColor="text1"/>
          <w:lang w:val="en-GB"/>
        </w:rPr>
      </w:pPr>
    </w:p>
    <w:p w14:paraId="2C419409" w14:textId="72034A94" w:rsidR="006768B8" w:rsidRDefault="006768B8" w:rsidP="006768B8">
      <w:pPr>
        <w:jc w:val="center"/>
        <w:rPr>
          <w:rFonts w:ascii="Arial Nova" w:eastAsia="Arial Nova" w:hAnsi="Arial Nova" w:cs="Arial Nova"/>
          <w:iCs/>
          <w:color w:val="000000" w:themeColor="text1"/>
          <w:lang w:val="en-GB"/>
        </w:rPr>
      </w:pPr>
      <w:r>
        <w:rPr>
          <w:rFonts w:ascii="Arial Nova" w:eastAsia="Arial Nova" w:hAnsi="Arial Nova" w:cs="Arial Nova"/>
          <w:iCs/>
          <w:noProof/>
          <w:color w:val="000000" w:themeColor="text1"/>
          <w:lang w:eastAsia="en-US"/>
        </w:rPr>
        <w:drawing>
          <wp:inline distT="0" distB="0" distL="0" distR="0" wp14:anchorId="4526D28A" wp14:editId="70C2F813">
            <wp:extent cx="3212751" cy="2156504"/>
            <wp:effectExtent l="0" t="0" r="698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216391" cy="2158948"/>
                    </a:xfrm>
                    <a:prstGeom prst="rect">
                      <a:avLst/>
                    </a:prstGeom>
                    <a:noFill/>
                  </pic:spPr>
                </pic:pic>
              </a:graphicData>
            </a:graphic>
          </wp:inline>
        </w:drawing>
      </w:r>
    </w:p>
    <w:p w14:paraId="234394CE" w14:textId="00A8DEBD" w:rsidR="006768B8" w:rsidRPr="006768B8" w:rsidRDefault="006768B8" w:rsidP="006768B8">
      <w:pPr>
        <w:jc w:val="both"/>
        <w:rPr>
          <w:rFonts w:ascii="Arial Nova" w:eastAsia="Arial Nova" w:hAnsi="Arial Nova" w:cs="Arial Nova"/>
          <w:b/>
          <w:iCs/>
          <w:color w:val="000000" w:themeColor="text1"/>
        </w:rPr>
      </w:pPr>
      <w:r w:rsidRPr="006768B8">
        <w:rPr>
          <w:rFonts w:ascii="Arial Nova" w:eastAsia="Arial Nova" w:hAnsi="Arial Nova" w:cs="Arial Nova"/>
          <w:b/>
          <w:iCs/>
          <w:color w:val="000000" w:themeColor="text1"/>
        </w:rPr>
        <w:t>Type of Network</w:t>
      </w:r>
    </w:p>
    <w:p w14:paraId="5DD5BF14" w14:textId="4B7D53B2" w:rsidR="021F216E" w:rsidRPr="006768B8" w:rsidRDefault="006768B8" w:rsidP="006768B8">
      <w:pPr>
        <w:jc w:val="both"/>
        <w:rPr>
          <w:rFonts w:ascii="Arial Nova" w:eastAsia="Arial Nova" w:hAnsi="Arial Nova" w:cs="Arial Nova"/>
          <w:iCs/>
          <w:color w:val="000000" w:themeColor="text1"/>
        </w:rPr>
      </w:pPr>
      <w:r w:rsidRPr="006768B8">
        <w:rPr>
          <w:rFonts w:ascii="Arial Nova" w:eastAsia="Arial Nova" w:hAnsi="Arial Nova" w:cs="Arial Nova"/>
          <w:iCs/>
          <w:color w:val="000000" w:themeColor="text1"/>
        </w:rPr>
        <w:t>I would say that I had a hybrid network because I maintained a close relationship with a few people and fewer relationships with a growing number of people in a professional context. Who then explains that modern professional networks exist in both bonding and digital space and what Raza (2025) points out is that social capital can be a significant factor in the formation of career aspirations. Personal and emerging professional connections</w:t>
      </w:r>
      <w:r>
        <w:rPr>
          <w:rFonts w:ascii="Arial Nova" w:eastAsia="Arial Nova" w:hAnsi="Arial Nova" w:cs="Arial Nova"/>
          <w:iCs/>
          <w:color w:val="000000" w:themeColor="text1"/>
        </w:rPr>
        <w:t xml:space="preserve"> are represented in my network. </w:t>
      </w:r>
      <w:r w:rsidRPr="006768B8">
        <w:rPr>
          <w:rFonts w:ascii="Arial Nova" w:eastAsia="Arial Nova" w:hAnsi="Arial Nova" w:cs="Arial Nova"/>
          <w:iCs/>
          <w:color w:val="000000" w:themeColor="text1"/>
        </w:rPr>
        <w:t>I also have good bonding capital because I am well connected with my family and close family members who can offer emotional support. Nonetheless, my bridging capital is not very extensive, seeing as I have fewer acquaintances beyond my immediate academic community. Connection to capital, which entails connection to people in high authority, is also not well developed. According to Raza (2025), the lack of linking capital can limit the mobility in the career, which can have an impact on my career development into th</w:t>
      </w:r>
      <w:r>
        <w:rPr>
          <w:rFonts w:ascii="Arial Nova" w:eastAsia="Arial Nova" w:hAnsi="Arial Nova" w:cs="Arial Nova"/>
          <w:iCs/>
          <w:color w:val="000000" w:themeColor="text1"/>
        </w:rPr>
        <w:t xml:space="preserve">e leadership positions. </w:t>
      </w:r>
      <w:proofErr w:type="gramStart"/>
      <w:r w:rsidRPr="006768B8">
        <w:rPr>
          <w:rFonts w:ascii="Arial Nova" w:eastAsia="Arial Nova" w:hAnsi="Arial Nova" w:cs="Arial Nova"/>
          <w:iCs/>
          <w:color w:val="000000" w:themeColor="text1"/>
        </w:rPr>
        <w:t>In order to</w:t>
      </w:r>
      <w:proofErr w:type="gramEnd"/>
      <w:r w:rsidRPr="006768B8">
        <w:rPr>
          <w:rFonts w:ascii="Arial Nova" w:eastAsia="Arial Nova" w:hAnsi="Arial Nova" w:cs="Arial Nova"/>
          <w:iCs/>
          <w:color w:val="000000" w:themeColor="text1"/>
        </w:rPr>
        <w:t xml:space="preserve"> build my network, I intend to participate in professional workshops, linking strategically and forming relationships in placements using LinkedIn. According to Culo, </w:t>
      </w:r>
      <w:proofErr w:type="spellStart"/>
      <w:r w:rsidRPr="006768B8">
        <w:rPr>
          <w:rFonts w:ascii="Arial Nova" w:eastAsia="Arial Nova" w:hAnsi="Arial Nova" w:cs="Arial Nova"/>
          <w:iCs/>
          <w:color w:val="000000" w:themeColor="text1"/>
        </w:rPr>
        <w:t>Borcic</w:t>
      </w:r>
      <w:proofErr w:type="spellEnd"/>
      <w:r w:rsidRPr="006768B8">
        <w:rPr>
          <w:rFonts w:ascii="Arial Nova" w:eastAsia="Arial Nova" w:hAnsi="Arial Nova" w:cs="Arial Nova"/>
          <w:iCs/>
          <w:color w:val="000000" w:themeColor="text1"/>
        </w:rPr>
        <w:t xml:space="preserve"> and </w:t>
      </w:r>
      <w:proofErr w:type="spellStart"/>
      <w:r w:rsidRPr="006768B8">
        <w:rPr>
          <w:rFonts w:ascii="Arial Nova" w:eastAsia="Arial Nova" w:hAnsi="Arial Nova" w:cs="Arial Nova"/>
          <w:iCs/>
          <w:color w:val="000000" w:themeColor="text1"/>
        </w:rPr>
        <w:t>Mustapic</w:t>
      </w:r>
      <w:proofErr w:type="spellEnd"/>
      <w:r w:rsidRPr="006768B8">
        <w:rPr>
          <w:rFonts w:ascii="Arial Nova" w:eastAsia="Arial Nova" w:hAnsi="Arial Nova" w:cs="Arial Nova"/>
          <w:iCs/>
          <w:color w:val="000000" w:themeColor="text1"/>
        </w:rPr>
        <w:t xml:space="preserve"> </w:t>
      </w:r>
      <w:r w:rsidRPr="006768B8">
        <w:rPr>
          <w:rFonts w:ascii="Arial Nova" w:eastAsia="Arial Nova" w:hAnsi="Arial Nova" w:cs="Arial Nova"/>
          <w:iCs/>
          <w:color w:val="000000" w:themeColor="text1"/>
        </w:rPr>
        <w:lastRenderedPageBreak/>
        <w:t xml:space="preserve">(2023), social networks have the potential to increase leadership visibility </w:t>
      </w:r>
      <w:proofErr w:type="gramStart"/>
      <w:r w:rsidRPr="006768B8">
        <w:rPr>
          <w:rFonts w:ascii="Arial Nova" w:eastAsia="Arial Nova" w:hAnsi="Arial Nova" w:cs="Arial Nova"/>
          <w:iCs/>
          <w:color w:val="000000" w:themeColor="text1"/>
        </w:rPr>
        <w:t>as long as</w:t>
      </w:r>
      <w:proofErr w:type="gramEnd"/>
      <w:r w:rsidRPr="006768B8">
        <w:rPr>
          <w:rFonts w:ascii="Arial Nova" w:eastAsia="Arial Nova" w:hAnsi="Arial Nova" w:cs="Arial Nova"/>
          <w:iCs/>
          <w:color w:val="000000" w:themeColor="text1"/>
        </w:rPr>
        <w:t xml:space="preserve"> they are </w:t>
      </w:r>
      <w:proofErr w:type="spellStart"/>
      <w:r w:rsidRPr="006768B8">
        <w:rPr>
          <w:rFonts w:ascii="Arial Nova" w:eastAsia="Arial Nova" w:hAnsi="Arial Nova" w:cs="Arial Nova"/>
          <w:iCs/>
          <w:color w:val="000000" w:themeColor="text1"/>
        </w:rPr>
        <w:t>utili</w:t>
      </w:r>
      <w:r w:rsidR="00CB4C1B">
        <w:rPr>
          <w:rFonts w:ascii="Arial Nova" w:eastAsia="Arial Nova" w:hAnsi="Arial Nova" w:cs="Arial Nova"/>
          <w:iCs/>
          <w:color w:val="000000" w:themeColor="text1"/>
        </w:rPr>
        <w:t>s</w:t>
      </w:r>
      <w:r w:rsidRPr="006768B8">
        <w:rPr>
          <w:rFonts w:ascii="Arial Nova" w:eastAsia="Arial Nova" w:hAnsi="Arial Nova" w:cs="Arial Nova"/>
          <w:iCs/>
          <w:color w:val="000000" w:themeColor="text1"/>
        </w:rPr>
        <w:t>ed</w:t>
      </w:r>
      <w:proofErr w:type="spellEnd"/>
      <w:r w:rsidRPr="006768B8">
        <w:rPr>
          <w:rFonts w:ascii="Arial Nova" w:eastAsia="Arial Nova" w:hAnsi="Arial Nova" w:cs="Arial Nova"/>
          <w:iCs/>
          <w:color w:val="000000" w:themeColor="text1"/>
        </w:rPr>
        <w:t xml:space="preserve"> appropriately. My employability and professional development will be enhanced by growing bridging and connecting capital.</w:t>
      </w:r>
    </w:p>
    <w:p w14:paraId="4F8E8C0A" w14:textId="77777777" w:rsidR="006768B8" w:rsidRDefault="006768B8" w:rsidP="021F216E">
      <w:pPr>
        <w:rPr>
          <w:rFonts w:ascii="Arial Nova" w:eastAsia="Arial Nova" w:hAnsi="Arial Nova" w:cs="Arial Nova"/>
          <w:i/>
          <w:iCs/>
          <w:color w:val="000000" w:themeColor="text1"/>
        </w:rPr>
      </w:pPr>
    </w:p>
    <w:p w14:paraId="3D8E9ECA" w14:textId="16BC4422" w:rsidR="32ADAAF6" w:rsidRDefault="00B7418E" w:rsidP="021F216E">
      <w:pPr>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t>Task 3- Blog</w:t>
      </w:r>
    </w:p>
    <w:p w14:paraId="668F8137" w14:textId="02BD408E" w:rsidR="021F216E" w:rsidRPr="003D2038" w:rsidRDefault="003D2038" w:rsidP="021F216E">
      <w:pPr>
        <w:rPr>
          <w:rFonts w:ascii="Arial Nova" w:eastAsia="Arial Nova" w:hAnsi="Arial Nova" w:cs="Arial Nova"/>
          <w:i/>
          <w:iCs/>
          <w:color w:val="000000" w:themeColor="text1"/>
          <w:lang w:val="en-GB"/>
        </w:rPr>
      </w:pPr>
      <w:r>
        <w:rPr>
          <w:rFonts w:ascii="Arial Nova" w:eastAsia="Arial Nova" w:hAnsi="Arial Nova" w:cs="Arial Nova"/>
          <w:i/>
          <w:iCs/>
          <w:color w:val="000000" w:themeColor="text1"/>
          <w:lang w:val="en-GB"/>
        </w:rPr>
        <w:t>Write a blog exploring a current topic or issue of your choice within the health and social care sector in the UK. The purpose of this is to inform a specific target audience of your choosing (300 words)</w:t>
      </w:r>
    </w:p>
    <w:p w14:paraId="7BF3C76A" w14:textId="5DB5C770" w:rsidR="008B3260" w:rsidRPr="008B3260" w:rsidRDefault="008B3260" w:rsidP="008B3260">
      <w:pPr>
        <w:rPr>
          <w:b/>
        </w:rPr>
      </w:pPr>
      <w:r w:rsidRPr="008B3260">
        <w:rPr>
          <w:b/>
        </w:rPr>
        <w:t>Why Emotional Wellbeing Support for Care Staff Must Be a Priority</w:t>
      </w:r>
    </w:p>
    <w:p w14:paraId="5236338E" w14:textId="77777777" w:rsidR="008B3260" w:rsidRPr="008B3260" w:rsidRDefault="008B3260" w:rsidP="008B3260">
      <w:pPr>
        <w:rPr>
          <w:rFonts w:ascii="Arial Nova" w:eastAsia="Arial Nova" w:hAnsi="Arial Nova" w:cs="Arial Nova"/>
          <w:b/>
          <w:color w:val="000000" w:themeColor="text1"/>
        </w:rPr>
      </w:pPr>
    </w:p>
    <w:p w14:paraId="1355DAAC" w14:textId="77777777" w:rsidR="008B3260" w:rsidRDefault="008B3260" w:rsidP="008B3260">
      <w:pPr>
        <w:jc w:val="both"/>
        <w:rPr>
          <w:rFonts w:ascii="Arial Nova" w:eastAsia="Arial Nova" w:hAnsi="Arial Nova" w:cs="Arial Nova"/>
          <w:color w:val="000000" w:themeColor="text1"/>
        </w:rPr>
      </w:pPr>
      <w:r w:rsidRPr="008B3260">
        <w:rPr>
          <w:rFonts w:ascii="Arial Nova" w:eastAsia="Arial Nova" w:hAnsi="Arial Nova" w:cs="Arial Nova"/>
          <w:color w:val="000000" w:themeColor="text1"/>
        </w:rPr>
        <w:t xml:space="preserve">Health and social care practitioners work all their lives to help </w:t>
      </w:r>
      <w:proofErr w:type="gramStart"/>
      <w:r w:rsidRPr="008B3260">
        <w:rPr>
          <w:rFonts w:ascii="Arial Nova" w:eastAsia="Arial Nova" w:hAnsi="Arial Nova" w:cs="Arial Nova"/>
          <w:color w:val="000000" w:themeColor="text1"/>
        </w:rPr>
        <w:t>others</w:t>
      </w:r>
      <w:proofErr w:type="gramEnd"/>
      <w:r w:rsidRPr="008B3260">
        <w:rPr>
          <w:rFonts w:ascii="Arial Nova" w:eastAsia="Arial Nova" w:hAnsi="Arial Nova" w:cs="Arial Nova"/>
          <w:color w:val="000000" w:themeColor="text1"/>
        </w:rPr>
        <w:t xml:space="preserve"> but </w:t>
      </w:r>
      <w:proofErr w:type="gramStart"/>
      <w:r w:rsidRPr="008B3260">
        <w:rPr>
          <w:rFonts w:ascii="Arial Nova" w:eastAsia="Arial Nova" w:hAnsi="Arial Nova" w:cs="Arial Nova"/>
          <w:color w:val="000000" w:themeColor="text1"/>
        </w:rPr>
        <w:t>the</w:t>
      </w:r>
      <w:proofErr w:type="gramEnd"/>
      <w:r w:rsidRPr="008B3260">
        <w:rPr>
          <w:rFonts w:ascii="Arial Nova" w:eastAsia="Arial Nova" w:hAnsi="Arial Nova" w:cs="Arial Nova"/>
          <w:color w:val="000000" w:themeColor="text1"/>
        </w:rPr>
        <w:t xml:space="preserve"> emotional wellbeing is normally neglected. The care workers, the managers and the students of health and social care will be the targets of this blog since they wish to know more about the reason why staff wellbeing is important in delivering </w:t>
      </w:r>
      <w:proofErr w:type="gramStart"/>
      <w:r w:rsidRPr="008B3260">
        <w:rPr>
          <w:rFonts w:ascii="Arial Nova" w:eastAsia="Arial Nova" w:hAnsi="Arial Nova" w:cs="Arial Nova"/>
          <w:color w:val="000000" w:themeColor="text1"/>
        </w:rPr>
        <w:t>the quality</w:t>
      </w:r>
      <w:proofErr w:type="gramEnd"/>
      <w:r w:rsidRPr="008B3260">
        <w:rPr>
          <w:rFonts w:ascii="Arial Nova" w:eastAsia="Arial Nova" w:hAnsi="Arial Nova" w:cs="Arial Nova"/>
          <w:color w:val="000000" w:themeColor="text1"/>
        </w:rPr>
        <w:t xml:space="preserve"> care. A health and social care worker might be an emotionally demanding job. Employees are constantly faced with sickness, bereavement, work and staffing problems. With time this pressure may cause stress, burnout and low job satisfaction. Lack of provision of emotional wellbeing influences the morale of the staff and the quality of patient care. Burnout may decrease concentration, empathy and effectiveness of communication. Within the care environments, it can make the errors more likely and lower the person-</w:t>
      </w:r>
      <w:proofErr w:type="spellStart"/>
      <w:r w:rsidRPr="008B3260">
        <w:rPr>
          <w:rFonts w:ascii="Arial Nova" w:eastAsia="Arial Nova" w:hAnsi="Arial Nova" w:cs="Arial Nova"/>
          <w:color w:val="000000" w:themeColor="text1"/>
        </w:rPr>
        <w:t>centred</w:t>
      </w:r>
      <w:proofErr w:type="spellEnd"/>
      <w:r w:rsidRPr="008B3260">
        <w:rPr>
          <w:rFonts w:ascii="Arial Nova" w:eastAsia="Arial Nova" w:hAnsi="Arial Nova" w:cs="Arial Nova"/>
          <w:color w:val="000000" w:themeColor="text1"/>
        </w:rPr>
        <w:t xml:space="preserve"> engagement. Unsupported staff are also likely to leave their </w:t>
      </w:r>
      <w:proofErr w:type="gramStart"/>
      <w:r w:rsidRPr="008B3260">
        <w:rPr>
          <w:rFonts w:ascii="Arial Nova" w:eastAsia="Arial Nova" w:hAnsi="Arial Nova" w:cs="Arial Nova"/>
          <w:color w:val="000000" w:themeColor="text1"/>
        </w:rPr>
        <w:t>positions</w:t>
      </w:r>
      <w:proofErr w:type="gramEnd"/>
      <w:r w:rsidRPr="008B3260">
        <w:rPr>
          <w:rFonts w:ascii="Arial Nova" w:eastAsia="Arial Nova" w:hAnsi="Arial Nova" w:cs="Arial Nova"/>
          <w:color w:val="000000" w:themeColor="text1"/>
        </w:rPr>
        <w:t xml:space="preserve"> and this is one of the reasons that there will be a challenge in recruitment and retention within the industry. </w:t>
      </w:r>
    </w:p>
    <w:p w14:paraId="3437A1CA" w14:textId="0828B0CE" w:rsidR="008B3260" w:rsidRPr="008B3260" w:rsidRDefault="008B3260" w:rsidP="008B3260">
      <w:pPr>
        <w:jc w:val="center"/>
        <w:rPr>
          <w:rStyle w:val="Hyperlink"/>
          <w:rFonts w:ascii="Arial Nova" w:eastAsia="Arial Nova" w:hAnsi="Arial Nova" w:cs="Arial Nova"/>
          <w:color w:val="000000" w:themeColor="text1"/>
          <w:sz w:val="22"/>
          <w:u w:val="none"/>
        </w:rPr>
      </w:pPr>
      <w:r w:rsidRPr="008B3260">
        <w:rPr>
          <w:noProof/>
          <w:sz w:val="22"/>
          <w:lang w:eastAsia="en-US"/>
        </w:rPr>
        <w:drawing>
          <wp:inline distT="0" distB="0" distL="0" distR="0" wp14:anchorId="7F293510" wp14:editId="02187193">
            <wp:extent cx="3485309" cy="2324856"/>
            <wp:effectExtent l="0" t="0" r="1270" b="0"/>
            <wp:docPr id="6" name="Picture 6" descr="5 Ways to Support Emotional Wellness in Older Adul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5 Ways to Support Emotional Wellness in Older Adult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491624" cy="2329068"/>
                    </a:xfrm>
                    <a:prstGeom prst="rect">
                      <a:avLst/>
                    </a:prstGeom>
                    <a:noFill/>
                    <a:ln>
                      <a:noFill/>
                    </a:ln>
                  </pic:spPr>
                </pic:pic>
              </a:graphicData>
            </a:graphic>
          </wp:inline>
        </w:drawing>
      </w:r>
      <w:r w:rsidRPr="008B3260">
        <w:rPr>
          <w:sz w:val="22"/>
        </w:rPr>
        <w:fldChar w:fldCharType="begin"/>
      </w:r>
      <w:r w:rsidRPr="008B3260">
        <w:rPr>
          <w:sz w:val="22"/>
        </w:rPr>
        <w:instrText xml:space="preserve"> HYPERLINK "https://www.thehubct.org/post/5-ways-to-support-emotional-wellness-in-older-adults" \t "_blank" </w:instrText>
      </w:r>
      <w:r w:rsidRPr="008B3260">
        <w:rPr>
          <w:sz w:val="22"/>
        </w:rPr>
      </w:r>
      <w:r w:rsidRPr="008B3260">
        <w:rPr>
          <w:sz w:val="22"/>
        </w:rPr>
        <w:fldChar w:fldCharType="separate"/>
      </w:r>
    </w:p>
    <w:p w14:paraId="55468A8A" w14:textId="079FB976" w:rsidR="008B3260" w:rsidRPr="008B3260" w:rsidRDefault="008B3260" w:rsidP="008B3260">
      <w:pPr>
        <w:jc w:val="center"/>
        <w:rPr>
          <w:sz w:val="22"/>
        </w:rPr>
      </w:pPr>
      <w:r w:rsidRPr="008B3260">
        <w:rPr>
          <w:sz w:val="22"/>
          <w:shd w:val="clear" w:color="auto" w:fill="FFFFFF"/>
        </w:rPr>
        <w:lastRenderedPageBreak/>
        <w:t>Ways to Support Emotional Wellness</w:t>
      </w:r>
    </w:p>
    <w:p w14:paraId="11F41341" w14:textId="65F28B99" w:rsidR="008B3260" w:rsidRPr="008B3260" w:rsidRDefault="008B3260" w:rsidP="008B3260">
      <w:pPr>
        <w:jc w:val="both"/>
        <w:rPr>
          <w:rFonts w:ascii="Arial Nova" w:eastAsia="Arial Nova" w:hAnsi="Arial Nova" w:cs="Arial Nova"/>
          <w:color w:val="000000" w:themeColor="text1"/>
        </w:rPr>
      </w:pPr>
      <w:r w:rsidRPr="008B3260">
        <w:rPr>
          <w:sz w:val="22"/>
        </w:rPr>
        <w:fldChar w:fldCharType="end"/>
      </w:r>
      <w:r w:rsidRPr="008B3260">
        <w:rPr>
          <w:rFonts w:ascii="Arial Nova" w:eastAsia="Arial Nova" w:hAnsi="Arial Nova" w:cs="Arial Nova"/>
          <w:color w:val="000000" w:themeColor="text1"/>
        </w:rPr>
        <w:t xml:space="preserve">A conducive environment does not necessarily have to be of a big monetary outlay. The straightforward solutions like </w:t>
      </w:r>
      <w:proofErr w:type="gramStart"/>
      <w:r w:rsidRPr="008B3260">
        <w:rPr>
          <w:rFonts w:ascii="Arial Nova" w:eastAsia="Arial Nova" w:hAnsi="Arial Nova" w:cs="Arial Nova"/>
          <w:color w:val="000000" w:themeColor="text1"/>
        </w:rPr>
        <w:t>regularly</w:t>
      </w:r>
      <w:proofErr w:type="gramEnd"/>
      <w:r w:rsidRPr="008B3260">
        <w:rPr>
          <w:rFonts w:ascii="Arial Nova" w:eastAsia="Arial Nova" w:hAnsi="Arial Nova" w:cs="Arial Nova"/>
          <w:color w:val="000000" w:themeColor="text1"/>
        </w:rPr>
        <w:t xml:space="preserve"> supervising, open communication, debriefing of teams and flexible working arrangements could prove to make a difference. Managers have a major role </w:t>
      </w:r>
      <w:proofErr w:type="gramStart"/>
      <w:r w:rsidRPr="008B3260">
        <w:rPr>
          <w:rFonts w:ascii="Arial Nova" w:eastAsia="Arial Nova" w:hAnsi="Arial Nova" w:cs="Arial Nova"/>
          <w:color w:val="000000" w:themeColor="text1"/>
        </w:rPr>
        <w:t>to ensure</w:t>
      </w:r>
      <w:proofErr w:type="gramEnd"/>
      <w:r w:rsidRPr="008B3260">
        <w:rPr>
          <w:rFonts w:ascii="Arial Nova" w:eastAsia="Arial Nova" w:hAnsi="Arial Nova" w:cs="Arial Nova"/>
          <w:color w:val="000000" w:themeColor="text1"/>
        </w:rPr>
        <w:t xml:space="preserve"> that there is psychological safety where employees are free to talk about issues without fear of being judged. Wellbeing promotion also enhances the identity of a professional. Care workers feel confident, motivated and involved in their work when they have a sense of value and support. Emotional wellbeing is not an </w:t>
      </w:r>
      <w:proofErr w:type="gramStart"/>
      <w:r w:rsidRPr="008B3260">
        <w:rPr>
          <w:rFonts w:ascii="Arial Nova" w:eastAsia="Arial Nova" w:hAnsi="Arial Nova" w:cs="Arial Nova"/>
          <w:color w:val="000000" w:themeColor="text1"/>
        </w:rPr>
        <w:t>option</w:t>
      </w:r>
      <w:proofErr w:type="gramEnd"/>
      <w:r w:rsidRPr="008B3260">
        <w:rPr>
          <w:rFonts w:ascii="Arial Nova" w:eastAsia="Arial Nova" w:hAnsi="Arial Nova" w:cs="Arial Nova"/>
          <w:color w:val="000000" w:themeColor="text1"/>
        </w:rPr>
        <w:t xml:space="preserve"> but it is a component of sustainable healthcare. We, as future and present professionals, have a role to play in terms of influencing supportive working environments that appreciate their staff as much as service users. Healthy employees bring healthier care conditions.</w:t>
      </w:r>
    </w:p>
    <w:p w14:paraId="5D3DC063" w14:textId="34CA2969" w:rsidR="021F216E" w:rsidRDefault="021F216E" w:rsidP="021F216E">
      <w:pPr>
        <w:rPr>
          <w:rFonts w:ascii="Arial Nova" w:eastAsia="Arial Nova" w:hAnsi="Arial Nova" w:cs="Arial Nova"/>
          <w:color w:val="000000" w:themeColor="text1"/>
        </w:rPr>
      </w:pPr>
    </w:p>
    <w:p w14:paraId="6F1DB268" w14:textId="7AC6542B" w:rsidR="021F216E" w:rsidRDefault="021F216E" w:rsidP="021F216E">
      <w:pPr>
        <w:rPr>
          <w:rFonts w:ascii="Arial Nova" w:eastAsia="Arial Nova" w:hAnsi="Arial Nova" w:cs="Arial Nova"/>
          <w:color w:val="000000" w:themeColor="text1"/>
        </w:rPr>
      </w:pPr>
    </w:p>
    <w:p w14:paraId="3182567B" w14:textId="27697724" w:rsidR="021F216E" w:rsidRDefault="021F216E" w:rsidP="021F216E">
      <w:pPr>
        <w:rPr>
          <w:rFonts w:ascii="Arial Nova" w:eastAsia="Arial Nova" w:hAnsi="Arial Nova" w:cs="Arial Nova"/>
          <w:color w:val="000000" w:themeColor="text1"/>
        </w:rPr>
      </w:pPr>
    </w:p>
    <w:p w14:paraId="042FCC6C" w14:textId="2381BBC7" w:rsidR="021F216E" w:rsidRDefault="021F216E" w:rsidP="021F216E">
      <w:pPr>
        <w:rPr>
          <w:rFonts w:ascii="Arial Nova" w:eastAsia="Arial Nova" w:hAnsi="Arial Nova" w:cs="Arial Nova"/>
          <w:color w:val="000000" w:themeColor="text1"/>
        </w:rPr>
      </w:pPr>
    </w:p>
    <w:p w14:paraId="19317592" w14:textId="71E4F099" w:rsidR="021F216E" w:rsidRDefault="021F216E" w:rsidP="021F216E">
      <w:pPr>
        <w:rPr>
          <w:rFonts w:ascii="Arial Nova" w:eastAsia="Arial Nova" w:hAnsi="Arial Nova" w:cs="Arial Nova"/>
          <w:color w:val="000000" w:themeColor="text1"/>
        </w:rPr>
      </w:pPr>
    </w:p>
    <w:p w14:paraId="38F76B4A" w14:textId="768C8884" w:rsidR="021F216E" w:rsidRDefault="021F216E" w:rsidP="021F216E">
      <w:pPr>
        <w:rPr>
          <w:rFonts w:ascii="Arial Nova" w:eastAsia="Arial Nova" w:hAnsi="Arial Nova" w:cs="Arial Nova"/>
          <w:color w:val="000000" w:themeColor="text1"/>
        </w:rPr>
      </w:pPr>
    </w:p>
    <w:p w14:paraId="31627761" w14:textId="1C1F17DA" w:rsidR="021F216E" w:rsidRDefault="021F216E" w:rsidP="021F216E">
      <w:pPr>
        <w:rPr>
          <w:rFonts w:ascii="Arial Nova" w:eastAsia="Arial Nova" w:hAnsi="Arial Nova" w:cs="Arial Nova"/>
          <w:color w:val="000000" w:themeColor="text1"/>
        </w:rPr>
      </w:pPr>
    </w:p>
    <w:p w14:paraId="26322215" w14:textId="4386F5A6" w:rsidR="021F216E" w:rsidRDefault="021F216E" w:rsidP="021F216E">
      <w:pPr>
        <w:rPr>
          <w:rFonts w:ascii="Arial Nova" w:eastAsia="Arial Nova" w:hAnsi="Arial Nova" w:cs="Arial Nova"/>
          <w:color w:val="000000" w:themeColor="text1"/>
        </w:rPr>
      </w:pPr>
    </w:p>
    <w:p w14:paraId="4CBA6D98" w14:textId="000AD8C6" w:rsidR="021F216E" w:rsidRDefault="021F216E" w:rsidP="021F216E">
      <w:pPr>
        <w:rPr>
          <w:rFonts w:ascii="Arial Nova" w:eastAsia="Arial Nova" w:hAnsi="Arial Nova" w:cs="Arial Nova"/>
          <w:color w:val="000000" w:themeColor="text1"/>
        </w:rPr>
      </w:pPr>
    </w:p>
    <w:p w14:paraId="39FF8B78" w14:textId="6B01FD94" w:rsidR="021F216E" w:rsidRDefault="021F216E" w:rsidP="021F216E">
      <w:pPr>
        <w:rPr>
          <w:rFonts w:ascii="Arial Nova" w:eastAsia="Arial Nova" w:hAnsi="Arial Nova" w:cs="Arial Nova"/>
          <w:color w:val="000000" w:themeColor="text1"/>
        </w:rPr>
      </w:pPr>
    </w:p>
    <w:p w14:paraId="512C6B50" w14:textId="3F8C2BA4" w:rsidR="021F216E" w:rsidRDefault="021F216E" w:rsidP="021F216E">
      <w:pPr>
        <w:rPr>
          <w:rFonts w:ascii="Arial Nova" w:eastAsia="Arial Nova" w:hAnsi="Arial Nova" w:cs="Arial Nova"/>
          <w:color w:val="000000" w:themeColor="text1"/>
        </w:rPr>
      </w:pPr>
    </w:p>
    <w:p w14:paraId="2CDF689B" w14:textId="30728786" w:rsidR="021F216E" w:rsidRDefault="021F216E" w:rsidP="021F216E">
      <w:pPr>
        <w:rPr>
          <w:rFonts w:ascii="Arial Nova" w:eastAsia="Arial Nova" w:hAnsi="Arial Nova" w:cs="Arial Nova"/>
          <w:color w:val="000000" w:themeColor="text1"/>
        </w:rPr>
      </w:pPr>
    </w:p>
    <w:p w14:paraId="36D41CEB" w14:textId="39F9A2DE" w:rsidR="021F216E" w:rsidRDefault="021F216E" w:rsidP="021F216E">
      <w:pPr>
        <w:rPr>
          <w:rFonts w:ascii="Arial Nova" w:eastAsia="Arial Nova" w:hAnsi="Arial Nova" w:cs="Arial Nova"/>
          <w:color w:val="000000" w:themeColor="text1"/>
        </w:rPr>
      </w:pPr>
    </w:p>
    <w:p w14:paraId="07D3EE38" w14:textId="6F69F39D" w:rsidR="021F216E" w:rsidRDefault="021F216E" w:rsidP="021F216E">
      <w:pPr>
        <w:rPr>
          <w:rFonts w:ascii="Arial Nova" w:eastAsia="Arial Nova" w:hAnsi="Arial Nova" w:cs="Arial Nova"/>
          <w:color w:val="000000" w:themeColor="text1"/>
        </w:rPr>
      </w:pPr>
    </w:p>
    <w:p w14:paraId="3C2A448A" w14:textId="73187FCF" w:rsidR="021F216E" w:rsidRDefault="021F216E" w:rsidP="021F216E">
      <w:pPr>
        <w:rPr>
          <w:rFonts w:ascii="Arial Nova" w:eastAsia="Arial Nova" w:hAnsi="Arial Nova" w:cs="Arial Nova"/>
          <w:color w:val="000000" w:themeColor="text1"/>
        </w:rPr>
      </w:pPr>
    </w:p>
    <w:p w14:paraId="4DD1F705" w14:textId="04170BFB" w:rsidR="021F216E" w:rsidRDefault="021F216E" w:rsidP="021F216E">
      <w:pPr>
        <w:rPr>
          <w:rFonts w:ascii="Arial Nova" w:eastAsia="Arial Nova" w:hAnsi="Arial Nova" w:cs="Arial Nova"/>
          <w:color w:val="000000" w:themeColor="text1"/>
        </w:rPr>
      </w:pPr>
    </w:p>
    <w:p w14:paraId="4901EA3A" w14:textId="33D0BA58" w:rsidR="021F216E" w:rsidRDefault="021F216E" w:rsidP="021F216E">
      <w:pPr>
        <w:rPr>
          <w:rFonts w:ascii="Arial Nova" w:eastAsia="Arial Nova" w:hAnsi="Arial Nova" w:cs="Arial Nova"/>
          <w:color w:val="000000" w:themeColor="text1"/>
        </w:rPr>
      </w:pPr>
    </w:p>
    <w:p w14:paraId="50AB364B" w14:textId="77777777" w:rsidR="0074551A" w:rsidRDefault="0074551A" w:rsidP="021F216E">
      <w:pPr>
        <w:rPr>
          <w:rFonts w:ascii="Arial Nova" w:eastAsia="Arial Nova" w:hAnsi="Arial Nova" w:cs="Arial Nova"/>
          <w:color w:val="000000" w:themeColor="text1"/>
        </w:rPr>
      </w:pPr>
    </w:p>
    <w:p w14:paraId="111235CD" w14:textId="77777777" w:rsidR="0074551A" w:rsidRDefault="0074551A" w:rsidP="021F216E">
      <w:pPr>
        <w:rPr>
          <w:rFonts w:ascii="Arial Nova" w:eastAsia="Arial Nova" w:hAnsi="Arial Nova" w:cs="Arial Nova"/>
          <w:color w:val="000000" w:themeColor="text1"/>
        </w:rPr>
      </w:pPr>
    </w:p>
    <w:p w14:paraId="23B4BF0C" w14:textId="1D99888F" w:rsidR="0074551A" w:rsidRDefault="008B3260" w:rsidP="021F216E">
      <w:pPr>
        <w:rPr>
          <w:rFonts w:ascii="Arial Nova" w:eastAsia="Arial Nova" w:hAnsi="Arial Nova" w:cs="Arial Nova"/>
          <w:color w:val="000000" w:themeColor="text1"/>
        </w:rPr>
      </w:pPr>
      <w:r>
        <w:rPr>
          <w:rFonts w:ascii="Arial Nova" w:eastAsia="Arial Nova" w:hAnsi="Arial Nova" w:cs="Arial Nova"/>
          <w:color w:val="000000" w:themeColor="text1"/>
        </w:rPr>
        <w:br w:type="page"/>
      </w:r>
    </w:p>
    <w:p w14:paraId="7E7EEBF1" w14:textId="2C63D11C" w:rsidR="79E626CA" w:rsidRDefault="79E626CA" w:rsidP="021F216E">
      <w:pPr>
        <w:rPr>
          <w:rFonts w:ascii="Arial Nova" w:eastAsia="Arial Nova" w:hAnsi="Arial Nova" w:cs="Arial Nova"/>
          <w:color w:val="000000" w:themeColor="text1"/>
          <w:sz w:val="44"/>
          <w:szCs w:val="44"/>
        </w:rPr>
      </w:pPr>
      <w:r w:rsidRPr="021F216E">
        <w:rPr>
          <w:rFonts w:ascii="Arial Nova" w:eastAsia="Arial Nova" w:hAnsi="Arial Nova" w:cs="Arial Nova"/>
          <w:color w:val="000000" w:themeColor="text1"/>
          <w:sz w:val="44"/>
          <w:szCs w:val="44"/>
        </w:rPr>
        <w:lastRenderedPageBreak/>
        <w:t>Task</w:t>
      </w:r>
      <w:r w:rsidR="00B7418E">
        <w:rPr>
          <w:rFonts w:ascii="Arial Nova" w:eastAsia="Arial Nova" w:hAnsi="Arial Nova" w:cs="Arial Nova"/>
          <w:color w:val="000000" w:themeColor="text1"/>
          <w:sz w:val="44"/>
          <w:szCs w:val="44"/>
        </w:rPr>
        <w:t xml:space="preserve"> 4- </w:t>
      </w:r>
      <w:r w:rsidR="00B7418E" w:rsidRPr="00B7418E">
        <w:rPr>
          <w:rFonts w:ascii="Arial Nova" w:eastAsia="Arial Nova" w:hAnsi="Arial Nova" w:cs="Arial Nova"/>
          <w:color w:val="000000" w:themeColor="text1"/>
          <w:sz w:val="44"/>
          <w:szCs w:val="44"/>
        </w:rPr>
        <w:t>NHS Equality, Diversity and Inclusion Quiz</w:t>
      </w:r>
      <w:r w:rsidR="003D2038">
        <w:rPr>
          <w:rFonts w:ascii="Arial Nova" w:eastAsia="Arial Nova" w:hAnsi="Arial Nova" w:cs="Arial Nova"/>
          <w:color w:val="000000" w:themeColor="text1"/>
          <w:sz w:val="44"/>
          <w:szCs w:val="44"/>
        </w:rPr>
        <w:t xml:space="preserve"> </w:t>
      </w:r>
      <w:r w:rsidR="003D2038" w:rsidRPr="003D2038">
        <w:rPr>
          <w:rFonts w:ascii="Arial Nova" w:eastAsia="Arial Nova" w:hAnsi="Arial Nova" w:cs="Arial Nova"/>
          <w:color w:val="000000" w:themeColor="text1"/>
          <w:sz w:val="32"/>
          <w:szCs w:val="32"/>
        </w:rPr>
        <w:t>(250 words equivalent)</w:t>
      </w:r>
    </w:p>
    <w:p w14:paraId="7B1FB0F8" w14:textId="5CCD3CDE" w:rsidR="0074551A" w:rsidRDefault="0074551A" w:rsidP="008B3260">
      <w:pPr>
        <w:pStyle w:val="ListParagraph"/>
        <w:numPr>
          <w:ilvl w:val="0"/>
          <w:numId w:val="3"/>
        </w:numPr>
        <w:spacing w:before="100" w:beforeAutospacing="1" w:after="100" w:afterAutospacing="1" w:line="240" w:lineRule="auto"/>
        <w:jc w:val="both"/>
        <w:rPr>
          <w:rFonts w:asciiTheme="minorBidi" w:eastAsia="Times New Roman" w:hAnsiTheme="minorBidi"/>
        </w:rPr>
      </w:pPr>
      <w:r w:rsidRPr="007C3164">
        <w:rPr>
          <w:rFonts w:asciiTheme="minorBidi" w:eastAsia="Times New Roman" w:hAnsiTheme="minorBidi"/>
          <w:b/>
          <w:bCs/>
        </w:rPr>
        <w:t>What is the primary goal of the NHS Equality, Diversity, and Inclusion Improvement Plan?</w:t>
      </w:r>
    </w:p>
    <w:p w14:paraId="17762088" w14:textId="1FB9D052" w:rsidR="0074551A" w:rsidRPr="007C3164" w:rsidRDefault="00CB1306" w:rsidP="008B3260">
      <w:pPr>
        <w:spacing w:before="100" w:beforeAutospacing="1" w:after="100" w:afterAutospacing="1" w:line="240" w:lineRule="auto"/>
        <w:jc w:val="both"/>
        <w:rPr>
          <w:rFonts w:asciiTheme="minorBidi" w:eastAsia="Times New Roman" w:hAnsiTheme="minorBidi"/>
        </w:rPr>
      </w:pPr>
      <w:r w:rsidRPr="00CB1306">
        <w:rPr>
          <w:rFonts w:asciiTheme="minorBidi" w:eastAsia="Times New Roman" w:hAnsiTheme="minorBidi"/>
        </w:rPr>
        <w:t xml:space="preserve">The major aim is to establish a fair, inclusive and representative workforce, in which discrimination will be </w:t>
      </w:r>
      <w:proofErr w:type="spellStart"/>
      <w:proofErr w:type="gramStart"/>
      <w:r w:rsidRPr="00CB1306">
        <w:rPr>
          <w:rFonts w:asciiTheme="minorBidi" w:eastAsia="Times New Roman" w:hAnsiTheme="minorBidi"/>
        </w:rPr>
        <w:t>minimi</w:t>
      </w:r>
      <w:r w:rsidR="00CB4C1B">
        <w:rPr>
          <w:rFonts w:asciiTheme="minorBidi" w:eastAsia="Times New Roman" w:hAnsiTheme="minorBidi"/>
        </w:rPr>
        <w:t>s</w:t>
      </w:r>
      <w:r w:rsidRPr="00CB1306">
        <w:rPr>
          <w:rFonts w:asciiTheme="minorBidi" w:eastAsia="Times New Roman" w:hAnsiTheme="minorBidi"/>
        </w:rPr>
        <w:t>ed</w:t>
      </w:r>
      <w:proofErr w:type="spellEnd"/>
      <w:proofErr w:type="gramEnd"/>
      <w:r w:rsidRPr="00CB1306">
        <w:rPr>
          <w:rFonts w:asciiTheme="minorBidi" w:eastAsia="Times New Roman" w:hAnsiTheme="minorBidi"/>
        </w:rPr>
        <w:t xml:space="preserve"> and all the opportunities will be equal among all the protected characteristics.</w:t>
      </w:r>
    </w:p>
    <w:p w14:paraId="14E5BF80" w14:textId="77777777" w:rsidR="00CB1306" w:rsidRPr="00CB1306" w:rsidRDefault="0074551A" w:rsidP="008B3260">
      <w:pPr>
        <w:pStyle w:val="ListParagraph"/>
        <w:numPr>
          <w:ilvl w:val="0"/>
          <w:numId w:val="3"/>
        </w:numPr>
        <w:spacing w:before="100" w:beforeAutospacing="1" w:after="100" w:afterAutospacing="1" w:line="240" w:lineRule="auto"/>
        <w:jc w:val="both"/>
        <w:rPr>
          <w:rFonts w:asciiTheme="minorBidi" w:eastAsia="Times New Roman" w:hAnsiTheme="minorBidi"/>
        </w:rPr>
      </w:pPr>
      <w:r w:rsidRPr="007C3164">
        <w:rPr>
          <w:rFonts w:asciiTheme="minorBidi" w:eastAsia="Times New Roman" w:hAnsiTheme="minorBidi"/>
          <w:b/>
          <w:bCs/>
        </w:rPr>
        <w:t>How does the NHS EDI Improvement Plan propose to tackle the gender pay gap?</w:t>
      </w:r>
    </w:p>
    <w:p w14:paraId="6C9C69EC" w14:textId="5F005169" w:rsidR="0074551A" w:rsidRPr="007C3164" w:rsidRDefault="00CB1306" w:rsidP="008B3260">
      <w:pPr>
        <w:spacing w:before="100" w:beforeAutospacing="1" w:after="100" w:afterAutospacing="1" w:line="240" w:lineRule="auto"/>
        <w:jc w:val="both"/>
        <w:rPr>
          <w:rFonts w:asciiTheme="minorBidi" w:eastAsia="Times New Roman" w:hAnsiTheme="minorBidi"/>
        </w:rPr>
      </w:pPr>
      <w:r w:rsidRPr="00CB1306">
        <w:rPr>
          <w:rFonts w:asciiTheme="minorBidi" w:eastAsia="Times New Roman" w:hAnsiTheme="minorBidi"/>
        </w:rPr>
        <w:t>It suggests enhanced compensation openness, administration responsibility and focused advancement programs in the underrepresented communities.</w:t>
      </w:r>
    </w:p>
    <w:p w14:paraId="62E8D6D5" w14:textId="7EC28990" w:rsidR="00CB1306" w:rsidRPr="00CB1306" w:rsidRDefault="0074551A" w:rsidP="008B3260">
      <w:pPr>
        <w:pStyle w:val="ListParagraph"/>
        <w:numPr>
          <w:ilvl w:val="0"/>
          <w:numId w:val="3"/>
        </w:numPr>
        <w:spacing w:before="100" w:beforeAutospacing="1" w:after="100" w:afterAutospacing="1" w:line="240" w:lineRule="auto"/>
        <w:jc w:val="both"/>
        <w:rPr>
          <w:rFonts w:asciiTheme="minorBidi" w:eastAsia="Times New Roman" w:hAnsiTheme="minorBidi"/>
        </w:rPr>
      </w:pPr>
      <w:r w:rsidRPr="007C3164">
        <w:rPr>
          <w:rFonts w:asciiTheme="minorBidi" w:eastAsia="Times New Roman" w:hAnsiTheme="minorBidi"/>
          <w:b/>
          <w:bCs/>
        </w:rPr>
        <w:t>What is meant by the term ‘intersectionality’ as used in the NHS EDI Improvement Plan?</w:t>
      </w:r>
    </w:p>
    <w:p w14:paraId="0824564C" w14:textId="581DFFDF" w:rsidR="00CB1306" w:rsidRPr="00CB1306" w:rsidRDefault="00CB1306" w:rsidP="008B3260">
      <w:pPr>
        <w:spacing w:before="100" w:beforeAutospacing="1" w:after="100" w:afterAutospacing="1" w:line="240" w:lineRule="auto"/>
        <w:jc w:val="both"/>
        <w:rPr>
          <w:rFonts w:asciiTheme="minorBidi" w:eastAsia="Times New Roman" w:hAnsiTheme="minorBidi"/>
        </w:rPr>
      </w:pPr>
      <w:r w:rsidRPr="00CB1306">
        <w:rPr>
          <w:rFonts w:asciiTheme="minorBidi" w:eastAsia="Times New Roman" w:hAnsiTheme="minorBidi"/>
        </w:rPr>
        <w:t>Intersectionality acknowledges that individuals can face intersecting types of discrimination, grounded in a combination of diverse characteristics that are protected by law, including gender, racial and disability.</w:t>
      </w:r>
    </w:p>
    <w:p w14:paraId="01DA7118" w14:textId="3B6B6767" w:rsidR="0074551A" w:rsidRDefault="0074551A" w:rsidP="008B3260">
      <w:pPr>
        <w:pStyle w:val="ListParagraph"/>
        <w:numPr>
          <w:ilvl w:val="0"/>
          <w:numId w:val="3"/>
        </w:numPr>
        <w:spacing w:before="100" w:beforeAutospacing="1" w:after="100" w:afterAutospacing="1" w:line="240" w:lineRule="auto"/>
        <w:jc w:val="both"/>
        <w:rPr>
          <w:rFonts w:asciiTheme="minorBidi" w:eastAsia="Times New Roman" w:hAnsiTheme="minorBidi"/>
        </w:rPr>
      </w:pPr>
      <w:r w:rsidRPr="00CB1306">
        <w:rPr>
          <w:rFonts w:asciiTheme="minorBidi" w:eastAsia="Times New Roman" w:hAnsiTheme="minorBidi"/>
          <w:b/>
          <w:bCs/>
        </w:rPr>
        <w:t>Why is it important for the NHS to create a psychologically safe work environment?</w:t>
      </w:r>
    </w:p>
    <w:p w14:paraId="6696408B" w14:textId="67E109DE" w:rsidR="0074551A" w:rsidRPr="007C3164" w:rsidRDefault="00CB1306" w:rsidP="008B3260">
      <w:pPr>
        <w:spacing w:before="100" w:beforeAutospacing="1" w:after="100" w:afterAutospacing="1" w:line="240" w:lineRule="auto"/>
        <w:jc w:val="both"/>
        <w:rPr>
          <w:rFonts w:asciiTheme="minorBidi" w:eastAsia="Times New Roman" w:hAnsiTheme="minorBidi"/>
        </w:rPr>
      </w:pPr>
      <w:r w:rsidRPr="00CB1306">
        <w:rPr>
          <w:rFonts w:asciiTheme="minorBidi" w:eastAsia="Times New Roman" w:hAnsiTheme="minorBidi"/>
        </w:rPr>
        <w:t>Psychological safety enables the staff to express issues of concern without the fear of being blamed, enhancing wellbeing, retention and patient safety.</w:t>
      </w:r>
    </w:p>
    <w:p w14:paraId="347B3033" w14:textId="01489AAB" w:rsidR="0074551A" w:rsidRDefault="0074551A" w:rsidP="008B3260">
      <w:pPr>
        <w:pStyle w:val="ListParagraph"/>
        <w:numPr>
          <w:ilvl w:val="0"/>
          <w:numId w:val="3"/>
        </w:numPr>
        <w:spacing w:before="100" w:beforeAutospacing="1" w:after="100" w:afterAutospacing="1" w:line="240" w:lineRule="auto"/>
        <w:jc w:val="both"/>
        <w:rPr>
          <w:rFonts w:asciiTheme="minorBidi" w:eastAsia="Times New Roman" w:hAnsiTheme="minorBidi"/>
        </w:rPr>
      </w:pPr>
      <w:r w:rsidRPr="00CB1306">
        <w:rPr>
          <w:rFonts w:asciiTheme="minorBidi" w:eastAsia="Times New Roman" w:hAnsiTheme="minorBidi"/>
          <w:b/>
          <w:bCs/>
        </w:rPr>
        <w:t>How does the NHS EDI Improvement Plan suggest improving the experience of internationally recruited staff?</w:t>
      </w:r>
    </w:p>
    <w:p w14:paraId="74AB4F55" w14:textId="25B3810F" w:rsidR="0074551A" w:rsidRPr="007C3164" w:rsidRDefault="00CB1306" w:rsidP="008B3260">
      <w:pPr>
        <w:spacing w:before="100" w:beforeAutospacing="1" w:after="100" w:afterAutospacing="1" w:line="240" w:lineRule="auto"/>
        <w:jc w:val="both"/>
        <w:rPr>
          <w:rFonts w:asciiTheme="minorBidi" w:eastAsia="Times New Roman" w:hAnsiTheme="minorBidi"/>
        </w:rPr>
      </w:pPr>
      <w:r w:rsidRPr="00CB1306">
        <w:rPr>
          <w:rFonts w:asciiTheme="minorBidi" w:eastAsia="Times New Roman" w:hAnsiTheme="minorBidi"/>
        </w:rPr>
        <w:t>It encourages effective recruitment practices, culture support processes and equitable access to development opportunities.</w:t>
      </w:r>
    </w:p>
    <w:p w14:paraId="6B0F6E95" w14:textId="713FA586" w:rsidR="0074551A" w:rsidRDefault="0074551A" w:rsidP="008B3260">
      <w:pPr>
        <w:pStyle w:val="ListParagraph"/>
        <w:numPr>
          <w:ilvl w:val="0"/>
          <w:numId w:val="3"/>
        </w:numPr>
        <w:spacing w:before="100" w:beforeAutospacing="1" w:after="100" w:afterAutospacing="1" w:line="240" w:lineRule="auto"/>
        <w:jc w:val="both"/>
        <w:rPr>
          <w:rFonts w:asciiTheme="minorBidi" w:eastAsia="Times New Roman" w:hAnsiTheme="minorBidi"/>
        </w:rPr>
      </w:pPr>
      <w:r w:rsidRPr="007C3164">
        <w:rPr>
          <w:rFonts w:asciiTheme="minorBidi" w:eastAsia="Times New Roman" w:hAnsiTheme="minorBidi"/>
          <w:b/>
          <w:bCs/>
        </w:rPr>
        <w:t>What role does leadership play in advancing EDI objectives according to the NHS Improvement Plan?</w:t>
      </w:r>
    </w:p>
    <w:p w14:paraId="06ACD9B8" w14:textId="3295C598" w:rsidR="0074551A" w:rsidRPr="00CB1306" w:rsidRDefault="00CB1306" w:rsidP="008B3260">
      <w:pPr>
        <w:spacing w:before="100" w:beforeAutospacing="1" w:after="100" w:afterAutospacing="1" w:line="240" w:lineRule="auto"/>
        <w:jc w:val="both"/>
        <w:rPr>
          <w:rFonts w:asciiTheme="minorBidi" w:eastAsia="Times New Roman" w:hAnsiTheme="minorBidi"/>
        </w:rPr>
      </w:pPr>
      <w:r w:rsidRPr="00CB1306">
        <w:rPr>
          <w:rFonts w:asciiTheme="minorBidi" w:eastAsia="Times New Roman" w:hAnsiTheme="minorBidi"/>
        </w:rPr>
        <w:t xml:space="preserve">The leaders will be tasked with exemplifying inclusive </w:t>
      </w:r>
      <w:proofErr w:type="spellStart"/>
      <w:r w:rsidRPr="00CB1306">
        <w:rPr>
          <w:rFonts w:asciiTheme="minorBidi" w:eastAsia="Times New Roman" w:hAnsiTheme="minorBidi"/>
        </w:rPr>
        <w:t>behaviours</w:t>
      </w:r>
      <w:proofErr w:type="spellEnd"/>
      <w:r w:rsidRPr="00CB1306">
        <w:rPr>
          <w:rFonts w:asciiTheme="minorBidi" w:eastAsia="Times New Roman" w:hAnsiTheme="minorBidi"/>
        </w:rPr>
        <w:t>, tracking workforce data, and making themselves accountable to EDI results.</w:t>
      </w:r>
    </w:p>
    <w:p w14:paraId="3029298F" w14:textId="22DB10B2" w:rsidR="0074551A" w:rsidRDefault="0074551A" w:rsidP="008B3260">
      <w:pPr>
        <w:pStyle w:val="ListParagraph"/>
        <w:numPr>
          <w:ilvl w:val="0"/>
          <w:numId w:val="3"/>
        </w:numPr>
        <w:spacing w:before="100" w:beforeAutospacing="1" w:after="100" w:afterAutospacing="1" w:line="240" w:lineRule="auto"/>
        <w:jc w:val="both"/>
        <w:rPr>
          <w:rFonts w:asciiTheme="minorBidi" w:eastAsia="Times New Roman" w:hAnsiTheme="minorBidi"/>
        </w:rPr>
      </w:pPr>
      <w:r w:rsidRPr="007C3164">
        <w:rPr>
          <w:rFonts w:asciiTheme="minorBidi" w:eastAsia="Times New Roman" w:hAnsiTheme="minorBidi"/>
          <w:b/>
          <w:bCs/>
        </w:rPr>
        <w:t>Identify one way the NHS EDI Improvement Plan aims to reduce health inequalities within the workforce.</w:t>
      </w:r>
    </w:p>
    <w:p w14:paraId="338C5ABA" w14:textId="7D2F53B4" w:rsidR="0074551A" w:rsidRPr="007C3164" w:rsidRDefault="00CB1306" w:rsidP="008B3260">
      <w:pPr>
        <w:spacing w:before="100" w:beforeAutospacing="1" w:after="100" w:afterAutospacing="1" w:line="240" w:lineRule="auto"/>
        <w:jc w:val="both"/>
        <w:rPr>
          <w:rFonts w:asciiTheme="minorBidi" w:eastAsia="Times New Roman" w:hAnsiTheme="minorBidi"/>
        </w:rPr>
      </w:pPr>
      <w:r w:rsidRPr="00CB1306">
        <w:rPr>
          <w:rFonts w:asciiTheme="minorBidi" w:eastAsia="Times New Roman" w:hAnsiTheme="minorBidi"/>
        </w:rPr>
        <w:lastRenderedPageBreak/>
        <w:t xml:space="preserve">It </w:t>
      </w:r>
      <w:proofErr w:type="spellStart"/>
      <w:r w:rsidRPr="00CB1306">
        <w:rPr>
          <w:rFonts w:asciiTheme="minorBidi" w:eastAsia="Times New Roman" w:hAnsiTheme="minorBidi"/>
        </w:rPr>
        <w:t>utili</w:t>
      </w:r>
      <w:r w:rsidR="00CB4C1B">
        <w:rPr>
          <w:rFonts w:asciiTheme="minorBidi" w:eastAsia="Times New Roman" w:hAnsiTheme="minorBidi"/>
        </w:rPr>
        <w:t>s</w:t>
      </w:r>
      <w:r w:rsidRPr="00CB1306">
        <w:rPr>
          <w:rFonts w:asciiTheme="minorBidi" w:eastAsia="Times New Roman" w:hAnsiTheme="minorBidi"/>
        </w:rPr>
        <w:t>es</w:t>
      </w:r>
      <w:proofErr w:type="spellEnd"/>
      <w:r w:rsidRPr="00CB1306">
        <w:rPr>
          <w:rFonts w:asciiTheme="minorBidi" w:eastAsia="Times New Roman" w:hAnsiTheme="minorBidi"/>
        </w:rPr>
        <w:t xml:space="preserve"> data on the workforce to determine discrepancies and institute specific interventions.</w:t>
      </w:r>
    </w:p>
    <w:p w14:paraId="2A8172C1" w14:textId="2411488A" w:rsidR="0074551A" w:rsidRDefault="0074551A" w:rsidP="008B3260">
      <w:pPr>
        <w:pStyle w:val="ListParagraph"/>
        <w:numPr>
          <w:ilvl w:val="0"/>
          <w:numId w:val="3"/>
        </w:numPr>
        <w:spacing w:before="100" w:beforeAutospacing="1" w:after="100" w:afterAutospacing="1" w:line="240" w:lineRule="auto"/>
        <w:jc w:val="both"/>
        <w:rPr>
          <w:rFonts w:asciiTheme="minorBidi" w:eastAsia="Times New Roman" w:hAnsiTheme="minorBidi"/>
        </w:rPr>
      </w:pPr>
      <w:r w:rsidRPr="007C3164">
        <w:rPr>
          <w:rFonts w:asciiTheme="minorBidi" w:eastAsia="Times New Roman" w:hAnsiTheme="minorBidi"/>
          <w:b/>
          <w:bCs/>
        </w:rPr>
        <w:t xml:space="preserve">Why does the NHS EDI Improvement Plan </w:t>
      </w:r>
      <w:proofErr w:type="spellStart"/>
      <w:r w:rsidRPr="007C3164">
        <w:rPr>
          <w:rFonts w:asciiTheme="minorBidi" w:eastAsia="Times New Roman" w:hAnsiTheme="minorBidi"/>
          <w:b/>
          <w:bCs/>
        </w:rPr>
        <w:t>emphasi</w:t>
      </w:r>
      <w:r>
        <w:rPr>
          <w:rFonts w:asciiTheme="minorBidi" w:eastAsia="Times New Roman" w:hAnsiTheme="minorBidi"/>
          <w:b/>
          <w:bCs/>
        </w:rPr>
        <w:t>s</w:t>
      </w:r>
      <w:r w:rsidRPr="007C3164">
        <w:rPr>
          <w:rFonts w:asciiTheme="minorBidi" w:eastAsia="Times New Roman" w:hAnsiTheme="minorBidi"/>
          <w:b/>
          <w:bCs/>
        </w:rPr>
        <w:t>e</w:t>
      </w:r>
      <w:proofErr w:type="spellEnd"/>
      <w:r w:rsidRPr="007C3164">
        <w:rPr>
          <w:rFonts w:asciiTheme="minorBidi" w:eastAsia="Times New Roman" w:hAnsiTheme="minorBidi"/>
          <w:b/>
          <w:bCs/>
        </w:rPr>
        <w:t xml:space="preserve"> the importance of collecting and </w:t>
      </w:r>
      <w:proofErr w:type="spellStart"/>
      <w:r w:rsidRPr="007C3164">
        <w:rPr>
          <w:rFonts w:asciiTheme="minorBidi" w:eastAsia="Times New Roman" w:hAnsiTheme="minorBidi"/>
          <w:b/>
          <w:bCs/>
        </w:rPr>
        <w:t>analysing</w:t>
      </w:r>
      <w:proofErr w:type="spellEnd"/>
      <w:r w:rsidRPr="007C3164">
        <w:rPr>
          <w:rFonts w:asciiTheme="minorBidi" w:eastAsia="Times New Roman" w:hAnsiTheme="minorBidi"/>
          <w:b/>
          <w:bCs/>
        </w:rPr>
        <w:t xml:space="preserve"> data on protected characteristics?</w:t>
      </w:r>
    </w:p>
    <w:p w14:paraId="2909F09A" w14:textId="6849E684" w:rsidR="0074551A" w:rsidRPr="00CB1306" w:rsidRDefault="00CB1306" w:rsidP="008B3260">
      <w:pPr>
        <w:spacing w:before="100" w:beforeAutospacing="1" w:after="100" w:afterAutospacing="1" w:line="240" w:lineRule="auto"/>
        <w:jc w:val="both"/>
        <w:rPr>
          <w:rFonts w:asciiTheme="minorBidi" w:eastAsia="Times New Roman" w:hAnsiTheme="minorBidi"/>
        </w:rPr>
      </w:pPr>
      <w:r w:rsidRPr="00CB1306">
        <w:rPr>
          <w:rFonts w:asciiTheme="minorBidi" w:eastAsia="Times New Roman" w:hAnsiTheme="minorBidi"/>
        </w:rPr>
        <w:t>Evidence-based decision-making can be achieved through data collection and can assist in tracking the progress of achieving equality objectives.</w:t>
      </w:r>
    </w:p>
    <w:p w14:paraId="7D601085" w14:textId="77777777" w:rsidR="0074551A" w:rsidRPr="007C3164" w:rsidRDefault="0074551A" w:rsidP="008B3260">
      <w:pPr>
        <w:pStyle w:val="ListParagraph"/>
        <w:spacing w:before="100" w:beforeAutospacing="1" w:after="100" w:afterAutospacing="1" w:line="240" w:lineRule="auto"/>
        <w:jc w:val="both"/>
        <w:rPr>
          <w:rFonts w:asciiTheme="minorBidi" w:eastAsia="Times New Roman" w:hAnsiTheme="minorBidi"/>
        </w:rPr>
      </w:pPr>
    </w:p>
    <w:p w14:paraId="6966B094" w14:textId="2AC74683" w:rsidR="0074551A" w:rsidRDefault="0074551A" w:rsidP="008B3260">
      <w:pPr>
        <w:pStyle w:val="ListParagraph"/>
        <w:numPr>
          <w:ilvl w:val="0"/>
          <w:numId w:val="3"/>
        </w:numPr>
        <w:spacing w:before="100" w:beforeAutospacing="1" w:after="100" w:afterAutospacing="1" w:line="240" w:lineRule="auto"/>
        <w:jc w:val="both"/>
        <w:rPr>
          <w:rFonts w:asciiTheme="minorBidi" w:eastAsia="Times New Roman" w:hAnsiTheme="minorBidi"/>
        </w:rPr>
      </w:pPr>
      <w:r w:rsidRPr="007C3164">
        <w:rPr>
          <w:rFonts w:asciiTheme="minorBidi" w:eastAsia="Times New Roman" w:hAnsiTheme="minorBidi"/>
          <w:b/>
          <w:bCs/>
        </w:rPr>
        <w:t>Explain how flexible working policies can contribute to equality and inclusion in the NHS workforce.</w:t>
      </w:r>
    </w:p>
    <w:p w14:paraId="767A005F" w14:textId="1A365614" w:rsidR="0074551A" w:rsidRPr="007C3164" w:rsidRDefault="00CB1306" w:rsidP="008B3260">
      <w:pPr>
        <w:spacing w:before="100" w:beforeAutospacing="1" w:after="100" w:afterAutospacing="1" w:line="240" w:lineRule="auto"/>
        <w:jc w:val="both"/>
        <w:rPr>
          <w:rFonts w:asciiTheme="minorBidi" w:eastAsia="Times New Roman" w:hAnsiTheme="minorBidi"/>
        </w:rPr>
      </w:pPr>
      <w:r w:rsidRPr="00CB1306">
        <w:rPr>
          <w:rFonts w:asciiTheme="minorBidi" w:eastAsia="Times New Roman" w:hAnsiTheme="minorBidi"/>
        </w:rPr>
        <w:t>Flexible working helps in maintaining a balance between work and life, especially to carers, disabled employees and those with family obligations.</w:t>
      </w:r>
    </w:p>
    <w:p w14:paraId="5E63E6F5" w14:textId="68F44A0A" w:rsidR="00CB1306" w:rsidRPr="00CB1306" w:rsidRDefault="0074551A" w:rsidP="008B3260">
      <w:pPr>
        <w:pStyle w:val="ListParagraph"/>
        <w:numPr>
          <w:ilvl w:val="0"/>
          <w:numId w:val="3"/>
        </w:numPr>
        <w:spacing w:before="100" w:beforeAutospacing="1" w:after="100" w:afterAutospacing="1" w:line="240" w:lineRule="auto"/>
        <w:jc w:val="both"/>
        <w:rPr>
          <w:rFonts w:asciiTheme="minorBidi" w:eastAsia="Times New Roman" w:hAnsiTheme="minorBidi"/>
        </w:rPr>
      </w:pPr>
      <w:r w:rsidRPr="007C3164">
        <w:rPr>
          <w:rFonts w:asciiTheme="minorBidi" w:eastAsia="Times New Roman" w:hAnsiTheme="minorBidi"/>
          <w:b/>
          <w:bCs/>
        </w:rPr>
        <w:t>What is one strategy mentioned in the NHS EDI Improvement Plan to combat bullying and harassment in the workplace?</w:t>
      </w:r>
    </w:p>
    <w:p w14:paraId="7EC95026" w14:textId="6B0075A5" w:rsidR="00CB1306" w:rsidRPr="00CB1306" w:rsidRDefault="00CB1306" w:rsidP="008B3260">
      <w:pPr>
        <w:spacing w:before="100" w:beforeAutospacing="1" w:after="100" w:afterAutospacing="1" w:line="240" w:lineRule="auto"/>
        <w:jc w:val="both"/>
        <w:rPr>
          <w:rFonts w:asciiTheme="minorBidi" w:eastAsia="Times New Roman" w:hAnsiTheme="minorBidi"/>
        </w:rPr>
      </w:pPr>
      <w:r w:rsidRPr="00CB1306">
        <w:rPr>
          <w:rFonts w:asciiTheme="minorBidi" w:eastAsia="Times New Roman" w:hAnsiTheme="minorBidi"/>
        </w:rPr>
        <w:t xml:space="preserve">Enhancement of reporting systems and instilling a culture of </w:t>
      </w:r>
      <w:r w:rsidR="00CB4C1B">
        <w:rPr>
          <w:rFonts w:asciiTheme="minorBidi" w:eastAsia="Times New Roman" w:hAnsiTheme="minorBidi"/>
        </w:rPr>
        <w:t>zero</w:t>
      </w:r>
      <w:r w:rsidRPr="00CB1306">
        <w:rPr>
          <w:rFonts w:asciiTheme="minorBidi" w:eastAsia="Times New Roman" w:hAnsiTheme="minorBidi"/>
        </w:rPr>
        <w:t xml:space="preserve"> tolerance through the accountability of </w:t>
      </w:r>
      <w:proofErr w:type="gramStart"/>
      <w:r w:rsidRPr="00CB1306">
        <w:rPr>
          <w:rFonts w:asciiTheme="minorBidi" w:eastAsia="Times New Roman" w:hAnsiTheme="minorBidi"/>
        </w:rPr>
        <w:t>the leadership</w:t>
      </w:r>
      <w:proofErr w:type="gramEnd"/>
      <w:r w:rsidRPr="00CB1306">
        <w:rPr>
          <w:rFonts w:asciiTheme="minorBidi" w:eastAsia="Times New Roman" w:hAnsiTheme="minorBidi"/>
        </w:rPr>
        <w:t>.</w:t>
      </w:r>
    </w:p>
    <w:p w14:paraId="6578F6D8" w14:textId="687B7DC4" w:rsidR="021F216E" w:rsidRPr="0074551A" w:rsidRDefault="021F216E" w:rsidP="021F216E">
      <w:pPr>
        <w:rPr>
          <w:rFonts w:ascii="Arial Nova" w:eastAsia="Arial Nova" w:hAnsi="Arial Nova" w:cs="Arial Nova"/>
          <w:color w:val="000000" w:themeColor="text1"/>
        </w:rPr>
      </w:pPr>
    </w:p>
    <w:p w14:paraId="15D1512F" w14:textId="4893D673" w:rsidR="021F216E" w:rsidRDefault="021F216E" w:rsidP="021F216E">
      <w:pPr>
        <w:rPr>
          <w:rFonts w:ascii="Arial Nova" w:eastAsia="Arial Nova" w:hAnsi="Arial Nova" w:cs="Arial Nova"/>
          <w:i/>
          <w:iCs/>
          <w:color w:val="000000" w:themeColor="text1"/>
        </w:rPr>
      </w:pPr>
    </w:p>
    <w:p w14:paraId="477E362C" w14:textId="4D230BBE" w:rsidR="021F216E" w:rsidRDefault="021F216E" w:rsidP="021F216E">
      <w:pPr>
        <w:rPr>
          <w:rFonts w:ascii="Arial Nova" w:eastAsia="Arial Nova" w:hAnsi="Arial Nova" w:cs="Arial Nova"/>
          <w:i/>
          <w:iCs/>
          <w:color w:val="000000" w:themeColor="text1"/>
        </w:rPr>
      </w:pPr>
    </w:p>
    <w:p w14:paraId="6D06A932" w14:textId="07F5A2E7" w:rsidR="021F216E" w:rsidRDefault="021F216E" w:rsidP="021F216E">
      <w:pPr>
        <w:rPr>
          <w:rFonts w:ascii="Arial Nova" w:eastAsia="Arial Nova" w:hAnsi="Arial Nova" w:cs="Arial Nova"/>
          <w:i/>
          <w:iCs/>
          <w:color w:val="000000" w:themeColor="text1"/>
        </w:rPr>
      </w:pPr>
    </w:p>
    <w:p w14:paraId="446F5468" w14:textId="2B9D42DA" w:rsidR="021F216E" w:rsidRDefault="021F216E" w:rsidP="021F216E">
      <w:pPr>
        <w:rPr>
          <w:rFonts w:ascii="Arial Nova" w:eastAsia="Arial Nova" w:hAnsi="Arial Nova" w:cs="Arial Nova"/>
          <w:i/>
          <w:iCs/>
          <w:color w:val="000000" w:themeColor="text1"/>
        </w:rPr>
      </w:pPr>
    </w:p>
    <w:p w14:paraId="1979C454" w14:textId="0E4820B2" w:rsidR="021F216E" w:rsidRDefault="021F216E" w:rsidP="021F216E">
      <w:pPr>
        <w:rPr>
          <w:rFonts w:ascii="Arial Nova" w:eastAsia="Arial Nova" w:hAnsi="Arial Nova" w:cs="Arial Nova"/>
          <w:i/>
          <w:iCs/>
          <w:color w:val="000000" w:themeColor="text1"/>
        </w:rPr>
      </w:pPr>
    </w:p>
    <w:p w14:paraId="00A94F28" w14:textId="4ED23128" w:rsidR="021F216E" w:rsidRDefault="021F216E" w:rsidP="021F216E">
      <w:pPr>
        <w:rPr>
          <w:rFonts w:ascii="Arial Nova" w:eastAsia="Arial Nova" w:hAnsi="Arial Nova" w:cs="Arial Nova"/>
          <w:i/>
          <w:iCs/>
          <w:color w:val="000000" w:themeColor="text1"/>
        </w:rPr>
      </w:pPr>
    </w:p>
    <w:p w14:paraId="0D239E45" w14:textId="77777777" w:rsidR="00CB1306" w:rsidRDefault="00CB1306">
      <w:pPr>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br w:type="page"/>
      </w:r>
    </w:p>
    <w:p w14:paraId="2BCA736C" w14:textId="4E00BB70" w:rsidR="79E626CA" w:rsidRDefault="0074551A" w:rsidP="021F216E">
      <w:pPr>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lastRenderedPageBreak/>
        <w:t>Task 5- A Letter to Yourself</w:t>
      </w:r>
    </w:p>
    <w:p w14:paraId="044D31D0" w14:textId="1766EA1F" w:rsidR="021F216E" w:rsidRDefault="003D2038" w:rsidP="021F216E">
      <w:pPr>
        <w:spacing w:after="0"/>
        <w:rPr>
          <w:rFonts w:ascii="Arial Nova" w:eastAsia="Arial Nova" w:hAnsi="Arial Nova" w:cs="Arial Nova"/>
          <w:i/>
          <w:iCs/>
          <w:color w:val="000000" w:themeColor="text1"/>
        </w:rPr>
      </w:pPr>
      <w:r>
        <w:rPr>
          <w:rFonts w:ascii="Arial Nova" w:eastAsia="Arial Nova" w:hAnsi="Arial Nova" w:cs="Arial Nova"/>
          <w:i/>
          <w:iCs/>
          <w:color w:val="000000" w:themeColor="text1"/>
        </w:rPr>
        <w:t>Think of a time in the past when you may have been experiencing issues or difficulties,</w:t>
      </w:r>
      <w:r>
        <w:t xml:space="preserve"> and a</w:t>
      </w:r>
      <w:r w:rsidRPr="003D2038">
        <w:rPr>
          <w:rFonts w:ascii="Arial Nova" w:eastAsia="Arial Nova" w:hAnsi="Arial Nova" w:cs="Arial Nova"/>
          <w:i/>
          <w:iCs/>
          <w:color w:val="000000" w:themeColor="text1"/>
        </w:rPr>
        <w:t>fter considering what you have learned in this module about emotional intelligence and resilience</w:t>
      </w:r>
      <w:r>
        <w:rPr>
          <w:rFonts w:ascii="Arial Nova" w:eastAsia="Arial Nova" w:hAnsi="Arial Nova" w:cs="Arial Nova"/>
          <w:i/>
          <w:iCs/>
          <w:color w:val="000000" w:themeColor="text1"/>
        </w:rPr>
        <w:t xml:space="preserve"> write a letter to your younger self </w:t>
      </w:r>
      <w:r w:rsidR="00D17D41">
        <w:rPr>
          <w:rFonts w:ascii="Arial Nova" w:eastAsia="Arial Nova" w:hAnsi="Arial Nova" w:cs="Arial Nova"/>
          <w:i/>
          <w:iCs/>
          <w:color w:val="000000" w:themeColor="text1"/>
        </w:rPr>
        <w:t>explaining</w:t>
      </w:r>
      <w:r w:rsidR="00D17D41" w:rsidRPr="00D17D41">
        <w:rPr>
          <w:rFonts w:ascii="Arial Nova" w:eastAsia="Arial Nova" w:hAnsi="Arial Nova" w:cs="Arial Nova"/>
          <w:i/>
          <w:iCs/>
          <w:color w:val="000000" w:themeColor="text1"/>
        </w:rPr>
        <w:t xml:space="preserve"> how the</w:t>
      </w:r>
      <w:r w:rsidR="00D17D41">
        <w:rPr>
          <w:rFonts w:ascii="Arial Nova" w:eastAsia="Arial Nova" w:hAnsi="Arial Nova" w:cs="Arial Nova"/>
          <w:i/>
          <w:iCs/>
          <w:color w:val="000000" w:themeColor="text1"/>
        </w:rPr>
        <w:t>se attributes</w:t>
      </w:r>
      <w:r w:rsidR="00D17D41" w:rsidRPr="00D17D41">
        <w:rPr>
          <w:rFonts w:ascii="Arial Nova" w:eastAsia="Arial Nova" w:hAnsi="Arial Nova" w:cs="Arial Nova"/>
          <w:i/>
          <w:iCs/>
          <w:color w:val="000000" w:themeColor="text1"/>
        </w:rPr>
        <w:t xml:space="preserve"> were important at th</w:t>
      </w:r>
      <w:r w:rsidR="00D17D41">
        <w:rPr>
          <w:rFonts w:ascii="Arial Nova" w:eastAsia="Arial Nova" w:hAnsi="Arial Nova" w:cs="Arial Nova"/>
          <w:i/>
          <w:iCs/>
          <w:color w:val="000000" w:themeColor="text1"/>
        </w:rPr>
        <w:t>at</w:t>
      </w:r>
      <w:r w:rsidR="00D17D41" w:rsidRPr="00D17D41">
        <w:rPr>
          <w:rFonts w:ascii="Arial Nova" w:eastAsia="Arial Nova" w:hAnsi="Arial Nova" w:cs="Arial Nova"/>
          <w:i/>
          <w:iCs/>
          <w:color w:val="000000" w:themeColor="text1"/>
        </w:rPr>
        <w:t xml:space="preserve"> time and</w:t>
      </w:r>
      <w:r w:rsidR="00D17D41">
        <w:rPr>
          <w:rFonts w:ascii="Arial Nova" w:eastAsia="Arial Nova" w:hAnsi="Arial Nova" w:cs="Arial Nova"/>
          <w:i/>
          <w:iCs/>
          <w:color w:val="000000" w:themeColor="text1"/>
        </w:rPr>
        <w:t xml:space="preserve"> perhaps</w:t>
      </w:r>
      <w:r w:rsidR="00D17D41" w:rsidRPr="00D17D41">
        <w:rPr>
          <w:rFonts w:ascii="Arial Nova" w:eastAsia="Arial Nova" w:hAnsi="Arial Nova" w:cs="Arial Nova"/>
          <w:i/>
          <w:iCs/>
          <w:color w:val="000000" w:themeColor="text1"/>
        </w:rPr>
        <w:t xml:space="preserve"> how developing these areas could have been useful</w:t>
      </w:r>
      <w:r w:rsidR="00D17D41">
        <w:rPr>
          <w:rFonts w:ascii="Arial Nova" w:eastAsia="Arial Nova" w:hAnsi="Arial Nova" w:cs="Arial Nova"/>
          <w:i/>
          <w:iCs/>
          <w:color w:val="000000" w:themeColor="text1"/>
        </w:rPr>
        <w:t xml:space="preserve"> (250 words)</w:t>
      </w:r>
    </w:p>
    <w:p w14:paraId="23417326" w14:textId="77777777" w:rsidR="0074551A" w:rsidRDefault="0074551A" w:rsidP="021F216E">
      <w:pPr>
        <w:spacing w:after="0"/>
        <w:rPr>
          <w:rFonts w:ascii="Arial Nova" w:eastAsia="Arial Nova" w:hAnsi="Arial Nova" w:cs="Arial Nova"/>
          <w:i/>
          <w:iCs/>
          <w:color w:val="000000" w:themeColor="text1"/>
        </w:rPr>
      </w:pPr>
    </w:p>
    <w:p w14:paraId="6BA19ACD" w14:textId="77777777" w:rsidR="008B3260" w:rsidRPr="008B3260" w:rsidRDefault="008B3260" w:rsidP="008B3260">
      <w:pPr>
        <w:spacing w:after="0"/>
        <w:rPr>
          <w:rFonts w:ascii="Arial Nova" w:eastAsia="Arial Nova" w:hAnsi="Arial Nova" w:cs="Arial Nova"/>
          <w:iCs/>
          <w:color w:val="000000" w:themeColor="text1"/>
        </w:rPr>
      </w:pPr>
      <w:r w:rsidRPr="008B3260">
        <w:rPr>
          <w:rFonts w:ascii="Arial Nova" w:eastAsia="Arial Nova" w:hAnsi="Arial Nova" w:cs="Arial Nova"/>
          <w:iCs/>
          <w:color w:val="000000" w:themeColor="text1"/>
        </w:rPr>
        <w:t>Dear Younger Me,</w:t>
      </w:r>
    </w:p>
    <w:p w14:paraId="31BC95EC" w14:textId="77777777" w:rsidR="008B3260" w:rsidRPr="008B3260" w:rsidRDefault="008B3260" w:rsidP="00A01B6C">
      <w:pPr>
        <w:spacing w:after="0"/>
        <w:jc w:val="both"/>
        <w:rPr>
          <w:rFonts w:ascii="Arial Nova" w:eastAsia="Arial Nova" w:hAnsi="Arial Nova" w:cs="Arial Nova"/>
          <w:iCs/>
          <w:color w:val="000000" w:themeColor="text1"/>
        </w:rPr>
      </w:pPr>
    </w:p>
    <w:p w14:paraId="62B6D821" w14:textId="7B681479" w:rsidR="008B3260" w:rsidRPr="008B3260" w:rsidRDefault="008B3260" w:rsidP="00A01B6C">
      <w:pPr>
        <w:spacing w:after="0"/>
        <w:jc w:val="both"/>
        <w:rPr>
          <w:rFonts w:ascii="Arial Nova" w:eastAsia="Arial Nova" w:hAnsi="Arial Nova" w:cs="Arial Nova"/>
          <w:iCs/>
          <w:color w:val="000000" w:themeColor="text1"/>
        </w:rPr>
      </w:pPr>
      <w:r w:rsidRPr="008B3260">
        <w:rPr>
          <w:rFonts w:ascii="Arial Nova" w:eastAsia="Arial Nova" w:hAnsi="Arial Nova" w:cs="Arial Nova"/>
          <w:iCs/>
          <w:color w:val="000000" w:themeColor="text1"/>
        </w:rPr>
        <w:t xml:space="preserve">I am aware that you are passing through one of the most challenging moments in your life. You are drunk, tired and you do not know if you can be that strong to go on. You are putting the hurt behind your back and doubting </w:t>
      </w:r>
      <w:r>
        <w:rPr>
          <w:rFonts w:ascii="Arial Nova" w:eastAsia="Arial Nova" w:hAnsi="Arial Nova" w:cs="Arial Nova"/>
          <w:iCs/>
          <w:color w:val="000000" w:themeColor="text1"/>
        </w:rPr>
        <w:t xml:space="preserve">yourself more than you need to. </w:t>
      </w:r>
      <w:r w:rsidRPr="008B3260">
        <w:rPr>
          <w:rFonts w:ascii="Arial Nova" w:eastAsia="Arial Nova" w:hAnsi="Arial Nova" w:cs="Arial Nova"/>
          <w:iCs/>
          <w:color w:val="000000" w:themeColor="text1"/>
        </w:rPr>
        <w:t xml:space="preserve">Had I the power to sit close to you just now I should say to you that you are not failing--you are growing. You had not yet learnt emotional intelligence. You were experiencing anxiety and self-doubt but failed to </w:t>
      </w:r>
      <w:proofErr w:type="spellStart"/>
      <w:r w:rsidRPr="008B3260">
        <w:rPr>
          <w:rFonts w:ascii="Arial Nova" w:eastAsia="Arial Nova" w:hAnsi="Arial Nova" w:cs="Arial Nova"/>
          <w:iCs/>
          <w:color w:val="000000" w:themeColor="text1"/>
        </w:rPr>
        <w:t>realise</w:t>
      </w:r>
      <w:proofErr w:type="spellEnd"/>
      <w:r w:rsidRPr="008B3260">
        <w:rPr>
          <w:rFonts w:ascii="Arial Nova" w:eastAsia="Arial Nova" w:hAnsi="Arial Nova" w:cs="Arial Nova"/>
          <w:iCs/>
          <w:color w:val="000000" w:themeColor="text1"/>
        </w:rPr>
        <w:t xml:space="preserve"> that they were short-term feelings. Having a better sense of self, you would have been able to keep your emotions out of your identity. You are </w:t>
      </w:r>
      <w:proofErr w:type="gramStart"/>
      <w:r w:rsidRPr="008B3260">
        <w:rPr>
          <w:rFonts w:ascii="Arial Nova" w:eastAsia="Arial Nova" w:hAnsi="Arial Nova" w:cs="Arial Nova"/>
          <w:iCs/>
          <w:color w:val="000000" w:themeColor="text1"/>
        </w:rPr>
        <w:t>not your</w:t>
      </w:r>
      <w:proofErr w:type="gramEnd"/>
      <w:r w:rsidRPr="008B3260">
        <w:rPr>
          <w:rFonts w:ascii="Arial Nova" w:eastAsia="Arial Nova" w:hAnsi="Arial Nova" w:cs="Arial Nova"/>
          <w:iCs/>
          <w:color w:val="000000" w:themeColor="text1"/>
        </w:rPr>
        <w:t xml:space="preserve"> </w:t>
      </w:r>
      <w:proofErr w:type="gramStart"/>
      <w:r w:rsidRPr="008B3260">
        <w:rPr>
          <w:rFonts w:ascii="Arial Nova" w:eastAsia="Arial Nova" w:hAnsi="Arial Nova" w:cs="Arial Nova"/>
          <w:iCs/>
          <w:color w:val="000000" w:themeColor="text1"/>
        </w:rPr>
        <w:t>str</w:t>
      </w:r>
      <w:r w:rsidR="00A01B6C">
        <w:rPr>
          <w:rFonts w:ascii="Arial Nova" w:eastAsia="Arial Nova" w:hAnsi="Arial Nova" w:cs="Arial Nova"/>
          <w:iCs/>
          <w:color w:val="000000" w:themeColor="text1"/>
        </w:rPr>
        <w:t>ess</w:t>
      </w:r>
      <w:proofErr w:type="gramEnd"/>
      <w:r w:rsidR="00A01B6C">
        <w:rPr>
          <w:rFonts w:ascii="Arial Nova" w:eastAsia="Arial Nova" w:hAnsi="Arial Nova" w:cs="Arial Nova"/>
          <w:iCs/>
          <w:color w:val="000000" w:themeColor="text1"/>
        </w:rPr>
        <w:t xml:space="preserve">. You are not your </w:t>
      </w:r>
      <w:proofErr w:type="gramStart"/>
      <w:r w:rsidR="00A01B6C">
        <w:rPr>
          <w:rFonts w:ascii="Arial Nova" w:eastAsia="Arial Nova" w:hAnsi="Arial Nova" w:cs="Arial Nova"/>
          <w:iCs/>
          <w:color w:val="000000" w:themeColor="text1"/>
        </w:rPr>
        <w:t>mistakes</w:t>
      </w:r>
      <w:proofErr w:type="gramEnd"/>
      <w:r w:rsidR="00A01B6C">
        <w:rPr>
          <w:rFonts w:ascii="Arial Nova" w:eastAsia="Arial Nova" w:hAnsi="Arial Nova" w:cs="Arial Nova"/>
          <w:iCs/>
          <w:color w:val="000000" w:themeColor="text1"/>
        </w:rPr>
        <w:t>.</w:t>
      </w:r>
    </w:p>
    <w:p w14:paraId="6873C712" w14:textId="6B3A2CAD" w:rsidR="008B3260" w:rsidRPr="008B3260" w:rsidRDefault="00A01B6C" w:rsidP="00A01B6C">
      <w:pPr>
        <w:spacing w:after="0"/>
        <w:jc w:val="both"/>
        <w:rPr>
          <w:rFonts w:ascii="Arial Nova" w:eastAsia="Arial Nova" w:hAnsi="Arial Nova" w:cs="Arial Nova"/>
          <w:iCs/>
          <w:color w:val="000000" w:themeColor="text1"/>
        </w:rPr>
      </w:pPr>
      <w:r w:rsidRPr="00A01B6C">
        <w:rPr>
          <w:rFonts w:ascii="Arial Nova" w:eastAsia="Arial Nova" w:hAnsi="Arial Nova" w:cs="Arial Nova"/>
          <w:iCs/>
          <w:color w:val="000000" w:themeColor="text1"/>
        </w:rPr>
        <w:t>Being able to control your feelings has been a skill you should have learned so that you would not have reacted as ang</w:t>
      </w:r>
      <w:r>
        <w:rPr>
          <w:rFonts w:ascii="Arial Nova" w:eastAsia="Arial Nova" w:hAnsi="Arial Nova" w:cs="Arial Nova"/>
          <w:iCs/>
          <w:color w:val="000000" w:themeColor="text1"/>
        </w:rPr>
        <w:t>ry or self-critical</w:t>
      </w:r>
      <w:r w:rsidR="008B3260" w:rsidRPr="008B3260">
        <w:rPr>
          <w:rFonts w:ascii="Arial Nova" w:eastAsia="Arial Nova" w:hAnsi="Arial Nova" w:cs="Arial Nova"/>
          <w:iCs/>
          <w:color w:val="000000" w:themeColor="text1"/>
        </w:rPr>
        <w:t xml:space="preserve">. A pause and breathing in and requesting help would not have made you weak. It would have made you an emotional person. Being resilient is not about pretending that everything is okay, it is being able to adapt, learn, and carry on despite </w:t>
      </w:r>
      <w:r>
        <w:rPr>
          <w:rFonts w:ascii="Arial Nova" w:eastAsia="Arial Nova" w:hAnsi="Arial Nova" w:cs="Arial Nova"/>
          <w:iCs/>
          <w:color w:val="000000" w:themeColor="text1"/>
        </w:rPr>
        <w:t xml:space="preserve">the challenge. </w:t>
      </w:r>
      <w:r w:rsidR="008B3260" w:rsidRPr="008B3260">
        <w:rPr>
          <w:rFonts w:ascii="Arial Nova" w:eastAsia="Arial Nova" w:hAnsi="Arial Nova" w:cs="Arial Nova"/>
          <w:iCs/>
          <w:color w:val="000000" w:themeColor="text1"/>
        </w:rPr>
        <w:t>You just happened to be stronger than you thought. All adversity you were going through was adding up to your strength, patience and empathy. Those experiences are currently molding you into a</w:t>
      </w:r>
      <w:r>
        <w:rPr>
          <w:rFonts w:ascii="Arial Nova" w:eastAsia="Arial Nova" w:hAnsi="Arial Nova" w:cs="Arial Nova"/>
          <w:iCs/>
          <w:color w:val="000000" w:themeColor="text1"/>
        </w:rPr>
        <w:t xml:space="preserve"> caring and </w:t>
      </w:r>
      <w:proofErr w:type="gramStart"/>
      <w:r>
        <w:rPr>
          <w:rFonts w:ascii="Arial Nova" w:eastAsia="Arial Nova" w:hAnsi="Arial Nova" w:cs="Arial Nova"/>
          <w:iCs/>
          <w:color w:val="000000" w:themeColor="text1"/>
        </w:rPr>
        <w:t>a competent</w:t>
      </w:r>
      <w:proofErr w:type="gramEnd"/>
      <w:r>
        <w:rPr>
          <w:rFonts w:ascii="Arial Nova" w:eastAsia="Arial Nova" w:hAnsi="Arial Nova" w:cs="Arial Nova"/>
          <w:iCs/>
          <w:color w:val="000000" w:themeColor="text1"/>
        </w:rPr>
        <w:t xml:space="preserve"> expert.</w:t>
      </w:r>
    </w:p>
    <w:p w14:paraId="7C58E8EF" w14:textId="3CA8EF0E" w:rsidR="0074551A" w:rsidRPr="00CB1306" w:rsidRDefault="008B3260" w:rsidP="00A01B6C">
      <w:pPr>
        <w:spacing w:after="0"/>
        <w:jc w:val="both"/>
        <w:rPr>
          <w:rFonts w:ascii="Arial Nova" w:eastAsia="Arial Nova" w:hAnsi="Arial Nova" w:cs="Arial Nova"/>
          <w:iCs/>
          <w:color w:val="000000" w:themeColor="text1"/>
        </w:rPr>
      </w:pPr>
      <w:r w:rsidRPr="008B3260">
        <w:rPr>
          <w:rFonts w:ascii="Arial Nova" w:eastAsia="Arial Nova" w:hAnsi="Arial Nova" w:cs="Arial Nova"/>
          <w:iCs/>
          <w:color w:val="000000" w:themeColor="text1"/>
        </w:rPr>
        <w:t>Please be kinder to yourself. Trust that failures are only short-term and that challenges bring about development. Continue to make progress, even step by step. As you will see one day, it is this turbulent chapter that you were just going through, that formed your confidence, your toughness and your inner strength.</w:t>
      </w:r>
    </w:p>
    <w:p w14:paraId="197E20EE" w14:textId="77777777" w:rsidR="0074551A" w:rsidRDefault="0074551A" w:rsidP="021F216E">
      <w:pPr>
        <w:spacing w:after="0"/>
        <w:rPr>
          <w:rFonts w:ascii="Arial Nova" w:eastAsia="Arial Nova" w:hAnsi="Arial Nova" w:cs="Arial Nova"/>
          <w:i/>
          <w:iCs/>
          <w:color w:val="000000" w:themeColor="text1"/>
        </w:rPr>
      </w:pPr>
    </w:p>
    <w:p w14:paraId="2ABEF74B" w14:textId="77777777" w:rsidR="0074551A" w:rsidRDefault="0074551A" w:rsidP="021F216E">
      <w:pPr>
        <w:spacing w:after="0"/>
        <w:rPr>
          <w:rFonts w:ascii="Arial Nova" w:eastAsia="Arial Nova" w:hAnsi="Arial Nova" w:cs="Arial Nova"/>
          <w:i/>
          <w:iCs/>
          <w:color w:val="000000" w:themeColor="text1"/>
        </w:rPr>
      </w:pPr>
    </w:p>
    <w:p w14:paraId="58A588C5" w14:textId="77777777" w:rsidR="0074551A" w:rsidRDefault="0074551A" w:rsidP="021F216E">
      <w:pPr>
        <w:spacing w:after="0"/>
        <w:rPr>
          <w:rFonts w:ascii="Arial Nova" w:eastAsia="Arial Nova" w:hAnsi="Arial Nova" w:cs="Arial Nova"/>
          <w:i/>
          <w:iCs/>
          <w:color w:val="000000" w:themeColor="text1"/>
        </w:rPr>
      </w:pPr>
    </w:p>
    <w:p w14:paraId="0DCF11DE" w14:textId="77777777" w:rsidR="0074551A" w:rsidRDefault="0074551A" w:rsidP="021F216E">
      <w:pPr>
        <w:spacing w:after="0"/>
        <w:rPr>
          <w:rFonts w:ascii="Arial Nova" w:eastAsia="Arial Nova" w:hAnsi="Arial Nova" w:cs="Arial Nova"/>
          <w:i/>
          <w:iCs/>
          <w:color w:val="000000" w:themeColor="text1"/>
        </w:rPr>
      </w:pPr>
    </w:p>
    <w:p w14:paraId="333D53BB" w14:textId="77777777" w:rsidR="0074551A" w:rsidRDefault="0074551A" w:rsidP="021F216E">
      <w:pPr>
        <w:spacing w:after="0"/>
        <w:rPr>
          <w:rFonts w:ascii="Arial Nova" w:eastAsia="Arial Nova" w:hAnsi="Arial Nova" w:cs="Arial Nova"/>
          <w:i/>
          <w:iCs/>
          <w:color w:val="000000" w:themeColor="text1"/>
        </w:rPr>
      </w:pPr>
    </w:p>
    <w:p w14:paraId="75AACCB5" w14:textId="77777777" w:rsidR="0074551A" w:rsidRDefault="0074551A" w:rsidP="021F216E">
      <w:pPr>
        <w:spacing w:after="0"/>
        <w:rPr>
          <w:rFonts w:ascii="Arial Nova" w:eastAsia="Arial Nova" w:hAnsi="Arial Nova" w:cs="Arial Nova"/>
          <w:i/>
          <w:iCs/>
          <w:color w:val="000000" w:themeColor="text1"/>
        </w:rPr>
      </w:pPr>
    </w:p>
    <w:p w14:paraId="1A23D9A3" w14:textId="77777777" w:rsidR="0074551A" w:rsidRDefault="0074551A" w:rsidP="021F216E">
      <w:pPr>
        <w:spacing w:after="0"/>
        <w:rPr>
          <w:rFonts w:ascii="Arial Nova" w:eastAsia="Arial Nova" w:hAnsi="Arial Nova" w:cs="Arial Nova"/>
          <w:i/>
          <w:iCs/>
          <w:color w:val="000000" w:themeColor="text1"/>
        </w:rPr>
      </w:pPr>
    </w:p>
    <w:p w14:paraId="218E2F9B" w14:textId="7E1D50A6" w:rsidR="021F216E" w:rsidRDefault="021F216E" w:rsidP="021F216E">
      <w:pPr>
        <w:rPr>
          <w:rFonts w:ascii="Arial Nova" w:eastAsia="Arial Nova" w:hAnsi="Arial Nova" w:cs="Arial Nova"/>
          <w:color w:val="000000" w:themeColor="text1"/>
          <w:sz w:val="44"/>
          <w:szCs w:val="44"/>
        </w:rPr>
      </w:pPr>
    </w:p>
    <w:p w14:paraId="405FAE50" w14:textId="1E9D05EE" w:rsidR="00D17D41" w:rsidRDefault="0074551A" w:rsidP="00D17D41">
      <w:pPr>
        <w:rPr>
          <w:rFonts w:ascii="Arial Nova" w:eastAsia="Arial Nova" w:hAnsi="Arial Nova" w:cs="Arial Nova"/>
          <w:i/>
          <w:iCs/>
          <w:color w:val="FF0000"/>
        </w:rPr>
      </w:pPr>
      <w:r>
        <w:rPr>
          <w:rFonts w:ascii="Arial Nova" w:eastAsia="Arial Nova" w:hAnsi="Arial Nova" w:cs="Arial Nova"/>
          <w:color w:val="000000" w:themeColor="text1"/>
          <w:sz w:val="44"/>
          <w:szCs w:val="44"/>
        </w:rPr>
        <w:t>Task 6- GANTT Chart</w:t>
      </w:r>
      <w:r w:rsidR="00D17D41">
        <w:rPr>
          <w:rFonts w:ascii="Arial Nova" w:eastAsia="Arial Nova" w:hAnsi="Arial Nova" w:cs="Arial Nova"/>
          <w:color w:val="000000" w:themeColor="text1"/>
          <w:sz w:val="44"/>
          <w:szCs w:val="44"/>
        </w:rPr>
        <w:t xml:space="preserve"> (200 words equivalent)</w:t>
      </w:r>
    </w:p>
    <w:p w14:paraId="2056293E" w14:textId="1C71448E" w:rsidR="021F216E" w:rsidRPr="00D17D41" w:rsidRDefault="00D17D41" w:rsidP="00D17D41">
      <w:pPr>
        <w:rPr>
          <w:rFonts w:ascii="Arial Nova" w:eastAsia="Arial Nova" w:hAnsi="Arial Nova" w:cs="Arial Nova"/>
          <w:i/>
          <w:iCs/>
          <w:color w:val="FF0000"/>
        </w:rPr>
      </w:pPr>
      <w:r w:rsidRPr="00D17D41">
        <w:rPr>
          <w:rFonts w:ascii="Arial Nova" w:eastAsia="Arial Nova" w:hAnsi="Arial Nova" w:cs="Arial Nova"/>
          <w:i/>
          <w:iCs/>
        </w:rPr>
        <w:t xml:space="preserve">Compile a Gantt chart which illustrates the tasks you </w:t>
      </w:r>
      <w:proofErr w:type="gramStart"/>
      <w:r w:rsidRPr="00D17D41">
        <w:rPr>
          <w:rFonts w:ascii="Arial Nova" w:eastAsia="Arial Nova" w:hAnsi="Arial Nova" w:cs="Arial Nova"/>
          <w:i/>
          <w:iCs/>
        </w:rPr>
        <w:t>have to</w:t>
      </w:r>
      <w:proofErr w:type="gramEnd"/>
      <w:r w:rsidRPr="00D17D41">
        <w:rPr>
          <w:rFonts w:ascii="Arial Nova" w:eastAsia="Arial Nova" w:hAnsi="Arial Nova" w:cs="Arial Nova"/>
          <w:i/>
          <w:iCs/>
        </w:rPr>
        <w:t xml:space="preserve"> complete to achieve your future employment goals</w:t>
      </w:r>
    </w:p>
    <w:p w14:paraId="0D0443BA" w14:textId="520F57D8" w:rsidR="021F216E" w:rsidRPr="00A01B6C" w:rsidRDefault="021F216E" w:rsidP="021F216E">
      <w:pPr>
        <w:rPr>
          <w:rFonts w:ascii="Arial Nova" w:eastAsia="Arial Nova" w:hAnsi="Arial Nova" w:cs="Arial Nova"/>
          <w:iCs/>
        </w:rPr>
      </w:pPr>
    </w:p>
    <w:p w14:paraId="36AC34DF" w14:textId="24999C63" w:rsidR="021F216E" w:rsidRDefault="00CB4C1B" w:rsidP="021F216E">
      <w:pPr>
        <w:rPr>
          <w:rFonts w:ascii="Arial Nova" w:eastAsia="Arial Nova" w:hAnsi="Arial Nova" w:cs="Arial Nova"/>
          <w:i/>
          <w:iCs/>
        </w:rPr>
      </w:pPr>
      <w:r>
        <w:rPr>
          <w:noProof/>
          <w:lang w:eastAsia="en-US"/>
        </w:rPr>
        <w:drawing>
          <wp:inline distT="0" distB="0" distL="0" distR="0" wp14:anchorId="34113D02" wp14:editId="2AF65F39">
            <wp:extent cx="5943600" cy="26892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2689225"/>
                    </a:xfrm>
                    <a:prstGeom prst="rect">
                      <a:avLst/>
                    </a:prstGeom>
                  </pic:spPr>
                </pic:pic>
              </a:graphicData>
            </a:graphic>
          </wp:inline>
        </w:drawing>
      </w:r>
    </w:p>
    <w:p w14:paraId="2F4EECE2" w14:textId="29980C8B" w:rsidR="021F216E" w:rsidRDefault="021F216E" w:rsidP="021F216E">
      <w:pPr>
        <w:rPr>
          <w:rFonts w:ascii="Arial Nova" w:eastAsia="Arial Nova" w:hAnsi="Arial Nova" w:cs="Arial Nova"/>
          <w:i/>
          <w:iCs/>
        </w:rPr>
      </w:pPr>
    </w:p>
    <w:p w14:paraId="30A534D6" w14:textId="7AEF98C8" w:rsidR="021F216E" w:rsidRDefault="021F216E" w:rsidP="021F216E">
      <w:pPr>
        <w:rPr>
          <w:rFonts w:ascii="Arial Nova" w:eastAsia="Arial Nova" w:hAnsi="Arial Nova" w:cs="Arial Nova"/>
          <w:i/>
          <w:iCs/>
        </w:rPr>
      </w:pPr>
    </w:p>
    <w:p w14:paraId="3CEE5BE7" w14:textId="68E09B65" w:rsidR="021F216E" w:rsidRDefault="021F216E" w:rsidP="021F216E">
      <w:pPr>
        <w:rPr>
          <w:rFonts w:ascii="Arial Nova" w:eastAsia="Arial Nova" w:hAnsi="Arial Nova" w:cs="Arial Nova"/>
          <w:i/>
          <w:iCs/>
        </w:rPr>
      </w:pPr>
    </w:p>
    <w:p w14:paraId="7F673FA1" w14:textId="5FE33FD8" w:rsidR="021F216E" w:rsidRDefault="021F216E" w:rsidP="021F216E">
      <w:pPr>
        <w:rPr>
          <w:rFonts w:ascii="Arial Nova" w:eastAsia="Arial Nova" w:hAnsi="Arial Nova" w:cs="Arial Nova"/>
          <w:i/>
          <w:iCs/>
        </w:rPr>
      </w:pPr>
    </w:p>
    <w:p w14:paraId="2EEC71A9" w14:textId="4DD4C22F" w:rsidR="021F216E" w:rsidRDefault="021F216E" w:rsidP="021F216E">
      <w:pPr>
        <w:rPr>
          <w:rFonts w:ascii="Arial Nova" w:eastAsia="Arial Nova" w:hAnsi="Arial Nova" w:cs="Arial Nova"/>
          <w:i/>
          <w:iCs/>
        </w:rPr>
      </w:pPr>
    </w:p>
    <w:p w14:paraId="20DC1BB7" w14:textId="444E9BFE" w:rsidR="021F216E" w:rsidRDefault="021F216E" w:rsidP="021F216E">
      <w:pPr>
        <w:rPr>
          <w:rFonts w:ascii="Arial Nova" w:eastAsia="Arial Nova" w:hAnsi="Arial Nova" w:cs="Arial Nova"/>
          <w:i/>
          <w:iCs/>
        </w:rPr>
      </w:pPr>
    </w:p>
    <w:p w14:paraId="32CECD74" w14:textId="53DCE6E6" w:rsidR="021F216E" w:rsidRDefault="021F216E" w:rsidP="021F216E">
      <w:pPr>
        <w:rPr>
          <w:rFonts w:ascii="Arial Nova" w:eastAsia="Arial Nova" w:hAnsi="Arial Nova" w:cs="Arial Nova"/>
          <w:i/>
          <w:iCs/>
        </w:rPr>
      </w:pPr>
    </w:p>
    <w:p w14:paraId="13D4BE78" w14:textId="6EC28200" w:rsidR="021F216E" w:rsidRDefault="021F216E" w:rsidP="021F216E">
      <w:pPr>
        <w:rPr>
          <w:rFonts w:ascii="Arial Nova" w:eastAsia="Arial Nova" w:hAnsi="Arial Nova" w:cs="Arial Nova"/>
          <w:i/>
          <w:iCs/>
        </w:rPr>
      </w:pPr>
    </w:p>
    <w:p w14:paraId="30CA7D80" w14:textId="6DDAB9E4" w:rsidR="021F216E" w:rsidRDefault="021F216E" w:rsidP="021F216E">
      <w:pPr>
        <w:rPr>
          <w:rFonts w:ascii="Arial Nova" w:eastAsia="Arial Nova" w:hAnsi="Arial Nova" w:cs="Arial Nova"/>
          <w:i/>
          <w:iCs/>
        </w:rPr>
      </w:pPr>
    </w:p>
    <w:p w14:paraId="6C1D86D4" w14:textId="6251C808" w:rsidR="021F216E" w:rsidRDefault="021F216E" w:rsidP="021F216E">
      <w:pPr>
        <w:rPr>
          <w:rFonts w:ascii="Arial Nova" w:eastAsia="Arial Nova" w:hAnsi="Arial Nova" w:cs="Arial Nova"/>
          <w:i/>
          <w:iCs/>
        </w:rPr>
      </w:pPr>
    </w:p>
    <w:p w14:paraId="1D5100D7" w14:textId="6F5C32D8" w:rsidR="021F216E" w:rsidRDefault="021F216E" w:rsidP="021F216E">
      <w:pPr>
        <w:rPr>
          <w:rFonts w:ascii="Arial Nova" w:eastAsia="Arial Nova" w:hAnsi="Arial Nova" w:cs="Arial Nova"/>
          <w:i/>
          <w:iCs/>
        </w:rPr>
      </w:pPr>
    </w:p>
    <w:p w14:paraId="3C167E44" w14:textId="548829AE" w:rsidR="021F216E" w:rsidRDefault="021F216E" w:rsidP="021F216E">
      <w:pPr>
        <w:rPr>
          <w:rFonts w:ascii="Arial Nova" w:eastAsia="Arial Nova" w:hAnsi="Arial Nova" w:cs="Arial Nova"/>
          <w:i/>
          <w:iCs/>
        </w:rPr>
      </w:pPr>
    </w:p>
    <w:p w14:paraId="74A7464C" w14:textId="6A2554DF" w:rsidR="021F216E" w:rsidRDefault="021F216E" w:rsidP="021F216E">
      <w:pPr>
        <w:rPr>
          <w:rFonts w:ascii="Arial Nova" w:eastAsia="Arial Nova" w:hAnsi="Arial Nova" w:cs="Arial Nova"/>
          <w:i/>
          <w:iCs/>
        </w:rPr>
      </w:pPr>
    </w:p>
    <w:p w14:paraId="156F27C2" w14:textId="49E15D09" w:rsidR="021F216E" w:rsidRPr="0074551A" w:rsidRDefault="0074551A" w:rsidP="0074551A">
      <w:pPr>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t>Task 7- Making Changes- Report</w:t>
      </w:r>
    </w:p>
    <w:p w14:paraId="5C013B84" w14:textId="74158869" w:rsidR="021F216E" w:rsidRDefault="00D17D41" w:rsidP="021F216E">
      <w:pPr>
        <w:rPr>
          <w:rFonts w:ascii="Arial Nova" w:eastAsia="Arial Nova" w:hAnsi="Arial Nova" w:cs="Arial Nova"/>
          <w:i/>
          <w:iCs/>
          <w:color w:val="000000" w:themeColor="text1"/>
        </w:rPr>
      </w:pPr>
      <w:r>
        <w:rPr>
          <w:rFonts w:ascii="Arial Nova" w:eastAsia="Arial Nova" w:hAnsi="Arial Nova" w:cs="Arial Nova"/>
          <w:i/>
          <w:iCs/>
          <w:color w:val="000000" w:themeColor="text1"/>
        </w:rPr>
        <w:t xml:space="preserve">You are the manager of a care home and want to make </w:t>
      </w:r>
      <w:proofErr w:type="gramStart"/>
      <w:r>
        <w:rPr>
          <w:rFonts w:ascii="Arial Nova" w:eastAsia="Arial Nova" w:hAnsi="Arial Nova" w:cs="Arial Nova"/>
          <w:i/>
          <w:iCs/>
          <w:color w:val="000000" w:themeColor="text1"/>
        </w:rPr>
        <w:t>changes</w:t>
      </w:r>
      <w:proofErr w:type="gramEnd"/>
      <w:r>
        <w:rPr>
          <w:rFonts w:ascii="Arial Nova" w:eastAsia="Arial Nova" w:hAnsi="Arial Nova" w:cs="Arial Nova"/>
          <w:i/>
          <w:iCs/>
          <w:color w:val="000000" w:themeColor="text1"/>
        </w:rPr>
        <w:t xml:space="preserve"> your workplace. Identify one specific change that you want to </w:t>
      </w:r>
      <w:proofErr w:type="gramStart"/>
      <w:r>
        <w:rPr>
          <w:rFonts w:ascii="Arial Nova" w:eastAsia="Arial Nova" w:hAnsi="Arial Nova" w:cs="Arial Nova"/>
          <w:i/>
          <w:iCs/>
          <w:color w:val="000000" w:themeColor="text1"/>
        </w:rPr>
        <w:t>implement  and</w:t>
      </w:r>
      <w:proofErr w:type="gramEnd"/>
      <w:r>
        <w:rPr>
          <w:rFonts w:ascii="Arial Nova" w:eastAsia="Arial Nova" w:hAnsi="Arial Nova" w:cs="Arial Nova"/>
          <w:i/>
          <w:iCs/>
          <w:color w:val="000000" w:themeColor="text1"/>
        </w:rPr>
        <w:t xml:space="preserve"> write a brief report on how this is going to be achieved considering the necessary skills needed and</w:t>
      </w:r>
      <w:r w:rsidR="00632F8B">
        <w:rPr>
          <w:rFonts w:ascii="Arial Nova" w:eastAsia="Arial Nova" w:hAnsi="Arial Nova" w:cs="Arial Nova"/>
          <w:i/>
          <w:iCs/>
          <w:color w:val="000000" w:themeColor="text1"/>
        </w:rPr>
        <w:t xml:space="preserve"> addressing possible</w:t>
      </w:r>
      <w:r>
        <w:rPr>
          <w:rFonts w:ascii="Arial Nova" w:eastAsia="Arial Nova" w:hAnsi="Arial Nova" w:cs="Arial Nova"/>
          <w:i/>
          <w:iCs/>
          <w:color w:val="000000" w:themeColor="text1"/>
        </w:rPr>
        <w:t xml:space="preserve"> barriers to success</w:t>
      </w:r>
      <w:r w:rsidR="00632F8B">
        <w:rPr>
          <w:rFonts w:ascii="Arial Nova" w:eastAsia="Arial Nova" w:hAnsi="Arial Nova" w:cs="Arial Nova"/>
          <w:i/>
          <w:iCs/>
          <w:color w:val="000000" w:themeColor="text1"/>
        </w:rPr>
        <w:t>. Relevant change models can be highlighted (250 words- 2 referenced sources).</w:t>
      </w:r>
      <w:r>
        <w:rPr>
          <w:rFonts w:ascii="Arial Nova" w:eastAsia="Arial Nova" w:hAnsi="Arial Nova" w:cs="Arial Nova"/>
          <w:i/>
          <w:iCs/>
          <w:color w:val="000000" w:themeColor="text1"/>
        </w:rPr>
        <w:t xml:space="preserve"> </w:t>
      </w:r>
    </w:p>
    <w:p w14:paraId="07428F5E" w14:textId="77777777" w:rsidR="007B5A81" w:rsidRPr="007B5A81" w:rsidRDefault="007B5A81" w:rsidP="007B5A81">
      <w:pPr>
        <w:jc w:val="both"/>
        <w:rPr>
          <w:rFonts w:ascii="Arial Nova" w:eastAsia="Arial Nova" w:hAnsi="Arial Nova" w:cs="Arial Nova"/>
          <w:b/>
          <w:iCs/>
          <w:color w:val="000000" w:themeColor="text1"/>
        </w:rPr>
      </w:pPr>
      <w:r w:rsidRPr="007B5A81">
        <w:rPr>
          <w:rFonts w:ascii="Arial Nova" w:eastAsia="Arial Nova" w:hAnsi="Arial Nova" w:cs="Arial Nova"/>
          <w:b/>
          <w:iCs/>
          <w:color w:val="000000" w:themeColor="text1"/>
        </w:rPr>
        <w:t>Introduction</w:t>
      </w:r>
    </w:p>
    <w:p w14:paraId="784B581C" w14:textId="3DA67C33" w:rsidR="007B5A81" w:rsidRPr="007B5A81" w:rsidRDefault="007B5A81" w:rsidP="007B5A81">
      <w:pPr>
        <w:jc w:val="both"/>
        <w:rPr>
          <w:rFonts w:ascii="Arial Nova" w:eastAsia="Arial Nova" w:hAnsi="Arial Nova" w:cs="Arial Nova"/>
          <w:iCs/>
          <w:color w:val="000000" w:themeColor="text1"/>
        </w:rPr>
      </w:pPr>
      <w:r w:rsidRPr="007B5A81">
        <w:rPr>
          <w:rFonts w:ascii="Arial Nova" w:eastAsia="Arial Nova" w:hAnsi="Arial Nova" w:cs="Arial Nova"/>
          <w:iCs/>
          <w:color w:val="000000" w:themeColor="text1"/>
        </w:rPr>
        <w:t>I would also introduce a digital care planning system as a manager in a care home because this system helps to enhance documentation accuracy, communication, and quality of care.</w:t>
      </w:r>
    </w:p>
    <w:p w14:paraId="3700AC8E" w14:textId="0F8455AD" w:rsidR="007B5A81" w:rsidRPr="007B5A81" w:rsidRDefault="007B5A81" w:rsidP="007B5A81">
      <w:pPr>
        <w:jc w:val="both"/>
        <w:rPr>
          <w:rFonts w:ascii="Arial Nova" w:eastAsia="Arial Nova" w:hAnsi="Arial Nova" w:cs="Arial Nova"/>
          <w:b/>
          <w:iCs/>
          <w:color w:val="000000" w:themeColor="text1"/>
        </w:rPr>
      </w:pPr>
      <w:r w:rsidRPr="007B5A81">
        <w:rPr>
          <w:rFonts w:ascii="Arial Nova" w:eastAsia="Arial Nova" w:hAnsi="Arial Nova" w:cs="Arial Nova"/>
          <w:b/>
          <w:iCs/>
          <w:color w:val="000000" w:themeColor="text1"/>
        </w:rPr>
        <w:t>Planning the Change</w:t>
      </w:r>
    </w:p>
    <w:p w14:paraId="0717D0DD" w14:textId="5D26D61E" w:rsidR="007B5A81" w:rsidRPr="007B5A81" w:rsidRDefault="007B5A81" w:rsidP="007B5A81">
      <w:pPr>
        <w:jc w:val="both"/>
        <w:rPr>
          <w:rFonts w:ascii="Arial Nova" w:eastAsia="Arial Nova" w:hAnsi="Arial Nova" w:cs="Arial Nova"/>
          <w:iCs/>
          <w:color w:val="000000" w:themeColor="text1"/>
        </w:rPr>
      </w:pPr>
      <w:r w:rsidRPr="007B5A81">
        <w:rPr>
          <w:rFonts w:ascii="Arial Nova" w:eastAsia="Arial Nova" w:hAnsi="Arial Nova" w:cs="Arial Nova"/>
          <w:iCs/>
          <w:color w:val="000000" w:themeColor="text1"/>
        </w:rPr>
        <w:t xml:space="preserve">I will use the Change Management Model of Lewin (unfreeze- change -refreeze). The necessity to change is caused by the inefficiency of the paper-based records and the threats of the wrong </w:t>
      </w:r>
      <w:proofErr w:type="gramStart"/>
      <w:r w:rsidRPr="007B5A81">
        <w:rPr>
          <w:rFonts w:ascii="Arial Nova" w:eastAsia="Arial Nova" w:hAnsi="Arial Nova" w:cs="Arial Nova"/>
          <w:iCs/>
          <w:color w:val="000000" w:themeColor="text1"/>
        </w:rPr>
        <w:t>documentations</w:t>
      </w:r>
      <w:proofErr w:type="gramEnd"/>
      <w:r w:rsidRPr="007B5A81">
        <w:rPr>
          <w:rFonts w:ascii="Arial Nova" w:eastAsia="Arial Nova" w:hAnsi="Arial Nova" w:cs="Arial Nova"/>
          <w:iCs/>
          <w:color w:val="000000" w:themeColor="text1"/>
        </w:rPr>
        <w:t xml:space="preserve">. Maki-Koivisto (2025) states that transformation in healthcare through </w:t>
      </w:r>
      <w:proofErr w:type="spellStart"/>
      <w:r w:rsidRPr="007B5A81">
        <w:rPr>
          <w:rFonts w:ascii="Arial Nova" w:eastAsia="Arial Nova" w:hAnsi="Arial Nova" w:cs="Arial Nova"/>
          <w:iCs/>
          <w:color w:val="000000" w:themeColor="text1"/>
        </w:rPr>
        <w:t>digitalisation</w:t>
      </w:r>
      <w:proofErr w:type="spellEnd"/>
      <w:r w:rsidRPr="007B5A81">
        <w:rPr>
          <w:rFonts w:ascii="Arial Nova" w:eastAsia="Arial Nova" w:hAnsi="Arial Nova" w:cs="Arial Nova"/>
          <w:iCs/>
          <w:color w:val="000000" w:themeColor="text1"/>
        </w:rPr>
        <w:t xml:space="preserve"> enhances coordination and needs </w:t>
      </w:r>
      <w:proofErr w:type="spellStart"/>
      <w:r w:rsidRPr="007B5A81">
        <w:rPr>
          <w:rFonts w:ascii="Arial Nova" w:eastAsia="Arial Nova" w:hAnsi="Arial Nova" w:cs="Arial Nova"/>
          <w:iCs/>
          <w:color w:val="000000" w:themeColor="text1"/>
        </w:rPr>
        <w:t>organi</w:t>
      </w:r>
      <w:r w:rsidR="00CB4C1B">
        <w:rPr>
          <w:rFonts w:ascii="Arial Nova" w:eastAsia="Arial Nova" w:hAnsi="Arial Nova" w:cs="Arial Nova"/>
          <w:iCs/>
          <w:color w:val="000000" w:themeColor="text1"/>
        </w:rPr>
        <w:t>s</w:t>
      </w:r>
      <w:r w:rsidRPr="007B5A81">
        <w:rPr>
          <w:rFonts w:ascii="Arial Nova" w:eastAsia="Arial Nova" w:hAnsi="Arial Nova" w:cs="Arial Nova"/>
          <w:iCs/>
          <w:color w:val="000000" w:themeColor="text1"/>
        </w:rPr>
        <w:t>ed</w:t>
      </w:r>
      <w:proofErr w:type="spellEnd"/>
      <w:r w:rsidRPr="007B5A81">
        <w:rPr>
          <w:rFonts w:ascii="Arial Nova" w:eastAsia="Arial Nova" w:hAnsi="Arial Nova" w:cs="Arial Nova"/>
          <w:iCs/>
          <w:color w:val="000000" w:themeColor="text1"/>
        </w:rPr>
        <w:t xml:space="preserve"> leadership. The unfreezing stage will be addressed by explaining the rationale to employees and getting feedback. The change phase will comprise of </w:t>
      </w:r>
      <w:proofErr w:type="gramStart"/>
      <w:r w:rsidRPr="007B5A81">
        <w:rPr>
          <w:rFonts w:ascii="Arial Nova" w:eastAsia="Arial Nova" w:hAnsi="Arial Nova" w:cs="Arial Nova"/>
          <w:iCs/>
          <w:color w:val="000000" w:themeColor="text1"/>
        </w:rPr>
        <w:t>step by step</w:t>
      </w:r>
      <w:proofErr w:type="gramEnd"/>
      <w:r w:rsidRPr="007B5A81">
        <w:rPr>
          <w:rFonts w:ascii="Arial Nova" w:eastAsia="Arial Nova" w:hAnsi="Arial Nova" w:cs="Arial Nova"/>
          <w:iCs/>
          <w:color w:val="000000" w:themeColor="text1"/>
        </w:rPr>
        <w:t xml:space="preserve"> training and pilot implementation. Lastly, the freezing phase will incorporate the system into everyday life by the process of monitoring and evaluation.</w:t>
      </w:r>
    </w:p>
    <w:p w14:paraId="6A91AAAF" w14:textId="1B9FA9A9" w:rsidR="007B5A81" w:rsidRPr="007B5A81" w:rsidRDefault="007B5A81" w:rsidP="007B5A81">
      <w:pPr>
        <w:jc w:val="both"/>
        <w:rPr>
          <w:rFonts w:ascii="Arial Nova" w:eastAsia="Arial Nova" w:hAnsi="Arial Nova" w:cs="Arial Nova"/>
          <w:b/>
          <w:iCs/>
          <w:color w:val="000000" w:themeColor="text1"/>
        </w:rPr>
      </w:pPr>
      <w:r w:rsidRPr="007B5A81">
        <w:rPr>
          <w:rFonts w:ascii="Arial Nova" w:eastAsia="Arial Nova" w:hAnsi="Arial Nova" w:cs="Arial Nova"/>
          <w:b/>
          <w:iCs/>
          <w:color w:val="000000" w:themeColor="text1"/>
        </w:rPr>
        <w:t xml:space="preserve">Skills Required </w:t>
      </w:r>
    </w:p>
    <w:p w14:paraId="73BDE27D" w14:textId="2DD94071" w:rsidR="007B5A81" w:rsidRPr="007B5A81" w:rsidRDefault="007B5A81" w:rsidP="007B5A81">
      <w:pPr>
        <w:jc w:val="both"/>
        <w:rPr>
          <w:rFonts w:ascii="Arial Nova" w:eastAsia="Arial Nova" w:hAnsi="Arial Nova" w:cs="Arial Nova"/>
          <w:iCs/>
          <w:color w:val="000000" w:themeColor="text1"/>
        </w:rPr>
      </w:pPr>
      <w:r w:rsidRPr="007B5A81">
        <w:rPr>
          <w:rFonts w:ascii="Arial Nova" w:eastAsia="Arial Nova" w:hAnsi="Arial Nova" w:cs="Arial Nova"/>
          <w:iCs/>
          <w:color w:val="000000" w:themeColor="text1"/>
        </w:rPr>
        <w:t xml:space="preserve">Understanding and efficient leadership, </w:t>
      </w:r>
      <w:proofErr w:type="gramStart"/>
      <w:r w:rsidRPr="007B5A81">
        <w:rPr>
          <w:rFonts w:ascii="Arial Nova" w:eastAsia="Arial Nova" w:hAnsi="Arial Nova" w:cs="Arial Nova"/>
          <w:iCs/>
          <w:color w:val="000000" w:themeColor="text1"/>
        </w:rPr>
        <w:t>communicating</w:t>
      </w:r>
      <w:proofErr w:type="gramEnd"/>
      <w:r w:rsidRPr="007B5A81">
        <w:rPr>
          <w:rFonts w:ascii="Arial Nova" w:eastAsia="Arial Nova" w:hAnsi="Arial Nova" w:cs="Arial Nova"/>
          <w:iCs/>
          <w:color w:val="000000" w:themeColor="text1"/>
        </w:rPr>
        <w:t xml:space="preserve">, time management and conflict resolution are necessary. According to Johnson (2021), effective healthcare managers have transparent communication during change to </w:t>
      </w:r>
      <w:proofErr w:type="spellStart"/>
      <w:r w:rsidRPr="007B5A81">
        <w:rPr>
          <w:rFonts w:ascii="Arial Nova" w:eastAsia="Arial Nova" w:hAnsi="Arial Nova" w:cs="Arial Nova"/>
          <w:iCs/>
          <w:color w:val="000000" w:themeColor="text1"/>
        </w:rPr>
        <w:t>minimi</w:t>
      </w:r>
      <w:r w:rsidR="00CB4C1B">
        <w:rPr>
          <w:rFonts w:ascii="Arial Nova" w:eastAsia="Arial Nova" w:hAnsi="Arial Nova" w:cs="Arial Nova"/>
          <w:iCs/>
          <w:color w:val="000000" w:themeColor="text1"/>
        </w:rPr>
        <w:t>s</w:t>
      </w:r>
      <w:r w:rsidRPr="007B5A81">
        <w:rPr>
          <w:rFonts w:ascii="Arial Nova" w:eastAsia="Arial Nova" w:hAnsi="Arial Nova" w:cs="Arial Nova"/>
          <w:iCs/>
          <w:color w:val="000000" w:themeColor="text1"/>
        </w:rPr>
        <w:t>e</w:t>
      </w:r>
      <w:proofErr w:type="spellEnd"/>
      <w:r w:rsidRPr="007B5A81">
        <w:rPr>
          <w:rFonts w:ascii="Arial Nova" w:eastAsia="Arial Nova" w:hAnsi="Arial Nova" w:cs="Arial Nova"/>
          <w:iCs/>
          <w:color w:val="000000" w:themeColor="text1"/>
        </w:rPr>
        <w:t xml:space="preserve"> uncertainty. The leadership should also provide support and inclusion.</w:t>
      </w:r>
    </w:p>
    <w:p w14:paraId="58AB81CD" w14:textId="26A410B9" w:rsidR="007B5A81" w:rsidRPr="007B5A81" w:rsidRDefault="007B5A81" w:rsidP="007B5A81">
      <w:pPr>
        <w:jc w:val="both"/>
        <w:rPr>
          <w:rFonts w:ascii="Arial Nova" w:eastAsia="Arial Nova" w:hAnsi="Arial Nova" w:cs="Arial Nova"/>
          <w:b/>
          <w:iCs/>
          <w:color w:val="000000" w:themeColor="text1"/>
        </w:rPr>
      </w:pPr>
      <w:r w:rsidRPr="007B5A81">
        <w:rPr>
          <w:rFonts w:ascii="Arial Nova" w:eastAsia="Arial Nova" w:hAnsi="Arial Nova" w:cs="Arial Nova"/>
          <w:b/>
          <w:iCs/>
          <w:color w:val="000000" w:themeColor="text1"/>
        </w:rPr>
        <w:t>Barriers and Solutions</w:t>
      </w:r>
    </w:p>
    <w:p w14:paraId="2641A6AC" w14:textId="4A4325A4" w:rsidR="007B5A81" w:rsidRPr="007B5A81" w:rsidRDefault="007B5A81" w:rsidP="007B5A81">
      <w:pPr>
        <w:jc w:val="both"/>
        <w:rPr>
          <w:rFonts w:ascii="Arial Nova" w:eastAsia="Arial Nova" w:hAnsi="Arial Nova" w:cs="Arial Nova"/>
          <w:iCs/>
          <w:color w:val="000000" w:themeColor="text1"/>
        </w:rPr>
      </w:pPr>
      <w:r w:rsidRPr="007B5A81">
        <w:rPr>
          <w:rFonts w:ascii="Arial Nova" w:eastAsia="Arial Nova" w:hAnsi="Arial Nova" w:cs="Arial Nova"/>
          <w:iCs/>
          <w:color w:val="000000" w:themeColor="text1"/>
        </w:rPr>
        <w:t xml:space="preserve">Barriers such as staff resistance, insufficient funding and training gaps are possibilities. According to Chu (2025), the retention rate of staff and the quality of care is enhanced when leaders engage the workforce actively in change processes. Thus, I will engage employees in the decision-making process, conduct formal training seminars and guarantee continuous technical assistance. The insufficiency of funds could be solved </w:t>
      </w:r>
      <w:r w:rsidRPr="007B5A81">
        <w:rPr>
          <w:rFonts w:ascii="Arial Nova" w:eastAsia="Arial Nova" w:hAnsi="Arial Nova" w:cs="Arial Nova"/>
          <w:iCs/>
          <w:color w:val="000000" w:themeColor="text1"/>
        </w:rPr>
        <w:lastRenderedPageBreak/>
        <w:t>with phased budgeting and finding external grants. The following can be used to mitigate resistance: showing how it is beneficial a</w:t>
      </w:r>
      <w:r>
        <w:rPr>
          <w:rFonts w:ascii="Arial Nova" w:eastAsia="Arial Nova" w:hAnsi="Arial Nova" w:cs="Arial Nova"/>
          <w:iCs/>
          <w:color w:val="000000" w:themeColor="text1"/>
        </w:rPr>
        <w:t xml:space="preserve">nd creating an open discussion. </w:t>
      </w:r>
      <w:r w:rsidRPr="007B5A81">
        <w:rPr>
          <w:rFonts w:ascii="Arial Nova" w:eastAsia="Arial Nova" w:hAnsi="Arial Nova" w:cs="Arial Nova"/>
          <w:iCs/>
          <w:color w:val="000000" w:themeColor="text1"/>
        </w:rPr>
        <w:t xml:space="preserve">Nonetheless, the necessity to use emotional support and realistic deadlines is also </w:t>
      </w:r>
      <w:proofErr w:type="spellStart"/>
      <w:r w:rsidRPr="007B5A81">
        <w:rPr>
          <w:rFonts w:ascii="Arial Nova" w:eastAsia="Arial Nova" w:hAnsi="Arial Nova" w:cs="Arial Nova"/>
          <w:iCs/>
          <w:color w:val="000000" w:themeColor="text1"/>
        </w:rPr>
        <w:t>emphasi</w:t>
      </w:r>
      <w:r w:rsidR="00CB4C1B">
        <w:rPr>
          <w:rFonts w:ascii="Arial Nova" w:eastAsia="Arial Nova" w:hAnsi="Arial Nova" w:cs="Arial Nova"/>
          <w:iCs/>
          <w:color w:val="000000" w:themeColor="text1"/>
        </w:rPr>
        <w:t>s</w:t>
      </w:r>
      <w:r w:rsidRPr="007B5A81">
        <w:rPr>
          <w:rFonts w:ascii="Arial Nova" w:eastAsia="Arial Nova" w:hAnsi="Arial Nova" w:cs="Arial Nova"/>
          <w:iCs/>
          <w:color w:val="000000" w:themeColor="text1"/>
        </w:rPr>
        <w:t>ed</w:t>
      </w:r>
      <w:proofErr w:type="spellEnd"/>
      <w:r w:rsidRPr="007B5A81">
        <w:rPr>
          <w:rFonts w:ascii="Arial Nova" w:eastAsia="Arial Nova" w:hAnsi="Arial Nova" w:cs="Arial Nova"/>
          <w:iCs/>
          <w:color w:val="000000" w:themeColor="text1"/>
        </w:rPr>
        <w:t xml:space="preserve"> by the idea that digital change can make work and stress levels higher at the beginning of the process (</w:t>
      </w:r>
      <w:proofErr w:type="spellStart"/>
      <w:r w:rsidRPr="007B5A81">
        <w:rPr>
          <w:rFonts w:ascii="Arial Nova" w:eastAsia="Arial Nova" w:hAnsi="Arial Nova" w:cs="Arial Nova"/>
          <w:iCs/>
          <w:color w:val="000000" w:themeColor="text1"/>
        </w:rPr>
        <w:t>Makikki</w:t>
      </w:r>
      <w:proofErr w:type="spellEnd"/>
      <w:r w:rsidRPr="007B5A81">
        <w:rPr>
          <w:rFonts w:ascii="Arial Nova" w:eastAsia="Arial Nova" w:hAnsi="Arial Nova" w:cs="Arial Nova"/>
          <w:iCs/>
          <w:color w:val="000000" w:themeColor="text1"/>
        </w:rPr>
        <w:t>-Koivisto, 2025).</w:t>
      </w:r>
    </w:p>
    <w:p w14:paraId="0EE0D8FE" w14:textId="5BF7CBDC" w:rsidR="007B5A81" w:rsidRPr="007B5A81" w:rsidRDefault="007B5A81" w:rsidP="007B5A81">
      <w:pPr>
        <w:jc w:val="both"/>
        <w:rPr>
          <w:rFonts w:ascii="Arial Nova" w:eastAsia="Arial Nova" w:hAnsi="Arial Nova" w:cs="Arial Nova"/>
          <w:b/>
          <w:iCs/>
          <w:color w:val="000000" w:themeColor="text1"/>
        </w:rPr>
      </w:pPr>
      <w:r w:rsidRPr="007B5A81">
        <w:rPr>
          <w:rFonts w:ascii="Arial Nova" w:eastAsia="Arial Nova" w:hAnsi="Arial Nova" w:cs="Arial Nova"/>
          <w:b/>
          <w:iCs/>
          <w:color w:val="000000" w:themeColor="text1"/>
        </w:rPr>
        <w:t>Conclusion</w:t>
      </w:r>
    </w:p>
    <w:p w14:paraId="105C9B9A" w14:textId="77777777" w:rsidR="007B5A81" w:rsidRDefault="007B5A81" w:rsidP="007B5A81">
      <w:pPr>
        <w:jc w:val="both"/>
        <w:rPr>
          <w:rFonts w:ascii="Arial Nova" w:eastAsia="Arial Nova" w:hAnsi="Arial Nova" w:cs="Arial Nova"/>
          <w:iCs/>
          <w:color w:val="000000" w:themeColor="text1"/>
        </w:rPr>
      </w:pPr>
      <w:r w:rsidRPr="007B5A81">
        <w:rPr>
          <w:rFonts w:ascii="Arial Nova" w:eastAsia="Arial Nova" w:hAnsi="Arial Nova" w:cs="Arial Nova"/>
          <w:iCs/>
          <w:color w:val="000000" w:themeColor="text1"/>
        </w:rPr>
        <w:t xml:space="preserve">The adoption of digital care planning will lead to efficiency, accountability and patient outcomes, </w:t>
      </w:r>
      <w:proofErr w:type="gramStart"/>
      <w:r w:rsidRPr="007B5A81">
        <w:rPr>
          <w:rFonts w:ascii="Arial Nova" w:eastAsia="Arial Nova" w:hAnsi="Arial Nova" w:cs="Arial Nova"/>
          <w:iCs/>
          <w:color w:val="000000" w:themeColor="text1"/>
        </w:rPr>
        <w:t>as long as</w:t>
      </w:r>
      <w:proofErr w:type="gramEnd"/>
      <w:r w:rsidRPr="007B5A81">
        <w:rPr>
          <w:rFonts w:ascii="Arial Nova" w:eastAsia="Arial Nova" w:hAnsi="Arial Nova" w:cs="Arial Nova"/>
          <w:iCs/>
          <w:color w:val="000000" w:themeColor="text1"/>
        </w:rPr>
        <w:t xml:space="preserve"> the leadership is supportive, inclusive and strategically planned.</w:t>
      </w:r>
    </w:p>
    <w:p w14:paraId="2E85C671" w14:textId="77777777" w:rsidR="007B5A81" w:rsidRDefault="007B5A81">
      <w:pPr>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br w:type="page"/>
      </w:r>
    </w:p>
    <w:p w14:paraId="11710E1B" w14:textId="23452414" w:rsidR="021F216E" w:rsidRPr="007B5A81" w:rsidRDefault="0074551A" w:rsidP="007B5A81">
      <w:pPr>
        <w:jc w:val="both"/>
        <w:rPr>
          <w:rFonts w:ascii="Arial Nova" w:eastAsia="Arial Nova" w:hAnsi="Arial Nova" w:cs="Arial Nova"/>
          <w:iCs/>
          <w:color w:val="000000" w:themeColor="text1"/>
        </w:rPr>
      </w:pPr>
      <w:r>
        <w:rPr>
          <w:rFonts w:ascii="Arial Nova" w:eastAsia="Arial Nova" w:hAnsi="Arial Nova" w:cs="Arial Nova"/>
          <w:color w:val="000000" w:themeColor="text1"/>
          <w:sz w:val="44"/>
          <w:szCs w:val="44"/>
        </w:rPr>
        <w:lastRenderedPageBreak/>
        <w:t xml:space="preserve">Task 8- </w:t>
      </w:r>
      <w:r w:rsidR="17E92B46" w:rsidRPr="021F216E">
        <w:rPr>
          <w:rFonts w:ascii="Arial Nova" w:eastAsia="Arial Nova" w:hAnsi="Arial Nova" w:cs="Arial Nova"/>
          <w:color w:val="000000" w:themeColor="text1"/>
          <w:sz w:val="44"/>
          <w:szCs w:val="44"/>
        </w:rPr>
        <w:t xml:space="preserve">Self-Reflection </w:t>
      </w:r>
    </w:p>
    <w:p w14:paraId="659BB497" w14:textId="78C62F70" w:rsidR="00632F8B" w:rsidRPr="00632F8B" w:rsidRDefault="00632F8B" w:rsidP="00632F8B">
      <w:pPr>
        <w:rPr>
          <w:rFonts w:ascii="Arial Nova" w:eastAsia="Arial Nova" w:hAnsi="Arial Nova" w:cs="Arial Nova"/>
          <w:i/>
          <w:iCs/>
          <w:color w:val="000000" w:themeColor="text1"/>
        </w:rPr>
      </w:pPr>
      <w:r w:rsidRPr="00632F8B">
        <w:rPr>
          <w:rFonts w:ascii="Arial Nova" w:eastAsia="Arial Nova" w:hAnsi="Arial Nova" w:cs="Arial Nova"/>
          <w:i/>
          <w:iCs/>
          <w:color w:val="000000" w:themeColor="text1"/>
        </w:rPr>
        <w:t xml:space="preserve">Using </w:t>
      </w:r>
      <w:r>
        <w:rPr>
          <w:rFonts w:ascii="Arial Nova" w:eastAsia="Arial Nova" w:hAnsi="Arial Nova" w:cs="Arial Nova"/>
          <w:i/>
          <w:iCs/>
          <w:color w:val="000000" w:themeColor="text1"/>
        </w:rPr>
        <w:t>one of the highlighted models of reflection, reflect on what you have learned about yourself</w:t>
      </w:r>
      <w:r w:rsidR="00903517">
        <w:rPr>
          <w:rFonts w:ascii="Arial Nova" w:eastAsia="Arial Nova" w:hAnsi="Arial Nova" w:cs="Arial Nova"/>
          <w:i/>
          <w:iCs/>
          <w:color w:val="000000" w:themeColor="text1"/>
        </w:rPr>
        <w:t xml:space="preserve"> during this </w:t>
      </w:r>
      <w:proofErr w:type="gramStart"/>
      <w:r w:rsidR="00903517">
        <w:rPr>
          <w:rFonts w:ascii="Arial Nova" w:eastAsia="Arial Nova" w:hAnsi="Arial Nova" w:cs="Arial Nova"/>
          <w:i/>
          <w:iCs/>
          <w:color w:val="000000" w:themeColor="text1"/>
        </w:rPr>
        <w:t xml:space="preserve">module </w:t>
      </w:r>
      <w:r>
        <w:rPr>
          <w:rFonts w:ascii="Arial Nova" w:eastAsia="Arial Nova" w:hAnsi="Arial Nova" w:cs="Arial Nova"/>
          <w:i/>
          <w:iCs/>
          <w:color w:val="000000" w:themeColor="text1"/>
        </w:rPr>
        <w:t>,</w:t>
      </w:r>
      <w:r w:rsidR="00903517">
        <w:rPr>
          <w:rFonts w:ascii="Arial Nova" w:eastAsia="Arial Nova" w:hAnsi="Arial Nova" w:cs="Arial Nova"/>
          <w:i/>
          <w:iCs/>
          <w:color w:val="000000" w:themeColor="text1"/>
        </w:rPr>
        <w:t>as</w:t>
      </w:r>
      <w:proofErr w:type="gramEnd"/>
      <w:r w:rsidR="00903517">
        <w:rPr>
          <w:rFonts w:ascii="Arial Nova" w:eastAsia="Arial Nova" w:hAnsi="Arial Nova" w:cs="Arial Nova"/>
          <w:i/>
          <w:iCs/>
          <w:color w:val="000000" w:themeColor="text1"/>
        </w:rPr>
        <w:t xml:space="preserve"> well as</w:t>
      </w:r>
      <w:r>
        <w:rPr>
          <w:rFonts w:ascii="Arial Nova" w:eastAsia="Arial Nova" w:hAnsi="Arial Nova" w:cs="Arial Nova"/>
          <w:i/>
          <w:iCs/>
          <w:color w:val="000000" w:themeColor="text1"/>
        </w:rPr>
        <w:t xml:space="preserve"> the knowledge you have gaine</w:t>
      </w:r>
      <w:r w:rsidR="00903517">
        <w:rPr>
          <w:rFonts w:ascii="Arial Nova" w:eastAsia="Arial Nova" w:hAnsi="Arial Nova" w:cs="Arial Nova"/>
          <w:i/>
          <w:iCs/>
          <w:color w:val="000000" w:themeColor="text1"/>
        </w:rPr>
        <w:t>d,</w:t>
      </w:r>
      <w:r>
        <w:rPr>
          <w:rFonts w:ascii="Arial Nova" w:eastAsia="Arial Nova" w:hAnsi="Arial Nova" w:cs="Arial Nova"/>
          <w:i/>
          <w:iCs/>
          <w:color w:val="000000" w:themeColor="text1"/>
        </w:rPr>
        <w:t xml:space="preserve"> and </w:t>
      </w:r>
      <w:proofErr w:type="gramStart"/>
      <w:r>
        <w:rPr>
          <w:rFonts w:ascii="Arial Nova" w:eastAsia="Arial Nova" w:hAnsi="Arial Nova" w:cs="Arial Nova"/>
          <w:i/>
          <w:iCs/>
          <w:color w:val="000000" w:themeColor="text1"/>
        </w:rPr>
        <w:t>explain  how</w:t>
      </w:r>
      <w:proofErr w:type="gramEnd"/>
      <w:r>
        <w:rPr>
          <w:rFonts w:ascii="Arial Nova" w:eastAsia="Arial Nova" w:hAnsi="Arial Nova" w:cs="Arial Nova"/>
          <w:i/>
          <w:iCs/>
          <w:color w:val="000000" w:themeColor="text1"/>
        </w:rPr>
        <w:t xml:space="preserve"> this </w:t>
      </w:r>
      <w:r w:rsidR="00903517">
        <w:rPr>
          <w:rFonts w:ascii="Arial Nova" w:eastAsia="Arial Nova" w:hAnsi="Arial Nova" w:cs="Arial Nova"/>
          <w:i/>
          <w:iCs/>
          <w:color w:val="000000" w:themeColor="text1"/>
        </w:rPr>
        <w:t>has developed your skills and informed your future practice (250 words- you must reference the model you use)</w:t>
      </w:r>
    </w:p>
    <w:p w14:paraId="472321D1" w14:textId="76DD1696" w:rsidR="007B5A81" w:rsidRPr="007B5A81" w:rsidRDefault="007B5A81" w:rsidP="008B3260">
      <w:pPr>
        <w:jc w:val="both"/>
        <w:rPr>
          <w:rFonts w:ascii="Arial Nova" w:eastAsia="Arial Nova" w:hAnsi="Arial Nova" w:cs="Arial Nova"/>
          <w:b/>
          <w:iCs/>
          <w:color w:val="000000" w:themeColor="text1"/>
        </w:rPr>
      </w:pPr>
      <w:r w:rsidRPr="007B5A81">
        <w:rPr>
          <w:rFonts w:ascii="Arial Nova" w:eastAsia="Arial Nova" w:hAnsi="Arial Nova" w:cs="Arial Nova"/>
          <w:b/>
          <w:iCs/>
          <w:color w:val="000000" w:themeColor="text1"/>
        </w:rPr>
        <w:t>Reflective Model</w:t>
      </w:r>
      <w:r>
        <w:rPr>
          <w:rFonts w:ascii="Arial Nova" w:eastAsia="Arial Nova" w:hAnsi="Arial Nova" w:cs="Arial Nova"/>
          <w:b/>
          <w:iCs/>
          <w:color w:val="000000" w:themeColor="text1"/>
        </w:rPr>
        <w:t>: Gibbs Reflective Cycle (1988)</w:t>
      </w:r>
    </w:p>
    <w:p w14:paraId="72A92BF1" w14:textId="65372120" w:rsidR="007B5A81" w:rsidRPr="007B5A81" w:rsidRDefault="007B5A81" w:rsidP="008B3260">
      <w:pPr>
        <w:jc w:val="both"/>
        <w:rPr>
          <w:rFonts w:ascii="Arial Nova" w:eastAsia="Arial Nova" w:hAnsi="Arial Nova" w:cs="Arial Nova"/>
          <w:b/>
          <w:iCs/>
          <w:color w:val="000000" w:themeColor="text1"/>
        </w:rPr>
      </w:pPr>
      <w:r w:rsidRPr="007B5A81">
        <w:rPr>
          <w:rFonts w:ascii="Arial Nova" w:eastAsia="Arial Nova" w:hAnsi="Arial Nova" w:cs="Arial Nova"/>
          <w:b/>
          <w:iCs/>
          <w:color w:val="000000" w:themeColor="text1"/>
        </w:rPr>
        <w:t>Description</w:t>
      </w:r>
    </w:p>
    <w:p w14:paraId="428B7BC8" w14:textId="6594FBF6" w:rsidR="007B5A81" w:rsidRPr="007B5A81" w:rsidRDefault="007B5A81" w:rsidP="008B3260">
      <w:pPr>
        <w:jc w:val="both"/>
        <w:rPr>
          <w:rFonts w:ascii="Arial Nova" w:eastAsia="Arial Nova" w:hAnsi="Arial Nova" w:cs="Arial Nova"/>
          <w:iCs/>
          <w:color w:val="000000" w:themeColor="text1"/>
        </w:rPr>
      </w:pPr>
      <w:r w:rsidRPr="007B5A81">
        <w:rPr>
          <w:rFonts w:ascii="Arial Nova" w:eastAsia="Arial Nova" w:hAnsi="Arial Nova" w:cs="Arial Nova"/>
          <w:iCs/>
          <w:color w:val="000000" w:themeColor="text1"/>
        </w:rPr>
        <w:t>In this module, I have undertaken a personal brand reflection experience in which I have assessed my employability competencies and professional identity in health and social care.</w:t>
      </w:r>
    </w:p>
    <w:p w14:paraId="51132EFE" w14:textId="44EDDB1A" w:rsidR="007B5A81" w:rsidRPr="007B5A81" w:rsidRDefault="007B5A81" w:rsidP="008B3260">
      <w:pPr>
        <w:jc w:val="both"/>
        <w:rPr>
          <w:rFonts w:ascii="Arial Nova" w:eastAsia="Arial Nova" w:hAnsi="Arial Nova" w:cs="Arial Nova"/>
          <w:b/>
          <w:iCs/>
          <w:color w:val="000000" w:themeColor="text1"/>
        </w:rPr>
      </w:pPr>
      <w:r w:rsidRPr="007B5A81">
        <w:rPr>
          <w:rFonts w:ascii="Arial Nova" w:eastAsia="Arial Nova" w:hAnsi="Arial Nova" w:cs="Arial Nova"/>
          <w:b/>
          <w:iCs/>
          <w:color w:val="000000" w:themeColor="text1"/>
        </w:rPr>
        <w:t>Feelings</w:t>
      </w:r>
    </w:p>
    <w:p w14:paraId="2EC44509" w14:textId="232BB29D" w:rsidR="007B5A81" w:rsidRPr="007B5A81" w:rsidRDefault="007B5A81" w:rsidP="008B3260">
      <w:pPr>
        <w:jc w:val="both"/>
        <w:rPr>
          <w:rFonts w:ascii="Arial Nova" w:eastAsia="Arial Nova" w:hAnsi="Arial Nova" w:cs="Arial Nova"/>
          <w:iCs/>
          <w:color w:val="000000" w:themeColor="text1"/>
        </w:rPr>
      </w:pPr>
      <w:r w:rsidRPr="007B5A81">
        <w:rPr>
          <w:rFonts w:ascii="Arial Nova" w:eastAsia="Arial Nova" w:hAnsi="Arial Nova" w:cs="Arial Nova"/>
          <w:iCs/>
          <w:color w:val="000000" w:themeColor="text1"/>
        </w:rPr>
        <w:t>At the beginning, I was feeling not quite sure and even a little bit nervous regarding the critical analysis of myself. Nevertheless, with further development, I was motivated and grew more confident in identifying my strengths and areas of development.</w:t>
      </w:r>
    </w:p>
    <w:p w14:paraId="23108C47" w14:textId="74AA1ED5" w:rsidR="007B5A81" w:rsidRPr="007B5A81" w:rsidRDefault="007B5A81" w:rsidP="008B3260">
      <w:pPr>
        <w:jc w:val="both"/>
        <w:rPr>
          <w:rFonts w:ascii="Arial Nova" w:eastAsia="Arial Nova" w:hAnsi="Arial Nova" w:cs="Arial Nova"/>
          <w:b/>
          <w:iCs/>
          <w:color w:val="000000" w:themeColor="text1"/>
        </w:rPr>
      </w:pPr>
      <w:r w:rsidRPr="007B5A81">
        <w:rPr>
          <w:rFonts w:ascii="Arial Nova" w:eastAsia="Arial Nova" w:hAnsi="Arial Nova" w:cs="Arial Nova"/>
          <w:b/>
          <w:iCs/>
          <w:color w:val="000000" w:themeColor="text1"/>
        </w:rPr>
        <w:t>Evaluation</w:t>
      </w:r>
    </w:p>
    <w:p w14:paraId="225BF01D" w14:textId="23114EDD" w:rsidR="007B5A81" w:rsidRPr="007B5A81" w:rsidRDefault="007B5A81" w:rsidP="008B3260">
      <w:pPr>
        <w:jc w:val="both"/>
        <w:rPr>
          <w:rFonts w:ascii="Arial Nova" w:eastAsia="Arial Nova" w:hAnsi="Arial Nova" w:cs="Arial Nova"/>
          <w:iCs/>
          <w:color w:val="000000" w:themeColor="text1"/>
        </w:rPr>
      </w:pPr>
      <w:r w:rsidRPr="007B5A81">
        <w:rPr>
          <w:rFonts w:ascii="Arial Nova" w:eastAsia="Arial Nova" w:hAnsi="Arial Nova" w:cs="Arial Nova"/>
          <w:iCs/>
          <w:color w:val="000000" w:themeColor="text1"/>
        </w:rPr>
        <w:t xml:space="preserve">The practice was successful since I was truthful about my strengths in communication and empathy. I was able to connect theory and practice. Nevertheless, I had difficulties in critically </w:t>
      </w:r>
      <w:proofErr w:type="spellStart"/>
      <w:r w:rsidRPr="007B5A81">
        <w:rPr>
          <w:rFonts w:ascii="Arial Nova" w:eastAsia="Arial Nova" w:hAnsi="Arial Nova" w:cs="Arial Nova"/>
          <w:iCs/>
          <w:color w:val="000000" w:themeColor="text1"/>
        </w:rPr>
        <w:t>analy</w:t>
      </w:r>
      <w:r w:rsidR="00CB4C1B">
        <w:rPr>
          <w:rFonts w:ascii="Arial Nova" w:eastAsia="Arial Nova" w:hAnsi="Arial Nova" w:cs="Arial Nova"/>
          <w:iCs/>
          <w:color w:val="000000" w:themeColor="text1"/>
        </w:rPr>
        <w:t>s</w:t>
      </w:r>
      <w:r w:rsidRPr="007B5A81">
        <w:rPr>
          <w:rFonts w:ascii="Arial Nova" w:eastAsia="Arial Nova" w:hAnsi="Arial Nova" w:cs="Arial Nova"/>
          <w:iCs/>
          <w:color w:val="000000" w:themeColor="text1"/>
        </w:rPr>
        <w:t>ing</w:t>
      </w:r>
      <w:proofErr w:type="spellEnd"/>
      <w:r w:rsidRPr="007B5A81">
        <w:rPr>
          <w:rFonts w:ascii="Arial Nova" w:eastAsia="Arial Nova" w:hAnsi="Arial Nova" w:cs="Arial Nova"/>
          <w:iCs/>
          <w:color w:val="000000" w:themeColor="text1"/>
        </w:rPr>
        <w:t xml:space="preserve"> weaknesses initially, because I was not comfortable in self-criticism.</w:t>
      </w:r>
    </w:p>
    <w:p w14:paraId="632F47B5" w14:textId="6653A018" w:rsidR="007B5A81" w:rsidRPr="007B5A81" w:rsidRDefault="007B5A81" w:rsidP="008B3260">
      <w:pPr>
        <w:jc w:val="both"/>
        <w:rPr>
          <w:rFonts w:ascii="Arial Nova" w:eastAsia="Arial Nova" w:hAnsi="Arial Nova" w:cs="Arial Nova"/>
          <w:b/>
          <w:iCs/>
          <w:color w:val="000000" w:themeColor="text1"/>
        </w:rPr>
      </w:pPr>
      <w:r w:rsidRPr="007B5A81">
        <w:rPr>
          <w:rFonts w:ascii="Arial Nova" w:eastAsia="Arial Nova" w:hAnsi="Arial Nova" w:cs="Arial Nova"/>
          <w:b/>
          <w:iCs/>
          <w:color w:val="000000" w:themeColor="text1"/>
        </w:rPr>
        <w:t>Analysis</w:t>
      </w:r>
    </w:p>
    <w:p w14:paraId="2ADAADDB" w14:textId="3C694C0A" w:rsidR="007B5A81" w:rsidRPr="007B5A81" w:rsidRDefault="007B5A81" w:rsidP="008B3260">
      <w:pPr>
        <w:jc w:val="both"/>
        <w:rPr>
          <w:rFonts w:ascii="Arial Nova" w:eastAsia="Arial Nova" w:hAnsi="Arial Nova" w:cs="Arial Nova"/>
          <w:iCs/>
          <w:color w:val="000000" w:themeColor="text1"/>
        </w:rPr>
      </w:pPr>
      <w:r w:rsidRPr="007B5A81">
        <w:rPr>
          <w:rFonts w:ascii="Arial Nova" w:eastAsia="Arial Nova" w:hAnsi="Arial Nova" w:cs="Arial Nova"/>
          <w:iCs/>
          <w:color w:val="000000" w:themeColor="text1"/>
        </w:rPr>
        <w:t xml:space="preserve">This experience was significant as it proved that professional development must be accompanied by vulnerability and critical thinking. I also </w:t>
      </w:r>
      <w:proofErr w:type="spellStart"/>
      <w:r w:rsidRPr="007B5A81">
        <w:rPr>
          <w:rFonts w:ascii="Arial Nova" w:eastAsia="Arial Nova" w:hAnsi="Arial Nova" w:cs="Arial Nova"/>
          <w:iCs/>
          <w:color w:val="000000" w:themeColor="text1"/>
        </w:rPr>
        <w:t>realised</w:t>
      </w:r>
      <w:proofErr w:type="spellEnd"/>
      <w:r w:rsidRPr="007B5A81">
        <w:rPr>
          <w:rFonts w:ascii="Arial Nova" w:eastAsia="Arial Nova" w:hAnsi="Arial Nova" w:cs="Arial Nova"/>
          <w:iCs/>
          <w:color w:val="000000" w:themeColor="text1"/>
        </w:rPr>
        <w:t xml:space="preserve"> that the key to employability is self-understanding. I found this deep reflection helpful because I </w:t>
      </w:r>
      <w:proofErr w:type="spellStart"/>
      <w:r w:rsidRPr="007B5A81">
        <w:rPr>
          <w:rFonts w:ascii="Arial Nova" w:eastAsia="Arial Nova" w:hAnsi="Arial Nova" w:cs="Arial Nova"/>
          <w:iCs/>
          <w:color w:val="000000" w:themeColor="text1"/>
        </w:rPr>
        <w:t>reali</w:t>
      </w:r>
      <w:r w:rsidR="00CB4C1B">
        <w:rPr>
          <w:rFonts w:ascii="Arial Nova" w:eastAsia="Arial Nova" w:hAnsi="Arial Nova" w:cs="Arial Nova"/>
          <w:iCs/>
          <w:color w:val="000000" w:themeColor="text1"/>
        </w:rPr>
        <w:t>s</w:t>
      </w:r>
      <w:r w:rsidRPr="007B5A81">
        <w:rPr>
          <w:rFonts w:ascii="Arial Nova" w:eastAsia="Arial Nova" w:hAnsi="Arial Nova" w:cs="Arial Nova"/>
          <w:iCs/>
          <w:color w:val="000000" w:themeColor="text1"/>
        </w:rPr>
        <w:t>ed</w:t>
      </w:r>
      <w:proofErr w:type="spellEnd"/>
      <w:r w:rsidRPr="007B5A81">
        <w:rPr>
          <w:rFonts w:ascii="Arial Nova" w:eastAsia="Arial Nova" w:hAnsi="Arial Nova" w:cs="Arial Nova"/>
          <w:iCs/>
          <w:color w:val="000000" w:themeColor="text1"/>
        </w:rPr>
        <w:t xml:space="preserve"> that my confidence in leadership needs development. It also revealed that personal branding is not self-promotion but rather genuine professional identity construction.</w:t>
      </w:r>
    </w:p>
    <w:p w14:paraId="67F1033B" w14:textId="6C6D519B" w:rsidR="007B5A81" w:rsidRPr="007B5A81" w:rsidRDefault="007B5A81" w:rsidP="008B3260">
      <w:pPr>
        <w:jc w:val="both"/>
        <w:rPr>
          <w:rFonts w:ascii="Arial Nova" w:eastAsia="Arial Nova" w:hAnsi="Arial Nova" w:cs="Arial Nova"/>
          <w:b/>
          <w:iCs/>
          <w:color w:val="000000" w:themeColor="text1"/>
        </w:rPr>
      </w:pPr>
      <w:r w:rsidRPr="007B5A81">
        <w:rPr>
          <w:rFonts w:ascii="Arial Nova" w:eastAsia="Arial Nova" w:hAnsi="Arial Nova" w:cs="Arial Nova"/>
          <w:b/>
          <w:iCs/>
          <w:color w:val="000000" w:themeColor="text1"/>
        </w:rPr>
        <w:t>Conclusion</w:t>
      </w:r>
    </w:p>
    <w:p w14:paraId="36BBE029" w14:textId="4D6E3026" w:rsidR="007B5A81" w:rsidRPr="007B5A81" w:rsidRDefault="007B5A81" w:rsidP="008B3260">
      <w:pPr>
        <w:jc w:val="both"/>
        <w:rPr>
          <w:rFonts w:ascii="Arial Nova" w:eastAsia="Arial Nova" w:hAnsi="Arial Nova" w:cs="Arial Nova"/>
          <w:iCs/>
          <w:color w:val="000000" w:themeColor="text1"/>
        </w:rPr>
      </w:pPr>
      <w:r>
        <w:rPr>
          <w:rFonts w:ascii="Arial Nova" w:eastAsia="Arial Nova" w:hAnsi="Arial Nova" w:cs="Arial Nova"/>
          <w:iCs/>
          <w:color w:val="000000" w:themeColor="text1"/>
        </w:rPr>
        <w:t xml:space="preserve">In case </w:t>
      </w:r>
      <w:r w:rsidRPr="007B5A81">
        <w:rPr>
          <w:rFonts w:ascii="Arial Nova" w:eastAsia="Arial Nova" w:hAnsi="Arial Nova" w:cs="Arial Nova"/>
          <w:iCs/>
          <w:color w:val="000000" w:themeColor="text1"/>
        </w:rPr>
        <w:t>I undertaken the task once more, I would have requested the input of my peers in the past to widen my angle. Positive communication would have enhanc</w:t>
      </w:r>
      <w:r>
        <w:rPr>
          <w:rFonts w:ascii="Arial Nova" w:eastAsia="Arial Nova" w:hAnsi="Arial Nova" w:cs="Arial Nova"/>
          <w:iCs/>
          <w:color w:val="000000" w:themeColor="text1"/>
        </w:rPr>
        <w:t>ed my analysis.</w:t>
      </w:r>
    </w:p>
    <w:p w14:paraId="6093537E" w14:textId="77777777" w:rsidR="007B5A81" w:rsidRPr="007B5A81" w:rsidRDefault="007B5A81" w:rsidP="008B3260">
      <w:pPr>
        <w:jc w:val="both"/>
        <w:rPr>
          <w:rFonts w:ascii="Arial Nova" w:eastAsia="Arial Nova" w:hAnsi="Arial Nova" w:cs="Arial Nova"/>
          <w:b/>
          <w:iCs/>
          <w:color w:val="000000" w:themeColor="text1"/>
        </w:rPr>
      </w:pPr>
      <w:r w:rsidRPr="007B5A81">
        <w:rPr>
          <w:rFonts w:ascii="Arial Nova" w:eastAsia="Arial Nova" w:hAnsi="Arial Nova" w:cs="Arial Nova"/>
          <w:b/>
          <w:iCs/>
          <w:color w:val="000000" w:themeColor="text1"/>
        </w:rPr>
        <w:t>Action Plan</w:t>
      </w:r>
    </w:p>
    <w:p w14:paraId="06F6AC41" w14:textId="26D9841B" w:rsidR="021F216E" w:rsidRPr="007B5A81" w:rsidRDefault="007B5A81" w:rsidP="008B3260">
      <w:pPr>
        <w:jc w:val="both"/>
        <w:rPr>
          <w:rFonts w:ascii="Arial Nova" w:eastAsia="Arial Nova" w:hAnsi="Arial Nova" w:cs="Arial Nova"/>
          <w:iCs/>
          <w:color w:val="000000" w:themeColor="text1"/>
        </w:rPr>
      </w:pPr>
      <w:r w:rsidRPr="007B5A81">
        <w:rPr>
          <w:rFonts w:ascii="Arial Nova" w:eastAsia="Arial Nova" w:hAnsi="Arial Nova" w:cs="Arial Nova"/>
          <w:iCs/>
          <w:color w:val="000000" w:themeColor="text1"/>
        </w:rPr>
        <w:t>In my practice, I will most certainly contemplate my competencies on a regular basis, find mentorship and actively train as a leader in the future. Such reflective practice will make ongoing professional growth possible and reinforce my future career advancement.</w:t>
      </w:r>
    </w:p>
    <w:p w14:paraId="69DC84A5" w14:textId="1F5A97E4" w:rsidR="021F216E" w:rsidRDefault="021F216E" w:rsidP="021F216E">
      <w:pPr>
        <w:rPr>
          <w:rFonts w:ascii="Arial Nova" w:eastAsia="Arial Nova" w:hAnsi="Arial Nova" w:cs="Arial Nova"/>
          <w:i/>
          <w:iCs/>
          <w:color w:val="000000" w:themeColor="text1"/>
        </w:rPr>
      </w:pPr>
    </w:p>
    <w:p w14:paraId="7181C3B7" w14:textId="3D8EE2DD" w:rsidR="00A01B6C" w:rsidRDefault="00A01B6C" w:rsidP="021F216E">
      <w:pPr>
        <w:rPr>
          <w:rFonts w:ascii="Arial Nova" w:eastAsia="Arial Nova" w:hAnsi="Arial Nova" w:cs="Arial Nova"/>
          <w:b/>
          <w:iCs/>
          <w:color w:val="000000" w:themeColor="text1"/>
        </w:rPr>
      </w:pPr>
      <w:r w:rsidRPr="00A01B6C">
        <w:rPr>
          <w:rFonts w:ascii="Arial Nova" w:eastAsia="Arial Nova" w:hAnsi="Arial Nova" w:cs="Arial Nova"/>
          <w:b/>
          <w:iCs/>
          <w:color w:val="000000" w:themeColor="text1"/>
        </w:rPr>
        <w:t xml:space="preserve">References </w:t>
      </w:r>
    </w:p>
    <w:p w14:paraId="40792661" w14:textId="77777777" w:rsidR="00A01B6C" w:rsidRDefault="00A01B6C" w:rsidP="00A01B6C">
      <w:pPr>
        <w:ind w:left="720" w:hanging="720"/>
        <w:jc w:val="both"/>
      </w:pPr>
      <w:r>
        <w:t xml:space="preserve">Brandner, L.O.U. (2021) </w:t>
      </w:r>
      <w:r>
        <w:rPr>
          <w:rStyle w:val="Emphasis"/>
        </w:rPr>
        <w:t>The social capital of creative freelancers: Networking practices in digital and urban spheres</w:t>
      </w:r>
      <w:r>
        <w:t>.</w:t>
      </w:r>
    </w:p>
    <w:p w14:paraId="02C23C78" w14:textId="77777777" w:rsidR="00A01B6C" w:rsidRDefault="00A01B6C" w:rsidP="00A01B6C">
      <w:pPr>
        <w:ind w:left="720" w:hanging="720"/>
        <w:jc w:val="both"/>
      </w:pPr>
      <w:r>
        <w:t xml:space="preserve">Chu, E.C. (2025) </w:t>
      </w:r>
      <w:r>
        <w:rPr>
          <w:rStyle w:val="Emphasis"/>
        </w:rPr>
        <w:t>Effective Strategies Nursing Home Leaders Use to Implement Changes and Increase Staff Retention and the Quality of Patient Care</w:t>
      </w:r>
      <w:r>
        <w:t>. Doctoral dissertation. Walden University.</w:t>
      </w:r>
    </w:p>
    <w:p w14:paraId="70968A47" w14:textId="77777777" w:rsidR="00A01B6C" w:rsidRDefault="00A01B6C" w:rsidP="00A01B6C">
      <w:pPr>
        <w:ind w:left="720" w:hanging="720"/>
        <w:jc w:val="both"/>
      </w:pPr>
      <w:proofErr w:type="spellStart"/>
      <w:r>
        <w:t>Culo</w:t>
      </w:r>
      <w:proofErr w:type="spellEnd"/>
      <w:r>
        <w:t xml:space="preserve">, I., </w:t>
      </w:r>
      <w:proofErr w:type="spellStart"/>
      <w:r>
        <w:t>Borcic</w:t>
      </w:r>
      <w:proofErr w:type="spellEnd"/>
      <w:r>
        <w:t xml:space="preserve">, N. and </w:t>
      </w:r>
      <w:proofErr w:type="spellStart"/>
      <w:r>
        <w:t>Mustapic</w:t>
      </w:r>
      <w:proofErr w:type="spellEnd"/>
      <w:r>
        <w:t xml:space="preserve">, M. (2023) ‘Role and Communication Potential of Social Networks in the Personal Branding of Leaders in Health Sector’, </w:t>
      </w:r>
      <w:r>
        <w:rPr>
          <w:rStyle w:val="Emphasis"/>
        </w:rPr>
        <w:t>Economic and Social Development: Book of Proceedings</w:t>
      </w:r>
      <w:r>
        <w:t>, pp. 138–146.</w:t>
      </w:r>
    </w:p>
    <w:p w14:paraId="5A43B8F5" w14:textId="77777777" w:rsidR="00A01B6C" w:rsidRDefault="00A01B6C" w:rsidP="00A01B6C">
      <w:pPr>
        <w:ind w:left="720" w:hanging="720"/>
        <w:jc w:val="both"/>
      </w:pPr>
      <w:r>
        <w:t xml:space="preserve">Gibbs, G. (1988) </w:t>
      </w:r>
      <w:r>
        <w:rPr>
          <w:rStyle w:val="Emphasis"/>
        </w:rPr>
        <w:t>Learning by Doing: A Guide to Teaching and Learning Methods</w:t>
      </w:r>
      <w:r>
        <w:t>. Oxford: Oxford Polytechnic.</w:t>
      </w:r>
    </w:p>
    <w:p w14:paraId="731B86D0" w14:textId="77777777" w:rsidR="00A01B6C" w:rsidRDefault="00A01B6C" w:rsidP="00A01B6C">
      <w:pPr>
        <w:ind w:left="720" w:hanging="720"/>
        <w:jc w:val="both"/>
      </w:pPr>
      <w:r>
        <w:t xml:space="preserve">Jackson, C., McBride, T., Manley, K., Dewar, B., Young, B., Ryan, A. and Roberts, D. (2021) ‘Strengthening nursing, midwifery and allied health professional leadership in the UK – a realist evaluation’, </w:t>
      </w:r>
      <w:r>
        <w:rPr>
          <w:rStyle w:val="Emphasis"/>
        </w:rPr>
        <w:t>Leadership in Health Services</w:t>
      </w:r>
      <w:r>
        <w:t>, 34(4), pp. 392–453.</w:t>
      </w:r>
    </w:p>
    <w:p w14:paraId="020FC46A" w14:textId="77777777" w:rsidR="00A01B6C" w:rsidRDefault="00A01B6C" w:rsidP="00A01B6C">
      <w:pPr>
        <w:ind w:left="720" w:hanging="720"/>
        <w:jc w:val="both"/>
      </w:pPr>
      <w:r>
        <w:t xml:space="preserve">Johnson, L.S. (2021) </w:t>
      </w:r>
      <w:r>
        <w:rPr>
          <w:rStyle w:val="Emphasis"/>
        </w:rPr>
        <w:t>Case Study Exploration of Strategies Public Healthcare Managers Use to Communicate Change</w:t>
      </w:r>
      <w:r>
        <w:t>. Grand Canyon University.</w:t>
      </w:r>
    </w:p>
    <w:p w14:paraId="31EECAE2" w14:textId="77777777" w:rsidR="00A01B6C" w:rsidRDefault="00A01B6C" w:rsidP="00A01B6C">
      <w:pPr>
        <w:ind w:left="720" w:hanging="720"/>
        <w:jc w:val="both"/>
      </w:pPr>
      <w:r>
        <w:t xml:space="preserve">Mäki-Koivisto, J. (2025) </w:t>
      </w:r>
      <w:r>
        <w:rPr>
          <w:rStyle w:val="Emphasis"/>
        </w:rPr>
        <w:t>Change management in digital transformation of health care</w:t>
      </w:r>
      <w:r>
        <w:t>.</w:t>
      </w:r>
    </w:p>
    <w:p w14:paraId="30EA18AC" w14:textId="77777777" w:rsidR="00A01B6C" w:rsidRDefault="00A01B6C" w:rsidP="00A01B6C">
      <w:pPr>
        <w:ind w:left="720" w:hanging="720"/>
        <w:jc w:val="both"/>
      </w:pPr>
      <w:proofErr w:type="spellStart"/>
      <w:r>
        <w:t>Molares</w:t>
      </w:r>
      <w:proofErr w:type="spellEnd"/>
      <w:r>
        <w:t xml:space="preserve">-Cardoso, J., </w:t>
      </w:r>
      <w:proofErr w:type="spellStart"/>
      <w:r>
        <w:t>Aguileta</w:t>
      </w:r>
      <w:proofErr w:type="spellEnd"/>
      <w:r>
        <w:t xml:space="preserve">, C.L.D. and </w:t>
      </w:r>
      <w:proofErr w:type="spellStart"/>
      <w:r>
        <w:t>Legerén</w:t>
      </w:r>
      <w:proofErr w:type="spellEnd"/>
      <w:r>
        <w:t xml:space="preserve"> Lago, B. (2020) ‘The importance of personal branding as an element of public relations: an international experience’, </w:t>
      </w:r>
      <w:proofErr w:type="spellStart"/>
      <w:r>
        <w:rPr>
          <w:rStyle w:val="Emphasis"/>
        </w:rPr>
        <w:t>Comunicação</w:t>
      </w:r>
      <w:proofErr w:type="spellEnd"/>
      <w:r>
        <w:rPr>
          <w:rStyle w:val="Emphasis"/>
        </w:rPr>
        <w:t xml:space="preserve"> e </w:t>
      </w:r>
      <w:proofErr w:type="spellStart"/>
      <w:r>
        <w:rPr>
          <w:rStyle w:val="Emphasis"/>
        </w:rPr>
        <w:t>Sociedade</w:t>
      </w:r>
      <w:proofErr w:type="spellEnd"/>
      <w:r>
        <w:t>, Special Issue, pp. 19–35.</w:t>
      </w:r>
    </w:p>
    <w:p w14:paraId="1FC13D6D" w14:textId="77777777" w:rsidR="00A01B6C" w:rsidRDefault="00A01B6C" w:rsidP="00A01B6C">
      <w:pPr>
        <w:ind w:left="720" w:hanging="720"/>
        <w:jc w:val="both"/>
      </w:pPr>
      <w:r>
        <w:t xml:space="preserve">O’Toole, G. (2024) </w:t>
      </w:r>
      <w:r>
        <w:rPr>
          <w:rStyle w:val="Emphasis"/>
        </w:rPr>
        <w:t>Communication: Core Interpersonal Skills for Healthcare Professionals</w:t>
      </w:r>
      <w:r>
        <w:t>. Elsevier Health Sciences.</w:t>
      </w:r>
    </w:p>
    <w:p w14:paraId="535E4840" w14:textId="77777777" w:rsidR="00A01B6C" w:rsidRDefault="00A01B6C" w:rsidP="00A01B6C">
      <w:pPr>
        <w:ind w:left="720" w:hanging="720"/>
        <w:jc w:val="both"/>
      </w:pPr>
      <w:r>
        <w:t xml:space="preserve">Raza, A. (2025) </w:t>
      </w:r>
      <w:r>
        <w:rPr>
          <w:rStyle w:val="Emphasis"/>
        </w:rPr>
        <w:t>Social Capital and Career Aspirations: A Case Study of Public and Private Universities in Islamabad</w:t>
      </w:r>
      <w:r>
        <w:t>. Master’s thesis.</w:t>
      </w:r>
    </w:p>
    <w:p w14:paraId="2DA203AA" w14:textId="77777777" w:rsidR="00A01B6C" w:rsidRPr="00A01B6C" w:rsidRDefault="00A01B6C" w:rsidP="021F216E">
      <w:pPr>
        <w:rPr>
          <w:rFonts w:ascii="Arial Nova" w:eastAsia="Arial Nova" w:hAnsi="Arial Nova" w:cs="Arial Nova"/>
          <w:b/>
          <w:iCs/>
          <w:color w:val="000000" w:themeColor="text1"/>
        </w:rPr>
      </w:pPr>
    </w:p>
    <w:p w14:paraId="42A8E8DB" w14:textId="0E729A56" w:rsidR="021F216E" w:rsidRDefault="021F216E" w:rsidP="021F216E">
      <w:pPr>
        <w:rPr>
          <w:rFonts w:ascii="Arial Nova" w:eastAsia="Arial Nova" w:hAnsi="Arial Nova" w:cs="Arial Nova"/>
          <w:i/>
          <w:iCs/>
          <w:color w:val="000000" w:themeColor="text1"/>
        </w:rPr>
      </w:pPr>
    </w:p>
    <w:p w14:paraId="71A6ADDC" w14:textId="31FBB468" w:rsidR="021F216E" w:rsidRDefault="021F216E" w:rsidP="021F216E">
      <w:pPr>
        <w:rPr>
          <w:rFonts w:ascii="Arial Nova" w:eastAsia="Arial Nova" w:hAnsi="Arial Nova" w:cs="Arial Nova"/>
          <w:i/>
          <w:iCs/>
          <w:color w:val="000000" w:themeColor="text1"/>
        </w:rPr>
      </w:pPr>
    </w:p>
    <w:p w14:paraId="0F3FB67B" w14:textId="74D0F0C4" w:rsidR="021F216E" w:rsidRDefault="021F216E" w:rsidP="021F216E">
      <w:pPr>
        <w:rPr>
          <w:rFonts w:ascii="Arial Nova" w:eastAsia="Arial Nova" w:hAnsi="Arial Nova" w:cs="Arial Nova"/>
          <w:i/>
          <w:iCs/>
          <w:color w:val="000000" w:themeColor="text1"/>
        </w:rPr>
      </w:pPr>
    </w:p>
    <w:p w14:paraId="2BE99980" w14:textId="54CD5EB0" w:rsidR="021F216E" w:rsidRDefault="021F216E" w:rsidP="021F216E">
      <w:pPr>
        <w:rPr>
          <w:rFonts w:ascii="Arial Nova" w:eastAsia="Arial Nova" w:hAnsi="Arial Nova" w:cs="Arial Nova"/>
          <w:i/>
          <w:iCs/>
          <w:color w:val="000000" w:themeColor="text1"/>
        </w:rPr>
      </w:pPr>
    </w:p>
    <w:p w14:paraId="05D2A745" w14:textId="506872F1" w:rsidR="021F216E" w:rsidRDefault="021F216E" w:rsidP="021F216E">
      <w:pPr>
        <w:rPr>
          <w:rFonts w:ascii="Arial Nova" w:eastAsia="Arial Nova" w:hAnsi="Arial Nova" w:cs="Arial Nova"/>
          <w:i/>
          <w:iCs/>
          <w:color w:val="000000" w:themeColor="text1"/>
        </w:rPr>
      </w:pPr>
    </w:p>
    <w:p w14:paraId="4E2229F2" w14:textId="693DDDE4" w:rsidR="021F216E" w:rsidRDefault="021F216E" w:rsidP="021F216E">
      <w:pPr>
        <w:rPr>
          <w:rFonts w:ascii="Arial Nova" w:eastAsia="Arial Nova" w:hAnsi="Arial Nova" w:cs="Arial Nova"/>
          <w:i/>
          <w:iCs/>
          <w:color w:val="000000" w:themeColor="text1"/>
        </w:rPr>
      </w:pPr>
    </w:p>
    <w:p w14:paraId="7F0E6703" w14:textId="0DC3FDC2" w:rsidR="021F216E" w:rsidRDefault="021F216E" w:rsidP="021F216E">
      <w:pPr>
        <w:rPr>
          <w:rFonts w:ascii="Arial Nova" w:eastAsia="Arial Nova" w:hAnsi="Arial Nova" w:cs="Arial Nova"/>
          <w:i/>
          <w:iCs/>
          <w:color w:val="000000" w:themeColor="text1"/>
        </w:rPr>
      </w:pPr>
    </w:p>
    <w:p w14:paraId="01DF7FF4" w14:textId="6B6F0180" w:rsidR="021F216E" w:rsidRDefault="021F216E" w:rsidP="021F216E">
      <w:pPr>
        <w:rPr>
          <w:rFonts w:ascii="Arial Nova" w:eastAsia="Arial Nova" w:hAnsi="Arial Nova" w:cs="Arial Nova"/>
          <w:i/>
          <w:iCs/>
          <w:color w:val="000000" w:themeColor="text1"/>
        </w:rPr>
      </w:pPr>
    </w:p>
    <w:p w14:paraId="63DF3BF2" w14:textId="17BFE8AB" w:rsidR="021F216E" w:rsidRDefault="021F216E" w:rsidP="021F216E">
      <w:pPr>
        <w:rPr>
          <w:rFonts w:ascii="Arial Nova" w:eastAsia="Arial Nova" w:hAnsi="Arial Nova" w:cs="Arial Nova"/>
          <w:i/>
          <w:iCs/>
          <w:color w:val="000000" w:themeColor="text1"/>
        </w:rPr>
      </w:pPr>
    </w:p>
    <w:p w14:paraId="3190D570" w14:textId="76FEF17C" w:rsidR="021F216E" w:rsidRDefault="021F216E" w:rsidP="021F216E">
      <w:pPr>
        <w:rPr>
          <w:rFonts w:ascii="Arial Nova" w:eastAsia="Arial Nova" w:hAnsi="Arial Nova" w:cs="Arial Nova"/>
          <w:i/>
          <w:iCs/>
          <w:color w:val="000000" w:themeColor="text1"/>
        </w:rPr>
      </w:pPr>
    </w:p>
    <w:p w14:paraId="46996015" w14:textId="47ADA34D" w:rsidR="021F216E" w:rsidRDefault="021F216E" w:rsidP="021F216E">
      <w:pPr>
        <w:rPr>
          <w:rFonts w:ascii="Arial Nova" w:eastAsia="Arial Nova" w:hAnsi="Arial Nova" w:cs="Arial Nova"/>
          <w:i/>
          <w:iCs/>
          <w:color w:val="000000" w:themeColor="text1"/>
        </w:rPr>
      </w:pPr>
    </w:p>
    <w:p w14:paraId="77232B25" w14:textId="00FE847F" w:rsidR="021F216E" w:rsidRDefault="021F216E" w:rsidP="021F216E">
      <w:pPr>
        <w:rPr>
          <w:rFonts w:ascii="Arial Nova" w:eastAsia="Arial Nova" w:hAnsi="Arial Nova" w:cs="Arial Nova"/>
          <w:i/>
          <w:iCs/>
          <w:color w:val="000000" w:themeColor="text1"/>
        </w:rPr>
      </w:pPr>
    </w:p>
    <w:p w14:paraId="06822D32" w14:textId="262DADF0" w:rsidR="021F216E" w:rsidRDefault="021F216E" w:rsidP="021F216E">
      <w:pPr>
        <w:rPr>
          <w:rFonts w:ascii="Arial Nova" w:eastAsia="Arial Nova" w:hAnsi="Arial Nova" w:cs="Arial Nova"/>
          <w:i/>
          <w:iCs/>
          <w:color w:val="000000" w:themeColor="text1"/>
        </w:rPr>
      </w:pPr>
    </w:p>
    <w:p w14:paraId="5FE85479" w14:textId="21221B38" w:rsidR="021F216E" w:rsidRDefault="021F216E" w:rsidP="021F216E">
      <w:pPr>
        <w:rPr>
          <w:rFonts w:ascii="Arial Nova" w:eastAsia="Arial Nova" w:hAnsi="Arial Nova" w:cs="Arial Nova"/>
          <w:i/>
          <w:iCs/>
          <w:color w:val="000000" w:themeColor="text1"/>
        </w:rPr>
      </w:pPr>
    </w:p>
    <w:p w14:paraId="45D92BBF" w14:textId="4FC8D122" w:rsidR="021F216E" w:rsidRDefault="021F216E" w:rsidP="021F216E">
      <w:pPr>
        <w:rPr>
          <w:rFonts w:ascii="Arial Nova" w:eastAsia="Arial Nova" w:hAnsi="Arial Nova" w:cs="Arial Nova"/>
          <w:i/>
          <w:iCs/>
          <w:color w:val="000000" w:themeColor="text1"/>
        </w:rPr>
      </w:pPr>
    </w:p>
    <w:p w14:paraId="7AB3CCCA" w14:textId="05E926F9" w:rsidR="021F216E" w:rsidRDefault="021F216E" w:rsidP="021F216E">
      <w:pPr>
        <w:rPr>
          <w:rFonts w:ascii="Arial Nova" w:eastAsia="Arial Nova" w:hAnsi="Arial Nova" w:cs="Arial Nova"/>
          <w:i/>
          <w:iCs/>
          <w:color w:val="000000" w:themeColor="text1"/>
        </w:rPr>
      </w:pPr>
    </w:p>
    <w:p w14:paraId="5CB95668" w14:textId="48FCE4BC" w:rsidR="021F216E" w:rsidRDefault="021F216E" w:rsidP="021F216E">
      <w:pPr>
        <w:rPr>
          <w:rFonts w:ascii="Arial Nova" w:eastAsia="Arial Nova" w:hAnsi="Arial Nova" w:cs="Arial Nova"/>
          <w:i/>
          <w:iCs/>
          <w:color w:val="000000" w:themeColor="text1"/>
        </w:rPr>
      </w:pPr>
    </w:p>
    <w:p w14:paraId="029CF0F5" w14:textId="4140696A" w:rsidR="021F216E" w:rsidRDefault="021F216E" w:rsidP="021F216E">
      <w:pPr>
        <w:rPr>
          <w:rFonts w:ascii="Arial Nova" w:eastAsia="Arial Nova" w:hAnsi="Arial Nova" w:cs="Arial Nova"/>
          <w:i/>
          <w:iCs/>
          <w:color w:val="000000" w:themeColor="text1"/>
        </w:rPr>
      </w:pPr>
    </w:p>
    <w:p w14:paraId="676F25E7" w14:textId="6E78A4E8" w:rsidR="021F216E" w:rsidRDefault="021F216E" w:rsidP="021F216E">
      <w:pPr>
        <w:rPr>
          <w:rFonts w:ascii="Arial Nova" w:eastAsia="Arial Nova" w:hAnsi="Arial Nova" w:cs="Arial Nova"/>
          <w:i/>
          <w:iCs/>
          <w:color w:val="000000" w:themeColor="text1"/>
        </w:rPr>
      </w:pPr>
    </w:p>
    <w:p w14:paraId="301C1F0C" w14:textId="15BF820F" w:rsidR="021F216E" w:rsidRDefault="021F216E" w:rsidP="021F216E">
      <w:pPr>
        <w:rPr>
          <w:rFonts w:ascii="Arial Nova" w:eastAsia="Arial Nova" w:hAnsi="Arial Nova" w:cs="Arial Nova"/>
          <w:i/>
          <w:iCs/>
          <w:color w:val="000000" w:themeColor="text1"/>
        </w:rPr>
      </w:pPr>
    </w:p>
    <w:p w14:paraId="45701BE0" w14:textId="65376189" w:rsidR="021F216E" w:rsidRDefault="021F216E" w:rsidP="021F216E">
      <w:pPr>
        <w:rPr>
          <w:rFonts w:ascii="Aptos" w:eastAsia="Aptos" w:hAnsi="Aptos" w:cs="Aptos"/>
          <w:color w:val="000000" w:themeColor="text1"/>
          <w:sz w:val="44"/>
          <w:szCs w:val="44"/>
        </w:rPr>
      </w:pPr>
    </w:p>
    <w:p w14:paraId="6D72AE3F" w14:textId="0C24E00A" w:rsidR="021F216E" w:rsidRDefault="021F216E" w:rsidP="021F216E">
      <w:pPr>
        <w:rPr>
          <w:rFonts w:ascii="Aptos" w:eastAsia="Aptos" w:hAnsi="Aptos" w:cs="Aptos"/>
          <w:color w:val="000000" w:themeColor="text1"/>
          <w:sz w:val="44"/>
          <w:szCs w:val="44"/>
        </w:rPr>
      </w:pPr>
    </w:p>
    <w:p w14:paraId="6BB25047" w14:textId="766DBABD" w:rsidR="021F216E" w:rsidRDefault="021F216E" w:rsidP="021F216E">
      <w:pPr>
        <w:rPr>
          <w:rFonts w:ascii="Aptos" w:eastAsia="Aptos" w:hAnsi="Aptos" w:cs="Aptos"/>
          <w:color w:val="000000" w:themeColor="text1"/>
        </w:rPr>
      </w:pPr>
    </w:p>
    <w:p w14:paraId="3974B5FE" w14:textId="736421FC" w:rsidR="021F216E" w:rsidRDefault="021F216E" w:rsidP="021F216E">
      <w:pPr>
        <w:rPr>
          <w:rFonts w:ascii="Aptos" w:eastAsia="Aptos" w:hAnsi="Aptos" w:cs="Aptos"/>
          <w:color w:val="000000" w:themeColor="text1"/>
        </w:rPr>
      </w:pPr>
    </w:p>
    <w:p w14:paraId="39D61FC0" w14:textId="2F10F095" w:rsidR="021F216E" w:rsidRDefault="021F216E" w:rsidP="021F216E">
      <w:pPr>
        <w:rPr>
          <w:rFonts w:ascii="Aptos" w:eastAsia="Aptos" w:hAnsi="Aptos" w:cs="Aptos"/>
          <w:color w:val="000000" w:themeColor="text1"/>
        </w:rPr>
      </w:pPr>
    </w:p>
    <w:p w14:paraId="1AB1E2C7" w14:textId="5F54C5AD" w:rsidR="021F216E" w:rsidRDefault="021F216E" w:rsidP="021F216E">
      <w:pPr>
        <w:rPr>
          <w:rFonts w:ascii="Aptos" w:eastAsia="Aptos" w:hAnsi="Aptos" w:cs="Aptos"/>
          <w:color w:val="000000" w:themeColor="text1"/>
        </w:rPr>
      </w:pPr>
    </w:p>
    <w:p w14:paraId="6BB63F87" w14:textId="72FB10C2" w:rsidR="021F216E" w:rsidRDefault="021F216E" w:rsidP="021F216E">
      <w:pPr>
        <w:rPr>
          <w:rFonts w:ascii="Aptos" w:eastAsia="Aptos" w:hAnsi="Aptos" w:cs="Aptos"/>
          <w:color w:val="000000" w:themeColor="text1"/>
        </w:rPr>
      </w:pPr>
    </w:p>
    <w:p w14:paraId="7978F55E" w14:textId="54439AB5" w:rsidR="021F216E" w:rsidRDefault="021F216E" w:rsidP="021F216E">
      <w:pPr>
        <w:rPr>
          <w:rFonts w:ascii="Aptos" w:eastAsia="Aptos" w:hAnsi="Aptos" w:cs="Aptos"/>
          <w:color w:val="000000" w:themeColor="text1"/>
        </w:rPr>
      </w:pPr>
    </w:p>
    <w:p w14:paraId="47E96089" w14:textId="62FF98E7" w:rsidR="021F216E" w:rsidRDefault="021F216E" w:rsidP="021F216E">
      <w:pPr>
        <w:rPr>
          <w:rFonts w:ascii="Aptos" w:eastAsia="Aptos" w:hAnsi="Aptos" w:cs="Aptos"/>
          <w:color w:val="000000" w:themeColor="text1"/>
        </w:rPr>
      </w:pPr>
    </w:p>
    <w:p w14:paraId="5838B94D" w14:textId="325CE51E" w:rsidR="021F216E" w:rsidRDefault="021F216E" w:rsidP="021F216E">
      <w:pPr>
        <w:rPr>
          <w:rFonts w:ascii="Aptos" w:eastAsia="Aptos" w:hAnsi="Aptos" w:cs="Aptos"/>
          <w:color w:val="000000" w:themeColor="text1"/>
        </w:rPr>
      </w:pPr>
    </w:p>
    <w:p w14:paraId="42B9099D" w14:textId="61B09283" w:rsidR="021F216E" w:rsidRDefault="021F216E" w:rsidP="021F216E">
      <w:pPr>
        <w:rPr>
          <w:rFonts w:ascii="Aptos" w:eastAsia="Aptos" w:hAnsi="Aptos" w:cs="Aptos"/>
          <w:color w:val="000000" w:themeColor="text1"/>
        </w:rPr>
      </w:pPr>
    </w:p>
    <w:p w14:paraId="5ADAB55E" w14:textId="2D018DD8" w:rsidR="021F216E" w:rsidRDefault="021F216E" w:rsidP="021F216E">
      <w:pPr>
        <w:rPr>
          <w:rFonts w:ascii="Aptos" w:eastAsia="Aptos" w:hAnsi="Aptos" w:cs="Aptos"/>
          <w:color w:val="000000" w:themeColor="text1"/>
        </w:rPr>
      </w:pPr>
    </w:p>
    <w:p w14:paraId="2EFCA715" w14:textId="7974847F" w:rsidR="021F216E" w:rsidRDefault="021F216E" w:rsidP="021F216E">
      <w:pPr>
        <w:rPr>
          <w:rFonts w:ascii="Aptos" w:eastAsia="Aptos" w:hAnsi="Aptos" w:cs="Aptos"/>
          <w:color w:val="000000" w:themeColor="text1"/>
        </w:rPr>
      </w:pPr>
    </w:p>
    <w:p w14:paraId="6677326B" w14:textId="697B058B" w:rsidR="021F216E" w:rsidRDefault="021F216E" w:rsidP="021F216E">
      <w:pPr>
        <w:rPr>
          <w:rFonts w:ascii="Aptos" w:eastAsia="Aptos" w:hAnsi="Aptos" w:cs="Aptos"/>
          <w:color w:val="000000" w:themeColor="text1"/>
        </w:rPr>
      </w:pPr>
    </w:p>
    <w:p w14:paraId="170F35C7" w14:textId="7D637D5C" w:rsidR="021F216E" w:rsidRDefault="021F216E" w:rsidP="021F216E">
      <w:pPr>
        <w:rPr>
          <w:rFonts w:ascii="Aptos" w:eastAsia="Aptos" w:hAnsi="Aptos" w:cs="Aptos"/>
          <w:color w:val="000000" w:themeColor="text1"/>
        </w:rPr>
      </w:pPr>
    </w:p>
    <w:p w14:paraId="7045CDF3" w14:textId="7443E3D2" w:rsidR="021F216E" w:rsidRDefault="021F216E" w:rsidP="021F216E">
      <w:pPr>
        <w:rPr>
          <w:rFonts w:ascii="Aptos" w:eastAsia="Aptos" w:hAnsi="Aptos" w:cs="Aptos"/>
          <w:color w:val="000000" w:themeColor="text1"/>
        </w:rPr>
      </w:pPr>
    </w:p>
    <w:p w14:paraId="5D9B1DB9" w14:textId="47E69874" w:rsidR="021F216E" w:rsidRDefault="021F216E" w:rsidP="021F216E">
      <w:pPr>
        <w:rPr>
          <w:rFonts w:ascii="Aptos" w:eastAsia="Aptos" w:hAnsi="Aptos" w:cs="Aptos"/>
          <w:i/>
          <w:iCs/>
          <w:color w:val="000000" w:themeColor="text1"/>
        </w:rPr>
      </w:pPr>
    </w:p>
    <w:p w14:paraId="6FB9AA9B" w14:textId="7E6A8AEF" w:rsidR="021F216E" w:rsidRDefault="021F216E" w:rsidP="021F216E">
      <w:pPr>
        <w:rPr>
          <w:sz w:val="44"/>
          <w:szCs w:val="44"/>
        </w:rPr>
      </w:pPr>
    </w:p>
    <w:sectPr w:rsidR="021F216E">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399762" w14:textId="77777777" w:rsidR="00526260" w:rsidRDefault="00526260">
      <w:pPr>
        <w:spacing w:after="0" w:line="240" w:lineRule="auto"/>
      </w:pPr>
    </w:p>
  </w:endnote>
  <w:endnote w:type="continuationSeparator" w:id="0">
    <w:p w14:paraId="2522B110" w14:textId="77777777" w:rsidR="00526260" w:rsidRDefault="0052626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Nova">
    <w:altName w:val="Arial"/>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3873086"/>
      <w:docPartObj>
        <w:docPartGallery w:val="Page Numbers (Bottom of Page)"/>
        <w:docPartUnique/>
      </w:docPartObj>
    </w:sdtPr>
    <w:sdtEndPr>
      <w:rPr>
        <w:noProof/>
      </w:rPr>
    </w:sdtEndPr>
    <w:sdtContent>
      <w:p w14:paraId="257C81CA" w14:textId="17BD8FBE" w:rsidR="00B7418E" w:rsidRDefault="00B7418E">
        <w:pPr>
          <w:pStyle w:val="Footer"/>
          <w:jc w:val="center"/>
        </w:pPr>
        <w:r>
          <w:fldChar w:fldCharType="begin"/>
        </w:r>
        <w:r>
          <w:instrText xml:space="preserve"> PAGE   \* MERGEFORMAT </w:instrText>
        </w:r>
        <w:r>
          <w:fldChar w:fldCharType="separate"/>
        </w:r>
        <w:r w:rsidR="00F85FA1">
          <w:rPr>
            <w:noProof/>
          </w:rPr>
          <w:t>10</w:t>
        </w:r>
        <w:r>
          <w:rPr>
            <w:noProof/>
          </w:rPr>
          <w:fldChar w:fldCharType="end"/>
        </w:r>
      </w:p>
    </w:sdtContent>
  </w:sdt>
  <w:p w14:paraId="3C650156" w14:textId="77777777" w:rsidR="00B7418E" w:rsidRDefault="00B741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635B1C" w14:textId="77777777" w:rsidR="00526260" w:rsidRDefault="00526260">
      <w:pPr>
        <w:spacing w:after="0" w:line="240" w:lineRule="auto"/>
      </w:pPr>
    </w:p>
  </w:footnote>
  <w:footnote w:type="continuationSeparator" w:id="0">
    <w:p w14:paraId="5543EA43" w14:textId="77777777" w:rsidR="00526260" w:rsidRDefault="00526260">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7F8716"/>
    <w:multiLevelType w:val="hybridMultilevel"/>
    <w:tmpl w:val="4D4CB528"/>
    <w:lvl w:ilvl="0" w:tplc="460481EC">
      <w:start w:val="1"/>
      <w:numFmt w:val="decimal"/>
      <w:lvlText w:val="%1."/>
      <w:lvlJc w:val="left"/>
      <w:pPr>
        <w:ind w:left="720" w:hanging="360"/>
      </w:pPr>
    </w:lvl>
    <w:lvl w:ilvl="1" w:tplc="B87C1B4A">
      <w:start w:val="1"/>
      <w:numFmt w:val="lowerLetter"/>
      <w:lvlText w:val="%2."/>
      <w:lvlJc w:val="left"/>
      <w:pPr>
        <w:ind w:left="1440" w:hanging="360"/>
      </w:pPr>
    </w:lvl>
    <w:lvl w:ilvl="2" w:tplc="29F61A6A">
      <w:start w:val="1"/>
      <w:numFmt w:val="lowerRoman"/>
      <w:lvlText w:val="%3."/>
      <w:lvlJc w:val="right"/>
      <w:pPr>
        <w:ind w:left="2160" w:hanging="180"/>
      </w:pPr>
    </w:lvl>
    <w:lvl w:ilvl="3" w:tplc="978A1554">
      <w:start w:val="1"/>
      <w:numFmt w:val="decimal"/>
      <w:lvlText w:val="%4."/>
      <w:lvlJc w:val="left"/>
      <w:pPr>
        <w:ind w:left="2880" w:hanging="360"/>
      </w:pPr>
    </w:lvl>
    <w:lvl w:ilvl="4" w:tplc="BC8A9942">
      <w:start w:val="1"/>
      <w:numFmt w:val="lowerLetter"/>
      <w:lvlText w:val="%5."/>
      <w:lvlJc w:val="left"/>
      <w:pPr>
        <w:ind w:left="3600" w:hanging="360"/>
      </w:pPr>
    </w:lvl>
    <w:lvl w:ilvl="5" w:tplc="F1DC1F2C">
      <w:start w:val="1"/>
      <w:numFmt w:val="lowerRoman"/>
      <w:lvlText w:val="%6."/>
      <w:lvlJc w:val="right"/>
      <w:pPr>
        <w:ind w:left="4320" w:hanging="180"/>
      </w:pPr>
    </w:lvl>
    <w:lvl w:ilvl="6" w:tplc="5832F766">
      <w:start w:val="1"/>
      <w:numFmt w:val="decimal"/>
      <w:lvlText w:val="%7."/>
      <w:lvlJc w:val="left"/>
      <w:pPr>
        <w:ind w:left="5040" w:hanging="360"/>
      </w:pPr>
    </w:lvl>
    <w:lvl w:ilvl="7" w:tplc="CCEE4C46">
      <w:start w:val="1"/>
      <w:numFmt w:val="lowerLetter"/>
      <w:lvlText w:val="%8."/>
      <w:lvlJc w:val="left"/>
      <w:pPr>
        <w:ind w:left="5760" w:hanging="360"/>
      </w:pPr>
    </w:lvl>
    <w:lvl w:ilvl="8" w:tplc="B2F28774">
      <w:start w:val="1"/>
      <w:numFmt w:val="lowerRoman"/>
      <w:lvlText w:val="%9."/>
      <w:lvlJc w:val="right"/>
      <w:pPr>
        <w:ind w:left="6480" w:hanging="180"/>
      </w:pPr>
    </w:lvl>
  </w:abstractNum>
  <w:abstractNum w:abstractNumId="1" w15:restartNumberingAfterBreak="0">
    <w:nsid w:val="47623C76"/>
    <w:multiLevelType w:val="hybridMultilevel"/>
    <w:tmpl w:val="34086D2A"/>
    <w:lvl w:ilvl="0" w:tplc="BBFC3A4E">
      <w:start w:val="1"/>
      <w:numFmt w:val="decimal"/>
      <w:lvlText w:val="%1."/>
      <w:lvlJc w:val="left"/>
      <w:pPr>
        <w:ind w:left="720" w:hanging="360"/>
      </w:pPr>
      <w:rPr>
        <w:rFonts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3907651"/>
    <w:multiLevelType w:val="hybridMultilevel"/>
    <w:tmpl w:val="8526A058"/>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043797278">
    <w:abstractNumId w:val="0"/>
  </w:num>
  <w:num w:numId="2" w16cid:durableId="998844736">
    <w:abstractNumId w:val="2"/>
  </w:num>
  <w:num w:numId="3" w16cid:durableId="9833477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2F30"/>
    <w:rsid w:val="00007838"/>
    <w:rsid w:val="000B1042"/>
    <w:rsid w:val="001E6F1E"/>
    <w:rsid w:val="003D2038"/>
    <w:rsid w:val="00526260"/>
    <w:rsid w:val="00577423"/>
    <w:rsid w:val="00632F8B"/>
    <w:rsid w:val="006768B8"/>
    <w:rsid w:val="006E6679"/>
    <w:rsid w:val="0074551A"/>
    <w:rsid w:val="007B5A81"/>
    <w:rsid w:val="007D3AD0"/>
    <w:rsid w:val="008B3260"/>
    <w:rsid w:val="00903517"/>
    <w:rsid w:val="00A01B6C"/>
    <w:rsid w:val="00AC3F59"/>
    <w:rsid w:val="00B7418E"/>
    <w:rsid w:val="00C838DF"/>
    <w:rsid w:val="00CB1306"/>
    <w:rsid w:val="00CB4C1B"/>
    <w:rsid w:val="00D17D41"/>
    <w:rsid w:val="00D618AB"/>
    <w:rsid w:val="00E72967"/>
    <w:rsid w:val="00F85FA1"/>
    <w:rsid w:val="021F216E"/>
    <w:rsid w:val="02449CD0"/>
    <w:rsid w:val="0301BA44"/>
    <w:rsid w:val="04D995C7"/>
    <w:rsid w:val="073417F5"/>
    <w:rsid w:val="081F19E1"/>
    <w:rsid w:val="14410AF1"/>
    <w:rsid w:val="16AAC293"/>
    <w:rsid w:val="1751A648"/>
    <w:rsid w:val="17E92B46"/>
    <w:rsid w:val="1AD7CC6F"/>
    <w:rsid w:val="22567C85"/>
    <w:rsid w:val="251C0B80"/>
    <w:rsid w:val="27053207"/>
    <w:rsid w:val="284520E4"/>
    <w:rsid w:val="284F49DD"/>
    <w:rsid w:val="2A23208A"/>
    <w:rsid w:val="2B7DCDE6"/>
    <w:rsid w:val="3299FD2E"/>
    <w:rsid w:val="32ADAAF6"/>
    <w:rsid w:val="3622B505"/>
    <w:rsid w:val="36FBD366"/>
    <w:rsid w:val="387BE15F"/>
    <w:rsid w:val="39E5AD7F"/>
    <w:rsid w:val="3EA1690F"/>
    <w:rsid w:val="3EF52F69"/>
    <w:rsid w:val="47F71378"/>
    <w:rsid w:val="4CDDFD23"/>
    <w:rsid w:val="4D842DEF"/>
    <w:rsid w:val="50F1DE52"/>
    <w:rsid w:val="5137FA03"/>
    <w:rsid w:val="5790A825"/>
    <w:rsid w:val="5C25A517"/>
    <w:rsid w:val="5D1B1139"/>
    <w:rsid w:val="648C21D4"/>
    <w:rsid w:val="6D60DCDE"/>
    <w:rsid w:val="6D65878B"/>
    <w:rsid w:val="6F4F07BE"/>
    <w:rsid w:val="6FE7966A"/>
    <w:rsid w:val="7016E409"/>
    <w:rsid w:val="723804E2"/>
    <w:rsid w:val="74CF99F4"/>
    <w:rsid w:val="761B3D0B"/>
    <w:rsid w:val="776AEF63"/>
    <w:rsid w:val="78EB0FE3"/>
    <w:rsid w:val="79E626C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002F30"/>
  <w15:chartTrackingRefBased/>
  <w15:docId w15:val="{5E894513-A885-4C65-840B-4C07934B4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D618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18AB"/>
  </w:style>
  <w:style w:type="paragraph" w:styleId="Footer">
    <w:name w:val="footer"/>
    <w:basedOn w:val="Normal"/>
    <w:link w:val="FooterChar"/>
    <w:uiPriority w:val="99"/>
    <w:unhideWhenUsed/>
    <w:rsid w:val="00D618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18AB"/>
  </w:style>
  <w:style w:type="paragraph" w:styleId="NormalWeb">
    <w:name w:val="Normal (Web)"/>
    <w:basedOn w:val="Normal"/>
    <w:uiPriority w:val="99"/>
    <w:semiHidden/>
    <w:unhideWhenUsed/>
    <w:rsid w:val="00A01B6C"/>
    <w:pPr>
      <w:spacing w:before="100" w:beforeAutospacing="1" w:after="100" w:afterAutospacing="1" w:line="240" w:lineRule="auto"/>
    </w:pPr>
    <w:rPr>
      <w:rFonts w:ascii="Times New Roman" w:eastAsia="Times New Roman" w:hAnsi="Times New Roman" w:cs="Times New Roman"/>
      <w:lang w:eastAsia="en-US"/>
    </w:rPr>
  </w:style>
  <w:style w:type="character" w:styleId="Emphasis">
    <w:name w:val="Emphasis"/>
    <w:basedOn w:val="DefaultParagraphFont"/>
    <w:uiPriority w:val="20"/>
    <w:qFormat/>
    <w:rsid w:val="00A01B6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305368">
      <w:bodyDiv w:val="1"/>
      <w:marLeft w:val="0"/>
      <w:marRight w:val="0"/>
      <w:marTop w:val="0"/>
      <w:marBottom w:val="0"/>
      <w:divBdr>
        <w:top w:val="none" w:sz="0" w:space="0" w:color="auto"/>
        <w:left w:val="none" w:sz="0" w:space="0" w:color="auto"/>
        <w:bottom w:val="none" w:sz="0" w:space="0" w:color="auto"/>
        <w:right w:val="none" w:sz="0" w:space="0" w:color="auto"/>
      </w:divBdr>
    </w:div>
    <w:div w:id="653066864">
      <w:bodyDiv w:val="1"/>
      <w:marLeft w:val="0"/>
      <w:marRight w:val="0"/>
      <w:marTop w:val="0"/>
      <w:marBottom w:val="0"/>
      <w:divBdr>
        <w:top w:val="none" w:sz="0" w:space="0" w:color="auto"/>
        <w:left w:val="none" w:sz="0" w:space="0" w:color="auto"/>
        <w:bottom w:val="none" w:sz="0" w:space="0" w:color="auto"/>
        <w:right w:val="none" w:sz="0" w:space="0" w:color="auto"/>
      </w:divBdr>
    </w:div>
    <w:div w:id="1535188240">
      <w:bodyDiv w:val="1"/>
      <w:marLeft w:val="0"/>
      <w:marRight w:val="0"/>
      <w:marTop w:val="0"/>
      <w:marBottom w:val="0"/>
      <w:divBdr>
        <w:top w:val="none" w:sz="0" w:space="0" w:color="auto"/>
        <w:left w:val="none" w:sz="0" w:space="0" w:color="auto"/>
        <w:bottom w:val="none" w:sz="0" w:space="0" w:color="auto"/>
        <w:right w:val="none" w:sz="0" w:space="0" w:color="auto"/>
      </w:divBdr>
    </w:div>
    <w:div w:id="1595281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16</Pages>
  <Words>2545</Words>
  <Characters>14513</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Parese Ahmed</dc:creator>
  <cp:keywords/>
  <dc:description/>
  <cp:lastModifiedBy>Nabila Nazam (2324644)</cp:lastModifiedBy>
  <cp:revision>2</cp:revision>
  <dcterms:created xsi:type="dcterms:W3CDTF">2026-03-09T20:33:00Z</dcterms:created>
  <dcterms:modified xsi:type="dcterms:W3CDTF">2026-03-09T20:33:00Z</dcterms:modified>
</cp:coreProperties>
</file>