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FC4E7" w14:textId="77777777" w:rsidR="002366A6" w:rsidRDefault="002366A6">
      <w:pPr>
        <w:rPr>
          <w:rFonts w:ascii="Arial" w:hAnsi="Arial" w:cs="Arial"/>
          <w:b/>
          <w:bCs/>
        </w:rPr>
      </w:pPr>
    </w:p>
    <w:p w14:paraId="75D64A22" w14:textId="77777777" w:rsidR="002366A6" w:rsidRPr="00271EBB" w:rsidRDefault="002366A6" w:rsidP="002366A6">
      <w:pPr>
        <w:jc w:val="center"/>
        <w:rPr>
          <w:rFonts w:ascii="Arial" w:hAnsi="Arial" w:cs="Arial"/>
          <w:color w:val="000000" w:themeColor="text1"/>
        </w:rPr>
      </w:pPr>
      <w:r w:rsidRPr="00271EBB">
        <w:rPr>
          <w:rFonts w:ascii="Arial" w:hAnsi="Arial" w:cs="Arial"/>
          <w:color w:val="000000" w:themeColor="text1"/>
        </w:rPr>
        <w:t>Developing Relationships and Workplace Achievements</w:t>
      </w:r>
    </w:p>
    <w:p w14:paraId="38E6DEE8" w14:textId="77777777" w:rsidR="002366A6" w:rsidRPr="00271EBB" w:rsidRDefault="002366A6" w:rsidP="002366A6">
      <w:pPr>
        <w:jc w:val="center"/>
        <w:rPr>
          <w:rFonts w:ascii="Arial" w:hAnsi="Arial" w:cs="Arial"/>
          <w:color w:val="000000" w:themeColor="text1"/>
        </w:rPr>
      </w:pPr>
      <w:r w:rsidRPr="00271EBB">
        <w:rPr>
          <w:rFonts w:ascii="Arial" w:hAnsi="Arial" w:cs="Arial"/>
          <w:color w:val="000000" w:themeColor="text1"/>
        </w:rPr>
        <w:t>Module code: BMSW 5104</w:t>
      </w:r>
    </w:p>
    <w:p w14:paraId="0C023B22" w14:textId="77777777" w:rsidR="002366A6" w:rsidRPr="00271EBB" w:rsidRDefault="002366A6" w:rsidP="002366A6">
      <w:pPr>
        <w:jc w:val="center"/>
        <w:rPr>
          <w:rFonts w:ascii="Arial" w:hAnsi="Arial" w:cs="Arial"/>
          <w:color w:val="000000" w:themeColor="text1"/>
        </w:rPr>
      </w:pPr>
      <w:r w:rsidRPr="00271EBB">
        <w:rPr>
          <w:rFonts w:ascii="Arial" w:hAnsi="Arial" w:cs="Arial"/>
          <w:color w:val="000000" w:themeColor="text1"/>
        </w:rPr>
        <w:t xml:space="preserve">Student Name: Andrei Sarealba </w:t>
      </w:r>
    </w:p>
    <w:p w14:paraId="4CA33A74" w14:textId="6763BC5B" w:rsidR="002366A6" w:rsidRPr="00271EBB" w:rsidRDefault="002366A6" w:rsidP="002366A6">
      <w:pPr>
        <w:jc w:val="center"/>
        <w:rPr>
          <w:rFonts w:ascii="Arial" w:hAnsi="Arial" w:cs="Arial"/>
          <w:color w:val="000000" w:themeColor="text1"/>
        </w:rPr>
      </w:pPr>
      <w:r w:rsidRPr="00271EBB">
        <w:rPr>
          <w:rFonts w:ascii="Arial" w:hAnsi="Arial" w:cs="Arial"/>
          <w:color w:val="000000" w:themeColor="text1"/>
        </w:rPr>
        <w:t xml:space="preserve"> </w:t>
      </w:r>
      <w:r w:rsidR="005F5382">
        <w:rPr>
          <w:rFonts w:ascii="Arial" w:hAnsi="Arial" w:cs="Arial"/>
          <w:color w:val="000000" w:themeColor="text1"/>
        </w:rPr>
        <w:t>Student no:</w:t>
      </w:r>
      <w:r w:rsidRPr="00271EBB">
        <w:rPr>
          <w:rFonts w:ascii="Arial" w:hAnsi="Arial" w:cs="Arial"/>
          <w:color w:val="000000" w:themeColor="text1"/>
        </w:rPr>
        <w:t xml:space="preserve"> 1913748</w:t>
      </w:r>
    </w:p>
    <w:p w14:paraId="2D064956" w14:textId="77777777" w:rsidR="002366A6" w:rsidRPr="00271EBB" w:rsidRDefault="002366A6" w:rsidP="002366A6">
      <w:pPr>
        <w:jc w:val="center"/>
        <w:rPr>
          <w:rFonts w:ascii="Arial" w:hAnsi="Arial" w:cs="Arial"/>
          <w:color w:val="000000" w:themeColor="text1"/>
        </w:rPr>
      </w:pPr>
      <w:r w:rsidRPr="00271EBB">
        <w:rPr>
          <w:rFonts w:ascii="Arial" w:hAnsi="Arial" w:cs="Arial"/>
          <w:color w:val="000000" w:themeColor="text1"/>
        </w:rPr>
        <w:t>Lecturer Name: Molly Jack</w:t>
      </w:r>
    </w:p>
    <w:p w14:paraId="65382FDF" w14:textId="77777777" w:rsidR="002366A6" w:rsidRDefault="002366A6" w:rsidP="002366A6"/>
    <w:p w14:paraId="379170BA" w14:textId="77777777" w:rsidR="002366A6" w:rsidRDefault="002366A6" w:rsidP="002366A6"/>
    <w:p w14:paraId="619E6CEE" w14:textId="77777777" w:rsidR="002366A6" w:rsidRDefault="002366A6" w:rsidP="002366A6"/>
    <w:p w14:paraId="15C5CCBE" w14:textId="77777777" w:rsidR="002366A6" w:rsidRDefault="002366A6" w:rsidP="002366A6"/>
    <w:p w14:paraId="604C462D" w14:textId="77777777" w:rsidR="002366A6" w:rsidRDefault="002366A6" w:rsidP="002366A6"/>
    <w:p w14:paraId="692D0C2E" w14:textId="77777777" w:rsidR="002366A6" w:rsidRDefault="002366A6" w:rsidP="002366A6"/>
    <w:p w14:paraId="003926C4" w14:textId="77777777" w:rsidR="002366A6" w:rsidRDefault="002366A6" w:rsidP="002366A6"/>
    <w:p w14:paraId="2B90EFD1" w14:textId="77777777" w:rsidR="002366A6" w:rsidRDefault="002366A6" w:rsidP="002366A6"/>
    <w:p w14:paraId="724CEAC2" w14:textId="77777777" w:rsidR="002366A6" w:rsidRDefault="002366A6" w:rsidP="002366A6"/>
    <w:p w14:paraId="0BD707CB" w14:textId="77777777" w:rsidR="002366A6" w:rsidRDefault="002366A6" w:rsidP="002366A6"/>
    <w:p w14:paraId="5352BF33" w14:textId="77777777" w:rsidR="002366A6" w:rsidRDefault="002366A6" w:rsidP="002366A6"/>
    <w:p w14:paraId="287DFA2B" w14:textId="77777777" w:rsidR="002366A6" w:rsidRDefault="002366A6" w:rsidP="002366A6"/>
    <w:p w14:paraId="03F31A04" w14:textId="77777777" w:rsidR="002366A6" w:rsidRDefault="002366A6" w:rsidP="002366A6"/>
    <w:p w14:paraId="2039CF7E" w14:textId="77777777" w:rsidR="002366A6" w:rsidRDefault="002366A6" w:rsidP="002366A6"/>
    <w:p w14:paraId="64D9C58D" w14:textId="77777777" w:rsidR="002366A6" w:rsidRDefault="002366A6" w:rsidP="002366A6"/>
    <w:p w14:paraId="117C9595" w14:textId="77777777" w:rsidR="002366A6" w:rsidRDefault="002366A6" w:rsidP="002366A6"/>
    <w:p w14:paraId="7383230F" w14:textId="77777777" w:rsidR="002366A6" w:rsidRDefault="002366A6" w:rsidP="002366A6"/>
    <w:p w14:paraId="08E4DD8E" w14:textId="77777777" w:rsidR="002366A6" w:rsidRDefault="002366A6" w:rsidP="002366A6"/>
    <w:p w14:paraId="4F1441AA" w14:textId="77777777" w:rsidR="002366A6" w:rsidRDefault="002366A6" w:rsidP="002366A6"/>
    <w:p w14:paraId="5727EF9F" w14:textId="77777777" w:rsidR="002366A6" w:rsidRDefault="002366A6" w:rsidP="002366A6"/>
    <w:p w14:paraId="322090F0" w14:textId="77777777" w:rsidR="002366A6" w:rsidRDefault="002366A6" w:rsidP="002366A6"/>
    <w:p w14:paraId="2665096D" w14:textId="77777777" w:rsidR="002366A6" w:rsidRDefault="002366A6" w:rsidP="002366A6"/>
    <w:p w14:paraId="0D2763F5" w14:textId="77777777" w:rsidR="002366A6" w:rsidRDefault="002366A6" w:rsidP="002366A6"/>
    <w:p w14:paraId="3B325AD0" w14:textId="77777777" w:rsidR="002366A6" w:rsidRDefault="002366A6" w:rsidP="002366A6"/>
    <w:p w14:paraId="15D2A8DE" w14:textId="77777777" w:rsidR="002366A6" w:rsidRDefault="002366A6" w:rsidP="002366A6"/>
    <w:p w14:paraId="4DA5152E" w14:textId="77777777" w:rsidR="002366A6" w:rsidRDefault="002366A6" w:rsidP="002366A6"/>
    <w:p w14:paraId="512A58F5" w14:textId="77777777" w:rsidR="002366A6" w:rsidRDefault="002366A6" w:rsidP="002366A6">
      <w:pPr>
        <w:jc w:val="center"/>
        <w:rPr>
          <w:rFonts w:ascii="Arial" w:hAnsi="Arial" w:cs="Arial"/>
        </w:rPr>
      </w:pPr>
    </w:p>
    <w:p w14:paraId="60A38146" w14:textId="77777777" w:rsidR="002366A6" w:rsidRPr="00CE4CC7" w:rsidRDefault="002366A6" w:rsidP="002366A6">
      <w:pPr>
        <w:jc w:val="center"/>
        <w:rPr>
          <w:rFonts w:ascii="Arial" w:hAnsi="Arial" w:cs="Arial"/>
        </w:rPr>
      </w:pPr>
      <w:r w:rsidRPr="00CE4CC7">
        <w:rPr>
          <w:rFonts w:ascii="Arial" w:hAnsi="Arial" w:cs="Arial"/>
        </w:rPr>
        <w:t>Contents</w:t>
      </w:r>
    </w:p>
    <w:p w14:paraId="7BA34533" w14:textId="020F251A" w:rsidR="002366A6" w:rsidRPr="00A74F8B" w:rsidRDefault="002366A6" w:rsidP="00A74F8B">
      <w:pPr>
        <w:pStyle w:val="ListParagraph"/>
        <w:numPr>
          <w:ilvl w:val="0"/>
          <w:numId w:val="9"/>
        </w:numPr>
        <w:rPr>
          <w:rFonts w:ascii="Arial" w:hAnsi="Arial" w:cs="Arial"/>
          <w:b/>
          <w:bCs/>
        </w:rPr>
      </w:pPr>
      <w:r w:rsidRPr="00A74F8B">
        <w:rPr>
          <w:rFonts w:ascii="Arial" w:hAnsi="Arial" w:cs="Arial"/>
          <w:b/>
          <w:bCs/>
        </w:rPr>
        <w:t>Introduction...........................................................................................................</w:t>
      </w:r>
      <w:r w:rsidR="00860689" w:rsidRPr="00A74F8B">
        <w:rPr>
          <w:rFonts w:ascii="Arial" w:hAnsi="Arial" w:cs="Arial"/>
          <w:b/>
          <w:bCs/>
        </w:rPr>
        <w:t>.....</w:t>
      </w:r>
      <w:r w:rsidRPr="00A74F8B">
        <w:rPr>
          <w:rFonts w:ascii="Arial" w:hAnsi="Arial" w:cs="Arial"/>
          <w:b/>
          <w:bCs/>
        </w:rPr>
        <w:t>3</w:t>
      </w:r>
    </w:p>
    <w:p w14:paraId="541A6E38" w14:textId="2A55F75D" w:rsidR="006A349F" w:rsidRPr="00997CFE" w:rsidRDefault="006A349F" w:rsidP="00997CFE">
      <w:pPr>
        <w:pStyle w:val="ListParagraph"/>
        <w:numPr>
          <w:ilvl w:val="0"/>
          <w:numId w:val="9"/>
        </w:numPr>
        <w:rPr>
          <w:rFonts w:ascii="Arial" w:hAnsi="Arial" w:cs="Arial"/>
          <w:b/>
          <w:bCs/>
        </w:rPr>
      </w:pPr>
      <w:r w:rsidRPr="00997CFE">
        <w:rPr>
          <w:rFonts w:ascii="Arial" w:hAnsi="Arial" w:cs="Arial"/>
          <w:b/>
          <w:bCs/>
        </w:rPr>
        <w:t>Goals……………………………………………………………………………………</w:t>
      </w:r>
      <w:r w:rsidR="00860689" w:rsidRPr="00997CFE">
        <w:rPr>
          <w:rFonts w:ascii="Arial" w:hAnsi="Arial" w:cs="Arial"/>
          <w:b/>
          <w:bCs/>
        </w:rPr>
        <w:t>…</w:t>
      </w:r>
      <w:r w:rsidRPr="00997CFE">
        <w:rPr>
          <w:rFonts w:ascii="Arial" w:hAnsi="Arial" w:cs="Arial"/>
          <w:b/>
          <w:bCs/>
        </w:rPr>
        <w:t>….3</w:t>
      </w:r>
    </w:p>
    <w:p w14:paraId="643EFA8E" w14:textId="6681C81E" w:rsidR="006A349F" w:rsidRPr="00997CFE" w:rsidRDefault="006A349F" w:rsidP="00997CFE">
      <w:pPr>
        <w:pStyle w:val="ListParagraph"/>
        <w:numPr>
          <w:ilvl w:val="0"/>
          <w:numId w:val="9"/>
        </w:numPr>
        <w:rPr>
          <w:rFonts w:ascii="Arial" w:hAnsi="Arial" w:cs="Arial"/>
          <w:b/>
          <w:bCs/>
        </w:rPr>
      </w:pPr>
      <w:r w:rsidRPr="00997CFE">
        <w:rPr>
          <w:rFonts w:ascii="Arial" w:hAnsi="Arial" w:cs="Arial"/>
          <w:b/>
          <w:bCs/>
        </w:rPr>
        <w:t>Benefits to the organization of developing individuals…………………</w:t>
      </w:r>
      <w:r w:rsidR="00997CFE">
        <w:rPr>
          <w:rFonts w:ascii="Arial" w:hAnsi="Arial" w:cs="Arial"/>
          <w:b/>
          <w:bCs/>
        </w:rPr>
        <w:t>…………..</w:t>
      </w:r>
      <w:r w:rsidRPr="00997CFE">
        <w:rPr>
          <w:rFonts w:ascii="Arial" w:hAnsi="Arial" w:cs="Arial"/>
          <w:b/>
          <w:bCs/>
        </w:rPr>
        <w:t>3</w:t>
      </w:r>
    </w:p>
    <w:p w14:paraId="71A5A831" w14:textId="555A906F" w:rsidR="006A349F" w:rsidRDefault="00A74F8B" w:rsidP="00591C18">
      <w:pPr>
        <w:pStyle w:val="ListParagraph"/>
        <w:numPr>
          <w:ilvl w:val="1"/>
          <w:numId w:val="9"/>
        </w:numPr>
        <w:rPr>
          <w:rFonts w:ascii="Arial" w:hAnsi="Arial" w:cs="Arial"/>
        </w:rPr>
      </w:pPr>
      <w:r w:rsidRPr="00591C18">
        <w:rPr>
          <w:rFonts w:ascii="Arial" w:hAnsi="Arial" w:cs="Arial"/>
        </w:rPr>
        <w:t>Fights off</w:t>
      </w:r>
      <w:r w:rsidR="00591C18">
        <w:rPr>
          <w:rFonts w:ascii="Arial" w:hAnsi="Arial" w:cs="Arial"/>
        </w:rPr>
        <w:t xml:space="preserve"> </w:t>
      </w:r>
      <w:r w:rsidRPr="00591C18">
        <w:rPr>
          <w:rFonts w:ascii="Arial" w:hAnsi="Arial" w:cs="Arial"/>
        </w:rPr>
        <w:t>stagnation………………………………</w:t>
      </w:r>
      <w:r w:rsidR="00591C18">
        <w:rPr>
          <w:rFonts w:ascii="Arial" w:hAnsi="Arial" w:cs="Arial"/>
        </w:rPr>
        <w:t>…</w:t>
      </w:r>
      <w:r w:rsidRPr="00591C18">
        <w:rPr>
          <w:rFonts w:ascii="Arial" w:hAnsi="Arial" w:cs="Arial"/>
        </w:rPr>
        <w:t>…………………………………..4</w:t>
      </w:r>
    </w:p>
    <w:p w14:paraId="0E63E80A" w14:textId="509EB8DC" w:rsidR="00591C18" w:rsidRDefault="00591C18" w:rsidP="00591C18">
      <w:pPr>
        <w:pStyle w:val="ListParagraph"/>
        <w:numPr>
          <w:ilvl w:val="1"/>
          <w:numId w:val="9"/>
        </w:numPr>
        <w:rPr>
          <w:rFonts w:ascii="Arial" w:hAnsi="Arial" w:cs="Arial"/>
        </w:rPr>
      </w:pPr>
      <w:r>
        <w:rPr>
          <w:rFonts w:ascii="Arial" w:hAnsi="Arial" w:cs="Arial"/>
        </w:rPr>
        <w:t>Discover new talents…………………………………………………………………….4</w:t>
      </w:r>
    </w:p>
    <w:p w14:paraId="7426A6E9" w14:textId="6E6F6C36" w:rsidR="00CE71FD" w:rsidRDefault="00CE71FD" w:rsidP="00591C18">
      <w:pPr>
        <w:pStyle w:val="ListParagraph"/>
        <w:numPr>
          <w:ilvl w:val="1"/>
          <w:numId w:val="9"/>
        </w:numPr>
        <w:rPr>
          <w:rFonts w:ascii="Arial" w:hAnsi="Arial" w:cs="Arial"/>
        </w:rPr>
      </w:pPr>
      <w:r>
        <w:rPr>
          <w:rFonts w:ascii="Arial" w:hAnsi="Arial" w:cs="Arial"/>
        </w:rPr>
        <w:t>Maintain engagement…………………………………………………………………...4</w:t>
      </w:r>
    </w:p>
    <w:p w14:paraId="43973ED7" w14:textId="19EEE66F" w:rsidR="00CE71FD" w:rsidRDefault="00CE71FD" w:rsidP="00591C18">
      <w:pPr>
        <w:pStyle w:val="ListParagraph"/>
        <w:numPr>
          <w:ilvl w:val="1"/>
          <w:numId w:val="9"/>
        </w:numPr>
        <w:rPr>
          <w:rFonts w:ascii="Arial" w:hAnsi="Arial" w:cs="Arial"/>
        </w:rPr>
      </w:pPr>
      <w:r>
        <w:rPr>
          <w:rFonts w:ascii="Arial" w:hAnsi="Arial" w:cs="Arial"/>
        </w:rPr>
        <w:t>Gain competitive advantage……………………………………………………………4</w:t>
      </w:r>
    </w:p>
    <w:p w14:paraId="7D0B01B1" w14:textId="79B3C2A9" w:rsidR="00CE71FD" w:rsidRDefault="00DA4650" w:rsidP="00591C18">
      <w:pPr>
        <w:pStyle w:val="ListParagraph"/>
        <w:numPr>
          <w:ilvl w:val="1"/>
          <w:numId w:val="9"/>
        </w:numPr>
        <w:rPr>
          <w:rFonts w:ascii="Arial" w:hAnsi="Arial" w:cs="Arial"/>
        </w:rPr>
      </w:pPr>
      <w:r>
        <w:rPr>
          <w:rFonts w:ascii="Arial" w:hAnsi="Arial" w:cs="Arial"/>
        </w:rPr>
        <w:t>Increased productivity and satisfaction………………………………………………..</w:t>
      </w:r>
      <w:r w:rsidR="00363DF5">
        <w:rPr>
          <w:rFonts w:ascii="Arial" w:hAnsi="Arial" w:cs="Arial"/>
        </w:rPr>
        <w:t>4</w:t>
      </w:r>
    </w:p>
    <w:p w14:paraId="1C4D643D" w14:textId="23FE6516" w:rsidR="00740AD2" w:rsidRDefault="00740AD2" w:rsidP="00591C18">
      <w:pPr>
        <w:pStyle w:val="ListParagraph"/>
        <w:numPr>
          <w:ilvl w:val="1"/>
          <w:numId w:val="9"/>
        </w:numPr>
        <w:rPr>
          <w:rFonts w:ascii="Arial" w:hAnsi="Arial" w:cs="Arial"/>
        </w:rPr>
      </w:pPr>
      <w:r>
        <w:rPr>
          <w:rFonts w:ascii="Arial" w:hAnsi="Arial" w:cs="Arial"/>
        </w:rPr>
        <w:t>Retain good workers…………………………………………………………………….5</w:t>
      </w:r>
    </w:p>
    <w:p w14:paraId="7178BFC0" w14:textId="7B9916E0" w:rsidR="00740AD2" w:rsidRDefault="00B96A17" w:rsidP="00740AD2">
      <w:pPr>
        <w:pStyle w:val="ListParagraph"/>
        <w:numPr>
          <w:ilvl w:val="0"/>
          <w:numId w:val="9"/>
        </w:numPr>
        <w:rPr>
          <w:rFonts w:ascii="Arial" w:hAnsi="Arial" w:cs="Arial"/>
          <w:b/>
          <w:bCs/>
        </w:rPr>
      </w:pPr>
      <w:r>
        <w:rPr>
          <w:rFonts w:ascii="Arial" w:hAnsi="Arial" w:cs="Arial"/>
          <w:b/>
          <w:bCs/>
        </w:rPr>
        <w:t>What employees want……………………………………………………………………..5</w:t>
      </w:r>
    </w:p>
    <w:p w14:paraId="3B0F9978" w14:textId="17916B6A" w:rsidR="00D3752C" w:rsidRDefault="0006336A" w:rsidP="00D3752C">
      <w:pPr>
        <w:pStyle w:val="ListParagraph"/>
        <w:numPr>
          <w:ilvl w:val="1"/>
          <w:numId w:val="9"/>
        </w:numPr>
        <w:rPr>
          <w:rFonts w:ascii="Arial" w:hAnsi="Arial" w:cs="Arial"/>
        </w:rPr>
      </w:pPr>
      <w:r>
        <w:rPr>
          <w:rFonts w:ascii="Arial" w:hAnsi="Arial" w:cs="Arial"/>
        </w:rPr>
        <w:t>Program evaluation criteria……………………………………………………………..5</w:t>
      </w:r>
    </w:p>
    <w:p w14:paraId="40D26E51" w14:textId="39045796" w:rsidR="0006336A" w:rsidRDefault="00BC60EF" w:rsidP="00D3752C">
      <w:pPr>
        <w:pStyle w:val="ListParagraph"/>
        <w:numPr>
          <w:ilvl w:val="1"/>
          <w:numId w:val="9"/>
        </w:numPr>
        <w:rPr>
          <w:rFonts w:ascii="Arial" w:hAnsi="Arial" w:cs="Arial"/>
        </w:rPr>
      </w:pPr>
      <w:r>
        <w:rPr>
          <w:rFonts w:ascii="Arial" w:hAnsi="Arial" w:cs="Arial"/>
        </w:rPr>
        <w:t>Training and development……………………………………………………………...</w:t>
      </w:r>
      <w:r w:rsidR="00F52054">
        <w:rPr>
          <w:rFonts w:ascii="Arial" w:hAnsi="Arial" w:cs="Arial"/>
        </w:rPr>
        <w:t>6</w:t>
      </w:r>
    </w:p>
    <w:p w14:paraId="7A1DFBFD" w14:textId="13B4A5A2" w:rsidR="00691B0C" w:rsidRDefault="00A075BC" w:rsidP="00D3752C">
      <w:pPr>
        <w:pStyle w:val="ListParagraph"/>
        <w:numPr>
          <w:ilvl w:val="1"/>
          <w:numId w:val="9"/>
        </w:numPr>
        <w:rPr>
          <w:rFonts w:ascii="Arial" w:hAnsi="Arial" w:cs="Arial"/>
        </w:rPr>
      </w:pPr>
      <w:r>
        <w:rPr>
          <w:rFonts w:ascii="Arial" w:hAnsi="Arial" w:cs="Arial"/>
        </w:rPr>
        <w:t>Regulatory………………………………………………………………………………..7</w:t>
      </w:r>
    </w:p>
    <w:p w14:paraId="1442F73E" w14:textId="53AB92AE" w:rsidR="00A075BC" w:rsidRDefault="00A075BC" w:rsidP="00D3752C">
      <w:pPr>
        <w:pStyle w:val="ListParagraph"/>
        <w:numPr>
          <w:ilvl w:val="1"/>
          <w:numId w:val="9"/>
        </w:numPr>
        <w:rPr>
          <w:rFonts w:ascii="Arial" w:hAnsi="Arial" w:cs="Arial"/>
        </w:rPr>
      </w:pPr>
      <w:r>
        <w:rPr>
          <w:rFonts w:ascii="Arial" w:hAnsi="Arial" w:cs="Arial"/>
        </w:rPr>
        <w:t>Customer service training………………………………………………………………8</w:t>
      </w:r>
    </w:p>
    <w:p w14:paraId="41A2AF83" w14:textId="00C22072" w:rsidR="002366A6" w:rsidRPr="00746B9E" w:rsidRDefault="002366A6" w:rsidP="002366A6">
      <w:pPr>
        <w:pStyle w:val="ListParagraph"/>
        <w:numPr>
          <w:ilvl w:val="0"/>
          <w:numId w:val="9"/>
        </w:numPr>
        <w:rPr>
          <w:rFonts w:ascii="Arial" w:hAnsi="Arial" w:cs="Arial"/>
          <w:b/>
          <w:bCs/>
        </w:rPr>
      </w:pPr>
      <w:r w:rsidRPr="00746B9E">
        <w:rPr>
          <w:rFonts w:ascii="Arial" w:hAnsi="Arial" w:cs="Arial"/>
          <w:b/>
          <w:bCs/>
        </w:rPr>
        <w:t>References………………………………………………………………………………</w:t>
      </w:r>
      <w:r w:rsidR="00746B9E">
        <w:rPr>
          <w:rFonts w:ascii="Arial" w:hAnsi="Arial" w:cs="Arial"/>
          <w:b/>
          <w:bCs/>
        </w:rPr>
        <w:t>…..9</w:t>
      </w:r>
    </w:p>
    <w:p w14:paraId="721AB654" w14:textId="19340358" w:rsidR="002366A6" w:rsidRDefault="002366A6">
      <w:pPr>
        <w:rPr>
          <w:rFonts w:ascii="Arial" w:hAnsi="Arial" w:cs="Arial"/>
          <w:b/>
          <w:bCs/>
        </w:rPr>
      </w:pPr>
    </w:p>
    <w:p w14:paraId="7B70F6C5" w14:textId="37B7DF6C" w:rsidR="002366A6" w:rsidRDefault="002366A6">
      <w:pPr>
        <w:rPr>
          <w:rFonts w:ascii="Arial" w:hAnsi="Arial" w:cs="Arial"/>
          <w:b/>
          <w:bCs/>
        </w:rPr>
      </w:pPr>
    </w:p>
    <w:p w14:paraId="240315D1" w14:textId="3A831E2F" w:rsidR="002366A6" w:rsidRDefault="002366A6">
      <w:pPr>
        <w:rPr>
          <w:rFonts w:ascii="Arial" w:hAnsi="Arial" w:cs="Arial"/>
          <w:b/>
          <w:bCs/>
        </w:rPr>
      </w:pPr>
    </w:p>
    <w:p w14:paraId="3D11D494" w14:textId="70150A54" w:rsidR="002366A6" w:rsidRDefault="002366A6">
      <w:pPr>
        <w:rPr>
          <w:rFonts w:ascii="Arial" w:hAnsi="Arial" w:cs="Arial"/>
          <w:b/>
          <w:bCs/>
        </w:rPr>
      </w:pPr>
    </w:p>
    <w:p w14:paraId="723A2D2D" w14:textId="3CE41082" w:rsidR="002366A6" w:rsidRDefault="002366A6">
      <w:pPr>
        <w:rPr>
          <w:rFonts w:ascii="Arial" w:hAnsi="Arial" w:cs="Arial"/>
          <w:b/>
          <w:bCs/>
        </w:rPr>
      </w:pPr>
    </w:p>
    <w:p w14:paraId="145A1A21" w14:textId="5FA921BA" w:rsidR="002366A6" w:rsidRDefault="002366A6">
      <w:pPr>
        <w:rPr>
          <w:rFonts w:ascii="Arial" w:hAnsi="Arial" w:cs="Arial"/>
          <w:b/>
          <w:bCs/>
        </w:rPr>
      </w:pPr>
    </w:p>
    <w:p w14:paraId="767FD02F" w14:textId="20627F55" w:rsidR="002366A6" w:rsidRDefault="002366A6">
      <w:pPr>
        <w:rPr>
          <w:rFonts w:ascii="Arial" w:hAnsi="Arial" w:cs="Arial"/>
          <w:b/>
          <w:bCs/>
        </w:rPr>
      </w:pPr>
    </w:p>
    <w:p w14:paraId="7DBB94DA" w14:textId="204A5925" w:rsidR="002366A6" w:rsidRDefault="002366A6">
      <w:pPr>
        <w:rPr>
          <w:rFonts w:ascii="Arial" w:hAnsi="Arial" w:cs="Arial"/>
          <w:b/>
          <w:bCs/>
        </w:rPr>
      </w:pPr>
    </w:p>
    <w:p w14:paraId="5F4AB449" w14:textId="4FF3382C" w:rsidR="002366A6" w:rsidRDefault="002366A6">
      <w:pPr>
        <w:rPr>
          <w:rFonts w:ascii="Arial" w:hAnsi="Arial" w:cs="Arial"/>
          <w:b/>
          <w:bCs/>
        </w:rPr>
      </w:pPr>
    </w:p>
    <w:p w14:paraId="40BEE027" w14:textId="75AA0EC8" w:rsidR="002366A6" w:rsidRDefault="002366A6">
      <w:pPr>
        <w:rPr>
          <w:rFonts w:ascii="Arial" w:hAnsi="Arial" w:cs="Arial"/>
          <w:b/>
          <w:bCs/>
        </w:rPr>
      </w:pPr>
    </w:p>
    <w:p w14:paraId="18060DF6" w14:textId="3B526139" w:rsidR="002366A6" w:rsidRDefault="002366A6">
      <w:pPr>
        <w:rPr>
          <w:rFonts w:ascii="Arial" w:hAnsi="Arial" w:cs="Arial"/>
          <w:b/>
          <w:bCs/>
        </w:rPr>
      </w:pPr>
    </w:p>
    <w:p w14:paraId="62688CCA" w14:textId="5FEE0D5A" w:rsidR="002366A6" w:rsidRDefault="002366A6">
      <w:pPr>
        <w:rPr>
          <w:rFonts w:ascii="Arial" w:hAnsi="Arial" w:cs="Arial"/>
          <w:b/>
          <w:bCs/>
        </w:rPr>
      </w:pPr>
    </w:p>
    <w:p w14:paraId="4A832C15" w14:textId="253EFB2C" w:rsidR="002366A6" w:rsidRDefault="002366A6">
      <w:pPr>
        <w:rPr>
          <w:rFonts w:ascii="Arial" w:hAnsi="Arial" w:cs="Arial"/>
          <w:b/>
          <w:bCs/>
        </w:rPr>
      </w:pPr>
    </w:p>
    <w:p w14:paraId="7C367CC8" w14:textId="515DEE87" w:rsidR="002366A6" w:rsidRDefault="002366A6">
      <w:pPr>
        <w:rPr>
          <w:rFonts w:ascii="Arial" w:hAnsi="Arial" w:cs="Arial"/>
          <w:b/>
          <w:bCs/>
        </w:rPr>
      </w:pPr>
    </w:p>
    <w:p w14:paraId="1B94A436" w14:textId="306C6610" w:rsidR="002366A6" w:rsidRDefault="002366A6">
      <w:pPr>
        <w:rPr>
          <w:rFonts w:ascii="Arial" w:hAnsi="Arial" w:cs="Arial"/>
          <w:b/>
          <w:bCs/>
        </w:rPr>
      </w:pPr>
    </w:p>
    <w:p w14:paraId="4994415D" w14:textId="579C668C" w:rsidR="002366A6" w:rsidRDefault="002366A6">
      <w:pPr>
        <w:rPr>
          <w:rFonts w:ascii="Arial" w:hAnsi="Arial" w:cs="Arial"/>
          <w:b/>
          <w:bCs/>
        </w:rPr>
      </w:pPr>
    </w:p>
    <w:p w14:paraId="465B6999" w14:textId="3BEEE5AE" w:rsidR="002366A6" w:rsidRDefault="002366A6">
      <w:pPr>
        <w:rPr>
          <w:rFonts w:ascii="Arial" w:hAnsi="Arial" w:cs="Arial"/>
          <w:b/>
          <w:bCs/>
        </w:rPr>
      </w:pPr>
    </w:p>
    <w:p w14:paraId="3F26D9FE" w14:textId="2D14FAB4" w:rsidR="002366A6" w:rsidRDefault="002366A6" w:rsidP="002366A6">
      <w:pPr>
        <w:rPr>
          <w:rFonts w:ascii="Arial" w:hAnsi="Arial" w:cs="Arial"/>
          <w:b/>
          <w:bCs/>
        </w:rPr>
      </w:pPr>
    </w:p>
    <w:p w14:paraId="18E28C0E" w14:textId="77777777" w:rsidR="00746B9E" w:rsidRDefault="00746B9E" w:rsidP="002366A6">
      <w:pPr>
        <w:rPr>
          <w:rFonts w:ascii="Arial" w:hAnsi="Arial" w:cs="Arial"/>
          <w:b/>
          <w:bCs/>
        </w:rPr>
      </w:pPr>
    </w:p>
    <w:p w14:paraId="1E144485" w14:textId="5276FFE8" w:rsidR="00394D2F" w:rsidRPr="002D6CD9" w:rsidRDefault="002366A6" w:rsidP="002D6CD9">
      <w:pPr>
        <w:pStyle w:val="ListParagraph"/>
        <w:numPr>
          <w:ilvl w:val="0"/>
          <w:numId w:val="1"/>
        </w:numPr>
        <w:rPr>
          <w:rFonts w:ascii="Arial" w:hAnsi="Arial" w:cs="Arial"/>
          <w:b/>
          <w:bCs/>
        </w:rPr>
      </w:pPr>
      <w:r w:rsidRPr="002D6CD9">
        <w:rPr>
          <w:rFonts w:ascii="Arial" w:hAnsi="Arial" w:cs="Arial"/>
          <w:b/>
          <w:bCs/>
        </w:rPr>
        <w:lastRenderedPageBreak/>
        <w:t>Introduction</w:t>
      </w:r>
    </w:p>
    <w:p w14:paraId="01F2102C" w14:textId="12C88977" w:rsidR="002366A6" w:rsidRPr="002366A6" w:rsidRDefault="002366A6" w:rsidP="002366A6">
      <w:pPr>
        <w:spacing w:line="360" w:lineRule="auto"/>
        <w:rPr>
          <w:rFonts w:ascii="Arial" w:hAnsi="Arial" w:cs="Arial"/>
        </w:rPr>
      </w:pPr>
      <w:r w:rsidRPr="002366A6">
        <w:rPr>
          <w:rFonts w:ascii="Arial" w:hAnsi="Arial" w:cs="Arial"/>
        </w:rPr>
        <w:t>Developing personal knowledge and capacities to carry out in both personal and professional environments one can expand his capabilities during life through various ways of personal learning. On the other hand, career advancement applies to upgrading or creating new capabilities/skills that are needed to complete a specific task (Sutherland, 2019).</w:t>
      </w:r>
    </w:p>
    <w:p w14:paraId="7D23316B" w14:textId="77777777" w:rsidR="002366A6" w:rsidRPr="002366A6" w:rsidRDefault="002366A6" w:rsidP="002366A6">
      <w:pPr>
        <w:rPr>
          <w:rFonts w:ascii="Arial" w:hAnsi="Arial" w:cs="Arial"/>
        </w:rPr>
      </w:pPr>
      <w:r w:rsidRPr="002366A6">
        <w:rPr>
          <w:rFonts w:ascii="Arial" w:hAnsi="Arial" w:cs="Arial"/>
        </w:rPr>
        <w:t xml:space="preserve">The more people and large projects in a company, the more it will take a set of specific skills and </w:t>
      </w:r>
      <w:proofErr w:type="spellStart"/>
      <w:r w:rsidRPr="002366A6">
        <w:rPr>
          <w:rFonts w:ascii="Arial" w:hAnsi="Arial" w:cs="Arial"/>
        </w:rPr>
        <w:t>behaviors</w:t>
      </w:r>
      <w:proofErr w:type="spellEnd"/>
      <w:r w:rsidRPr="002366A6">
        <w:rPr>
          <w:rFonts w:ascii="Arial" w:hAnsi="Arial" w:cs="Arial"/>
        </w:rPr>
        <w:t xml:space="preserve"> to achieve the desired performance.</w:t>
      </w:r>
    </w:p>
    <w:p w14:paraId="0E4A8E08" w14:textId="77777777" w:rsidR="002366A6" w:rsidRPr="002366A6" w:rsidRDefault="002366A6" w:rsidP="002366A6">
      <w:pPr>
        <w:rPr>
          <w:rFonts w:ascii="Arial" w:hAnsi="Arial" w:cs="Arial"/>
        </w:rPr>
      </w:pPr>
      <w:r w:rsidRPr="002366A6">
        <w:rPr>
          <w:rFonts w:ascii="Arial" w:hAnsi="Arial" w:cs="Arial"/>
        </w:rPr>
        <w:t>An experienced and potential employee can easily find another job, even during this uncertain period. That's why it becomes difficult for companies to keep their people valuable for a long time.</w:t>
      </w:r>
    </w:p>
    <w:p w14:paraId="04E37019" w14:textId="115DA026" w:rsidR="002366A6" w:rsidRDefault="002366A6" w:rsidP="002366A6">
      <w:pPr>
        <w:rPr>
          <w:rFonts w:ascii="Arial" w:hAnsi="Arial" w:cs="Arial"/>
        </w:rPr>
      </w:pPr>
      <w:r w:rsidRPr="002366A6">
        <w:rPr>
          <w:rFonts w:ascii="Arial" w:hAnsi="Arial" w:cs="Arial"/>
        </w:rPr>
        <w:t>Each employer offers a range of benefits, from private health insurance, to gym memberships or personal and professional development opportunities, training or coaching programs. There is tacit competition between companies with a similar profile on this issue and it is an important decision-maker for those looking for a job (Phil, 2012).</w:t>
      </w:r>
    </w:p>
    <w:p w14:paraId="4FD58CC6" w14:textId="2A770860" w:rsidR="00F319EA" w:rsidRDefault="00F319EA" w:rsidP="002366A6">
      <w:pPr>
        <w:rPr>
          <w:rFonts w:ascii="Arial" w:hAnsi="Arial" w:cs="Arial"/>
        </w:rPr>
      </w:pPr>
      <w:r>
        <w:rPr>
          <w:rFonts w:ascii="Arial" w:hAnsi="Arial" w:cs="Arial"/>
        </w:rPr>
        <w:t xml:space="preserve">In this repot it will be analysed and given a recommended training practice for transit bus operator companies. </w:t>
      </w:r>
      <w:r w:rsidRPr="006B11B8">
        <w:rPr>
          <w:rFonts w:ascii="Arial" w:hAnsi="Arial" w:cs="Arial"/>
        </w:rPr>
        <w:t>Quality transit operation and professionalism can be established with this preferred approach in mind</w:t>
      </w:r>
      <w:r w:rsidR="00193ACA">
        <w:rPr>
          <w:rFonts w:ascii="Arial" w:hAnsi="Arial" w:cs="Arial"/>
        </w:rPr>
        <w:t>.</w:t>
      </w:r>
    </w:p>
    <w:p w14:paraId="338911FC" w14:textId="56DBA781" w:rsidR="00193ACA" w:rsidRDefault="00193ACA" w:rsidP="002366A6">
      <w:pPr>
        <w:rPr>
          <w:rFonts w:ascii="Arial" w:hAnsi="Arial" w:cs="Arial"/>
        </w:rPr>
      </w:pPr>
      <w:r>
        <w:rPr>
          <w:rFonts w:ascii="Arial" w:hAnsi="Arial" w:cs="Arial"/>
        </w:rPr>
        <w:t xml:space="preserve">Recommendations  are made out of personal experience working with Abellio London. </w:t>
      </w:r>
      <w:r w:rsidRPr="006B11B8">
        <w:rPr>
          <w:rFonts w:ascii="Arial" w:hAnsi="Arial" w:cs="Arial"/>
        </w:rPr>
        <w:t xml:space="preserve">The aim of this </w:t>
      </w:r>
      <w:r>
        <w:rPr>
          <w:rFonts w:ascii="Arial" w:hAnsi="Arial" w:cs="Arial"/>
        </w:rPr>
        <w:t>report</w:t>
      </w:r>
      <w:r w:rsidRPr="006B11B8">
        <w:rPr>
          <w:rFonts w:ascii="Arial" w:hAnsi="Arial" w:cs="Arial"/>
        </w:rPr>
        <w:t xml:space="preserve"> is to assist operating agencies in training bus operators</w:t>
      </w:r>
      <w:r>
        <w:rPr>
          <w:rFonts w:ascii="Arial" w:hAnsi="Arial" w:cs="Arial"/>
        </w:rPr>
        <w:t>, t</w:t>
      </w:r>
      <w:r w:rsidRPr="006B11B8">
        <w:rPr>
          <w:rFonts w:ascii="Arial" w:hAnsi="Arial" w:cs="Arial"/>
        </w:rPr>
        <w:t>o produce a high-quality, healthy, skilled</w:t>
      </w:r>
      <w:r>
        <w:rPr>
          <w:rFonts w:ascii="Arial" w:hAnsi="Arial" w:cs="Arial"/>
        </w:rPr>
        <w:t>,</w:t>
      </w:r>
      <w:r w:rsidRPr="006B11B8">
        <w:rPr>
          <w:rFonts w:ascii="Arial" w:hAnsi="Arial" w:cs="Arial"/>
        </w:rPr>
        <w:t xml:space="preserve"> qualified operator</w:t>
      </w:r>
      <w:r>
        <w:rPr>
          <w:rFonts w:ascii="Arial" w:hAnsi="Arial" w:cs="Arial"/>
        </w:rPr>
        <w:t>s. The most important areas of training and development are customers service, technical competencies and health and safety</w:t>
      </w:r>
      <w:r w:rsidR="005E01CD">
        <w:rPr>
          <w:rFonts w:ascii="Arial" w:hAnsi="Arial" w:cs="Arial"/>
        </w:rPr>
        <w:t>.</w:t>
      </w:r>
    </w:p>
    <w:p w14:paraId="5D28DAB3" w14:textId="77777777" w:rsidR="00E9731F" w:rsidRDefault="00E9731F" w:rsidP="00E9731F">
      <w:pPr>
        <w:pStyle w:val="ListParagraph"/>
        <w:rPr>
          <w:rFonts w:ascii="Arial" w:hAnsi="Arial" w:cs="Arial"/>
          <w:b/>
          <w:bCs/>
        </w:rPr>
      </w:pPr>
    </w:p>
    <w:p w14:paraId="38650720" w14:textId="4165C6DF" w:rsidR="00E2095C" w:rsidRPr="00E9731F" w:rsidRDefault="00E2095C" w:rsidP="00E9731F">
      <w:pPr>
        <w:pStyle w:val="ListParagraph"/>
        <w:numPr>
          <w:ilvl w:val="0"/>
          <w:numId w:val="1"/>
        </w:numPr>
        <w:rPr>
          <w:rFonts w:ascii="Arial" w:hAnsi="Arial" w:cs="Arial"/>
          <w:b/>
          <w:bCs/>
        </w:rPr>
      </w:pPr>
      <w:r w:rsidRPr="00E9731F">
        <w:rPr>
          <w:rFonts w:ascii="Arial" w:hAnsi="Arial" w:cs="Arial"/>
          <w:b/>
          <w:bCs/>
        </w:rPr>
        <w:t xml:space="preserve">Goals </w:t>
      </w:r>
    </w:p>
    <w:p w14:paraId="16CF2201" w14:textId="77777777" w:rsidR="00E2095C" w:rsidRDefault="00E2095C" w:rsidP="00E2095C">
      <w:pPr>
        <w:rPr>
          <w:rFonts w:ascii="Arial" w:hAnsi="Arial" w:cs="Arial"/>
        </w:rPr>
      </w:pPr>
      <w:r>
        <w:rPr>
          <w:rFonts w:ascii="Arial" w:hAnsi="Arial" w:cs="Arial"/>
        </w:rPr>
        <w:t xml:space="preserve">The goal is to create a structured training curriculum that can assist in developing and maintain an accurate and productive outcome, indicate recommendations as well as guidelines and practices. </w:t>
      </w:r>
    </w:p>
    <w:p w14:paraId="7926B57A" w14:textId="77777777" w:rsidR="002366A6" w:rsidRDefault="002366A6" w:rsidP="002366A6">
      <w:pPr>
        <w:rPr>
          <w:rFonts w:ascii="Arial" w:hAnsi="Arial" w:cs="Arial"/>
        </w:rPr>
      </w:pPr>
    </w:p>
    <w:p w14:paraId="5E4FF0F7" w14:textId="72F2B95B" w:rsidR="002366A6" w:rsidRDefault="002366A6" w:rsidP="00E2095C">
      <w:pPr>
        <w:pStyle w:val="ListParagraph"/>
        <w:numPr>
          <w:ilvl w:val="0"/>
          <w:numId w:val="1"/>
        </w:numPr>
        <w:spacing w:line="360" w:lineRule="auto"/>
        <w:jc w:val="both"/>
        <w:rPr>
          <w:rFonts w:ascii="Arial" w:hAnsi="Arial" w:cs="Arial"/>
          <w:b/>
          <w:bCs/>
        </w:rPr>
      </w:pPr>
      <w:r w:rsidRPr="009C0B29">
        <w:rPr>
          <w:rFonts w:ascii="Arial" w:hAnsi="Arial" w:cs="Arial"/>
          <w:b/>
          <w:bCs/>
        </w:rPr>
        <w:t>Benefits to the organisation of developing individuals</w:t>
      </w:r>
    </w:p>
    <w:p w14:paraId="09196611" w14:textId="33AE6B3C" w:rsidR="006378AF" w:rsidRPr="00912F33" w:rsidRDefault="00B45277" w:rsidP="00A55EA9">
      <w:pPr>
        <w:spacing w:line="360" w:lineRule="auto"/>
        <w:jc w:val="both"/>
        <w:rPr>
          <w:rFonts w:ascii="Arial" w:hAnsi="Arial" w:cs="Arial"/>
          <w:b/>
          <w:bCs/>
        </w:rPr>
      </w:pPr>
      <w:r w:rsidRPr="00912F33">
        <w:rPr>
          <w:rFonts w:ascii="Arial" w:hAnsi="Arial" w:cs="Arial"/>
          <w:b/>
          <w:bCs/>
        </w:rPr>
        <w:t>It boosts awareness and abilities.</w:t>
      </w:r>
      <w:r w:rsidR="003A778F" w:rsidRPr="00912F33">
        <w:rPr>
          <w:rFonts w:ascii="Arial" w:hAnsi="Arial" w:cs="Arial"/>
          <w:b/>
          <w:bCs/>
        </w:rPr>
        <w:t xml:space="preserve"> </w:t>
      </w:r>
    </w:p>
    <w:p w14:paraId="25ECBCBA" w14:textId="136EDF81" w:rsidR="00363DF5" w:rsidRDefault="00B45277" w:rsidP="00A55EA9">
      <w:pPr>
        <w:spacing w:line="360" w:lineRule="auto"/>
        <w:jc w:val="both"/>
        <w:rPr>
          <w:rFonts w:ascii="Arial" w:hAnsi="Arial" w:cs="Arial"/>
        </w:rPr>
      </w:pPr>
      <w:r w:rsidRPr="003A778F">
        <w:rPr>
          <w:rFonts w:ascii="Arial" w:hAnsi="Arial" w:cs="Arial"/>
        </w:rPr>
        <w:t xml:space="preserve">Employee </w:t>
      </w:r>
      <w:r w:rsidR="003A778F">
        <w:rPr>
          <w:rFonts w:ascii="Arial" w:hAnsi="Arial" w:cs="Arial"/>
        </w:rPr>
        <w:t>training</w:t>
      </w:r>
      <w:r w:rsidRPr="003A778F">
        <w:rPr>
          <w:rFonts w:ascii="Arial" w:hAnsi="Arial" w:cs="Arial"/>
        </w:rPr>
        <w:t xml:space="preserve"> plans enable workers develop their experience and expertise in order to keep up with business trends. This enhancements would have a beneficial impact on workplace satisfaction</w:t>
      </w:r>
      <w:r w:rsidR="005E5E90">
        <w:rPr>
          <w:rFonts w:ascii="Arial" w:hAnsi="Arial" w:cs="Arial"/>
        </w:rPr>
        <w:t xml:space="preserve"> and company future,</w:t>
      </w:r>
      <w:r w:rsidRPr="003A778F">
        <w:rPr>
          <w:rFonts w:ascii="Arial" w:hAnsi="Arial" w:cs="Arial"/>
        </w:rPr>
        <w:t xml:space="preserve"> which would maximize an organization's income and performance. Work ethics, human relations, and safety are some of the things that workers can learn through training</w:t>
      </w:r>
      <w:r w:rsidR="00A5747F">
        <w:rPr>
          <w:rFonts w:ascii="Arial" w:hAnsi="Arial" w:cs="Arial"/>
        </w:rPr>
        <w:t xml:space="preserve"> (Indeed Career Guide, 2020)</w:t>
      </w:r>
      <w:r w:rsidR="00363DF5">
        <w:rPr>
          <w:rFonts w:ascii="Arial" w:hAnsi="Arial" w:cs="Arial"/>
        </w:rPr>
        <w:t>.</w:t>
      </w:r>
    </w:p>
    <w:p w14:paraId="2C02D69A" w14:textId="624A134F" w:rsidR="00363DF5" w:rsidRDefault="00363DF5" w:rsidP="00A55EA9">
      <w:pPr>
        <w:spacing w:line="360" w:lineRule="auto"/>
        <w:jc w:val="both"/>
        <w:rPr>
          <w:rFonts w:ascii="Arial" w:hAnsi="Arial" w:cs="Arial"/>
        </w:rPr>
      </w:pPr>
    </w:p>
    <w:p w14:paraId="4ED3973D" w14:textId="77777777" w:rsidR="00363DF5" w:rsidRDefault="00363DF5" w:rsidP="00A55EA9">
      <w:pPr>
        <w:spacing w:line="360" w:lineRule="auto"/>
        <w:jc w:val="both"/>
        <w:rPr>
          <w:rFonts w:ascii="Arial" w:hAnsi="Arial" w:cs="Arial"/>
        </w:rPr>
      </w:pPr>
    </w:p>
    <w:p w14:paraId="3BDC1058" w14:textId="1F3142E5" w:rsidR="002366A6" w:rsidRPr="00860689" w:rsidRDefault="002366A6" w:rsidP="00860689">
      <w:pPr>
        <w:pStyle w:val="ListParagraph"/>
        <w:numPr>
          <w:ilvl w:val="1"/>
          <w:numId w:val="1"/>
        </w:numPr>
        <w:spacing w:line="360" w:lineRule="auto"/>
        <w:jc w:val="both"/>
        <w:rPr>
          <w:rFonts w:ascii="Arial" w:hAnsi="Arial" w:cs="Arial"/>
          <w:b/>
          <w:bCs/>
        </w:rPr>
      </w:pPr>
      <w:r w:rsidRPr="00860689">
        <w:rPr>
          <w:rFonts w:ascii="Arial" w:hAnsi="Arial" w:cs="Arial"/>
          <w:b/>
          <w:bCs/>
        </w:rPr>
        <w:lastRenderedPageBreak/>
        <w:t>Fights off stagnation</w:t>
      </w:r>
    </w:p>
    <w:p w14:paraId="046BC6EE" w14:textId="5D0CFC8F" w:rsidR="002366A6" w:rsidRDefault="002366A6" w:rsidP="002366A6">
      <w:pPr>
        <w:spacing w:line="360" w:lineRule="auto"/>
        <w:jc w:val="both"/>
        <w:rPr>
          <w:rFonts w:ascii="Arial" w:hAnsi="Arial" w:cs="Arial"/>
        </w:rPr>
      </w:pPr>
      <w:r>
        <w:rPr>
          <w:rFonts w:ascii="Arial" w:hAnsi="Arial" w:cs="Arial"/>
        </w:rPr>
        <w:t>N</w:t>
      </w:r>
      <w:r w:rsidRPr="00A45279">
        <w:rPr>
          <w:rFonts w:ascii="Arial" w:hAnsi="Arial" w:cs="Arial"/>
        </w:rPr>
        <w:t>ew tasks and new understandings will lead employees to think about new job roles To combat opposition, you need fresh ideas for the staff, as well as new ways of doing stuff. A organization should strive to keep pace with change, or be left behind.</w:t>
      </w:r>
      <w:r>
        <w:rPr>
          <w:rFonts w:ascii="Arial" w:hAnsi="Arial" w:cs="Arial"/>
        </w:rPr>
        <w:t xml:space="preserve"> </w:t>
      </w:r>
    </w:p>
    <w:p w14:paraId="5641E1E0" w14:textId="23FD86ED" w:rsidR="002366A6" w:rsidRDefault="002366A6" w:rsidP="002366A6">
      <w:pPr>
        <w:spacing w:line="360" w:lineRule="auto"/>
        <w:jc w:val="both"/>
        <w:rPr>
          <w:rFonts w:ascii="Arial" w:hAnsi="Arial" w:cs="Arial"/>
        </w:rPr>
      </w:pPr>
      <w:r>
        <w:rPr>
          <w:rFonts w:ascii="Arial" w:hAnsi="Arial" w:cs="Arial"/>
        </w:rPr>
        <w:t xml:space="preserve">As a bus driver, not engaging in other activities other than just driving it can become monotonous </w:t>
      </w:r>
      <w:r w:rsidR="005A3AA9">
        <w:rPr>
          <w:rFonts w:ascii="Arial" w:hAnsi="Arial" w:cs="Arial"/>
        </w:rPr>
        <w:t xml:space="preserve">and fatigue can build up which can result in accidents. </w:t>
      </w:r>
    </w:p>
    <w:p w14:paraId="35BB4C76" w14:textId="16C44730" w:rsidR="002366A6" w:rsidRPr="00860689" w:rsidRDefault="002366A6" w:rsidP="00860689">
      <w:pPr>
        <w:pStyle w:val="ListParagraph"/>
        <w:numPr>
          <w:ilvl w:val="1"/>
          <w:numId w:val="1"/>
        </w:numPr>
        <w:spacing w:line="360" w:lineRule="auto"/>
        <w:jc w:val="both"/>
        <w:rPr>
          <w:rFonts w:ascii="Arial" w:hAnsi="Arial" w:cs="Arial"/>
          <w:b/>
          <w:bCs/>
        </w:rPr>
      </w:pPr>
      <w:r w:rsidRPr="00860689">
        <w:rPr>
          <w:rFonts w:ascii="Arial" w:hAnsi="Arial" w:cs="Arial"/>
          <w:b/>
          <w:bCs/>
        </w:rPr>
        <w:t>Discover new talents or weaknesses</w:t>
      </w:r>
    </w:p>
    <w:p w14:paraId="6D7126F4" w14:textId="77777777" w:rsidR="002366A6" w:rsidRPr="001E1172" w:rsidRDefault="002366A6" w:rsidP="002366A6">
      <w:pPr>
        <w:spacing w:line="360" w:lineRule="auto"/>
        <w:jc w:val="both"/>
        <w:rPr>
          <w:rFonts w:ascii="Arial" w:hAnsi="Arial" w:cs="Arial"/>
        </w:rPr>
      </w:pPr>
      <w:r w:rsidRPr="001E1172">
        <w:rPr>
          <w:rFonts w:ascii="Arial" w:hAnsi="Arial" w:cs="Arial"/>
        </w:rPr>
        <w:t xml:space="preserve">When recruiting new personnel , it might not be obvious their skills and weaknesses, but right after have been hired, it have been observed that he/she is particularly good at their work, but at the same time possesses additional skills that you may not have recognized at first. </w:t>
      </w:r>
    </w:p>
    <w:p w14:paraId="28F0418C" w14:textId="3C1D50D7" w:rsidR="002366A6" w:rsidRPr="001E1172" w:rsidRDefault="002366A6" w:rsidP="002366A6">
      <w:pPr>
        <w:spacing w:line="360" w:lineRule="auto"/>
        <w:jc w:val="both"/>
        <w:rPr>
          <w:rFonts w:ascii="Arial" w:hAnsi="Arial" w:cs="Arial"/>
          <w:color w:val="000000" w:themeColor="text1"/>
          <w:shd w:val="clear" w:color="auto" w:fill="FFFFFF"/>
        </w:rPr>
      </w:pPr>
      <w:r w:rsidRPr="001E1172">
        <w:rPr>
          <w:rFonts w:ascii="Arial" w:hAnsi="Arial" w:cs="Arial"/>
        </w:rPr>
        <w:t xml:space="preserve">The best thing that a </w:t>
      </w:r>
      <w:r w:rsidR="005A3AA9">
        <w:rPr>
          <w:rFonts w:ascii="Arial" w:hAnsi="Arial" w:cs="Arial"/>
        </w:rPr>
        <w:t>manager</w:t>
      </w:r>
      <w:r w:rsidRPr="001E1172">
        <w:rPr>
          <w:rFonts w:ascii="Arial" w:hAnsi="Arial" w:cs="Arial"/>
        </w:rPr>
        <w:t xml:space="preserve"> can do for their company is spend time working with their staff on a daily basis. While this does help workers improve their abilities, it gives employers a greater understanding of each employee's abilities as well. Being in a company or market that is quickly expanding, having a detailed knowledge of your colleagues is crucial</w:t>
      </w:r>
      <w:r w:rsidRPr="001E1172">
        <w:rPr>
          <w:rFonts w:ascii="Arial" w:hAnsi="Arial" w:cs="Arial"/>
          <w:color w:val="2C3E50"/>
          <w:shd w:val="clear" w:color="auto" w:fill="FFFFFF"/>
        </w:rPr>
        <w:t> </w:t>
      </w:r>
      <w:r w:rsidRPr="001E1172">
        <w:rPr>
          <w:rFonts w:ascii="Arial" w:hAnsi="Arial" w:cs="Arial"/>
          <w:color w:val="000000" w:themeColor="text1"/>
          <w:shd w:val="clear" w:color="auto" w:fill="FFFFFF"/>
        </w:rPr>
        <w:t>(Termpaperwarehouse.com, 2015).</w:t>
      </w:r>
    </w:p>
    <w:p w14:paraId="2F71568A" w14:textId="210CB6A1" w:rsidR="002366A6" w:rsidRPr="00860689" w:rsidRDefault="002366A6" w:rsidP="00860689">
      <w:pPr>
        <w:pStyle w:val="ListParagraph"/>
        <w:numPr>
          <w:ilvl w:val="1"/>
          <w:numId w:val="1"/>
        </w:numPr>
        <w:spacing w:line="360" w:lineRule="auto"/>
        <w:jc w:val="both"/>
        <w:rPr>
          <w:rFonts w:ascii="Arial" w:hAnsi="Arial" w:cs="Arial"/>
          <w:b/>
          <w:bCs/>
          <w:color w:val="000000" w:themeColor="text1"/>
          <w:shd w:val="clear" w:color="auto" w:fill="FFFFFF"/>
        </w:rPr>
      </w:pPr>
      <w:r w:rsidRPr="00860689">
        <w:rPr>
          <w:rFonts w:ascii="Arial" w:hAnsi="Arial" w:cs="Arial"/>
          <w:b/>
          <w:bCs/>
          <w:color w:val="000000" w:themeColor="text1"/>
          <w:shd w:val="clear" w:color="auto" w:fill="FFFFFF"/>
        </w:rPr>
        <w:t>Maintain engagement</w:t>
      </w:r>
    </w:p>
    <w:p w14:paraId="2A11B3D7" w14:textId="44D0F3F4" w:rsidR="002366A6" w:rsidRDefault="002366A6" w:rsidP="002366A6">
      <w:pPr>
        <w:spacing w:line="360" w:lineRule="auto"/>
        <w:jc w:val="both"/>
        <w:rPr>
          <w:rFonts w:ascii="Arial" w:hAnsi="Arial" w:cs="Arial"/>
          <w:color w:val="000000" w:themeColor="text1"/>
          <w:shd w:val="clear" w:color="auto" w:fill="FFFFFF"/>
        </w:rPr>
      </w:pPr>
      <w:r w:rsidRPr="001E1172">
        <w:rPr>
          <w:rFonts w:ascii="Arial" w:hAnsi="Arial" w:cs="Arial"/>
          <w:color w:val="000000" w:themeColor="text1"/>
          <w:shd w:val="clear" w:color="auto" w:fill="FFFFFF"/>
        </w:rPr>
        <w:t>Employees that are regularly working are more effective and help an organization achieve its objectives. One way they can help to raise morale and increase interest in the workplace is by providing education and training for employees. People who are engaged in learning tasks with each other want to see themselves as progressing along with their career. It's an outstanding way to connect and learn at the same time.</w:t>
      </w:r>
    </w:p>
    <w:p w14:paraId="511F0526" w14:textId="694403BA" w:rsidR="00AE0B15" w:rsidRPr="00AE0B15" w:rsidRDefault="00AE0B15" w:rsidP="00AE0B15">
      <w:pPr>
        <w:spacing w:line="360" w:lineRule="auto"/>
        <w:jc w:val="both"/>
        <w:rPr>
          <w:rFonts w:ascii="Arial" w:hAnsi="Arial" w:cs="Arial"/>
          <w:color w:val="000000" w:themeColor="text1"/>
          <w:shd w:val="clear" w:color="auto" w:fill="FFFFFF"/>
        </w:rPr>
      </w:pPr>
      <w:r w:rsidRPr="00AE0B15">
        <w:rPr>
          <w:rFonts w:ascii="Arial" w:hAnsi="Arial" w:cs="Arial"/>
          <w:color w:val="000000" w:themeColor="text1"/>
          <w:shd w:val="clear" w:color="auto" w:fill="FFFFFF"/>
        </w:rPr>
        <w:t>Make it easy for workers to concentrate on the tasks that they like</w:t>
      </w:r>
      <w:r w:rsidR="00C971AC">
        <w:rPr>
          <w:rFonts w:ascii="Arial" w:hAnsi="Arial" w:cs="Arial"/>
          <w:color w:val="000000" w:themeColor="text1"/>
          <w:shd w:val="clear" w:color="auto" w:fill="FFFFFF"/>
        </w:rPr>
        <w:t>, g</w:t>
      </w:r>
      <w:r w:rsidRPr="00AE0B15">
        <w:rPr>
          <w:rFonts w:ascii="Arial" w:hAnsi="Arial" w:cs="Arial"/>
          <w:color w:val="000000" w:themeColor="text1"/>
          <w:shd w:val="clear" w:color="auto" w:fill="FFFFFF"/>
        </w:rPr>
        <w:t>et much more fun</w:t>
      </w:r>
      <w:r w:rsidR="00C971AC">
        <w:rPr>
          <w:rFonts w:ascii="Arial" w:hAnsi="Arial" w:cs="Arial"/>
          <w:color w:val="000000" w:themeColor="text1"/>
          <w:shd w:val="clear" w:color="auto" w:fill="FFFFFF"/>
        </w:rPr>
        <w:t xml:space="preserve"> at the workplace, i</w:t>
      </w:r>
      <w:r w:rsidRPr="00AE0B15">
        <w:rPr>
          <w:rFonts w:ascii="Arial" w:hAnsi="Arial" w:cs="Arial"/>
          <w:color w:val="000000" w:themeColor="text1"/>
          <w:shd w:val="clear" w:color="auto" w:fill="FFFFFF"/>
        </w:rPr>
        <w:t>nvest in a program that focuses on the employee experience.</w:t>
      </w:r>
      <w:r w:rsidR="00C971AC">
        <w:rPr>
          <w:rFonts w:ascii="Arial" w:hAnsi="Arial" w:cs="Arial"/>
          <w:color w:val="000000" w:themeColor="text1"/>
          <w:shd w:val="clear" w:color="auto" w:fill="FFFFFF"/>
        </w:rPr>
        <w:t xml:space="preserve"> </w:t>
      </w:r>
      <w:r w:rsidRPr="00AE0B15">
        <w:rPr>
          <w:rFonts w:ascii="Arial" w:hAnsi="Arial" w:cs="Arial"/>
          <w:color w:val="000000" w:themeColor="text1"/>
          <w:shd w:val="clear" w:color="auto" w:fill="FFFFFF"/>
        </w:rPr>
        <w:t>Demonstrate to staff how their work contributes to the company's mission. Give the workers more responsibilities rather than just more duties to do. Send thoughtful presents that demonstrate your concern.</w:t>
      </w:r>
    </w:p>
    <w:p w14:paraId="1F2BC2A4" w14:textId="0E284831" w:rsidR="00AE0B15" w:rsidRPr="001E1172" w:rsidRDefault="00AE0B15" w:rsidP="00AE0B15">
      <w:pPr>
        <w:spacing w:line="360" w:lineRule="auto"/>
        <w:jc w:val="both"/>
        <w:rPr>
          <w:rFonts w:ascii="Arial" w:hAnsi="Arial" w:cs="Arial"/>
          <w:color w:val="000000" w:themeColor="text1"/>
          <w:shd w:val="clear" w:color="auto" w:fill="FFFFFF"/>
        </w:rPr>
      </w:pPr>
      <w:r w:rsidRPr="00AE0B15">
        <w:rPr>
          <w:rFonts w:ascii="Arial" w:hAnsi="Arial" w:cs="Arial"/>
          <w:color w:val="000000" w:themeColor="text1"/>
          <w:shd w:val="clear" w:color="auto" w:fill="FFFFFF"/>
        </w:rPr>
        <w:t>Enable workers to travel across the company in a lateral fashion. Have a plan for fitness and wellbeing, Emphasize the importance of a healthy work-life balance. Give your employees “behind-the-scenes” details</w:t>
      </w:r>
      <w:r w:rsidR="00A3419B">
        <w:rPr>
          <w:rFonts w:ascii="Arial" w:hAnsi="Arial" w:cs="Arial"/>
          <w:color w:val="000000" w:themeColor="text1"/>
          <w:shd w:val="clear" w:color="auto" w:fill="FFFFFF"/>
        </w:rPr>
        <w:t xml:space="preserve"> (</w:t>
      </w:r>
      <w:proofErr w:type="spellStart"/>
      <w:r w:rsidR="00A3419B">
        <w:rPr>
          <w:rFonts w:ascii="Arial" w:hAnsi="Arial" w:cs="Arial"/>
          <w:color w:val="000000" w:themeColor="text1"/>
          <w:shd w:val="clear" w:color="auto" w:fill="FFFFFF"/>
        </w:rPr>
        <w:t>SnackNation</w:t>
      </w:r>
      <w:proofErr w:type="spellEnd"/>
      <w:r w:rsidR="00A3419B">
        <w:rPr>
          <w:rFonts w:ascii="Arial" w:hAnsi="Arial" w:cs="Arial"/>
          <w:color w:val="000000" w:themeColor="text1"/>
          <w:shd w:val="clear" w:color="auto" w:fill="FFFFFF"/>
        </w:rPr>
        <w:t>, 2021)</w:t>
      </w:r>
    </w:p>
    <w:p w14:paraId="042D126E" w14:textId="37814762" w:rsidR="002366A6" w:rsidRPr="00860689" w:rsidRDefault="002366A6" w:rsidP="00860689">
      <w:pPr>
        <w:pStyle w:val="ListParagraph"/>
        <w:numPr>
          <w:ilvl w:val="1"/>
          <w:numId w:val="1"/>
        </w:numPr>
        <w:spacing w:line="360" w:lineRule="auto"/>
        <w:jc w:val="both"/>
        <w:rPr>
          <w:rFonts w:ascii="Arial" w:hAnsi="Arial" w:cs="Arial"/>
          <w:b/>
          <w:bCs/>
          <w:color w:val="000000" w:themeColor="text1"/>
          <w:shd w:val="clear" w:color="auto" w:fill="FFFFFF"/>
        </w:rPr>
      </w:pPr>
      <w:r w:rsidRPr="00860689">
        <w:rPr>
          <w:rFonts w:ascii="Arial" w:hAnsi="Arial" w:cs="Arial"/>
          <w:b/>
          <w:bCs/>
          <w:color w:val="000000" w:themeColor="text1"/>
          <w:shd w:val="clear" w:color="auto" w:fill="FFFFFF"/>
        </w:rPr>
        <w:t xml:space="preserve">Gain a competitive advantage </w:t>
      </w:r>
    </w:p>
    <w:p w14:paraId="5028B8D6" w14:textId="50B373DE" w:rsidR="002366A6" w:rsidRPr="001E1172" w:rsidRDefault="002366A6" w:rsidP="002366A6">
      <w:pPr>
        <w:spacing w:line="360" w:lineRule="auto"/>
        <w:jc w:val="both"/>
        <w:rPr>
          <w:rFonts w:ascii="Arial" w:hAnsi="Arial" w:cs="Arial"/>
          <w:color w:val="000000" w:themeColor="text1"/>
          <w:shd w:val="clear" w:color="auto" w:fill="FFFFFF"/>
        </w:rPr>
      </w:pPr>
      <w:r w:rsidRPr="001E1172">
        <w:rPr>
          <w:rFonts w:ascii="Arial" w:hAnsi="Arial" w:cs="Arial"/>
          <w:color w:val="000000" w:themeColor="text1"/>
          <w:shd w:val="clear" w:color="auto" w:fill="FFFFFF"/>
        </w:rPr>
        <w:t xml:space="preserve">Doing the job to stay competitive in the industry includes keeping up with emerging developments and becoming aware of your rivals. The question you need to ask is, “How do you expect to stay competitive if your workers don't know about what's going on in the </w:t>
      </w:r>
      <w:r w:rsidRPr="001E1172">
        <w:rPr>
          <w:rFonts w:ascii="Arial" w:hAnsi="Arial" w:cs="Arial"/>
          <w:color w:val="000000" w:themeColor="text1"/>
          <w:shd w:val="clear" w:color="auto" w:fill="FFFFFF"/>
        </w:rPr>
        <w:lastRenderedPageBreak/>
        <w:t>industry?” Via regular on-the-job preparation and continued growth, the company will stay ahead of the game when it comes to business standards.</w:t>
      </w:r>
      <w:r w:rsidR="005A3AA9">
        <w:rPr>
          <w:rFonts w:ascii="Arial" w:hAnsi="Arial" w:cs="Arial"/>
          <w:color w:val="000000" w:themeColor="text1"/>
          <w:shd w:val="clear" w:color="auto" w:fill="FFFFFF"/>
        </w:rPr>
        <w:t xml:space="preserve"> Working within the public transport industry, the employee keeps the drivers up to date which gives us a competitive advantage over the other companies.</w:t>
      </w:r>
    </w:p>
    <w:p w14:paraId="4547D065" w14:textId="6EF634D3" w:rsidR="002366A6" w:rsidRPr="00860689" w:rsidRDefault="002366A6" w:rsidP="00860689">
      <w:pPr>
        <w:pStyle w:val="ListParagraph"/>
        <w:numPr>
          <w:ilvl w:val="1"/>
          <w:numId w:val="1"/>
        </w:numPr>
        <w:spacing w:line="360" w:lineRule="auto"/>
        <w:jc w:val="both"/>
        <w:rPr>
          <w:rFonts w:ascii="Arial" w:hAnsi="Arial" w:cs="Arial"/>
          <w:b/>
          <w:bCs/>
          <w:color w:val="000000" w:themeColor="text1"/>
          <w:shd w:val="clear" w:color="auto" w:fill="FFFFFF"/>
        </w:rPr>
      </w:pPr>
      <w:r w:rsidRPr="00860689">
        <w:rPr>
          <w:rFonts w:ascii="Arial" w:hAnsi="Arial" w:cs="Arial"/>
          <w:b/>
          <w:bCs/>
          <w:color w:val="000000" w:themeColor="text1"/>
          <w:shd w:val="clear" w:color="auto" w:fill="FFFFFF"/>
        </w:rPr>
        <w:t>Increased productivity and satisfaction</w:t>
      </w:r>
    </w:p>
    <w:p w14:paraId="6F1286AF" w14:textId="77777777" w:rsidR="002366A6" w:rsidRPr="001E1172" w:rsidRDefault="002366A6" w:rsidP="005A3AA9">
      <w:pPr>
        <w:spacing w:before="30"/>
        <w:rPr>
          <w:rFonts w:ascii="Arial" w:hAnsi="Arial" w:cs="Arial"/>
          <w:color w:val="000000" w:themeColor="text1"/>
          <w:shd w:val="clear" w:color="auto" w:fill="FFFFFF"/>
        </w:rPr>
      </w:pPr>
      <w:r w:rsidRPr="001E1172">
        <w:rPr>
          <w:rFonts w:ascii="Arial" w:hAnsi="Arial" w:cs="Arial"/>
          <w:color w:val="000000" w:themeColor="text1"/>
          <w:shd w:val="clear" w:color="auto" w:fill="FFFFFF"/>
        </w:rPr>
        <w:t>In order to increase productivity and engagement, it is crucial that workers are given encouragement and inspiration at work. Employers can build employees morale while increasing efficiency and happiness by providing training that follows them around the clock. who knows, this newfound ,satisfaction could encourage even simple leadership traits like self-awareness, performance, and thirst for information In this turn, it will help both the individual and the whole organization. If you're not supporting your squad, turn things up today.</w:t>
      </w:r>
    </w:p>
    <w:p w14:paraId="69A8FC1F" w14:textId="77777777" w:rsidR="00E2095C" w:rsidRDefault="00E2095C" w:rsidP="00E2095C">
      <w:pPr>
        <w:rPr>
          <w:rFonts w:ascii="Arial" w:hAnsi="Arial" w:cs="Arial"/>
          <w:b/>
          <w:bCs/>
          <w:color w:val="000000" w:themeColor="text1"/>
          <w:shd w:val="clear" w:color="auto" w:fill="FFFFFF"/>
        </w:rPr>
      </w:pPr>
    </w:p>
    <w:p w14:paraId="34C5D92B" w14:textId="6D619EF9" w:rsidR="002366A6" w:rsidRPr="00860689" w:rsidRDefault="002366A6" w:rsidP="00860689">
      <w:pPr>
        <w:pStyle w:val="ListParagraph"/>
        <w:numPr>
          <w:ilvl w:val="1"/>
          <w:numId w:val="1"/>
        </w:numPr>
        <w:rPr>
          <w:rFonts w:ascii="Arial" w:hAnsi="Arial" w:cs="Arial"/>
          <w:b/>
          <w:bCs/>
          <w:color w:val="000000" w:themeColor="text1"/>
          <w:shd w:val="clear" w:color="auto" w:fill="FFFFFF"/>
        </w:rPr>
      </w:pPr>
      <w:r w:rsidRPr="00860689">
        <w:rPr>
          <w:rFonts w:ascii="Arial" w:hAnsi="Arial" w:cs="Arial"/>
          <w:b/>
          <w:bCs/>
          <w:color w:val="000000" w:themeColor="text1"/>
          <w:shd w:val="clear" w:color="auto" w:fill="FFFFFF"/>
        </w:rPr>
        <w:t>Retain good workers</w:t>
      </w:r>
    </w:p>
    <w:p w14:paraId="2529082F" w14:textId="552F0020" w:rsidR="002366A6" w:rsidRDefault="002366A6" w:rsidP="002366A6">
      <w:pPr>
        <w:rPr>
          <w:rFonts w:ascii="Arial" w:hAnsi="Arial" w:cs="Arial"/>
          <w:color w:val="000000" w:themeColor="text1"/>
          <w:shd w:val="clear" w:color="auto" w:fill="FFFFFF"/>
        </w:rPr>
      </w:pPr>
      <w:r w:rsidRPr="001E1172">
        <w:rPr>
          <w:rFonts w:ascii="Arial" w:hAnsi="Arial" w:cs="Arial"/>
          <w:color w:val="000000" w:themeColor="text1"/>
          <w:shd w:val="clear" w:color="auto" w:fill="FFFFFF"/>
        </w:rPr>
        <w:t>It's difficult to draw top talent, but not impossible. Top talent is important if you want to recruit top talent to want to be in the organization for a long time. You could show him that in the first place by giving him continuing instruction. When workers know they are compensated adequately, they can be on board, and they will be able to advance so they will improve and develop as they do.</w:t>
      </w:r>
      <w:r w:rsidR="004D12FA">
        <w:rPr>
          <w:rFonts w:ascii="Arial" w:hAnsi="Arial" w:cs="Arial"/>
          <w:color w:val="000000" w:themeColor="text1"/>
          <w:shd w:val="clear" w:color="auto" w:fill="FFFFFF"/>
        </w:rPr>
        <w:t xml:space="preserve"> </w:t>
      </w:r>
      <w:r w:rsidR="004D12FA" w:rsidRPr="004D12FA">
        <w:rPr>
          <w:rFonts w:ascii="Arial" w:hAnsi="Arial" w:cs="Arial"/>
          <w:color w:val="000000" w:themeColor="text1"/>
          <w:shd w:val="clear" w:color="auto" w:fill="FFFFFF"/>
        </w:rPr>
        <w:t xml:space="preserve">Employee retention is crucial. Failure to keep a main employee costs money and causes problems in the workplace, such as insecure </w:t>
      </w:r>
      <w:proofErr w:type="spellStart"/>
      <w:r w:rsidR="004D12FA" w:rsidRPr="004D12FA">
        <w:rPr>
          <w:rFonts w:ascii="Arial" w:hAnsi="Arial" w:cs="Arial"/>
          <w:color w:val="000000" w:themeColor="text1"/>
          <w:shd w:val="clear" w:color="auto" w:fill="FFFFFF"/>
        </w:rPr>
        <w:t>coworkers</w:t>
      </w:r>
      <w:proofErr w:type="spellEnd"/>
      <w:r w:rsidR="004D12FA" w:rsidRPr="004D12FA">
        <w:rPr>
          <w:rFonts w:ascii="Arial" w:hAnsi="Arial" w:cs="Arial"/>
          <w:color w:val="000000" w:themeColor="text1"/>
          <w:shd w:val="clear" w:color="auto" w:fill="FFFFFF"/>
        </w:rPr>
        <w:t xml:space="preserve">, extra job responsibilities that </w:t>
      </w:r>
      <w:proofErr w:type="spellStart"/>
      <w:r w:rsidR="004D12FA" w:rsidRPr="004D12FA">
        <w:rPr>
          <w:rFonts w:ascii="Arial" w:hAnsi="Arial" w:cs="Arial"/>
          <w:color w:val="000000" w:themeColor="text1"/>
          <w:shd w:val="clear" w:color="auto" w:fill="FFFFFF"/>
        </w:rPr>
        <w:t>coworkers</w:t>
      </w:r>
      <w:proofErr w:type="spellEnd"/>
      <w:r w:rsidR="004D12FA" w:rsidRPr="004D12FA">
        <w:rPr>
          <w:rFonts w:ascii="Arial" w:hAnsi="Arial" w:cs="Arial"/>
          <w:color w:val="000000" w:themeColor="text1"/>
          <w:shd w:val="clear" w:color="auto" w:fill="FFFFFF"/>
        </w:rPr>
        <w:t xml:space="preserve"> would absorb, and time spent interviewing, employing, and teaching a new employee.</w:t>
      </w:r>
    </w:p>
    <w:p w14:paraId="742F95F6" w14:textId="2983CF3A" w:rsidR="00146BDB" w:rsidRPr="006C3B4E" w:rsidRDefault="00146BDB" w:rsidP="00E2095C">
      <w:pPr>
        <w:pStyle w:val="ListParagraph"/>
        <w:numPr>
          <w:ilvl w:val="0"/>
          <w:numId w:val="1"/>
        </w:numPr>
        <w:rPr>
          <w:rFonts w:ascii="Arial" w:hAnsi="Arial" w:cs="Arial"/>
          <w:b/>
          <w:bCs/>
          <w:color w:val="000000" w:themeColor="text1"/>
          <w:shd w:val="clear" w:color="auto" w:fill="FFFFFF"/>
        </w:rPr>
      </w:pPr>
      <w:r w:rsidRPr="006C3B4E">
        <w:rPr>
          <w:rFonts w:ascii="Arial" w:hAnsi="Arial" w:cs="Arial"/>
          <w:b/>
          <w:bCs/>
          <w:color w:val="000000" w:themeColor="text1"/>
          <w:shd w:val="clear" w:color="auto" w:fill="FFFFFF"/>
        </w:rPr>
        <w:t>What employees want</w:t>
      </w:r>
    </w:p>
    <w:p w14:paraId="39AD155A" w14:textId="45EF38FA" w:rsidR="00146BDB" w:rsidRDefault="00146BDB" w:rsidP="002366A6">
      <w:pPr>
        <w:rPr>
          <w:rFonts w:ascii="Arial" w:hAnsi="Arial" w:cs="Arial"/>
          <w:color w:val="000000" w:themeColor="text1"/>
          <w:shd w:val="clear" w:color="auto" w:fill="FFFFFF"/>
        </w:rPr>
      </w:pPr>
      <w:r w:rsidRPr="00146BDB">
        <w:rPr>
          <w:rFonts w:ascii="Arial" w:hAnsi="Arial" w:cs="Arial"/>
          <w:color w:val="000000" w:themeColor="text1"/>
          <w:shd w:val="clear" w:color="auto" w:fill="FFFFFF"/>
        </w:rPr>
        <w:t>Employees usually want to be successful at their jobs, and the vast majority, seek some kind of career growth and advancement. This can include access to preparation, the ability to obtain expertise in specialized areas, and the possibility of career development by promotion.</w:t>
      </w:r>
      <w:r w:rsidR="006F3490">
        <w:rPr>
          <w:rFonts w:ascii="Arial" w:hAnsi="Arial" w:cs="Arial"/>
          <w:color w:val="000000" w:themeColor="text1"/>
          <w:shd w:val="clear" w:color="auto" w:fill="FFFFFF"/>
        </w:rPr>
        <w:t xml:space="preserve"> </w:t>
      </w:r>
    </w:p>
    <w:p w14:paraId="6C739E73" w14:textId="77777777" w:rsidR="006F3490" w:rsidRPr="006F3490" w:rsidRDefault="006F3490" w:rsidP="006F3490">
      <w:pPr>
        <w:rPr>
          <w:rFonts w:ascii="Arial" w:hAnsi="Arial" w:cs="Arial"/>
          <w:color w:val="000000" w:themeColor="text1"/>
          <w:shd w:val="clear" w:color="auto" w:fill="FFFFFF"/>
        </w:rPr>
      </w:pPr>
      <w:r w:rsidRPr="006F3490">
        <w:rPr>
          <w:rFonts w:ascii="Arial" w:hAnsi="Arial" w:cs="Arial"/>
          <w:color w:val="000000" w:themeColor="text1"/>
          <w:shd w:val="clear" w:color="auto" w:fill="FFFFFF"/>
        </w:rPr>
        <w:t>Having a clear understanding of and team member's career aspirations is a necessity to sorting out who is after promotion and who is prepared to better themselves. Some team members may be eager to get work on the construction project, but they don't want the added pressure.</w:t>
      </w:r>
    </w:p>
    <w:p w14:paraId="2A92A2BB" w14:textId="77777777" w:rsidR="006F3490" w:rsidRPr="006F3490" w:rsidRDefault="006F3490" w:rsidP="006F3490">
      <w:pPr>
        <w:rPr>
          <w:rFonts w:ascii="Arial" w:hAnsi="Arial" w:cs="Arial"/>
          <w:color w:val="000000" w:themeColor="text1"/>
          <w:shd w:val="clear" w:color="auto" w:fill="FFFFFF"/>
        </w:rPr>
      </w:pPr>
    </w:p>
    <w:p w14:paraId="0569B8EC" w14:textId="5679AAA3" w:rsidR="006F3490" w:rsidRPr="00146BDB" w:rsidRDefault="006F3490" w:rsidP="006F3490">
      <w:pPr>
        <w:rPr>
          <w:rFonts w:ascii="Arial" w:hAnsi="Arial" w:cs="Arial"/>
          <w:color w:val="000000" w:themeColor="text1"/>
          <w:shd w:val="clear" w:color="auto" w:fill="FFFFFF"/>
        </w:rPr>
      </w:pPr>
      <w:r w:rsidRPr="006F3490">
        <w:rPr>
          <w:rFonts w:ascii="Arial" w:hAnsi="Arial" w:cs="Arial"/>
          <w:color w:val="000000" w:themeColor="text1"/>
          <w:shd w:val="clear" w:color="auto" w:fill="FFFFFF"/>
        </w:rPr>
        <w:t>For managers to become more efficient, they must first become conscious of how standards are built and generated in the workplace, which helps them to establish long-term career paths for their workers. To hold workers engaged, businesses need to provide prospects for growth and opportunity.</w:t>
      </w:r>
    </w:p>
    <w:p w14:paraId="44A91B76" w14:textId="77777777" w:rsidR="00E47AE1" w:rsidRPr="00A17806" w:rsidRDefault="00E47AE1" w:rsidP="00E2095C">
      <w:pPr>
        <w:pStyle w:val="ListParagraph"/>
        <w:numPr>
          <w:ilvl w:val="1"/>
          <w:numId w:val="1"/>
        </w:numPr>
        <w:rPr>
          <w:rFonts w:ascii="Arial" w:hAnsi="Arial" w:cs="Arial"/>
          <w:b/>
          <w:bCs/>
        </w:rPr>
      </w:pPr>
      <w:r w:rsidRPr="00A17806">
        <w:rPr>
          <w:rFonts w:ascii="Arial" w:hAnsi="Arial" w:cs="Arial"/>
          <w:b/>
          <w:bCs/>
        </w:rPr>
        <w:t>Program evaluation criteria</w:t>
      </w:r>
    </w:p>
    <w:p w14:paraId="268F627F" w14:textId="77777777" w:rsidR="00E47AE1" w:rsidRPr="00A17806" w:rsidRDefault="00E47AE1" w:rsidP="00E47AE1">
      <w:pPr>
        <w:rPr>
          <w:rFonts w:ascii="Arial" w:hAnsi="Arial" w:cs="Arial"/>
        </w:rPr>
      </w:pPr>
      <w:r w:rsidRPr="00A17806">
        <w:rPr>
          <w:rFonts w:ascii="Arial" w:hAnsi="Arial" w:cs="Arial"/>
        </w:rPr>
        <w:t>Each program should be reviewed based on the agency's specific needs while still adhering to the industry criteria that any program should meet:</w:t>
      </w:r>
    </w:p>
    <w:p w14:paraId="65C279CD" w14:textId="77777777" w:rsidR="00E47AE1" w:rsidRPr="00A17806" w:rsidRDefault="00E47AE1" w:rsidP="00E47AE1">
      <w:pPr>
        <w:pStyle w:val="ListParagraph"/>
        <w:numPr>
          <w:ilvl w:val="0"/>
          <w:numId w:val="2"/>
        </w:numPr>
        <w:rPr>
          <w:rFonts w:ascii="Arial" w:hAnsi="Arial" w:cs="Arial"/>
        </w:rPr>
      </w:pPr>
      <w:r w:rsidRPr="00A17806">
        <w:rPr>
          <w:rFonts w:ascii="Arial" w:hAnsi="Arial" w:cs="Arial"/>
        </w:rPr>
        <w:t>Regulatory and legal conditions</w:t>
      </w:r>
    </w:p>
    <w:p w14:paraId="70C79B3D" w14:textId="77777777" w:rsidR="00E47AE1" w:rsidRPr="00A17806" w:rsidRDefault="00E47AE1" w:rsidP="00E47AE1">
      <w:pPr>
        <w:pStyle w:val="ListParagraph"/>
        <w:numPr>
          <w:ilvl w:val="0"/>
          <w:numId w:val="2"/>
        </w:numPr>
        <w:rPr>
          <w:rFonts w:ascii="Arial" w:hAnsi="Arial" w:cs="Arial"/>
        </w:rPr>
      </w:pPr>
      <w:r w:rsidRPr="00A17806">
        <w:rPr>
          <w:rFonts w:ascii="Arial" w:hAnsi="Arial" w:cs="Arial"/>
        </w:rPr>
        <w:t>Industry best practices and guidelines</w:t>
      </w:r>
    </w:p>
    <w:p w14:paraId="349B7756" w14:textId="77777777" w:rsidR="00E47AE1" w:rsidRPr="00A17806" w:rsidRDefault="00E47AE1" w:rsidP="00E47AE1">
      <w:pPr>
        <w:pStyle w:val="ListParagraph"/>
        <w:numPr>
          <w:ilvl w:val="0"/>
          <w:numId w:val="2"/>
        </w:numPr>
        <w:rPr>
          <w:rFonts w:ascii="Arial" w:hAnsi="Arial" w:cs="Arial"/>
        </w:rPr>
      </w:pPr>
      <w:r w:rsidRPr="00A17806">
        <w:rPr>
          <w:rFonts w:ascii="Arial" w:hAnsi="Arial" w:cs="Arial"/>
        </w:rPr>
        <w:lastRenderedPageBreak/>
        <w:t>Return on investment that is both effective and efficient</w:t>
      </w:r>
    </w:p>
    <w:p w14:paraId="4B3DE19A" w14:textId="77777777" w:rsidR="00E47AE1" w:rsidRPr="00A17806" w:rsidRDefault="00E47AE1" w:rsidP="00E47AE1">
      <w:pPr>
        <w:pStyle w:val="ListParagraph"/>
        <w:numPr>
          <w:ilvl w:val="0"/>
          <w:numId w:val="2"/>
        </w:numPr>
        <w:rPr>
          <w:rFonts w:ascii="Arial" w:hAnsi="Arial" w:cs="Arial"/>
        </w:rPr>
      </w:pPr>
      <w:r>
        <w:rPr>
          <w:rFonts w:ascii="Arial" w:hAnsi="Arial" w:cs="Arial"/>
        </w:rPr>
        <w:t xml:space="preserve">Community </w:t>
      </w:r>
      <w:r w:rsidRPr="00A17806">
        <w:rPr>
          <w:rFonts w:ascii="Arial" w:hAnsi="Arial" w:cs="Arial"/>
        </w:rPr>
        <w:t>Norms/requirements</w:t>
      </w:r>
    </w:p>
    <w:p w14:paraId="260C6088" w14:textId="7B60798E" w:rsidR="00FD074B" w:rsidRDefault="00FD074B" w:rsidP="00FD074B">
      <w:pPr>
        <w:rPr>
          <w:rFonts w:ascii="Arial" w:hAnsi="Arial" w:cs="Arial"/>
        </w:rPr>
      </w:pPr>
      <w:r w:rsidRPr="00FD074B">
        <w:rPr>
          <w:rFonts w:ascii="Arial" w:hAnsi="Arial" w:cs="Arial"/>
        </w:rPr>
        <w:t xml:space="preserve">Conformance refers to adhering to a set of rules, such as a specification, statute, pattern, or regulation. Regulatory </w:t>
      </w:r>
      <w:r w:rsidR="00B635D7">
        <w:rPr>
          <w:rFonts w:ascii="Arial" w:hAnsi="Arial" w:cs="Arial"/>
        </w:rPr>
        <w:t>and legal conditions</w:t>
      </w:r>
      <w:r w:rsidRPr="00FD074B">
        <w:rPr>
          <w:rFonts w:ascii="Arial" w:hAnsi="Arial" w:cs="Arial"/>
        </w:rPr>
        <w:t xml:space="preserve"> refers to the objectives that organizations seek to accomplish through their attempts to ensure that they are mindful of and compliant with applicable rules, policies, and regulations.</w:t>
      </w:r>
    </w:p>
    <w:p w14:paraId="2343EB39" w14:textId="2C60E3CD" w:rsidR="008B7648" w:rsidRPr="008B7648" w:rsidRDefault="008B7648" w:rsidP="008B7648">
      <w:pPr>
        <w:rPr>
          <w:rFonts w:ascii="Arial" w:hAnsi="Arial" w:cs="Arial"/>
        </w:rPr>
      </w:pPr>
      <w:r w:rsidRPr="008B7648">
        <w:rPr>
          <w:rFonts w:ascii="Arial" w:hAnsi="Arial" w:cs="Arial"/>
        </w:rPr>
        <w:t>The United Kingdom's laws are remarkable. All of these are derived from European Union legislation. Institutions such as the Financial Conduct Authority (FCA), the Environment Agency, the Scottish Environment Protection Agency, the Information Commissioner's Office, and the Care Quality Commission, among others, frequently exercise regulatory enforcement authority over specific regulatory compliance areas</w:t>
      </w:r>
      <w:r w:rsidR="005777AC">
        <w:rPr>
          <w:rFonts w:ascii="Arial" w:hAnsi="Arial" w:cs="Arial"/>
        </w:rPr>
        <w:t xml:space="preserve"> (Education, 2020)</w:t>
      </w:r>
    </w:p>
    <w:p w14:paraId="7FA3BA5C" w14:textId="77777777" w:rsidR="008B7648" w:rsidRPr="008B7648" w:rsidRDefault="008B7648" w:rsidP="008B7648">
      <w:pPr>
        <w:rPr>
          <w:rFonts w:ascii="Arial" w:hAnsi="Arial" w:cs="Arial"/>
        </w:rPr>
      </w:pPr>
    </w:p>
    <w:p w14:paraId="3F2434FF" w14:textId="4731555E" w:rsidR="008B7648" w:rsidRPr="00FD074B" w:rsidRDefault="008B7648" w:rsidP="008B7648">
      <w:pPr>
        <w:rPr>
          <w:rFonts w:ascii="Arial" w:hAnsi="Arial" w:cs="Arial"/>
        </w:rPr>
      </w:pPr>
      <w:r w:rsidRPr="008B7648">
        <w:rPr>
          <w:rFonts w:ascii="Arial" w:hAnsi="Arial" w:cs="Arial"/>
        </w:rPr>
        <w:t>Both large and small businesses must comply with the Data Protection Act 1998. The public sector is covered by the Freedom of Information Act 2000.</w:t>
      </w:r>
    </w:p>
    <w:p w14:paraId="43E003A5" w14:textId="77777777" w:rsidR="00FD074B" w:rsidRPr="00FD074B" w:rsidRDefault="00FD074B" w:rsidP="00FD074B">
      <w:pPr>
        <w:rPr>
          <w:rFonts w:ascii="Arial" w:hAnsi="Arial" w:cs="Arial"/>
        </w:rPr>
      </w:pPr>
    </w:p>
    <w:p w14:paraId="2004B61A" w14:textId="03F89A4D" w:rsidR="00E47AE1" w:rsidRPr="006B11B8" w:rsidRDefault="00FD074B" w:rsidP="00FD074B">
      <w:pPr>
        <w:rPr>
          <w:rFonts w:ascii="Arial" w:hAnsi="Arial" w:cs="Arial"/>
        </w:rPr>
      </w:pPr>
      <w:r w:rsidRPr="00FD074B">
        <w:rPr>
          <w:rFonts w:ascii="Arial" w:hAnsi="Arial" w:cs="Arial"/>
        </w:rPr>
        <w:t>The number of laws is increasing, as is the need for organizational consistency. As a result, organizations are voluntarily implementing consolidated and tuned sets of regulatory controls. They use this strategy to ensure that the required governance criteria are met without duplicating initiative and operation from available resources</w:t>
      </w:r>
    </w:p>
    <w:p w14:paraId="6FCABF29" w14:textId="77777777" w:rsidR="00E47AE1" w:rsidRPr="006B11B8" w:rsidRDefault="00E47AE1" w:rsidP="00E47AE1">
      <w:pPr>
        <w:rPr>
          <w:rFonts w:ascii="Arial" w:hAnsi="Arial" w:cs="Arial"/>
        </w:rPr>
      </w:pPr>
      <w:r w:rsidRPr="006B11B8">
        <w:rPr>
          <w:rFonts w:ascii="Arial" w:hAnsi="Arial" w:cs="Arial"/>
        </w:rPr>
        <w:t>Development vehicles available at Abellio in meeting development needs and expectations of the individual</w:t>
      </w:r>
    </w:p>
    <w:p w14:paraId="50147F2E" w14:textId="46CE6490" w:rsidR="00E47AE1" w:rsidRPr="00691B0C" w:rsidRDefault="00E47AE1" w:rsidP="00691B0C">
      <w:pPr>
        <w:pStyle w:val="ListParagraph"/>
        <w:numPr>
          <w:ilvl w:val="1"/>
          <w:numId w:val="1"/>
        </w:numPr>
        <w:rPr>
          <w:rFonts w:ascii="Arial" w:hAnsi="Arial" w:cs="Arial"/>
          <w:b/>
          <w:bCs/>
        </w:rPr>
      </w:pPr>
      <w:r w:rsidRPr="00691B0C">
        <w:rPr>
          <w:rFonts w:ascii="Arial" w:hAnsi="Arial" w:cs="Arial"/>
          <w:b/>
          <w:bCs/>
        </w:rPr>
        <w:t>Training and Development</w:t>
      </w:r>
    </w:p>
    <w:p w14:paraId="3D5FE825" w14:textId="77777777" w:rsidR="00E47AE1" w:rsidRDefault="00E47AE1" w:rsidP="00E47AE1">
      <w:pPr>
        <w:rPr>
          <w:rFonts w:ascii="Arial" w:hAnsi="Arial" w:cs="Arial"/>
        </w:rPr>
      </w:pPr>
      <w:r w:rsidRPr="006B11B8">
        <w:rPr>
          <w:rFonts w:ascii="Arial" w:hAnsi="Arial" w:cs="Arial"/>
        </w:rPr>
        <w:t xml:space="preserve">Training and development within  </w:t>
      </w:r>
      <w:r>
        <w:rPr>
          <w:rFonts w:ascii="Arial" w:hAnsi="Arial" w:cs="Arial"/>
        </w:rPr>
        <w:t>TFL</w:t>
      </w:r>
      <w:r w:rsidRPr="006B11B8">
        <w:rPr>
          <w:rFonts w:ascii="Arial" w:hAnsi="Arial" w:cs="Arial"/>
        </w:rPr>
        <w:t xml:space="preserve"> is taken seriously. In order to successfully complete the training, </w:t>
      </w:r>
      <w:r w:rsidRPr="007C544C">
        <w:rPr>
          <w:rFonts w:ascii="Arial" w:hAnsi="Arial" w:cs="Arial"/>
        </w:rPr>
        <w:t xml:space="preserve">operators who have been qualified in accordance with the various elements of this norm must also be competent to </w:t>
      </w:r>
      <w:r>
        <w:rPr>
          <w:rFonts w:ascii="Arial" w:hAnsi="Arial" w:cs="Arial"/>
        </w:rPr>
        <w:t>train their personnel within the following areas:</w:t>
      </w:r>
    </w:p>
    <w:p w14:paraId="2359A484" w14:textId="77777777" w:rsidR="00E47AE1" w:rsidRPr="007C544C" w:rsidRDefault="00E47AE1" w:rsidP="00E47AE1">
      <w:pPr>
        <w:pStyle w:val="ListParagraph"/>
        <w:numPr>
          <w:ilvl w:val="0"/>
          <w:numId w:val="4"/>
        </w:numPr>
        <w:rPr>
          <w:rFonts w:ascii="Arial" w:hAnsi="Arial" w:cs="Arial"/>
        </w:rPr>
      </w:pPr>
      <w:r w:rsidRPr="007C544C">
        <w:rPr>
          <w:rFonts w:ascii="Arial" w:hAnsi="Arial" w:cs="Arial"/>
        </w:rPr>
        <w:t>Familiarization with equipment</w:t>
      </w:r>
    </w:p>
    <w:p w14:paraId="410923F6" w14:textId="77777777" w:rsidR="00E47AE1" w:rsidRPr="007C544C" w:rsidRDefault="00E47AE1" w:rsidP="00E47AE1">
      <w:pPr>
        <w:pStyle w:val="ListParagraph"/>
        <w:numPr>
          <w:ilvl w:val="0"/>
          <w:numId w:val="4"/>
        </w:numPr>
        <w:rPr>
          <w:rFonts w:ascii="Arial" w:hAnsi="Arial" w:cs="Arial"/>
        </w:rPr>
      </w:pPr>
      <w:proofErr w:type="spellStart"/>
      <w:r w:rsidRPr="007C544C">
        <w:rPr>
          <w:rFonts w:ascii="Arial" w:hAnsi="Arial" w:cs="Arial"/>
        </w:rPr>
        <w:t>Maneuvering</w:t>
      </w:r>
      <w:proofErr w:type="spellEnd"/>
      <w:r w:rsidRPr="007C544C">
        <w:rPr>
          <w:rFonts w:ascii="Arial" w:hAnsi="Arial" w:cs="Arial"/>
        </w:rPr>
        <w:t xml:space="preserve"> vehicles and operating devices</w:t>
      </w:r>
    </w:p>
    <w:p w14:paraId="16B55D33" w14:textId="77777777" w:rsidR="00E47AE1" w:rsidRPr="007C544C" w:rsidRDefault="00E47AE1" w:rsidP="00E47AE1">
      <w:pPr>
        <w:pStyle w:val="ListParagraph"/>
        <w:numPr>
          <w:ilvl w:val="0"/>
          <w:numId w:val="4"/>
        </w:numPr>
        <w:rPr>
          <w:rFonts w:ascii="Arial" w:hAnsi="Arial" w:cs="Arial"/>
        </w:rPr>
      </w:pPr>
      <w:r w:rsidRPr="007C544C">
        <w:rPr>
          <w:rFonts w:ascii="Arial" w:hAnsi="Arial" w:cs="Arial"/>
        </w:rPr>
        <w:t xml:space="preserve">Inspections conducted prior to and after a </w:t>
      </w:r>
      <w:r>
        <w:rPr>
          <w:rFonts w:ascii="Arial" w:hAnsi="Arial" w:cs="Arial"/>
        </w:rPr>
        <w:t>taken the bus on the road</w:t>
      </w:r>
    </w:p>
    <w:p w14:paraId="46C53648" w14:textId="77777777" w:rsidR="00E47AE1" w:rsidRDefault="00E47AE1" w:rsidP="00E47AE1">
      <w:pPr>
        <w:pStyle w:val="ListParagraph"/>
        <w:numPr>
          <w:ilvl w:val="0"/>
          <w:numId w:val="4"/>
        </w:numPr>
        <w:rPr>
          <w:rFonts w:ascii="Arial" w:hAnsi="Arial" w:cs="Arial"/>
        </w:rPr>
      </w:pPr>
      <w:r>
        <w:rPr>
          <w:rFonts w:ascii="Arial" w:hAnsi="Arial" w:cs="Arial"/>
        </w:rPr>
        <w:t>Scheduling/time table</w:t>
      </w:r>
    </w:p>
    <w:p w14:paraId="16C0504F" w14:textId="77777777" w:rsidR="00E47AE1" w:rsidRPr="00B5219E" w:rsidRDefault="00E47AE1" w:rsidP="00E47AE1">
      <w:pPr>
        <w:pStyle w:val="ListParagraph"/>
        <w:numPr>
          <w:ilvl w:val="0"/>
          <w:numId w:val="4"/>
        </w:numPr>
        <w:rPr>
          <w:rFonts w:ascii="Arial" w:hAnsi="Arial" w:cs="Arial"/>
        </w:rPr>
      </w:pPr>
      <w:r>
        <w:rPr>
          <w:rFonts w:ascii="Arial" w:hAnsi="Arial" w:cs="Arial"/>
        </w:rPr>
        <w:t xml:space="preserve">Route </w:t>
      </w:r>
      <w:r w:rsidRPr="007C544C">
        <w:rPr>
          <w:rFonts w:ascii="Arial" w:hAnsi="Arial" w:cs="Arial"/>
        </w:rPr>
        <w:t>instruction</w:t>
      </w:r>
      <w:r>
        <w:rPr>
          <w:rFonts w:ascii="Arial" w:hAnsi="Arial" w:cs="Arial"/>
        </w:rPr>
        <w:t>/training</w:t>
      </w:r>
    </w:p>
    <w:p w14:paraId="6AD5AC9B" w14:textId="77777777" w:rsidR="00E47AE1" w:rsidRDefault="00E47AE1" w:rsidP="00E47AE1">
      <w:pPr>
        <w:pStyle w:val="ListParagraph"/>
        <w:numPr>
          <w:ilvl w:val="0"/>
          <w:numId w:val="4"/>
        </w:numPr>
        <w:rPr>
          <w:rFonts w:ascii="Arial" w:hAnsi="Arial" w:cs="Arial"/>
        </w:rPr>
      </w:pPr>
      <w:r w:rsidRPr="00B5219E">
        <w:rPr>
          <w:rFonts w:ascii="Arial" w:hAnsi="Arial" w:cs="Arial"/>
        </w:rPr>
        <w:t>Driving defensively</w:t>
      </w:r>
    </w:p>
    <w:p w14:paraId="224BA235" w14:textId="77777777" w:rsidR="00E47AE1" w:rsidRDefault="00E47AE1" w:rsidP="00E47AE1">
      <w:pPr>
        <w:pStyle w:val="ListParagraph"/>
        <w:numPr>
          <w:ilvl w:val="0"/>
          <w:numId w:val="4"/>
        </w:numPr>
        <w:rPr>
          <w:rFonts w:ascii="Arial" w:hAnsi="Arial" w:cs="Arial"/>
        </w:rPr>
      </w:pPr>
      <w:r>
        <w:rPr>
          <w:rFonts w:ascii="Arial" w:hAnsi="Arial" w:cs="Arial"/>
        </w:rPr>
        <w:t>D</w:t>
      </w:r>
      <w:r w:rsidRPr="00B5219E">
        <w:rPr>
          <w:rFonts w:ascii="Arial" w:hAnsi="Arial" w:cs="Arial"/>
        </w:rPr>
        <w:t>anger</w:t>
      </w:r>
      <w:r>
        <w:rPr>
          <w:rFonts w:ascii="Arial" w:hAnsi="Arial" w:cs="Arial"/>
        </w:rPr>
        <w:t xml:space="preserve"> awareness</w:t>
      </w:r>
    </w:p>
    <w:p w14:paraId="4A9A944F" w14:textId="77777777" w:rsidR="00E47AE1" w:rsidRDefault="00E47AE1" w:rsidP="00E47AE1">
      <w:pPr>
        <w:pStyle w:val="ListParagraph"/>
        <w:numPr>
          <w:ilvl w:val="0"/>
          <w:numId w:val="4"/>
        </w:numPr>
        <w:rPr>
          <w:rFonts w:ascii="Arial" w:hAnsi="Arial" w:cs="Arial"/>
        </w:rPr>
      </w:pPr>
      <w:r w:rsidRPr="00B5219E">
        <w:rPr>
          <w:rFonts w:ascii="Arial" w:hAnsi="Arial" w:cs="Arial"/>
        </w:rPr>
        <w:t>Procedures for emergencies</w:t>
      </w:r>
    </w:p>
    <w:p w14:paraId="2738785D" w14:textId="77777777" w:rsidR="00E47AE1" w:rsidRDefault="00E47AE1" w:rsidP="00E47AE1">
      <w:pPr>
        <w:pStyle w:val="ListParagraph"/>
        <w:numPr>
          <w:ilvl w:val="0"/>
          <w:numId w:val="4"/>
        </w:numPr>
        <w:rPr>
          <w:rFonts w:ascii="Arial" w:hAnsi="Arial" w:cs="Arial"/>
        </w:rPr>
      </w:pPr>
      <w:r w:rsidRPr="00B5219E">
        <w:rPr>
          <w:rFonts w:ascii="Arial" w:hAnsi="Arial" w:cs="Arial"/>
        </w:rPr>
        <w:t>Customer support</w:t>
      </w:r>
    </w:p>
    <w:p w14:paraId="3C6E3D36" w14:textId="77777777" w:rsidR="00E47AE1" w:rsidRDefault="00E47AE1" w:rsidP="00E47AE1">
      <w:pPr>
        <w:pStyle w:val="ListParagraph"/>
        <w:numPr>
          <w:ilvl w:val="0"/>
          <w:numId w:val="4"/>
        </w:numPr>
        <w:rPr>
          <w:rFonts w:ascii="Arial" w:hAnsi="Arial" w:cs="Arial"/>
        </w:rPr>
      </w:pPr>
      <w:r w:rsidRPr="00B5219E">
        <w:rPr>
          <w:rFonts w:ascii="Arial" w:hAnsi="Arial" w:cs="Arial"/>
        </w:rPr>
        <w:t>Communication abilities</w:t>
      </w:r>
    </w:p>
    <w:p w14:paraId="6C2F07A6" w14:textId="77777777" w:rsidR="00E47AE1" w:rsidRDefault="00E47AE1" w:rsidP="00E47AE1">
      <w:pPr>
        <w:pStyle w:val="ListParagraph"/>
        <w:numPr>
          <w:ilvl w:val="0"/>
          <w:numId w:val="4"/>
        </w:numPr>
        <w:rPr>
          <w:rFonts w:ascii="Arial" w:hAnsi="Arial" w:cs="Arial"/>
        </w:rPr>
      </w:pPr>
      <w:r>
        <w:rPr>
          <w:rFonts w:ascii="Arial" w:hAnsi="Arial" w:cs="Arial"/>
        </w:rPr>
        <w:t>C</w:t>
      </w:r>
      <w:r w:rsidRPr="00B5219E">
        <w:rPr>
          <w:rFonts w:ascii="Arial" w:hAnsi="Arial" w:cs="Arial"/>
        </w:rPr>
        <w:t>ustomer</w:t>
      </w:r>
      <w:r>
        <w:rPr>
          <w:rFonts w:ascii="Arial" w:hAnsi="Arial" w:cs="Arial"/>
        </w:rPr>
        <w:t xml:space="preserve"> service</w:t>
      </w:r>
    </w:p>
    <w:p w14:paraId="63454CA2" w14:textId="77777777" w:rsidR="00E47AE1" w:rsidRDefault="00E47AE1" w:rsidP="00E47AE1">
      <w:pPr>
        <w:pStyle w:val="ListParagraph"/>
        <w:numPr>
          <w:ilvl w:val="0"/>
          <w:numId w:val="4"/>
        </w:numPr>
        <w:rPr>
          <w:rFonts w:ascii="Arial" w:hAnsi="Arial" w:cs="Arial"/>
        </w:rPr>
      </w:pPr>
      <w:r w:rsidRPr="00B5219E">
        <w:rPr>
          <w:rFonts w:ascii="Arial" w:hAnsi="Arial" w:cs="Arial"/>
        </w:rPr>
        <w:t>Tariff policies</w:t>
      </w:r>
    </w:p>
    <w:p w14:paraId="7499E141" w14:textId="77777777" w:rsidR="00E47AE1" w:rsidRDefault="00E47AE1" w:rsidP="00E47AE1">
      <w:pPr>
        <w:pStyle w:val="ListParagraph"/>
        <w:numPr>
          <w:ilvl w:val="0"/>
          <w:numId w:val="4"/>
        </w:numPr>
        <w:rPr>
          <w:rFonts w:ascii="Arial" w:hAnsi="Arial" w:cs="Arial"/>
        </w:rPr>
      </w:pPr>
      <w:r w:rsidRPr="00B5219E">
        <w:rPr>
          <w:rFonts w:ascii="Arial" w:hAnsi="Arial" w:cs="Arial"/>
        </w:rPr>
        <w:t>Fitness for physical activity</w:t>
      </w:r>
    </w:p>
    <w:p w14:paraId="4E6364DC" w14:textId="77777777" w:rsidR="00E47AE1" w:rsidRDefault="00E47AE1" w:rsidP="00E47AE1">
      <w:pPr>
        <w:pStyle w:val="ListParagraph"/>
        <w:numPr>
          <w:ilvl w:val="0"/>
          <w:numId w:val="4"/>
        </w:numPr>
        <w:rPr>
          <w:rFonts w:ascii="Arial" w:hAnsi="Arial" w:cs="Arial"/>
        </w:rPr>
      </w:pPr>
      <w:r w:rsidRPr="00B5219E">
        <w:rPr>
          <w:rFonts w:ascii="Arial" w:hAnsi="Arial" w:cs="Arial"/>
        </w:rPr>
        <w:t>Code of ethics</w:t>
      </w:r>
    </w:p>
    <w:p w14:paraId="56213BA4" w14:textId="4A7B9E69" w:rsidR="00E47AE1" w:rsidRDefault="00E47AE1" w:rsidP="00E47AE1">
      <w:pPr>
        <w:pStyle w:val="ListParagraph"/>
        <w:numPr>
          <w:ilvl w:val="0"/>
          <w:numId w:val="4"/>
        </w:numPr>
        <w:rPr>
          <w:rFonts w:ascii="Arial" w:hAnsi="Arial" w:cs="Arial"/>
        </w:rPr>
      </w:pPr>
      <w:r w:rsidRPr="00B5219E">
        <w:rPr>
          <w:rFonts w:ascii="Arial" w:hAnsi="Arial" w:cs="Arial"/>
        </w:rPr>
        <w:t>Handbook for employees/operators</w:t>
      </w:r>
      <w:r>
        <w:rPr>
          <w:rFonts w:ascii="Arial" w:hAnsi="Arial" w:cs="Arial"/>
        </w:rPr>
        <w:t xml:space="preserve"> (the big red book)</w:t>
      </w:r>
    </w:p>
    <w:p w14:paraId="037907AD" w14:textId="5528300B" w:rsidR="00551E8D" w:rsidRDefault="00551E8D" w:rsidP="00551E8D">
      <w:pPr>
        <w:pStyle w:val="ListParagraph"/>
        <w:rPr>
          <w:rFonts w:ascii="Arial" w:hAnsi="Arial" w:cs="Arial"/>
        </w:rPr>
      </w:pPr>
    </w:p>
    <w:p w14:paraId="6F75DF2A" w14:textId="69616D97" w:rsidR="00634E9D" w:rsidRDefault="00551E8D" w:rsidP="00551E8D">
      <w:pPr>
        <w:pStyle w:val="ListParagraph"/>
        <w:rPr>
          <w:rFonts w:ascii="Arial" w:hAnsi="Arial" w:cs="Arial"/>
        </w:rPr>
      </w:pPr>
      <w:r>
        <w:rPr>
          <w:rFonts w:ascii="Arial" w:hAnsi="Arial" w:cs="Arial"/>
        </w:rPr>
        <w:t>As there are different buses on the road, familiarization with the equipment is critical. There might be a full electric bus, hybrid or a normal diesel bus, where all of them require different set of actions in order for the engine of the bus to start.</w:t>
      </w:r>
    </w:p>
    <w:p w14:paraId="0B810F64" w14:textId="77777777" w:rsidR="0017095C" w:rsidRDefault="0017095C" w:rsidP="00551E8D">
      <w:pPr>
        <w:pStyle w:val="ListParagraph"/>
        <w:rPr>
          <w:rFonts w:ascii="Arial" w:hAnsi="Arial" w:cs="Arial"/>
        </w:rPr>
      </w:pPr>
    </w:p>
    <w:p w14:paraId="59B61A49" w14:textId="4C61A308" w:rsidR="00D32584" w:rsidRDefault="00D32584" w:rsidP="00551E8D">
      <w:pPr>
        <w:pStyle w:val="ListParagraph"/>
        <w:rPr>
          <w:rFonts w:ascii="Arial" w:hAnsi="Arial" w:cs="Arial"/>
        </w:rPr>
      </w:pPr>
      <w:r>
        <w:rPr>
          <w:rFonts w:ascii="Arial" w:hAnsi="Arial" w:cs="Arial"/>
        </w:rPr>
        <w:t xml:space="preserve">Inspections before </w:t>
      </w:r>
      <w:r w:rsidR="0017095C">
        <w:rPr>
          <w:rFonts w:ascii="Arial" w:hAnsi="Arial" w:cs="Arial"/>
        </w:rPr>
        <w:t xml:space="preserve">taking the bus out of the garage or after, must be done </w:t>
      </w:r>
      <w:r w:rsidR="003C71D0">
        <w:rPr>
          <w:rFonts w:ascii="Arial" w:hAnsi="Arial" w:cs="Arial"/>
        </w:rPr>
        <w:t xml:space="preserve">as there might </w:t>
      </w:r>
      <w:r w:rsidR="00B86B69">
        <w:rPr>
          <w:rFonts w:ascii="Arial" w:hAnsi="Arial" w:cs="Arial"/>
        </w:rPr>
        <w:t>be a puncture in the tire or an oil leak that can lead to dangerous situations</w:t>
      </w:r>
      <w:r w:rsidR="00A74FE5">
        <w:rPr>
          <w:rFonts w:ascii="Arial" w:hAnsi="Arial" w:cs="Arial"/>
        </w:rPr>
        <w:t xml:space="preserve">. Dangerous situations must be reported to the </w:t>
      </w:r>
      <w:r w:rsidR="007A3E6F">
        <w:rPr>
          <w:rFonts w:ascii="Arial" w:hAnsi="Arial" w:cs="Arial"/>
        </w:rPr>
        <w:t xml:space="preserve">authorities/garage controllers </w:t>
      </w:r>
      <w:r w:rsidR="00F45AF0">
        <w:rPr>
          <w:rFonts w:ascii="Arial" w:hAnsi="Arial" w:cs="Arial"/>
        </w:rPr>
        <w:t xml:space="preserve">so they will be able to take action before </w:t>
      </w:r>
      <w:r w:rsidR="00532BBD">
        <w:rPr>
          <w:rFonts w:ascii="Arial" w:hAnsi="Arial" w:cs="Arial"/>
        </w:rPr>
        <w:t>anything to happen.</w:t>
      </w:r>
    </w:p>
    <w:p w14:paraId="58B85880" w14:textId="77777777" w:rsidR="003A7600" w:rsidRDefault="003A7600" w:rsidP="00551E8D">
      <w:pPr>
        <w:pStyle w:val="ListParagraph"/>
        <w:rPr>
          <w:rFonts w:ascii="Arial" w:hAnsi="Arial" w:cs="Arial"/>
        </w:rPr>
      </w:pPr>
    </w:p>
    <w:p w14:paraId="59FA3AC1" w14:textId="52FABB67" w:rsidR="00115807" w:rsidRDefault="003A7600" w:rsidP="00551E8D">
      <w:pPr>
        <w:pStyle w:val="ListParagraph"/>
        <w:rPr>
          <w:rFonts w:ascii="Arial" w:hAnsi="Arial" w:cs="Arial"/>
        </w:rPr>
      </w:pPr>
      <w:r w:rsidRPr="003A7600">
        <w:rPr>
          <w:rFonts w:ascii="Arial" w:hAnsi="Arial" w:cs="Arial"/>
        </w:rPr>
        <w:t xml:space="preserve">Employees of </w:t>
      </w:r>
      <w:proofErr w:type="spellStart"/>
      <w:r w:rsidRPr="003A7600">
        <w:rPr>
          <w:rFonts w:ascii="Arial" w:hAnsi="Arial" w:cs="Arial"/>
        </w:rPr>
        <w:t>t</w:t>
      </w:r>
      <w:r>
        <w:rPr>
          <w:rFonts w:ascii="Arial" w:hAnsi="Arial" w:cs="Arial"/>
        </w:rPr>
        <w:t>fl</w:t>
      </w:r>
      <w:proofErr w:type="spellEnd"/>
      <w:r>
        <w:rPr>
          <w:rFonts w:ascii="Arial" w:hAnsi="Arial" w:cs="Arial"/>
        </w:rPr>
        <w:t xml:space="preserve"> and bus companies</w:t>
      </w:r>
      <w:r w:rsidRPr="003A7600">
        <w:rPr>
          <w:rFonts w:ascii="Arial" w:hAnsi="Arial" w:cs="Arial"/>
        </w:rPr>
        <w:t xml:space="preserve"> are responsible for handling accidents, evaluating emergencies, and taking necessary action during an emergency. Since crisis management is stressful, </w:t>
      </w:r>
      <w:r w:rsidR="00953D65">
        <w:rPr>
          <w:rFonts w:ascii="Arial" w:hAnsi="Arial" w:cs="Arial"/>
        </w:rPr>
        <w:t>bus companies</w:t>
      </w:r>
      <w:r w:rsidRPr="003A7600">
        <w:rPr>
          <w:rFonts w:ascii="Arial" w:hAnsi="Arial" w:cs="Arial"/>
        </w:rPr>
        <w:t xml:space="preserve"> personnel requires not only specific protocols to follow, but also preparation and </w:t>
      </w:r>
      <w:r w:rsidR="00872CC8">
        <w:rPr>
          <w:rFonts w:ascii="Arial" w:hAnsi="Arial" w:cs="Arial"/>
        </w:rPr>
        <w:t>practice</w:t>
      </w:r>
      <w:r w:rsidRPr="003A7600">
        <w:rPr>
          <w:rFonts w:ascii="Arial" w:hAnsi="Arial" w:cs="Arial"/>
        </w:rPr>
        <w:t xml:space="preserve"> on how to execute those procedures.</w:t>
      </w:r>
    </w:p>
    <w:p w14:paraId="77F44358" w14:textId="70C87A81" w:rsidR="00167BE2" w:rsidRDefault="00167BE2" w:rsidP="00551E8D">
      <w:pPr>
        <w:pStyle w:val="ListParagraph"/>
        <w:rPr>
          <w:rFonts w:ascii="Arial" w:hAnsi="Arial" w:cs="Arial"/>
        </w:rPr>
      </w:pPr>
    </w:p>
    <w:p w14:paraId="5610AAA9" w14:textId="77B3ECCB" w:rsidR="00167BE2" w:rsidRPr="009D7426" w:rsidRDefault="00F003B3" w:rsidP="009D7426">
      <w:pPr>
        <w:pStyle w:val="ListParagraph"/>
        <w:rPr>
          <w:rFonts w:ascii="Arial" w:hAnsi="Arial" w:cs="Arial"/>
        </w:rPr>
      </w:pPr>
      <w:r>
        <w:rPr>
          <w:rFonts w:ascii="Arial" w:hAnsi="Arial" w:cs="Arial"/>
        </w:rPr>
        <w:t>Customer service is important for a company</w:t>
      </w:r>
      <w:r w:rsidR="00075B90">
        <w:rPr>
          <w:rFonts w:ascii="Arial" w:hAnsi="Arial" w:cs="Arial"/>
        </w:rPr>
        <w:t xml:space="preserve"> because: s</w:t>
      </w:r>
      <w:r w:rsidRPr="00F003B3">
        <w:rPr>
          <w:rFonts w:ascii="Arial" w:hAnsi="Arial" w:cs="Arial"/>
        </w:rPr>
        <w:t>atisfied consumers help develop a stronger brand</w:t>
      </w:r>
      <w:r w:rsidR="00075B90">
        <w:rPr>
          <w:rFonts w:ascii="Arial" w:hAnsi="Arial" w:cs="Arial"/>
        </w:rPr>
        <w:t>, c</w:t>
      </w:r>
      <w:r w:rsidRPr="00075B90">
        <w:rPr>
          <w:rFonts w:ascii="Arial" w:hAnsi="Arial" w:cs="Arial"/>
        </w:rPr>
        <w:t>ustomer retention is associated with customer loyalty</w:t>
      </w:r>
      <w:r w:rsidR="003E6C73">
        <w:rPr>
          <w:rFonts w:ascii="Arial" w:hAnsi="Arial" w:cs="Arial"/>
        </w:rPr>
        <w:t>, i</w:t>
      </w:r>
      <w:r w:rsidRPr="003E6C73">
        <w:rPr>
          <w:rFonts w:ascii="Arial" w:hAnsi="Arial" w:cs="Arial"/>
        </w:rPr>
        <w:t xml:space="preserve">ncreased customer service reduces </w:t>
      </w:r>
      <w:r w:rsidR="003E6C73" w:rsidRPr="003E6C73">
        <w:rPr>
          <w:rFonts w:ascii="Arial" w:hAnsi="Arial" w:cs="Arial"/>
        </w:rPr>
        <w:t>turnover</w:t>
      </w:r>
      <w:r w:rsidR="003E6C73">
        <w:rPr>
          <w:rFonts w:ascii="Arial" w:hAnsi="Arial" w:cs="Arial"/>
        </w:rPr>
        <w:t>, e</w:t>
      </w:r>
      <w:r w:rsidRPr="003E6C73">
        <w:rPr>
          <w:rFonts w:ascii="Arial" w:hAnsi="Arial" w:cs="Arial"/>
        </w:rPr>
        <w:t>mployee morale is positively correlated with consumer satisfaction</w:t>
      </w:r>
      <w:r w:rsidR="003B3FFB">
        <w:rPr>
          <w:rFonts w:ascii="Arial" w:hAnsi="Arial" w:cs="Arial"/>
        </w:rPr>
        <w:t>, i</w:t>
      </w:r>
      <w:r w:rsidRPr="003B3FFB">
        <w:rPr>
          <w:rFonts w:ascii="Arial" w:hAnsi="Arial" w:cs="Arial"/>
        </w:rPr>
        <w:t>ncreased consumer sentiment reinforces the company community</w:t>
      </w:r>
      <w:r w:rsidR="00F039E5">
        <w:rPr>
          <w:rFonts w:ascii="Arial" w:hAnsi="Arial" w:cs="Arial"/>
        </w:rPr>
        <w:t>,</w:t>
      </w:r>
      <w:r w:rsidR="00D433D2">
        <w:rPr>
          <w:rFonts w:ascii="Arial" w:hAnsi="Arial" w:cs="Arial"/>
        </w:rPr>
        <w:t xml:space="preserve"> m</w:t>
      </w:r>
      <w:r w:rsidRPr="00D433D2">
        <w:rPr>
          <w:rFonts w:ascii="Arial" w:hAnsi="Arial" w:cs="Arial"/>
        </w:rPr>
        <w:t xml:space="preserve">arketing expenditures </w:t>
      </w:r>
      <w:r w:rsidR="00D433D2">
        <w:rPr>
          <w:rFonts w:ascii="Arial" w:hAnsi="Arial" w:cs="Arial"/>
        </w:rPr>
        <w:t>is</w:t>
      </w:r>
      <w:r w:rsidRPr="00D433D2">
        <w:rPr>
          <w:rFonts w:ascii="Arial" w:hAnsi="Arial" w:cs="Arial"/>
        </w:rPr>
        <w:t xml:space="preserve"> reduced as a result of increased consumer supporters</w:t>
      </w:r>
      <w:r w:rsidR="009D7426">
        <w:rPr>
          <w:rFonts w:ascii="Arial" w:hAnsi="Arial" w:cs="Arial"/>
        </w:rPr>
        <w:t xml:space="preserve"> and t</w:t>
      </w:r>
      <w:r w:rsidRPr="009D7426">
        <w:rPr>
          <w:rFonts w:ascii="Arial" w:hAnsi="Arial" w:cs="Arial"/>
        </w:rPr>
        <w:t>he longevity of a business is contingent upon happy clients</w:t>
      </w:r>
      <w:r w:rsidR="00A445C3">
        <w:rPr>
          <w:rFonts w:ascii="Arial" w:hAnsi="Arial" w:cs="Arial"/>
        </w:rPr>
        <w:t xml:space="preserve"> (Stevens, 2021)</w:t>
      </w:r>
    </w:p>
    <w:p w14:paraId="22C51665" w14:textId="428F0B6E" w:rsidR="00B77FDD" w:rsidRDefault="00B77FDD" w:rsidP="00551E8D">
      <w:pPr>
        <w:pStyle w:val="ListParagraph"/>
        <w:rPr>
          <w:rFonts w:ascii="Arial" w:hAnsi="Arial" w:cs="Arial"/>
        </w:rPr>
      </w:pPr>
    </w:p>
    <w:p w14:paraId="40B45FA3" w14:textId="4AFF96F6" w:rsidR="002D33A3" w:rsidRPr="002D33A3" w:rsidRDefault="002D33A3" w:rsidP="002D33A3">
      <w:pPr>
        <w:pStyle w:val="ListParagraph"/>
        <w:rPr>
          <w:rFonts w:ascii="Arial" w:hAnsi="Arial" w:cs="Arial"/>
        </w:rPr>
      </w:pPr>
      <w:r w:rsidRPr="002D33A3">
        <w:rPr>
          <w:rFonts w:ascii="Arial" w:hAnsi="Arial" w:cs="Arial"/>
        </w:rPr>
        <w:t>Employee morale ensures that leaders adhere to the laws. Representative morals encourage employees to avoid gossiping, governmental problems, scrutinizing particular specialists, and bunking the workplace, among other activities</w:t>
      </w:r>
      <w:r w:rsidR="00AD6182">
        <w:rPr>
          <w:rFonts w:ascii="Arial" w:hAnsi="Arial" w:cs="Arial"/>
        </w:rPr>
        <w:t xml:space="preserve"> </w:t>
      </w:r>
      <w:r w:rsidR="00AD6182" w:rsidRPr="00AD6182">
        <w:rPr>
          <w:rFonts w:ascii="Arial" w:hAnsi="Arial" w:cs="Arial"/>
        </w:rPr>
        <w:t>(</w:t>
      </w:r>
      <w:proofErr w:type="spellStart"/>
      <w:r w:rsidR="00AD6182" w:rsidRPr="00AD6182">
        <w:rPr>
          <w:rFonts w:ascii="Arial" w:hAnsi="Arial" w:cs="Arial"/>
          <w:shd w:val="clear" w:color="auto" w:fill="FFFFFF"/>
        </w:rPr>
        <w:t>thebalance</w:t>
      </w:r>
      <w:proofErr w:type="spellEnd"/>
      <w:r w:rsidR="00AD6182" w:rsidRPr="00AD6182">
        <w:rPr>
          <w:rFonts w:ascii="Arial" w:hAnsi="Arial" w:cs="Arial"/>
          <w:shd w:val="clear" w:color="auto" w:fill="FFFFFF"/>
        </w:rPr>
        <w:t>, 2010)</w:t>
      </w:r>
      <w:r w:rsidR="00772AF2">
        <w:rPr>
          <w:rFonts w:ascii="Arial" w:hAnsi="Arial" w:cs="Arial"/>
          <w:shd w:val="clear" w:color="auto" w:fill="FFFFFF"/>
        </w:rPr>
        <w:t>.</w:t>
      </w:r>
    </w:p>
    <w:p w14:paraId="62C5D2AB" w14:textId="77777777" w:rsidR="002D33A3" w:rsidRPr="002D33A3" w:rsidRDefault="002D33A3" w:rsidP="002D33A3">
      <w:pPr>
        <w:pStyle w:val="ListParagraph"/>
        <w:rPr>
          <w:rFonts w:ascii="Arial" w:hAnsi="Arial" w:cs="Arial"/>
        </w:rPr>
      </w:pPr>
    </w:p>
    <w:p w14:paraId="04B65DCC" w14:textId="0063A79B" w:rsidR="002D33A3" w:rsidRDefault="002D33A3" w:rsidP="002D33A3">
      <w:pPr>
        <w:pStyle w:val="ListParagraph"/>
        <w:rPr>
          <w:rFonts w:ascii="Arial" w:hAnsi="Arial" w:cs="Arial"/>
        </w:rPr>
      </w:pPr>
      <w:r w:rsidRPr="002D33A3">
        <w:rPr>
          <w:rFonts w:ascii="Arial" w:hAnsi="Arial" w:cs="Arial"/>
        </w:rPr>
        <w:t xml:space="preserve">Provide details about the correct attire for workers. Individuals are not permitted to access the workplace in any </w:t>
      </w:r>
      <w:r w:rsidR="00197850">
        <w:rPr>
          <w:rFonts w:ascii="Arial" w:hAnsi="Arial" w:cs="Arial"/>
        </w:rPr>
        <w:t>outfit</w:t>
      </w:r>
      <w:r w:rsidRPr="002D33A3">
        <w:rPr>
          <w:rFonts w:ascii="Arial" w:hAnsi="Arial" w:cs="Arial"/>
        </w:rPr>
        <w:t xml:space="preserve">. The employee code of ethics dictates what employees can wear </w:t>
      </w:r>
      <w:r w:rsidR="00197850">
        <w:rPr>
          <w:rFonts w:ascii="Arial" w:hAnsi="Arial" w:cs="Arial"/>
        </w:rPr>
        <w:t>at</w:t>
      </w:r>
      <w:r w:rsidRPr="002D33A3">
        <w:rPr>
          <w:rFonts w:ascii="Arial" w:hAnsi="Arial" w:cs="Arial"/>
        </w:rPr>
        <w:t xml:space="preserve"> work. Certain companies are very strict i</w:t>
      </w:r>
      <w:r w:rsidR="00D76925">
        <w:rPr>
          <w:rFonts w:ascii="Arial" w:hAnsi="Arial" w:cs="Arial"/>
        </w:rPr>
        <w:t>n about what</w:t>
      </w:r>
      <w:r w:rsidRPr="002D33A3">
        <w:rPr>
          <w:rFonts w:ascii="Arial" w:hAnsi="Arial" w:cs="Arial"/>
        </w:rPr>
        <w:t xml:space="preserve"> they want their workers to bring to work</w:t>
      </w:r>
      <w:r w:rsidR="00D76925">
        <w:rPr>
          <w:rFonts w:ascii="Arial" w:hAnsi="Arial" w:cs="Arial"/>
        </w:rPr>
        <w:t xml:space="preserve">, companies like Abellio London, </w:t>
      </w:r>
      <w:proofErr w:type="spellStart"/>
      <w:r w:rsidR="00D76925">
        <w:rPr>
          <w:rFonts w:ascii="Arial" w:hAnsi="Arial" w:cs="Arial"/>
        </w:rPr>
        <w:t>Metroline</w:t>
      </w:r>
      <w:proofErr w:type="spellEnd"/>
      <w:r w:rsidR="00D76925">
        <w:rPr>
          <w:rFonts w:ascii="Arial" w:hAnsi="Arial" w:cs="Arial"/>
        </w:rPr>
        <w:t>, Stagecoach, RATP London United</w:t>
      </w:r>
      <w:r w:rsidR="001D631D">
        <w:rPr>
          <w:rFonts w:ascii="Arial" w:hAnsi="Arial" w:cs="Arial"/>
        </w:rPr>
        <w:t xml:space="preserve"> etc.</w:t>
      </w:r>
      <w:r w:rsidR="007F058E">
        <w:rPr>
          <w:rFonts w:ascii="Arial" w:hAnsi="Arial" w:cs="Arial"/>
        </w:rPr>
        <w:t xml:space="preserve"> (</w:t>
      </w:r>
      <w:proofErr w:type="spellStart"/>
      <w:r w:rsidR="007F058E">
        <w:rPr>
          <w:rFonts w:ascii="Arial" w:hAnsi="Arial" w:cs="Arial"/>
        </w:rPr>
        <w:t>Jeetsingh</w:t>
      </w:r>
      <w:proofErr w:type="spellEnd"/>
      <w:r w:rsidR="007F058E">
        <w:rPr>
          <w:rFonts w:ascii="Arial" w:hAnsi="Arial" w:cs="Arial"/>
        </w:rPr>
        <w:t xml:space="preserve">, </w:t>
      </w:r>
      <w:r w:rsidR="00762BFE">
        <w:rPr>
          <w:rFonts w:ascii="Arial" w:hAnsi="Arial" w:cs="Arial"/>
        </w:rPr>
        <w:t>2020)</w:t>
      </w:r>
      <w:r w:rsidR="00D76925">
        <w:rPr>
          <w:rFonts w:ascii="Arial" w:hAnsi="Arial" w:cs="Arial"/>
        </w:rPr>
        <w:t xml:space="preserve"> </w:t>
      </w:r>
    </w:p>
    <w:p w14:paraId="19DCDF03" w14:textId="27394F25" w:rsidR="00BD1D6D" w:rsidRPr="00BD1D6D" w:rsidRDefault="00551E8D" w:rsidP="00BD1D6D">
      <w:pPr>
        <w:pStyle w:val="ListParagraph"/>
        <w:rPr>
          <w:rFonts w:ascii="Arial" w:hAnsi="Arial" w:cs="Arial"/>
        </w:rPr>
      </w:pPr>
      <w:r>
        <w:rPr>
          <w:rFonts w:ascii="Arial" w:hAnsi="Arial" w:cs="Arial"/>
        </w:rPr>
        <w:t xml:space="preserve"> </w:t>
      </w:r>
    </w:p>
    <w:p w14:paraId="3289F20E" w14:textId="182E50AA" w:rsidR="00E47AE1" w:rsidRPr="00F52054" w:rsidRDefault="00E47AE1" w:rsidP="00F52054">
      <w:pPr>
        <w:pStyle w:val="ListParagraph"/>
        <w:numPr>
          <w:ilvl w:val="1"/>
          <w:numId w:val="1"/>
        </w:numPr>
        <w:rPr>
          <w:rFonts w:ascii="Arial" w:hAnsi="Arial" w:cs="Arial"/>
          <w:b/>
          <w:bCs/>
        </w:rPr>
      </w:pPr>
      <w:r w:rsidRPr="00F52054">
        <w:rPr>
          <w:rFonts w:ascii="Arial" w:hAnsi="Arial" w:cs="Arial"/>
          <w:b/>
          <w:bCs/>
        </w:rPr>
        <w:t xml:space="preserve">Regulatory </w:t>
      </w:r>
    </w:p>
    <w:p w14:paraId="7117CB9D" w14:textId="77777777" w:rsidR="00E47AE1" w:rsidRDefault="00E47AE1" w:rsidP="00E47AE1">
      <w:pPr>
        <w:pStyle w:val="ListParagraph"/>
        <w:numPr>
          <w:ilvl w:val="0"/>
          <w:numId w:val="5"/>
        </w:numPr>
        <w:rPr>
          <w:rFonts w:ascii="Arial" w:hAnsi="Arial" w:cs="Arial"/>
        </w:rPr>
      </w:pPr>
      <w:r>
        <w:rPr>
          <w:rFonts w:ascii="Arial" w:hAnsi="Arial" w:cs="Arial"/>
        </w:rPr>
        <w:t xml:space="preserve">Drug and alcohol </w:t>
      </w:r>
    </w:p>
    <w:p w14:paraId="38EB3FA5" w14:textId="77777777" w:rsidR="00E47AE1" w:rsidRDefault="00E47AE1" w:rsidP="00E47AE1">
      <w:pPr>
        <w:pStyle w:val="ListParagraph"/>
        <w:numPr>
          <w:ilvl w:val="0"/>
          <w:numId w:val="5"/>
        </w:numPr>
        <w:rPr>
          <w:rFonts w:ascii="Arial" w:hAnsi="Arial" w:cs="Arial"/>
        </w:rPr>
      </w:pPr>
      <w:r>
        <w:rPr>
          <w:rFonts w:ascii="Arial" w:hAnsi="Arial" w:cs="Arial"/>
        </w:rPr>
        <w:t xml:space="preserve">Awareness </w:t>
      </w:r>
    </w:p>
    <w:p w14:paraId="33F56F4A" w14:textId="77777777" w:rsidR="00E47AE1" w:rsidRDefault="00E47AE1" w:rsidP="00E47AE1">
      <w:pPr>
        <w:pStyle w:val="ListParagraph"/>
        <w:numPr>
          <w:ilvl w:val="0"/>
          <w:numId w:val="5"/>
        </w:numPr>
        <w:rPr>
          <w:rFonts w:ascii="Arial" w:hAnsi="Arial" w:cs="Arial"/>
        </w:rPr>
      </w:pPr>
      <w:r>
        <w:rPr>
          <w:rFonts w:ascii="Arial" w:hAnsi="Arial" w:cs="Arial"/>
        </w:rPr>
        <w:t>Hazard reporting</w:t>
      </w:r>
    </w:p>
    <w:p w14:paraId="69BB3542" w14:textId="77777777" w:rsidR="00E47AE1" w:rsidRDefault="00E47AE1" w:rsidP="00E47AE1">
      <w:pPr>
        <w:pStyle w:val="ListParagraph"/>
        <w:numPr>
          <w:ilvl w:val="0"/>
          <w:numId w:val="5"/>
        </w:numPr>
        <w:rPr>
          <w:rFonts w:ascii="Arial" w:hAnsi="Arial" w:cs="Arial"/>
        </w:rPr>
      </w:pPr>
      <w:r>
        <w:rPr>
          <w:rFonts w:ascii="Arial" w:hAnsi="Arial" w:cs="Arial"/>
        </w:rPr>
        <w:t>Alighting, boarding, securing</w:t>
      </w:r>
    </w:p>
    <w:p w14:paraId="4DF71AD7" w14:textId="77777777" w:rsidR="00E47AE1" w:rsidRDefault="00E47AE1" w:rsidP="00E47AE1">
      <w:pPr>
        <w:pStyle w:val="ListParagraph"/>
        <w:numPr>
          <w:ilvl w:val="0"/>
          <w:numId w:val="5"/>
        </w:numPr>
        <w:rPr>
          <w:rFonts w:ascii="Arial" w:hAnsi="Arial" w:cs="Arial"/>
        </w:rPr>
      </w:pPr>
      <w:r>
        <w:rPr>
          <w:rFonts w:ascii="Arial" w:hAnsi="Arial" w:cs="Arial"/>
        </w:rPr>
        <w:t xml:space="preserve">Harassment </w:t>
      </w:r>
    </w:p>
    <w:p w14:paraId="1BCD793B" w14:textId="0BBB856E" w:rsidR="00E47AE1" w:rsidRDefault="00E47AE1" w:rsidP="00E47AE1">
      <w:pPr>
        <w:pStyle w:val="ListParagraph"/>
        <w:numPr>
          <w:ilvl w:val="0"/>
          <w:numId w:val="5"/>
        </w:numPr>
        <w:rPr>
          <w:rFonts w:ascii="Arial" w:hAnsi="Arial" w:cs="Arial"/>
        </w:rPr>
      </w:pPr>
      <w:r>
        <w:rPr>
          <w:rFonts w:ascii="Arial" w:hAnsi="Arial" w:cs="Arial"/>
        </w:rPr>
        <w:t xml:space="preserve">Discrimination </w:t>
      </w:r>
    </w:p>
    <w:p w14:paraId="3865CB0F" w14:textId="77777777" w:rsidR="00A4425D" w:rsidRDefault="00A4425D" w:rsidP="00532BBD">
      <w:pPr>
        <w:pStyle w:val="ListParagraph"/>
        <w:ind w:left="1440"/>
        <w:rPr>
          <w:rFonts w:ascii="Arial" w:hAnsi="Arial" w:cs="Arial"/>
        </w:rPr>
      </w:pPr>
    </w:p>
    <w:p w14:paraId="33FA8A2E" w14:textId="05B156F0" w:rsidR="00532BBD" w:rsidRPr="005075AF" w:rsidRDefault="00A4425D" w:rsidP="005075AF">
      <w:pPr>
        <w:rPr>
          <w:rFonts w:ascii="Arial" w:hAnsi="Arial" w:cs="Arial"/>
        </w:rPr>
      </w:pPr>
      <w:r w:rsidRPr="005075AF">
        <w:rPr>
          <w:rFonts w:ascii="Arial" w:hAnsi="Arial" w:cs="Arial"/>
        </w:rPr>
        <w:t>To ensure the potential welfare of the company and its workers, pre-employment drug and alcohol testing is necessary during the recruiting process. It</w:t>
      </w:r>
      <w:r w:rsidR="00D107B1" w:rsidRPr="005075AF">
        <w:rPr>
          <w:rFonts w:ascii="Arial" w:hAnsi="Arial" w:cs="Arial"/>
        </w:rPr>
        <w:t xml:space="preserve"> is</w:t>
      </w:r>
      <w:r w:rsidRPr="005075AF">
        <w:rPr>
          <w:rFonts w:ascii="Arial" w:hAnsi="Arial" w:cs="Arial"/>
        </w:rPr>
        <w:t xml:space="preserve"> critical in </w:t>
      </w:r>
      <w:r w:rsidR="00D107B1" w:rsidRPr="005075AF">
        <w:rPr>
          <w:rFonts w:ascii="Arial" w:hAnsi="Arial" w:cs="Arial"/>
        </w:rPr>
        <w:t>important</w:t>
      </w:r>
      <w:r w:rsidRPr="005075AF">
        <w:rPr>
          <w:rFonts w:ascii="Arial" w:hAnsi="Arial" w:cs="Arial"/>
        </w:rPr>
        <w:t xml:space="preserve"> positions</w:t>
      </w:r>
      <w:r w:rsidR="00D107B1" w:rsidRPr="005075AF">
        <w:rPr>
          <w:rFonts w:ascii="Arial" w:hAnsi="Arial" w:cs="Arial"/>
        </w:rPr>
        <w:t xml:space="preserve"> like drivers</w:t>
      </w:r>
      <w:r w:rsidRPr="005075AF">
        <w:rPr>
          <w:rFonts w:ascii="Arial" w:hAnsi="Arial" w:cs="Arial"/>
        </w:rPr>
        <w:t xml:space="preserve">, where minor mishaps can result in major injuries or </w:t>
      </w:r>
      <w:r w:rsidR="00D107B1" w:rsidRPr="005075AF">
        <w:rPr>
          <w:rFonts w:ascii="Arial" w:hAnsi="Arial" w:cs="Arial"/>
        </w:rPr>
        <w:t>accidents</w:t>
      </w:r>
      <w:r w:rsidR="00F33D82" w:rsidRPr="005075AF">
        <w:rPr>
          <w:rFonts w:ascii="Arial" w:hAnsi="Arial" w:cs="Arial"/>
        </w:rPr>
        <w:t xml:space="preserve"> (Tomo Drug Testing, 2015).</w:t>
      </w:r>
    </w:p>
    <w:p w14:paraId="460F6634" w14:textId="711B884D" w:rsidR="00C55694" w:rsidRPr="005075AF" w:rsidRDefault="00466030" w:rsidP="005075AF">
      <w:pPr>
        <w:rPr>
          <w:rFonts w:ascii="Arial" w:hAnsi="Arial" w:cs="Arial"/>
        </w:rPr>
      </w:pPr>
      <w:r w:rsidRPr="005075AF">
        <w:rPr>
          <w:rFonts w:ascii="Arial" w:hAnsi="Arial" w:cs="Arial"/>
        </w:rPr>
        <w:t xml:space="preserve">One of the best way to avoid accidents is to be aware of the </w:t>
      </w:r>
      <w:r w:rsidR="00544397" w:rsidRPr="005075AF">
        <w:rPr>
          <w:rFonts w:ascii="Arial" w:hAnsi="Arial" w:cs="Arial"/>
        </w:rPr>
        <w:t>things around you and report anything hazardous</w:t>
      </w:r>
      <w:r w:rsidR="00556479" w:rsidRPr="005075AF">
        <w:rPr>
          <w:rFonts w:ascii="Arial" w:hAnsi="Arial" w:cs="Arial"/>
        </w:rPr>
        <w:t>.</w:t>
      </w:r>
    </w:p>
    <w:p w14:paraId="4848DD92" w14:textId="77777777" w:rsidR="006338A2" w:rsidRDefault="006338A2" w:rsidP="00532BBD">
      <w:pPr>
        <w:pStyle w:val="ListParagraph"/>
        <w:ind w:left="1440"/>
        <w:rPr>
          <w:rFonts w:ascii="Arial" w:hAnsi="Arial" w:cs="Arial"/>
        </w:rPr>
      </w:pPr>
    </w:p>
    <w:p w14:paraId="13702A33" w14:textId="1C795565" w:rsidR="00466030" w:rsidRPr="005075AF" w:rsidRDefault="00556479" w:rsidP="005075AF">
      <w:pPr>
        <w:rPr>
          <w:rFonts w:ascii="Arial" w:hAnsi="Arial" w:cs="Arial"/>
        </w:rPr>
      </w:pPr>
      <w:r w:rsidRPr="005075AF">
        <w:rPr>
          <w:rFonts w:ascii="Arial" w:hAnsi="Arial" w:cs="Arial"/>
        </w:rPr>
        <w:lastRenderedPageBreak/>
        <w:t xml:space="preserve">Employers have a duty to do risk management in the workplace and determine steps to safeguard workers and tourists. When there are more than five individuals in the organization, the </w:t>
      </w:r>
      <w:r w:rsidR="0005203D" w:rsidRPr="005075AF">
        <w:rPr>
          <w:rFonts w:ascii="Arial" w:hAnsi="Arial" w:cs="Arial"/>
        </w:rPr>
        <w:t>assessment</w:t>
      </w:r>
      <w:r w:rsidRPr="005075AF">
        <w:rPr>
          <w:rFonts w:ascii="Arial" w:hAnsi="Arial" w:cs="Arial"/>
        </w:rPr>
        <w:t xml:space="preserve"> has to be registered</w:t>
      </w:r>
      <w:r w:rsidR="0005203D" w:rsidRPr="005075AF">
        <w:rPr>
          <w:rFonts w:ascii="Arial" w:hAnsi="Arial" w:cs="Arial"/>
        </w:rPr>
        <w:t xml:space="preserve"> </w:t>
      </w:r>
      <w:r w:rsidR="00184751" w:rsidRPr="005075AF">
        <w:rPr>
          <w:rFonts w:ascii="Arial" w:hAnsi="Arial" w:cs="Arial"/>
        </w:rPr>
        <w:t xml:space="preserve">(UNISON National, </w:t>
      </w:r>
      <w:proofErr w:type="spellStart"/>
      <w:r w:rsidR="00184751" w:rsidRPr="005075AF">
        <w:rPr>
          <w:rFonts w:ascii="Arial" w:hAnsi="Arial" w:cs="Arial"/>
        </w:rPr>
        <w:t>n.d</w:t>
      </w:r>
      <w:proofErr w:type="spellEnd"/>
      <w:r w:rsidR="00184751" w:rsidRPr="005075AF">
        <w:rPr>
          <w:rFonts w:ascii="Arial" w:hAnsi="Arial" w:cs="Arial"/>
        </w:rPr>
        <w:t>)</w:t>
      </w:r>
    </w:p>
    <w:p w14:paraId="75CDD43D" w14:textId="19688DD0" w:rsidR="00E972A9" w:rsidRDefault="00E972A9" w:rsidP="00532BBD">
      <w:pPr>
        <w:pStyle w:val="ListParagraph"/>
        <w:ind w:left="1440"/>
        <w:rPr>
          <w:rFonts w:ascii="Arial" w:hAnsi="Arial" w:cs="Arial"/>
        </w:rPr>
      </w:pPr>
    </w:p>
    <w:p w14:paraId="558CCE52" w14:textId="77777777" w:rsidR="006B7D2E" w:rsidRPr="005075AF" w:rsidRDefault="006B7D2E" w:rsidP="005075AF">
      <w:pPr>
        <w:rPr>
          <w:rFonts w:ascii="Arial" w:hAnsi="Arial" w:cs="Arial"/>
        </w:rPr>
      </w:pPr>
      <w:r w:rsidRPr="005075AF">
        <w:rPr>
          <w:rFonts w:ascii="Arial" w:hAnsi="Arial" w:cs="Arial"/>
        </w:rPr>
        <w:t>Discrimination training is more critical than ever, when businesses recognize the negative repercussions of failing to implement a comprehensive anti-discrimination and retaliation training curriculum that targets all workers in all locations.</w:t>
      </w:r>
    </w:p>
    <w:p w14:paraId="15D3FDD4" w14:textId="77777777" w:rsidR="006B7D2E" w:rsidRPr="006B7D2E" w:rsidRDefault="006B7D2E" w:rsidP="006B7D2E">
      <w:pPr>
        <w:pStyle w:val="ListParagraph"/>
        <w:ind w:left="1440"/>
        <w:rPr>
          <w:rFonts w:ascii="Arial" w:hAnsi="Arial" w:cs="Arial"/>
        </w:rPr>
      </w:pPr>
    </w:p>
    <w:p w14:paraId="5B151663" w14:textId="0506C58F" w:rsidR="006B7D2E" w:rsidRPr="005075AF" w:rsidRDefault="006B7D2E" w:rsidP="005075AF">
      <w:pPr>
        <w:rPr>
          <w:rFonts w:ascii="Arial" w:hAnsi="Arial" w:cs="Arial"/>
        </w:rPr>
      </w:pPr>
      <w:r w:rsidRPr="005075AF">
        <w:rPr>
          <w:rFonts w:ascii="Arial" w:hAnsi="Arial" w:cs="Arial"/>
        </w:rPr>
        <w:t xml:space="preserve">Workplace discrimination may take several types, both </w:t>
      </w:r>
      <w:r w:rsidR="00A12273" w:rsidRPr="005075AF">
        <w:rPr>
          <w:rFonts w:ascii="Arial" w:hAnsi="Arial" w:cs="Arial"/>
        </w:rPr>
        <w:t>visible</w:t>
      </w:r>
      <w:r w:rsidRPr="005075AF">
        <w:rPr>
          <w:rFonts w:ascii="Arial" w:hAnsi="Arial" w:cs="Arial"/>
        </w:rPr>
        <w:t xml:space="preserve"> and </w:t>
      </w:r>
      <w:r w:rsidR="00A12273" w:rsidRPr="005075AF">
        <w:rPr>
          <w:rFonts w:ascii="Arial" w:hAnsi="Arial" w:cs="Arial"/>
        </w:rPr>
        <w:t>not visible</w:t>
      </w:r>
      <w:r w:rsidRPr="005075AF">
        <w:rPr>
          <w:rFonts w:ascii="Arial" w:hAnsi="Arial" w:cs="Arial"/>
        </w:rPr>
        <w:t xml:space="preserve">, all of which are harmful and unlawful. The Equal Employment Opportunity Commission enforces legislation prohibiting employers from making employment choices such as whether to recruit, encourage, or dismiss anyone based on their </w:t>
      </w:r>
      <w:proofErr w:type="spellStart"/>
      <w:r w:rsidRPr="005075AF">
        <w:rPr>
          <w:rFonts w:ascii="Arial" w:hAnsi="Arial" w:cs="Arial"/>
        </w:rPr>
        <w:t>color</w:t>
      </w:r>
      <w:proofErr w:type="spellEnd"/>
      <w:r w:rsidRPr="005075AF">
        <w:rPr>
          <w:rFonts w:ascii="Arial" w:hAnsi="Arial" w:cs="Arial"/>
        </w:rPr>
        <w:t>, impairment, sex, age, or other characteristics</w:t>
      </w:r>
      <w:r w:rsidR="00217924" w:rsidRPr="005075AF">
        <w:rPr>
          <w:rFonts w:ascii="Arial" w:hAnsi="Arial" w:cs="Arial"/>
        </w:rPr>
        <w:t xml:space="preserve"> (</w:t>
      </w:r>
      <w:proofErr w:type="spellStart"/>
      <w:r w:rsidR="00217924" w:rsidRPr="005075AF">
        <w:rPr>
          <w:rFonts w:ascii="Arial" w:hAnsi="Arial" w:cs="Arial"/>
        </w:rPr>
        <w:t>Traliant</w:t>
      </w:r>
      <w:proofErr w:type="spellEnd"/>
      <w:r w:rsidR="00217924" w:rsidRPr="005075AF">
        <w:rPr>
          <w:rFonts w:ascii="Arial" w:hAnsi="Arial" w:cs="Arial"/>
        </w:rPr>
        <w:t xml:space="preserve">, </w:t>
      </w:r>
      <w:proofErr w:type="spellStart"/>
      <w:r w:rsidR="00217924" w:rsidRPr="005075AF">
        <w:rPr>
          <w:rFonts w:ascii="Arial" w:hAnsi="Arial" w:cs="Arial"/>
        </w:rPr>
        <w:t>n.d</w:t>
      </w:r>
      <w:proofErr w:type="spellEnd"/>
      <w:r w:rsidR="00217924" w:rsidRPr="005075AF">
        <w:rPr>
          <w:rFonts w:ascii="Arial" w:hAnsi="Arial" w:cs="Arial"/>
        </w:rPr>
        <w:t>)</w:t>
      </w:r>
    </w:p>
    <w:p w14:paraId="34B09F15" w14:textId="77777777" w:rsidR="00E47AE1" w:rsidRDefault="00E47AE1" w:rsidP="00E47AE1">
      <w:pPr>
        <w:pStyle w:val="ListParagraph"/>
        <w:rPr>
          <w:rFonts w:ascii="Arial" w:hAnsi="Arial" w:cs="Arial"/>
          <w:b/>
          <w:bCs/>
        </w:rPr>
      </w:pPr>
    </w:p>
    <w:p w14:paraId="76D3A984" w14:textId="77777777" w:rsidR="00E47AE1" w:rsidRPr="009C32D3" w:rsidRDefault="00E47AE1" w:rsidP="00F52054">
      <w:pPr>
        <w:pStyle w:val="ListParagraph"/>
        <w:numPr>
          <w:ilvl w:val="1"/>
          <w:numId w:val="1"/>
        </w:numPr>
        <w:rPr>
          <w:rFonts w:ascii="Arial" w:hAnsi="Arial" w:cs="Arial"/>
          <w:b/>
          <w:bCs/>
        </w:rPr>
      </w:pPr>
      <w:r w:rsidRPr="009C32D3">
        <w:rPr>
          <w:rFonts w:ascii="Arial" w:hAnsi="Arial" w:cs="Arial"/>
          <w:b/>
          <w:bCs/>
        </w:rPr>
        <w:t>Customer service training</w:t>
      </w:r>
    </w:p>
    <w:p w14:paraId="311B1255" w14:textId="77777777" w:rsidR="00E47AE1" w:rsidRDefault="00E47AE1" w:rsidP="00E47AE1">
      <w:pPr>
        <w:pStyle w:val="ListParagraph"/>
        <w:rPr>
          <w:rFonts w:ascii="Arial" w:hAnsi="Arial" w:cs="Arial"/>
        </w:rPr>
      </w:pPr>
      <w:r w:rsidRPr="00B4626F">
        <w:rPr>
          <w:rFonts w:ascii="Arial" w:hAnsi="Arial" w:cs="Arial"/>
        </w:rPr>
        <w:t>Recognize the importance of public transportation in addressing the unique needs of each client.</w:t>
      </w:r>
    </w:p>
    <w:p w14:paraId="769B1793" w14:textId="77777777" w:rsidR="00E47AE1" w:rsidRDefault="00E47AE1" w:rsidP="00E47AE1">
      <w:pPr>
        <w:pStyle w:val="ListParagraph"/>
        <w:rPr>
          <w:rFonts w:ascii="Arial" w:hAnsi="Arial" w:cs="Arial"/>
        </w:rPr>
      </w:pPr>
      <w:r>
        <w:rPr>
          <w:rFonts w:ascii="Arial" w:hAnsi="Arial" w:cs="Arial"/>
        </w:rPr>
        <w:t>Everyone must take in consideration:</w:t>
      </w:r>
    </w:p>
    <w:p w14:paraId="36E4544B" w14:textId="77777777" w:rsidR="00E47AE1" w:rsidRDefault="00E47AE1" w:rsidP="00E47AE1">
      <w:pPr>
        <w:pStyle w:val="ListParagraph"/>
        <w:numPr>
          <w:ilvl w:val="0"/>
          <w:numId w:val="6"/>
        </w:numPr>
        <w:rPr>
          <w:rFonts w:ascii="Arial" w:hAnsi="Arial" w:cs="Arial"/>
        </w:rPr>
      </w:pPr>
      <w:r>
        <w:rPr>
          <w:rFonts w:ascii="Arial" w:hAnsi="Arial" w:cs="Arial"/>
        </w:rPr>
        <w:t>Attitude</w:t>
      </w:r>
    </w:p>
    <w:p w14:paraId="70829EAE" w14:textId="77777777" w:rsidR="00E47AE1" w:rsidRDefault="00E47AE1" w:rsidP="00E47AE1">
      <w:pPr>
        <w:pStyle w:val="ListParagraph"/>
        <w:numPr>
          <w:ilvl w:val="0"/>
          <w:numId w:val="6"/>
        </w:numPr>
        <w:rPr>
          <w:rFonts w:ascii="Arial" w:hAnsi="Arial" w:cs="Arial"/>
        </w:rPr>
      </w:pPr>
      <w:r>
        <w:rPr>
          <w:rFonts w:ascii="Arial" w:hAnsi="Arial" w:cs="Arial"/>
        </w:rPr>
        <w:t xml:space="preserve">Appearance </w:t>
      </w:r>
    </w:p>
    <w:p w14:paraId="5E0E6674" w14:textId="77777777" w:rsidR="00E47AE1" w:rsidRDefault="00E47AE1" w:rsidP="00E47AE1">
      <w:pPr>
        <w:pStyle w:val="ListParagraph"/>
        <w:numPr>
          <w:ilvl w:val="0"/>
          <w:numId w:val="6"/>
        </w:numPr>
        <w:rPr>
          <w:rFonts w:ascii="Arial" w:hAnsi="Arial" w:cs="Arial"/>
        </w:rPr>
      </w:pPr>
      <w:r>
        <w:rPr>
          <w:rFonts w:ascii="Arial" w:hAnsi="Arial" w:cs="Arial"/>
        </w:rPr>
        <w:t>Local or visitor</w:t>
      </w:r>
    </w:p>
    <w:p w14:paraId="697D6A0C" w14:textId="77777777" w:rsidR="00E47AE1" w:rsidRDefault="00E47AE1" w:rsidP="00E47AE1">
      <w:pPr>
        <w:pStyle w:val="ListParagraph"/>
        <w:numPr>
          <w:ilvl w:val="0"/>
          <w:numId w:val="6"/>
        </w:numPr>
        <w:rPr>
          <w:rFonts w:ascii="Arial" w:hAnsi="Arial" w:cs="Arial"/>
        </w:rPr>
      </w:pPr>
      <w:r>
        <w:rPr>
          <w:rFonts w:ascii="Arial" w:hAnsi="Arial" w:cs="Arial"/>
        </w:rPr>
        <w:t>Socio-economic status</w:t>
      </w:r>
    </w:p>
    <w:p w14:paraId="0B5A3C82" w14:textId="77777777" w:rsidR="00E47AE1" w:rsidRDefault="00E47AE1" w:rsidP="00E47AE1">
      <w:pPr>
        <w:pStyle w:val="ListParagraph"/>
        <w:numPr>
          <w:ilvl w:val="0"/>
          <w:numId w:val="6"/>
        </w:numPr>
        <w:rPr>
          <w:rFonts w:ascii="Arial" w:hAnsi="Arial" w:cs="Arial"/>
        </w:rPr>
      </w:pPr>
      <w:r>
        <w:rPr>
          <w:rFonts w:ascii="Arial" w:hAnsi="Arial" w:cs="Arial"/>
        </w:rPr>
        <w:t>Age</w:t>
      </w:r>
    </w:p>
    <w:p w14:paraId="174937C3" w14:textId="358A1D08" w:rsidR="004702CE" w:rsidRPr="003D1571" w:rsidRDefault="00E47AE1" w:rsidP="005075AF">
      <w:pPr>
        <w:pStyle w:val="ListParagraph"/>
        <w:numPr>
          <w:ilvl w:val="0"/>
          <w:numId w:val="6"/>
        </w:numPr>
        <w:rPr>
          <w:rFonts w:ascii="Arial" w:hAnsi="Arial" w:cs="Arial"/>
        </w:rPr>
      </w:pPr>
      <w:r>
        <w:rPr>
          <w:rFonts w:ascii="Arial" w:hAnsi="Arial" w:cs="Arial"/>
        </w:rPr>
        <w:t>Cultural diversity</w:t>
      </w:r>
    </w:p>
    <w:p w14:paraId="02BA33E6" w14:textId="64FE9FE6" w:rsidR="00CB16EA" w:rsidRDefault="005075AF" w:rsidP="005075AF">
      <w:pPr>
        <w:rPr>
          <w:rFonts w:ascii="Arial" w:hAnsi="Arial" w:cs="Arial"/>
        </w:rPr>
      </w:pPr>
      <w:r w:rsidRPr="005075AF">
        <w:rPr>
          <w:rFonts w:ascii="Arial" w:hAnsi="Arial" w:cs="Arial"/>
        </w:rPr>
        <w:t>A optimistic mindset demonstrates to the staff, administrators, and representatives that you are prepared to take on every challenge. It exudes self-assurance, empowerment, and joy. A positive outlook demonstrates to you that you are self-motivated to complete the task at hand, regardless of the circumstances. As a consequence, having a positive outlook at work will potentially help the company prosper, leading to bonuses and other benefits down the road</w:t>
      </w:r>
      <w:r w:rsidR="00674F66">
        <w:rPr>
          <w:rFonts w:ascii="Arial" w:hAnsi="Arial" w:cs="Arial"/>
        </w:rPr>
        <w:t xml:space="preserve"> (Ryan, 2019)</w:t>
      </w:r>
    </w:p>
    <w:p w14:paraId="386C160F" w14:textId="7308EAB7" w:rsidR="00B32106" w:rsidRPr="005075AF" w:rsidRDefault="00825732" w:rsidP="005075AF">
      <w:pPr>
        <w:rPr>
          <w:rFonts w:ascii="Arial" w:hAnsi="Arial" w:cs="Arial"/>
        </w:rPr>
      </w:pPr>
      <w:r w:rsidRPr="00825732">
        <w:rPr>
          <w:rFonts w:ascii="Arial" w:hAnsi="Arial" w:cs="Arial"/>
        </w:rPr>
        <w:t>Businesses spend years building their reputations in the business community. Regrettably, losing one's integrity does not survive long.</w:t>
      </w:r>
      <w:r>
        <w:rPr>
          <w:rFonts w:ascii="Arial" w:hAnsi="Arial" w:cs="Arial"/>
        </w:rPr>
        <w:t xml:space="preserve"> Reputation can be lost</w:t>
      </w:r>
      <w:r w:rsidRPr="00825732">
        <w:rPr>
          <w:rFonts w:ascii="Arial" w:hAnsi="Arial" w:cs="Arial"/>
        </w:rPr>
        <w:t xml:space="preserve"> it in the blink of an eye due to a single error. Building a brand may be accomplished in a variety of ways. Establishing a specific physical appearance policy is one way to demonstrate the overall picture of your company.</w:t>
      </w:r>
      <w:r w:rsidR="00795B87">
        <w:rPr>
          <w:rFonts w:ascii="Arial" w:hAnsi="Arial" w:cs="Arial"/>
        </w:rPr>
        <w:t xml:space="preserve"> </w:t>
      </w:r>
      <w:r w:rsidR="00795B87" w:rsidRPr="00795B87">
        <w:rPr>
          <w:rFonts w:ascii="Arial" w:hAnsi="Arial" w:cs="Arial"/>
        </w:rPr>
        <w:t>Proper hygiene and a professional presence are critical for workplace recognition.</w:t>
      </w:r>
      <w:r w:rsidR="00026F84">
        <w:rPr>
          <w:rFonts w:ascii="Arial" w:hAnsi="Arial" w:cs="Arial"/>
        </w:rPr>
        <w:t xml:space="preserve"> A</w:t>
      </w:r>
      <w:r w:rsidR="00795B87" w:rsidRPr="00795B87">
        <w:rPr>
          <w:rFonts w:ascii="Arial" w:hAnsi="Arial" w:cs="Arial"/>
        </w:rPr>
        <w:t xml:space="preserve">ppearance and manner make an impact on those around whom </w:t>
      </w:r>
      <w:r w:rsidR="00026F84">
        <w:rPr>
          <w:rFonts w:ascii="Arial" w:hAnsi="Arial" w:cs="Arial"/>
        </w:rPr>
        <w:t>is</w:t>
      </w:r>
      <w:r w:rsidR="00795B87" w:rsidRPr="00795B87">
        <w:rPr>
          <w:rFonts w:ascii="Arial" w:hAnsi="Arial" w:cs="Arial"/>
        </w:rPr>
        <w:t xml:space="preserve"> interact</w:t>
      </w:r>
      <w:r w:rsidR="00026F84">
        <w:rPr>
          <w:rFonts w:ascii="Arial" w:hAnsi="Arial" w:cs="Arial"/>
        </w:rPr>
        <w:t xml:space="preserve"> with</w:t>
      </w:r>
      <w:r w:rsidR="005C52A9">
        <w:rPr>
          <w:rFonts w:ascii="Arial" w:hAnsi="Arial" w:cs="Arial"/>
          <w:color w:val="2C3E50"/>
          <w:sz w:val="23"/>
          <w:szCs w:val="23"/>
          <w:shd w:val="clear" w:color="auto" w:fill="FFFFFF"/>
        </w:rPr>
        <w:t> </w:t>
      </w:r>
      <w:r w:rsidR="006A55B7" w:rsidRPr="006A55B7">
        <w:rPr>
          <w:rFonts w:ascii="Arial" w:hAnsi="Arial" w:cs="Arial"/>
          <w:sz w:val="23"/>
          <w:szCs w:val="23"/>
          <w:shd w:val="clear" w:color="auto" w:fill="FFFFFF"/>
        </w:rPr>
        <w:t>(Zendesk, n.d.)</w:t>
      </w:r>
      <w:r w:rsidR="006A55B7" w:rsidRPr="006A55B7">
        <w:rPr>
          <w:rFonts w:ascii="Arial" w:hAnsi="Arial" w:cs="Arial"/>
          <w:sz w:val="23"/>
          <w:szCs w:val="23"/>
          <w:shd w:val="clear" w:color="auto" w:fill="FFFFFF"/>
        </w:rPr>
        <w:t>.</w:t>
      </w:r>
    </w:p>
    <w:p w14:paraId="3CD1560F" w14:textId="3EEF6EDD" w:rsidR="002366A6" w:rsidRDefault="002366A6" w:rsidP="002366A6">
      <w:pPr>
        <w:jc w:val="both"/>
        <w:rPr>
          <w:rFonts w:ascii="Arial" w:hAnsi="Arial" w:cs="Arial"/>
        </w:rPr>
      </w:pPr>
    </w:p>
    <w:p w14:paraId="47203B1D" w14:textId="77777777" w:rsidR="00A075BC" w:rsidRDefault="00A075BC" w:rsidP="002366A6">
      <w:pPr>
        <w:jc w:val="both"/>
        <w:rPr>
          <w:rFonts w:ascii="Arial" w:hAnsi="Arial" w:cs="Arial"/>
          <w:b/>
          <w:bCs/>
        </w:rPr>
      </w:pPr>
    </w:p>
    <w:p w14:paraId="25D1DAFD" w14:textId="77777777" w:rsidR="00A075BC" w:rsidRDefault="00A075BC" w:rsidP="002366A6">
      <w:pPr>
        <w:jc w:val="both"/>
        <w:rPr>
          <w:rFonts w:ascii="Arial" w:hAnsi="Arial" w:cs="Arial"/>
          <w:b/>
          <w:bCs/>
        </w:rPr>
      </w:pPr>
    </w:p>
    <w:p w14:paraId="4A4883AC" w14:textId="16F613A8" w:rsidR="00A075BC" w:rsidRDefault="00A075BC" w:rsidP="002366A6">
      <w:pPr>
        <w:jc w:val="both"/>
        <w:rPr>
          <w:rFonts w:ascii="Arial" w:hAnsi="Arial" w:cs="Arial"/>
          <w:b/>
          <w:bCs/>
        </w:rPr>
      </w:pPr>
    </w:p>
    <w:p w14:paraId="795CD537" w14:textId="796CA03B" w:rsidR="00BE48C3" w:rsidRDefault="00BE48C3" w:rsidP="002366A6">
      <w:pPr>
        <w:jc w:val="both"/>
        <w:rPr>
          <w:rFonts w:ascii="Arial" w:hAnsi="Arial" w:cs="Arial"/>
          <w:b/>
          <w:bCs/>
        </w:rPr>
      </w:pPr>
    </w:p>
    <w:p w14:paraId="574BDE02" w14:textId="1490E632" w:rsidR="00BE48C3" w:rsidRDefault="00BE48C3" w:rsidP="002366A6">
      <w:pPr>
        <w:jc w:val="both"/>
        <w:rPr>
          <w:rFonts w:ascii="Arial" w:hAnsi="Arial" w:cs="Arial"/>
          <w:b/>
          <w:bCs/>
        </w:rPr>
      </w:pPr>
    </w:p>
    <w:p w14:paraId="15DBBC1F" w14:textId="29CCAE54" w:rsidR="00BE48C3" w:rsidRDefault="00BE48C3" w:rsidP="002366A6">
      <w:pPr>
        <w:jc w:val="both"/>
        <w:rPr>
          <w:rFonts w:ascii="Arial" w:hAnsi="Arial" w:cs="Arial"/>
          <w:b/>
          <w:bCs/>
        </w:rPr>
      </w:pPr>
    </w:p>
    <w:p w14:paraId="2C48A7C8" w14:textId="7A596045" w:rsidR="00BE48C3" w:rsidRDefault="00BE48C3" w:rsidP="002366A6">
      <w:pPr>
        <w:jc w:val="both"/>
        <w:rPr>
          <w:rFonts w:ascii="Arial" w:hAnsi="Arial" w:cs="Arial"/>
          <w:b/>
          <w:bCs/>
        </w:rPr>
      </w:pPr>
    </w:p>
    <w:p w14:paraId="51CF353F" w14:textId="153A873C" w:rsidR="00BE48C3" w:rsidRDefault="00BE48C3" w:rsidP="002366A6">
      <w:pPr>
        <w:jc w:val="both"/>
        <w:rPr>
          <w:rFonts w:ascii="Arial" w:hAnsi="Arial" w:cs="Arial"/>
          <w:b/>
          <w:bCs/>
        </w:rPr>
      </w:pPr>
    </w:p>
    <w:p w14:paraId="0162B801" w14:textId="4339C279" w:rsidR="00BE48C3" w:rsidRDefault="00BE48C3" w:rsidP="002366A6">
      <w:pPr>
        <w:jc w:val="both"/>
        <w:rPr>
          <w:rFonts w:ascii="Arial" w:hAnsi="Arial" w:cs="Arial"/>
          <w:b/>
          <w:bCs/>
        </w:rPr>
      </w:pPr>
    </w:p>
    <w:p w14:paraId="19E67A12" w14:textId="39E5C8E0" w:rsidR="00BE48C3" w:rsidRDefault="00BE48C3" w:rsidP="002366A6">
      <w:pPr>
        <w:jc w:val="both"/>
        <w:rPr>
          <w:rFonts w:ascii="Arial" w:hAnsi="Arial" w:cs="Arial"/>
          <w:b/>
          <w:bCs/>
        </w:rPr>
      </w:pPr>
    </w:p>
    <w:p w14:paraId="3F580607" w14:textId="2EEC0D6A" w:rsidR="00BE48C3" w:rsidRDefault="00BE48C3" w:rsidP="002366A6">
      <w:pPr>
        <w:jc w:val="both"/>
        <w:rPr>
          <w:rFonts w:ascii="Arial" w:hAnsi="Arial" w:cs="Arial"/>
          <w:b/>
          <w:bCs/>
        </w:rPr>
      </w:pPr>
    </w:p>
    <w:p w14:paraId="30CB714D" w14:textId="07C66FFE" w:rsidR="00BE48C3" w:rsidRDefault="00BE48C3" w:rsidP="002366A6">
      <w:pPr>
        <w:jc w:val="both"/>
        <w:rPr>
          <w:rFonts w:ascii="Arial" w:hAnsi="Arial" w:cs="Arial"/>
          <w:b/>
          <w:bCs/>
        </w:rPr>
      </w:pPr>
    </w:p>
    <w:p w14:paraId="3BA78084" w14:textId="6546DFF2" w:rsidR="00BE48C3" w:rsidRDefault="00BE48C3" w:rsidP="002366A6">
      <w:pPr>
        <w:jc w:val="both"/>
        <w:rPr>
          <w:rFonts w:ascii="Arial" w:hAnsi="Arial" w:cs="Arial"/>
          <w:b/>
          <w:bCs/>
        </w:rPr>
      </w:pPr>
    </w:p>
    <w:p w14:paraId="6B0A20AD" w14:textId="77777777" w:rsidR="00BE48C3" w:rsidRDefault="00BE48C3" w:rsidP="002366A6">
      <w:pPr>
        <w:jc w:val="both"/>
        <w:rPr>
          <w:rFonts w:ascii="Arial" w:hAnsi="Arial" w:cs="Arial"/>
          <w:b/>
          <w:bCs/>
        </w:rPr>
      </w:pPr>
    </w:p>
    <w:p w14:paraId="487F14D4" w14:textId="77777777" w:rsidR="00A075BC" w:rsidRDefault="00A075BC" w:rsidP="002366A6">
      <w:pPr>
        <w:jc w:val="both"/>
        <w:rPr>
          <w:rFonts w:ascii="Arial" w:hAnsi="Arial" w:cs="Arial"/>
          <w:b/>
          <w:bCs/>
        </w:rPr>
      </w:pPr>
    </w:p>
    <w:p w14:paraId="0EA76724" w14:textId="677CAF6B" w:rsidR="004549CE" w:rsidRDefault="00B31625" w:rsidP="004549CE">
      <w:pPr>
        <w:pStyle w:val="NormalWeb"/>
        <w:numPr>
          <w:ilvl w:val="0"/>
          <w:numId w:val="1"/>
        </w:numPr>
        <w:rPr>
          <w:rFonts w:ascii="Arial" w:hAnsi="Arial" w:cs="Arial"/>
          <w:b/>
          <w:bCs/>
        </w:rPr>
      </w:pPr>
      <w:r w:rsidRPr="00B33377">
        <w:rPr>
          <w:rFonts w:ascii="Arial" w:hAnsi="Arial" w:cs="Arial"/>
          <w:b/>
          <w:bCs/>
        </w:rPr>
        <w:t>References</w:t>
      </w:r>
    </w:p>
    <w:p w14:paraId="027CE9A2" w14:textId="2684F37D" w:rsidR="00E82934" w:rsidRPr="004549CE" w:rsidRDefault="004549CE" w:rsidP="004549CE">
      <w:pPr>
        <w:pStyle w:val="NormalWeb"/>
        <w:rPr>
          <w:rFonts w:ascii="Arial" w:hAnsi="Arial" w:cs="Arial"/>
          <w:color w:val="000000"/>
          <w:sz w:val="22"/>
          <w:szCs w:val="22"/>
        </w:rPr>
      </w:pPr>
      <w:r w:rsidRPr="00B32106">
        <w:rPr>
          <w:rFonts w:ascii="Arial" w:hAnsi="Arial" w:cs="Arial"/>
          <w:color w:val="000000"/>
          <w:sz w:val="22"/>
          <w:szCs w:val="22"/>
        </w:rPr>
        <w:t>‌</w:t>
      </w:r>
      <w:r w:rsidRPr="004C4B66">
        <w:rPr>
          <w:rFonts w:ascii="Arial" w:hAnsi="Arial" w:cs="Arial"/>
          <w:color w:val="000000"/>
          <w:sz w:val="22"/>
          <w:szCs w:val="22"/>
        </w:rPr>
        <w:t>Education, O. (2020). </w:t>
      </w:r>
      <w:r w:rsidRPr="004C4B66">
        <w:rPr>
          <w:rFonts w:ascii="Arial" w:hAnsi="Arial" w:cs="Arial"/>
          <w:i/>
          <w:iCs/>
          <w:color w:val="000000"/>
          <w:sz w:val="22"/>
          <w:szCs w:val="22"/>
        </w:rPr>
        <w:t>WHAT IS REGULATORY COMPLIANCE AND WHY IS IT IMPORTANT?</w:t>
      </w:r>
      <w:r w:rsidRPr="004C4B66">
        <w:rPr>
          <w:rFonts w:ascii="Arial" w:hAnsi="Arial" w:cs="Arial"/>
          <w:color w:val="000000"/>
          <w:sz w:val="22"/>
          <w:szCs w:val="22"/>
        </w:rPr>
        <w:t> [online] One Education. Available at: https://www.oneeducation.org.uk/what-is-regulatory-compliance/ [Accessed 11 Apr. 2021].</w:t>
      </w:r>
    </w:p>
    <w:p w14:paraId="5D299480" w14:textId="77777777" w:rsidR="004549CE" w:rsidRPr="00B40B71" w:rsidRDefault="004549CE" w:rsidP="004549CE">
      <w:pPr>
        <w:pStyle w:val="NormalWeb"/>
        <w:spacing w:before="0" w:beforeAutospacing="0" w:after="0" w:afterAutospacing="0" w:line="360" w:lineRule="atLeast"/>
        <w:rPr>
          <w:rFonts w:ascii="Arial" w:hAnsi="Arial" w:cs="Arial"/>
          <w:color w:val="000000"/>
          <w:sz w:val="22"/>
          <w:szCs w:val="22"/>
        </w:rPr>
      </w:pPr>
      <w:r w:rsidRPr="00B40B71">
        <w:rPr>
          <w:rFonts w:ascii="Arial" w:hAnsi="Arial" w:cs="Arial"/>
          <w:color w:val="000000"/>
          <w:sz w:val="22"/>
          <w:szCs w:val="22"/>
        </w:rPr>
        <w:t>Indeed Career Guide. (2020). </w:t>
      </w:r>
      <w:r w:rsidRPr="00B40B71">
        <w:rPr>
          <w:rFonts w:ascii="Arial" w:hAnsi="Arial" w:cs="Arial"/>
          <w:i/>
          <w:iCs/>
          <w:color w:val="000000"/>
          <w:sz w:val="22"/>
          <w:szCs w:val="22"/>
        </w:rPr>
        <w:t>The Importance of Training Employees: 11 Benefits</w:t>
      </w:r>
      <w:r w:rsidRPr="00B40B71">
        <w:rPr>
          <w:rFonts w:ascii="Arial" w:hAnsi="Arial" w:cs="Arial"/>
          <w:color w:val="000000"/>
          <w:sz w:val="22"/>
          <w:szCs w:val="22"/>
        </w:rPr>
        <w:t>. [online] Available at: https://www.indeed.com/career-advice/career-development/importance-of-training.</w:t>
      </w:r>
    </w:p>
    <w:p w14:paraId="7CC18129" w14:textId="77777777" w:rsidR="004549CE" w:rsidRDefault="004549CE" w:rsidP="00887172">
      <w:pPr>
        <w:pStyle w:val="NormalWeb"/>
        <w:spacing w:before="0" w:beforeAutospacing="0" w:after="0" w:afterAutospacing="0" w:line="360" w:lineRule="atLeast"/>
        <w:rPr>
          <w:rFonts w:ascii="Arial" w:hAnsi="Arial" w:cs="Arial"/>
          <w:color w:val="000000"/>
          <w:sz w:val="22"/>
          <w:szCs w:val="22"/>
        </w:rPr>
      </w:pPr>
    </w:p>
    <w:p w14:paraId="177F52A3" w14:textId="77777777" w:rsidR="004549CE" w:rsidRPr="00B32106" w:rsidRDefault="004549CE" w:rsidP="004549CE">
      <w:pPr>
        <w:pStyle w:val="NormalWeb"/>
        <w:rPr>
          <w:rFonts w:ascii="Arial" w:hAnsi="Arial" w:cs="Arial"/>
          <w:color w:val="000000"/>
          <w:sz w:val="22"/>
          <w:szCs w:val="22"/>
        </w:rPr>
      </w:pPr>
      <w:r w:rsidRPr="00B32106">
        <w:rPr>
          <w:rFonts w:ascii="Arial" w:hAnsi="Arial" w:cs="Arial"/>
          <w:color w:val="000000"/>
          <w:sz w:val="22"/>
          <w:szCs w:val="22"/>
        </w:rPr>
        <w:t>‌</w:t>
      </w:r>
      <w:proofErr w:type="spellStart"/>
      <w:r w:rsidRPr="00B32106">
        <w:rPr>
          <w:rFonts w:ascii="Arial" w:hAnsi="Arial" w:cs="Arial"/>
          <w:color w:val="000000"/>
          <w:sz w:val="22"/>
          <w:szCs w:val="22"/>
        </w:rPr>
        <w:t>jeetsingh</w:t>
      </w:r>
      <w:proofErr w:type="spellEnd"/>
      <w:r w:rsidRPr="00B32106">
        <w:rPr>
          <w:rFonts w:ascii="Arial" w:hAnsi="Arial" w:cs="Arial"/>
          <w:color w:val="000000"/>
          <w:sz w:val="22"/>
          <w:szCs w:val="22"/>
        </w:rPr>
        <w:t xml:space="preserve"> (2020). </w:t>
      </w:r>
      <w:r w:rsidRPr="00B32106">
        <w:rPr>
          <w:rFonts w:ascii="Arial" w:hAnsi="Arial" w:cs="Arial"/>
          <w:i/>
          <w:iCs/>
          <w:color w:val="000000"/>
          <w:sz w:val="22"/>
          <w:szCs w:val="22"/>
        </w:rPr>
        <w:t>Why Code of ethics is important for every Business</w:t>
      </w:r>
      <w:r w:rsidRPr="00B32106">
        <w:rPr>
          <w:rFonts w:ascii="Arial" w:hAnsi="Arial" w:cs="Arial"/>
          <w:color w:val="000000"/>
          <w:sz w:val="22"/>
          <w:szCs w:val="22"/>
        </w:rPr>
        <w:t>. [online] Business root cause. Available at: https://www.businessrootcause.com/code-of-ethics/.</w:t>
      </w:r>
    </w:p>
    <w:p w14:paraId="623D7BD1" w14:textId="6BC3FB82" w:rsidR="004549CE" w:rsidRDefault="004549CE" w:rsidP="004549CE">
      <w:pPr>
        <w:pStyle w:val="NormalWeb"/>
        <w:spacing w:before="0" w:beforeAutospacing="0" w:after="0" w:afterAutospacing="0" w:line="360" w:lineRule="atLeast"/>
        <w:rPr>
          <w:rStyle w:val="Hyperlink"/>
          <w:rFonts w:ascii="Arial" w:hAnsi="Arial" w:cs="Arial"/>
          <w:sz w:val="22"/>
          <w:szCs w:val="22"/>
        </w:rPr>
      </w:pPr>
      <w:r>
        <w:rPr>
          <w:rFonts w:ascii="Calibri" w:hAnsi="Calibri"/>
          <w:color w:val="000000"/>
          <w:sz w:val="27"/>
          <w:szCs w:val="27"/>
        </w:rPr>
        <w:t>‌</w:t>
      </w:r>
      <w:r w:rsidRPr="00887172">
        <w:rPr>
          <w:rFonts w:ascii="Arial" w:hAnsi="Arial" w:cs="Arial"/>
          <w:color w:val="000000"/>
          <w:sz w:val="22"/>
          <w:szCs w:val="22"/>
        </w:rPr>
        <w:t>‌</w:t>
      </w:r>
      <w:proofErr w:type="spellStart"/>
      <w:r w:rsidRPr="00887172">
        <w:rPr>
          <w:rFonts w:ascii="Arial" w:hAnsi="Arial" w:cs="Arial"/>
          <w:color w:val="000000"/>
          <w:sz w:val="22"/>
          <w:szCs w:val="22"/>
        </w:rPr>
        <w:t>phil</w:t>
      </w:r>
      <w:proofErr w:type="spellEnd"/>
      <w:r w:rsidRPr="00887172">
        <w:rPr>
          <w:rFonts w:ascii="Arial" w:hAnsi="Arial" w:cs="Arial"/>
          <w:color w:val="000000"/>
          <w:sz w:val="22"/>
          <w:szCs w:val="22"/>
        </w:rPr>
        <w:t xml:space="preserve"> (2012). </w:t>
      </w:r>
      <w:r w:rsidRPr="00887172">
        <w:rPr>
          <w:rFonts w:ascii="Arial" w:hAnsi="Arial" w:cs="Arial"/>
          <w:i/>
          <w:iCs/>
          <w:color w:val="000000"/>
          <w:sz w:val="22"/>
          <w:szCs w:val="22"/>
        </w:rPr>
        <w:t>Benefits of Employee Training and Development - The Happy Manager</w:t>
      </w:r>
      <w:r w:rsidRPr="00887172">
        <w:rPr>
          <w:rFonts w:ascii="Arial" w:hAnsi="Arial" w:cs="Arial"/>
          <w:color w:val="000000"/>
          <w:sz w:val="22"/>
          <w:szCs w:val="22"/>
        </w:rPr>
        <w:t xml:space="preserve">. [online] The Happy Manager. Available at: </w:t>
      </w:r>
      <w:hyperlink r:id="rId11" w:history="1">
        <w:r w:rsidRPr="00887172">
          <w:rPr>
            <w:rStyle w:val="Hyperlink"/>
            <w:rFonts w:ascii="Arial" w:hAnsi="Arial" w:cs="Arial"/>
            <w:sz w:val="22"/>
            <w:szCs w:val="22"/>
          </w:rPr>
          <w:t>https://the-happy-manager.com/articles/employee-training-and-development/</w:t>
        </w:r>
      </w:hyperlink>
    </w:p>
    <w:p w14:paraId="58948A5C" w14:textId="77777777" w:rsidR="004549CE" w:rsidRDefault="004549CE" w:rsidP="004549CE">
      <w:pPr>
        <w:pStyle w:val="NormalWeb"/>
        <w:spacing w:before="0" w:beforeAutospacing="0" w:after="0" w:afterAutospacing="0" w:line="360" w:lineRule="atLeast"/>
        <w:rPr>
          <w:rFonts w:ascii="Calibri" w:hAnsi="Calibri"/>
          <w:color w:val="000000"/>
          <w:sz w:val="27"/>
          <w:szCs w:val="27"/>
        </w:rPr>
      </w:pPr>
    </w:p>
    <w:p w14:paraId="34FA80E7" w14:textId="77777777" w:rsidR="004549CE" w:rsidRDefault="004549CE" w:rsidP="004549CE">
      <w:pPr>
        <w:pStyle w:val="NormalWeb"/>
        <w:spacing w:before="0" w:beforeAutospacing="0" w:after="0" w:afterAutospacing="0" w:line="360" w:lineRule="atLeast"/>
        <w:rPr>
          <w:rFonts w:ascii="Arial" w:hAnsi="Arial" w:cs="Arial"/>
          <w:color w:val="000000"/>
          <w:sz w:val="22"/>
          <w:szCs w:val="22"/>
        </w:rPr>
      </w:pPr>
      <w:r w:rsidRPr="00B32106">
        <w:rPr>
          <w:rFonts w:ascii="Arial" w:hAnsi="Arial" w:cs="Arial"/>
          <w:color w:val="000000"/>
          <w:sz w:val="22"/>
          <w:szCs w:val="22"/>
        </w:rPr>
        <w:t>Ryan, R. (2019). </w:t>
      </w:r>
      <w:r w:rsidRPr="00B32106">
        <w:rPr>
          <w:rFonts w:ascii="Arial" w:hAnsi="Arial" w:cs="Arial"/>
          <w:i/>
          <w:iCs/>
          <w:color w:val="000000"/>
          <w:sz w:val="22"/>
          <w:szCs w:val="22"/>
        </w:rPr>
        <w:t>Why attitude is so important in the workplace</w:t>
      </w:r>
      <w:r w:rsidRPr="00B32106">
        <w:rPr>
          <w:rFonts w:ascii="Arial" w:hAnsi="Arial" w:cs="Arial"/>
          <w:color w:val="000000"/>
          <w:sz w:val="22"/>
          <w:szCs w:val="22"/>
        </w:rPr>
        <w:t>. [online] The Careers Blog. Available at: https://careersblog.warwick.ac.uk/2019/05/07/why-attitude-is-so-important-in-the-workplace/.</w:t>
      </w:r>
      <w:r>
        <w:rPr>
          <w:rFonts w:ascii="Arial" w:hAnsi="Arial" w:cs="Arial"/>
          <w:color w:val="000000"/>
          <w:sz w:val="22"/>
          <w:szCs w:val="22"/>
        </w:rPr>
        <w:t xml:space="preserve"> </w:t>
      </w:r>
    </w:p>
    <w:p w14:paraId="6907867C" w14:textId="77777777" w:rsidR="004549CE" w:rsidRDefault="004549CE" w:rsidP="004549CE">
      <w:pPr>
        <w:pStyle w:val="NormalWeb"/>
        <w:spacing w:before="0" w:beforeAutospacing="0" w:after="0" w:afterAutospacing="0" w:line="360" w:lineRule="atLeast"/>
        <w:rPr>
          <w:rFonts w:ascii="Arial" w:hAnsi="Arial" w:cs="Arial"/>
          <w:color w:val="000000"/>
          <w:sz w:val="22"/>
          <w:szCs w:val="22"/>
        </w:rPr>
      </w:pPr>
    </w:p>
    <w:p w14:paraId="746B2BDD" w14:textId="28EEB7A2" w:rsidR="004549CE" w:rsidRPr="00B32106" w:rsidRDefault="004549CE" w:rsidP="004549CE">
      <w:pPr>
        <w:pStyle w:val="NormalWeb"/>
        <w:spacing w:before="0" w:beforeAutospacing="0" w:after="0" w:afterAutospacing="0" w:line="360" w:lineRule="atLeast"/>
        <w:rPr>
          <w:rFonts w:ascii="Arial" w:hAnsi="Arial" w:cs="Arial"/>
          <w:color w:val="000000"/>
          <w:sz w:val="22"/>
          <w:szCs w:val="22"/>
        </w:rPr>
      </w:pPr>
      <w:r w:rsidRPr="00B32106">
        <w:rPr>
          <w:rFonts w:ascii="Arial" w:hAnsi="Arial" w:cs="Arial"/>
          <w:color w:val="000000"/>
          <w:sz w:val="22"/>
          <w:szCs w:val="22"/>
        </w:rPr>
        <w:t>Stevens, W. (2021). </w:t>
      </w:r>
      <w:r w:rsidRPr="00B32106">
        <w:rPr>
          <w:rFonts w:ascii="Arial" w:hAnsi="Arial" w:cs="Arial"/>
          <w:i/>
          <w:iCs/>
          <w:color w:val="000000"/>
          <w:sz w:val="22"/>
          <w:szCs w:val="22"/>
        </w:rPr>
        <w:t>10 reasons why customer service is important</w:t>
      </w:r>
      <w:r w:rsidRPr="00B32106">
        <w:rPr>
          <w:rFonts w:ascii="Arial" w:hAnsi="Arial" w:cs="Arial"/>
          <w:color w:val="000000"/>
          <w:sz w:val="22"/>
          <w:szCs w:val="22"/>
        </w:rPr>
        <w:t>. [online] Blog. Available at: https://uk.godaddy.com/blog/10-reasons-why-customer-service-is-important/ [Accessed 11 Apr. 2021].</w:t>
      </w:r>
    </w:p>
    <w:p w14:paraId="6C4CD7C7" w14:textId="77777777" w:rsidR="004549CE" w:rsidRDefault="004549CE" w:rsidP="00887172">
      <w:pPr>
        <w:pStyle w:val="NormalWeb"/>
        <w:spacing w:before="0" w:beforeAutospacing="0" w:after="0" w:afterAutospacing="0" w:line="360" w:lineRule="atLeast"/>
        <w:rPr>
          <w:rFonts w:ascii="Arial" w:hAnsi="Arial" w:cs="Arial"/>
          <w:color w:val="000000"/>
          <w:sz w:val="22"/>
          <w:szCs w:val="22"/>
        </w:rPr>
      </w:pPr>
    </w:p>
    <w:p w14:paraId="74528F0A" w14:textId="4E7EAA01" w:rsidR="00887172" w:rsidRPr="00887172" w:rsidRDefault="00887172" w:rsidP="00887172">
      <w:pPr>
        <w:pStyle w:val="NormalWeb"/>
        <w:spacing w:before="0" w:beforeAutospacing="0" w:after="0" w:afterAutospacing="0" w:line="360" w:lineRule="atLeast"/>
        <w:rPr>
          <w:rFonts w:ascii="Arial" w:hAnsi="Arial" w:cs="Arial"/>
          <w:color w:val="000000"/>
          <w:sz w:val="22"/>
          <w:szCs w:val="22"/>
        </w:rPr>
      </w:pPr>
      <w:r w:rsidRPr="00887172">
        <w:rPr>
          <w:rFonts w:ascii="Arial" w:hAnsi="Arial" w:cs="Arial"/>
          <w:color w:val="000000"/>
          <w:sz w:val="22"/>
          <w:szCs w:val="22"/>
        </w:rPr>
        <w:t>Sutherland, C. (2019). </w:t>
      </w:r>
      <w:r w:rsidRPr="00887172">
        <w:rPr>
          <w:rFonts w:ascii="Arial" w:hAnsi="Arial" w:cs="Arial"/>
          <w:i/>
          <w:iCs/>
          <w:color w:val="000000"/>
          <w:sz w:val="22"/>
          <w:szCs w:val="22"/>
        </w:rPr>
        <w:t>5 Key Benefits of Organizational Development and How to Achieve Them</w:t>
      </w:r>
      <w:r w:rsidRPr="00887172">
        <w:rPr>
          <w:rFonts w:ascii="Arial" w:hAnsi="Arial" w:cs="Arial"/>
          <w:color w:val="000000"/>
          <w:sz w:val="22"/>
          <w:szCs w:val="22"/>
        </w:rPr>
        <w:t xml:space="preserve">. [online] </w:t>
      </w:r>
      <w:proofErr w:type="spellStart"/>
      <w:r w:rsidRPr="00887172">
        <w:rPr>
          <w:rFonts w:ascii="Arial" w:hAnsi="Arial" w:cs="Arial"/>
          <w:color w:val="000000"/>
          <w:sz w:val="22"/>
          <w:szCs w:val="22"/>
        </w:rPr>
        <w:t>Explorance</w:t>
      </w:r>
      <w:proofErr w:type="spellEnd"/>
      <w:r w:rsidRPr="00887172">
        <w:rPr>
          <w:rFonts w:ascii="Arial" w:hAnsi="Arial" w:cs="Arial"/>
          <w:color w:val="000000"/>
          <w:sz w:val="22"/>
          <w:szCs w:val="22"/>
        </w:rPr>
        <w:t>. Available at: https://explorance.com/blog/5-key-benefits-organizational-development/.</w:t>
      </w:r>
    </w:p>
    <w:p w14:paraId="2616A3E9" w14:textId="77777777" w:rsidR="00106DBB" w:rsidRPr="00106DBB" w:rsidRDefault="00106DBB" w:rsidP="00106DBB">
      <w:pPr>
        <w:spacing w:after="0" w:line="360" w:lineRule="atLeast"/>
        <w:rPr>
          <w:rFonts w:ascii="Calibri" w:eastAsia="Times New Roman" w:hAnsi="Calibri" w:cs="Times New Roman"/>
          <w:color w:val="000000"/>
          <w:sz w:val="27"/>
          <w:szCs w:val="27"/>
          <w:lang w:eastAsia="en-GB"/>
        </w:rPr>
      </w:pPr>
      <w:proofErr w:type="spellStart"/>
      <w:r w:rsidRPr="00106DBB">
        <w:rPr>
          <w:rFonts w:ascii="Calibri" w:eastAsia="Times New Roman" w:hAnsi="Calibri" w:cs="Times New Roman"/>
          <w:color w:val="000000"/>
          <w:sz w:val="27"/>
          <w:szCs w:val="27"/>
          <w:lang w:eastAsia="en-GB"/>
        </w:rPr>
        <w:lastRenderedPageBreak/>
        <w:t>SnackNation</w:t>
      </w:r>
      <w:proofErr w:type="spellEnd"/>
      <w:r w:rsidRPr="00106DBB">
        <w:rPr>
          <w:rFonts w:ascii="Calibri" w:eastAsia="Times New Roman" w:hAnsi="Calibri" w:cs="Times New Roman"/>
          <w:color w:val="000000"/>
          <w:sz w:val="27"/>
          <w:szCs w:val="27"/>
          <w:lang w:eastAsia="en-GB"/>
        </w:rPr>
        <w:t>. (2021). </w:t>
      </w:r>
      <w:r w:rsidRPr="00106DBB">
        <w:rPr>
          <w:rFonts w:ascii="Calibri" w:eastAsia="Times New Roman" w:hAnsi="Calibri" w:cs="Times New Roman"/>
          <w:i/>
          <w:iCs/>
          <w:color w:val="000000"/>
          <w:sz w:val="27"/>
          <w:szCs w:val="27"/>
          <w:lang w:eastAsia="en-GB"/>
        </w:rPr>
        <w:t>59 Awesome Employee Engagement Ideas &amp; Activities for 2020</w:t>
      </w:r>
      <w:r w:rsidRPr="00106DBB">
        <w:rPr>
          <w:rFonts w:ascii="Calibri" w:eastAsia="Times New Roman" w:hAnsi="Calibri" w:cs="Times New Roman"/>
          <w:color w:val="000000"/>
          <w:sz w:val="27"/>
          <w:szCs w:val="27"/>
          <w:lang w:eastAsia="en-GB"/>
        </w:rPr>
        <w:t>. [online] Available at: https://snacknation.com/blog/employee-engagement-ideas/#:~:text=Top%2010%20Best%20Employee%20Engagement%20Ideas%20%26%20Activities%3A [Accessed 3 May 2021].</w:t>
      </w:r>
    </w:p>
    <w:p w14:paraId="7D5C42F8" w14:textId="06646A2D" w:rsidR="00E82934" w:rsidRPr="00106DBB" w:rsidRDefault="00106DBB" w:rsidP="00106DBB">
      <w:pPr>
        <w:spacing w:before="100" w:beforeAutospacing="1" w:after="100" w:afterAutospacing="1" w:line="240" w:lineRule="auto"/>
        <w:rPr>
          <w:rFonts w:ascii="Calibri" w:eastAsia="Times New Roman" w:hAnsi="Calibri" w:cs="Times New Roman"/>
          <w:color w:val="000000"/>
          <w:sz w:val="27"/>
          <w:szCs w:val="27"/>
          <w:lang w:eastAsia="en-GB"/>
        </w:rPr>
      </w:pPr>
      <w:r w:rsidRPr="00106DBB">
        <w:rPr>
          <w:rFonts w:ascii="Calibri" w:eastAsia="Times New Roman" w:hAnsi="Calibri" w:cs="Times New Roman"/>
          <w:color w:val="000000"/>
          <w:sz w:val="27"/>
          <w:szCs w:val="27"/>
          <w:lang w:eastAsia="en-GB"/>
        </w:rPr>
        <w:t>‌</w:t>
      </w:r>
      <w:r w:rsidR="00887172" w:rsidRPr="00887172">
        <w:rPr>
          <w:rFonts w:ascii="Arial" w:hAnsi="Arial" w:cs="Arial"/>
          <w:color w:val="000000"/>
        </w:rPr>
        <w:t>Termpaperwarehouse.com. (2015). </w:t>
      </w:r>
      <w:r w:rsidR="00887172" w:rsidRPr="00887172">
        <w:rPr>
          <w:rFonts w:ascii="Arial" w:hAnsi="Arial" w:cs="Arial"/>
          <w:i/>
          <w:iCs/>
          <w:color w:val="000000"/>
        </w:rPr>
        <w:t>Developing People in the Workplace - Term Paper</w:t>
      </w:r>
      <w:r w:rsidR="00887172" w:rsidRPr="00887172">
        <w:rPr>
          <w:rFonts w:ascii="Arial" w:hAnsi="Arial" w:cs="Arial"/>
          <w:color w:val="000000"/>
        </w:rPr>
        <w:t>. [online] Available at: https://www.termpaperwarehouse.com/essay-on/Developing-People-In-The-Workplace/469745 [Accessed 26 Mar. 2021].</w:t>
      </w:r>
    </w:p>
    <w:p w14:paraId="39019DA7" w14:textId="55C68E3E" w:rsidR="00E82934" w:rsidRPr="00B40B71" w:rsidRDefault="00E82934" w:rsidP="00E82934">
      <w:pPr>
        <w:pStyle w:val="NormalWeb"/>
        <w:spacing w:before="0" w:beforeAutospacing="0" w:after="0" w:afterAutospacing="0" w:line="360" w:lineRule="atLeast"/>
        <w:rPr>
          <w:rFonts w:ascii="Arial" w:hAnsi="Arial" w:cs="Arial"/>
          <w:color w:val="000000"/>
          <w:sz w:val="22"/>
          <w:szCs w:val="22"/>
        </w:rPr>
      </w:pPr>
      <w:r w:rsidRPr="00B40B71">
        <w:rPr>
          <w:rFonts w:ascii="Arial" w:hAnsi="Arial" w:cs="Arial"/>
          <w:color w:val="000000"/>
          <w:sz w:val="22"/>
          <w:szCs w:val="22"/>
        </w:rPr>
        <w:t>Tomo Drug Testing. (2015). </w:t>
      </w:r>
      <w:r w:rsidRPr="00B40B71">
        <w:rPr>
          <w:rFonts w:ascii="Arial" w:hAnsi="Arial" w:cs="Arial"/>
          <w:i/>
          <w:iCs/>
          <w:color w:val="000000"/>
          <w:sz w:val="22"/>
          <w:szCs w:val="22"/>
        </w:rPr>
        <w:t>Why Drug Testing Is Important</w:t>
      </w:r>
      <w:r w:rsidRPr="00B40B71">
        <w:rPr>
          <w:rFonts w:ascii="Arial" w:hAnsi="Arial" w:cs="Arial"/>
          <w:color w:val="000000"/>
          <w:sz w:val="22"/>
          <w:szCs w:val="22"/>
        </w:rPr>
        <w:t>. [online] Available at: https://www.yourdrugtesting.com/why-drug-testing-is-important/.</w:t>
      </w:r>
    </w:p>
    <w:p w14:paraId="1547F28A" w14:textId="77777777" w:rsidR="00F9273F" w:rsidRPr="00B40B71" w:rsidRDefault="00E82934" w:rsidP="00F9273F">
      <w:pPr>
        <w:pStyle w:val="NormalWeb"/>
        <w:spacing w:before="0" w:beforeAutospacing="0" w:after="0" w:afterAutospacing="0" w:line="360" w:lineRule="atLeast"/>
        <w:rPr>
          <w:rFonts w:ascii="Arial" w:hAnsi="Arial" w:cs="Arial"/>
          <w:color w:val="000000"/>
          <w:sz w:val="22"/>
          <w:szCs w:val="22"/>
        </w:rPr>
      </w:pPr>
      <w:r w:rsidRPr="00B40B71">
        <w:rPr>
          <w:rFonts w:ascii="Arial" w:hAnsi="Arial" w:cs="Arial"/>
          <w:color w:val="000000"/>
          <w:sz w:val="22"/>
          <w:szCs w:val="22"/>
        </w:rPr>
        <w:t>‌</w:t>
      </w:r>
    </w:p>
    <w:p w14:paraId="74EA9F1B" w14:textId="77777777" w:rsidR="004549CE" w:rsidRDefault="004549CE" w:rsidP="00B40B71">
      <w:pPr>
        <w:pStyle w:val="NormalWeb"/>
        <w:spacing w:before="0" w:beforeAutospacing="0" w:after="0" w:afterAutospacing="0" w:line="360" w:lineRule="atLeast"/>
        <w:rPr>
          <w:rFonts w:ascii="Arial" w:hAnsi="Arial" w:cs="Arial"/>
          <w:color w:val="000000"/>
          <w:sz w:val="22"/>
          <w:szCs w:val="22"/>
        </w:rPr>
      </w:pPr>
      <w:proofErr w:type="spellStart"/>
      <w:r w:rsidRPr="00B32106">
        <w:rPr>
          <w:rFonts w:ascii="Arial" w:hAnsi="Arial" w:cs="Arial"/>
          <w:color w:val="000000"/>
          <w:sz w:val="22"/>
          <w:szCs w:val="22"/>
        </w:rPr>
        <w:t>Traliant</w:t>
      </w:r>
      <w:proofErr w:type="spellEnd"/>
      <w:r w:rsidRPr="00B32106">
        <w:rPr>
          <w:rFonts w:ascii="Arial" w:hAnsi="Arial" w:cs="Arial"/>
          <w:color w:val="000000"/>
          <w:sz w:val="22"/>
          <w:szCs w:val="22"/>
        </w:rPr>
        <w:t>. (n.d.). </w:t>
      </w:r>
      <w:r w:rsidRPr="00B32106">
        <w:rPr>
          <w:rFonts w:ascii="Arial" w:hAnsi="Arial" w:cs="Arial"/>
          <w:i/>
          <w:iCs/>
          <w:color w:val="000000"/>
          <w:sz w:val="22"/>
          <w:szCs w:val="22"/>
        </w:rPr>
        <w:t>Discrimination Training</w:t>
      </w:r>
      <w:r w:rsidRPr="00B32106">
        <w:rPr>
          <w:rFonts w:ascii="Arial" w:hAnsi="Arial" w:cs="Arial"/>
          <w:color w:val="000000"/>
          <w:sz w:val="22"/>
          <w:szCs w:val="22"/>
        </w:rPr>
        <w:t>. [online] Available at: https://www.traliant.com/discrimination-training/#:~:text=A%20well-designed%20discrimination%20training%20program%20can%20help%20drive [Accessed 11 Apr. 2021].</w:t>
      </w:r>
      <w:r>
        <w:rPr>
          <w:rFonts w:ascii="Arial" w:hAnsi="Arial" w:cs="Arial"/>
          <w:color w:val="000000"/>
          <w:sz w:val="22"/>
          <w:szCs w:val="22"/>
        </w:rPr>
        <w:t xml:space="preserve"> </w:t>
      </w:r>
    </w:p>
    <w:p w14:paraId="187EA76E" w14:textId="77777777" w:rsidR="004549CE" w:rsidRDefault="004549CE" w:rsidP="00B40B71">
      <w:pPr>
        <w:pStyle w:val="NormalWeb"/>
        <w:spacing w:before="0" w:beforeAutospacing="0" w:after="0" w:afterAutospacing="0" w:line="360" w:lineRule="atLeast"/>
        <w:rPr>
          <w:rFonts w:ascii="Arial" w:hAnsi="Arial" w:cs="Arial"/>
          <w:color w:val="000000"/>
          <w:sz w:val="22"/>
          <w:szCs w:val="22"/>
        </w:rPr>
      </w:pPr>
    </w:p>
    <w:p w14:paraId="0E9B11C2" w14:textId="02F40F63" w:rsidR="00FD3CA8" w:rsidRPr="00FD3CA8" w:rsidRDefault="00FD3CA8" w:rsidP="00FD3CA8">
      <w:pPr>
        <w:spacing w:after="0" w:line="360" w:lineRule="atLeast"/>
        <w:rPr>
          <w:rFonts w:ascii="Arial" w:eastAsia="Times New Roman" w:hAnsi="Arial" w:cs="Arial"/>
          <w:color w:val="000000"/>
          <w:lang w:eastAsia="en-GB"/>
        </w:rPr>
      </w:pPr>
      <w:proofErr w:type="spellStart"/>
      <w:r w:rsidRPr="00FD3CA8">
        <w:rPr>
          <w:rFonts w:ascii="Arial" w:eastAsia="Times New Roman" w:hAnsi="Arial" w:cs="Arial"/>
          <w:color w:val="000000"/>
          <w:lang w:eastAsia="en-GB"/>
        </w:rPr>
        <w:t>thebalance</w:t>
      </w:r>
      <w:proofErr w:type="spellEnd"/>
      <w:r w:rsidRPr="00FD3CA8">
        <w:rPr>
          <w:rFonts w:ascii="Arial" w:eastAsia="Times New Roman" w:hAnsi="Arial" w:cs="Arial"/>
          <w:color w:val="000000"/>
          <w:lang w:eastAsia="en-GB"/>
        </w:rPr>
        <w:t xml:space="preserve"> (2010). </w:t>
      </w:r>
      <w:r w:rsidRPr="00FD3CA8">
        <w:rPr>
          <w:rFonts w:ascii="Arial" w:eastAsia="Times New Roman" w:hAnsi="Arial" w:cs="Arial"/>
          <w:i/>
          <w:iCs/>
          <w:color w:val="000000"/>
          <w:lang w:eastAsia="en-GB"/>
        </w:rPr>
        <w:t>You Can Boost Employee Morale</w:t>
      </w:r>
      <w:r w:rsidRPr="00FD3CA8">
        <w:rPr>
          <w:rFonts w:ascii="Arial" w:eastAsia="Times New Roman" w:hAnsi="Arial" w:cs="Arial"/>
          <w:color w:val="000000"/>
          <w:lang w:eastAsia="en-GB"/>
        </w:rPr>
        <w:t>. [online] The Balance Careers. Available at: https://www.thebalancecareers.com/you-can-boost-employee-morale-1918107.</w:t>
      </w:r>
    </w:p>
    <w:p w14:paraId="02406B0F" w14:textId="2263D784" w:rsidR="00F9273F" w:rsidRPr="005F5382" w:rsidRDefault="00FD3CA8" w:rsidP="005F5382">
      <w:pPr>
        <w:spacing w:before="100" w:beforeAutospacing="1" w:after="100" w:afterAutospacing="1" w:line="240" w:lineRule="auto"/>
        <w:rPr>
          <w:rFonts w:ascii="Calibri" w:eastAsia="Times New Roman" w:hAnsi="Calibri" w:cs="Times New Roman"/>
          <w:color w:val="000000"/>
          <w:sz w:val="27"/>
          <w:szCs w:val="27"/>
          <w:lang w:eastAsia="en-GB"/>
        </w:rPr>
      </w:pPr>
      <w:r w:rsidRPr="00FD3CA8">
        <w:rPr>
          <w:rFonts w:ascii="Calibri" w:eastAsia="Times New Roman" w:hAnsi="Calibri" w:cs="Times New Roman"/>
          <w:color w:val="000000"/>
          <w:sz w:val="27"/>
          <w:szCs w:val="27"/>
          <w:lang w:eastAsia="en-GB"/>
        </w:rPr>
        <w:t>‌</w:t>
      </w:r>
      <w:r w:rsidR="00F9273F" w:rsidRPr="00B40B71">
        <w:rPr>
          <w:rFonts w:ascii="Arial" w:hAnsi="Arial" w:cs="Arial"/>
          <w:color w:val="000000"/>
        </w:rPr>
        <w:t>UNISON National. (n.d.). </w:t>
      </w:r>
      <w:r w:rsidR="00F9273F" w:rsidRPr="00B40B71">
        <w:rPr>
          <w:rFonts w:ascii="Arial" w:hAnsi="Arial" w:cs="Arial"/>
          <w:i/>
          <w:iCs/>
          <w:color w:val="000000"/>
        </w:rPr>
        <w:t>Hazard reporting | Health and safety</w:t>
      </w:r>
      <w:r w:rsidR="00F9273F" w:rsidRPr="00B40B71">
        <w:rPr>
          <w:rFonts w:ascii="Arial" w:hAnsi="Arial" w:cs="Arial"/>
          <w:color w:val="000000"/>
        </w:rPr>
        <w:t>. [online] Available at: https://www.unison.org.uk/get-help/knowledge/health-and-safety/hazard-reporting/ [Accessed 10 Apr. 2021].</w:t>
      </w:r>
    </w:p>
    <w:p w14:paraId="088C60BD" w14:textId="77777777" w:rsidR="00B40B71" w:rsidRDefault="00B40B71" w:rsidP="00B40B71">
      <w:pPr>
        <w:pStyle w:val="NormalWeb"/>
        <w:spacing w:before="0" w:beforeAutospacing="0" w:after="0" w:afterAutospacing="0" w:line="360" w:lineRule="atLeast"/>
        <w:rPr>
          <w:rFonts w:ascii="Arial" w:hAnsi="Arial" w:cs="Arial"/>
          <w:color w:val="000000"/>
          <w:sz w:val="22"/>
          <w:szCs w:val="22"/>
        </w:rPr>
      </w:pPr>
    </w:p>
    <w:p w14:paraId="656CC5EB" w14:textId="77777777" w:rsidR="00FB317D" w:rsidRPr="00FB317D" w:rsidRDefault="00762BFE" w:rsidP="00FB317D">
      <w:pPr>
        <w:pStyle w:val="NormalWeb"/>
        <w:spacing w:before="0" w:beforeAutospacing="0" w:after="0" w:afterAutospacing="0" w:line="360" w:lineRule="atLeast"/>
        <w:rPr>
          <w:rFonts w:ascii="Calibri" w:hAnsi="Calibri"/>
          <w:color w:val="000000"/>
          <w:sz w:val="27"/>
          <w:szCs w:val="27"/>
        </w:rPr>
      </w:pPr>
      <w:r w:rsidRPr="00B32106">
        <w:rPr>
          <w:rFonts w:ascii="Arial" w:hAnsi="Arial" w:cs="Arial"/>
          <w:color w:val="000000"/>
          <w:sz w:val="22"/>
          <w:szCs w:val="22"/>
        </w:rPr>
        <w:t>‌</w:t>
      </w:r>
      <w:r w:rsidR="00436BE9" w:rsidRPr="00B32106">
        <w:rPr>
          <w:rFonts w:ascii="Arial" w:hAnsi="Arial" w:cs="Arial"/>
          <w:color w:val="000000"/>
          <w:sz w:val="22"/>
          <w:szCs w:val="22"/>
        </w:rPr>
        <w:t xml:space="preserve"> </w:t>
      </w:r>
      <w:r w:rsidR="00FB317D" w:rsidRPr="00FB317D">
        <w:rPr>
          <w:rFonts w:ascii="Calibri" w:hAnsi="Calibri"/>
          <w:color w:val="000000"/>
          <w:sz w:val="27"/>
          <w:szCs w:val="27"/>
        </w:rPr>
        <w:t>Zendesk. (n.d.). </w:t>
      </w:r>
      <w:r w:rsidR="00FB317D" w:rsidRPr="00FB317D">
        <w:rPr>
          <w:rFonts w:ascii="Calibri" w:hAnsi="Calibri"/>
          <w:i/>
          <w:iCs/>
          <w:color w:val="000000"/>
          <w:sz w:val="27"/>
          <w:szCs w:val="27"/>
        </w:rPr>
        <w:t>12 big reasons why customer service training is important</w:t>
      </w:r>
      <w:r w:rsidR="00FB317D" w:rsidRPr="00FB317D">
        <w:rPr>
          <w:rFonts w:ascii="Calibri" w:hAnsi="Calibri"/>
          <w:color w:val="000000"/>
          <w:sz w:val="27"/>
          <w:szCs w:val="27"/>
        </w:rPr>
        <w:t>. [online] Available at: https://www.zendesk.com/blog/customer-service-training-important/.</w:t>
      </w:r>
    </w:p>
    <w:p w14:paraId="18F1B3E5" w14:textId="77777777" w:rsidR="00FB317D" w:rsidRPr="00FB317D" w:rsidRDefault="00FB317D" w:rsidP="00FB317D">
      <w:pPr>
        <w:spacing w:before="100" w:beforeAutospacing="1" w:after="100" w:afterAutospacing="1" w:line="240" w:lineRule="auto"/>
        <w:rPr>
          <w:rFonts w:ascii="Calibri" w:eastAsia="Times New Roman" w:hAnsi="Calibri" w:cs="Times New Roman"/>
          <w:color w:val="000000"/>
          <w:sz w:val="27"/>
          <w:szCs w:val="27"/>
          <w:lang w:eastAsia="en-GB"/>
        </w:rPr>
      </w:pPr>
      <w:r w:rsidRPr="00FB317D">
        <w:rPr>
          <w:rFonts w:ascii="Calibri" w:eastAsia="Times New Roman" w:hAnsi="Calibri" w:cs="Times New Roman"/>
          <w:color w:val="000000"/>
          <w:sz w:val="27"/>
          <w:szCs w:val="27"/>
          <w:lang w:eastAsia="en-GB"/>
        </w:rPr>
        <w:t>‌</w:t>
      </w:r>
    </w:p>
    <w:p w14:paraId="0E545122" w14:textId="0B8F24C6" w:rsidR="00674F66" w:rsidRPr="00B32106" w:rsidRDefault="00674F66" w:rsidP="00FB317D">
      <w:pPr>
        <w:pStyle w:val="NormalWeb"/>
        <w:spacing w:before="0" w:beforeAutospacing="0" w:after="0" w:afterAutospacing="0" w:line="360" w:lineRule="atLeast"/>
        <w:rPr>
          <w:rFonts w:ascii="Arial" w:hAnsi="Arial" w:cs="Arial"/>
          <w:color w:val="000000"/>
          <w:sz w:val="22"/>
          <w:szCs w:val="22"/>
        </w:rPr>
      </w:pPr>
    </w:p>
    <w:p w14:paraId="57226DF0" w14:textId="77777777" w:rsidR="00C6308B" w:rsidRDefault="00C6308B" w:rsidP="00C6308B">
      <w:pPr>
        <w:pStyle w:val="NormalWeb"/>
        <w:rPr>
          <w:rFonts w:ascii="Calibri" w:hAnsi="Calibri"/>
          <w:color w:val="000000"/>
          <w:sz w:val="27"/>
          <w:szCs w:val="27"/>
        </w:rPr>
      </w:pPr>
      <w:r>
        <w:rPr>
          <w:rFonts w:ascii="Calibri" w:hAnsi="Calibri"/>
          <w:color w:val="000000"/>
          <w:sz w:val="27"/>
          <w:szCs w:val="27"/>
        </w:rPr>
        <w:t>‌</w:t>
      </w:r>
    </w:p>
    <w:p w14:paraId="1CEA28F6" w14:textId="77777777" w:rsidR="00674F66" w:rsidRDefault="00674F66" w:rsidP="00436BE9">
      <w:pPr>
        <w:pStyle w:val="NormalWeb"/>
        <w:rPr>
          <w:rFonts w:ascii="Calibri" w:hAnsi="Calibri"/>
          <w:color w:val="000000"/>
          <w:sz w:val="27"/>
          <w:szCs w:val="27"/>
        </w:rPr>
      </w:pPr>
    </w:p>
    <w:p w14:paraId="15DA1D43" w14:textId="716CF906" w:rsidR="00762BFE" w:rsidRDefault="00762BFE" w:rsidP="00762BFE">
      <w:pPr>
        <w:pStyle w:val="NormalWeb"/>
        <w:rPr>
          <w:rFonts w:ascii="Calibri" w:hAnsi="Calibri"/>
          <w:color w:val="000000"/>
          <w:sz w:val="27"/>
          <w:szCs w:val="27"/>
        </w:rPr>
      </w:pPr>
    </w:p>
    <w:p w14:paraId="7E210F76" w14:textId="36F81815" w:rsidR="00B40B71" w:rsidRDefault="00B40B71" w:rsidP="00B40B71">
      <w:pPr>
        <w:pStyle w:val="NormalWeb"/>
        <w:rPr>
          <w:rFonts w:ascii="Calibri" w:hAnsi="Calibri"/>
          <w:color w:val="000000"/>
          <w:sz w:val="27"/>
          <w:szCs w:val="27"/>
        </w:rPr>
      </w:pPr>
    </w:p>
    <w:p w14:paraId="0E09EB9C" w14:textId="7C57DB36" w:rsidR="00E82934" w:rsidRDefault="00E82934" w:rsidP="00E82934">
      <w:pPr>
        <w:pStyle w:val="NormalWeb"/>
        <w:rPr>
          <w:rFonts w:ascii="Calibri" w:hAnsi="Calibri"/>
          <w:color w:val="000000"/>
          <w:sz w:val="27"/>
          <w:szCs w:val="27"/>
        </w:rPr>
      </w:pPr>
    </w:p>
    <w:p w14:paraId="20AEED47" w14:textId="77777777" w:rsidR="00E82934" w:rsidRPr="002366A6" w:rsidRDefault="00E82934" w:rsidP="002366A6">
      <w:pPr>
        <w:jc w:val="both"/>
        <w:rPr>
          <w:rFonts w:ascii="Arial" w:hAnsi="Arial" w:cs="Arial"/>
        </w:rPr>
      </w:pPr>
    </w:p>
    <w:sectPr w:rsidR="00E82934" w:rsidRPr="002366A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C6FCE" w14:textId="77777777" w:rsidR="00F24B8F" w:rsidRDefault="00F24B8F" w:rsidP="006A349F">
      <w:pPr>
        <w:spacing w:after="0" w:line="240" w:lineRule="auto"/>
      </w:pPr>
      <w:r>
        <w:separator/>
      </w:r>
    </w:p>
  </w:endnote>
  <w:endnote w:type="continuationSeparator" w:id="0">
    <w:p w14:paraId="57D02841" w14:textId="77777777" w:rsidR="00F24B8F" w:rsidRDefault="00F24B8F" w:rsidP="006A349F">
      <w:pPr>
        <w:spacing w:after="0" w:line="240" w:lineRule="auto"/>
      </w:pPr>
      <w:r>
        <w:continuationSeparator/>
      </w:r>
    </w:p>
  </w:endnote>
  <w:endnote w:type="continuationNotice" w:id="1">
    <w:p w14:paraId="395F3159" w14:textId="77777777" w:rsidR="00394D2F" w:rsidRDefault="00394D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105369"/>
      <w:docPartObj>
        <w:docPartGallery w:val="Page Numbers (Bottom of Page)"/>
        <w:docPartUnique/>
      </w:docPartObj>
    </w:sdtPr>
    <w:sdtEndPr>
      <w:rPr>
        <w:noProof/>
      </w:rPr>
    </w:sdtEndPr>
    <w:sdtContent>
      <w:p w14:paraId="49D28231" w14:textId="515089BD" w:rsidR="006A349F" w:rsidRDefault="006A349F">
        <w:pPr>
          <w:pStyle w:val="Footer"/>
        </w:pPr>
        <w:r>
          <w:fldChar w:fldCharType="begin"/>
        </w:r>
        <w:r>
          <w:instrText xml:space="preserve"> PAGE   \* MERGEFORMAT </w:instrText>
        </w:r>
        <w:r>
          <w:fldChar w:fldCharType="separate"/>
        </w:r>
        <w:r>
          <w:rPr>
            <w:noProof/>
          </w:rPr>
          <w:t>2</w:t>
        </w:r>
        <w:r>
          <w:rPr>
            <w:noProof/>
          </w:rPr>
          <w:fldChar w:fldCharType="end"/>
        </w:r>
      </w:p>
    </w:sdtContent>
  </w:sdt>
  <w:p w14:paraId="5ABB27E5" w14:textId="77777777" w:rsidR="006A349F" w:rsidRDefault="006A3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8A879" w14:textId="77777777" w:rsidR="00F24B8F" w:rsidRDefault="00F24B8F" w:rsidP="006A349F">
      <w:pPr>
        <w:spacing w:after="0" w:line="240" w:lineRule="auto"/>
      </w:pPr>
      <w:r>
        <w:separator/>
      </w:r>
    </w:p>
  </w:footnote>
  <w:footnote w:type="continuationSeparator" w:id="0">
    <w:p w14:paraId="0D7973C0" w14:textId="77777777" w:rsidR="00F24B8F" w:rsidRDefault="00F24B8F" w:rsidP="006A349F">
      <w:pPr>
        <w:spacing w:after="0" w:line="240" w:lineRule="auto"/>
      </w:pPr>
      <w:r>
        <w:continuationSeparator/>
      </w:r>
    </w:p>
  </w:footnote>
  <w:footnote w:type="continuationNotice" w:id="1">
    <w:p w14:paraId="33C5DA5A" w14:textId="77777777" w:rsidR="00394D2F" w:rsidRDefault="00394D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4722F"/>
    <w:multiLevelType w:val="hybridMultilevel"/>
    <w:tmpl w:val="E3C46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80DFC"/>
    <w:multiLevelType w:val="multilevel"/>
    <w:tmpl w:val="67769D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CB43837"/>
    <w:multiLevelType w:val="hybridMultilevel"/>
    <w:tmpl w:val="A94409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A4367F5"/>
    <w:multiLevelType w:val="multilevel"/>
    <w:tmpl w:val="67769D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0DC6B03"/>
    <w:multiLevelType w:val="hybridMultilevel"/>
    <w:tmpl w:val="3244B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760AFB"/>
    <w:multiLevelType w:val="hybridMultilevel"/>
    <w:tmpl w:val="19C4D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524289"/>
    <w:multiLevelType w:val="multilevel"/>
    <w:tmpl w:val="ADF665C6"/>
    <w:lvl w:ilvl="0">
      <w:start w:val="4"/>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C3D3E1E"/>
    <w:multiLevelType w:val="multilevel"/>
    <w:tmpl w:val="A9AE223A"/>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6D937A13"/>
    <w:multiLevelType w:val="multilevel"/>
    <w:tmpl w:val="F77012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F5B3C9D"/>
    <w:multiLevelType w:val="multilevel"/>
    <w:tmpl w:val="F412F2E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0"/>
  </w:num>
  <w:num w:numId="3">
    <w:abstractNumId w:val="9"/>
  </w:num>
  <w:num w:numId="4">
    <w:abstractNumId w:val="5"/>
  </w:num>
  <w:num w:numId="5">
    <w:abstractNumId w:val="4"/>
  </w:num>
  <w:num w:numId="6">
    <w:abstractNumId w:val="2"/>
  </w:num>
  <w:num w:numId="7">
    <w:abstractNumId w:val="7"/>
  </w:num>
  <w:num w:numId="8">
    <w:abstractNumId w:val="1"/>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6A6"/>
    <w:rsid w:val="0001200F"/>
    <w:rsid w:val="00026F84"/>
    <w:rsid w:val="0005203D"/>
    <w:rsid w:val="0006336A"/>
    <w:rsid w:val="00075B90"/>
    <w:rsid w:val="00106DBB"/>
    <w:rsid w:val="00115807"/>
    <w:rsid w:val="00123C64"/>
    <w:rsid w:val="00146BDB"/>
    <w:rsid w:val="00167BE2"/>
    <w:rsid w:val="0017095C"/>
    <w:rsid w:val="00184751"/>
    <w:rsid w:val="00193ACA"/>
    <w:rsid w:val="00197850"/>
    <w:rsid w:val="001D631D"/>
    <w:rsid w:val="00217924"/>
    <w:rsid w:val="002366A6"/>
    <w:rsid w:val="002D33A3"/>
    <w:rsid w:val="002D6CD9"/>
    <w:rsid w:val="002E421B"/>
    <w:rsid w:val="00363DF5"/>
    <w:rsid w:val="00394D2F"/>
    <w:rsid w:val="003A7600"/>
    <w:rsid w:val="003A778F"/>
    <w:rsid w:val="003B3FFB"/>
    <w:rsid w:val="003C71D0"/>
    <w:rsid w:val="003D1571"/>
    <w:rsid w:val="003E6C73"/>
    <w:rsid w:val="0042556C"/>
    <w:rsid w:val="00436BE9"/>
    <w:rsid w:val="004549CE"/>
    <w:rsid w:val="00466030"/>
    <w:rsid w:val="004702CE"/>
    <w:rsid w:val="004C4B66"/>
    <w:rsid w:val="004D12FA"/>
    <w:rsid w:val="004F5E55"/>
    <w:rsid w:val="005075AF"/>
    <w:rsid w:val="00532BBD"/>
    <w:rsid w:val="00544397"/>
    <w:rsid w:val="00551E8D"/>
    <w:rsid w:val="00556479"/>
    <w:rsid w:val="005777AC"/>
    <w:rsid w:val="005806F8"/>
    <w:rsid w:val="00591C18"/>
    <w:rsid w:val="005A3AA9"/>
    <w:rsid w:val="005A573D"/>
    <w:rsid w:val="005C52A9"/>
    <w:rsid w:val="005E01CD"/>
    <w:rsid w:val="005E5E90"/>
    <w:rsid w:val="005F5382"/>
    <w:rsid w:val="006338A2"/>
    <w:rsid w:val="00634E9D"/>
    <w:rsid w:val="006378AF"/>
    <w:rsid w:val="00674F66"/>
    <w:rsid w:val="00691B0C"/>
    <w:rsid w:val="006A349F"/>
    <w:rsid w:val="006A50DD"/>
    <w:rsid w:val="006A55B7"/>
    <w:rsid w:val="006A6C7C"/>
    <w:rsid w:val="006B7D2E"/>
    <w:rsid w:val="006C3B4E"/>
    <w:rsid w:val="006D68FF"/>
    <w:rsid w:val="006F3490"/>
    <w:rsid w:val="00740AD2"/>
    <w:rsid w:val="00746B9E"/>
    <w:rsid w:val="00762BFE"/>
    <w:rsid w:val="00772AF2"/>
    <w:rsid w:val="00795B87"/>
    <w:rsid w:val="007A3E6F"/>
    <w:rsid w:val="007B3479"/>
    <w:rsid w:val="007F058E"/>
    <w:rsid w:val="00825732"/>
    <w:rsid w:val="00860689"/>
    <w:rsid w:val="00872CC8"/>
    <w:rsid w:val="00880BB5"/>
    <w:rsid w:val="00887172"/>
    <w:rsid w:val="008B7648"/>
    <w:rsid w:val="008E5FBB"/>
    <w:rsid w:val="00912F33"/>
    <w:rsid w:val="00953D65"/>
    <w:rsid w:val="00997CFE"/>
    <w:rsid w:val="009C0B29"/>
    <w:rsid w:val="009D7426"/>
    <w:rsid w:val="00A075BC"/>
    <w:rsid w:val="00A12273"/>
    <w:rsid w:val="00A3419B"/>
    <w:rsid w:val="00A4425D"/>
    <w:rsid w:val="00A445C3"/>
    <w:rsid w:val="00A55EA9"/>
    <w:rsid w:val="00A5747F"/>
    <w:rsid w:val="00A62028"/>
    <w:rsid w:val="00A74F8B"/>
    <w:rsid w:val="00A74FE5"/>
    <w:rsid w:val="00AB5E0C"/>
    <w:rsid w:val="00AD6182"/>
    <w:rsid w:val="00AE0B15"/>
    <w:rsid w:val="00AE40A3"/>
    <w:rsid w:val="00B31625"/>
    <w:rsid w:val="00B32106"/>
    <w:rsid w:val="00B33377"/>
    <w:rsid w:val="00B40B71"/>
    <w:rsid w:val="00B45277"/>
    <w:rsid w:val="00B635D7"/>
    <w:rsid w:val="00B77FDD"/>
    <w:rsid w:val="00B86B69"/>
    <w:rsid w:val="00B96A17"/>
    <w:rsid w:val="00BC60EF"/>
    <w:rsid w:val="00BD1D6D"/>
    <w:rsid w:val="00BE48C3"/>
    <w:rsid w:val="00C55694"/>
    <w:rsid w:val="00C6308B"/>
    <w:rsid w:val="00C971AC"/>
    <w:rsid w:val="00CB16EA"/>
    <w:rsid w:val="00CE71FD"/>
    <w:rsid w:val="00D107B1"/>
    <w:rsid w:val="00D225D6"/>
    <w:rsid w:val="00D32584"/>
    <w:rsid w:val="00D3752C"/>
    <w:rsid w:val="00D433D2"/>
    <w:rsid w:val="00D76925"/>
    <w:rsid w:val="00DA4650"/>
    <w:rsid w:val="00E04E03"/>
    <w:rsid w:val="00E2095C"/>
    <w:rsid w:val="00E37E52"/>
    <w:rsid w:val="00E47AE1"/>
    <w:rsid w:val="00E82934"/>
    <w:rsid w:val="00E972A9"/>
    <w:rsid w:val="00E9731F"/>
    <w:rsid w:val="00F003B3"/>
    <w:rsid w:val="00F039E5"/>
    <w:rsid w:val="00F24B8F"/>
    <w:rsid w:val="00F319EA"/>
    <w:rsid w:val="00F33D82"/>
    <w:rsid w:val="00F35D03"/>
    <w:rsid w:val="00F40CA5"/>
    <w:rsid w:val="00F45AF0"/>
    <w:rsid w:val="00F52054"/>
    <w:rsid w:val="00F54D9D"/>
    <w:rsid w:val="00F9273F"/>
    <w:rsid w:val="00FB317D"/>
    <w:rsid w:val="00FD074B"/>
    <w:rsid w:val="00FD3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1AD7B"/>
  <w15:chartTrackingRefBased/>
  <w15:docId w15:val="{D137B0AF-EC4D-4B4D-B88A-98029A7AA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CD9"/>
    <w:pPr>
      <w:ind w:left="720"/>
      <w:contextualSpacing/>
    </w:pPr>
  </w:style>
  <w:style w:type="paragraph" w:styleId="NormalWeb">
    <w:name w:val="Normal (Web)"/>
    <w:basedOn w:val="Normal"/>
    <w:uiPriority w:val="99"/>
    <w:unhideWhenUsed/>
    <w:rsid w:val="00E829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7172"/>
    <w:rPr>
      <w:color w:val="0563C1" w:themeColor="hyperlink"/>
      <w:u w:val="single"/>
    </w:rPr>
  </w:style>
  <w:style w:type="paragraph" w:styleId="Header">
    <w:name w:val="header"/>
    <w:basedOn w:val="Normal"/>
    <w:link w:val="HeaderChar"/>
    <w:uiPriority w:val="99"/>
    <w:unhideWhenUsed/>
    <w:rsid w:val="006A3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49F"/>
  </w:style>
  <w:style w:type="paragraph" w:styleId="Footer">
    <w:name w:val="footer"/>
    <w:basedOn w:val="Normal"/>
    <w:link w:val="FooterChar"/>
    <w:uiPriority w:val="99"/>
    <w:unhideWhenUsed/>
    <w:rsid w:val="006A3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49F"/>
  </w:style>
  <w:style w:type="character" w:styleId="UnresolvedMention">
    <w:name w:val="Unresolved Mention"/>
    <w:basedOn w:val="DefaultParagraphFont"/>
    <w:uiPriority w:val="99"/>
    <w:semiHidden/>
    <w:unhideWhenUsed/>
    <w:rsid w:val="00454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44161">
      <w:bodyDiv w:val="1"/>
      <w:marLeft w:val="0"/>
      <w:marRight w:val="0"/>
      <w:marTop w:val="0"/>
      <w:marBottom w:val="0"/>
      <w:divBdr>
        <w:top w:val="none" w:sz="0" w:space="0" w:color="auto"/>
        <w:left w:val="none" w:sz="0" w:space="0" w:color="auto"/>
        <w:bottom w:val="none" w:sz="0" w:space="0" w:color="auto"/>
        <w:right w:val="none" w:sz="0" w:space="0" w:color="auto"/>
      </w:divBdr>
    </w:div>
    <w:div w:id="176970841">
      <w:bodyDiv w:val="1"/>
      <w:marLeft w:val="0"/>
      <w:marRight w:val="0"/>
      <w:marTop w:val="0"/>
      <w:marBottom w:val="0"/>
      <w:divBdr>
        <w:top w:val="none" w:sz="0" w:space="0" w:color="auto"/>
        <w:left w:val="none" w:sz="0" w:space="0" w:color="auto"/>
        <w:bottom w:val="none" w:sz="0" w:space="0" w:color="auto"/>
        <w:right w:val="none" w:sz="0" w:space="0" w:color="auto"/>
      </w:divBdr>
    </w:div>
    <w:div w:id="377122260">
      <w:bodyDiv w:val="1"/>
      <w:marLeft w:val="0"/>
      <w:marRight w:val="0"/>
      <w:marTop w:val="0"/>
      <w:marBottom w:val="0"/>
      <w:divBdr>
        <w:top w:val="none" w:sz="0" w:space="0" w:color="auto"/>
        <w:left w:val="none" w:sz="0" w:space="0" w:color="auto"/>
        <w:bottom w:val="none" w:sz="0" w:space="0" w:color="auto"/>
        <w:right w:val="none" w:sz="0" w:space="0" w:color="auto"/>
      </w:divBdr>
    </w:div>
    <w:div w:id="398554835">
      <w:bodyDiv w:val="1"/>
      <w:marLeft w:val="0"/>
      <w:marRight w:val="0"/>
      <w:marTop w:val="0"/>
      <w:marBottom w:val="0"/>
      <w:divBdr>
        <w:top w:val="none" w:sz="0" w:space="0" w:color="auto"/>
        <w:left w:val="none" w:sz="0" w:space="0" w:color="auto"/>
        <w:bottom w:val="none" w:sz="0" w:space="0" w:color="auto"/>
        <w:right w:val="none" w:sz="0" w:space="0" w:color="auto"/>
      </w:divBdr>
    </w:div>
    <w:div w:id="1075669487">
      <w:bodyDiv w:val="1"/>
      <w:marLeft w:val="0"/>
      <w:marRight w:val="0"/>
      <w:marTop w:val="0"/>
      <w:marBottom w:val="0"/>
      <w:divBdr>
        <w:top w:val="none" w:sz="0" w:space="0" w:color="auto"/>
        <w:left w:val="none" w:sz="0" w:space="0" w:color="auto"/>
        <w:bottom w:val="none" w:sz="0" w:space="0" w:color="auto"/>
        <w:right w:val="none" w:sz="0" w:space="0" w:color="auto"/>
      </w:divBdr>
    </w:div>
    <w:div w:id="1545093961">
      <w:bodyDiv w:val="1"/>
      <w:marLeft w:val="0"/>
      <w:marRight w:val="0"/>
      <w:marTop w:val="0"/>
      <w:marBottom w:val="0"/>
      <w:divBdr>
        <w:top w:val="none" w:sz="0" w:space="0" w:color="auto"/>
        <w:left w:val="none" w:sz="0" w:space="0" w:color="auto"/>
        <w:bottom w:val="none" w:sz="0" w:space="0" w:color="auto"/>
        <w:right w:val="none" w:sz="0" w:space="0" w:color="auto"/>
      </w:divBdr>
    </w:div>
    <w:div w:id="1704476573">
      <w:bodyDiv w:val="1"/>
      <w:marLeft w:val="0"/>
      <w:marRight w:val="0"/>
      <w:marTop w:val="0"/>
      <w:marBottom w:val="0"/>
      <w:divBdr>
        <w:top w:val="none" w:sz="0" w:space="0" w:color="auto"/>
        <w:left w:val="none" w:sz="0" w:space="0" w:color="auto"/>
        <w:bottom w:val="none" w:sz="0" w:space="0" w:color="auto"/>
        <w:right w:val="none" w:sz="0" w:space="0" w:color="auto"/>
      </w:divBdr>
    </w:div>
    <w:div w:id="1800613012">
      <w:bodyDiv w:val="1"/>
      <w:marLeft w:val="0"/>
      <w:marRight w:val="0"/>
      <w:marTop w:val="0"/>
      <w:marBottom w:val="0"/>
      <w:divBdr>
        <w:top w:val="none" w:sz="0" w:space="0" w:color="auto"/>
        <w:left w:val="none" w:sz="0" w:space="0" w:color="auto"/>
        <w:bottom w:val="none" w:sz="0" w:space="0" w:color="auto"/>
        <w:right w:val="none" w:sz="0" w:space="0" w:color="auto"/>
      </w:divBdr>
    </w:div>
    <w:div w:id="1812136827">
      <w:bodyDiv w:val="1"/>
      <w:marLeft w:val="0"/>
      <w:marRight w:val="0"/>
      <w:marTop w:val="0"/>
      <w:marBottom w:val="0"/>
      <w:divBdr>
        <w:top w:val="none" w:sz="0" w:space="0" w:color="auto"/>
        <w:left w:val="none" w:sz="0" w:space="0" w:color="auto"/>
        <w:bottom w:val="none" w:sz="0" w:space="0" w:color="auto"/>
        <w:right w:val="none" w:sz="0" w:space="0" w:color="auto"/>
      </w:divBdr>
    </w:div>
    <w:div w:id="2036270181">
      <w:bodyDiv w:val="1"/>
      <w:marLeft w:val="0"/>
      <w:marRight w:val="0"/>
      <w:marTop w:val="0"/>
      <w:marBottom w:val="0"/>
      <w:divBdr>
        <w:top w:val="none" w:sz="0" w:space="0" w:color="auto"/>
        <w:left w:val="none" w:sz="0" w:space="0" w:color="auto"/>
        <w:bottom w:val="none" w:sz="0" w:space="0" w:color="auto"/>
        <w:right w:val="none" w:sz="0" w:space="0" w:color="auto"/>
      </w:divBdr>
    </w:div>
    <w:div w:id="2079009431">
      <w:bodyDiv w:val="1"/>
      <w:marLeft w:val="0"/>
      <w:marRight w:val="0"/>
      <w:marTop w:val="0"/>
      <w:marBottom w:val="0"/>
      <w:divBdr>
        <w:top w:val="none" w:sz="0" w:space="0" w:color="auto"/>
        <w:left w:val="none" w:sz="0" w:space="0" w:color="auto"/>
        <w:bottom w:val="none" w:sz="0" w:space="0" w:color="auto"/>
        <w:right w:val="none" w:sz="0" w:space="0" w:color="auto"/>
      </w:divBdr>
    </w:div>
    <w:div w:id="209944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he-happy-manager.com/articles/employee-training-and-development/"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8C33A8-6A32-4870-A6B4-3516AAA4F441}">
  <ds:schemaRefs>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http://purl.org/dc/elements/1.1/"/>
    <ds:schemaRef ds:uri="49c45af5-9d1f-404d-b7b6-010882c58f8f"/>
    <ds:schemaRef ds:uri="112c5549-1aac-4694-9738-4d0b4b1f7a1a"/>
    <ds:schemaRef ds:uri="http://purl.org/dc/dcmitype/"/>
  </ds:schemaRefs>
</ds:datastoreItem>
</file>

<file path=customXml/itemProps2.xml><?xml version="1.0" encoding="utf-8"?>
<ds:datastoreItem xmlns:ds="http://schemas.openxmlformats.org/officeDocument/2006/customXml" ds:itemID="{B15FDF9E-72F4-43B7-A3B6-87376D21FADC}">
  <ds:schemaRefs>
    <ds:schemaRef ds:uri="http://schemas.microsoft.com/office/2006/metadata/contentType"/>
    <ds:schemaRef ds:uri="http://schemas.microsoft.com/office/2006/metadata/properties/metaAttributes"/>
    <ds:schemaRef ds:uri="http://www.w3.org/2000/xmlns/"/>
    <ds:schemaRef ds:uri="http://www.w3.org/2001/XMLSchema"/>
    <ds:schemaRef ds:uri="112c5549-1aac-4694-9738-4d0b4b1f7a1a"/>
    <ds:schemaRef ds:uri="49c45af5-9d1f-404d-b7b6-010882c58f8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FDC11F-8CB1-42A1-9333-A20E03A6EAF9}">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386D1F4-FA2F-4BCF-BBE3-F9C7AD6146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2021-05-03T18:35:00Z</dcterms:created>
  <dcterms:modified xsi:type="dcterms:W3CDTF">2021-05-03T18:35:00Z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