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36A432F" w14:textId="77777777" w:rsidR="00481C20" w:rsidRPr="00481C20" w:rsidRDefault="00481C20" w:rsidP="00481C20">
      <w:pPr>
        <w:rPr>
          <w:rFonts w:ascii="Arial" w:hAnsi="Arial" w:cs="Arial"/>
          <w:b/>
          <w:bCs/>
          <w:sz w:val="32"/>
          <w:szCs w:val="36"/>
        </w:rPr>
      </w:pPr>
      <w:r w:rsidRPr="00481C20">
        <w:rPr>
          <w:rFonts w:ascii="Arial" w:hAnsi="Arial" w:cs="Arial" w:hint="eastAsia"/>
          <w:b/>
          <w:bCs/>
          <w:sz w:val="32"/>
          <w:szCs w:val="36"/>
        </w:rPr>
        <w:t xml:space="preserve">Uniting Practice and Theory: </w:t>
      </w:r>
    </w:p>
    <w:p w14:paraId="1B8213D9" w14:textId="1BFFE7BF" w:rsidR="00481C20" w:rsidRPr="00481C20" w:rsidRDefault="00481C20" w:rsidP="00481C20">
      <w:pPr>
        <w:rPr>
          <w:rFonts w:ascii="Arial" w:hAnsi="Arial" w:cs="Arial"/>
          <w:b/>
          <w:bCs/>
          <w:sz w:val="32"/>
          <w:szCs w:val="36"/>
        </w:rPr>
      </w:pPr>
      <w:r w:rsidRPr="00481C20">
        <w:rPr>
          <w:rFonts w:ascii="Arial" w:hAnsi="Arial" w:cs="Arial" w:hint="eastAsia"/>
          <w:b/>
          <w:bCs/>
          <w:sz w:val="32"/>
          <w:szCs w:val="36"/>
        </w:rPr>
        <w:t>A Synergistic Approach to a Major Project Practice-Based Submission and Reflective Report</w:t>
      </w:r>
    </w:p>
    <w:p w14:paraId="49227968" w14:textId="77777777" w:rsidR="00481C20" w:rsidRDefault="00481C20" w:rsidP="00481C20">
      <w:pPr>
        <w:ind w:firstLineChars="400" w:firstLine="1120"/>
        <w:rPr>
          <w:rFonts w:ascii="Arial" w:hAnsi="Arial" w:cs="Arial"/>
          <w:b/>
          <w:bCs/>
          <w:sz w:val="28"/>
          <w:szCs w:val="32"/>
        </w:rPr>
      </w:pPr>
    </w:p>
    <w:p w14:paraId="7DD43B50" w14:textId="3FE050A1" w:rsidR="00F15CA8" w:rsidRPr="00291AF0" w:rsidRDefault="00F15CA8" w:rsidP="002518CF">
      <w:pPr>
        <w:outlineLvl w:val="0"/>
        <w:rPr>
          <w:rFonts w:ascii="Arial" w:hAnsi="Arial" w:cs="Arial"/>
          <w:b/>
          <w:bCs/>
          <w:sz w:val="28"/>
          <w:szCs w:val="32"/>
        </w:rPr>
      </w:pPr>
      <w:r w:rsidRPr="00291AF0">
        <w:rPr>
          <w:rFonts w:ascii="Arial" w:hAnsi="Arial" w:cs="Arial"/>
          <w:b/>
          <w:bCs/>
          <w:sz w:val="28"/>
          <w:szCs w:val="32"/>
        </w:rPr>
        <w:t>Introduction</w:t>
      </w:r>
    </w:p>
    <w:p w14:paraId="471ACA0F" w14:textId="77777777" w:rsidR="00F44A13" w:rsidRDefault="00F44A13">
      <w:pPr>
        <w:rPr>
          <w:rFonts w:hint="eastAsia"/>
        </w:rPr>
      </w:pPr>
    </w:p>
    <w:p w14:paraId="5116B166" w14:textId="374A9228" w:rsidR="00482874" w:rsidRPr="00291AF0" w:rsidRDefault="00482874" w:rsidP="00482874">
      <w:pPr>
        <w:rPr>
          <w:rFonts w:ascii="Arial" w:hAnsi="Arial" w:cs="Arial"/>
        </w:rPr>
      </w:pPr>
      <w:r w:rsidRPr="00291AF0">
        <w:rPr>
          <w:rFonts w:ascii="Arial" w:hAnsi="Arial" w:cs="Arial"/>
        </w:rPr>
        <w:t xml:space="preserve">My exhibition is based on my preliminary theoretical and practical exploration of ambiguity in artistic creation during my first year of doctoral studies. Because in my past creations, I gradually broke free from the constraints of the inherent shape of objects in the physical space of reality, as well as the meaning they were given in the context of past social development. These were deeply inspired by the ideas of German art psychologist and art theory Rudolf </w:t>
      </w:r>
      <w:proofErr w:type="spellStart"/>
      <w:r w:rsidRPr="00291AF0">
        <w:rPr>
          <w:rFonts w:ascii="Arial" w:hAnsi="Arial" w:cs="Arial"/>
        </w:rPr>
        <w:t>Arnheim</w:t>
      </w:r>
      <w:proofErr w:type="spellEnd"/>
      <w:r w:rsidRPr="00291AF0">
        <w:rPr>
          <w:rFonts w:ascii="Arial" w:hAnsi="Arial" w:cs="Arial"/>
        </w:rPr>
        <w:t>. He emphasized that true works of art should consider how to "re-present" rather than simply imitate (</w:t>
      </w:r>
      <w:proofErr w:type="spellStart"/>
      <w:r w:rsidRPr="00291AF0">
        <w:rPr>
          <w:rFonts w:ascii="Arial" w:hAnsi="Arial" w:cs="Arial"/>
        </w:rPr>
        <w:t>Arnheim</w:t>
      </w:r>
      <w:proofErr w:type="spellEnd"/>
      <w:r w:rsidRPr="00291AF0">
        <w:rPr>
          <w:rFonts w:ascii="Arial" w:hAnsi="Arial" w:cs="Arial"/>
        </w:rPr>
        <w:t xml:space="preserve">, 1954). The </w:t>
      </w:r>
      <w:proofErr w:type="spellStart"/>
      <w:r w:rsidRPr="00291AF0">
        <w:rPr>
          <w:rFonts w:ascii="Arial" w:hAnsi="Arial" w:cs="Arial"/>
        </w:rPr>
        <w:t>term're</w:t>
      </w:r>
      <w:proofErr w:type="spellEnd"/>
      <w:r w:rsidRPr="00291AF0">
        <w:rPr>
          <w:rFonts w:ascii="Arial" w:hAnsi="Arial" w:cs="Arial"/>
        </w:rPr>
        <w:t xml:space="preserve"> presentation 'here refers to the re-creation of reality through the artist's perception, interpretation, and expression. When I began to realize the limitations of rational formulas in realistic painting on emotional expression, I chose to create based on the physical form of fuzzy objects, deconstructing and reassembling them, attempting to break through the boundaries of thinking through fuzzy physical forms. This method aims to utilize images with personal imprints extracted from objects and integrate personal emotions into artistic creation.</w:t>
      </w:r>
    </w:p>
    <w:p w14:paraId="6EA06D45" w14:textId="77777777" w:rsidR="00482874" w:rsidRPr="00291AF0" w:rsidRDefault="00482874" w:rsidP="00482874">
      <w:pPr>
        <w:rPr>
          <w:rFonts w:ascii="Arial" w:hAnsi="Arial" w:cs="Arial"/>
        </w:rPr>
      </w:pPr>
    </w:p>
    <w:p w14:paraId="1B8CDA64" w14:textId="77777777" w:rsidR="00482874" w:rsidRPr="00291AF0" w:rsidRDefault="00482874" w:rsidP="00482874">
      <w:pPr>
        <w:rPr>
          <w:rFonts w:ascii="Arial" w:hAnsi="Arial" w:cs="Arial"/>
        </w:rPr>
      </w:pPr>
      <w:r w:rsidRPr="00291AF0">
        <w:rPr>
          <w:rFonts w:ascii="Arial" w:hAnsi="Arial" w:cs="Arial"/>
        </w:rPr>
        <w:t>In this exploration process, I found that I am more inclined, or rather better at using fuzzy expression techniques in my creative work. Therefore, I have made "fuzziness" the focus of my theoretical and practical research work. The so-called 'ambiguity' refers to the ambiguity, uncertainty, or intentionally unclear expression of elements or meanings in a work. This ambiguity can stimulate different interpretations and emotional reactions from the audience, thereby enhancing the depth and complexity of the work. Ambiguity is not only reflected in visual arts, but also widely exists in other art forms such as literature and music. Artists challenge the audience's understanding and expectations by using ambiguity, making the interpretation of their works open and diverse.</w:t>
      </w:r>
    </w:p>
    <w:p w14:paraId="05A2FE95" w14:textId="77777777" w:rsidR="00482874" w:rsidRPr="00291AF0" w:rsidRDefault="00482874" w:rsidP="00482874">
      <w:pPr>
        <w:rPr>
          <w:rFonts w:ascii="Arial" w:hAnsi="Arial" w:cs="Arial"/>
        </w:rPr>
      </w:pPr>
    </w:p>
    <w:p w14:paraId="590D3BD8" w14:textId="77777777" w:rsidR="00482874" w:rsidRPr="00291AF0" w:rsidRDefault="00482874" w:rsidP="00482874">
      <w:pPr>
        <w:rPr>
          <w:rFonts w:ascii="Arial" w:hAnsi="Arial" w:cs="Arial"/>
        </w:rPr>
      </w:pPr>
      <w:r w:rsidRPr="00291AF0">
        <w:rPr>
          <w:rFonts w:ascii="Arial" w:hAnsi="Arial" w:cs="Arial"/>
        </w:rPr>
        <w:t>As Foster (1996) pointed out, "ambiguity provides the audience with the freedom to interpret works of art based on their personal experiences and backgrounds, making them a constantly changing and evolving process of communication." This ambiguity is particularly important in modern art because it not only reflects the artist's breakthrough in traditional forms and meanings, but also embodies the audience's initiative and diversity in participating in the creative process.</w:t>
      </w:r>
    </w:p>
    <w:p w14:paraId="6BBDC3A1" w14:textId="77777777" w:rsidR="00482874" w:rsidRPr="00291AF0" w:rsidRDefault="00482874" w:rsidP="00482874">
      <w:pPr>
        <w:rPr>
          <w:rFonts w:ascii="Arial" w:hAnsi="Arial" w:cs="Arial"/>
        </w:rPr>
      </w:pPr>
    </w:p>
    <w:p w14:paraId="20E8E9AE" w14:textId="6A06E27C" w:rsidR="00F44A13" w:rsidRPr="00291AF0" w:rsidRDefault="00482874" w:rsidP="00482874">
      <w:pPr>
        <w:rPr>
          <w:rFonts w:ascii="Arial" w:hAnsi="Arial" w:cs="Arial"/>
        </w:rPr>
      </w:pPr>
      <w:r w:rsidRPr="00291AF0">
        <w:rPr>
          <w:rFonts w:ascii="Arial" w:hAnsi="Arial" w:cs="Arial"/>
        </w:rPr>
        <w:t xml:space="preserve">Therefore, the objects of this article are: 1 Is fuzzy art creation suitable for easel painting? 2. Can it appropriately carry and express one's creative emotions? How to avoid the </w:t>
      </w:r>
      <w:r w:rsidRPr="00291AF0">
        <w:rPr>
          <w:rFonts w:ascii="Arial" w:hAnsi="Arial" w:cs="Arial"/>
        </w:rPr>
        <w:lastRenderedPageBreak/>
        <w:t>expression of ambiguity in the creative process becoming a formality? What kind of emotional interaction can it have with the audience? With these questions in mind, I embarked on practical work, constantly reflecting and further updating my ideas during the creative process. The exhibition will start on August 16, 2024, and I have also had exchanges with some viewers (some of whom are also artists), gaining more diverse interpretations of the works from different perspectives. This is exactly the purpose of my creation, and it will also generate new creative inspiration.</w:t>
      </w:r>
    </w:p>
    <w:p w14:paraId="179F003C" w14:textId="77777777" w:rsidR="00421898" w:rsidRDefault="00421898" w:rsidP="00421898">
      <w:pPr>
        <w:rPr>
          <w:rFonts w:hint="eastAsia"/>
        </w:rPr>
      </w:pPr>
    </w:p>
    <w:p w14:paraId="20FEA99E" w14:textId="77777777" w:rsidR="000D09D9" w:rsidRPr="00291AF0" w:rsidRDefault="000D09D9" w:rsidP="00291AF0">
      <w:pPr>
        <w:outlineLvl w:val="0"/>
        <w:rPr>
          <w:rFonts w:ascii="Arial" w:hAnsi="Arial" w:cs="Arial"/>
          <w:b/>
          <w:bCs/>
          <w:sz w:val="28"/>
          <w:szCs w:val="32"/>
        </w:rPr>
      </w:pPr>
      <w:r w:rsidRPr="00291AF0">
        <w:rPr>
          <w:rFonts w:ascii="Arial" w:hAnsi="Arial" w:cs="Arial"/>
          <w:b/>
          <w:bCs/>
          <w:sz w:val="28"/>
          <w:szCs w:val="32"/>
        </w:rPr>
        <w:t>Literature Review</w:t>
      </w:r>
    </w:p>
    <w:p w14:paraId="64BDD84F" w14:textId="77777777" w:rsidR="000D09D9" w:rsidRPr="00291AF0" w:rsidRDefault="000D09D9" w:rsidP="000D09D9">
      <w:pPr>
        <w:outlineLvl w:val="1"/>
        <w:rPr>
          <w:rFonts w:ascii="Arial" w:hAnsi="Arial" w:cs="Arial"/>
          <w:b/>
          <w:bCs/>
          <w:sz w:val="24"/>
          <w:szCs w:val="28"/>
        </w:rPr>
      </w:pPr>
      <w:r w:rsidRPr="00291AF0">
        <w:rPr>
          <w:rFonts w:ascii="Arial" w:hAnsi="Arial" w:cs="Arial"/>
          <w:b/>
          <w:bCs/>
          <w:sz w:val="24"/>
          <w:szCs w:val="28"/>
        </w:rPr>
        <w:t>1. Introduction</w:t>
      </w:r>
    </w:p>
    <w:p w14:paraId="60E6256C" w14:textId="4B39BBF0" w:rsidR="000D09D9" w:rsidRPr="00291AF0" w:rsidRDefault="00482874" w:rsidP="000D09D9">
      <w:pPr>
        <w:rPr>
          <w:rFonts w:ascii="Arial" w:hAnsi="Arial" w:cs="Arial"/>
        </w:rPr>
      </w:pPr>
      <w:r w:rsidRPr="00291AF0">
        <w:rPr>
          <w:rFonts w:ascii="Arial" w:hAnsi="Arial" w:cs="Arial"/>
        </w:rPr>
        <w:t>In contemporary art creation, ambiguity, as an important means of expressing emotions and ideas, is increasingly receiving attention from artists and theorists. Ambiguity not only injects ambiguity and complexity into artistic works, but also provides space for the audience's multi-level interpretation. This study aims to explore the application of ambiguity in contemporary art and its correlation with psychology and visual perception theory through an analysis of existing literature. By summarizing and evaluating existing research, this article will identify how ambiguity is applied in visual arts, as well as its relationship with the materiality, meaning, psychological expression, and audience interaction of artistic works. The literature review in this article not only lays a theoretical foundation for further practical research, but also reveals the shortcomings and unresolved issues in existing research.</w:t>
      </w:r>
    </w:p>
    <w:p w14:paraId="718E430E" w14:textId="77777777" w:rsidR="00482874" w:rsidRPr="00291AF0" w:rsidRDefault="00482874" w:rsidP="000D09D9">
      <w:pPr>
        <w:rPr>
          <w:rFonts w:ascii="Arial" w:hAnsi="Arial" w:cs="Arial"/>
        </w:rPr>
      </w:pPr>
    </w:p>
    <w:p w14:paraId="07278327" w14:textId="77777777" w:rsidR="000D09D9" w:rsidRPr="00291AF0" w:rsidRDefault="000D09D9" w:rsidP="000D09D9">
      <w:pPr>
        <w:outlineLvl w:val="1"/>
        <w:rPr>
          <w:rFonts w:ascii="Arial" w:hAnsi="Arial" w:cs="Arial"/>
          <w:b/>
          <w:bCs/>
          <w:sz w:val="24"/>
          <w:szCs w:val="28"/>
        </w:rPr>
      </w:pPr>
      <w:r w:rsidRPr="00291AF0">
        <w:rPr>
          <w:rFonts w:ascii="Arial" w:hAnsi="Arial" w:cs="Arial"/>
          <w:b/>
          <w:bCs/>
          <w:sz w:val="24"/>
          <w:szCs w:val="28"/>
        </w:rPr>
        <w:t>2. Thematic Organization of Literature</w:t>
      </w:r>
    </w:p>
    <w:p w14:paraId="11DF274B" w14:textId="77777777" w:rsidR="000D09D9" w:rsidRPr="00291AF0" w:rsidRDefault="000D09D9" w:rsidP="000D09D9">
      <w:pPr>
        <w:outlineLvl w:val="2"/>
        <w:rPr>
          <w:rFonts w:ascii="Arial" w:hAnsi="Arial" w:cs="Arial"/>
        </w:rPr>
      </w:pPr>
      <w:r w:rsidRPr="00291AF0">
        <w:rPr>
          <w:rFonts w:ascii="Arial" w:hAnsi="Arial" w:cs="Arial"/>
        </w:rPr>
        <w:t>2.1 Ambiguity in Artistic Practice</w:t>
      </w:r>
    </w:p>
    <w:p w14:paraId="132DD1CE" w14:textId="77777777" w:rsidR="000D09D9" w:rsidRPr="00291AF0" w:rsidRDefault="000D09D9" w:rsidP="00D45A6E">
      <w:pPr>
        <w:rPr>
          <w:rFonts w:ascii="Arial" w:hAnsi="Arial" w:cs="Arial"/>
        </w:rPr>
      </w:pPr>
    </w:p>
    <w:p w14:paraId="76FEC4E1" w14:textId="00C54883" w:rsidR="00482874" w:rsidRPr="00291AF0" w:rsidRDefault="00482874" w:rsidP="00482874">
      <w:pPr>
        <w:rPr>
          <w:rFonts w:ascii="Arial" w:hAnsi="Arial" w:cs="Arial"/>
        </w:rPr>
      </w:pPr>
      <w:r w:rsidRPr="00291AF0">
        <w:rPr>
          <w:rFonts w:ascii="Arial" w:hAnsi="Arial" w:cs="Arial"/>
        </w:rPr>
        <w:t xml:space="preserve">The application of ambiguity in art is a broad and multidimensional theme. </w:t>
      </w:r>
      <w:proofErr w:type="spellStart"/>
      <w:r w:rsidRPr="00291AF0">
        <w:rPr>
          <w:rFonts w:ascii="Arial" w:hAnsi="Arial" w:cs="Arial"/>
        </w:rPr>
        <w:t>Arnheim</w:t>
      </w:r>
      <w:proofErr w:type="spellEnd"/>
      <w:r w:rsidRPr="00291AF0">
        <w:rPr>
          <w:rFonts w:ascii="Arial" w:hAnsi="Arial" w:cs="Arial"/>
        </w:rPr>
        <w:t xml:space="preserve"> (1954) pointed out in his classic work that true works of art should go beyond simple imitation through "re-presentation", which is often achieved through ambiguity. </w:t>
      </w:r>
      <w:proofErr w:type="spellStart"/>
      <w:r w:rsidRPr="00291AF0">
        <w:rPr>
          <w:rFonts w:ascii="Arial" w:hAnsi="Arial" w:cs="Arial"/>
        </w:rPr>
        <w:t>Arnheim's</w:t>
      </w:r>
      <w:proofErr w:type="spellEnd"/>
      <w:r w:rsidRPr="00291AF0">
        <w:rPr>
          <w:rFonts w:ascii="Arial" w:hAnsi="Arial" w:cs="Arial"/>
        </w:rPr>
        <w:t xml:space="preserve"> theory emphasizes that artists should use ambiguity to break the inherent shape of objects, allowing the audience to transcend appearances and enter deeper emotional and intellectual spaces when interpreting works.</w:t>
      </w:r>
    </w:p>
    <w:p w14:paraId="26D3DBE8" w14:textId="77777777" w:rsidR="00482874" w:rsidRPr="00291AF0" w:rsidRDefault="00482874" w:rsidP="00482874">
      <w:pPr>
        <w:rPr>
          <w:rFonts w:ascii="Arial" w:hAnsi="Arial" w:cs="Arial"/>
        </w:rPr>
      </w:pPr>
    </w:p>
    <w:p w14:paraId="11A3A094" w14:textId="074A731A" w:rsidR="00D45A6E" w:rsidRPr="00291AF0" w:rsidRDefault="00482874" w:rsidP="00482874">
      <w:pPr>
        <w:rPr>
          <w:rFonts w:ascii="Arial" w:hAnsi="Arial" w:cs="Arial"/>
        </w:rPr>
      </w:pPr>
      <w:r w:rsidRPr="00291AF0">
        <w:rPr>
          <w:rFonts w:ascii="Arial" w:hAnsi="Arial" w:cs="Arial"/>
        </w:rPr>
        <w:t>Similarly, Hubert Damisch (2002) explored how ambiguity becomes a symbol of abstract art in his theory of “</w:t>
      </w:r>
      <w:proofErr w:type="spellStart"/>
      <w:r w:rsidRPr="00291AF0">
        <w:rPr>
          <w:rFonts w:ascii="Arial" w:hAnsi="Arial" w:cs="Arial"/>
        </w:rPr>
        <w:t>théorie</w:t>
      </w:r>
      <w:proofErr w:type="spellEnd"/>
      <w:r w:rsidRPr="00291AF0">
        <w:rPr>
          <w:rFonts w:ascii="Arial" w:hAnsi="Arial" w:cs="Arial"/>
        </w:rPr>
        <w:t xml:space="preserve"> du </w:t>
      </w:r>
      <w:proofErr w:type="spellStart"/>
      <w:r w:rsidRPr="00291AF0">
        <w:rPr>
          <w:rFonts w:ascii="Arial" w:hAnsi="Arial" w:cs="Arial"/>
        </w:rPr>
        <w:t>nuage</w:t>
      </w:r>
      <w:proofErr w:type="spellEnd"/>
      <w:r w:rsidRPr="00291AF0">
        <w:rPr>
          <w:rFonts w:ascii="Arial" w:hAnsi="Arial" w:cs="Arial"/>
        </w:rPr>
        <w:t xml:space="preserve">”. He regards clouds as a state between existence and </w:t>
      </w:r>
      <w:proofErr w:type="spellStart"/>
      <w:r w:rsidRPr="00291AF0">
        <w:rPr>
          <w:rFonts w:ascii="Arial" w:hAnsi="Arial" w:cs="Arial"/>
        </w:rPr>
        <w:t>non existence</w:t>
      </w:r>
      <w:proofErr w:type="spellEnd"/>
      <w:r w:rsidRPr="00291AF0">
        <w:rPr>
          <w:rFonts w:ascii="Arial" w:hAnsi="Arial" w:cs="Arial"/>
        </w:rPr>
        <w:t>, and this ambiguity not only visually appealing but also symbolically reflects humanity's exploration of the unknown and unknowable. This theory provides an important theoretical framework for contemporary art creation, explaining how ambiguity can be used to express complex emotions and ideas.</w:t>
      </w:r>
    </w:p>
    <w:p w14:paraId="2A0A3E9D" w14:textId="77777777" w:rsidR="00482874" w:rsidRPr="00291AF0" w:rsidRDefault="00482874" w:rsidP="00482874">
      <w:pPr>
        <w:rPr>
          <w:rFonts w:ascii="Arial" w:hAnsi="Arial" w:cs="Arial"/>
        </w:rPr>
      </w:pPr>
    </w:p>
    <w:p w14:paraId="19143D66" w14:textId="77777777" w:rsidR="000D09D9" w:rsidRPr="00291AF0" w:rsidRDefault="000D09D9" w:rsidP="000D09D9">
      <w:pPr>
        <w:outlineLvl w:val="2"/>
        <w:rPr>
          <w:rFonts w:ascii="Arial" w:hAnsi="Arial" w:cs="Arial"/>
        </w:rPr>
      </w:pPr>
      <w:r w:rsidRPr="00291AF0">
        <w:rPr>
          <w:rFonts w:ascii="Arial" w:hAnsi="Arial" w:cs="Arial"/>
        </w:rPr>
        <w:t>2.2 Materiality and Meaning in Painting</w:t>
      </w:r>
    </w:p>
    <w:p w14:paraId="6EE163C5" w14:textId="77777777" w:rsidR="000D09D9" w:rsidRPr="00291AF0" w:rsidRDefault="000D09D9" w:rsidP="000D09D9">
      <w:pPr>
        <w:rPr>
          <w:rFonts w:ascii="Arial" w:hAnsi="Arial" w:cs="Arial"/>
        </w:rPr>
      </w:pPr>
    </w:p>
    <w:p w14:paraId="74A7AF43" w14:textId="77777777" w:rsidR="00482874" w:rsidRPr="00291AF0" w:rsidRDefault="00482874" w:rsidP="00482874">
      <w:pPr>
        <w:rPr>
          <w:rFonts w:ascii="Arial" w:hAnsi="Arial" w:cs="Arial"/>
        </w:rPr>
      </w:pPr>
      <w:r w:rsidRPr="00291AF0">
        <w:rPr>
          <w:rFonts w:ascii="Arial" w:hAnsi="Arial" w:cs="Arial"/>
        </w:rPr>
        <w:t xml:space="preserve">The materiality in painting is often closely related to the meaning it conveys, and ambiguity further blurs the boundary between the two. Willems (2019) pointed out in his research that </w:t>
      </w:r>
      <w:r w:rsidRPr="00291AF0">
        <w:rPr>
          <w:rFonts w:ascii="Arial" w:hAnsi="Arial" w:cs="Arial"/>
        </w:rPr>
        <w:lastRenderedPageBreak/>
        <w:t>the meaning of images becomes a core element in personal artistic practice through the alternation of presentation and decay, as well as ambiguity. She emphasized that the materiality and meaning of painting are fluid, which not only enriches the visual hierarchy of the work, but also enables new interpretations of the artwork in different social and political contexts.</w:t>
      </w:r>
    </w:p>
    <w:p w14:paraId="5FFB89D6" w14:textId="77777777" w:rsidR="00482874" w:rsidRPr="00291AF0" w:rsidRDefault="00482874" w:rsidP="00482874">
      <w:pPr>
        <w:rPr>
          <w:rFonts w:ascii="Arial" w:hAnsi="Arial" w:cs="Arial"/>
        </w:rPr>
      </w:pPr>
    </w:p>
    <w:p w14:paraId="14925C17" w14:textId="31BCC341" w:rsidR="00482874" w:rsidRPr="00291AF0" w:rsidRDefault="00482874" w:rsidP="00482874">
      <w:pPr>
        <w:rPr>
          <w:rFonts w:ascii="Arial" w:hAnsi="Arial" w:cs="Arial"/>
        </w:rPr>
      </w:pPr>
      <w:r w:rsidRPr="00291AF0">
        <w:rPr>
          <w:rFonts w:ascii="Arial" w:hAnsi="Arial" w:cs="Arial"/>
        </w:rPr>
        <w:t>Cheng Zhu (2018) proposed the concept of "structural fuzziness", further expanding the methods and materials of painting. She creates a blurred and ambiguous visual experience by exploring the interaction between space, body, and spatial body dynamics, as well as basic painting elements such as light, shadow, and lines. Cheng Zhu's research demonstrates how ambiguity breaks down the boundaries between objects and experiences, providing a new methodology for contemporary art creation that enables artists to convey complex perceptions and experiences through materiality and ambiguity.</w:t>
      </w:r>
    </w:p>
    <w:p w14:paraId="318A7997" w14:textId="77777777" w:rsidR="00482874" w:rsidRPr="00291AF0" w:rsidRDefault="00482874" w:rsidP="00482874">
      <w:pPr>
        <w:rPr>
          <w:rFonts w:ascii="Arial" w:hAnsi="Arial" w:cs="Arial"/>
        </w:rPr>
      </w:pPr>
    </w:p>
    <w:p w14:paraId="018303F0" w14:textId="77777777" w:rsidR="000D09D9" w:rsidRPr="00291AF0" w:rsidRDefault="000D09D9" w:rsidP="00D45A6E">
      <w:pPr>
        <w:outlineLvl w:val="2"/>
        <w:rPr>
          <w:rFonts w:ascii="Arial" w:hAnsi="Arial" w:cs="Arial"/>
        </w:rPr>
      </w:pPr>
      <w:r w:rsidRPr="00291AF0">
        <w:rPr>
          <w:rFonts w:ascii="Arial" w:hAnsi="Arial" w:cs="Arial"/>
        </w:rPr>
        <w:t>2.3 Psychological Influences on Artistic Expression</w:t>
      </w:r>
    </w:p>
    <w:p w14:paraId="4B3F46A1" w14:textId="77777777" w:rsidR="00D45A6E" w:rsidRPr="00291AF0" w:rsidRDefault="00D45A6E" w:rsidP="000D09D9">
      <w:pPr>
        <w:rPr>
          <w:rFonts w:ascii="Arial" w:hAnsi="Arial" w:cs="Arial"/>
        </w:rPr>
      </w:pPr>
    </w:p>
    <w:p w14:paraId="679459F2" w14:textId="13E9615A" w:rsidR="00482874" w:rsidRPr="00291AF0" w:rsidRDefault="00482874" w:rsidP="00482874">
      <w:pPr>
        <w:rPr>
          <w:rFonts w:ascii="Arial" w:hAnsi="Arial" w:cs="Arial"/>
        </w:rPr>
      </w:pPr>
      <w:r w:rsidRPr="00291AF0">
        <w:rPr>
          <w:rFonts w:ascii="Arial" w:hAnsi="Arial" w:cs="Arial"/>
        </w:rPr>
        <w:t xml:space="preserve">Artworks are not only the result of visual expression, but also an important medium for psychological and emotional expression. Gavin Edmonds (2022) delves into the psychological causal relationships in artistic practice, particularly the impact of " </w:t>
      </w:r>
      <w:proofErr w:type="spellStart"/>
      <w:r w:rsidRPr="00291AF0">
        <w:rPr>
          <w:rFonts w:ascii="Arial" w:hAnsi="Arial" w:cs="Arial"/>
        </w:rPr>
        <w:t>Nachträglichkeit</w:t>
      </w:r>
      <w:proofErr w:type="spellEnd"/>
      <w:r w:rsidRPr="00291AF0">
        <w:rPr>
          <w:rFonts w:ascii="Arial" w:hAnsi="Arial" w:cs="Arial"/>
        </w:rPr>
        <w:t>” on artistic creation, in his research. Edmonds combines biography, art history, and psychoanalytic theory to explore how works of art can become places for emotional and psychological investment. He pointed out that unresolved emotional experiences are often evoked and processed through artistic creation, while ambiguity reflects the artist's internal psychological conflicts and emotional fluctuations.</w:t>
      </w:r>
    </w:p>
    <w:p w14:paraId="414B8CC1" w14:textId="77777777" w:rsidR="00482874" w:rsidRPr="00291AF0" w:rsidRDefault="00482874" w:rsidP="00482874">
      <w:pPr>
        <w:rPr>
          <w:rFonts w:ascii="Arial" w:hAnsi="Arial" w:cs="Arial"/>
        </w:rPr>
      </w:pPr>
    </w:p>
    <w:p w14:paraId="5D2AFEBD" w14:textId="0A639AEA" w:rsidR="00D45A6E" w:rsidRPr="00291AF0" w:rsidRDefault="00482874" w:rsidP="00482874">
      <w:pPr>
        <w:rPr>
          <w:rFonts w:ascii="Arial" w:hAnsi="Arial" w:cs="Arial"/>
        </w:rPr>
      </w:pPr>
      <w:r w:rsidRPr="00291AF0">
        <w:rPr>
          <w:rFonts w:ascii="Arial" w:hAnsi="Arial" w:cs="Arial"/>
        </w:rPr>
        <w:t>In addition, Edmonds' research also explores how to construct psychological causal relationship structures in artistic practice, in response to the latest discussions in psychoanalytic theory and neuroscience. His research provides a new perspective for understanding the psychological mechanisms in artistic creation, especially in exploring the relationship between emotional expression and ambiguity, providing important theoretical support for contemporary artists on how to apply psychological theories in their creations.</w:t>
      </w:r>
    </w:p>
    <w:p w14:paraId="56941B8C" w14:textId="77777777" w:rsidR="00482874" w:rsidRPr="00291AF0" w:rsidRDefault="00482874" w:rsidP="00482874">
      <w:pPr>
        <w:rPr>
          <w:rFonts w:ascii="Arial" w:hAnsi="Arial" w:cs="Arial"/>
        </w:rPr>
      </w:pPr>
    </w:p>
    <w:p w14:paraId="49B6C838" w14:textId="77777777" w:rsidR="000D09D9" w:rsidRPr="00291AF0" w:rsidRDefault="000D09D9" w:rsidP="00D45A6E">
      <w:pPr>
        <w:outlineLvl w:val="2"/>
        <w:rPr>
          <w:rFonts w:ascii="Arial" w:hAnsi="Arial" w:cs="Arial"/>
        </w:rPr>
      </w:pPr>
      <w:r w:rsidRPr="00291AF0">
        <w:rPr>
          <w:rFonts w:ascii="Arial" w:hAnsi="Arial" w:cs="Arial"/>
        </w:rPr>
        <w:t>2.4 Contemporary Approaches to Ambiguity in Art</w:t>
      </w:r>
    </w:p>
    <w:p w14:paraId="7EE107C5" w14:textId="77777777" w:rsidR="00D45A6E" w:rsidRPr="00291AF0" w:rsidRDefault="00D45A6E" w:rsidP="000D09D9">
      <w:pPr>
        <w:rPr>
          <w:rFonts w:ascii="Arial" w:hAnsi="Arial" w:cs="Arial"/>
        </w:rPr>
      </w:pPr>
    </w:p>
    <w:p w14:paraId="0912ED48" w14:textId="77777777" w:rsidR="00482874" w:rsidRPr="00291AF0" w:rsidRDefault="00482874" w:rsidP="00482874">
      <w:pPr>
        <w:rPr>
          <w:rFonts w:ascii="Arial" w:hAnsi="Arial" w:cs="Arial"/>
        </w:rPr>
      </w:pPr>
      <w:r w:rsidRPr="00291AF0">
        <w:rPr>
          <w:rFonts w:ascii="Arial" w:hAnsi="Arial" w:cs="Arial"/>
        </w:rPr>
        <w:t xml:space="preserve">In contemporary art, ambiguity is not only a technical choice, but also a means of expressing philosophy and culture. The concept of "the figure" proposed by Jean Fran ç </w:t>
      </w:r>
      <w:proofErr w:type="spellStart"/>
      <w:r w:rsidRPr="00291AF0">
        <w:rPr>
          <w:rFonts w:ascii="Arial" w:hAnsi="Arial" w:cs="Arial"/>
        </w:rPr>
        <w:t>ois</w:t>
      </w:r>
      <w:proofErr w:type="spellEnd"/>
      <w:r w:rsidRPr="00291AF0">
        <w:rPr>
          <w:rFonts w:ascii="Arial" w:hAnsi="Arial" w:cs="Arial"/>
        </w:rPr>
        <w:t xml:space="preserve"> Lyotard (1984) emphasizes the fluidity and elusive nature of knowledge and information in modern society, which is also reflected in artistic creation. Lyotard's theory suggests that the audience's understanding of a work of art is always changing and flowing, making ambiguity an important tool for expressing complex thoughts and emotions.</w:t>
      </w:r>
    </w:p>
    <w:p w14:paraId="47B97A03" w14:textId="77777777" w:rsidR="00482874" w:rsidRPr="00291AF0" w:rsidRDefault="00482874" w:rsidP="00482874">
      <w:pPr>
        <w:rPr>
          <w:rFonts w:ascii="Arial" w:hAnsi="Arial" w:cs="Arial"/>
        </w:rPr>
      </w:pPr>
    </w:p>
    <w:p w14:paraId="3A5096D2" w14:textId="36259D87" w:rsidR="00D45A6E" w:rsidRPr="00291AF0" w:rsidRDefault="00482874" w:rsidP="00482874">
      <w:pPr>
        <w:rPr>
          <w:rFonts w:ascii="Arial" w:hAnsi="Arial" w:cs="Arial"/>
        </w:rPr>
      </w:pPr>
      <w:r w:rsidRPr="00291AF0">
        <w:rPr>
          <w:rFonts w:ascii="Arial" w:hAnsi="Arial" w:cs="Arial"/>
        </w:rPr>
        <w:t xml:space="preserve">At the same time, Jacques Derrida's (1976, 1982) </w:t>
      </w:r>
      <w:proofErr w:type="spellStart"/>
      <w:r w:rsidRPr="00291AF0">
        <w:rPr>
          <w:rFonts w:ascii="Arial" w:hAnsi="Arial" w:cs="Arial"/>
        </w:rPr>
        <w:t>deconstructivist</w:t>
      </w:r>
      <w:proofErr w:type="spellEnd"/>
      <w:r w:rsidRPr="00291AF0">
        <w:rPr>
          <w:rFonts w:ascii="Arial" w:hAnsi="Arial" w:cs="Arial"/>
        </w:rPr>
        <w:t xml:space="preserve"> theory further strengthened the application of ambiguity in art. Derrida's concept of "diff é </w:t>
      </w:r>
      <w:proofErr w:type="spellStart"/>
      <w:r w:rsidRPr="00291AF0">
        <w:rPr>
          <w:rFonts w:ascii="Arial" w:hAnsi="Arial" w:cs="Arial"/>
        </w:rPr>
        <w:t>rance</w:t>
      </w:r>
      <w:proofErr w:type="spellEnd"/>
      <w:r w:rsidRPr="00291AF0">
        <w:rPr>
          <w:rFonts w:ascii="Arial" w:hAnsi="Arial" w:cs="Arial"/>
        </w:rPr>
        <w:t xml:space="preserve">" </w:t>
      </w:r>
      <w:r w:rsidRPr="00291AF0">
        <w:rPr>
          <w:rFonts w:ascii="Arial" w:hAnsi="Arial" w:cs="Arial"/>
        </w:rPr>
        <w:lastRenderedPageBreak/>
        <w:t>emphasizes that the meaning of an artwork is not fixed, but rather generated through a continuous process of deconstruction and reconstruction. This generativity makes ambiguity a means of challenging traditional language and symbolic systems in artistic creation, driving artists to explore new ways of expression and thinking spaces in their creations.</w:t>
      </w:r>
    </w:p>
    <w:p w14:paraId="2BACDCE8" w14:textId="77777777" w:rsidR="00482874" w:rsidRPr="00291AF0" w:rsidRDefault="00482874" w:rsidP="00482874">
      <w:pPr>
        <w:rPr>
          <w:rFonts w:ascii="Arial" w:hAnsi="Arial" w:cs="Arial"/>
        </w:rPr>
      </w:pPr>
    </w:p>
    <w:p w14:paraId="25551334" w14:textId="77777777" w:rsidR="000D09D9" w:rsidRPr="00291AF0" w:rsidRDefault="000D09D9" w:rsidP="00D45A6E">
      <w:pPr>
        <w:outlineLvl w:val="1"/>
        <w:rPr>
          <w:rFonts w:ascii="Arial" w:hAnsi="Arial" w:cs="Arial"/>
          <w:b/>
          <w:bCs/>
          <w:sz w:val="24"/>
          <w:szCs w:val="28"/>
        </w:rPr>
      </w:pPr>
      <w:r w:rsidRPr="00291AF0">
        <w:rPr>
          <w:rFonts w:ascii="Arial" w:hAnsi="Arial" w:cs="Arial"/>
          <w:b/>
          <w:bCs/>
          <w:sz w:val="24"/>
          <w:szCs w:val="28"/>
        </w:rPr>
        <w:t>3. Relationship Between Studies</w:t>
      </w:r>
    </w:p>
    <w:p w14:paraId="167A9CA7" w14:textId="6BF777B1" w:rsidR="00D45A6E" w:rsidRPr="00291AF0" w:rsidRDefault="00482874" w:rsidP="000D09D9">
      <w:pPr>
        <w:rPr>
          <w:rFonts w:ascii="Arial" w:hAnsi="Arial" w:cs="Arial"/>
        </w:rPr>
      </w:pPr>
      <w:r w:rsidRPr="00291AF0">
        <w:rPr>
          <w:rFonts w:ascii="Arial" w:hAnsi="Arial" w:cs="Arial"/>
        </w:rPr>
        <w:t xml:space="preserve">Through the analysis of the above literature, it can be seen that fuzziness, as a multidimensional concept, has been widely applied and explored in different studies. </w:t>
      </w:r>
      <w:proofErr w:type="spellStart"/>
      <w:r w:rsidRPr="00291AF0">
        <w:rPr>
          <w:rFonts w:ascii="Arial" w:hAnsi="Arial" w:cs="Arial"/>
        </w:rPr>
        <w:t>Arnheim</w:t>
      </w:r>
      <w:proofErr w:type="spellEnd"/>
      <w:r w:rsidRPr="00291AF0">
        <w:rPr>
          <w:rFonts w:ascii="Arial" w:hAnsi="Arial" w:cs="Arial"/>
        </w:rPr>
        <w:t xml:space="preserve"> and Damisch's theory provides a framework for understanding the fundamental role of ambiguity in artistic expression, while Willems and Cheng Zhu's research demonstrates how ambiguity establishes a dynamic relationship between materiality and meaning. Edmonds' research reveals from a psychological perspective how ambiguity reflects an artist's inner psychological world and influences the audience through their works. Lyotard and Derrida's theory emphasizes the philosophical significance of ambiguity in contemporary art, further expanding its application in cultural expression. These studies together form a complex knowledge network, revealing the multiple roles of ambiguity in artistic creation.</w:t>
      </w:r>
    </w:p>
    <w:p w14:paraId="16BE0CAA" w14:textId="77777777" w:rsidR="00482874" w:rsidRPr="000D09D9" w:rsidRDefault="00482874" w:rsidP="000D09D9">
      <w:pPr>
        <w:rPr>
          <w:rFonts w:hint="eastAsia"/>
        </w:rPr>
      </w:pPr>
    </w:p>
    <w:p w14:paraId="49330BE3" w14:textId="77777777" w:rsidR="000D09D9" w:rsidRPr="00291AF0" w:rsidRDefault="000D09D9" w:rsidP="00D45A6E">
      <w:pPr>
        <w:outlineLvl w:val="1"/>
        <w:rPr>
          <w:rFonts w:ascii="Arial" w:hAnsi="Arial" w:cs="Arial"/>
          <w:b/>
          <w:bCs/>
          <w:sz w:val="24"/>
          <w:szCs w:val="28"/>
        </w:rPr>
      </w:pPr>
      <w:r w:rsidRPr="00291AF0">
        <w:rPr>
          <w:rFonts w:ascii="Arial" w:hAnsi="Arial" w:cs="Arial"/>
          <w:b/>
          <w:bCs/>
          <w:sz w:val="24"/>
          <w:szCs w:val="28"/>
        </w:rPr>
        <w:t>4. Conclusion</w:t>
      </w:r>
    </w:p>
    <w:p w14:paraId="6A4D450D" w14:textId="77777777" w:rsidR="00482874" w:rsidRPr="00291AF0" w:rsidRDefault="00482874" w:rsidP="00482874">
      <w:pPr>
        <w:rPr>
          <w:rFonts w:ascii="Arial" w:hAnsi="Arial" w:cs="Arial"/>
        </w:rPr>
      </w:pPr>
      <w:r w:rsidRPr="00291AF0">
        <w:rPr>
          <w:rFonts w:ascii="Arial" w:hAnsi="Arial" w:cs="Arial"/>
        </w:rPr>
        <w:t>In summary, the application of ambiguity in contemporary art not only enriches the visual hierarchy and emotional expression of works, but also challenges the boundaries between traditional form and content. Although a large amount of research has explored the diversity and complexity of ambiguity in art, further exploration is still needed in its specific applications and effects. Future research can further explore how ambiguity is applied in artistic creation across different cultural backgrounds, as well as the specific mechanisms through which it interacts with the audience. In addition, how to maintain ambiguous elements while avoiding the work from becoming formalistic will also be a topic worth exploring in depth.</w:t>
      </w:r>
    </w:p>
    <w:p w14:paraId="5315EB45" w14:textId="6D79D5FD" w:rsidR="007962CD" w:rsidRPr="00482874" w:rsidRDefault="007962CD" w:rsidP="007962CD">
      <w:pPr>
        <w:rPr>
          <w:rFonts w:hint="eastAsia"/>
        </w:rPr>
      </w:pPr>
    </w:p>
    <w:p w14:paraId="4F4C90F6" w14:textId="77777777" w:rsidR="000D09D9" w:rsidRPr="00291AF0" w:rsidRDefault="000D09D9" w:rsidP="000D09D9">
      <w:pPr>
        <w:outlineLvl w:val="0"/>
        <w:rPr>
          <w:rFonts w:ascii="Arial" w:hAnsi="Arial" w:cs="Arial"/>
          <w:b/>
          <w:bCs/>
          <w:sz w:val="28"/>
          <w:szCs w:val="32"/>
        </w:rPr>
      </w:pPr>
      <w:r w:rsidRPr="00291AF0">
        <w:rPr>
          <w:rFonts w:ascii="Arial" w:hAnsi="Arial" w:cs="Arial"/>
          <w:b/>
          <w:bCs/>
          <w:sz w:val="28"/>
          <w:szCs w:val="32"/>
        </w:rPr>
        <w:t>Practical work</w:t>
      </w:r>
    </w:p>
    <w:p w14:paraId="6FA4A969" w14:textId="77777777" w:rsidR="00482874" w:rsidRDefault="00482874" w:rsidP="00482874">
      <w:pPr>
        <w:rPr>
          <w:rFonts w:hint="eastAsia"/>
        </w:rPr>
      </w:pPr>
    </w:p>
    <w:p w14:paraId="7A2E39F3" w14:textId="0F4550A9" w:rsidR="00482874" w:rsidRPr="00291AF0" w:rsidRDefault="00291AF0" w:rsidP="00291AF0">
      <w:pPr>
        <w:outlineLvl w:val="1"/>
        <w:rPr>
          <w:rFonts w:ascii="Arial" w:hAnsi="Arial" w:cs="Arial"/>
          <w:b/>
          <w:bCs/>
          <w:sz w:val="24"/>
          <w:szCs w:val="28"/>
        </w:rPr>
      </w:pPr>
      <w:r>
        <w:rPr>
          <w:rFonts w:ascii="Arial" w:hAnsi="Arial" w:cs="Arial" w:hint="eastAsia"/>
          <w:b/>
          <w:bCs/>
          <w:sz w:val="24"/>
          <w:szCs w:val="28"/>
        </w:rPr>
        <w:t>1.</w:t>
      </w:r>
      <w:r w:rsidR="00482874" w:rsidRPr="00291AF0">
        <w:rPr>
          <w:rFonts w:ascii="Arial" w:hAnsi="Arial" w:cs="Arial"/>
          <w:b/>
          <w:bCs/>
          <w:sz w:val="24"/>
          <w:szCs w:val="28"/>
        </w:rPr>
        <w:t>Personal work description</w:t>
      </w:r>
    </w:p>
    <w:p w14:paraId="0563E8FB" w14:textId="77777777" w:rsidR="00482874" w:rsidRDefault="00482874" w:rsidP="00482874">
      <w:pPr>
        <w:rPr>
          <w:rFonts w:hint="eastAsia"/>
        </w:rPr>
      </w:pPr>
    </w:p>
    <w:p w14:paraId="2826E0E4" w14:textId="5A72179C" w:rsidR="000D09D9" w:rsidRPr="00291AF0" w:rsidRDefault="00482874" w:rsidP="00482874">
      <w:pPr>
        <w:rPr>
          <w:rFonts w:ascii="Arial" w:hAnsi="Arial" w:cs="Arial"/>
        </w:rPr>
      </w:pPr>
      <w:r w:rsidRPr="00291AF0">
        <w:rPr>
          <w:rFonts w:ascii="Arial" w:hAnsi="Arial" w:cs="Arial"/>
        </w:rPr>
        <w:t xml:space="preserve">In this exhibition, I will mainly showcase three works, two of which have larger frames (100cm × 140cm). This is because I have concluded from my creative and exhibition experience in the past few years that using large-sized frames for creation can better express my personal creative emotions. In abstract painting, especially works with "ambiguity" characteristics, large-scale works are often more attractive and emotionally expressive than small-scale works. This is mainly because large-scale works can create an immersive experience in space, making it easier for the audience to be surrounded and thus generating stronger emotional resonance. As Newman (1992) stated, "Large abstract works, through their enormous scale, force the audience to interact with the work in a bodily </w:t>
      </w:r>
      <w:r w:rsidRPr="00291AF0">
        <w:rPr>
          <w:rFonts w:ascii="Arial" w:hAnsi="Arial" w:cs="Arial"/>
        </w:rPr>
        <w:lastRenderedPageBreak/>
        <w:t>way, making the expression of ambiguity more direct and powerful." This immersion allows the audience to resonate not only visually, but also physically and emotionally with the work. In addition, large-scale works provide a larger canvas space, allowing artists to express emotions and ideas in a more free and open way. In this case, ambiguity is amplified through a vast space, allowing each detail to trigger different associations from the audience, thereby enhancing the expressive power and depth of the work.</w:t>
      </w:r>
    </w:p>
    <w:p w14:paraId="0AA475F5" w14:textId="77777777" w:rsidR="00482874" w:rsidRPr="00291AF0" w:rsidRDefault="00482874" w:rsidP="00482874">
      <w:pPr>
        <w:rPr>
          <w:rFonts w:ascii="Arial" w:hAnsi="Arial" w:cs="Arial"/>
        </w:rPr>
      </w:pPr>
    </w:p>
    <w:p w14:paraId="4CF5A59B" w14:textId="0924C5DB" w:rsidR="000D09D9" w:rsidRPr="00291AF0" w:rsidRDefault="00482874" w:rsidP="000D09D9">
      <w:pPr>
        <w:rPr>
          <w:rFonts w:ascii="Arial" w:hAnsi="Arial" w:cs="Arial"/>
        </w:rPr>
      </w:pPr>
      <w:r w:rsidRPr="00291AF0">
        <w:rPr>
          <w:rFonts w:ascii="Arial" w:hAnsi="Arial" w:cs="Arial"/>
        </w:rPr>
        <w:t>Secondly, I also exhibited a mini artwork measuring 10cm x 10cm, which was my first attempt to create using small works. The original intention of using it is because in large-scale works, due to its large format, I tend to overlook many details and instead focus on the overall feeling of the picture. Coconut "is a derivative creation of" Melty ". I extracted the head in the bottom left corner of the main theme in Melty and drew the details, attempting to guide the audience's viewing gaze and further expand their viewing experience. In previous large-scale creations, due to the obscure and difficult to understand nature of abstract works, audiences often fall into the visual representation of the work and find it difficult to connect with the creator's emotions. Therefore, in this exhibition, I will use a combination of more freehand, abstract, and more detailed creations to address objectives 2, 3, and 4 to varying degrees.</w:t>
      </w:r>
    </w:p>
    <w:p w14:paraId="0A630BEB" w14:textId="77777777" w:rsidR="00482874" w:rsidRPr="00291AF0" w:rsidRDefault="00482874" w:rsidP="000D09D9">
      <w:pPr>
        <w:rPr>
          <w:rFonts w:ascii="Arial" w:hAnsi="Arial" w:cs="Arial"/>
        </w:rPr>
      </w:pPr>
    </w:p>
    <w:p w14:paraId="3736B90F" w14:textId="6240806E" w:rsidR="000D09D9" w:rsidRPr="00291AF0" w:rsidRDefault="00482874" w:rsidP="000D09D9">
      <w:pPr>
        <w:rPr>
          <w:rFonts w:ascii="Arial" w:hAnsi="Arial" w:cs="Arial"/>
        </w:rPr>
      </w:pPr>
      <w:r w:rsidRPr="00291AF0">
        <w:rPr>
          <w:rFonts w:ascii="Arial" w:hAnsi="Arial" w:cs="Arial"/>
        </w:rPr>
        <w:t xml:space="preserve">Coconut's creation is also a new attempt and breakthrough in terms of material expression and final presentation form at the current stage. In addition to the changes in the scale of the painting mentioned above, the second biggest change is that I used gauze instead of the original canvas as my creative material. Gauze is a lightweight fabric made of cotton, linen, or other fibers, with unique material characteristics. Firstly, due to its loose structure and large fiber gaps, it has high breathability and lightweight feel. This characteristic gives the gauze a certain degree of transparency and lightness visually, which can add a hazy and flowing visual effect to the work. Because the fundamental concept of my creation is "fuzziness", a hazy and fluid visual effect is the ultimate expression effect I want to achieve, so choosing gauze is the most suitable. Secondly, gauze is very soft, easy to fold, crease, and twist, which allows it to produce various forms of expression in artistic creation. Its plasticity allows artists to create rich texture effects and layering through different techniques. It can be clearly seen that I have made a pleated shape around the cocoon frame with gauze, which can easily create a hazy and soft effect. Finally, gauze has good water absorption and is easy to form a large halo effect. The water absorption property of gauze helps me create the desired visual effect, as before this, I had tried to mix water with acrylic, turpentine with oil paint, and sprinkle them on the canvas. However, due to the fact that the coated canvas is not easily penetrated, it is difficult to achieve a blending effect, or the fibers of the original linen fabric are too coarse for water and oil to easily penetrate. Both of these methods of creating on canvas cannot effectively express the blending effect, while gauze solves this problem very well. In addition, the translucency of gauze allows it to produce a </w:t>
      </w:r>
      <w:proofErr w:type="spellStart"/>
      <w:proofErr w:type="gramStart"/>
      <w:r w:rsidRPr="00291AF0">
        <w:rPr>
          <w:rFonts w:ascii="Arial" w:hAnsi="Arial" w:cs="Arial"/>
        </w:rPr>
        <w:t>semi transparent</w:t>
      </w:r>
      <w:proofErr w:type="spellEnd"/>
      <w:proofErr w:type="gramEnd"/>
      <w:r w:rsidRPr="00291AF0">
        <w:rPr>
          <w:rFonts w:ascii="Arial" w:hAnsi="Arial" w:cs="Arial"/>
        </w:rPr>
        <w:t xml:space="preserve"> effect, which can create rich visual layers when used in multiple layers. Artists can utilize this characteristic to create a deep sense of space and complex visual effects through the overlapping of multiple layers of gauze. The </w:t>
      </w:r>
      <w:proofErr w:type="spellStart"/>
      <w:proofErr w:type="gramStart"/>
      <w:r w:rsidRPr="00291AF0">
        <w:rPr>
          <w:rFonts w:ascii="Arial" w:hAnsi="Arial" w:cs="Arial"/>
        </w:rPr>
        <w:t>semi transparent</w:t>
      </w:r>
      <w:proofErr w:type="spellEnd"/>
      <w:proofErr w:type="gramEnd"/>
      <w:r w:rsidRPr="00291AF0">
        <w:rPr>
          <w:rFonts w:ascii="Arial" w:hAnsi="Arial" w:cs="Arial"/>
        </w:rPr>
        <w:t xml:space="preserve"> property can effectively express the elusive and hazy feeling, and its original </w:t>
      </w:r>
      <w:r w:rsidRPr="00291AF0">
        <w:rPr>
          <w:rFonts w:ascii="Arial" w:hAnsi="Arial" w:cs="Arial"/>
        </w:rPr>
        <w:lastRenderedPageBreak/>
        <w:t>material properties further deepen the expressive power of "ambiguity". This is also my first attempt and exploration to think and solve object 1 and object 2.</w:t>
      </w:r>
    </w:p>
    <w:p w14:paraId="16C61AE9" w14:textId="77777777" w:rsidR="00482874" w:rsidRPr="00291AF0" w:rsidRDefault="00482874" w:rsidP="000D09D9">
      <w:pPr>
        <w:rPr>
          <w:rFonts w:ascii="Arial" w:hAnsi="Arial" w:cs="Arial"/>
        </w:rPr>
      </w:pPr>
    </w:p>
    <w:p w14:paraId="5BF4D18A" w14:textId="2B61134D" w:rsidR="00D45A6E" w:rsidRPr="00291AF0" w:rsidRDefault="00482874" w:rsidP="000D09D9">
      <w:pPr>
        <w:rPr>
          <w:rFonts w:ascii="Arial" w:hAnsi="Arial" w:cs="Arial"/>
        </w:rPr>
      </w:pPr>
      <w:r w:rsidRPr="00291AF0">
        <w:rPr>
          <w:rFonts w:ascii="Arial" w:hAnsi="Arial" w:cs="Arial"/>
        </w:rPr>
        <w:t>In abstract art creation, how to avoid works becoming formalistic is a key issue that every artist must face. As Kandinsky (1912) emphasized, "The artist must train not only his eyes but also his soul, so that it can weigh colors in the balance and distinguished what emotional warm or chill they carry." In the early stages of creation, I used text and photos to record emotions and inspirations, which helped me concretize abstract ideas and lay the foundation for later emotional expression. In the creative process, I focus on using techniques with ambiguity and fluidity to convey emotions, but always maintain a grasp of the subject and overall picture. Although meticulous technique depiction is important, I always consider it as an auxiliary element, with the aim of creating a visual atmosphere rather than the ultimate creative goal. Pollock (1951) pointed out that artists must constantly recall and stimulate their initial creative motivation, avoiding being attracted by the partial perfection of techniques and neglecting the expression of overall emotions. Therefore, in my creations, I constantly adjust the overall picture rather than indulging in the ultimate pursuit of a certain technique, ensuring that the work remains faithful to the original emotional motivation. Above are my thoughts on Object 3.</w:t>
      </w:r>
    </w:p>
    <w:p w14:paraId="772CF3EC" w14:textId="77777777" w:rsidR="00482874" w:rsidRDefault="00482874" w:rsidP="000D09D9">
      <w:pPr>
        <w:rPr>
          <w:rFonts w:hint="eastAsia"/>
        </w:rPr>
      </w:pPr>
    </w:p>
    <w:p w14:paraId="094E0DA8" w14:textId="393F53CD" w:rsidR="00421898" w:rsidRPr="00291AF0" w:rsidRDefault="007962CD" w:rsidP="00482874">
      <w:pPr>
        <w:outlineLvl w:val="1"/>
        <w:rPr>
          <w:rFonts w:ascii="Arial" w:hAnsi="Arial" w:cs="Arial"/>
          <w:b/>
          <w:bCs/>
          <w:sz w:val="24"/>
          <w:szCs w:val="28"/>
        </w:rPr>
      </w:pPr>
      <w:r w:rsidRPr="00291AF0">
        <w:rPr>
          <w:rFonts w:ascii="Arial" w:hAnsi="Arial" w:cs="Arial"/>
          <w:b/>
          <w:bCs/>
          <w:sz w:val="24"/>
          <w:szCs w:val="28"/>
        </w:rPr>
        <w:t>2.</w:t>
      </w:r>
      <w:r w:rsidR="00482874" w:rsidRPr="00291AF0">
        <w:rPr>
          <w:rFonts w:ascii="Arial" w:hAnsi="Arial" w:cs="Arial"/>
          <w:sz w:val="24"/>
          <w:szCs w:val="28"/>
        </w:rPr>
        <w:t xml:space="preserve"> </w:t>
      </w:r>
      <w:r w:rsidR="00482874" w:rsidRPr="00291AF0">
        <w:rPr>
          <w:rFonts w:ascii="Arial" w:hAnsi="Arial" w:cs="Arial"/>
          <w:b/>
          <w:bCs/>
          <w:sz w:val="24"/>
          <w:szCs w:val="28"/>
        </w:rPr>
        <w:t>Relationship between theory and practice</w:t>
      </w:r>
    </w:p>
    <w:p w14:paraId="46BEFAE4" w14:textId="0847827B" w:rsidR="00421898" w:rsidRPr="00291AF0" w:rsidRDefault="00482874" w:rsidP="007962CD">
      <w:pPr>
        <w:rPr>
          <w:rFonts w:ascii="Arial" w:hAnsi="Arial" w:cs="Arial"/>
        </w:rPr>
      </w:pPr>
      <w:r w:rsidRPr="00291AF0">
        <w:rPr>
          <w:rFonts w:ascii="Arial" w:hAnsi="Arial" w:cs="Arial"/>
        </w:rPr>
        <w:t>In the previous chapter, I explored the ideas of several key theorists and their central role in my research. In this chapter, I will further explain how these theories have influenced my practical creative work and how they have helped me achieve ambiguity in artistic expression.</w:t>
      </w:r>
    </w:p>
    <w:p w14:paraId="5C11F3A3" w14:textId="77777777" w:rsidR="00482874" w:rsidRPr="00291AF0" w:rsidRDefault="00482874" w:rsidP="007962CD">
      <w:pPr>
        <w:rPr>
          <w:rFonts w:ascii="Arial" w:hAnsi="Arial" w:cs="Arial"/>
        </w:rPr>
      </w:pPr>
    </w:p>
    <w:p w14:paraId="172EAAF3" w14:textId="1EE6D4E6" w:rsidR="00421898" w:rsidRPr="00291AF0" w:rsidRDefault="007962CD" w:rsidP="00482874">
      <w:pPr>
        <w:outlineLvl w:val="2"/>
        <w:rPr>
          <w:rFonts w:ascii="Arial" w:hAnsi="Arial" w:cs="Arial"/>
          <w:b/>
          <w:bCs/>
        </w:rPr>
      </w:pPr>
      <w:r w:rsidRPr="00291AF0">
        <w:rPr>
          <w:rFonts w:ascii="Arial" w:hAnsi="Arial" w:cs="Arial"/>
          <w:b/>
          <w:bCs/>
        </w:rPr>
        <w:t xml:space="preserve">2.1 </w:t>
      </w:r>
      <w:proofErr w:type="spellStart"/>
      <w:r w:rsidR="00482874" w:rsidRPr="00291AF0">
        <w:rPr>
          <w:rFonts w:ascii="Arial" w:hAnsi="Arial" w:cs="Arial"/>
          <w:b/>
          <w:bCs/>
        </w:rPr>
        <w:t>Arnheim's</w:t>
      </w:r>
      <w:proofErr w:type="spellEnd"/>
      <w:r w:rsidR="00482874" w:rsidRPr="00291AF0">
        <w:rPr>
          <w:rFonts w:ascii="Arial" w:hAnsi="Arial" w:cs="Arial"/>
          <w:b/>
          <w:bCs/>
        </w:rPr>
        <w:t xml:space="preserve"> ‘re-presentation’ and emotional expression</w:t>
      </w:r>
    </w:p>
    <w:p w14:paraId="578F1DD7" w14:textId="77777777" w:rsidR="00482874" w:rsidRPr="00291AF0" w:rsidRDefault="00482874" w:rsidP="007962CD">
      <w:pPr>
        <w:rPr>
          <w:rFonts w:ascii="Arial" w:hAnsi="Arial" w:cs="Arial"/>
        </w:rPr>
      </w:pPr>
    </w:p>
    <w:p w14:paraId="79310AD5" w14:textId="77777777" w:rsidR="00482874" w:rsidRPr="00291AF0" w:rsidRDefault="00482874" w:rsidP="00482874">
      <w:pPr>
        <w:rPr>
          <w:rFonts w:ascii="Arial" w:hAnsi="Arial" w:cs="Arial"/>
        </w:rPr>
      </w:pPr>
      <w:proofErr w:type="spellStart"/>
      <w:r w:rsidRPr="00291AF0">
        <w:rPr>
          <w:rFonts w:ascii="Arial" w:hAnsi="Arial" w:cs="Arial"/>
        </w:rPr>
        <w:t>Arnheim's</w:t>
      </w:r>
      <w:proofErr w:type="spellEnd"/>
      <w:r w:rsidRPr="00291AF0">
        <w:rPr>
          <w:rFonts w:ascii="Arial" w:hAnsi="Arial" w:cs="Arial"/>
        </w:rPr>
        <w:t xml:space="preserve"> (1954) theory of "re presentation" emphasizes that works of art should not simply reproduce physical reality, but should reshape reality through the artist's perception and expression. This idea deeply influenced my creative practice, especially as I gradually moved away from the framework of realistic painting. I began to realize that the strict form in realistic painting may limit the free expression of emotions. Therefore, I choose to use the physical form of fuzzy objects as the basis, and through deconstruction and reorganization of these forms, break through the constraints of form, so that the work can better express the underlying emotions.</w:t>
      </w:r>
    </w:p>
    <w:p w14:paraId="69798470" w14:textId="77777777" w:rsidR="00482874" w:rsidRPr="00291AF0" w:rsidRDefault="00482874" w:rsidP="00482874">
      <w:pPr>
        <w:rPr>
          <w:rFonts w:ascii="Arial" w:hAnsi="Arial" w:cs="Arial"/>
        </w:rPr>
      </w:pPr>
    </w:p>
    <w:p w14:paraId="42AAAFDC" w14:textId="75DAAEA7" w:rsidR="00421898" w:rsidRPr="00291AF0" w:rsidRDefault="00482874" w:rsidP="00482874">
      <w:pPr>
        <w:rPr>
          <w:rFonts w:ascii="Arial" w:hAnsi="Arial" w:cs="Arial"/>
        </w:rPr>
      </w:pPr>
      <w:r w:rsidRPr="00291AF0">
        <w:rPr>
          <w:rFonts w:ascii="Arial" w:hAnsi="Arial" w:cs="Arial"/>
        </w:rPr>
        <w:t>In my works, the application of ambiguity is no longer a reproduction of physical reality, but a reconstruction of emotions and thoughts. For example, in the creative process, I often create an effect of uncertainty and ambiguity by breaking the boundaries of objects. This method not only enhances the emotional depth of the work, but also allows the audience to reinterpret it through their own perception.</w:t>
      </w:r>
    </w:p>
    <w:p w14:paraId="65E098A9" w14:textId="77777777" w:rsidR="00482874" w:rsidRPr="00291AF0" w:rsidRDefault="00482874" w:rsidP="00482874">
      <w:pPr>
        <w:rPr>
          <w:rFonts w:ascii="Arial" w:hAnsi="Arial" w:cs="Arial"/>
        </w:rPr>
      </w:pPr>
    </w:p>
    <w:p w14:paraId="55C1B448" w14:textId="1D4B7BAF" w:rsidR="007962CD" w:rsidRPr="00291AF0" w:rsidRDefault="007962CD" w:rsidP="007962CD">
      <w:pPr>
        <w:outlineLvl w:val="2"/>
        <w:rPr>
          <w:rFonts w:ascii="Arial" w:hAnsi="Arial" w:cs="Arial"/>
          <w:b/>
          <w:bCs/>
        </w:rPr>
      </w:pPr>
      <w:r w:rsidRPr="00291AF0">
        <w:rPr>
          <w:rFonts w:ascii="Arial" w:hAnsi="Arial" w:cs="Arial"/>
          <w:b/>
          <w:bCs/>
        </w:rPr>
        <w:t xml:space="preserve">2.2 </w:t>
      </w:r>
      <w:r w:rsidR="00482874" w:rsidRPr="00291AF0">
        <w:rPr>
          <w:rFonts w:ascii="Arial" w:hAnsi="Arial" w:cs="Arial"/>
          <w:b/>
          <w:bCs/>
        </w:rPr>
        <w:t>Damisch's ‘</w:t>
      </w:r>
      <w:proofErr w:type="spellStart"/>
      <w:r w:rsidR="00482874" w:rsidRPr="00291AF0">
        <w:rPr>
          <w:rFonts w:ascii="Arial" w:hAnsi="Arial" w:cs="Arial"/>
          <w:b/>
          <w:bCs/>
        </w:rPr>
        <w:t>théorie</w:t>
      </w:r>
      <w:proofErr w:type="spellEnd"/>
      <w:r w:rsidR="00482874" w:rsidRPr="00291AF0">
        <w:rPr>
          <w:rFonts w:ascii="Arial" w:hAnsi="Arial" w:cs="Arial"/>
          <w:b/>
          <w:bCs/>
        </w:rPr>
        <w:t xml:space="preserve"> du </w:t>
      </w:r>
      <w:proofErr w:type="spellStart"/>
      <w:r w:rsidR="00482874" w:rsidRPr="00291AF0">
        <w:rPr>
          <w:rFonts w:ascii="Arial" w:hAnsi="Arial" w:cs="Arial"/>
          <w:b/>
          <w:bCs/>
        </w:rPr>
        <w:t>nuage</w:t>
      </w:r>
      <w:proofErr w:type="spellEnd"/>
      <w:r w:rsidR="00482874" w:rsidRPr="00291AF0">
        <w:rPr>
          <w:rFonts w:ascii="Arial" w:hAnsi="Arial" w:cs="Arial"/>
          <w:b/>
          <w:bCs/>
        </w:rPr>
        <w:t>’ and the use of ambiguity</w:t>
      </w:r>
    </w:p>
    <w:p w14:paraId="40F193AF" w14:textId="77777777" w:rsidR="00482874" w:rsidRPr="00291AF0" w:rsidRDefault="00482874" w:rsidP="007962CD">
      <w:pPr>
        <w:rPr>
          <w:rFonts w:ascii="Arial" w:hAnsi="Arial" w:cs="Arial"/>
        </w:rPr>
      </w:pPr>
    </w:p>
    <w:p w14:paraId="641E238D" w14:textId="369ABAEB" w:rsidR="00482874" w:rsidRPr="00291AF0" w:rsidRDefault="00482874" w:rsidP="00482874">
      <w:pPr>
        <w:rPr>
          <w:rFonts w:ascii="Arial" w:hAnsi="Arial" w:cs="Arial"/>
        </w:rPr>
      </w:pPr>
      <w:r w:rsidRPr="00291AF0">
        <w:rPr>
          <w:rFonts w:ascii="Arial" w:hAnsi="Arial" w:cs="Arial"/>
        </w:rPr>
        <w:lastRenderedPageBreak/>
        <w:t>Damisch's (2002) "</w:t>
      </w:r>
      <w:r w:rsidRPr="00291AF0">
        <w:rPr>
          <w:rFonts w:ascii="Arial" w:hAnsi="Arial" w:cs="Arial"/>
          <w:b/>
          <w:bCs/>
        </w:rPr>
        <w:t xml:space="preserve"> </w:t>
      </w:r>
      <w:proofErr w:type="spellStart"/>
      <w:r w:rsidRPr="00291AF0">
        <w:rPr>
          <w:rFonts w:ascii="Arial" w:hAnsi="Arial" w:cs="Arial"/>
          <w:b/>
          <w:bCs/>
        </w:rPr>
        <w:t>théorie</w:t>
      </w:r>
      <w:proofErr w:type="spellEnd"/>
      <w:r w:rsidRPr="00291AF0">
        <w:rPr>
          <w:rFonts w:ascii="Arial" w:hAnsi="Arial" w:cs="Arial"/>
          <w:b/>
          <w:bCs/>
        </w:rPr>
        <w:t xml:space="preserve"> du </w:t>
      </w:r>
      <w:proofErr w:type="spellStart"/>
      <w:r w:rsidRPr="00291AF0">
        <w:rPr>
          <w:rFonts w:ascii="Arial" w:hAnsi="Arial" w:cs="Arial"/>
          <w:b/>
          <w:bCs/>
        </w:rPr>
        <w:t>nuage</w:t>
      </w:r>
      <w:proofErr w:type="spellEnd"/>
      <w:r w:rsidRPr="00291AF0">
        <w:rPr>
          <w:rFonts w:ascii="Arial" w:hAnsi="Arial" w:cs="Arial"/>
        </w:rPr>
        <w:t xml:space="preserve"> " explores the cloud as a symbolic meaning between existence and </w:t>
      </w:r>
      <w:proofErr w:type="spellStart"/>
      <w:r w:rsidRPr="00291AF0">
        <w:rPr>
          <w:rFonts w:ascii="Arial" w:hAnsi="Arial" w:cs="Arial"/>
        </w:rPr>
        <w:t>non existence</w:t>
      </w:r>
      <w:proofErr w:type="spellEnd"/>
      <w:r w:rsidRPr="00291AF0">
        <w:rPr>
          <w:rFonts w:ascii="Arial" w:hAnsi="Arial" w:cs="Arial"/>
        </w:rPr>
        <w:t>, which provides important references for my creative work. By studying the symbolism of clouds, I understand that ambiguous elements such as clouds, mist, and light and shadow can effectively express the uncertainty and fluidity of emotions.</w:t>
      </w:r>
    </w:p>
    <w:p w14:paraId="7346C457" w14:textId="77777777" w:rsidR="00482874" w:rsidRPr="00291AF0" w:rsidRDefault="00482874" w:rsidP="00482874">
      <w:pPr>
        <w:rPr>
          <w:rFonts w:ascii="Arial" w:hAnsi="Arial" w:cs="Arial"/>
        </w:rPr>
      </w:pPr>
    </w:p>
    <w:p w14:paraId="0F3AB628" w14:textId="7CE741ED" w:rsidR="00421898" w:rsidRPr="00291AF0" w:rsidRDefault="00482874" w:rsidP="00482874">
      <w:pPr>
        <w:rPr>
          <w:rFonts w:ascii="Arial" w:hAnsi="Arial" w:cs="Arial"/>
        </w:rPr>
      </w:pPr>
      <w:r w:rsidRPr="00291AF0">
        <w:rPr>
          <w:rFonts w:ascii="Arial" w:hAnsi="Arial" w:cs="Arial"/>
        </w:rPr>
        <w:t>In my creations, I often use these ambiguous elements to create an atmosphere that allows the work to express those indescribable emotional experiences. For example, in my work 'Melty', I use cloud like blurry images to express an inner emotional conflict and unease. This expression allows the audience to visually perceive the complexity and multidimensionality of emotions, while also encouraging them to interpret and experience the work in their own way.</w:t>
      </w:r>
    </w:p>
    <w:p w14:paraId="00017EB2" w14:textId="77777777" w:rsidR="00482874" w:rsidRPr="00291AF0" w:rsidRDefault="00482874" w:rsidP="00482874">
      <w:pPr>
        <w:rPr>
          <w:rFonts w:ascii="Arial" w:hAnsi="Arial" w:cs="Arial"/>
        </w:rPr>
      </w:pPr>
    </w:p>
    <w:p w14:paraId="371C2D2D" w14:textId="040998D6" w:rsidR="007962CD" w:rsidRPr="00291AF0" w:rsidRDefault="007962CD" w:rsidP="007962CD">
      <w:pPr>
        <w:outlineLvl w:val="2"/>
        <w:rPr>
          <w:rFonts w:ascii="Arial" w:hAnsi="Arial" w:cs="Arial"/>
          <w:b/>
          <w:bCs/>
        </w:rPr>
      </w:pPr>
      <w:r w:rsidRPr="00291AF0">
        <w:rPr>
          <w:rFonts w:ascii="Arial" w:hAnsi="Arial" w:cs="Arial"/>
          <w:b/>
          <w:bCs/>
        </w:rPr>
        <w:t xml:space="preserve">2.3 </w:t>
      </w:r>
      <w:r w:rsidR="00482874" w:rsidRPr="00291AF0">
        <w:rPr>
          <w:rFonts w:ascii="Arial" w:hAnsi="Arial" w:cs="Arial"/>
          <w:b/>
          <w:bCs/>
        </w:rPr>
        <w:t>Lyotard's concept of "the figural" and its visual expression</w:t>
      </w:r>
    </w:p>
    <w:p w14:paraId="4696B331" w14:textId="77777777" w:rsidR="00482874" w:rsidRPr="00291AF0" w:rsidRDefault="00482874" w:rsidP="007962CD">
      <w:pPr>
        <w:rPr>
          <w:rFonts w:ascii="Arial" w:hAnsi="Arial" w:cs="Arial"/>
        </w:rPr>
      </w:pPr>
    </w:p>
    <w:p w14:paraId="1171EBA3" w14:textId="77777777" w:rsidR="00291AF0" w:rsidRPr="00291AF0" w:rsidRDefault="00291AF0" w:rsidP="00291AF0">
      <w:pPr>
        <w:rPr>
          <w:rFonts w:ascii="Arial" w:hAnsi="Arial" w:cs="Arial"/>
        </w:rPr>
      </w:pPr>
      <w:r w:rsidRPr="00291AF0">
        <w:rPr>
          <w:rFonts w:ascii="Arial" w:hAnsi="Arial" w:cs="Arial"/>
        </w:rPr>
        <w:t>Lyotard's (1971, 1984) concept of "the figure" emphasizes the importance of visual and sensory elements in expressing irrational and intuitive experiences, and this theory directly influences my use of visual language in creation. By challenging traditional symbol and language systems, I hope to make the interpretation of my works more open and diverse.</w:t>
      </w:r>
    </w:p>
    <w:p w14:paraId="1B57865B" w14:textId="77777777" w:rsidR="00291AF0" w:rsidRPr="00291AF0" w:rsidRDefault="00291AF0" w:rsidP="00291AF0">
      <w:pPr>
        <w:rPr>
          <w:rFonts w:ascii="Arial" w:hAnsi="Arial" w:cs="Arial"/>
        </w:rPr>
      </w:pPr>
    </w:p>
    <w:p w14:paraId="13FF6FB1" w14:textId="5A6A67D3" w:rsidR="00291AF0" w:rsidRPr="00291AF0" w:rsidRDefault="00291AF0" w:rsidP="00291AF0">
      <w:pPr>
        <w:rPr>
          <w:rFonts w:ascii="Arial" w:hAnsi="Arial" w:cs="Arial"/>
        </w:rPr>
      </w:pPr>
      <w:r w:rsidRPr="00291AF0">
        <w:rPr>
          <w:rFonts w:ascii="Arial" w:hAnsi="Arial" w:cs="Arial"/>
        </w:rPr>
        <w:t>In my work 'Coconut', I applied Lyotard's theory to escape the constraints of traditional language through vague and flowing visual elements. This creative method enables the work to better stimulate the audience's intuitive reactions, rather than relying solely on the understanding of symbols. Viewers are guided by visual and emotional elements when watching works, and can interpret and experience the meaning of the works on different levels.</w:t>
      </w:r>
    </w:p>
    <w:p w14:paraId="78B2EA2F" w14:textId="77777777" w:rsidR="00291AF0" w:rsidRPr="00291AF0" w:rsidRDefault="00291AF0" w:rsidP="00291AF0">
      <w:pPr>
        <w:rPr>
          <w:rFonts w:ascii="Arial" w:hAnsi="Arial" w:cs="Arial"/>
        </w:rPr>
      </w:pPr>
    </w:p>
    <w:p w14:paraId="5D261950" w14:textId="329BE8B4" w:rsidR="007962CD" w:rsidRPr="00291AF0" w:rsidRDefault="007962CD" w:rsidP="00291AF0">
      <w:pPr>
        <w:outlineLvl w:val="2"/>
        <w:rPr>
          <w:rFonts w:ascii="Arial" w:hAnsi="Arial" w:cs="Arial"/>
          <w:b/>
          <w:bCs/>
        </w:rPr>
      </w:pPr>
      <w:r w:rsidRPr="00291AF0">
        <w:rPr>
          <w:rFonts w:ascii="Arial" w:hAnsi="Arial" w:cs="Arial"/>
          <w:b/>
          <w:bCs/>
        </w:rPr>
        <w:t xml:space="preserve">2.4 </w:t>
      </w:r>
      <w:r w:rsidR="00291AF0" w:rsidRPr="00291AF0">
        <w:rPr>
          <w:rFonts w:ascii="Arial" w:hAnsi="Arial" w:cs="Arial"/>
          <w:b/>
          <w:bCs/>
        </w:rPr>
        <w:t>Derrida's "</w:t>
      </w:r>
      <w:proofErr w:type="spellStart"/>
      <w:r w:rsidR="00291AF0" w:rsidRPr="00291AF0">
        <w:rPr>
          <w:rFonts w:ascii="Arial" w:hAnsi="Arial" w:cs="Arial"/>
          <w:b/>
          <w:bCs/>
        </w:rPr>
        <w:t>différance</w:t>
      </w:r>
      <w:proofErr w:type="spellEnd"/>
      <w:r w:rsidR="00291AF0" w:rsidRPr="00291AF0">
        <w:rPr>
          <w:rFonts w:ascii="Arial" w:hAnsi="Arial" w:cs="Arial"/>
          <w:b/>
          <w:bCs/>
        </w:rPr>
        <w:t>" and the use of white space</w:t>
      </w:r>
    </w:p>
    <w:p w14:paraId="6984DE2E" w14:textId="77777777" w:rsidR="00421898" w:rsidRPr="00291AF0" w:rsidRDefault="00421898" w:rsidP="00421898">
      <w:pPr>
        <w:rPr>
          <w:rFonts w:ascii="Arial" w:hAnsi="Arial" w:cs="Arial"/>
          <w:b/>
          <w:bCs/>
        </w:rPr>
      </w:pPr>
    </w:p>
    <w:p w14:paraId="71AF443C" w14:textId="77777777" w:rsidR="00291AF0" w:rsidRPr="00291AF0" w:rsidRDefault="00291AF0" w:rsidP="00291AF0">
      <w:pPr>
        <w:rPr>
          <w:rFonts w:ascii="Arial" w:hAnsi="Arial" w:cs="Arial"/>
        </w:rPr>
      </w:pPr>
      <w:r w:rsidRPr="00291AF0">
        <w:rPr>
          <w:rFonts w:ascii="Arial" w:hAnsi="Arial" w:cs="Arial"/>
        </w:rPr>
        <w:t xml:space="preserve">Derrida's (1976, 1982) theory of "diff é </w:t>
      </w:r>
      <w:proofErr w:type="spellStart"/>
      <w:r w:rsidRPr="00291AF0">
        <w:rPr>
          <w:rFonts w:ascii="Arial" w:hAnsi="Arial" w:cs="Arial"/>
        </w:rPr>
        <w:t>rance</w:t>
      </w:r>
      <w:proofErr w:type="spellEnd"/>
      <w:r w:rsidRPr="00291AF0">
        <w:rPr>
          <w:rFonts w:ascii="Arial" w:hAnsi="Arial" w:cs="Arial"/>
        </w:rPr>
        <w:t>" proposed a space that cannot be fully expressed or determined, and this idea has been specifically applied in my creations. I pay special attention to the role of whitespace in works, believing that whitespace is not only a spatial processing, but also an expression of emotions and thoughts.</w:t>
      </w:r>
    </w:p>
    <w:p w14:paraId="6BD9A8A2" w14:textId="77777777" w:rsidR="00291AF0" w:rsidRPr="00291AF0" w:rsidRDefault="00291AF0" w:rsidP="00291AF0">
      <w:pPr>
        <w:rPr>
          <w:rFonts w:ascii="Arial" w:hAnsi="Arial" w:cs="Arial"/>
        </w:rPr>
      </w:pPr>
    </w:p>
    <w:p w14:paraId="5BB15AAA" w14:textId="182742EB" w:rsidR="007962CD" w:rsidRPr="00291AF0" w:rsidRDefault="00291AF0" w:rsidP="00291AF0">
      <w:pPr>
        <w:rPr>
          <w:rFonts w:ascii="Arial" w:hAnsi="Arial" w:cs="Arial"/>
        </w:rPr>
      </w:pPr>
      <w:r w:rsidRPr="00291AF0">
        <w:rPr>
          <w:rFonts w:ascii="Arial" w:hAnsi="Arial" w:cs="Arial"/>
        </w:rPr>
        <w:t xml:space="preserve">In the work 'Coconut', I created a subtle visual effect through the transparency and layering effect of the gauze. This effect not only reflects Derrida's "diff é </w:t>
      </w:r>
      <w:proofErr w:type="spellStart"/>
      <w:r w:rsidRPr="00291AF0">
        <w:rPr>
          <w:rFonts w:ascii="Arial" w:hAnsi="Arial" w:cs="Arial"/>
        </w:rPr>
        <w:t>rance</w:t>
      </w:r>
      <w:proofErr w:type="spellEnd"/>
      <w:r w:rsidRPr="00291AF0">
        <w:rPr>
          <w:rFonts w:ascii="Arial" w:hAnsi="Arial" w:cs="Arial"/>
        </w:rPr>
        <w:t>" philosophy, but also generates multiple meanings and interpretations in the audience's perception. Leaving blank spaces makes the work open, allowing viewers to fill in these gaps and generate personalized emotional experiences while watching.</w:t>
      </w:r>
    </w:p>
    <w:p w14:paraId="4AF4D273" w14:textId="77777777" w:rsidR="00291AF0" w:rsidRDefault="00291AF0" w:rsidP="00291AF0">
      <w:pPr>
        <w:rPr>
          <w:rFonts w:hint="eastAsia"/>
        </w:rPr>
      </w:pPr>
    </w:p>
    <w:p w14:paraId="770BF6DF" w14:textId="26F4E0AB" w:rsidR="00421898" w:rsidRPr="00291AF0" w:rsidRDefault="007962CD" w:rsidP="00D45A6E">
      <w:pPr>
        <w:outlineLvl w:val="1"/>
        <w:rPr>
          <w:rFonts w:ascii="Arial" w:hAnsi="Arial" w:cs="Arial"/>
          <w:b/>
          <w:bCs/>
          <w:sz w:val="24"/>
          <w:szCs w:val="28"/>
        </w:rPr>
      </w:pPr>
      <w:r w:rsidRPr="00291AF0">
        <w:rPr>
          <w:rFonts w:ascii="Arial" w:hAnsi="Arial" w:cs="Arial"/>
          <w:b/>
          <w:bCs/>
          <w:sz w:val="24"/>
          <w:szCs w:val="28"/>
        </w:rPr>
        <w:t>3.</w:t>
      </w:r>
      <w:r w:rsidR="00291AF0" w:rsidRPr="00291AF0">
        <w:rPr>
          <w:rFonts w:ascii="Arial" w:hAnsi="Arial" w:cs="Arial"/>
          <w:sz w:val="24"/>
          <w:szCs w:val="28"/>
        </w:rPr>
        <w:t xml:space="preserve"> </w:t>
      </w:r>
      <w:r w:rsidR="00291AF0" w:rsidRPr="00291AF0">
        <w:rPr>
          <w:rFonts w:ascii="Arial" w:hAnsi="Arial" w:cs="Arial"/>
          <w:b/>
          <w:bCs/>
          <w:sz w:val="24"/>
          <w:szCs w:val="28"/>
        </w:rPr>
        <w:t>Translation from theory to practice</w:t>
      </w:r>
    </w:p>
    <w:p w14:paraId="1FC1136A" w14:textId="77777777" w:rsidR="00291AF0" w:rsidRDefault="00291AF0" w:rsidP="007962CD">
      <w:pPr>
        <w:rPr>
          <w:rFonts w:hint="eastAsia"/>
        </w:rPr>
      </w:pPr>
    </w:p>
    <w:p w14:paraId="35185D44" w14:textId="1AF5F83C" w:rsidR="00421898" w:rsidRPr="00291AF0" w:rsidRDefault="00291AF0" w:rsidP="007962CD">
      <w:pPr>
        <w:rPr>
          <w:rFonts w:ascii="Arial" w:hAnsi="Arial" w:cs="Arial"/>
        </w:rPr>
      </w:pPr>
      <w:r w:rsidRPr="00291AF0">
        <w:rPr>
          <w:rFonts w:ascii="Arial" w:hAnsi="Arial" w:cs="Arial"/>
        </w:rPr>
        <w:t xml:space="preserve">In this chapter, I will discuss how the above theories can be translated into actual creative practice, and demonstrate the application of these theories in practice through concrete </w:t>
      </w:r>
      <w:r w:rsidRPr="00291AF0">
        <w:rPr>
          <w:rFonts w:ascii="Arial" w:hAnsi="Arial" w:cs="Arial"/>
        </w:rPr>
        <w:lastRenderedPageBreak/>
        <w:t>examples of works.</w:t>
      </w:r>
    </w:p>
    <w:p w14:paraId="78DD4CEA" w14:textId="77777777" w:rsidR="00291AF0" w:rsidRPr="00291AF0" w:rsidRDefault="00291AF0" w:rsidP="007962CD">
      <w:pPr>
        <w:rPr>
          <w:rFonts w:ascii="Arial" w:hAnsi="Arial" w:cs="Arial"/>
        </w:rPr>
      </w:pPr>
    </w:p>
    <w:p w14:paraId="0785481C" w14:textId="391EBB9A" w:rsidR="00421898" w:rsidRPr="00291AF0" w:rsidRDefault="007962CD" w:rsidP="00D45A6E">
      <w:pPr>
        <w:outlineLvl w:val="2"/>
        <w:rPr>
          <w:rFonts w:ascii="Arial" w:hAnsi="Arial" w:cs="Arial"/>
          <w:b/>
          <w:bCs/>
        </w:rPr>
      </w:pPr>
      <w:r w:rsidRPr="00291AF0">
        <w:rPr>
          <w:rFonts w:ascii="Arial" w:hAnsi="Arial" w:cs="Arial"/>
          <w:b/>
          <w:bCs/>
        </w:rPr>
        <w:t xml:space="preserve">3.1 </w:t>
      </w:r>
      <w:r w:rsidR="00291AF0" w:rsidRPr="00291AF0">
        <w:rPr>
          <w:rFonts w:ascii="Arial" w:hAnsi="Arial" w:cs="Arial"/>
          <w:b/>
          <w:bCs/>
        </w:rPr>
        <w:t>The combination of large format work and ambiguity</w:t>
      </w:r>
    </w:p>
    <w:p w14:paraId="589073F8" w14:textId="77777777" w:rsidR="00291AF0" w:rsidRPr="00291AF0" w:rsidRDefault="00291AF0" w:rsidP="007962CD">
      <w:pPr>
        <w:rPr>
          <w:rFonts w:ascii="Arial" w:hAnsi="Arial" w:cs="Arial"/>
        </w:rPr>
      </w:pPr>
    </w:p>
    <w:p w14:paraId="31DF5232" w14:textId="77777777" w:rsidR="00291AF0" w:rsidRPr="00291AF0" w:rsidRDefault="00291AF0" w:rsidP="00291AF0">
      <w:pPr>
        <w:rPr>
          <w:rFonts w:ascii="Arial" w:hAnsi="Arial" w:cs="Arial"/>
        </w:rPr>
      </w:pPr>
      <w:r w:rsidRPr="00291AF0">
        <w:rPr>
          <w:rFonts w:ascii="Arial" w:hAnsi="Arial" w:cs="Arial"/>
        </w:rPr>
        <w:t>When creating large-scale works, I pay special attention to the application of blurring elements on the screen. According to Newman (1992), highly abstract works, through their enormous scale, force the audience to interact with the work in a bodily way. This immersive experience makes the expression of ambiguity more direct and powerful.</w:t>
      </w:r>
    </w:p>
    <w:p w14:paraId="5F611C4F" w14:textId="77777777" w:rsidR="00291AF0" w:rsidRPr="00291AF0" w:rsidRDefault="00291AF0" w:rsidP="00291AF0">
      <w:pPr>
        <w:rPr>
          <w:rFonts w:ascii="Arial" w:hAnsi="Arial" w:cs="Arial"/>
        </w:rPr>
      </w:pPr>
    </w:p>
    <w:p w14:paraId="63643205" w14:textId="2B87DBDE" w:rsidR="00D45A6E" w:rsidRPr="00291AF0" w:rsidRDefault="00291AF0" w:rsidP="00291AF0">
      <w:pPr>
        <w:rPr>
          <w:rFonts w:ascii="Arial" w:hAnsi="Arial" w:cs="Arial"/>
        </w:rPr>
      </w:pPr>
      <w:r w:rsidRPr="00291AF0">
        <w:rPr>
          <w:rFonts w:ascii="Arial" w:hAnsi="Arial" w:cs="Arial"/>
        </w:rPr>
        <w:t>For example, in my work 'Melty', I enhanced the emotional resonance of the audience through the use of a wide canvas space and blurred and flowing visual elements. This creative method not only makes the audience feel visually surrounded by the work, but also encourages them to establish an emotional connection with the work. Large scale works provide greater space for expressing ambiguity, allowing every detail to trigger different associations from the audience, thereby enhancing the expressive power and depth of the work.</w:t>
      </w:r>
    </w:p>
    <w:p w14:paraId="2DCEDE36" w14:textId="77777777" w:rsidR="00291AF0" w:rsidRPr="00291AF0" w:rsidRDefault="00291AF0" w:rsidP="00291AF0">
      <w:pPr>
        <w:rPr>
          <w:rFonts w:ascii="Arial" w:hAnsi="Arial" w:cs="Arial"/>
        </w:rPr>
      </w:pPr>
    </w:p>
    <w:p w14:paraId="11B03D7F" w14:textId="2DE7E019" w:rsidR="00421898" w:rsidRPr="00291AF0" w:rsidRDefault="007962CD" w:rsidP="00D45A6E">
      <w:pPr>
        <w:outlineLvl w:val="2"/>
        <w:rPr>
          <w:rFonts w:ascii="Arial" w:hAnsi="Arial" w:cs="Arial"/>
          <w:b/>
          <w:bCs/>
        </w:rPr>
      </w:pPr>
      <w:r w:rsidRPr="00291AF0">
        <w:rPr>
          <w:rFonts w:ascii="Arial" w:hAnsi="Arial" w:cs="Arial"/>
          <w:b/>
          <w:bCs/>
        </w:rPr>
        <w:t xml:space="preserve">3.2 </w:t>
      </w:r>
      <w:r w:rsidR="00291AF0" w:rsidRPr="00291AF0">
        <w:rPr>
          <w:rFonts w:ascii="Arial" w:hAnsi="Arial" w:cs="Arial"/>
          <w:b/>
          <w:bCs/>
        </w:rPr>
        <w:t>Exploration of details in small works</w:t>
      </w:r>
    </w:p>
    <w:p w14:paraId="40AC7920" w14:textId="77777777" w:rsidR="00291AF0" w:rsidRPr="00291AF0" w:rsidRDefault="00291AF0" w:rsidP="007962CD">
      <w:pPr>
        <w:rPr>
          <w:rFonts w:ascii="Arial" w:hAnsi="Arial" w:cs="Arial"/>
        </w:rPr>
      </w:pPr>
    </w:p>
    <w:p w14:paraId="0E92FA75" w14:textId="77777777" w:rsidR="00291AF0" w:rsidRPr="00291AF0" w:rsidRDefault="00291AF0" w:rsidP="00291AF0">
      <w:pPr>
        <w:rPr>
          <w:rFonts w:ascii="Arial" w:hAnsi="Arial" w:cs="Arial"/>
        </w:rPr>
      </w:pPr>
      <w:r w:rsidRPr="00291AF0">
        <w:rPr>
          <w:rFonts w:ascii="Arial" w:hAnsi="Arial" w:cs="Arial"/>
        </w:rPr>
        <w:t>Compared to large-scale works, small-scale works provide an opportunity to focus on details. When creating Coconut, I attempted to enlarge and meticulously depict a blurry skull image from Melty, in order to guide the audience's gaze and further enhance their perception of the scene.</w:t>
      </w:r>
    </w:p>
    <w:p w14:paraId="379F006B" w14:textId="77777777" w:rsidR="00291AF0" w:rsidRPr="00291AF0" w:rsidRDefault="00291AF0" w:rsidP="00291AF0">
      <w:pPr>
        <w:rPr>
          <w:rFonts w:ascii="Arial" w:hAnsi="Arial" w:cs="Arial"/>
        </w:rPr>
      </w:pPr>
    </w:p>
    <w:p w14:paraId="4FFCABC4" w14:textId="69DFDF43" w:rsidR="00421898" w:rsidRPr="00291AF0" w:rsidRDefault="00291AF0" w:rsidP="00291AF0">
      <w:pPr>
        <w:rPr>
          <w:rFonts w:ascii="Arial" w:hAnsi="Arial" w:cs="Arial"/>
        </w:rPr>
      </w:pPr>
      <w:r w:rsidRPr="00291AF0">
        <w:rPr>
          <w:rFonts w:ascii="Arial" w:hAnsi="Arial" w:cs="Arial"/>
        </w:rPr>
        <w:t>This creative practice demonstrates how I balance ambiguity and detail expression in small works. Although the frame size is small, through precise depiction, I am able to present rich emotional layers within a limited space. This method not only solves the problem of details being easily overlooked in large-scale works, but also enables the audience to have a deeper understanding and experience of the content of the work.</w:t>
      </w:r>
    </w:p>
    <w:p w14:paraId="2420E4CE" w14:textId="77777777" w:rsidR="00291AF0" w:rsidRPr="00291AF0" w:rsidRDefault="00291AF0" w:rsidP="00291AF0">
      <w:pPr>
        <w:rPr>
          <w:rFonts w:ascii="Arial" w:hAnsi="Arial" w:cs="Arial"/>
        </w:rPr>
      </w:pPr>
    </w:p>
    <w:p w14:paraId="2DB28AAF" w14:textId="5AA83A44" w:rsidR="00421898" w:rsidRPr="00291AF0" w:rsidRDefault="007962CD" w:rsidP="00D45A6E">
      <w:pPr>
        <w:outlineLvl w:val="2"/>
        <w:rPr>
          <w:rFonts w:ascii="Arial" w:hAnsi="Arial" w:cs="Arial"/>
          <w:b/>
          <w:bCs/>
        </w:rPr>
      </w:pPr>
      <w:r w:rsidRPr="00291AF0">
        <w:rPr>
          <w:rFonts w:ascii="Arial" w:hAnsi="Arial" w:cs="Arial"/>
          <w:b/>
          <w:bCs/>
        </w:rPr>
        <w:t xml:space="preserve">3.3 </w:t>
      </w:r>
      <w:r w:rsidR="00291AF0" w:rsidRPr="00291AF0">
        <w:rPr>
          <w:rFonts w:ascii="Arial" w:hAnsi="Arial" w:cs="Arial"/>
          <w:b/>
          <w:bCs/>
        </w:rPr>
        <w:t>The use of gauze and the manifestation of ambiguity</w:t>
      </w:r>
    </w:p>
    <w:p w14:paraId="046277FE" w14:textId="77777777" w:rsidR="00291AF0" w:rsidRPr="00291AF0" w:rsidRDefault="00291AF0" w:rsidP="007962CD">
      <w:pPr>
        <w:rPr>
          <w:rFonts w:ascii="Arial" w:hAnsi="Arial" w:cs="Arial"/>
        </w:rPr>
      </w:pPr>
    </w:p>
    <w:p w14:paraId="39859AED" w14:textId="77777777" w:rsidR="00291AF0" w:rsidRPr="00291AF0" w:rsidRDefault="00291AF0" w:rsidP="00291AF0">
      <w:pPr>
        <w:rPr>
          <w:rFonts w:ascii="Arial" w:hAnsi="Arial" w:cs="Arial"/>
        </w:rPr>
      </w:pPr>
      <w:r w:rsidRPr="00291AF0">
        <w:rPr>
          <w:rFonts w:ascii="Arial" w:hAnsi="Arial" w:cs="Arial"/>
        </w:rPr>
        <w:t xml:space="preserve">In creating Coconut, I chose to use gauze rather than traditional oil canvas, and this choice of material greatly influenced the presentation of the work. The lightness, breathability, and transparency of gauze make it an ideal material for expressing ambiguity and fluidity. By layering and pleating the gauze, I am able to create a hazy visual effect in my works. This effect not only meets my need to express ambiguity, but also gives the work a sense of visual hierarchy and depth. The absorbent and translucent nature of the gauze further enhances this effect, making the work appear more vivid and organic to the viewer. This practical exploration shows how the theoretical expression of ambiguity can be </w:t>
      </w:r>
      <w:proofErr w:type="spellStart"/>
      <w:r w:rsidRPr="00291AF0">
        <w:rPr>
          <w:rFonts w:ascii="Arial" w:hAnsi="Arial" w:cs="Arial"/>
        </w:rPr>
        <w:t>realised</w:t>
      </w:r>
      <w:proofErr w:type="spellEnd"/>
      <w:r w:rsidRPr="00291AF0">
        <w:rPr>
          <w:rFonts w:ascii="Arial" w:hAnsi="Arial" w:cs="Arial"/>
        </w:rPr>
        <w:t xml:space="preserve"> through the choice of materials and provides new ideas for future creations. </w:t>
      </w:r>
    </w:p>
    <w:p w14:paraId="58BCD72B" w14:textId="3DF0187B" w:rsidR="007962CD" w:rsidRPr="00291AF0" w:rsidRDefault="007962CD" w:rsidP="007962CD">
      <w:pPr>
        <w:rPr>
          <w:rFonts w:hint="eastAsia"/>
        </w:rPr>
      </w:pPr>
    </w:p>
    <w:p w14:paraId="5F977AEA" w14:textId="004F4BB5" w:rsidR="007962CD" w:rsidRPr="00291AF0" w:rsidRDefault="00D45A6E" w:rsidP="007962CD">
      <w:pPr>
        <w:outlineLvl w:val="0"/>
        <w:rPr>
          <w:rFonts w:ascii="Arial" w:hAnsi="Arial" w:cs="Arial"/>
          <w:b/>
          <w:bCs/>
          <w:sz w:val="28"/>
          <w:szCs w:val="32"/>
        </w:rPr>
      </w:pPr>
      <w:r w:rsidRPr="00291AF0">
        <w:rPr>
          <w:rFonts w:ascii="Arial" w:hAnsi="Arial" w:cs="Arial"/>
          <w:b/>
          <w:bCs/>
          <w:sz w:val="28"/>
          <w:szCs w:val="32"/>
        </w:rPr>
        <w:t>Discussion</w:t>
      </w:r>
    </w:p>
    <w:p w14:paraId="66586374" w14:textId="18F4227E" w:rsidR="00D45A6E" w:rsidRPr="00291AF0" w:rsidRDefault="00291AF0" w:rsidP="007962CD">
      <w:pPr>
        <w:rPr>
          <w:rFonts w:ascii="Arial" w:hAnsi="Arial" w:cs="Arial"/>
        </w:rPr>
      </w:pPr>
      <w:r w:rsidRPr="00291AF0">
        <w:rPr>
          <w:rFonts w:ascii="Arial" w:hAnsi="Arial" w:cs="Arial"/>
        </w:rPr>
        <w:lastRenderedPageBreak/>
        <w:t xml:space="preserve">In this chapter, I will </w:t>
      </w:r>
      <w:proofErr w:type="spellStart"/>
      <w:r w:rsidRPr="00291AF0">
        <w:rPr>
          <w:rFonts w:ascii="Arial" w:hAnsi="Arial" w:cs="Arial"/>
        </w:rPr>
        <w:t>summarise</w:t>
      </w:r>
      <w:proofErr w:type="spellEnd"/>
      <w:r w:rsidRPr="00291AF0">
        <w:rPr>
          <w:rFonts w:ascii="Arial" w:hAnsi="Arial" w:cs="Arial"/>
        </w:rPr>
        <w:t xml:space="preserve"> how these theories have guided my creative work in general and explore future directions for research and practice.</w:t>
      </w:r>
    </w:p>
    <w:p w14:paraId="589B9A3D" w14:textId="77777777" w:rsidR="00291AF0" w:rsidRPr="00291AF0" w:rsidRDefault="00291AF0" w:rsidP="007962CD">
      <w:pPr>
        <w:rPr>
          <w:rFonts w:ascii="Arial" w:hAnsi="Arial" w:cs="Arial"/>
        </w:rPr>
      </w:pPr>
    </w:p>
    <w:p w14:paraId="625BF03F" w14:textId="77777777" w:rsidR="00291AF0" w:rsidRPr="00291AF0" w:rsidRDefault="00291AF0" w:rsidP="00291AF0">
      <w:pPr>
        <w:rPr>
          <w:rFonts w:ascii="Arial" w:hAnsi="Arial" w:cs="Arial"/>
        </w:rPr>
      </w:pPr>
      <w:r w:rsidRPr="00291AF0">
        <w:rPr>
          <w:rFonts w:ascii="Arial" w:hAnsi="Arial" w:cs="Arial"/>
        </w:rPr>
        <w:t xml:space="preserve">In summary, the theories of </w:t>
      </w:r>
      <w:proofErr w:type="spellStart"/>
      <w:r w:rsidRPr="00291AF0">
        <w:rPr>
          <w:rFonts w:ascii="Arial" w:hAnsi="Arial" w:cs="Arial"/>
        </w:rPr>
        <w:t>Arnheim</w:t>
      </w:r>
      <w:proofErr w:type="spellEnd"/>
      <w:r w:rsidRPr="00291AF0">
        <w:rPr>
          <w:rFonts w:ascii="Arial" w:hAnsi="Arial" w:cs="Arial"/>
        </w:rPr>
        <w:t>, Damisch, Lyotard, and Derrida have provided important guidance for my compositions. These theories have helped me to use the element of ambiguity more consciously in my creations, thus visually and emotionally enhancing the depth and complexity of my works. Through the combined application of these theories, I am able to remain faithful to emotional expression in my creations while challenging traditional systems of form and language. These theories not only provide me with a framework for understanding and interpreting my work, but also help me to innovate and explore new ways of expression in my practice.</w:t>
      </w:r>
    </w:p>
    <w:p w14:paraId="7C1C9B8A" w14:textId="77777777" w:rsidR="00291AF0" w:rsidRPr="00291AF0" w:rsidRDefault="00291AF0" w:rsidP="00291AF0">
      <w:pPr>
        <w:rPr>
          <w:rFonts w:ascii="Arial" w:hAnsi="Arial" w:cs="Arial"/>
        </w:rPr>
      </w:pPr>
    </w:p>
    <w:p w14:paraId="70880A98" w14:textId="77777777" w:rsidR="00291AF0" w:rsidRPr="00291AF0" w:rsidRDefault="00291AF0" w:rsidP="00291AF0">
      <w:pPr>
        <w:rPr>
          <w:rFonts w:ascii="Arial" w:hAnsi="Arial" w:cs="Arial"/>
        </w:rPr>
      </w:pPr>
      <w:r w:rsidRPr="00291AF0">
        <w:rPr>
          <w:rFonts w:ascii="Arial" w:hAnsi="Arial" w:cs="Arial"/>
        </w:rPr>
        <w:t xml:space="preserve">These theories have played an important role in guiding my creative process. For example, Derrida's theory of </w:t>
      </w:r>
      <w:proofErr w:type="spellStart"/>
      <w:r w:rsidRPr="00291AF0">
        <w:rPr>
          <w:rFonts w:ascii="Arial" w:hAnsi="Arial" w:cs="Arial"/>
        </w:rPr>
        <w:t>différance</w:t>
      </w:r>
      <w:proofErr w:type="spellEnd"/>
      <w:r w:rsidRPr="00291AF0">
        <w:rPr>
          <w:rFonts w:ascii="Arial" w:hAnsi="Arial" w:cs="Arial"/>
        </w:rPr>
        <w:t xml:space="preserve"> has helped me understand the value of white space and guided me to create open spaces of meaning through white space in my works, while Lyotard's concept of "the figural" has encouraged me to create more works with white space. Lyotard's concept of "the figural" has encouraged me to pay more attention to sensibility and intuitive experience, thus breaking the limitations of the traditional language system. At the same time, these theories have made me more conscious of the use of ambiguous elements in my creations, and at the same time, I always pay attention to the expression of emotions when dealing with the details of the picture and the overall composition. This way of thinking not only enriches my creative practice, but also makes my works more layered both visually and emotionally.</w:t>
      </w:r>
    </w:p>
    <w:p w14:paraId="2E0B6706" w14:textId="77777777" w:rsidR="00291AF0" w:rsidRPr="00291AF0" w:rsidRDefault="00291AF0" w:rsidP="00291AF0">
      <w:pPr>
        <w:rPr>
          <w:rFonts w:ascii="Arial" w:hAnsi="Arial" w:cs="Arial"/>
        </w:rPr>
      </w:pPr>
    </w:p>
    <w:p w14:paraId="6468B20A" w14:textId="01C13845" w:rsidR="00291AF0" w:rsidRPr="00291AF0" w:rsidRDefault="00291AF0" w:rsidP="00291AF0">
      <w:pPr>
        <w:rPr>
          <w:rFonts w:ascii="Arial" w:hAnsi="Arial" w:cs="Arial"/>
        </w:rPr>
      </w:pPr>
      <w:r w:rsidRPr="00291AF0">
        <w:rPr>
          <w:rFonts w:ascii="Arial" w:hAnsi="Arial" w:cs="Arial"/>
        </w:rPr>
        <w:t xml:space="preserve">Based on my current research and practice, I plan to further explore the application of ambiguity in different art forms in the future. For example, I may consider applying these theories to installations or multimedia works, exploring how different materials and media express ambiguity and fluidity. In addition, I also plan to study the audience's response to ambiguous artworks in different cultures, which will help me better understand the universality and individual differences of ambiguity expression. This line of research will not only help to expand my understanding of the concept of ambiguity, but will also provide new inspirations and methods for future creations. </w:t>
      </w:r>
    </w:p>
    <w:p w14:paraId="60E3FC05" w14:textId="3EE7EFAA" w:rsidR="007962CD" w:rsidRPr="00291AF0" w:rsidRDefault="007962CD" w:rsidP="007962CD">
      <w:pPr>
        <w:rPr>
          <w:rFonts w:ascii="Arial" w:hAnsi="Arial" w:cs="Arial"/>
        </w:rPr>
      </w:pPr>
    </w:p>
    <w:p w14:paraId="3D915BE2" w14:textId="3CB99C4E" w:rsidR="00421898" w:rsidRPr="00291AF0" w:rsidRDefault="00421898" w:rsidP="00421898">
      <w:pPr>
        <w:outlineLvl w:val="0"/>
        <w:rPr>
          <w:rFonts w:ascii="Arial" w:hAnsi="Arial" w:cs="Arial"/>
          <w:b/>
          <w:bCs/>
          <w:sz w:val="28"/>
          <w:szCs w:val="32"/>
        </w:rPr>
      </w:pPr>
      <w:r w:rsidRPr="00291AF0">
        <w:rPr>
          <w:rFonts w:ascii="Arial" w:hAnsi="Arial" w:cs="Arial"/>
          <w:b/>
          <w:bCs/>
          <w:sz w:val="28"/>
          <w:szCs w:val="32"/>
        </w:rPr>
        <w:t>conclusion</w:t>
      </w:r>
    </w:p>
    <w:p w14:paraId="2FA961CF" w14:textId="77777777" w:rsidR="00421898" w:rsidRDefault="00421898" w:rsidP="00421898">
      <w:pPr>
        <w:rPr>
          <w:rFonts w:hint="eastAsia"/>
        </w:rPr>
      </w:pPr>
    </w:p>
    <w:p w14:paraId="169E1A01" w14:textId="70D1B659" w:rsidR="00291AF0" w:rsidRPr="00291AF0" w:rsidRDefault="00291AF0" w:rsidP="00291AF0">
      <w:pPr>
        <w:rPr>
          <w:rFonts w:ascii="Arial" w:hAnsi="Arial" w:cs="Arial"/>
        </w:rPr>
      </w:pPr>
      <w:r w:rsidRPr="00291AF0">
        <w:rPr>
          <w:rFonts w:ascii="Arial" w:hAnsi="Arial" w:cs="Arial"/>
        </w:rPr>
        <w:t xml:space="preserve">In this study, through in-depth discussion and practical application of several key theorists, I have gradually constructed a systematic understanding of the application of ambiguity in artistic creation. Rudolf </w:t>
      </w:r>
      <w:proofErr w:type="spellStart"/>
      <w:r w:rsidRPr="00291AF0">
        <w:rPr>
          <w:rFonts w:ascii="Arial" w:hAnsi="Arial" w:cs="Arial"/>
        </w:rPr>
        <w:t>Arnheim's</w:t>
      </w:r>
      <w:proofErr w:type="spellEnd"/>
      <w:r w:rsidRPr="00291AF0">
        <w:rPr>
          <w:rFonts w:ascii="Arial" w:hAnsi="Arial" w:cs="Arial"/>
        </w:rPr>
        <w:t xml:space="preserve"> "re-presentation" theory provided me with a perspective to re-examine the relationship between reality and emotional expression, which enabled me to free myself from the constraints of realism and focus on reshaping emotions and thoughts through ambiguity; Hubert Damisch's "Cloud Theory" further helped me understand the symbolic significance of ambiguity in visual art, especially in the context of the "Cloud Theory". The Cloud Theory of Hubert Damisch further helped me to understand </w:t>
      </w:r>
      <w:r w:rsidRPr="00291AF0">
        <w:rPr>
          <w:rFonts w:ascii="Arial" w:hAnsi="Arial" w:cs="Arial"/>
        </w:rPr>
        <w:lastRenderedPageBreak/>
        <w:t xml:space="preserve">the symbolic significance of ambiguity in the visual arts, especially its potential to express complex, fluid and difficult to capture emotions. Jean-François Lyotard's concept of "the figural" has provided me with a theoretical basis to challenge traditional visual languages and symbolic systems, allowing my work to resonate more deeply with the viewer's intuition and sensibility. At the same time, Jacques Derrida's theory of </w:t>
      </w:r>
      <w:proofErr w:type="spellStart"/>
      <w:r w:rsidRPr="00291AF0">
        <w:rPr>
          <w:rFonts w:ascii="Arial" w:hAnsi="Arial" w:cs="Arial"/>
        </w:rPr>
        <w:t>différance</w:t>
      </w:r>
      <w:proofErr w:type="spellEnd"/>
      <w:r w:rsidRPr="00291AF0">
        <w:rPr>
          <w:rFonts w:ascii="Arial" w:hAnsi="Arial" w:cs="Arial"/>
        </w:rPr>
        <w:t xml:space="preserve"> provides me with a philosophical framework for dealing with white space and ambiguous space, emphasizing the openness and multiplicity of meanings, which not only enriches the level of interpretation of my works, but also enhances the interaction between my works and the audience. Phenomenological and autoethnographic methodologies have played a key role in my research. Phenomenological methodology has allowed me to explore in greater depth the importance of personal experience in artistic creation, while autoethnographic methodology has enabled me to incorporate my personal emotions, memories, and cultural background into my works, creating artworks with deep personal </w:t>
      </w:r>
      <w:proofErr w:type="spellStart"/>
      <w:r w:rsidRPr="00291AF0">
        <w:rPr>
          <w:rFonts w:ascii="Arial" w:hAnsi="Arial" w:cs="Arial"/>
        </w:rPr>
        <w:t>colour</w:t>
      </w:r>
      <w:proofErr w:type="spellEnd"/>
      <w:r w:rsidRPr="00291AF0">
        <w:rPr>
          <w:rFonts w:ascii="Arial" w:hAnsi="Arial" w:cs="Arial"/>
        </w:rPr>
        <w:t xml:space="preserve"> and emotional resonance.</w:t>
      </w:r>
    </w:p>
    <w:p w14:paraId="4A584F96" w14:textId="77777777" w:rsidR="00291AF0" w:rsidRPr="00291AF0" w:rsidRDefault="00291AF0" w:rsidP="00291AF0">
      <w:pPr>
        <w:rPr>
          <w:rFonts w:ascii="Arial" w:hAnsi="Arial" w:cs="Arial"/>
        </w:rPr>
      </w:pPr>
    </w:p>
    <w:p w14:paraId="38F20250" w14:textId="77777777" w:rsidR="00291AF0" w:rsidRPr="00291AF0" w:rsidRDefault="00291AF0" w:rsidP="00291AF0">
      <w:pPr>
        <w:rPr>
          <w:rFonts w:ascii="Arial" w:hAnsi="Arial" w:cs="Arial"/>
        </w:rPr>
      </w:pPr>
      <w:r w:rsidRPr="00291AF0">
        <w:rPr>
          <w:rFonts w:ascii="Arial" w:hAnsi="Arial" w:cs="Arial"/>
        </w:rPr>
        <w:t>Through the combination of these theories and methodologies, I have not only explored in practice the different expressions of ambiguity in large-format and small-format works, but also further deepened this exploration through innovative choices of materials (e.g. the use of gauze). These creative practices have not only verified the effectiveness of the practical application of the theory, but also provided me with new ideas and directions for my future artistic creations.</w:t>
      </w:r>
    </w:p>
    <w:p w14:paraId="374F8237" w14:textId="77777777" w:rsidR="00291AF0" w:rsidRPr="00291AF0" w:rsidRDefault="00291AF0" w:rsidP="00291AF0">
      <w:pPr>
        <w:rPr>
          <w:rFonts w:ascii="Arial" w:hAnsi="Arial" w:cs="Arial"/>
        </w:rPr>
      </w:pPr>
    </w:p>
    <w:p w14:paraId="004358F1" w14:textId="77777777" w:rsidR="00291AF0" w:rsidRDefault="00291AF0" w:rsidP="00291AF0">
      <w:pPr>
        <w:rPr>
          <w:rFonts w:hint="eastAsia"/>
        </w:rPr>
      </w:pPr>
      <w:r w:rsidRPr="00291AF0">
        <w:rPr>
          <w:rFonts w:ascii="Arial" w:hAnsi="Arial" w:cs="Arial"/>
        </w:rPr>
        <w:t>In the future, I plan to continue exploring ambiguity in different art forms, especially in installation art or multimedia art, to further study the universality and individual differences of these theories in different cultural contexts. Through this series of research and practice, I hope to continue to expand the expression of ambiguity in art creation and deepen my understanding of emotion, meaning and audience interaction. In summary, this study, through the close integration of theory and practice, not only deepens my understanding of the artistic expression of ambiguity, but also brings new inspirations and directions for my creation. This exploration is not only of great significance to my personal artistic creation, but also provides new pe</w:t>
      </w:r>
      <w:r>
        <w:rPr>
          <w:rFonts w:hint="eastAsia"/>
        </w:rPr>
        <w:t xml:space="preserve">rspectives and methodological references to the broader field of art research. </w:t>
      </w:r>
    </w:p>
    <w:p w14:paraId="458D8763" w14:textId="77777777" w:rsidR="00421898" w:rsidRPr="00291AF0" w:rsidRDefault="00421898" w:rsidP="00952606">
      <w:pPr>
        <w:rPr>
          <w:rFonts w:hint="eastAsia"/>
        </w:rPr>
      </w:pPr>
    </w:p>
    <w:p w14:paraId="7822DF9F" w14:textId="77777777" w:rsidR="00952606" w:rsidRDefault="00952606" w:rsidP="00952606">
      <w:pPr>
        <w:rPr>
          <w:rFonts w:hint="eastAsia"/>
        </w:rPr>
      </w:pPr>
    </w:p>
    <w:p w14:paraId="5EB83834" w14:textId="77777777" w:rsidR="00952606" w:rsidRDefault="00952606" w:rsidP="00952606">
      <w:pPr>
        <w:rPr>
          <w:rFonts w:hint="eastAsia"/>
        </w:rPr>
      </w:pPr>
    </w:p>
    <w:p w14:paraId="2DE4B69A" w14:textId="77777777" w:rsidR="00952606" w:rsidRDefault="00952606" w:rsidP="00952606">
      <w:pPr>
        <w:rPr>
          <w:rFonts w:hint="eastAsia"/>
        </w:rPr>
      </w:pPr>
    </w:p>
    <w:p w14:paraId="771249D0" w14:textId="77777777" w:rsidR="00952606" w:rsidRDefault="00952606" w:rsidP="00952606">
      <w:pPr>
        <w:rPr>
          <w:rFonts w:hint="eastAsia"/>
        </w:rPr>
      </w:pPr>
    </w:p>
    <w:p w14:paraId="7B0C35A4" w14:textId="77777777" w:rsidR="00952606" w:rsidRDefault="00952606" w:rsidP="00952606">
      <w:pPr>
        <w:rPr>
          <w:rFonts w:hint="eastAsia"/>
        </w:rPr>
      </w:pPr>
    </w:p>
    <w:p w14:paraId="32A81907" w14:textId="77777777" w:rsidR="00952606" w:rsidRDefault="00952606" w:rsidP="00952606">
      <w:pPr>
        <w:rPr>
          <w:rFonts w:hint="eastAsia"/>
        </w:rPr>
      </w:pPr>
    </w:p>
    <w:p w14:paraId="04F96495" w14:textId="77777777" w:rsidR="00952606" w:rsidRDefault="00952606" w:rsidP="00952606">
      <w:pPr>
        <w:rPr>
          <w:rFonts w:hint="eastAsia"/>
        </w:rPr>
      </w:pPr>
    </w:p>
    <w:p w14:paraId="5EF61570" w14:textId="77777777" w:rsidR="00D45A6E" w:rsidRDefault="00D45A6E" w:rsidP="00952606">
      <w:pPr>
        <w:rPr>
          <w:rFonts w:hint="eastAsia"/>
        </w:rPr>
      </w:pPr>
    </w:p>
    <w:p w14:paraId="0D432BB1" w14:textId="77777777" w:rsidR="00291AF0" w:rsidRDefault="00291AF0" w:rsidP="00952606">
      <w:pPr>
        <w:rPr>
          <w:rFonts w:hint="eastAsia"/>
        </w:rPr>
      </w:pPr>
    </w:p>
    <w:p w14:paraId="102B4591" w14:textId="77777777" w:rsidR="00291AF0" w:rsidRPr="00973931" w:rsidRDefault="00291AF0" w:rsidP="00952606">
      <w:pPr>
        <w:rPr>
          <w:rFonts w:hint="eastAsia"/>
        </w:rPr>
      </w:pPr>
    </w:p>
    <w:p w14:paraId="4BB6648D" w14:textId="77777777" w:rsidR="00952606" w:rsidRPr="00952606" w:rsidRDefault="00952606" w:rsidP="00952606">
      <w:pPr>
        <w:rPr>
          <w:rFonts w:hint="eastAsia"/>
        </w:rPr>
      </w:pPr>
    </w:p>
    <w:p w14:paraId="08026C51" w14:textId="493781F0" w:rsidR="00F44A13" w:rsidRPr="00291AF0" w:rsidRDefault="00291AF0" w:rsidP="00973931">
      <w:pPr>
        <w:outlineLvl w:val="0"/>
        <w:rPr>
          <w:rFonts w:ascii="Arial" w:hAnsi="Arial" w:cs="Arial"/>
        </w:rPr>
      </w:pPr>
      <w:r w:rsidRPr="00291AF0">
        <w:rPr>
          <w:rFonts w:ascii="Arial" w:hAnsi="Arial" w:cs="Arial"/>
          <w:b/>
          <w:bCs/>
          <w:sz w:val="28"/>
          <w:szCs w:val="32"/>
        </w:rPr>
        <w:lastRenderedPageBreak/>
        <w:t>Bibliography</w:t>
      </w:r>
    </w:p>
    <w:p w14:paraId="6F64E270" w14:textId="77777777" w:rsidR="00291AF0" w:rsidRDefault="00291AF0" w:rsidP="00161273">
      <w:pPr>
        <w:ind w:left="880" w:hangingChars="400" w:hanging="880"/>
        <w:rPr>
          <w:rFonts w:cs="Arial" w:hint="eastAsia"/>
          <w:sz w:val="22"/>
        </w:rPr>
      </w:pPr>
    </w:p>
    <w:p w14:paraId="753A503A" w14:textId="7180A5C8" w:rsidR="00F44A13" w:rsidRPr="00161273" w:rsidRDefault="00F44A13" w:rsidP="00161273">
      <w:pPr>
        <w:ind w:left="880" w:hangingChars="400" w:hanging="880"/>
        <w:rPr>
          <w:rFonts w:cs="Arial" w:hint="eastAsia"/>
          <w:sz w:val="22"/>
        </w:rPr>
      </w:pPr>
      <w:proofErr w:type="spellStart"/>
      <w:r w:rsidRPr="00AF18B3">
        <w:rPr>
          <w:rFonts w:cs="Arial"/>
          <w:sz w:val="22"/>
        </w:rPr>
        <w:t>Arnheim</w:t>
      </w:r>
      <w:proofErr w:type="spellEnd"/>
      <w:r w:rsidRPr="00AF18B3">
        <w:rPr>
          <w:rFonts w:cs="Arial"/>
          <w:sz w:val="22"/>
        </w:rPr>
        <w:t xml:space="preserve">, R. (1954). </w:t>
      </w:r>
      <w:r w:rsidRPr="00AF18B3">
        <w:rPr>
          <w:rFonts w:cs="Arial"/>
          <w:i/>
          <w:iCs/>
          <w:sz w:val="22"/>
        </w:rPr>
        <w:t>Art and Visual Perception: A Psychology of the Creative Eye</w:t>
      </w:r>
      <w:r w:rsidRPr="00AF18B3">
        <w:rPr>
          <w:rFonts w:cs="Arial"/>
          <w:sz w:val="22"/>
        </w:rPr>
        <w:t>. University of California Press.</w:t>
      </w:r>
    </w:p>
    <w:p w14:paraId="70FAD8E7" w14:textId="2B6F2B29" w:rsidR="00F44A13" w:rsidRDefault="00F44A13" w:rsidP="00D45A6E">
      <w:pPr>
        <w:ind w:left="840" w:hangingChars="400" w:hanging="840"/>
        <w:rPr>
          <w:rFonts w:hint="eastAsia"/>
        </w:rPr>
      </w:pPr>
      <w:r w:rsidRPr="00F44A13">
        <w:t xml:space="preserve">Foster, H., 1996. </w:t>
      </w:r>
      <w:r w:rsidRPr="00F44A13">
        <w:rPr>
          <w:i/>
          <w:iCs/>
        </w:rPr>
        <w:t>The Return of the Real: The Avant-Garde at the End of the Century</w:t>
      </w:r>
      <w:r w:rsidRPr="00F44A13">
        <w:t>. Cambridge, MA: MIT Press.</w:t>
      </w:r>
    </w:p>
    <w:p w14:paraId="415E59F2" w14:textId="77777777" w:rsidR="00DE79AD" w:rsidRDefault="00DE79AD">
      <w:pPr>
        <w:rPr>
          <w:rFonts w:hint="eastAsia"/>
        </w:rPr>
      </w:pPr>
    </w:p>
    <w:p w14:paraId="2A31AF9A" w14:textId="7FBEFCBD" w:rsidR="00DE79AD" w:rsidRDefault="00DE79AD" w:rsidP="00D45A6E">
      <w:pPr>
        <w:ind w:left="840" w:hangingChars="400" w:hanging="840"/>
        <w:rPr>
          <w:rFonts w:hint="eastAsia"/>
        </w:rPr>
      </w:pPr>
      <w:r w:rsidRPr="00DE79AD">
        <w:t xml:space="preserve">Newman, B., 1992. </w:t>
      </w:r>
      <w:r w:rsidRPr="00DE79AD">
        <w:rPr>
          <w:i/>
          <w:iCs/>
        </w:rPr>
        <w:t>The Sublime is Now: Selected Writings</w:t>
      </w:r>
      <w:r w:rsidRPr="00DE79AD">
        <w:t>. Berkeley, CA: University of California Press.</w:t>
      </w:r>
    </w:p>
    <w:p w14:paraId="3755EEA0" w14:textId="77777777" w:rsidR="00952606" w:rsidRDefault="00952606">
      <w:pPr>
        <w:rPr>
          <w:rFonts w:hint="eastAsia"/>
        </w:rPr>
      </w:pPr>
    </w:p>
    <w:p w14:paraId="477CF176" w14:textId="77777777" w:rsidR="00952606" w:rsidRDefault="00952606" w:rsidP="00952606">
      <w:pPr>
        <w:rPr>
          <w:rFonts w:hint="eastAsia"/>
        </w:rPr>
      </w:pPr>
      <w:r w:rsidRPr="00952606">
        <w:t xml:space="preserve">Kandinsky, W., 1912. </w:t>
      </w:r>
      <w:r w:rsidRPr="00952606">
        <w:rPr>
          <w:i/>
          <w:iCs/>
        </w:rPr>
        <w:t>Concerning the Spiritual in Art</w:t>
      </w:r>
      <w:r w:rsidRPr="00952606">
        <w:t>. Munich: Piper Verlag.</w:t>
      </w:r>
    </w:p>
    <w:p w14:paraId="611D5BD8" w14:textId="77777777" w:rsidR="00952606" w:rsidRPr="00952606" w:rsidRDefault="00952606" w:rsidP="00952606">
      <w:pPr>
        <w:rPr>
          <w:rFonts w:hint="eastAsia"/>
        </w:rPr>
      </w:pPr>
    </w:p>
    <w:p w14:paraId="1F480932" w14:textId="77777777" w:rsidR="00952606" w:rsidRDefault="00952606" w:rsidP="00952606">
      <w:pPr>
        <w:rPr>
          <w:rFonts w:hint="eastAsia"/>
        </w:rPr>
      </w:pPr>
      <w:r w:rsidRPr="00952606">
        <w:t xml:space="preserve">Pollock, J., 1951. </w:t>
      </w:r>
      <w:r w:rsidRPr="00952606">
        <w:rPr>
          <w:i/>
          <w:iCs/>
        </w:rPr>
        <w:t>My Painting</w:t>
      </w:r>
      <w:r w:rsidRPr="00952606">
        <w:t>. In: Possibilities. New York: Atelier 17, pp.79-83.</w:t>
      </w:r>
    </w:p>
    <w:p w14:paraId="7A764BDC" w14:textId="77777777" w:rsidR="00D45A6E" w:rsidRPr="00952606" w:rsidRDefault="00D45A6E" w:rsidP="00952606">
      <w:pPr>
        <w:rPr>
          <w:rFonts w:hint="eastAsia"/>
        </w:rPr>
      </w:pPr>
    </w:p>
    <w:p w14:paraId="75CFF393" w14:textId="77777777" w:rsidR="003967B4" w:rsidRPr="003967B4" w:rsidRDefault="003967B4" w:rsidP="00D45A6E">
      <w:pPr>
        <w:ind w:left="840" w:hangingChars="400" w:hanging="840"/>
        <w:rPr>
          <w:rFonts w:hint="eastAsia"/>
        </w:rPr>
      </w:pPr>
      <w:r w:rsidRPr="003967B4">
        <w:t xml:space="preserve">Damisch, H., 2002. </w:t>
      </w:r>
      <w:r w:rsidRPr="003967B4">
        <w:rPr>
          <w:i/>
          <w:iCs/>
        </w:rPr>
        <w:t>A Theory of /Cloud/: Toward a History of Painting</w:t>
      </w:r>
      <w:r w:rsidRPr="003967B4">
        <w:t>. Stanford: Stanford University Press.</w:t>
      </w:r>
    </w:p>
    <w:p w14:paraId="45C043AA" w14:textId="77777777" w:rsidR="003967B4" w:rsidRPr="003967B4" w:rsidRDefault="003967B4" w:rsidP="00D45A6E">
      <w:pPr>
        <w:ind w:left="840" w:hangingChars="400" w:hanging="840"/>
        <w:rPr>
          <w:rFonts w:hint="eastAsia"/>
        </w:rPr>
      </w:pPr>
      <w:r w:rsidRPr="003967B4">
        <w:t xml:space="preserve">Merleau-Ponty, M., 1964. </w:t>
      </w:r>
      <w:r w:rsidRPr="003967B4">
        <w:rPr>
          <w:i/>
          <w:iCs/>
        </w:rPr>
        <w:t>The Visible and the Invisible</w:t>
      </w:r>
      <w:r w:rsidRPr="003967B4">
        <w:t>. Evanston: Northwestern University Press.</w:t>
      </w:r>
    </w:p>
    <w:p w14:paraId="7BF0B4EF" w14:textId="77777777" w:rsidR="003967B4" w:rsidRDefault="003967B4" w:rsidP="003967B4">
      <w:pPr>
        <w:rPr>
          <w:rFonts w:hint="eastAsia"/>
        </w:rPr>
      </w:pPr>
      <w:r w:rsidRPr="003967B4">
        <w:t xml:space="preserve">Lyotard, J-F., 1971. </w:t>
      </w:r>
      <w:r w:rsidRPr="003967B4">
        <w:rPr>
          <w:i/>
          <w:iCs/>
        </w:rPr>
        <w:t>Discourse, Figure</w:t>
      </w:r>
      <w:r w:rsidRPr="003967B4">
        <w:t>. Minneapolis: University of Minnesota Press.</w:t>
      </w:r>
    </w:p>
    <w:p w14:paraId="3F72B156" w14:textId="77777777" w:rsidR="00D45A6E" w:rsidRPr="003967B4" w:rsidRDefault="00D45A6E" w:rsidP="003967B4">
      <w:pPr>
        <w:rPr>
          <w:rFonts w:hint="eastAsia"/>
        </w:rPr>
      </w:pPr>
    </w:p>
    <w:p w14:paraId="5C5A2F68" w14:textId="77777777" w:rsidR="003967B4" w:rsidRPr="003967B4" w:rsidRDefault="003967B4" w:rsidP="00D45A6E">
      <w:pPr>
        <w:ind w:left="840" w:hangingChars="400" w:hanging="840"/>
        <w:rPr>
          <w:rFonts w:hint="eastAsia"/>
        </w:rPr>
      </w:pPr>
      <w:r w:rsidRPr="003967B4">
        <w:t xml:space="preserve">Lyotard, J-F., 1984. </w:t>
      </w:r>
      <w:r w:rsidRPr="003967B4">
        <w:rPr>
          <w:i/>
          <w:iCs/>
        </w:rPr>
        <w:t>The Postmodern Condition: A Report on Knowledge</w:t>
      </w:r>
      <w:r w:rsidRPr="003967B4">
        <w:t>. Manchester: Manchester University Press.</w:t>
      </w:r>
    </w:p>
    <w:p w14:paraId="0AD988EB" w14:textId="77777777" w:rsidR="003967B4" w:rsidRDefault="003967B4" w:rsidP="003967B4">
      <w:pPr>
        <w:rPr>
          <w:rFonts w:hint="eastAsia"/>
        </w:rPr>
      </w:pPr>
      <w:r w:rsidRPr="003967B4">
        <w:t xml:space="preserve">Derrida, J., 1976. </w:t>
      </w:r>
      <w:r w:rsidRPr="003967B4">
        <w:rPr>
          <w:i/>
          <w:iCs/>
        </w:rPr>
        <w:t>Of Grammatology</w:t>
      </w:r>
      <w:r w:rsidRPr="003967B4">
        <w:t>. Baltimore: Johns Hopkins University Press.</w:t>
      </w:r>
    </w:p>
    <w:p w14:paraId="4EFE5E28" w14:textId="77777777" w:rsidR="00D45A6E" w:rsidRPr="003967B4" w:rsidRDefault="00D45A6E" w:rsidP="003967B4">
      <w:pPr>
        <w:rPr>
          <w:rFonts w:hint="eastAsia"/>
        </w:rPr>
      </w:pPr>
    </w:p>
    <w:p w14:paraId="56665492" w14:textId="77777777" w:rsidR="003967B4" w:rsidRDefault="003967B4" w:rsidP="003967B4">
      <w:pPr>
        <w:rPr>
          <w:rFonts w:hint="eastAsia"/>
        </w:rPr>
      </w:pPr>
      <w:r w:rsidRPr="003967B4">
        <w:t xml:space="preserve">Derrida, J., 1982. </w:t>
      </w:r>
      <w:r w:rsidRPr="003967B4">
        <w:rPr>
          <w:i/>
          <w:iCs/>
        </w:rPr>
        <w:t>Margins of Philosophy</w:t>
      </w:r>
      <w:r w:rsidRPr="003967B4">
        <w:t>. Chicago: University of Chicago Press.</w:t>
      </w:r>
    </w:p>
    <w:p w14:paraId="33998C39" w14:textId="77777777" w:rsidR="00D45A6E" w:rsidRPr="003967B4" w:rsidRDefault="00D45A6E" w:rsidP="003967B4">
      <w:pPr>
        <w:rPr>
          <w:rFonts w:hint="eastAsia"/>
        </w:rPr>
      </w:pPr>
    </w:p>
    <w:p w14:paraId="60C5406C" w14:textId="5A333B7D" w:rsidR="00952606" w:rsidRDefault="003967B4" w:rsidP="00D45A6E">
      <w:pPr>
        <w:ind w:left="840" w:hangingChars="400" w:hanging="840"/>
        <w:rPr>
          <w:rFonts w:hint="eastAsia"/>
        </w:rPr>
      </w:pPr>
      <w:r w:rsidRPr="003967B4">
        <w:t xml:space="preserve">van den Berk, T., 2012. </w:t>
      </w:r>
      <w:r w:rsidRPr="003967B4">
        <w:rPr>
          <w:i/>
          <w:iCs/>
        </w:rPr>
        <w:t>The Spiritual Path: An Introduction to the Psychology of the Collective Unconscious</w:t>
      </w:r>
      <w:r w:rsidRPr="003967B4">
        <w:t>. London: Routledge.</w:t>
      </w:r>
    </w:p>
    <w:p w14:paraId="4751FB78" w14:textId="7AB962DE" w:rsidR="00D45A6E" w:rsidRDefault="00D45A6E" w:rsidP="00D45A6E">
      <w:pPr>
        <w:rPr>
          <w:rFonts w:hint="eastAsia"/>
        </w:rPr>
      </w:pPr>
      <w:r w:rsidRPr="00D45A6E">
        <w:t xml:space="preserve">Edmonds, G., 2022. </w:t>
      </w:r>
      <w:r w:rsidRPr="00D45A6E">
        <w:rPr>
          <w:i/>
          <w:iCs/>
        </w:rPr>
        <w:t>Psychological Causality in Artistic Practice</w:t>
      </w:r>
      <w:r w:rsidRPr="00D45A6E">
        <w:t>. New York: Routledge.</w:t>
      </w:r>
    </w:p>
    <w:p w14:paraId="717C3A1C" w14:textId="77777777" w:rsidR="00D45A6E" w:rsidRPr="00D45A6E" w:rsidRDefault="00D45A6E" w:rsidP="00D45A6E">
      <w:pPr>
        <w:rPr>
          <w:rFonts w:hint="eastAsia"/>
        </w:rPr>
      </w:pPr>
    </w:p>
    <w:p w14:paraId="55CF4EA6" w14:textId="25F016BA" w:rsidR="00D45A6E" w:rsidRPr="00D45A6E" w:rsidRDefault="00D45A6E" w:rsidP="00D45A6E">
      <w:pPr>
        <w:ind w:left="840" w:hangingChars="400" w:hanging="840"/>
        <w:rPr>
          <w:rFonts w:hint="eastAsia"/>
        </w:rPr>
      </w:pPr>
      <w:r w:rsidRPr="00D45A6E">
        <w:t xml:space="preserve">Willems, A., 2019. </w:t>
      </w:r>
      <w:r w:rsidRPr="00D45A6E">
        <w:rPr>
          <w:i/>
          <w:iCs/>
        </w:rPr>
        <w:t>Ambiguity and Representation in Contemporary Art</w:t>
      </w:r>
      <w:r w:rsidRPr="00D45A6E">
        <w:t>. London: Thames &amp; Hudson.</w:t>
      </w:r>
    </w:p>
    <w:p w14:paraId="0D469090" w14:textId="75D72855" w:rsidR="00D45A6E" w:rsidRPr="00952606" w:rsidRDefault="00D45A6E" w:rsidP="00D45A6E">
      <w:pPr>
        <w:ind w:left="840" w:hangingChars="400" w:hanging="840"/>
        <w:rPr>
          <w:rFonts w:hint="eastAsia"/>
        </w:rPr>
      </w:pPr>
      <w:r w:rsidRPr="00D45A6E">
        <w:t xml:space="preserve">Cheng, Z., 2018. </w:t>
      </w:r>
      <w:r w:rsidRPr="00D45A6E">
        <w:rPr>
          <w:i/>
          <w:iCs/>
        </w:rPr>
        <w:t>Structural Ambiguity in Contemporary Painting</w:t>
      </w:r>
      <w:r w:rsidRPr="00D45A6E">
        <w:t>. Beijing: Peking University Press.</w:t>
      </w:r>
    </w:p>
    <w:sectPr w:rsidR="00D45A6E" w:rsidRPr="00952606">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62B564A" w14:textId="77777777" w:rsidR="00A0047E" w:rsidRDefault="00A0047E" w:rsidP="000D09D9">
      <w:pPr>
        <w:rPr>
          <w:rFonts w:hint="eastAsia"/>
        </w:rPr>
      </w:pPr>
      <w:r>
        <w:separator/>
      </w:r>
    </w:p>
  </w:endnote>
  <w:endnote w:type="continuationSeparator" w:id="0">
    <w:p w14:paraId="434106E2" w14:textId="77777777" w:rsidR="00A0047E" w:rsidRDefault="00A0047E" w:rsidP="000D09D9">
      <w:pPr>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F17BB1E" w14:textId="77777777" w:rsidR="00A0047E" w:rsidRDefault="00A0047E" w:rsidP="000D09D9">
      <w:pPr>
        <w:rPr>
          <w:rFonts w:hint="eastAsia"/>
        </w:rPr>
      </w:pPr>
      <w:r>
        <w:separator/>
      </w:r>
    </w:p>
  </w:footnote>
  <w:footnote w:type="continuationSeparator" w:id="0">
    <w:p w14:paraId="5FE7A386" w14:textId="77777777" w:rsidR="00A0047E" w:rsidRDefault="00A0047E" w:rsidP="000D09D9">
      <w:pPr>
        <w:rPr>
          <w:rFonts w:hint="eastAsia"/>
        </w:rPr>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5CA8"/>
    <w:rsid w:val="000D09D9"/>
    <w:rsid w:val="00161273"/>
    <w:rsid w:val="002518CF"/>
    <w:rsid w:val="00291AF0"/>
    <w:rsid w:val="003967B4"/>
    <w:rsid w:val="00421898"/>
    <w:rsid w:val="00481C20"/>
    <w:rsid w:val="00482874"/>
    <w:rsid w:val="00594316"/>
    <w:rsid w:val="00752B1C"/>
    <w:rsid w:val="007962CD"/>
    <w:rsid w:val="008D2BBE"/>
    <w:rsid w:val="00952606"/>
    <w:rsid w:val="00973931"/>
    <w:rsid w:val="00A0047E"/>
    <w:rsid w:val="00B41350"/>
    <w:rsid w:val="00BC0D2C"/>
    <w:rsid w:val="00BF4D95"/>
    <w:rsid w:val="00D24991"/>
    <w:rsid w:val="00D45A6E"/>
    <w:rsid w:val="00DE79AD"/>
    <w:rsid w:val="00EE12BC"/>
    <w:rsid w:val="00F15CA8"/>
    <w:rsid w:val="00F44A13"/>
    <w:rsid w:val="00F722F8"/>
    <w:rsid w:val="00FD1D8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9423E19"/>
  <w15:chartTrackingRefBased/>
  <w15:docId w15:val="{812334DD-5079-4AD9-8567-BEB4C9F462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semiHidden/>
    <w:unhideWhenUsed/>
    <w:rsid w:val="00F44A13"/>
    <w:rPr>
      <w:rFonts w:ascii="Times New Roman" w:hAnsi="Times New Roman" w:cs="Times New Roman"/>
      <w:sz w:val="24"/>
      <w:szCs w:val="24"/>
    </w:rPr>
  </w:style>
  <w:style w:type="paragraph" w:styleId="a4">
    <w:name w:val="header"/>
    <w:basedOn w:val="a"/>
    <w:link w:val="a5"/>
    <w:uiPriority w:val="99"/>
    <w:unhideWhenUsed/>
    <w:rsid w:val="000D09D9"/>
    <w:pPr>
      <w:tabs>
        <w:tab w:val="center" w:pos="4153"/>
        <w:tab w:val="right" w:pos="8306"/>
      </w:tabs>
      <w:snapToGrid w:val="0"/>
      <w:jc w:val="center"/>
    </w:pPr>
    <w:rPr>
      <w:sz w:val="18"/>
      <w:szCs w:val="18"/>
    </w:rPr>
  </w:style>
  <w:style w:type="character" w:customStyle="1" w:styleId="a5">
    <w:name w:val="页眉 字符"/>
    <w:basedOn w:val="a0"/>
    <w:link w:val="a4"/>
    <w:uiPriority w:val="99"/>
    <w:rsid w:val="000D09D9"/>
    <w:rPr>
      <w:sz w:val="18"/>
      <w:szCs w:val="18"/>
    </w:rPr>
  </w:style>
  <w:style w:type="paragraph" w:styleId="a6">
    <w:name w:val="footer"/>
    <w:basedOn w:val="a"/>
    <w:link w:val="a7"/>
    <w:uiPriority w:val="99"/>
    <w:unhideWhenUsed/>
    <w:rsid w:val="000D09D9"/>
    <w:pPr>
      <w:tabs>
        <w:tab w:val="center" w:pos="4153"/>
        <w:tab w:val="right" w:pos="8306"/>
      </w:tabs>
      <w:snapToGrid w:val="0"/>
      <w:jc w:val="left"/>
    </w:pPr>
    <w:rPr>
      <w:sz w:val="18"/>
      <w:szCs w:val="18"/>
    </w:rPr>
  </w:style>
  <w:style w:type="character" w:customStyle="1" w:styleId="a7">
    <w:name w:val="页脚 字符"/>
    <w:basedOn w:val="a0"/>
    <w:link w:val="a6"/>
    <w:uiPriority w:val="99"/>
    <w:rsid w:val="000D09D9"/>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4172052">
      <w:bodyDiv w:val="1"/>
      <w:marLeft w:val="0"/>
      <w:marRight w:val="0"/>
      <w:marTop w:val="0"/>
      <w:marBottom w:val="0"/>
      <w:divBdr>
        <w:top w:val="none" w:sz="0" w:space="0" w:color="auto"/>
        <w:left w:val="none" w:sz="0" w:space="0" w:color="auto"/>
        <w:bottom w:val="none" w:sz="0" w:space="0" w:color="auto"/>
        <w:right w:val="none" w:sz="0" w:space="0" w:color="auto"/>
      </w:divBdr>
    </w:div>
    <w:div w:id="262419566">
      <w:bodyDiv w:val="1"/>
      <w:marLeft w:val="0"/>
      <w:marRight w:val="0"/>
      <w:marTop w:val="0"/>
      <w:marBottom w:val="0"/>
      <w:divBdr>
        <w:top w:val="none" w:sz="0" w:space="0" w:color="auto"/>
        <w:left w:val="none" w:sz="0" w:space="0" w:color="auto"/>
        <w:bottom w:val="none" w:sz="0" w:space="0" w:color="auto"/>
        <w:right w:val="none" w:sz="0" w:space="0" w:color="auto"/>
      </w:divBdr>
    </w:div>
    <w:div w:id="327098582">
      <w:bodyDiv w:val="1"/>
      <w:marLeft w:val="0"/>
      <w:marRight w:val="0"/>
      <w:marTop w:val="0"/>
      <w:marBottom w:val="0"/>
      <w:divBdr>
        <w:top w:val="none" w:sz="0" w:space="0" w:color="auto"/>
        <w:left w:val="none" w:sz="0" w:space="0" w:color="auto"/>
        <w:bottom w:val="none" w:sz="0" w:space="0" w:color="auto"/>
        <w:right w:val="none" w:sz="0" w:space="0" w:color="auto"/>
      </w:divBdr>
    </w:div>
    <w:div w:id="438524912">
      <w:bodyDiv w:val="1"/>
      <w:marLeft w:val="0"/>
      <w:marRight w:val="0"/>
      <w:marTop w:val="0"/>
      <w:marBottom w:val="0"/>
      <w:divBdr>
        <w:top w:val="none" w:sz="0" w:space="0" w:color="auto"/>
        <w:left w:val="none" w:sz="0" w:space="0" w:color="auto"/>
        <w:bottom w:val="none" w:sz="0" w:space="0" w:color="auto"/>
        <w:right w:val="none" w:sz="0" w:space="0" w:color="auto"/>
      </w:divBdr>
    </w:div>
    <w:div w:id="682245394">
      <w:bodyDiv w:val="1"/>
      <w:marLeft w:val="0"/>
      <w:marRight w:val="0"/>
      <w:marTop w:val="0"/>
      <w:marBottom w:val="0"/>
      <w:divBdr>
        <w:top w:val="none" w:sz="0" w:space="0" w:color="auto"/>
        <w:left w:val="none" w:sz="0" w:space="0" w:color="auto"/>
        <w:bottom w:val="none" w:sz="0" w:space="0" w:color="auto"/>
        <w:right w:val="none" w:sz="0" w:space="0" w:color="auto"/>
      </w:divBdr>
    </w:div>
    <w:div w:id="749623256">
      <w:bodyDiv w:val="1"/>
      <w:marLeft w:val="0"/>
      <w:marRight w:val="0"/>
      <w:marTop w:val="0"/>
      <w:marBottom w:val="0"/>
      <w:divBdr>
        <w:top w:val="none" w:sz="0" w:space="0" w:color="auto"/>
        <w:left w:val="none" w:sz="0" w:space="0" w:color="auto"/>
        <w:bottom w:val="none" w:sz="0" w:space="0" w:color="auto"/>
        <w:right w:val="none" w:sz="0" w:space="0" w:color="auto"/>
      </w:divBdr>
    </w:div>
    <w:div w:id="767315895">
      <w:bodyDiv w:val="1"/>
      <w:marLeft w:val="0"/>
      <w:marRight w:val="0"/>
      <w:marTop w:val="0"/>
      <w:marBottom w:val="0"/>
      <w:divBdr>
        <w:top w:val="none" w:sz="0" w:space="0" w:color="auto"/>
        <w:left w:val="none" w:sz="0" w:space="0" w:color="auto"/>
        <w:bottom w:val="none" w:sz="0" w:space="0" w:color="auto"/>
        <w:right w:val="none" w:sz="0" w:space="0" w:color="auto"/>
      </w:divBdr>
    </w:div>
    <w:div w:id="795564662">
      <w:bodyDiv w:val="1"/>
      <w:marLeft w:val="0"/>
      <w:marRight w:val="0"/>
      <w:marTop w:val="0"/>
      <w:marBottom w:val="0"/>
      <w:divBdr>
        <w:top w:val="none" w:sz="0" w:space="0" w:color="auto"/>
        <w:left w:val="none" w:sz="0" w:space="0" w:color="auto"/>
        <w:bottom w:val="none" w:sz="0" w:space="0" w:color="auto"/>
        <w:right w:val="none" w:sz="0" w:space="0" w:color="auto"/>
      </w:divBdr>
    </w:div>
    <w:div w:id="929967229">
      <w:bodyDiv w:val="1"/>
      <w:marLeft w:val="0"/>
      <w:marRight w:val="0"/>
      <w:marTop w:val="0"/>
      <w:marBottom w:val="0"/>
      <w:divBdr>
        <w:top w:val="none" w:sz="0" w:space="0" w:color="auto"/>
        <w:left w:val="none" w:sz="0" w:space="0" w:color="auto"/>
        <w:bottom w:val="none" w:sz="0" w:space="0" w:color="auto"/>
        <w:right w:val="none" w:sz="0" w:space="0" w:color="auto"/>
      </w:divBdr>
    </w:div>
    <w:div w:id="967511123">
      <w:bodyDiv w:val="1"/>
      <w:marLeft w:val="0"/>
      <w:marRight w:val="0"/>
      <w:marTop w:val="0"/>
      <w:marBottom w:val="0"/>
      <w:divBdr>
        <w:top w:val="none" w:sz="0" w:space="0" w:color="auto"/>
        <w:left w:val="none" w:sz="0" w:space="0" w:color="auto"/>
        <w:bottom w:val="none" w:sz="0" w:space="0" w:color="auto"/>
        <w:right w:val="none" w:sz="0" w:space="0" w:color="auto"/>
      </w:divBdr>
    </w:div>
    <w:div w:id="1042947471">
      <w:bodyDiv w:val="1"/>
      <w:marLeft w:val="0"/>
      <w:marRight w:val="0"/>
      <w:marTop w:val="0"/>
      <w:marBottom w:val="0"/>
      <w:divBdr>
        <w:top w:val="none" w:sz="0" w:space="0" w:color="auto"/>
        <w:left w:val="none" w:sz="0" w:space="0" w:color="auto"/>
        <w:bottom w:val="none" w:sz="0" w:space="0" w:color="auto"/>
        <w:right w:val="none" w:sz="0" w:space="0" w:color="auto"/>
      </w:divBdr>
    </w:div>
    <w:div w:id="1208444607">
      <w:bodyDiv w:val="1"/>
      <w:marLeft w:val="0"/>
      <w:marRight w:val="0"/>
      <w:marTop w:val="0"/>
      <w:marBottom w:val="0"/>
      <w:divBdr>
        <w:top w:val="none" w:sz="0" w:space="0" w:color="auto"/>
        <w:left w:val="none" w:sz="0" w:space="0" w:color="auto"/>
        <w:bottom w:val="none" w:sz="0" w:space="0" w:color="auto"/>
        <w:right w:val="none" w:sz="0" w:space="0" w:color="auto"/>
      </w:divBdr>
    </w:div>
    <w:div w:id="1492021708">
      <w:bodyDiv w:val="1"/>
      <w:marLeft w:val="0"/>
      <w:marRight w:val="0"/>
      <w:marTop w:val="0"/>
      <w:marBottom w:val="0"/>
      <w:divBdr>
        <w:top w:val="none" w:sz="0" w:space="0" w:color="auto"/>
        <w:left w:val="none" w:sz="0" w:space="0" w:color="auto"/>
        <w:bottom w:val="none" w:sz="0" w:space="0" w:color="auto"/>
        <w:right w:val="none" w:sz="0" w:space="0" w:color="auto"/>
      </w:divBdr>
    </w:div>
    <w:div w:id="1579172697">
      <w:bodyDiv w:val="1"/>
      <w:marLeft w:val="0"/>
      <w:marRight w:val="0"/>
      <w:marTop w:val="0"/>
      <w:marBottom w:val="0"/>
      <w:divBdr>
        <w:top w:val="none" w:sz="0" w:space="0" w:color="auto"/>
        <w:left w:val="none" w:sz="0" w:space="0" w:color="auto"/>
        <w:bottom w:val="none" w:sz="0" w:space="0" w:color="auto"/>
        <w:right w:val="none" w:sz="0" w:space="0" w:color="auto"/>
      </w:divBdr>
    </w:div>
    <w:div w:id="1621649936">
      <w:bodyDiv w:val="1"/>
      <w:marLeft w:val="0"/>
      <w:marRight w:val="0"/>
      <w:marTop w:val="0"/>
      <w:marBottom w:val="0"/>
      <w:divBdr>
        <w:top w:val="none" w:sz="0" w:space="0" w:color="auto"/>
        <w:left w:val="none" w:sz="0" w:space="0" w:color="auto"/>
        <w:bottom w:val="none" w:sz="0" w:space="0" w:color="auto"/>
        <w:right w:val="none" w:sz="0" w:space="0" w:color="auto"/>
      </w:divBdr>
      <w:divsChild>
        <w:div w:id="166482244">
          <w:marLeft w:val="0"/>
          <w:marRight w:val="0"/>
          <w:marTop w:val="0"/>
          <w:marBottom w:val="0"/>
          <w:divBdr>
            <w:top w:val="none" w:sz="0" w:space="0" w:color="auto"/>
            <w:left w:val="none" w:sz="0" w:space="0" w:color="auto"/>
            <w:bottom w:val="none" w:sz="0" w:space="0" w:color="auto"/>
            <w:right w:val="none" w:sz="0" w:space="0" w:color="auto"/>
          </w:divBdr>
          <w:divsChild>
            <w:div w:id="1489978203">
              <w:marLeft w:val="0"/>
              <w:marRight w:val="0"/>
              <w:marTop w:val="0"/>
              <w:marBottom w:val="0"/>
              <w:divBdr>
                <w:top w:val="none" w:sz="0" w:space="0" w:color="auto"/>
                <w:left w:val="none" w:sz="0" w:space="0" w:color="auto"/>
                <w:bottom w:val="none" w:sz="0" w:space="0" w:color="auto"/>
                <w:right w:val="none" w:sz="0" w:space="0" w:color="auto"/>
              </w:divBdr>
              <w:divsChild>
                <w:div w:id="638388477">
                  <w:marLeft w:val="0"/>
                  <w:marRight w:val="0"/>
                  <w:marTop w:val="0"/>
                  <w:marBottom w:val="0"/>
                  <w:divBdr>
                    <w:top w:val="none" w:sz="0" w:space="0" w:color="auto"/>
                    <w:left w:val="none" w:sz="0" w:space="0" w:color="auto"/>
                    <w:bottom w:val="none" w:sz="0" w:space="0" w:color="auto"/>
                    <w:right w:val="none" w:sz="0" w:space="0" w:color="auto"/>
                  </w:divBdr>
                  <w:divsChild>
                    <w:div w:id="54401163">
                      <w:marLeft w:val="0"/>
                      <w:marRight w:val="0"/>
                      <w:marTop w:val="0"/>
                      <w:marBottom w:val="0"/>
                      <w:divBdr>
                        <w:top w:val="none" w:sz="0" w:space="0" w:color="auto"/>
                        <w:left w:val="none" w:sz="0" w:space="0" w:color="auto"/>
                        <w:bottom w:val="none" w:sz="0" w:space="0" w:color="auto"/>
                        <w:right w:val="none" w:sz="0" w:space="0" w:color="auto"/>
                      </w:divBdr>
                      <w:divsChild>
                        <w:div w:id="1889410907">
                          <w:marLeft w:val="0"/>
                          <w:marRight w:val="0"/>
                          <w:marTop w:val="0"/>
                          <w:marBottom w:val="0"/>
                          <w:divBdr>
                            <w:top w:val="none" w:sz="0" w:space="0" w:color="auto"/>
                            <w:left w:val="none" w:sz="0" w:space="0" w:color="auto"/>
                            <w:bottom w:val="none" w:sz="0" w:space="0" w:color="auto"/>
                            <w:right w:val="none" w:sz="0" w:space="0" w:color="auto"/>
                          </w:divBdr>
                          <w:divsChild>
                            <w:div w:id="1382634104">
                              <w:marLeft w:val="0"/>
                              <w:marRight w:val="0"/>
                              <w:marTop w:val="0"/>
                              <w:marBottom w:val="0"/>
                              <w:divBdr>
                                <w:top w:val="none" w:sz="0" w:space="0" w:color="auto"/>
                                <w:left w:val="none" w:sz="0" w:space="0" w:color="auto"/>
                                <w:bottom w:val="none" w:sz="0" w:space="0" w:color="auto"/>
                                <w:right w:val="none" w:sz="0" w:space="0" w:color="auto"/>
                              </w:divBdr>
                              <w:divsChild>
                                <w:div w:id="285281199">
                                  <w:marLeft w:val="0"/>
                                  <w:marRight w:val="0"/>
                                  <w:marTop w:val="0"/>
                                  <w:marBottom w:val="0"/>
                                  <w:divBdr>
                                    <w:top w:val="none" w:sz="0" w:space="0" w:color="auto"/>
                                    <w:left w:val="none" w:sz="0" w:space="0" w:color="auto"/>
                                    <w:bottom w:val="none" w:sz="0" w:space="0" w:color="auto"/>
                                    <w:right w:val="none" w:sz="0" w:space="0" w:color="auto"/>
                                  </w:divBdr>
                                  <w:divsChild>
                                    <w:div w:id="577400323">
                                      <w:marLeft w:val="0"/>
                                      <w:marRight w:val="0"/>
                                      <w:marTop w:val="0"/>
                                      <w:marBottom w:val="0"/>
                                      <w:divBdr>
                                        <w:top w:val="none" w:sz="0" w:space="0" w:color="auto"/>
                                        <w:left w:val="none" w:sz="0" w:space="0" w:color="auto"/>
                                        <w:bottom w:val="none" w:sz="0" w:space="0" w:color="auto"/>
                                        <w:right w:val="none" w:sz="0" w:space="0" w:color="auto"/>
                                      </w:divBdr>
                                      <w:divsChild>
                                        <w:div w:id="381759285">
                                          <w:marLeft w:val="0"/>
                                          <w:marRight w:val="0"/>
                                          <w:marTop w:val="0"/>
                                          <w:marBottom w:val="0"/>
                                          <w:divBdr>
                                            <w:top w:val="none" w:sz="0" w:space="0" w:color="auto"/>
                                            <w:left w:val="none" w:sz="0" w:space="0" w:color="auto"/>
                                            <w:bottom w:val="none" w:sz="0" w:space="0" w:color="auto"/>
                                            <w:right w:val="none" w:sz="0" w:space="0" w:color="auto"/>
                                          </w:divBdr>
                                          <w:divsChild>
                                            <w:div w:id="2082016808">
                                              <w:marLeft w:val="0"/>
                                              <w:marRight w:val="0"/>
                                              <w:marTop w:val="0"/>
                                              <w:marBottom w:val="0"/>
                                              <w:divBdr>
                                                <w:top w:val="none" w:sz="0" w:space="0" w:color="auto"/>
                                                <w:left w:val="none" w:sz="0" w:space="0" w:color="auto"/>
                                                <w:bottom w:val="none" w:sz="0" w:space="0" w:color="auto"/>
                                                <w:right w:val="none" w:sz="0" w:space="0" w:color="auto"/>
                                              </w:divBdr>
                                              <w:divsChild>
                                                <w:div w:id="1201044518">
                                                  <w:marLeft w:val="0"/>
                                                  <w:marRight w:val="0"/>
                                                  <w:marTop w:val="0"/>
                                                  <w:marBottom w:val="0"/>
                                                  <w:divBdr>
                                                    <w:top w:val="none" w:sz="0" w:space="0" w:color="auto"/>
                                                    <w:left w:val="none" w:sz="0" w:space="0" w:color="auto"/>
                                                    <w:bottom w:val="none" w:sz="0" w:space="0" w:color="auto"/>
                                                    <w:right w:val="none" w:sz="0" w:space="0" w:color="auto"/>
                                                  </w:divBdr>
                                                  <w:divsChild>
                                                    <w:div w:id="1798375119">
                                                      <w:marLeft w:val="0"/>
                                                      <w:marRight w:val="0"/>
                                                      <w:marTop w:val="0"/>
                                                      <w:marBottom w:val="0"/>
                                                      <w:divBdr>
                                                        <w:top w:val="none" w:sz="0" w:space="0" w:color="auto"/>
                                                        <w:left w:val="none" w:sz="0" w:space="0" w:color="auto"/>
                                                        <w:bottom w:val="none" w:sz="0" w:space="0" w:color="auto"/>
                                                        <w:right w:val="none" w:sz="0" w:space="0" w:color="auto"/>
                                                      </w:divBdr>
                                                      <w:divsChild>
                                                        <w:div w:id="751390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7685219">
                                              <w:marLeft w:val="0"/>
                                              <w:marRight w:val="0"/>
                                              <w:marTop w:val="0"/>
                                              <w:marBottom w:val="0"/>
                                              <w:divBdr>
                                                <w:top w:val="none" w:sz="0" w:space="0" w:color="auto"/>
                                                <w:left w:val="none" w:sz="0" w:space="0" w:color="auto"/>
                                                <w:bottom w:val="none" w:sz="0" w:space="0" w:color="auto"/>
                                                <w:right w:val="none" w:sz="0" w:space="0" w:color="auto"/>
                                              </w:divBdr>
                                              <w:divsChild>
                                                <w:div w:id="1317297972">
                                                  <w:marLeft w:val="0"/>
                                                  <w:marRight w:val="0"/>
                                                  <w:marTop w:val="0"/>
                                                  <w:marBottom w:val="0"/>
                                                  <w:divBdr>
                                                    <w:top w:val="none" w:sz="0" w:space="0" w:color="auto"/>
                                                    <w:left w:val="none" w:sz="0" w:space="0" w:color="auto"/>
                                                    <w:bottom w:val="none" w:sz="0" w:space="0" w:color="auto"/>
                                                    <w:right w:val="none" w:sz="0" w:space="0" w:color="auto"/>
                                                  </w:divBdr>
                                                  <w:divsChild>
                                                    <w:div w:id="1091969372">
                                                      <w:marLeft w:val="0"/>
                                                      <w:marRight w:val="0"/>
                                                      <w:marTop w:val="0"/>
                                                      <w:marBottom w:val="0"/>
                                                      <w:divBdr>
                                                        <w:top w:val="none" w:sz="0" w:space="0" w:color="auto"/>
                                                        <w:left w:val="none" w:sz="0" w:space="0" w:color="auto"/>
                                                        <w:bottom w:val="none" w:sz="0" w:space="0" w:color="auto"/>
                                                        <w:right w:val="none" w:sz="0" w:space="0" w:color="auto"/>
                                                      </w:divBdr>
                                                      <w:divsChild>
                                                        <w:div w:id="561913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67348505">
                              <w:marLeft w:val="0"/>
                              <w:marRight w:val="0"/>
                              <w:marTop w:val="0"/>
                              <w:marBottom w:val="0"/>
                              <w:divBdr>
                                <w:top w:val="none" w:sz="0" w:space="0" w:color="auto"/>
                                <w:left w:val="none" w:sz="0" w:space="0" w:color="auto"/>
                                <w:bottom w:val="none" w:sz="0" w:space="0" w:color="auto"/>
                                <w:right w:val="none" w:sz="0" w:space="0" w:color="auto"/>
                              </w:divBdr>
                              <w:divsChild>
                                <w:div w:id="1454254365">
                                  <w:marLeft w:val="0"/>
                                  <w:marRight w:val="0"/>
                                  <w:marTop w:val="0"/>
                                  <w:marBottom w:val="0"/>
                                  <w:divBdr>
                                    <w:top w:val="none" w:sz="0" w:space="0" w:color="auto"/>
                                    <w:left w:val="none" w:sz="0" w:space="0" w:color="auto"/>
                                    <w:bottom w:val="none" w:sz="0" w:space="0" w:color="auto"/>
                                    <w:right w:val="none" w:sz="0" w:space="0" w:color="auto"/>
                                  </w:divBdr>
                                  <w:divsChild>
                                    <w:div w:id="198248441">
                                      <w:marLeft w:val="0"/>
                                      <w:marRight w:val="0"/>
                                      <w:marTop w:val="0"/>
                                      <w:marBottom w:val="0"/>
                                      <w:divBdr>
                                        <w:top w:val="none" w:sz="0" w:space="0" w:color="auto"/>
                                        <w:left w:val="none" w:sz="0" w:space="0" w:color="auto"/>
                                        <w:bottom w:val="none" w:sz="0" w:space="0" w:color="auto"/>
                                        <w:right w:val="none" w:sz="0" w:space="0" w:color="auto"/>
                                      </w:divBdr>
                                      <w:divsChild>
                                        <w:div w:id="1786071999">
                                          <w:marLeft w:val="0"/>
                                          <w:marRight w:val="0"/>
                                          <w:marTop w:val="0"/>
                                          <w:marBottom w:val="0"/>
                                          <w:divBdr>
                                            <w:top w:val="none" w:sz="0" w:space="0" w:color="auto"/>
                                            <w:left w:val="none" w:sz="0" w:space="0" w:color="auto"/>
                                            <w:bottom w:val="none" w:sz="0" w:space="0" w:color="auto"/>
                                            <w:right w:val="none" w:sz="0" w:space="0" w:color="auto"/>
                                          </w:divBdr>
                                          <w:divsChild>
                                            <w:div w:id="311637529">
                                              <w:marLeft w:val="0"/>
                                              <w:marRight w:val="0"/>
                                              <w:marTop w:val="0"/>
                                              <w:marBottom w:val="0"/>
                                              <w:divBdr>
                                                <w:top w:val="none" w:sz="0" w:space="0" w:color="auto"/>
                                                <w:left w:val="none" w:sz="0" w:space="0" w:color="auto"/>
                                                <w:bottom w:val="none" w:sz="0" w:space="0" w:color="auto"/>
                                                <w:right w:val="none" w:sz="0" w:space="0" w:color="auto"/>
                                              </w:divBdr>
                                              <w:divsChild>
                                                <w:div w:id="1505782548">
                                                  <w:marLeft w:val="0"/>
                                                  <w:marRight w:val="0"/>
                                                  <w:marTop w:val="0"/>
                                                  <w:marBottom w:val="0"/>
                                                  <w:divBdr>
                                                    <w:top w:val="none" w:sz="0" w:space="0" w:color="auto"/>
                                                    <w:left w:val="none" w:sz="0" w:space="0" w:color="auto"/>
                                                    <w:bottom w:val="none" w:sz="0" w:space="0" w:color="auto"/>
                                                    <w:right w:val="none" w:sz="0" w:space="0" w:color="auto"/>
                                                  </w:divBdr>
                                                  <w:divsChild>
                                                    <w:div w:id="1211310531">
                                                      <w:marLeft w:val="0"/>
                                                      <w:marRight w:val="0"/>
                                                      <w:marTop w:val="0"/>
                                                      <w:marBottom w:val="0"/>
                                                      <w:divBdr>
                                                        <w:top w:val="none" w:sz="0" w:space="0" w:color="auto"/>
                                                        <w:left w:val="none" w:sz="0" w:space="0" w:color="auto"/>
                                                        <w:bottom w:val="none" w:sz="0" w:space="0" w:color="auto"/>
                                                        <w:right w:val="none" w:sz="0" w:space="0" w:color="auto"/>
                                                      </w:divBdr>
                                                      <w:divsChild>
                                                        <w:div w:id="980692553">
                                                          <w:marLeft w:val="0"/>
                                                          <w:marRight w:val="0"/>
                                                          <w:marTop w:val="0"/>
                                                          <w:marBottom w:val="0"/>
                                                          <w:divBdr>
                                                            <w:top w:val="none" w:sz="0" w:space="0" w:color="auto"/>
                                                            <w:left w:val="none" w:sz="0" w:space="0" w:color="auto"/>
                                                            <w:bottom w:val="none" w:sz="0" w:space="0" w:color="auto"/>
                                                            <w:right w:val="none" w:sz="0" w:space="0" w:color="auto"/>
                                                          </w:divBdr>
                                                          <w:divsChild>
                                                            <w:div w:id="1817992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09009060">
                              <w:marLeft w:val="0"/>
                              <w:marRight w:val="0"/>
                              <w:marTop w:val="0"/>
                              <w:marBottom w:val="0"/>
                              <w:divBdr>
                                <w:top w:val="none" w:sz="0" w:space="0" w:color="auto"/>
                                <w:left w:val="none" w:sz="0" w:space="0" w:color="auto"/>
                                <w:bottom w:val="none" w:sz="0" w:space="0" w:color="auto"/>
                                <w:right w:val="none" w:sz="0" w:space="0" w:color="auto"/>
                              </w:divBdr>
                              <w:divsChild>
                                <w:div w:id="1937008582">
                                  <w:marLeft w:val="0"/>
                                  <w:marRight w:val="0"/>
                                  <w:marTop w:val="0"/>
                                  <w:marBottom w:val="0"/>
                                  <w:divBdr>
                                    <w:top w:val="none" w:sz="0" w:space="0" w:color="auto"/>
                                    <w:left w:val="none" w:sz="0" w:space="0" w:color="auto"/>
                                    <w:bottom w:val="none" w:sz="0" w:space="0" w:color="auto"/>
                                    <w:right w:val="none" w:sz="0" w:space="0" w:color="auto"/>
                                  </w:divBdr>
                                  <w:divsChild>
                                    <w:div w:id="270431331">
                                      <w:marLeft w:val="0"/>
                                      <w:marRight w:val="0"/>
                                      <w:marTop w:val="0"/>
                                      <w:marBottom w:val="0"/>
                                      <w:divBdr>
                                        <w:top w:val="none" w:sz="0" w:space="0" w:color="auto"/>
                                        <w:left w:val="none" w:sz="0" w:space="0" w:color="auto"/>
                                        <w:bottom w:val="none" w:sz="0" w:space="0" w:color="auto"/>
                                        <w:right w:val="none" w:sz="0" w:space="0" w:color="auto"/>
                                      </w:divBdr>
                                      <w:divsChild>
                                        <w:div w:id="993409599">
                                          <w:marLeft w:val="0"/>
                                          <w:marRight w:val="0"/>
                                          <w:marTop w:val="0"/>
                                          <w:marBottom w:val="0"/>
                                          <w:divBdr>
                                            <w:top w:val="none" w:sz="0" w:space="0" w:color="auto"/>
                                            <w:left w:val="none" w:sz="0" w:space="0" w:color="auto"/>
                                            <w:bottom w:val="none" w:sz="0" w:space="0" w:color="auto"/>
                                            <w:right w:val="none" w:sz="0" w:space="0" w:color="auto"/>
                                          </w:divBdr>
                                          <w:divsChild>
                                            <w:div w:id="1030450442">
                                              <w:marLeft w:val="0"/>
                                              <w:marRight w:val="0"/>
                                              <w:marTop w:val="0"/>
                                              <w:marBottom w:val="0"/>
                                              <w:divBdr>
                                                <w:top w:val="none" w:sz="0" w:space="0" w:color="auto"/>
                                                <w:left w:val="none" w:sz="0" w:space="0" w:color="auto"/>
                                                <w:bottom w:val="none" w:sz="0" w:space="0" w:color="auto"/>
                                                <w:right w:val="none" w:sz="0" w:space="0" w:color="auto"/>
                                              </w:divBdr>
                                              <w:divsChild>
                                                <w:div w:id="1216312093">
                                                  <w:marLeft w:val="0"/>
                                                  <w:marRight w:val="0"/>
                                                  <w:marTop w:val="0"/>
                                                  <w:marBottom w:val="0"/>
                                                  <w:divBdr>
                                                    <w:top w:val="none" w:sz="0" w:space="0" w:color="auto"/>
                                                    <w:left w:val="none" w:sz="0" w:space="0" w:color="auto"/>
                                                    <w:bottom w:val="none" w:sz="0" w:space="0" w:color="auto"/>
                                                    <w:right w:val="none" w:sz="0" w:space="0" w:color="auto"/>
                                                  </w:divBdr>
                                                  <w:divsChild>
                                                    <w:div w:id="776293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9955549">
                                      <w:marLeft w:val="0"/>
                                      <w:marRight w:val="0"/>
                                      <w:marTop w:val="0"/>
                                      <w:marBottom w:val="0"/>
                                      <w:divBdr>
                                        <w:top w:val="none" w:sz="0" w:space="0" w:color="auto"/>
                                        <w:left w:val="none" w:sz="0" w:space="0" w:color="auto"/>
                                        <w:bottom w:val="none" w:sz="0" w:space="0" w:color="auto"/>
                                        <w:right w:val="none" w:sz="0" w:space="0" w:color="auto"/>
                                      </w:divBdr>
                                      <w:divsChild>
                                        <w:div w:id="1093820601">
                                          <w:marLeft w:val="0"/>
                                          <w:marRight w:val="0"/>
                                          <w:marTop w:val="0"/>
                                          <w:marBottom w:val="0"/>
                                          <w:divBdr>
                                            <w:top w:val="none" w:sz="0" w:space="0" w:color="auto"/>
                                            <w:left w:val="none" w:sz="0" w:space="0" w:color="auto"/>
                                            <w:bottom w:val="none" w:sz="0" w:space="0" w:color="auto"/>
                                            <w:right w:val="none" w:sz="0" w:space="0" w:color="auto"/>
                                          </w:divBdr>
                                          <w:divsChild>
                                            <w:div w:id="70666958">
                                              <w:marLeft w:val="0"/>
                                              <w:marRight w:val="0"/>
                                              <w:marTop w:val="0"/>
                                              <w:marBottom w:val="0"/>
                                              <w:divBdr>
                                                <w:top w:val="none" w:sz="0" w:space="0" w:color="auto"/>
                                                <w:left w:val="none" w:sz="0" w:space="0" w:color="auto"/>
                                                <w:bottom w:val="none" w:sz="0" w:space="0" w:color="auto"/>
                                                <w:right w:val="none" w:sz="0" w:space="0" w:color="auto"/>
                                              </w:divBdr>
                                              <w:divsChild>
                                                <w:div w:id="1535801856">
                                                  <w:marLeft w:val="0"/>
                                                  <w:marRight w:val="0"/>
                                                  <w:marTop w:val="0"/>
                                                  <w:marBottom w:val="0"/>
                                                  <w:divBdr>
                                                    <w:top w:val="none" w:sz="0" w:space="0" w:color="auto"/>
                                                    <w:left w:val="none" w:sz="0" w:space="0" w:color="auto"/>
                                                    <w:bottom w:val="none" w:sz="0" w:space="0" w:color="auto"/>
                                                    <w:right w:val="none" w:sz="0" w:space="0" w:color="auto"/>
                                                  </w:divBdr>
                                                  <w:divsChild>
                                                    <w:div w:id="9380922">
                                                      <w:marLeft w:val="0"/>
                                                      <w:marRight w:val="0"/>
                                                      <w:marTop w:val="0"/>
                                                      <w:marBottom w:val="0"/>
                                                      <w:divBdr>
                                                        <w:top w:val="none" w:sz="0" w:space="0" w:color="auto"/>
                                                        <w:left w:val="none" w:sz="0" w:space="0" w:color="auto"/>
                                                        <w:bottom w:val="none" w:sz="0" w:space="0" w:color="auto"/>
                                                        <w:right w:val="none" w:sz="0" w:space="0" w:color="auto"/>
                                                      </w:divBdr>
                                                      <w:divsChild>
                                                        <w:div w:id="571162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0077000">
                                              <w:marLeft w:val="0"/>
                                              <w:marRight w:val="0"/>
                                              <w:marTop w:val="0"/>
                                              <w:marBottom w:val="0"/>
                                              <w:divBdr>
                                                <w:top w:val="none" w:sz="0" w:space="0" w:color="auto"/>
                                                <w:left w:val="none" w:sz="0" w:space="0" w:color="auto"/>
                                                <w:bottom w:val="none" w:sz="0" w:space="0" w:color="auto"/>
                                                <w:right w:val="none" w:sz="0" w:space="0" w:color="auto"/>
                                              </w:divBdr>
                                              <w:divsChild>
                                                <w:div w:id="774446648">
                                                  <w:marLeft w:val="0"/>
                                                  <w:marRight w:val="0"/>
                                                  <w:marTop w:val="0"/>
                                                  <w:marBottom w:val="0"/>
                                                  <w:divBdr>
                                                    <w:top w:val="none" w:sz="0" w:space="0" w:color="auto"/>
                                                    <w:left w:val="none" w:sz="0" w:space="0" w:color="auto"/>
                                                    <w:bottom w:val="none" w:sz="0" w:space="0" w:color="auto"/>
                                                    <w:right w:val="none" w:sz="0" w:space="0" w:color="auto"/>
                                                  </w:divBdr>
                                                  <w:divsChild>
                                                    <w:div w:id="1377582599">
                                                      <w:marLeft w:val="0"/>
                                                      <w:marRight w:val="0"/>
                                                      <w:marTop w:val="0"/>
                                                      <w:marBottom w:val="0"/>
                                                      <w:divBdr>
                                                        <w:top w:val="none" w:sz="0" w:space="0" w:color="auto"/>
                                                        <w:left w:val="none" w:sz="0" w:space="0" w:color="auto"/>
                                                        <w:bottom w:val="none" w:sz="0" w:space="0" w:color="auto"/>
                                                        <w:right w:val="none" w:sz="0" w:space="0" w:color="auto"/>
                                                      </w:divBdr>
                                                      <w:divsChild>
                                                        <w:div w:id="1339770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57712404">
          <w:marLeft w:val="0"/>
          <w:marRight w:val="0"/>
          <w:marTop w:val="0"/>
          <w:marBottom w:val="0"/>
          <w:divBdr>
            <w:top w:val="none" w:sz="0" w:space="0" w:color="auto"/>
            <w:left w:val="none" w:sz="0" w:space="0" w:color="auto"/>
            <w:bottom w:val="none" w:sz="0" w:space="0" w:color="auto"/>
            <w:right w:val="none" w:sz="0" w:space="0" w:color="auto"/>
          </w:divBdr>
          <w:divsChild>
            <w:div w:id="267785718">
              <w:marLeft w:val="0"/>
              <w:marRight w:val="0"/>
              <w:marTop w:val="0"/>
              <w:marBottom w:val="0"/>
              <w:divBdr>
                <w:top w:val="none" w:sz="0" w:space="0" w:color="auto"/>
                <w:left w:val="none" w:sz="0" w:space="0" w:color="auto"/>
                <w:bottom w:val="none" w:sz="0" w:space="0" w:color="auto"/>
                <w:right w:val="none" w:sz="0" w:space="0" w:color="auto"/>
              </w:divBdr>
              <w:divsChild>
                <w:div w:id="1185094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8911427">
      <w:bodyDiv w:val="1"/>
      <w:marLeft w:val="0"/>
      <w:marRight w:val="0"/>
      <w:marTop w:val="0"/>
      <w:marBottom w:val="0"/>
      <w:divBdr>
        <w:top w:val="none" w:sz="0" w:space="0" w:color="auto"/>
        <w:left w:val="none" w:sz="0" w:space="0" w:color="auto"/>
        <w:bottom w:val="none" w:sz="0" w:space="0" w:color="auto"/>
        <w:right w:val="none" w:sz="0" w:space="0" w:color="auto"/>
      </w:divBdr>
    </w:div>
    <w:div w:id="1755584435">
      <w:bodyDiv w:val="1"/>
      <w:marLeft w:val="0"/>
      <w:marRight w:val="0"/>
      <w:marTop w:val="0"/>
      <w:marBottom w:val="0"/>
      <w:divBdr>
        <w:top w:val="none" w:sz="0" w:space="0" w:color="auto"/>
        <w:left w:val="none" w:sz="0" w:space="0" w:color="auto"/>
        <w:bottom w:val="none" w:sz="0" w:space="0" w:color="auto"/>
        <w:right w:val="none" w:sz="0" w:space="0" w:color="auto"/>
      </w:divBdr>
    </w:div>
    <w:div w:id="1777676948">
      <w:bodyDiv w:val="1"/>
      <w:marLeft w:val="0"/>
      <w:marRight w:val="0"/>
      <w:marTop w:val="0"/>
      <w:marBottom w:val="0"/>
      <w:divBdr>
        <w:top w:val="none" w:sz="0" w:space="0" w:color="auto"/>
        <w:left w:val="none" w:sz="0" w:space="0" w:color="auto"/>
        <w:bottom w:val="none" w:sz="0" w:space="0" w:color="auto"/>
        <w:right w:val="none" w:sz="0" w:space="0" w:color="auto"/>
      </w:divBdr>
    </w:div>
    <w:div w:id="1796678383">
      <w:bodyDiv w:val="1"/>
      <w:marLeft w:val="0"/>
      <w:marRight w:val="0"/>
      <w:marTop w:val="0"/>
      <w:marBottom w:val="0"/>
      <w:divBdr>
        <w:top w:val="none" w:sz="0" w:space="0" w:color="auto"/>
        <w:left w:val="none" w:sz="0" w:space="0" w:color="auto"/>
        <w:bottom w:val="none" w:sz="0" w:space="0" w:color="auto"/>
        <w:right w:val="none" w:sz="0" w:space="0" w:color="auto"/>
      </w:divBdr>
    </w:div>
    <w:div w:id="1809662115">
      <w:bodyDiv w:val="1"/>
      <w:marLeft w:val="0"/>
      <w:marRight w:val="0"/>
      <w:marTop w:val="0"/>
      <w:marBottom w:val="0"/>
      <w:divBdr>
        <w:top w:val="none" w:sz="0" w:space="0" w:color="auto"/>
        <w:left w:val="none" w:sz="0" w:space="0" w:color="auto"/>
        <w:bottom w:val="none" w:sz="0" w:space="0" w:color="auto"/>
        <w:right w:val="none" w:sz="0" w:space="0" w:color="auto"/>
      </w:divBdr>
    </w:div>
    <w:div w:id="1886868544">
      <w:bodyDiv w:val="1"/>
      <w:marLeft w:val="0"/>
      <w:marRight w:val="0"/>
      <w:marTop w:val="0"/>
      <w:marBottom w:val="0"/>
      <w:divBdr>
        <w:top w:val="none" w:sz="0" w:space="0" w:color="auto"/>
        <w:left w:val="none" w:sz="0" w:space="0" w:color="auto"/>
        <w:bottom w:val="none" w:sz="0" w:space="0" w:color="auto"/>
        <w:right w:val="none" w:sz="0" w:space="0" w:color="auto"/>
      </w:divBdr>
      <w:divsChild>
        <w:div w:id="1751416771">
          <w:marLeft w:val="0"/>
          <w:marRight w:val="0"/>
          <w:marTop w:val="0"/>
          <w:marBottom w:val="0"/>
          <w:divBdr>
            <w:top w:val="none" w:sz="0" w:space="0" w:color="auto"/>
            <w:left w:val="none" w:sz="0" w:space="0" w:color="auto"/>
            <w:bottom w:val="none" w:sz="0" w:space="0" w:color="auto"/>
            <w:right w:val="none" w:sz="0" w:space="0" w:color="auto"/>
          </w:divBdr>
          <w:divsChild>
            <w:div w:id="741607791">
              <w:marLeft w:val="0"/>
              <w:marRight w:val="0"/>
              <w:marTop w:val="0"/>
              <w:marBottom w:val="0"/>
              <w:divBdr>
                <w:top w:val="none" w:sz="0" w:space="0" w:color="auto"/>
                <w:left w:val="none" w:sz="0" w:space="0" w:color="auto"/>
                <w:bottom w:val="none" w:sz="0" w:space="0" w:color="auto"/>
                <w:right w:val="none" w:sz="0" w:space="0" w:color="auto"/>
              </w:divBdr>
              <w:divsChild>
                <w:div w:id="1926180231">
                  <w:marLeft w:val="0"/>
                  <w:marRight w:val="0"/>
                  <w:marTop w:val="0"/>
                  <w:marBottom w:val="0"/>
                  <w:divBdr>
                    <w:top w:val="none" w:sz="0" w:space="0" w:color="auto"/>
                    <w:left w:val="none" w:sz="0" w:space="0" w:color="auto"/>
                    <w:bottom w:val="none" w:sz="0" w:space="0" w:color="auto"/>
                    <w:right w:val="none" w:sz="0" w:space="0" w:color="auto"/>
                  </w:divBdr>
                  <w:divsChild>
                    <w:div w:id="1348405251">
                      <w:marLeft w:val="0"/>
                      <w:marRight w:val="0"/>
                      <w:marTop w:val="0"/>
                      <w:marBottom w:val="0"/>
                      <w:divBdr>
                        <w:top w:val="none" w:sz="0" w:space="0" w:color="auto"/>
                        <w:left w:val="none" w:sz="0" w:space="0" w:color="auto"/>
                        <w:bottom w:val="none" w:sz="0" w:space="0" w:color="auto"/>
                        <w:right w:val="none" w:sz="0" w:space="0" w:color="auto"/>
                      </w:divBdr>
                      <w:divsChild>
                        <w:div w:id="1007051518">
                          <w:marLeft w:val="0"/>
                          <w:marRight w:val="0"/>
                          <w:marTop w:val="0"/>
                          <w:marBottom w:val="0"/>
                          <w:divBdr>
                            <w:top w:val="none" w:sz="0" w:space="0" w:color="auto"/>
                            <w:left w:val="none" w:sz="0" w:space="0" w:color="auto"/>
                            <w:bottom w:val="none" w:sz="0" w:space="0" w:color="auto"/>
                            <w:right w:val="none" w:sz="0" w:space="0" w:color="auto"/>
                          </w:divBdr>
                          <w:divsChild>
                            <w:div w:id="1355955496">
                              <w:marLeft w:val="0"/>
                              <w:marRight w:val="0"/>
                              <w:marTop w:val="0"/>
                              <w:marBottom w:val="0"/>
                              <w:divBdr>
                                <w:top w:val="none" w:sz="0" w:space="0" w:color="auto"/>
                                <w:left w:val="none" w:sz="0" w:space="0" w:color="auto"/>
                                <w:bottom w:val="none" w:sz="0" w:space="0" w:color="auto"/>
                                <w:right w:val="none" w:sz="0" w:space="0" w:color="auto"/>
                              </w:divBdr>
                              <w:divsChild>
                                <w:div w:id="693771288">
                                  <w:marLeft w:val="0"/>
                                  <w:marRight w:val="0"/>
                                  <w:marTop w:val="0"/>
                                  <w:marBottom w:val="0"/>
                                  <w:divBdr>
                                    <w:top w:val="none" w:sz="0" w:space="0" w:color="auto"/>
                                    <w:left w:val="none" w:sz="0" w:space="0" w:color="auto"/>
                                    <w:bottom w:val="none" w:sz="0" w:space="0" w:color="auto"/>
                                    <w:right w:val="none" w:sz="0" w:space="0" w:color="auto"/>
                                  </w:divBdr>
                                  <w:divsChild>
                                    <w:div w:id="676006667">
                                      <w:marLeft w:val="0"/>
                                      <w:marRight w:val="0"/>
                                      <w:marTop w:val="0"/>
                                      <w:marBottom w:val="0"/>
                                      <w:divBdr>
                                        <w:top w:val="none" w:sz="0" w:space="0" w:color="auto"/>
                                        <w:left w:val="none" w:sz="0" w:space="0" w:color="auto"/>
                                        <w:bottom w:val="none" w:sz="0" w:space="0" w:color="auto"/>
                                        <w:right w:val="none" w:sz="0" w:space="0" w:color="auto"/>
                                      </w:divBdr>
                                      <w:divsChild>
                                        <w:div w:id="1047416248">
                                          <w:marLeft w:val="0"/>
                                          <w:marRight w:val="0"/>
                                          <w:marTop w:val="0"/>
                                          <w:marBottom w:val="0"/>
                                          <w:divBdr>
                                            <w:top w:val="none" w:sz="0" w:space="0" w:color="auto"/>
                                            <w:left w:val="none" w:sz="0" w:space="0" w:color="auto"/>
                                            <w:bottom w:val="none" w:sz="0" w:space="0" w:color="auto"/>
                                            <w:right w:val="none" w:sz="0" w:space="0" w:color="auto"/>
                                          </w:divBdr>
                                          <w:divsChild>
                                            <w:div w:id="40595391">
                                              <w:marLeft w:val="0"/>
                                              <w:marRight w:val="0"/>
                                              <w:marTop w:val="0"/>
                                              <w:marBottom w:val="0"/>
                                              <w:divBdr>
                                                <w:top w:val="none" w:sz="0" w:space="0" w:color="auto"/>
                                                <w:left w:val="none" w:sz="0" w:space="0" w:color="auto"/>
                                                <w:bottom w:val="none" w:sz="0" w:space="0" w:color="auto"/>
                                                <w:right w:val="none" w:sz="0" w:space="0" w:color="auto"/>
                                              </w:divBdr>
                                              <w:divsChild>
                                                <w:div w:id="1958758685">
                                                  <w:marLeft w:val="0"/>
                                                  <w:marRight w:val="0"/>
                                                  <w:marTop w:val="0"/>
                                                  <w:marBottom w:val="0"/>
                                                  <w:divBdr>
                                                    <w:top w:val="none" w:sz="0" w:space="0" w:color="auto"/>
                                                    <w:left w:val="none" w:sz="0" w:space="0" w:color="auto"/>
                                                    <w:bottom w:val="none" w:sz="0" w:space="0" w:color="auto"/>
                                                    <w:right w:val="none" w:sz="0" w:space="0" w:color="auto"/>
                                                  </w:divBdr>
                                                  <w:divsChild>
                                                    <w:div w:id="1437821565">
                                                      <w:marLeft w:val="0"/>
                                                      <w:marRight w:val="0"/>
                                                      <w:marTop w:val="0"/>
                                                      <w:marBottom w:val="0"/>
                                                      <w:divBdr>
                                                        <w:top w:val="none" w:sz="0" w:space="0" w:color="auto"/>
                                                        <w:left w:val="none" w:sz="0" w:space="0" w:color="auto"/>
                                                        <w:bottom w:val="none" w:sz="0" w:space="0" w:color="auto"/>
                                                        <w:right w:val="none" w:sz="0" w:space="0" w:color="auto"/>
                                                      </w:divBdr>
                                                      <w:divsChild>
                                                        <w:div w:id="1352338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3971351">
                                              <w:marLeft w:val="0"/>
                                              <w:marRight w:val="0"/>
                                              <w:marTop w:val="0"/>
                                              <w:marBottom w:val="0"/>
                                              <w:divBdr>
                                                <w:top w:val="none" w:sz="0" w:space="0" w:color="auto"/>
                                                <w:left w:val="none" w:sz="0" w:space="0" w:color="auto"/>
                                                <w:bottom w:val="none" w:sz="0" w:space="0" w:color="auto"/>
                                                <w:right w:val="none" w:sz="0" w:space="0" w:color="auto"/>
                                              </w:divBdr>
                                              <w:divsChild>
                                                <w:div w:id="594290405">
                                                  <w:marLeft w:val="0"/>
                                                  <w:marRight w:val="0"/>
                                                  <w:marTop w:val="0"/>
                                                  <w:marBottom w:val="0"/>
                                                  <w:divBdr>
                                                    <w:top w:val="none" w:sz="0" w:space="0" w:color="auto"/>
                                                    <w:left w:val="none" w:sz="0" w:space="0" w:color="auto"/>
                                                    <w:bottom w:val="none" w:sz="0" w:space="0" w:color="auto"/>
                                                    <w:right w:val="none" w:sz="0" w:space="0" w:color="auto"/>
                                                  </w:divBdr>
                                                  <w:divsChild>
                                                    <w:div w:id="747921169">
                                                      <w:marLeft w:val="0"/>
                                                      <w:marRight w:val="0"/>
                                                      <w:marTop w:val="0"/>
                                                      <w:marBottom w:val="0"/>
                                                      <w:divBdr>
                                                        <w:top w:val="none" w:sz="0" w:space="0" w:color="auto"/>
                                                        <w:left w:val="none" w:sz="0" w:space="0" w:color="auto"/>
                                                        <w:bottom w:val="none" w:sz="0" w:space="0" w:color="auto"/>
                                                        <w:right w:val="none" w:sz="0" w:space="0" w:color="auto"/>
                                                      </w:divBdr>
                                                      <w:divsChild>
                                                        <w:div w:id="534776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06921251">
                              <w:marLeft w:val="0"/>
                              <w:marRight w:val="0"/>
                              <w:marTop w:val="0"/>
                              <w:marBottom w:val="0"/>
                              <w:divBdr>
                                <w:top w:val="none" w:sz="0" w:space="0" w:color="auto"/>
                                <w:left w:val="none" w:sz="0" w:space="0" w:color="auto"/>
                                <w:bottom w:val="none" w:sz="0" w:space="0" w:color="auto"/>
                                <w:right w:val="none" w:sz="0" w:space="0" w:color="auto"/>
                              </w:divBdr>
                              <w:divsChild>
                                <w:div w:id="1961178326">
                                  <w:marLeft w:val="0"/>
                                  <w:marRight w:val="0"/>
                                  <w:marTop w:val="0"/>
                                  <w:marBottom w:val="0"/>
                                  <w:divBdr>
                                    <w:top w:val="none" w:sz="0" w:space="0" w:color="auto"/>
                                    <w:left w:val="none" w:sz="0" w:space="0" w:color="auto"/>
                                    <w:bottom w:val="none" w:sz="0" w:space="0" w:color="auto"/>
                                    <w:right w:val="none" w:sz="0" w:space="0" w:color="auto"/>
                                  </w:divBdr>
                                  <w:divsChild>
                                    <w:div w:id="575286271">
                                      <w:marLeft w:val="0"/>
                                      <w:marRight w:val="0"/>
                                      <w:marTop w:val="0"/>
                                      <w:marBottom w:val="0"/>
                                      <w:divBdr>
                                        <w:top w:val="none" w:sz="0" w:space="0" w:color="auto"/>
                                        <w:left w:val="none" w:sz="0" w:space="0" w:color="auto"/>
                                        <w:bottom w:val="none" w:sz="0" w:space="0" w:color="auto"/>
                                        <w:right w:val="none" w:sz="0" w:space="0" w:color="auto"/>
                                      </w:divBdr>
                                      <w:divsChild>
                                        <w:div w:id="1027370052">
                                          <w:marLeft w:val="0"/>
                                          <w:marRight w:val="0"/>
                                          <w:marTop w:val="0"/>
                                          <w:marBottom w:val="0"/>
                                          <w:divBdr>
                                            <w:top w:val="none" w:sz="0" w:space="0" w:color="auto"/>
                                            <w:left w:val="none" w:sz="0" w:space="0" w:color="auto"/>
                                            <w:bottom w:val="none" w:sz="0" w:space="0" w:color="auto"/>
                                            <w:right w:val="none" w:sz="0" w:space="0" w:color="auto"/>
                                          </w:divBdr>
                                          <w:divsChild>
                                            <w:div w:id="1404793505">
                                              <w:marLeft w:val="0"/>
                                              <w:marRight w:val="0"/>
                                              <w:marTop w:val="0"/>
                                              <w:marBottom w:val="0"/>
                                              <w:divBdr>
                                                <w:top w:val="none" w:sz="0" w:space="0" w:color="auto"/>
                                                <w:left w:val="none" w:sz="0" w:space="0" w:color="auto"/>
                                                <w:bottom w:val="none" w:sz="0" w:space="0" w:color="auto"/>
                                                <w:right w:val="none" w:sz="0" w:space="0" w:color="auto"/>
                                              </w:divBdr>
                                              <w:divsChild>
                                                <w:div w:id="1014384457">
                                                  <w:marLeft w:val="0"/>
                                                  <w:marRight w:val="0"/>
                                                  <w:marTop w:val="0"/>
                                                  <w:marBottom w:val="0"/>
                                                  <w:divBdr>
                                                    <w:top w:val="none" w:sz="0" w:space="0" w:color="auto"/>
                                                    <w:left w:val="none" w:sz="0" w:space="0" w:color="auto"/>
                                                    <w:bottom w:val="none" w:sz="0" w:space="0" w:color="auto"/>
                                                    <w:right w:val="none" w:sz="0" w:space="0" w:color="auto"/>
                                                  </w:divBdr>
                                                  <w:divsChild>
                                                    <w:div w:id="13852333">
                                                      <w:marLeft w:val="0"/>
                                                      <w:marRight w:val="0"/>
                                                      <w:marTop w:val="0"/>
                                                      <w:marBottom w:val="0"/>
                                                      <w:divBdr>
                                                        <w:top w:val="none" w:sz="0" w:space="0" w:color="auto"/>
                                                        <w:left w:val="none" w:sz="0" w:space="0" w:color="auto"/>
                                                        <w:bottom w:val="none" w:sz="0" w:space="0" w:color="auto"/>
                                                        <w:right w:val="none" w:sz="0" w:space="0" w:color="auto"/>
                                                      </w:divBdr>
                                                      <w:divsChild>
                                                        <w:div w:id="1989741886">
                                                          <w:marLeft w:val="0"/>
                                                          <w:marRight w:val="0"/>
                                                          <w:marTop w:val="0"/>
                                                          <w:marBottom w:val="0"/>
                                                          <w:divBdr>
                                                            <w:top w:val="none" w:sz="0" w:space="0" w:color="auto"/>
                                                            <w:left w:val="none" w:sz="0" w:space="0" w:color="auto"/>
                                                            <w:bottom w:val="none" w:sz="0" w:space="0" w:color="auto"/>
                                                            <w:right w:val="none" w:sz="0" w:space="0" w:color="auto"/>
                                                          </w:divBdr>
                                                          <w:divsChild>
                                                            <w:div w:id="1091583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00878634">
                              <w:marLeft w:val="0"/>
                              <w:marRight w:val="0"/>
                              <w:marTop w:val="0"/>
                              <w:marBottom w:val="0"/>
                              <w:divBdr>
                                <w:top w:val="none" w:sz="0" w:space="0" w:color="auto"/>
                                <w:left w:val="none" w:sz="0" w:space="0" w:color="auto"/>
                                <w:bottom w:val="none" w:sz="0" w:space="0" w:color="auto"/>
                                <w:right w:val="none" w:sz="0" w:space="0" w:color="auto"/>
                              </w:divBdr>
                              <w:divsChild>
                                <w:div w:id="1259749499">
                                  <w:marLeft w:val="0"/>
                                  <w:marRight w:val="0"/>
                                  <w:marTop w:val="0"/>
                                  <w:marBottom w:val="0"/>
                                  <w:divBdr>
                                    <w:top w:val="none" w:sz="0" w:space="0" w:color="auto"/>
                                    <w:left w:val="none" w:sz="0" w:space="0" w:color="auto"/>
                                    <w:bottom w:val="none" w:sz="0" w:space="0" w:color="auto"/>
                                    <w:right w:val="none" w:sz="0" w:space="0" w:color="auto"/>
                                  </w:divBdr>
                                  <w:divsChild>
                                    <w:div w:id="1440248969">
                                      <w:marLeft w:val="0"/>
                                      <w:marRight w:val="0"/>
                                      <w:marTop w:val="0"/>
                                      <w:marBottom w:val="0"/>
                                      <w:divBdr>
                                        <w:top w:val="none" w:sz="0" w:space="0" w:color="auto"/>
                                        <w:left w:val="none" w:sz="0" w:space="0" w:color="auto"/>
                                        <w:bottom w:val="none" w:sz="0" w:space="0" w:color="auto"/>
                                        <w:right w:val="none" w:sz="0" w:space="0" w:color="auto"/>
                                      </w:divBdr>
                                      <w:divsChild>
                                        <w:div w:id="1310401761">
                                          <w:marLeft w:val="0"/>
                                          <w:marRight w:val="0"/>
                                          <w:marTop w:val="0"/>
                                          <w:marBottom w:val="0"/>
                                          <w:divBdr>
                                            <w:top w:val="none" w:sz="0" w:space="0" w:color="auto"/>
                                            <w:left w:val="none" w:sz="0" w:space="0" w:color="auto"/>
                                            <w:bottom w:val="none" w:sz="0" w:space="0" w:color="auto"/>
                                            <w:right w:val="none" w:sz="0" w:space="0" w:color="auto"/>
                                          </w:divBdr>
                                          <w:divsChild>
                                            <w:div w:id="1062868685">
                                              <w:marLeft w:val="0"/>
                                              <w:marRight w:val="0"/>
                                              <w:marTop w:val="0"/>
                                              <w:marBottom w:val="0"/>
                                              <w:divBdr>
                                                <w:top w:val="none" w:sz="0" w:space="0" w:color="auto"/>
                                                <w:left w:val="none" w:sz="0" w:space="0" w:color="auto"/>
                                                <w:bottom w:val="none" w:sz="0" w:space="0" w:color="auto"/>
                                                <w:right w:val="none" w:sz="0" w:space="0" w:color="auto"/>
                                              </w:divBdr>
                                              <w:divsChild>
                                                <w:div w:id="195389085">
                                                  <w:marLeft w:val="0"/>
                                                  <w:marRight w:val="0"/>
                                                  <w:marTop w:val="0"/>
                                                  <w:marBottom w:val="0"/>
                                                  <w:divBdr>
                                                    <w:top w:val="none" w:sz="0" w:space="0" w:color="auto"/>
                                                    <w:left w:val="none" w:sz="0" w:space="0" w:color="auto"/>
                                                    <w:bottom w:val="none" w:sz="0" w:space="0" w:color="auto"/>
                                                    <w:right w:val="none" w:sz="0" w:space="0" w:color="auto"/>
                                                  </w:divBdr>
                                                  <w:divsChild>
                                                    <w:div w:id="2052918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20754">
                                      <w:marLeft w:val="0"/>
                                      <w:marRight w:val="0"/>
                                      <w:marTop w:val="0"/>
                                      <w:marBottom w:val="0"/>
                                      <w:divBdr>
                                        <w:top w:val="none" w:sz="0" w:space="0" w:color="auto"/>
                                        <w:left w:val="none" w:sz="0" w:space="0" w:color="auto"/>
                                        <w:bottom w:val="none" w:sz="0" w:space="0" w:color="auto"/>
                                        <w:right w:val="none" w:sz="0" w:space="0" w:color="auto"/>
                                      </w:divBdr>
                                      <w:divsChild>
                                        <w:div w:id="1927302463">
                                          <w:marLeft w:val="0"/>
                                          <w:marRight w:val="0"/>
                                          <w:marTop w:val="0"/>
                                          <w:marBottom w:val="0"/>
                                          <w:divBdr>
                                            <w:top w:val="none" w:sz="0" w:space="0" w:color="auto"/>
                                            <w:left w:val="none" w:sz="0" w:space="0" w:color="auto"/>
                                            <w:bottom w:val="none" w:sz="0" w:space="0" w:color="auto"/>
                                            <w:right w:val="none" w:sz="0" w:space="0" w:color="auto"/>
                                          </w:divBdr>
                                          <w:divsChild>
                                            <w:div w:id="559174306">
                                              <w:marLeft w:val="0"/>
                                              <w:marRight w:val="0"/>
                                              <w:marTop w:val="0"/>
                                              <w:marBottom w:val="0"/>
                                              <w:divBdr>
                                                <w:top w:val="none" w:sz="0" w:space="0" w:color="auto"/>
                                                <w:left w:val="none" w:sz="0" w:space="0" w:color="auto"/>
                                                <w:bottom w:val="none" w:sz="0" w:space="0" w:color="auto"/>
                                                <w:right w:val="none" w:sz="0" w:space="0" w:color="auto"/>
                                              </w:divBdr>
                                              <w:divsChild>
                                                <w:div w:id="1710908887">
                                                  <w:marLeft w:val="0"/>
                                                  <w:marRight w:val="0"/>
                                                  <w:marTop w:val="0"/>
                                                  <w:marBottom w:val="0"/>
                                                  <w:divBdr>
                                                    <w:top w:val="none" w:sz="0" w:space="0" w:color="auto"/>
                                                    <w:left w:val="none" w:sz="0" w:space="0" w:color="auto"/>
                                                    <w:bottom w:val="none" w:sz="0" w:space="0" w:color="auto"/>
                                                    <w:right w:val="none" w:sz="0" w:space="0" w:color="auto"/>
                                                  </w:divBdr>
                                                  <w:divsChild>
                                                    <w:div w:id="934241967">
                                                      <w:marLeft w:val="0"/>
                                                      <w:marRight w:val="0"/>
                                                      <w:marTop w:val="0"/>
                                                      <w:marBottom w:val="0"/>
                                                      <w:divBdr>
                                                        <w:top w:val="none" w:sz="0" w:space="0" w:color="auto"/>
                                                        <w:left w:val="none" w:sz="0" w:space="0" w:color="auto"/>
                                                        <w:bottom w:val="none" w:sz="0" w:space="0" w:color="auto"/>
                                                        <w:right w:val="none" w:sz="0" w:space="0" w:color="auto"/>
                                                      </w:divBdr>
                                                      <w:divsChild>
                                                        <w:div w:id="1226798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5291994">
                                              <w:marLeft w:val="0"/>
                                              <w:marRight w:val="0"/>
                                              <w:marTop w:val="0"/>
                                              <w:marBottom w:val="0"/>
                                              <w:divBdr>
                                                <w:top w:val="none" w:sz="0" w:space="0" w:color="auto"/>
                                                <w:left w:val="none" w:sz="0" w:space="0" w:color="auto"/>
                                                <w:bottom w:val="none" w:sz="0" w:space="0" w:color="auto"/>
                                                <w:right w:val="none" w:sz="0" w:space="0" w:color="auto"/>
                                              </w:divBdr>
                                              <w:divsChild>
                                                <w:div w:id="443767976">
                                                  <w:marLeft w:val="0"/>
                                                  <w:marRight w:val="0"/>
                                                  <w:marTop w:val="0"/>
                                                  <w:marBottom w:val="0"/>
                                                  <w:divBdr>
                                                    <w:top w:val="none" w:sz="0" w:space="0" w:color="auto"/>
                                                    <w:left w:val="none" w:sz="0" w:space="0" w:color="auto"/>
                                                    <w:bottom w:val="none" w:sz="0" w:space="0" w:color="auto"/>
                                                    <w:right w:val="none" w:sz="0" w:space="0" w:color="auto"/>
                                                  </w:divBdr>
                                                  <w:divsChild>
                                                    <w:div w:id="2080051665">
                                                      <w:marLeft w:val="0"/>
                                                      <w:marRight w:val="0"/>
                                                      <w:marTop w:val="0"/>
                                                      <w:marBottom w:val="0"/>
                                                      <w:divBdr>
                                                        <w:top w:val="none" w:sz="0" w:space="0" w:color="auto"/>
                                                        <w:left w:val="none" w:sz="0" w:space="0" w:color="auto"/>
                                                        <w:bottom w:val="none" w:sz="0" w:space="0" w:color="auto"/>
                                                        <w:right w:val="none" w:sz="0" w:space="0" w:color="auto"/>
                                                      </w:divBdr>
                                                      <w:divsChild>
                                                        <w:div w:id="1143350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495194006">
          <w:marLeft w:val="0"/>
          <w:marRight w:val="0"/>
          <w:marTop w:val="0"/>
          <w:marBottom w:val="0"/>
          <w:divBdr>
            <w:top w:val="none" w:sz="0" w:space="0" w:color="auto"/>
            <w:left w:val="none" w:sz="0" w:space="0" w:color="auto"/>
            <w:bottom w:val="none" w:sz="0" w:space="0" w:color="auto"/>
            <w:right w:val="none" w:sz="0" w:space="0" w:color="auto"/>
          </w:divBdr>
          <w:divsChild>
            <w:div w:id="1341546407">
              <w:marLeft w:val="0"/>
              <w:marRight w:val="0"/>
              <w:marTop w:val="0"/>
              <w:marBottom w:val="0"/>
              <w:divBdr>
                <w:top w:val="none" w:sz="0" w:space="0" w:color="auto"/>
                <w:left w:val="none" w:sz="0" w:space="0" w:color="auto"/>
                <w:bottom w:val="none" w:sz="0" w:space="0" w:color="auto"/>
                <w:right w:val="none" w:sz="0" w:space="0" w:color="auto"/>
              </w:divBdr>
              <w:divsChild>
                <w:div w:id="153960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03456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185</TotalTime>
  <Pages>11</Pages>
  <Words>4550</Words>
  <Characters>25935</Characters>
  <Application>Microsoft Office Word</Application>
  <DocSecurity>0</DocSecurity>
  <Lines>216</Lines>
  <Paragraphs>60</Paragraphs>
  <ScaleCrop>false</ScaleCrop>
  <Company/>
  <LinksUpToDate>false</LinksUpToDate>
  <CharactersWithSpaces>30425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张 浩薇</dc:creator>
  <cp:keywords/>
  <dc:description/>
  <cp:lastModifiedBy>张 浩薇</cp:lastModifiedBy>
  <cp:revision>5</cp:revision>
  <dcterms:created xsi:type="dcterms:W3CDTF">2024-08-23T22:29:00Z</dcterms:created>
  <dcterms:modified xsi:type="dcterms:W3CDTF">2024-08-27T00:27:00Z</dcterms:modified>
</cp:coreProperties>
</file>