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4D6C7B" w14:textId="77777777" w:rsidR="00DF3E02" w:rsidRDefault="00DF3E02" w:rsidP="00C16BE1">
      <w:pPr>
        <w:pStyle w:val="Title"/>
        <w:jc w:val="center"/>
        <w:rPr>
          <w:color w:val="000000" w:themeColor="text1"/>
          <w:sz w:val="22"/>
          <w:szCs w:val="22"/>
        </w:rPr>
      </w:pPr>
    </w:p>
    <w:p w14:paraId="41EE3151" w14:textId="77777777" w:rsidR="00DF3E02" w:rsidRDefault="00DF3E02">
      <w:pPr>
        <w:suppressAutoHyphens w:val="0"/>
        <w:rPr>
          <w:color w:val="000000" w:themeColor="text1"/>
        </w:rPr>
      </w:pPr>
      <w:r>
        <w:rPr>
          <w:color w:val="000000" w:themeColor="text1"/>
        </w:rPr>
        <w:br w:type="page"/>
      </w:r>
    </w:p>
    <w:p w14:paraId="6DFA4526" w14:textId="77777777" w:rsidR="005F0399" w:rsidRDefault="005F0399" w:rsidP="00C16BE1">
      <w:pPr>
        <w:pStyle w:val="Title"/>
        <w:jc w:val="center"/>
        <w:rPr>
          <w:color w:val="000000" w:themeColor="text1"/>
          <w:sz w:val="22"/>
          <w:szCs w:val="22"/>
        </w:rPr>
      </w:pPr>
      <w:r>
        <w:rPr>
          <w:color w:val="000000" w:themeColor="text1"/>
          <w:sz w:val="22"/>
          <w:szCs w:val="22"/>
        </w:rPr>
        <w:lastRenderedPageBreak/>
        <w:br w:type="page"/>
      </w:r>
    </w:p>
    <w:p w14:paraId="5FA40D13" w14:textId="52003B93" w:rsidR="000A59DA" w:rsidRPr="007E6746" w:rsidRDefault="0057588C" w:rsidP="00C16BE1">
      <w:pPr>
        <w:pStyle w:val="Title"/>
        <w:jc w:val="center"/>
        <w:rPr>
          <w:rFonts w:eastAsia="Verdana"/>
          <w:color w:val="000000" w:themeColor="text1"/>
          <w:sz w:val="22"/>
          <w:szCs w:val="22"/>
        </w:rPr>
      </w:pPr>
      <w:r w:rsidRPr="007E6746">
        <w:rPr>
          <w:color w:val="000000" w:themeColor="text1"/>
          <w:sz w:val="22"/>
          <w:szCs w:val="22"/>
        </w:rPr>
        <w:lastRenderedPageBreak/>
        <w:t>Professional Career Development in Health and Social Care</w:t>
      </w:r>
      <w:r w:rsidR="000A59DA" w:rsidRPr="007E6746">
        <w:rPr>
          <w:color w:val="000000" w:themeColor="text1"/>
          <w:sz w:val="22"/>
          <w:szCs w:val="22"/>
        </w:rPr>
        <w:t xml:space="preserve"> (</w:t>
      </w:r>
      <w:r w:rsidR="000A59DA" w:rsidRPr="007E6746">
        <w:rPr>
          <w:rFonts w:eastAsia="Verdana"/>
          <w:color w:val="000000" w:themeColor="text1"/>
          <w:sz w:val="22"/>
          <w:szCs w:val="22"/>
        </w:rPr>
        <w:t>LCHS 4009)</w:t>
      </w:r>
    </w:p>
    <w:p w14:paraId="513EE67C" w14:textId="77777777" w:rsidR="00D34FED" w:rsidRPr="007E6746" w:rsidRDefault="0057588C">
      <w:pPr>
        <w:rPr>
          <w:color w:val="000000" w:themeColor="text1"/>
        </w:rPr>
      </w:pPr>
      <w:r w:rsidRPr="007E6746">
        <w:rPr>
          <w:color w:val="000000" w:themeColor="text1"/>
        </w:rPr>
        <w:t xml:space="preserve">                                                      </w:t>
      </w:r>
    </w:p>
    <w:p w14:paraId="751D0FC4" w14:textId="7A9C1A4B" w:rsidR="00D34FED" w:rsidRPr="007E6746" w:rsidRDefault="0057588C" w:rsidP="00C16BE1">
      <w:pPr>
        <w:jc w:val="center"/>
        <w:rPr>
          <w:color w:val="000000" w:themeColor="text1"/>
        </w:rPr>
      </w:pPr>
      <w:r w:rsidRPr="007E6746">
        <w:rPr>
          <w:color w:val="000000" w:themeColor="text1"/>
          <w:u w:val="single"/>
        </w:rPr>
        <w:t>ASSIGNMENT 2</w:t>
      </w:r>
    </w:p>
    <w:p w14:paraId="76F2C18B" w14:textId="77777777" w:rsidR="00D34FED" w:rsidRPr="007E6746" w:rsidRDefault="00D34FED">
      <w:pPr>
        <w:rPr>
          <w:color w:val="000000" w:themeColor="text1"/>
          <w:u w:val="single"/>
        </w:rPr>
      </w:pPr>
    </w:p>
    <w:p w14:paraId="59F7EE8D" w14:textId="77777777" w:rsidR="00D34FED" w:rsidRPr="007E6746" w:rsidRDefault="00D34FED">
      <w:pPr>
        <w:rPr>
          <w:color w:val="000000" w:themeColor="text1"/>
          <w:u w:val="single"/>
        </w:rPr>
      </w:pPr>
    </w:p>
    <w:p w14:paraId="17877735" w14:textId="77777777" w:rsidR="00D34FED" w:rsidRPr="007E6746" w:rsidRDefault="00D34FED">
      <w:pPr>
        <w:rPr>
          <w:color w:val="000000" w:themeColor="text1"/>
          <w:u w:val="single"/>
        </w:rPr>
      </w:pPr>
    </w:p>
    <w:p w14:paraId="42F4F9E1" w14:textId="77777777" w:rsidR="00D34FED" w:rsidRPr="007E6746" w:rsidRDefault="00D34FED">
      <w:pPr>
        <w:rPr>
          <w:color w:val="000000" w:themeColor="text1"/>
          <w:u w:val="single"/>
        </w:rPr>
      </w:pPr>
    </w:p>
    <w:p w14:paraId="4B230D78" w14:textId="77777777" w:rsidR="00D34FED" w:rsidRPr="007E6746" w:rsidRDefault="00D34FED">
      <w:pPr>
        <w:rPr>
          <w:color w:val="000000" w:themeColor="text1"/>
          <w:u w:val="single"/>
        </w:rPr>
      </w:pPr>
    </w:p>
    <w:p w14:paraId="1AC8A18B" w14:textId="77777777" w:rsidR="00D34FED" w:rsidRPr="007E6746" w:rsidRDefault="00D34FED">
      <w:pPr>
        <w:rPr>
          <w:color w:val="000000" w:themeColor="text1"/>
          <w:u w:val="single"/>
        </w:rPr>
      </w:pPr>
    </w:p>
    <w:p w14:paraId="1DEA0905" w14:textId="77777777" w:rsidR="00D34FED" w:rsidRPr="007E6746" w:rsidRDefault="00D34FED">
      <w:pPr>
        <w:rPr>
          <w:color w:val="000000" w:themeColor="text1"/>
          <w:u w:val="single"/>
        </w:rPr>
      </w:pPr>
    </w:p>
    <w:p w14:paraId="3668CF25" w14:textId="77777777" w:rsidR="00D34FED" w:rsidRPr="007E6746" w:rsidRDefault="00D34FED">
      <w:pPr>
        <w:rPr>
          <w:color w:val="000000" w:themeColor="text1"/>
          <w:u w:val="single"/>
        </w:rPr>
      </w:pPr>
    </w:p>
    <w:p w14:paraId="6DDF9F79" w14:textId="77777777" w:rsidR="00D34FED" w:rsidRPr="007E6746" w:rsidRDefault="00D34FED">
      <w:pPr>
        <w:rPr>
          <w:color w:val="000000" w:themeColor="text1"/>
          <w:u w:val="single"/>
        </w:rPr>
      </w:pPr>
    </w:p>
    <w:p w14:paraId="36F5C76A" w14:textId="0FD2D521" w:rsidR="00D34FED" w:rsidRPr="007E6746" w:rsidRDefault="0057588C">
      <w:pPr>
        <w:rPr>
          <w:color w:val="000000" w:themeColor="text1"/>
        </w:rPr>
      </w:pPr>
      <w:r w:rsidRPr="007E6746">
        <w:rPr>
          <w:color w:val="000000" w:themeColor="text1"/>
          <w:u w:val="single"/>
        </w:rPr>
        <w:t>Name of Student:</w:t>
      </w:r>
      <w:r w:rsidR="003B2AF3" w:rsidRPr="007E6746">
        <w:rPr>
          <w:color w:val="000000" w:themeColor="text1"/>
          <w:u w:val="single"/>
        </w:rPr>
        <w:t xml:space="preserve"> </w:t>
      </w:r>
      <w:r w:rsidR="003B2AF3" w:rsidRPr="007E6746">
        <w:rPr>
          <w:color w:val="000000" w:themeColor="text1"/>
        </w:rPr>
        <w:t>Nilsa Quaresma Santa Rosa</w:t>
      </w:r>
    </w:p>
    <w:p w14:paraId="0DEFFAEA" w14:textId="77777777" w:rsidR="00D34FED" w:rsidRPr="007E6746" w:rsidRDefault="00D34FED">
      <w:pPr>
        <w:rPr>
          <w:color w:val="000000" w:themeColor="text1"/>
          <w:u w:val="single"/>
        </w:rPr>
      </w:pPr>
    </w:p>
    <w:p w14:paraId="4A798879" w14:textId="77777777" w:rsidR="00D34FED" w:rsidRPr="007E6746" w:rsidRDefault="00D34FED">
      <w:pPr>
        <w:rPr>
          <w:color w:val="000000" w:themeColor="text1"/>
          <w:u w:val="single"/>
        </w:rPr>
      </w:pPr>
    </w:p>
    <w:p w14:paraId="33755CE7" w14:textId="77777777" w:rsidR="00D34FED" w:rsidRPr="007E6746" w:rsidRDefault="00D34FED">
      <w:pPr>
        <w:rPr>
          <w:color w:val="000000" w:themeColor="text1"/>
          <w:u w:val="single"/>
        </w:rPr>
      </w:pPr>
    </w:p>
    <w:p w14:paraId="3879E6AE" w14:textId="59649A2A" w:rsidR="00D34FED" w:rsidRPr="007E6746" w:rsidRDefault="0057588C">
      <w:pPr>
        <w:rPr>
          <w:color w:val="000000" w:themeColor="text1"/>
        </w:rPr>
      </w:pPr>
      <w:r w:rsidRPr="007E6746">
        <w:rPr>
          <w:color w:val="000000" w:themeColor="text1"/>
          <w:u w:val="single"/>
        </w:rPr>
        <w:t>I.D. Number:</w:t>
      </w:r>
      <w:r w:rsidR="001D0FCE" w:rsidRPr="007E6746">
        <w:rPr>
          <w:color w:val="000000" w:themeColor="text1"/>
          <w:u w:val="single"/>
        </w:rPr>
        <w:t xml:space="preserve"> </w:t>
      </w:r>
      <w:r w:rsidR="001D0FCE" w:rsidRPr="007E6746">
        <w:rPr>
          <w:color w:val="000000" w:themeColor="text1"/>
        </w:rPr>
        <w:t>2222169</w:t>
      </w:r>
    </w:p>
    <w:p w14:paraId="3793761B" w14:textId="77777777" w:rsidR="00D34FED" w:rsidRPr="007E6746" w:rsidRDefault="00D34FED">
      <w:pPr>
        <w:rPr>
          <w:color w:val="000000" w:themeColor="text1"/>
          <w:u w:val="single"/>
        </w:rPr>
      </w:pPr>
    </w:p>
    <w:p w14:paraId="2F26BBEE" w14:textId="77777777" w:rsidR="00D34FED" w:rsidRPr="007E6746" w:rsidRDefault="00D34FED">
      <w:pPr>
        <w:rPr>
          <w:color w:val="000000" w:themeColor="text1"/>
          <w:u w:val="single"/>
        </w:rPr>
      </w:pPr>
    </w:p>
    <w:p w14:paraId="7C04764B" w14:textId="77777777" w:rsidR="00D34FED" w:rsidRPr="007E6746" w:rsidRDefault="00D34FED">
      <w:pPr>
        <w:rPr>
          <w:color w:val="000000" w:themeColor="text1"/>
          <w:u w:val="single"/>
        </w:rPr>
      </w:pPr>
    </w:p>
    <w:p w14:paraId="523B1D78" w14:textId="74207185" w:rsidR="00D34FED" w:rsidRPr="007E6746" w:rsidRDefault="0057588C">
      <w:pPr>
        <w:rPr>
          <w:color w:val="000000" w:themeColor="text1"/>
        </w:rPr>
      </w:pPr>
      <w:r w:rsidRPr="007E6746">
        <w:rPr>
          <w:color w:val="000000" w:themeColor="text1"/>
          <w:u w:val="single"/>
        </w:rPr>
        <w:t>Name of Tutor:</w:t>
      </w:r>
      <w:r w:rsidR="001D0FCE" w:rsidRPr="007E6746">
        <w:rPr>
          <w:color w:val="000000" w:themeColor="text1"/>
          <w:u w:val="single"/>
        </w:rPr>
        <w:t xml:space="preserve"> </w:t>
      </w:r>
      <w:r w:rsidR="001D0FCE" w:rsidRPr="007E6746">
        <w:rPr>
          <w:color w:val="000000" w:themeColor="text1"/>
        </w:rPr>
        <w:t>Arif Ahmed</w:t>
      </w:r>
    </w:p>
    <w:p w14:paraId="40E678F5" w14:textId="77777777" w:rsidR="00D34FED" w:rsidRPr="007E6746" w:rsidRDefault="00D34FED">
      <w:pPr>
        <w:rPr>
          <w:color w:val="000000" w:themeColor="text1"/>
          <w:u w:val="single"/>
        </w:rPr>
      </w:pPr>
    </w:p>
    <w:p w14:paraId="64BB2C36" w14:textId="77777777" w:rsidR="00D34FED" w:rsidRPr="007E6746" w:rsidRDefault="00D34FED">
      <w:pPr>
        <w:rPr>
          <w:color w:val="000000" w:themeColor="text1"/>
          <w:u w:val="single"/>
        </w:rPr>
      </w:pPr>
    </w:p>
    <w:p w14:paraId="7B9C1251" w14:textId="77777777" w:rsidR="00D34FED" w:rsidRPr="007E6746" w:rsidRDefault="00D34FED">
      <w:pPr>
        <w:rPr>
          <w:color w:val="000000" w:themeColor="text1"/>
          <w:u w:val="single"/>
        </w:rPr>
      </w:pPr>
    </w:p>
    <w:p w14:paraId="2D77B38D" w14:textId="2AED9F1E" w:rsidR="00D34FED" w:rsidRPr="007E6746" w:rsidRDefault="00D34FED">
      <w:pPr>
        <w:rPr>
          <w:color w:val="000000" w:themeColor="text1"/>
        </w:rPr>
      </w:pPr>
    </w:p>
    <w:p w14:paraId="642FE0F1" w14:textId="77777777" w:rsidR="00D34FED" w:rsidRPr="007E6746" w:rsidRDefault="0057588C">
      <w:pPr>
        <w:pStyle w:val="Title"/>
        <w:rPr>
          <w:color w:val="000000" w:themeColor="text1"/>
          <w:sz w:val="22"/>
          <w:szCs w:val="22"/>
        </w:rPr>
      </w:pPr>
      <w:r w:rsidRPr="007E6746">
        <w:rPr>
          <w:rFonts w:eastAsia="Verdana"/>
          <w:color w:val="000000" w:themeColor="text1"/>
          <w:sz w:val="22"/>
          <w:szCs w:val="22"/>
          <w:u w:val="single"/>
        </w:rPr>
        <w:t xml:space="preserve">Table of Contents  </w:t>
      </w:r>
      <w:r w:rsidRPr="007E6746">
        <w:rPr>
          <w:rFonts w:eastAsia="Verdana"/>
          <w:color w:val="000000" w:themeColor="text1"/>
          <w:sz w:val="22"/>
          <w:szCs w:val="22"/>
        </w:rPr>
        <w:t xml:space="preserve">                                                        </w:t>
      </w:r>
      <w:r w:rsidRPr="007E6746">
        <w:rPr>
          <w:rFonts w:eastAsia="Verdana"/>
          <w:color w:val="000000" w:themeColor="text1"/>
          <w:sz w:val="22"/>
          <w:szCs w:val="22"/>
          <w:u w:val="single"/>
        </w:rPr>
        <w:t>Page Number</w:t>
      </w:r>
    </w:p>
    <w:p w14:paraId="1BD56AA6" w14:textId="77777777" w:rsidR="00D34FED" w:rsidRPr="007E6746" w:rsidRDefault="00D34FED">
      <w:pPr>
        <w:pStyle w:val="Title"/>
        <w:rPr>
          <w:rFonts w:eastAsia="Verdana"/>
          <w:color w:val="000000" w:themeColor="text1"/>
          <w:sz w:val="22"/>
          <w:szCs w:val="22"/>
        </w:rPr>
      </w:pPr>
    </w:p>
    <w:p w14:paraId="656927C3" w14:textId="23C64F0F" w:rsidR="00D34FED" w:rsidRDefault="00684A0B">
      <w:pPr>
        <w:pStyle w:val="Title"/>
        <w:rPr>
          <w:rFonts w:eastAsia="Verdana"/>
          <w:color w:val="000000" w:themeColor="text1"/>
          <w:sz w:val="22"/>
          <w:szCs w:val="22"/>
        </w:rPr>
      </w:pPr>
      <w:r w:rsidRPr="007E6746">
        <w:rPr>
          <w:rFonts w:eastAsia="Verdana"/>
          <w:color w:val="000000" w:themeColor="text1"/>
          <w:sz w:val="22"/>
          <w:szCs w:val="22"/>
        </w:rPr>
        <w:t xml:space="preserve"> </w:t>
      </w:r>
      <w:r w:rsidR="00F4630F">
        <w:rPr>
          <w:rFonts w:eastAsia="Verdana"/>
          <w:color w:val="000000" w:themeColor="text1"/>
          <w:sz w:val="22"/>
          <w:szCs w:val="22"/>
        </w:rPr>
        <w:t>Introduction_________________________________</w:t>
      </w:r>
      <w:r w:rsidR="00B053D1">
        <w:rPr>
          <w:rFonts w:eastAsia="Verdana"/>
          <w:color w:val="000000" w:themeColor="text1"/>
          <w:sz w:val="22"/>
          <w:szCs w:val="22"/>
        </w:rPr>
        <w:t>3</w:t>
      </w:r>
    </w:p>
    <w:p w14:paraId="446992DF" w14:textId="353A2909" w:rsidR="00F4630F" w:rsidRDefault="00F4630F" w:rsidP="00F4630F">
      <w:r>
        <w:t>Task 1</w:t>
      </w:r>
      <w:r w:rsidR="004C7A65">
        <w:t xml:space="preserve"> Personal Action Plan</w:t>
      </w:r>
      <w:r w:rsidR="001614E5">
        <w:t>_____________________</w:t>
      </w:r>
      <w:r w:rsidR="00146370">
        <w:t>4,5,6</w:t>
      </w:r>
    </w:p>
    <w:p w14:paraId="0093B54F" w14:textId="5D35A13D" w:rsidR="001614E5" w:rsidRDefault="003955A3" w:rsidP="00F4630F">
      <w:r w:rsidRPr="003955A3">
        <w:t>Task 2: Teamwork in Health and Social Care</w:t>
      </w:r>
      <w:r w:rsidR="00A1698C">
        <w:t>________</w:t>
      </w:r>
      <w:r w:rsidR="00146370">
        <w:t>7,8</w:t>
      </w:r>
    </w:p>
    <w:p w14:paraId="6E6E3132" w14:textId="6D779C31" w:rsidR="00A1698C" w:rsidRDefault="00D80537" w:rsidP="00F4630F">
      <w:r w:rsidRPr="00D80537">
        <w:t>Task 3: Gibbs Reflective Account of LCHS4009 Component 1 Presentation</w:t>
      </w:r>
      <w:r w:rsidR="00B053D1">
        <w:t>____</w:t>
      </w:r>
      <w:r w:rsidR="00146370">
        <w:t>9</w:t>
      </w:r>
    </w:p>
    <w:p w14:paraId="25969436" w14:textId="13A98F32" w:rsidR="00C64D9C" w:rsidRDefault="00C64D9C" w:rsidP="00F4630F">
      <w:r>
        <w:t>Conclusion_____________________________________________</w:t>
      </w:r>
      <w:r w:rsidR="005B577B">
        <w:t>10</w:t>
      </w:r>
    </w:p>
    <w:p w14:paraId="4B3754BC" w14:textId="3F13E928" w:rsidR="00146370" w:rsidRDefault="00146370" w:rsidP="00F4630F">
      <w:r>
        <w:t>References _________________________________________</w:t>
      </w:r>
      <w:r w:rsidR="00C64D9C">
        <w:t>1</w:t>
      </w:r>
      <w:r w:rsidR="005B577B">
        <w:t>1</w:t>
      </w:r>
    </w:p>
    <w:p w14:paraId="165FFE96" w14:textId="77777777" w:rsidR="00C64D9C" w:rsidRPr="00F4630F" w:rsidRDefault="00C64D9C" w:rsidP="00F4630F"/>
    <w:p w14:paraId="0E274C4B" w14:textId="77777777" w:rsidR="00D34FED" w:rsidRPr="007E6746" w:rsidRDefault="00D34FED">
      <w:pPr>
        <w:pStyle w:val="Title"/>
        <w:rPr>
          <w:rFonts w:eastAsia="Verdana"/>
          <w:color w:val="000000" w:themeColor="text1"/>
          <w:sz w:val="22"/>
          <w:szCs w:val="22"/>
        </w:rPr>
      </w:pPr>
    </w:p>
    <w:p w14:paraId="14A694AB" w14:textId="77777777" w:rsidR="00D34FED" w:rsidRPr="007E6746" w:rsidRDefault="00D34FED">
      <w:pPr>
        <w:pStyle w:val="Title"/>
        <w:rPr>
          <w:rFonts w:eastAsia="Verdana"/>
          <w:color w:val="000000" w:themeColor="text1"/>
          <w:sz w:val="22"/>
          <w:szCs w:val="22"/>
        </w:rPr>
      </w:pPr>
    </w:p>
    <w:p w14:paraId="55A2192B" w14:textId="77777777" w:rsidR="00D34FED" w:rsidRPr="007E6746" w:rsidRDefault="00D34FED">
      <w:pPr>
        <w:pStyle w:val="Title"/>
        <w:rPr>
          <w:rFonts w:eastAsia="Verdana"/>
          <w:color w:val="000000" w:themeColor="text1"/>
          <w:sz w:val="22"/>
          <w:szCs w:val="22"/>
        </w:rPr>
      </w:pPr>
    </w:p>
    <w:p w14:paraId="46AC778A" w14:textId="77777777" w:rsidR="00D34FED" w:rsidRPr="007E6746" w:rsidRDefault="00D34FED">
      <w:pPr>
        <w:pStyle w:val="Title"/>
        <w:rPr>
          <w:rFonts w:eastAsia="Verdana"/>
          <w:color w:val="000000" w:themeColor="text1"/>
          <w:sz w:val="22"/>
          <w:szCs w:val="22"/>
        </w:rPr>
      </w:pPr>
    </w:p>
    <w:p w14:paraId="6172B8B4" w14:textId="77777777" w:rsidR="00D34FED" w:rsidRPr="007E6746" w:rsidRDefault="00D34FED">
      <w:pPr>
        <w:pStyle w:val="Title"/>
        <w:rPr>
          <w:rFonts w:eastAsia="Verdana"/>
          <w:color w:val="000000" w:themeColor="text1"/>
          <w:sz w:val="22"/>
          <w:szCs w:val="22"/>
        </w:rPr>
      </w:pPr>
    </w:p>
    <w:p w14:paraId="0924CDDA" w14:textId="77777777" w:rsidR="00D34FED" w:rsidRPr="007E6746" w:rsidRDefault="00D34FED">
      <w:pPr>
        <w:pStyle w:val="Title"/>
        <w:rPr>
          <w:rFonts w:eastAsia="Verdana"/>
          <w:color w:val="000000" w:themeColor="text1"/>
          <w:sz w:val="22"/>
          <w:szCs w:val="22"/>
        </w:rPr>
      </w:pPr>
    </w:p>
    <w:p w14:paraId="63F9CC5B" w14:textId="77777777" w:rsidR="00D34FED" w:rsidRPr="007E6746" w:rsidRDefault="00D34FED">
      <w:pPr>
        <w:pStyle w:val="Title"/>
        <w:rPr>
          <w:rFonts w:eastAsia="Verdana"/>
          <w:color w:val="000000" w:themeColor="text1"/>
          <w:sz w:val="22"/>
          <w:szCs w:val="22"/>
        </w:rPr>
      </w:pPr>
    </w:p>
    <w:p w14:paraId="0121A6B0" w14:textId="77777777" w:rsidR="00D34FED" w:rsidRPr="007E6746" w:rsidRDefault="00D34FED">
      <w:pPr>
        <w:pStyle w:val="Title"/>
        <w:rPr>
          <w:rFonts w:eastAsia="Verdana"/>
          <w:color w:val="000000" w:themeColor="text1"/>
          <w:sz w:val="22"/>
          <w:szCs w:val="22"/>
        </w:rPr>
      </w:pPr>
    </w:p>
    <w:p w14:paraId="64542578" w14:textId="77777777" w:rsidR="0020003F" w:rsidRDefault="0020003F" w:rsidP="00CC3F85">
      <w:pPr>
        <w:spacing w:line="360" w:lineRule="auto"/>
        <w:rPr>
          <w:u w:val="single"/>
        </w:rPr>
      </w:pPr>
    </w:p>
    <w:p w14:paraId="0D223607" w14:textId="77777777" w:rsidR="0020003F" w:rsidRDefault="0020003F" w:rsidP="00CC3F85">
      <w:pPr>
        <w:spacing w:line="360" w:lineRule="auto"/>
        <w:rPr>
          <w:u w:val="single"/>
        </w:rPr>
      </w:pPr>
    </w:p>
    <w:p w14:paraId="57F2D8B5" w14:textId="77777777" w:rsidR="0020003F" w:rsidRDefault="0020003F" w:rsidP="00CC3F85">
      <w:pPr>
        <w:spacing w:line="360" w:lineRule="auto"/>
        <w:rPr>
          <w:u w:val="single"/>
        </w:rPr>
      </w:pPr>
    </w:p>
    <w:p w14:paraId="2257CFF1" w14:textId="747F6FD9" w:rsidR="00CC3F85" w:rsidRPr="007E6746" w:rsidRDefault="00CC3F85" w:rsidP="00CC3F85">
      <w:pPr>
        <w:spacing w:line="360" w:lineRule="auto"/>
        <w:rPr>
          <w:u w:val="single"/>
        </w:rPr>
      </w:pPr>
      <w:r w:rsidRPr="007E6746">
        <w:rPr>
          <w:u w:val="single"/>
        </w:rPr>
        <w:lastRenderedPageBreak/>
        <w:t xml:space="preserve">Practical Portfolio </w:t>
      </w:r>
    </w:p>
    <w:p w14:paraId="780FC124" w14:textId="77777777" w:rsidR="00CC3F85" w:rsidRPr="007E6746" w:rsidRDefault="00CC3F85" w:rsidP="00CC3F85">
      <w:pPr>
        <w:spacing w:line="360" w:lineRule="auto"/>
      </w:pPr>
    </w:p>
    <w:p w14:paraId="11AEE9DE" w14:textId="1DD10DEB" w:rsidR="00841553" w:rsidRPr="007E6746" w:rsidRDefault="00841553" w:rsidP="00CC3F85">
      <w:pPr>
        <w:spacing w:line="360" w:lineRule="auto"/>
      </w:pPr>
      <w:r w:rsidRPr="007E6746">
        <w:t xml:space="preserve">Introduction: </w:t>
      </w:r>
    </w:p>
    <w:p w14:paraId="6E9B5394" w14:textId="77777777" w:rsidR="009950D1" w:rsidRPr="007E6746" w:rsidRDefault="009950D1" w:rsidP="00CC3F85">
      <w:pPr>
        <w:spacing w:line="360" w:lineRule="auto"/>
        <w:jc w:val="both"/>
      </w:pPr>
    </w:p>
    <w:p w14:paraId="451AFDAF" w14:textId="4F81F3A6" w:rsidR="00081F2D" w:rsidRPr="007E6746" w:rsidRDefault="00002E3A" w:rsidP="00CC3F85">
      <w:pPr>
        <w:spacing w:line="360" w:lineRule="auto"/>
        <w:jc w:val="both"/>
      </w:pPr>
      <w:r w:rsidRPr="007E6746">
        <w:t xml:space="preserve">A </w:t>
      </w:r>
      <w:r w:rsidR="00CF3AD6" w:rsidRPr="007E6746">
        <w:t>portfol</w:t>
      </w:r>
      <w:r w:rsidR="00BD7A86" w:rsidRPr="007E6746">
        <w:t>io is a collection of</w:t>
      </w:r>
      <w:r w:rsidR="00AB078A" w:rsidRPr="007E6746">
        <w:t xml:space="preserve"> information that displays </w:t>
      </w:r>
      <w:r w:rsidR="00831B03" w:rsidRPr="007E6746">
        <w:t xml:space="preserve">my learning, </w:t>
      </w:r>
      <w:r w:rsidR="009E0054" w:rsidRPr="007E6746">
        <w:t>abilities,</w:t>
      </w:r>
      <w:r w:rsidR="00831B03" w:rsidRPr="007E6746">
        <w:t xml:space="preserve"> and progress </w:t>
      </w:r>
      <w:r w:rsidR="009E0054" w:rsidRPr="007E6746">
        <w:t xml:space="preserve">throughout </w:t>
      </w:r>
      <w:r w:rsidR="005942C8" w:rsidRPr="007E6746">
        <w:t>time. This portfolio focuses on my professional grow</w:t>
      </w:r>
      <w:r w:rsidR="003B5EB0" w:rsidRPr="007E6746">
        <w:t>th for the future career as a Nur</w:t>
      </w:r>
      <w:r w:rsidR="00AE33FE" w:rsidRPr="007E6746">
        <w:t>sing Associate, including a personal action plan, an academic</w:t>
      </w:r>
      <w:r w:rsidR="007F4EEE" w:rsidRPr="007E6746">
        <w:t xml:space="preserve"> report</w:t>
      </w:r>
      <w:r w:rsidR="00B23D65" w:rsidRPr="007E6746">
        <w:t xml:space="preserve"> on teamwork and eventually, a reflection on my presentation </w:t>
      </w:r>
      <w:r w:rsidR="009950D1" w:rsidRPr="007E6746">
        <w:t>for LCHS4009.</w:t>
      </w:r>
    </w:p>
    <w:p w14:paraId="4E79BC14" w14:textId="77777777" w:rsidR="00CC3F85" w:rsidRPr="007E6746" w:rsidRDefault="00CC3F85" w:rsidP="00CC3F85">
      <w:pPr>
        <w:spacing w:line="360" w:lineRule="auto"/>
        <w:jc w:val="both"/>
      </w:pPr>
    </w:p>
    <w:p w14:paraId="0E3ACE06" w14:textId="77777777" w:rsidR="00CC3F85" w:rsidRPr="007E6746" w:rsidRDefault="00CC3F85" w:rsidP="00CC3F85">
      <w:pPr>
        <w:spacing w:line="360" w:lineRule="auto"/>
        <w:jc w:val="both"/>
      </w:pPr>
    </w:p>
    <w:p w14:paraId="6AEEE764" w14:textId="19A2FA3F" w:rsidR="000A6D33" w:rsidRPr="007E6746" w:rsidRDefault="000A6D33" w:rsidP="00CC3F85">
      <w:pPr>
        <w:spacing w:line="360" w:lineRule="auto"/>
        <w:jc w:val="both"/>
      </w:pPr>
      <w:r w:rsidRPr="007E6746">
        <w:t xml:space="preserve">TASK 1: </w:t>
      </w:r>
      <w:r w:rsidR="00931954" w:rsidRPr="007E6746">
        <w:t xml:space="preserve">Personal Action Plan </w:t>
      </w:r>
      <w:r w:rsidR="00E01FF2" w:rsidRPr="007E6746">
        <w:t xml:space="preserve">for a Nursing Associate Role </w:t>
      </w:r>
    </w:p>
    <w:p w14:paraId="3C33B006" w14:textId="77777777" w:rsidR="00CC3F85" w:rsidRPr="007E6746" w:rsidRDefault="00CC3F85" w:rsidP="00CC3F85">
      <w:pPr>
        <w:spacing w:line="360" w:lineRule="auto"/>
      </w:pPr>
    </w:p>
    <w:p w14:paraId="3BF61D17" w14:textId="79816B4B" w:rsidR="00E30101" w:rsidRPr="007E6746" w:rsidRDefault="00AF2D5F" w:rsidP="00CC3F85">
      <w:pPr>
        <w:spacing w:line="360" w:lineRule="auto"/>
      </w:pPr>
      <w:r w:rsidRPr="007E6746">
        <w:t xml:space="preserve">I would </w:t>
      </w:r>
      <w:r w:rsidR="00832423" w:rsidRPr="007E6746">
        <w:t xml:space="preserve">like to apply for a position in the NHS as </w:t>
      </w:r>
      <w:r w:rsidR="00547937" w:rsidRPr="007E6746">
        <w:t>a Nursing Associate. To be able to deliver safe</w:t>
      </w:r>
      <w:r w:rsidR="00764560" w:rsidRPr="007E6746">
        <w:t>, person</w:t>
      </w:r>
      <w:r w:rsidR="009D1173" w:rsidRPr="007E6746">
        <w:t xml:space="preserve">-centred care, nursing associates must adhere to the </w:t>
      </w:r>
      <w:r w:rsidR="00FE63A7" w:rsidRPr="007E6746">
        <w:t xml:space="preserve">Nursing and Midwifery Council’s </w:t>
      </w:r>
      <w:r w:rsidR="00FE25A4" w:rsidRPr="007E6746">
        <w:t xml:space="preserve">guidelines, which </w:t>
      </w:r>
      <w:r w:rsidR="0080507E" w:rsidRPr="007E6746">
        <w:t>place a strong focus on putting people first</w:t>
      </w:r>
      <w:r w:rsidR="00021717" w:rsidRPr="007E6746">
        <w:t xml:space="preserve">, practicing effectively, </w:t>
      </w:r>
      <w:r w:rsidR="000F6256" w:rsidRPr="007E6746">
        <w:t xml:space="preserve">supporting safety, a developing </w:t>
      </w:r>
      <w:r w:rsidR="00596C7C" w:rsidRPr="007E6746">
        <w:t xml:space="preserve">professionalism and trust. To </w:t>
      </w:r>
      <w:r w:rsidR="00A20BCC" w:rsidRPr="007E6746">
        <w:t>prepare for this ro</w:t>
      </w:r>
      <w:r w:rsidR="007D078F" w:rsidRPr="007E6746">
        <w:t xml:space="preserve">le I need to reflect on the key skills </w:t>
      </w:r>
      <w:r w:rsidR="002C7AB3" w:rsidRPr="007E6746">
        <w:t xml:space="preserve">needed, </w:t>
      </w:r>
      <w:r w:rsidR="0006433C" w:rsidRPr="007E6746">
        <w:t>find</w:t>
      </w:r>
      <w:r w:rsidR="002C7AB3" w:rsidRPr="007E6746">
        <w:t xml:space="preserve"> my current stre</w:t>
      </w:r>
      <w:r w:rsidR="0006433C" w:rsidRPr="007E6746">
        <w:t>ngths and recognise areas for development.</w:t>
      </w:r>
    </w:p>
    <w:p w14:paraId="3B14036C" w14:textId="77777777" w:rsidR="00E30101" w:rsidRPr="007E6746" w:rsidRDefault="00E30101" w:rsidP="00CC3F85">
      <w:pPr>
        <w:spacing w:line="360" w:lineRule="auto"/>
      </w:pPr>
    </w:p>
    <w:p w14:paraId="261DC5E0" w14:textId="77777777" w:rsidR="00E30101" w:rsidRPr="007E6746" w:rsidRDefault="00E30101" w:rsidP="00CC3F85">
      <w:pPr>
        <w:spacing w:line="360" w:lineRule="auto"/>
      </w:pPr>
    </w:p>
    <w:p w14:paraId="08917F1D" w14:textId="09D40703" w:rsidR="000C3793" w:rsidRPr="007E6746" w:rsidRDefault="00924562" w:rsidP="00CC3F85">
      <w:pPr>
        <w:spacing w:line="360" w:lineRule="auto"/>
      </w:pPr>
      <w:r w:rsidRPr="007E6746">
        <w:t>Key</w:t>
      </w:r>
      <w:r w:rsidR="00523177" w:rsidRPr="007E6746">
        <w:t xml:space="preserve"> skills I </w:t>
      </w:r>
      <w:r w:rsidR="000C3793" w:rsidRPr="007E6746">
        <w:t>already demonstrate</w:t>
      </w:r>
    </w:p>
    <w:p w14:paraId="6442400C" w14:textId="77777777" w:rsidR="00924562" w:rsidRPr="007E6746" w:rsidRDefault="00924562" w:rsidP="00CC3F85">
      <w:pPr>
        <w:spacing w:line="360" w:lineRule="auto"/>
      </w:pPr>
    </w:p>
    <w:p w14:paraId="6AB23E0B" w14:textId="30B67F66" w:rsidR="00924562" w:rsidRPr="007E6746" w:rsidRDefault="00E95042" w:rsidP="00CC3F85">
      <w:pPr>
        <w:spacing w:line="360" w:lineRule="auto"/>
      </w:pPr>
      <w:r w:rsidRPr="007E6746">
        <w:t xml:space="preserve">Professionalism and </w:t>
      </w:r>
      <w:r w:rsidR="00924562" w:rsidRPr="007E6746">
        <w:t>Confidentiality</w:t>
      </w:r>
    </w:p>
    <w:p w14:paraId="3AF19BA4" w14:textId="77777777" w:rsidR="00924562" w:rsidRPr="007E6746" w:rsidRDefault="00924562" w:rsidP="00CC3F85">
      <w:pPr>
        <w:spacing w:line="360" w:lineRule="auto"/>
      </w:pPr>
    </w:p>
    <w:p w14:paraId="6F257D28" w14:textId="7492E5FD" w:rsidR="000C3793" w:rsidRPr="007E6746" w:rsidRDefault="00F00304" w:rsidP="00CC3F85">
      <w:pPr>
        <w:spacing w:line="360" w:lineRule="auto"/>
      </w:pPr>
      <w:r w:rsidRPr="007E6746">
        <w:t>Professiona</w:t>
      </w:r>
      <w:r w:rsidR="00423014" w:rsidRPr="007E6746">
        <w:t>lism means behaving in</w:t>
      </w:r>
      <w:r w:rsidR="00A46548" w:rsidRPr="007E6746">
        <w:t xml:space="preserve"> way that upholds the </w:t>
      </w:r>
      <w:r w:rsidR="00777C94" w:rsidRPr="007E6746">
        <w:t xml:space="preserve">reputation of the profession, follows </w:t>
      </w:r>
      <w:r w:rsidR="00FC298F" w:rsidRPr="007E6746">
        <w:t>policies,</w:t>
      </w:r>
      <w:r w:rsidR="00156F42" w:rsidRPr="007E6746">
        <w:t xml:space="preserve"> and act</w:t>
      </w:r>
      <w:r w:rsidR="00FC298F" w:rsidRPr="007E6746">
        <w:t>s with honesty, accountability, and respect</w:t>
      </w:r>
      <w:r w:rsidR="00FC3CE8" w:rsidRPr="007E6746">
        <w:t>. The NMC code states that nursing associate</w:t>
      </w:r>
      <w:r w:rsidR="00223B36" w:rsidRPr="007E6746">
        <w:t xml:space="preserve">s must support people for their </w:t>
      </w:r>
      <w:r w:rsidR="00533BBB" w:rsidRPr="007E6746">
        <w:t xml:space="preserve">care or required by law. I </w:t>
      </w:r>
      <w:r w:rsidR="00613321" w:rsidRPr="007E6746">
        <w:t>show</w:t>
      </w:r>
      <w:r w:rsidR="00E30057" w:rsidRPr="007E6746">
        <w:t xml:space="preserve"> </w:t>
      </w:r>
      <w:r w:rsidR="00613321" w:rsidRPr="007E6746">
        <w:t>professionalism by arriving on time</w:t>
      </w:r>
      <w:r w:rsidR="00C36FF0" w:rsidRPr="007E6746">
        <w:t xml:space="preserve"> for classes and placement, wearing </w:t>
      </w:r>
      <w:r w:rsidR="00831C1C" w:rsidRPr="007E6746">
        <w:t>right uniform,</w:t>
      </w:r>
      <w:r w:rsidR="00C55057" w:rsidRPr="007E6746">
        <w:t xml:space="preserve"> and following infection-prevention </w:t>
      </w:r>
      <w:r w:rsidR="00831C1C" w:rsidRPr="007E6746">
        <w:t>guidance.</w:t>
      </w:r>
      <w:r w:rsidR="00501A6E" w:rsidRPr="007E6746">
        <w:t xml:space="preserve"> I also show </w:t>
      </w:r>
      <w:r w:rsidR="00FA042D" w:rsidRPr="007E6746">
        <w:t>respect</w:t>
      </w:r>
      <w:r w:rsidR="0043184F" w:rsidRPr="007E6746">
        <w:t xml:space="preserve"> to service users and colleagues by listing carefully and using </w:t>
      </w:r>
      <w:r w:rsidR="005E208E" w:rsidRPr="007E6746">
        <w:t>polite, inclusive language. When dis</w:t>
      </w:r>
      <w:r w:rsidR="00C23A15" w:rsidRPr="007E6746">
        <w:t>cussing case studies in class I avoid using real manes or iden</w:t>
      </w:r>
      <w:r w:rsidR="00330615" w:rsidRPr="007E6746">
        <w:t>tifiable details, which reflects my understanding of confidentiality</w:t>
      </w:r>
      <w:r w:rsidR="001034ED" w:rsidRPr="007E6746">
        <w:t>. As a future nursing associate, I w</w:t>
      </w:r>
      <w:r w:rsidR="00D57AEA" w:rsidRPr="007E6746">
        <w:t>ill need to continue to follow information -</w:t>
      </w:r>
      <w:r w:rsidR="00322C53" w:rsidRPr="007E6746">
        <w:t xml:space="preserve"> governance policies and the NHS values of respect, dignity, and quality </w:t>
      </w:r>
      <w:r w:rsidR="00A351F3" w:rsidRPr="007E6746">
        <w:t>of care.</w:t>
      </w:r>
    </w:p>
    <w:p w14:paraId="5B222484" w14:textId="1AB7AB93" w:rsidR="0084144E" w:rsidRPr="007E6746" w:rsidRDefault="00E95042" w:rsidP="00CC3F85">
      <w:pPr>
        <w:spacing w:line="360" w:lineRule="auto"/>
      </w:pPr>
      <w:r w:rsidRPr="007E6746">
        <w:t xml:space="preserve"> </w:t>
      </w:r>
      <w:r w:rsidR="00355EDA" w:rsidRPr="007E6746">
        <w:t xml:space="preserve">Time management and organisation </w:t>
      </w:r>
    </w:p>
    <w:p w14:paraId="49A53E56" w14:textId="77777777" w:rsidR="00355EDA" w:rsidRPr="007E6746" w:rsidRDefault="00355EDA" w:rsidP="00CC3F85">
      <w:pPr>
        <w:spacing w:line="360" w:lineRule="auto"/>
      </w:pPr>
    </w:p>
    <w:p w14:paraId="0455824A" w14:textId="6B8BFE8A" w:rsidR="00513B82" w:rsidRPr="007E6746" w:rsidRDefault="00513B82">
      <w:pPr>
        <w:pStyle w:val="p1"/>
        <w:rPr>
          <w:rFonts w:ascii="Arial" w:hAnsi="Arial" w:cs="Arial"/>
          <w:sz w:val="22"/>
          <w:szCs w:val="22"/>
        </w:rPr>
      </w:pPr>
      <w:r w:rsidRPr="007E6746">
        <w:rPr>
          <w:rStyle w:val="s1"/>
          <w:rFonts w:ascii="Arial" w:hAnsi="Arial" w:cs="Arial"/>
          <w:sz w:val="22"/>
          <w:szCs w:val="22"/>
        </w:rPr>
        <w:t xml:space="preserve">In demanding work environments, nursing associates must prioritise tasks, adjust to changing circumstances, and still provide safe, compassionate care. Effective time </w:t>
      </w:r>
      <w:r w:rsidRPr="007E6746">
        <w:rPr>
          <w:rStyle w:val="s1"/>
          <w:rFonts w:ascii="Arial" w:hAnsi="Arial" w:cs="Arial"/>
          <w:sz w:val="22"/>
          <w:szCs w:val="22"/>
        </w:rPr>
        <w:lastRenderedPageBreak/>
        <w:t>management has been shown to improve the quality and safety of nursing care while reducing staff stress.</w:t>
      </w:r>
      <w:r w:rsidR="007D29F6" w:rsidRPr="007E6746">
        <w:rPr>
          <w:rFonts w:ascii="Arial" w:hAnsi="Arial" w:cs="Arial"/>
          <w:sz w:val="22"/>
          <w:szCs w:val="22"/>
        </w:rPr>
        <w:t xml:space="preserve"> </w:t>
      </w:r>
      <w:r w:rsidRPr="007E6746">
        <w:rPr>
          <w:rStyle w:val="s1"/>
          <w:rFonts w:ascii="Arial" w:hAnsi="Arial" w:cs="Arial"/>
          <w:sz w:val="22"/>
          <w:szCs w:val="22"/>
        </w:rPr>
        <w:t xml:space="preserve">My ability to organise and plan has improved as a result of having to balance lectures, </w:t>
      </w:r>
      <w:r w:rsidR="008C04B9" w:rsidRPr="007E6746">
        <w:rPr>
          <w:rStyle w:val="s1"/>
          <w:rFonts w:ascii="Arial" w:hAnsi="Arial" w:cs="Arial"/>
          <w:sz w:val="22"/>
          <w:szCs w:val="22"/>
        </w:rPr>
        <w:t>assignments</w:t>
      </w:r>
      <w:r w:rsidRPr="007E6746">
        <w:rPr>
          <w:rStyle w:val="s1"/>
          <w:rFonts w:ascii="Arial" w:hAnsi="Arial" w:cs="Arial"/>
          <w:sz w:val="22"/>
          <w:szCs w:val="22"/>
        </w:rPr>
        <w:t>, placement, and personal obligations throughout my course. I make an effort to complete high-priority tasks first and use a journal and to-do lists to stay on top of deadlines. During my placement, I organise my shift by going over each patient's care plan and categorising tasks like observations or personal care to make the best</w:t>
      </w:r>
    </w:p>
    <w:p w14:paraId="5F73FFC9" w14:textId="77777777" w:rsidR="00513B82" w:rsidRPr="007E6746" w:rsidRDefault="00513B82">
      <w:pPr>
        <w:pStyle w:val="p1"/>
        <w:rPr>
          <w:rStyle w:val="apple-converted-space"/>
          <w:rFonts w:ascii="Arial" w:hAnsi="Arial" w:cs="Arial"/>
          <w:sz w:val="22"/>
          <w:szCs w:val="22"/>
        </w:rPr>
      </w:pPr>
      <w:r w:rsidRPr="007E6746">
        <w:rPr>
          <w:rStyle w:val="s1"/>
          <w:rFonts w:ascii="Arial" w:hAnsi="Arial" w:cs="Arial"/>
          <w:sz w:val="22"/>
          <w:szCs w:val="22"/>
        </w:rPr>
        <w:t>making the best use of time while still taking care of oneself.</w:t>
      </w:r>
      <w:r w:rsidRPr="007E6746">
        <w:rPr>
          <w:rStyle w:val="apple-converted-space"/>
          <w:rFonts w:ascii="Arial" w:hAnsi="Arial" w:cs="Arial"/>
          <w:sz w:val="22"/>
          <w:szCs w:val="22"/>
        </w:rPr>
        <w:t> </w:t>
      </w:r>
    </w:p>
    <w:p w14:paraId="3F560A22" w14:textId="77777777" w:rsidR="008C04B9" w:rsidRPr="007E6746" w:rsidRDefault="008C04B9">
      <w:pPr>
        <w:pStyle w:val="p1"/>
        <w:rPr>
          <w:rStyle w:val="apple-converted-space"/>
          <w:rFonts w:ascii="Arial" w:hAnsi="Arial" w:cs="Arial"/>
          <w:sz w:val="22"/>
          <w:szCs w:val="22"/>
        </w:rPr>
      </w:pPr>
    </w:p>
    <w:p w14:paraId="50696DFD" w14:textId="77777777" w:rsidR="008C04B9" w:rsidRPr="007E6746" w:rsidRDefault="008C04B9">
      <w:pPr>
        <w:pStyle w:val="p1"/>
        <w:rPr>
          <w:rStyle w:val="apple-converted-space"/>
          <w:rFonts w:ascii="Arial" w:hAnsi="Arial" w:cs="Arial"/>
          <w:sz w:val="22"/>
          <w:szCs w:val="22"/>
        </w:rPr>
      </w:pPr>
    </w:p>
    <w:p w14:paraId="533327BF" w14:textId="54BC31E9" w:rsidR="008C04B9" w:rsidRPr="007E6746" w:rsidRDefault="008C04B9">
      <w:pPr>
        <w:pStyle w:val="p1"/>
        <w:rPr>
          <w:rStyle w:val="apple-converted-space"/>
          <w:rFonts w:ascii="Arial" w:hAnsi="Arial" w:cs="Arial"/>
          <w:sz w:val="22"/>
          <w:szCs w:val="22"/>
        </w:rPr>
      </w:pPr>
      <w:r w:rsidRPr="007E6746">
        <w:rPr>
          <w:rStyle w:val="apple-converted-space"/>
          <w:rFonts w:ascii="Arial" w:hAnsi="Arial" w:cs="Arial"/>
          <w:sz w:val="22"/>
          <w:szCs w:val="22"/>
        </w:rPr>
        <w:t xml:space="preserve">Empathy </w:t>
      </w:r>
    </w:p>
    <w:p w14:paraId="18B4FCE7" w14:textId="77777777" w:rsidR="008C04B9" w:rsidRPr="007E6746" w:rsidRDefault="008C04B9">
      <w:pPr>
        <w:pStyle w:val="p1"/>
        <w:rPr>
          <w:rStyle w:val="apple-converted-space"/>
          <w:rFonts w:ascii="Arial" w:hAnsi="Arial" w:cs="Arial"/>
          <w:sz w:val="22"/>
          <w:szCs w:val="22"/>
        </w:rPr>
      </w:pPr>
    </w:p>
    <w:p w14:paraId="4AD85992" w14:textId="77777777" w:rsidR="006A5CC9" w:rsidRPr="007E6746" w:rsidRDefault="006A5CC9">
      <w:pPr>
        <w:pStyle w:val="p1"/>
        <w:rPr>
          <w:rFonts w:ascii="Arial" w:hAnsi="Arial" w:cs="Arial"/>
          <w:sz w:val="22"/>
          <w:szCs w:val="22"/>
        </w:rPr>
      </w:pPr>
      <w:r w:rsidRPr="007E6746">
        <w:rPr>
          <w:rStyle w:val="s1"/>
          <w:rFonts w:ascii="Arial" w:hAnsi="Arial" w:cs="Arial"/>
          <w:sz w:val="22"/>
          <w:szCs w:val="22"/>
        </w:rPr>
        <w:t>Understanding the thoughts and feelings of another person and reacting with compassion are key components of empathy. It is a crucial component of person-centred care and is associated with better results, better communication, and higher patient satisfaction. When someone is worried, I listen to them, use open body language, and acknowledge their feelings to demonstrate empathy. For instance, I sat with a service user who was nervous about a procedure during a recent placement, explained what would happen, and reassured them that staff would be there for them the entire time. I will need to keep honing this ability as a nursing associate in order to help individuals and their families through trying times.</w:t>
      </w:r>
    </w:p>
    <w:p w14:paraId="0D01B4A1" w14:textId="77777777" w:rsidR="008C04B9" w:rsidRPr="007E6746" w:rsidRDefault="008C04B9">
      <w:pPr>
        <w:pStyle w:val="p1"/>
        <w:rPr>
          <w:rFonts w:ascii="Arial" w:hAnsi="Arial" w:cs="Arial"/>
          <w:sz w:val="22"/>
          <w:szCs w:val="22"/>
        </w:rPr>
      </w:pPr>
    </w:p>
    <w:p w14:paraId="5F8406DC" w14:textId="77777777" w:rsidR="00ED59FB" w:rsidRPr="007E6746" w:rsidRDefault="00ED59FB">
      <w:pPr>
        <w:pStyle w:val="p2"/>
        <w:rPr>
          <w:rFonts w:ascii="Arial" w:hAnsi="Arial" w:cs="Arial"/>
          <w:sz w:val="22"/>
          <w:szCs w:val="22"/>
        </w:rPr>
      </w:pPr>
    </w:p>
    <w:p w14:paraId="3BA06E58" w14:textId="77777777" w:rsidR="00ED59FB" w:rsidRPr="007E6746" w:rsidRDefault="00ED59FB">
      <w:pPr>
        <w:pStyle w:val="p2"/>
        <w:rPr>
          <w:rFonts w:ascii="Arial" w:hAnsi="Arial" w:cs="Arial"/>
          <w:sz w:val="22"/>
          <w:szCs w:val="22"/>
        </w:rPr>
      </w:pPr>
    </w:p>
    <w:p w14:paraId="0028B6FD" w14:textId="670811D1" w:rsidR="00513B82" w:rsidRPr="007E6746" w:rsidRDefault="005F6C7B">
      <w:pPr>
        <w:pStyle w:val="p2"/>
        <w:rPr>
          <w:rFonts w:ascii="Arial" w:hAnsi="Arial" w:cs="Arial"/>
          <w:sz w:val="22"/>
          <w:szCs w:val="22"/>
        </w:rPr>
      </w:pPr>
      <w:r w:rsidRPr="007E6746">
        <w:rPr>
          <w:rFonts w:ascii="Arial" w:hAnsi="Arial" w:cs="Arial"/>
          <w:sz w:val="22"/>
          <w:szCs w:val="22"/>
        </w:rPr>
        <w:t xml:space="preserve">Skill gaps and personal development plan </w:t>
      </w:r>
    </w:p>
    <w:p w14:paraId="5AFAF748" w14:textId="77777777" w:rsidR="00355EDA" w:rsidRPr="007E6746" w:rsidRDefault="00355EDA" w:rsidP="00CC3F85">
      <w:pPr>
        <w:spacing w:line="360" w:lineRule="auto"/>
      </w:pPr>
    </w:p>
    <w:p w14:paraId="533BF53C" w14:textId="77777777" w:rsidR="0049794F" w:rsidRPr="007E6746" w:rsidRDefault="0049794F">
      <w:pPr>
        <w:pStyle w:val="p1"/>
        <w:rPr>
          <w:rFonts w:ascii="Arial" w:hAnsi="Arial" w:cs="Arial"/>
          <w:sz w:val="22"/>
          <w:szCs w:val="22"/>
        </w:rPr>
      </w:pPr>
      <w:r w:rsidRPr="007E6746">
        <w:rPr>
          <w:rStyle w:val="s1"/>
          <w:rFonts w:ascii="Arial" w:hAnsi="Arial" w:cs="Arial"/>
          <w:sz w:val="22"/>
          <w:szCs w:val="22"/>
        </w:rPr>
        <w:t>Although I have developing strengths, there are areas I need to improve before applying for a nursing associate role.</w:t>
      </w:r>
    </w:p>
    <w:p w14:paraId="3E3BE18E" w14:textId="77777777" w:rsidR="0049794F" w:rsidRPr="007E6746" w:rsidRDefault="0049794F">
      <w:pPr>
        <w:pStyle w:val="p2"/>
        <w:rPr>
          <w:rFonts w:ascii="Arial" w:hAnsi="Arial" w:cs="Arial"/>
          <w:sz w:val="22"/>
          <w:szCs w:val="22"/>
        </w:rPr>
      </w:pPr>
    </w:p>
    <w:p w14:paraId="1A48C780" w14:textId="77777777" w:rsidR="0049794F" w:rsidRPr="007E6746" w:rsidRDefault="0049794F">
      <w:pPr>
        <w:pStyle w:val="p1"/>
        <w:rPr>
          <w:rFonts w:ascii="Arial" w:hAnsi="Arial" w:cs="Arial"/>
          <w:sz w:val="22"/>
          <w:szCs w:val="22"/>
        </w:rPr>
      </w:pPr>
      <w:r w:rsidRPr="007E6746">
        <w:rPr>
          <w:rStyle w:val="s1"/>
          <w:rFonts w:ascii="Arial" w:hAnsi="Arial" w:cs="Arial"/>
          <w:sz w:val="22"/>
          <w:szCs w:val="22"/>
        </w:rPr>
        <w:t>Speaking up with confidence when I see possible dangers is one thing I need to work on.I occasionally get anxious about confronting more seasoned employees, but the NMC Code mandates that registrants voice concerns if they think individuals are in danger. I will read the whistleblowing and escalation policies of my company, go to any patient safety training, and practise using structured communication techniques like Situation, Background, Assessment, and Recommendation in order to address this. In order to practise my responses, I will also ask my mentor to act out scenarios.</w:t>
      </w:r>
    </w:p>
    <w:p w14:paraId="751A34D7" w14:textId="77777777" w:rsidR="0049794F" w:rsidRPr="007E6746" w:rsidRDefault="0049794F">
      <w:pPr>
        <w:pStyle w:val="p2"/>
        <w:rPr>
          <w:rFonts w:ascii="Arial" w:hAnsi="Arial" w:cs="Arial"/>
          <w:sz w:val="22"/>
          <w:szCs w:val="22"/>
        </w:rPr>
      </w:pPr>
    </w:p>
    <w:p w14:paraId="096A16EB" w14:textId="77777777" w:rsidR="0049794F" w:rsidRPr="007E6746" w:rsidRDefault="0049794F">
      <w:pPr>
        <w:pStyle w:val="p1"/>
        <w:rPr>
          <w:rFonts w:ascii="Arial" w:hAnsi="Arial" w:cs="Arial"/>
          <w:sz w:val="22"/>
          <w:szCs w:val="22"/>
        </w:rPr>
      </w:pPr>
      <w:r w:rsidRPr="007E6746">
        <w:rPr>
          <w:rStyle w:val="s1"/>
          <w:rFonts w:ascii="Arial" w:hAnsi="Arial" w:cs="Arial"/>
          <w:sz w:val="22"/>
          <w:szCs w:val="22"/>
        </w:rPr>
        <w:t>Time management under pressure is a second skill gap. I can get anxious and worry about forgetting things when I have a lot of things to do at once. Time-management training can help nurses prioritise care and lower stress levels, according to studies. My personal development plan is to continue using planners, ask seasoned employees how they prioritise tasks during hectic shifts, and participate in time-management or study skills workshops that the university offers. After every placement day, I will also evaluate what went well and what could have been planned differently.</w:t>
      </w:r>
    </w:p>
    <w:p w14:paraId="45FDDDC2" w14:textId="77777777" w:rsidR="0049794F" w:rsidRPr="007E6746" w:rsidRDefault="0049794F">
      <w:pPr>
        <w:pStyle w:val="p2"/>
        <w:rPr>
          <w:rFonts w:ascii="Arial" w:hAnsi="Arial" w:cs="Arial"/>
          <w:sz w:val="22"/>
          <w:szCs w:val="22"/>
        </w:rPr>
      </w:pPr>
    </w:p>
    <w:p w14:paraId="7D219094" w14:textId="382AA4B6" w:rsidR="00BD4FF3" w:rsidRPr="007E6746" w:rsidRDefault="0049794F">
      <w:pPr>
        <w:pStyle w:val="p1"/>
        <w:rPr>
          <w:rStyle w:val="s1"/>
          <w:rFonts w:ascii="Arial" w:hAnsi="Arial" w:cs="Arial"/>
          <w:sz w:val="22"/>
          <w:szCs w:val="22"/>
        </w:rPr>
      </w:pPr>
      <w:r w:rsidRPr="007E6746">
        <w:rPr>
          <w:rStyle w:val="s1"/>
          <w:rFonts w:ascii="Arial" w:hAnsi="Arial" w:cs="Arial"/>
          <w:sz w:val="22"/>
          <w:szCs w:val="22"/>
        </w:rPr>
        <w:t>Keeping emotional boundaries while still being sympathetic is the last developmental need. Taking care of distressed individuals can be emotionally taxing, and if I take their concerns home with me, I run the risk of burnout. By employing reflective practice, going to clinical supervision when it's available, and utilising wellbeing resources, I intend to create healthier coping mechanisms. This will safeguard my own mental health and enable me to give compassionate care.</w:t>
      </w:r>
    </w:p>
    <w:p w14:paraId="5DE4F010" w14:textId="224B4543" w:rsidR="00BD4FF3" w:rsidRPr="007E6746" w:rsidRDefault="00BD4FF3">
      <w:pPr>
        <w:pStyle w:val="p1"/>
        <w:rPr>
          <w:rFonts w:ascii="Arial" w:hAnsi="Arial" w:cs="Arial"/>
          <w:sz w:val="22"/>
          <w:szCs w:val="22"/>
        </w:rPr>
      </w:pPr>
      <w:r w:rsidRPr="007E6746">
        <w:rPr>
          <w:rStyle w:val="s1"/>
          <w:rFonts w:ascii="Arial" w:hAnsi="Arial" w:cs="Arial"/>
          <w:sz w:val="22"/>
          <w:szCs w:val="22"/>
        </w:rPr>
        <w:t xml:space="preserve">Possible interview questions and </w:t>
      </w:r>
      <w:r w:rsidR="008271AE" w:rsidRPr="007E6746">
        <w:rPr>
          <w:rStyle w:val="s1"/>
          <w:rFonts w:ascii="Arial" w:hAnsi="Arial" w:cs="Arial"/>
          <w:sz w:val="22"/>
          <w:szCs w:val="22"/>
        </w:rPr>
        <w:t xml:space="preserve">responses </w:t>
      </w:r>
    </w:p>
    <w:p w14:paraId="1328F25B" w14:textId="54455EF1" w:rsidR="005F6C7B" w:rsidRPr="007E6746" w:rsidRDefault="005F6C7B" w:rsidP="00CC3F85">
      <w:pPr>
        <w:spacing w:line="360" w:lineRule="auto"/>
      </w:pPr>
    </w:p>
    <w:p w14:paraId="6592158D" w14:textId="09E9DFAB" w:rsidR="005564D0" w:rsidRPr="007E6746" w:rsidRDefault="00641B10" w:rsidP="005564D0">
      <w:pPr>
        <w:pStyle w:val="ListParagraph"/>
        <w:numPr>
          <w:ilvl w:val="0"/>
          <w:numId w:val="3"/>
        </w:numPr>
        <w:spacing w:line="360" w:lineRule="auto"/>
        <w:rPr>
          <w:rFonts w:ascii="Arial" w:hAnsi="Arial" w:cs="Arial"/>
          <w:sz w:val="22"/>
          <w:szCs w:val="22"/>
        </w:rPr>
      </w:pPr>
      <w:r w:rsidRPr="007E6746">
        <w:rPr>
          <w:rFonts w:ascii="Arial" w:hAnsi="Arial" w:cs="Arial"/>
          <w:sz w:val="22"/>
          <w:szCs w:val="22"/>
        </w:rPr>
        <w:t xml:space="preserve">Why do you want to work as </w:t>
      </w:r>
      <w:r w:rsidR="009112A0" w:rsidRPr="007E6746">
        <w:rPr>
          <w:rFonts w:ascii="Arial" w:hAnsi="Arial" w:cs="Arial"/>
          <w:sz w:val="22"/>
          <w:szCs w:val="22"/>
        </w:rPr>
        <w:t>a Nursing Associate in this organisation?</w:t>
      </w:r>
    </w:p>
    <w:p w14:paraId="70865EC7" w14:textId="7EA5A2B2" w:rsidR="00E941D5" w:rsidRPr="007E6746" w:rsidRDefault="00E941D5" w:rsidP="00E941D5">
      <w:pPr>
        <w:pStyle w:val="p1"/>
        <w:rPr>
          <w:rFonts w:ascii="Arial" w:hAnsi="Arial" w:cs="Arial"/>
          <w:sz w:val="22"/>
          <w:szCs w:val="22"/>
        </w:rPr>
      </w:pPr>
      <w:r w:rsidRPr="007E6746">
        <w:rPr>
          <w:rStyle w:val="s1"/>
          <w:rFonts w:ascii="Arial" w:hAnsi="Arial" w:cs="Arial"/>
          <w:sz w:val="22"/>
          <w:szCs w:val="22"/>
        </w:rPr>
        <w:lastRenderedPageBreak/>
        <w:t>My desire to give practical care that improves people's lives is what drives me to pursue a career as a nursing associate. My own views are strongly aligned with your trust's dedication to the NHS values of compassion, respect, and teamwork for patients. I've learnt how to provide personal care, make observations, and facilitate patient and family communication through my course and placements. I'm eager to advance my abilities in a helpful team and support excellent, person-centred care.</w:t>
      </w:r>
    </w:p>
    <w:p w14:paraId="579BEDA6" w14:textId="77777777" w:rsidR="0022088E" w:rsidRPr="007E6746" w:rsidRDefault="0022088E" w:rsidP="005564D0">
      <w:pPr>
        <w:spacing w:line="360" w:lineRule="auto"/>
      </w:pPr>
    </w:p>
    <w:p w14:paraId="3AF54B74" w14:textId="77777777" w:rsidR="00271C76" w:rsidRPr="007E6746" w:rsidRDefault="00F94E7C" w:rsidP="00271C76">
      <w:pPr>
        <w:pStyle w:val="ListParagraph"/>
        <w:numPr>
          <w:ilvl w:val="0"/>
          <w:numId w:val="3"/>
        </w:numPr>
        <w:spacing w:line="360" w:lineRule="auto"/>
        <w:rPr>
          <w:rFonts w:ascii="Arial" w:hAnsi="Arial" w:cs="Arial"/>
          <w:sz w:val="22"/>
          <w:szCs w:val="22"/>
        </w:rPr>
      </w:pPr>
      <w:r w:rsidRPr="007E6746">
        <w:rPr>
          <w:rFonts w:ascii="Arial" w:hAnsi="Arial" w:cs="Arial"/>
          <w:sz w:val="22"/>
          <w:szCs w:val="22"/>
        </w:rPr>
        <w:t xml:space="preserve">Can you give an example of when </w:t>
      </w:r>
      <w:r w:rsidR="00EF298B" w:rsidRPr="007E6746">
        <w:rPr>
          <w:rFonts w:ascii="Arial" w:hAnsi="Arial" w:cs="Arial"/>
          <w:sz w:val="22"/>
          <w:szCs w:val="22"/>
        </w:rPr>
        <w:t>you managed your time effectively in a busy situation?</w:t>
      </w:r>
    </w:p>
    <w:p w14:paraId="0CDBD1FD" w14:textId="061A532B" w:rsidR="00271C76" w:rsidRPr="007E6746" w:rsidRDefault="00271C76" w:rsidP="00271C76">
      <w:pPr>
        <w:spacing w:line="360" w:lineRule="auto"/>
      </w:pPr>
      <w:r w:rsidRPr="007E6746">
        <w:rPr>
          <w:rStyle w:val="s1"/>
          <w:rFonts w:ascii="Arial" w:hAnsi="Arial"/>
          <w:sz w:val="22"/>
          <w:szCs w:val="22"/>
        </w:rPr>
        <w:t xml:space="preserve"> I recently completed routine observations on a ward and was asked to help several patients with morning personal care. Based on their clinical condition, I determined who needed assistance first. I then grouped tasks to prevent needless trips. I informed the supervising nurse of my plan and kept them informed if it changed. Because of this, all patients received care in the allotted time, and any abnormal observations were reported right away. This experience made me realise how crucial preparation, communication, and adaptability are to time management.</w:t>
      </w:r>
    </w:p>
    <w:p w14:paraId="311D3993" w14:textId="77777777" w:rsidR="00EF298B" w:rsidRPr="007E6746" w:rsidRDefault="00EF298B" w:rsidP="00EF298B">
      <w:pPr>
        <w:spacing w:line="360" w:lineRule="auto"/>
        <w:ind w:left="360"/>
      </w:pPr>
    </w:p>
    <w:p w14:paraId="49D34C60" w14:textId="67DDA01C" w:rsidR="00EF298B" w:rsidRPr="007E6746" w:rsidRDefault="007260BA" w:rsidP="00EF298B">
      <w:pPr>
        <w:pStyle w:val="ListParagraph"/>
        <w:numPr>
          <w:ilvl w:val="0"/>
          <w:numId w:val="3"/>
        </w:numPr>
        <w:spacing w:line="360" w:lineRule="auto"/>
        <w:rPr>
          <w:rFonts w:ascii="Arial" w:hAnsi="Arial" w:cs="Arial"/>
          <w:sz w:val="22"/>
          <w:szCs w:val="22"/>
        </w:rPr>
      </w:pPr>
      <w:r w:rsidRPr="007E6746">
        <w:rPr>
          <w:rFonts w:ascii="Arial" w:hAnsi="Arial" w:cs="Arial"/>
          <w:sz w:val="22"/>
          <w:szCs w:val="22"/>
        </w:rPr>
        <w:t xml:space="preserve">How would you maintain </w:t>
      </w:r>
      <w:r w:rsidR="00AA78BA" w:rsidRPr="007E6746">
        <w:rPr>
          <w:rFonts w:ascii="Arial" w:hAnsi="Arial" w:cs="Arial"/>
          <w:sz w:val="22"/>
          <w:szCs w:val="22"/>
        </w:rPr>
        <w:t xml:space="preserve">professionalism and confidentiality if a family member asked you for </w:t>
      </w:r>
      <w:r w:rsidR="002B4F00" w:rsidRPr="007E6746">
        <w:rPr>
          <w:rFonts w:ascii="Arial" w:hAnsi="Arial" w:cs="Arial"/>
          <w:sz w:val="22"/>
          <w:szCs w:val="22"/>
        </w:rPr>
        <w:t>information about a patient?</w:t>
      </w:r>
    </w:p>
    <w:p w14:paraId="4C40F88B" w14:textId="20512325" w:rsidR="00942D92" w:rsidRPr="007E6746" w:rsidRDefault="00942D92">
      <w:pPr>
        <w:pStyle w:val="p1"/>
        <w:rPr>
          <w:rFonts w:ascii="Arial" w:hAnsi="Arial" w:cs="Arial"/>
          <w:sz w:val="22"/>
          <w:szCs w:val="22"/>
        </w:rPr>
      </w:pPr>
      <w:r w:rsidRPr="007E6746">
        <w:rPr>
          <w:rStyle w:val="s1"/>
          <w:rFonts w:ascii="Arial" w:hAnsi="Arial" w:cs="Arial"/>
          <w:sz w:val="22"/>
          <w:szCs w:val="22"/>
        </w:rPr>
        <w:t>I would continue to be courteous and professional, but I wouldn't divulge any private information unless I was certain the patient had given permission or it was required by local law.I would clarity that I can only share information with those who are authorised in order to respect the NMC Code and safeguard the person's privacy. When appropriate, I would encourage the family member to talk to the patient about their concerns or offer to speak with the supervising nurse. This method acknowledges the relative's concerns while maintaining confidentiality.</w:t>
      </w:r>
    </w:p>
    <w:p w14:paraId="559D8D37" w14:textId="77777777" w:rsidR="002B4F00" w:rsidRPr="007E6746" w:rsidRDefault="002B4F00" w:rsidP="002B4F00">
      <w:pPr>
        <w:spacing w:line="360" w:lineRule="auto"/>
        <w:ind w:left="360"/>
      </w:pPr>
    </w:p>
    <w:p w14:paraId="5433EA1C" w14:textId="77777777" w:rsidR="002B4F00" w:rsidRPr="007E6746" w:rsidRDefault="002B4F00" w:rsidP="002B4F00">
      <w:pPr>
        <w:spacing w:line="360" w:lineRule="auto"/>
        <w:ind w:left="360"/>
      </w:pPr>
    </w:p>
    <w:p w14:paraId="7FEFCAB9" w14:textId="77777777" w:rsidR="002B4F00" w:rsidRPr="007E6746" w:rsidRDefault="002B4F00" w:rsidP="002B4F00">
      <w:pPr>
        <w:spacing w:line="360" w:lineRule="auto"/>
        <w:ind w:left="360"/>
      </w:pPr>
    </w:p>
    <w:p w14:paraId="0BB999E6" w14:textId="77777777" w:rsidR="001F5161" w:rsidRPr="007E6746" w:rsidRDefault="001F5161" w:rsidP="00CC3F85">
      <w:pPr>
        <w:spacing w:line="360" w:lineRule="auto"/>
        <w:jc w:val="both"/>
      </w:pPr>
    </w:p>
    <w:p w14:paraId="004735BD" w14:textId="77777777" w:rsidR="00CC3F85" w:rsidRPr="007E6746" w:rsidRDefault="00CC3F85">
      <w:pPr>
        <w:suppressAutoHyphens w:val="0"/>
      </w:pPr>
      <w:r w:rsidRPr="007E6746">
        <w:br w:type="page"/>
      </w:r>
    </w:p>
    <w:p w14:paraId="7D8789B2" w14:textId="77777777" w:rsidR="008E5313" w:rsidRPr="007E6746" w:rsidRDefault="008E5313">
      <w:pPr>
        <w:suppressAutoHyphens w:val="0"/>
      </w:pPr>
    </w:p>
    <w:p w14:paraId="369990E8" w14:textId="362BC7DB" w:rsidR="00CC3F85" w:rsidRPr="007E6746" w:rsidRDefault="00CC3F85" w:rsidP="00CC3F85">
      <w:pPr>
        <w:spacing w:line="360" w:lineRule="auto"/>
      </w:pPr>
      <w:r w:rsidRPr="007E6746">
        <w:t>Task 2</w:t>
      </w:r>
      <w:r w:rsidR="00A366F6" w:rsidRPr="007E6746">
        <w:t xml:space="preserve">- Teamwork in health and </w:t>
      </w:r>
      <w:r w:rsidR="00F00A04" w:rsidRPr="007E6746">
        <w:t>Social Care</w:t>
      </w:r>
    </w:p>
    <w:p w14:paraId="11C1E25F" w14:textId="77777777" w:rsidR="00F00A04" w:rsidRPr="007E6746" w:rsidRDefault="00F00A04" w:rsidP="00CC3F85">
      <w:pPr>
        <w:spacing w:line="360" w:lineRule="auto"/>
      </w:pPr>
    </w:p>
    <w:p w14:paraId="29DCDA4E" w14:textId="23B605C1" w:rsidR="00F00A04" w:rsidRPr="007E6746" w:rsidRDefault="00F00A04" w:rsidP="00CC3F85">
      <w:pPr>
        <w:spacing w:line="360" w:lineRule="auto"/>
      </w:pPr>
      <w:r w:rsidRPr="007E6746">
        <w:t>Introduction</w:t>
      </w:r>
    </w:p>
    <w:p w14:paraId="382998DC" w14:textId="77777777" w:rsidR="008B0518" w:rsidRPr="007E6746" w:rsidRDefault="008B0518" w:rsidP="008B0518">
      <w:pPr>
        <w:suppressAutoHyphens w:val="0"/>
        <w:autoSpaceDN/>
        <w:spacing w:line="240" w:lineRule="auto"/>
        <w:textAlignment w:val="auto"/>
      </w:pPr>
    </w:p>
    <w:p w14:paraId="6FAF587D" w14:textId="3C482E6B" w:rsidR="008B0518" w:rsidRPr="008B0518" w:rsidRDefault="008B0518" w:rsidP="008B0518">
      <w:pPr>
        <w:suppressAutoHyphens w:val="0"/>
        <w:autoSpaceDN/>
        <w:spacing w:line="240" w:lineRule="auto"/>
        <w:textAlignment w:val="auto"/>
        <w:rPr>
          <w:rFonts w:eastAsiaTheme="minorEastAsia"/>
        </w:rPr>
      </w:pPr>
      <w:r w:rsidRPr="008B0518">
        <w:rPr>
          <w:rFonts w:eastAsiaTheme="minorEastAsia"/>
        </w:rPr>
        <w:t>One of the most important skills for anyone working in health and social care is teamwork. It can be characterised as two or more individuals working together to accomplish common objectives and provide high-quality, safe care. Effective cooperation for nursing associates entails tight collaboration with physicians, therapists, social workers, registered nurses, and support personnel. The significance of teamwork in health and social care, how it affects quality and safety, and how I can improve my own teamwork abilities as a prospective nursing associate are all covered in this report.</w:t>
      </w:r>
    </w:p>
    <w:p w14:paraId="34E29CC3" w14:textId="77777777" w:rsidR="008B0518" w:rsidRPr="008B0518" w:rsidRDefault="008B0518" w:rsidP="008B0518">
      <w:pPr>
        <w:suppressAutoHyphens w:val="0"/>
        <w:autoSpaceDN/>
        <w:spacing w:line="240" w:lineRule="auto"/>
        <w:textAlignment w:val="auto"/>
        <w:rPr>
          <w:rFonts w:eastAsiaTheme="minorEastAsia"/>
        </w:rPr>
      </w:pPr>
      <w:r w:rsidRPr="008B0518">
        <w:rPr>
          <w:rFonts w:eastAsiaTheme="minorEastAsia"/>
        </w:rPr>
        <w:t> </w:t>
      </w:r>
    </w:p>
    <w:p w14:paraId="74A4A726" w14:textId="77777777" w:rsidR="008B0518" w:rsidRPr="008B0518" w:rsidRDefault="008B0518" w:rsidP="008B0518">
      <w:pPr>
        <w:suppressAutoHyphens w:val="0"/>
        <w:autoSpaceDN/>
        <w:spacing w:line="240" w:lineRule="auto"/>
        <w:textAlignment w:val="auto"/>
        <w:rPr>
          <w:rFonts w:eastAsiaTheme="minorEastAsia"/>
        </w:rPr>
      </w:pPr>
      <w:r w:rsidRPr="008B0518">
        <w:rPr>
          <w:rFonts w:eastAsiaTheme="minorEastAsia"/>
        </w:rPr>
        <w:t>Importance of teamwork in health and social care</w:t>
      </w:r>
    </w:p>
    <w:p w14:paraId="7E92A58D" w14:textId="77777777" w:rsidR="008B0518" w:rsidRPr="007E6746" w:rsidRDefault="008B0518" w:rsidP="008B0518">
      <w:pPr>
        <w:suppressAutoHyphens w:val="0"/>
        <w:autoSpaceDN/>
        <w:spacing w:line="240" w:lineRule="auto"/>
        <w:textAlignment w:val="auto"/>
        <w:rPr>
          <w:rFonts w:eastAsiaTheme="minorEastAsia"/>
        </w:rPr>
      </w:pPr>
    </w:p>
    <w:p w14:paraId="6BAD537D" w14:textId="2EDA0F88" w:rsidR="008B0518" w:rsidRPr="008B0518" w:rsidRDefault="008B0518" w:rsidP="008B0518">
      <w:pPr>
        <w:suppressAutoHyphens w:val="0"/>
        <w:autoSpaceDN/>
        <w:spacing w:line="240" w:lineRule="auto"/>
        <w:textAlignment w:val="auto"/>
        <w:rPr>
          <w:rFonts w:eastAsiaTheme="minorEastAsia"/>
        </w:rPr>
      </w:pPr>
      <w:r w:rsidRPr="008B0518">
        <w:rPr>
          <w:rFonts w:eastAsiaTheme="minorEastAsia"/>
        </w:rPr>
        <w:t>Services related to health and social care are complicated, involving numerous personnel, places, and pathways. Coordinated collaboration is crucial because no single employee can satisfy everyone's needs. Strong cooperation is linked to increased patient happiness, safety, access to care, and resource efficiency, according to research. On the other hand, inadequate collaboration and communication can lead to mistakes, delays, and disjointed treatment.</w:t>
      </w:r>
    </w:p>
    <w:p w14:paraId="7368D7D2" w14:textId="77777777" w:rsidR="008B0518" w:rsidRPr="008B0518" w:rsidRDefault="008B0518" w:rsidP="008B0518">
      <w:pPr>
        <w:suppressAutoHyphens w:val="0"/>
        <w:autoSpaceDN/>
        <w:spacing w:line="240" w:lineRule="auto"/>
        <w:textAlignment w:val="auto"/>
        <w:rPr>
          <w:rFonts w:eastAsiaTheme="minorEastAsia"/>
        </w:rPr>
      </w:pPr>
      <w:r w:rsidRPr="008B0518">
        <w:rPr>
          <w:rFonts w:eastAsiaTheme="minorEastAsia"/>
        </w:rPr>
        <w:t> </w:t>
      </w:r>
    </w:p>
    <w:p w14:paraId="182C8568" w14:textId="77777777" w:rsidR="008B0518" w:rsidRPr="008B0518" w:rsidRDefault="008B0518" w:rsidP="008B0518">
      <w:pPr>
        <w:suppressAutoHyphens w:val="0"/>
        <w:autoSpaceDN/>
        <w:spacing w:line="240" w:lineRule="auto"/>
        <w:textAlignment w:val="auto"/>
        <w:rPr>
          <w:rFonts w:eastAsiaTheme="minorEastAsia"/>
        </w:rPr>
      </w:pPr>
      <w:r w:rsidRPr="008B0518">
        <w:rPr>
          <w:rFonts w:eastAsiaTheme="minorEastAsia"/>
        </w:rPr>
        <w:t>Key NHS values like "working together for patients" and "everyone counts," which place an emphasis on cooperation and respect for each team member, are also reflected in teamwork (Department of Health and Social Care). When employees collaborate well, they can exchange knowledge, help one another through hectic times, and foster a happier workplace. This is especially crucial now that staff stress and exhaustion are acknowledged as risks to patient safety.</w:t>
      </w:r>
    </w:p>
    <w:p w14:paraId="7F06B2D4" w14:textId="77777777" w:rsidR="008B0518" w:rsidRPr="008B0518" w:rsidRDefault="008B0518" w:rsidP="008B0518">
      <w:pPr>
        <w:suppressAutoHyphens w:val="0"/>
        <w:autoSpaceDN/>
        <w:spacing w:line="240" w:lineRule="auto"/>
        <w:textAlignment w:val="auto"/>
        <w:rPr>
          <w:rFonts w:eastAsiaTheme="minorEastAsia"/>
        </w:rPr>
      </w:pPr>
      <w:r w:rsidRPr="008B0518">
        <w:rPr>
          <w:rFonts w:eastAsiaTheme="minorEastAsia"/>
        </w:rPr>
        <w:t> </w:t>
      </w:r>
    </w:p>
    <w:p w14:paraId="3F077D3B" w14:textId="77777777" w:rsidR="008B0518" w:rsidRPr="008B0518" w:rsidRDefault="008B0518" w:rsidP="008B0518">
      <w:pPr>
        <w:suppressAutoHyphens w:val="0"/>
        <w:autoSpaceDN/>
        <w:spacing w:line="240" w:lineRule="auto"/>
        <w:textAlignment w:val="auto"/>
        <w:rPr>
          <w:rFonts w:eastAsiaTheme="minorEastAsia"/>
        </w:rPr>
      </w:pPr>
      <w:r w:rsidRPr="008B0518">
        <w:rPr>
          <w:rFonts w:eastAsiaTheme="minorEastAsia"/>
        </w:rPr>
        <w:t> </w:t>
      </w:r>
    </w:p>
    <w:p w14:paraId="1D5C10D6" w14:textId="77777777" w:rsidR="008B0518" w:rsidRPr="008B0518" w:rsidRDefault="008B0518" w:rsidP="008B0518">
      <w:pPr>
        <w:suppressAutoHyphens w:val="0"/>
        <w:autoSpaceDN/>
        <w:spacing w:line="240" w:lineRule="auto"/>
        <w:textAlignment w:val="auto"/>
        <w:rPr>
          <w:rFonts w:eastAsiaTheme="minorEastAsia"/>
        </w:rPr>
      </w:pPr>
      <w:r w:rsidRPr="008B0518">
        <w:rPr>
          <w:rFonts w:eastAsiaTheme="minorEastAsia"/>
        </w:rPr>
        <w:t>Teamwork, safety and quality of care</w:t>
      </w:r>
    </w:p>
    <w:p w14:paraId="45BCE406" w14:textId="77777777" w:rsidR="008B0518" w:rsidRPr="007E6746" w:rsidRDefault="008B0518" w:rsidP="008B0518">
      <w:pPr>
        <w:suppressAutoHyphens w:val="0"/>
        <w:autoSpaceDN/>
        <w:spacing w:line="240" w:lineRule="auto"/>
        <w:textAlignment w:val="auto"/>
        <w:rPr>
          <w:rFonts w:eastAsiaTheme="minorEastAsia"/>
        </w:rPr>
      </w:pPr>
    </w:p>
    <w:p w14:paraId="6FFE9165" w14:textId="4A490AF2" w:rsidR="008B0518" w:rsidRPr="008B0518" w:rsidRDefault="008B0518" w:rsidP="008B0518">
      <w:pPr>
        <w:suppressAutoHyphens w:val="0"/>
        <w:autoSpaceDN/>
        <w:spacing w:line="240" w:lineRule="auto"/>
        <w:textAlignment w:val="auto"/>
        <w:rPr>
          <w:rFonts w:eastAsiaTheme="minorEastAsia"/>
        </w:rPr>
      </w:pPr>
      <w:r w:rsidRPr="008B0518">
        <w:rPr>
          <w:rFonts w:eastAsiaTheme="minorEastAsia"/>
        </w:rPr>
        <w:t xml:space="preserve">Effective teamwork depends on clear communication, defined roles, mutual respect and shared decision-making. NHS guidance on patient-safety culture notes that teamwork involves open, honest and respectful communication across disciplines and professional groups.  For example, during ward handovers or multidisciplinary meetings, staff need to exchange </w:t>
      </w:r>
      <w:r w:rsidR="006C3B46" w:rsidRPr="008B0518">
        <w:rPr>
          <w:rFonts w:eastAsiaTheme="minorEastAsia"/>
        </w:rPr>
        <w:t>correct</w:t>
      </w:r>
      <w:r w:rsidRPr="008B0518">
        <w:rPr>
          <w:rFonts w:eastAsiaTheme="minorEastAsia"/>
        </w:rPr>
        <w:t xml:space="preserve"> information about patients’ conditions, treatment plans and any risks. Structured tools such as SBAR can support this process and reduce misunderstandings.</w:t>
      </w:r>
    </w:p>
    <w:p w14:paraId="141CBD9D" w14:textId="77777777" w:rsidR="008B0518" w:rsidRPr="008B0518" w:rsidRDefault="008B0518" w:rsidP="008B0518">
      <w:pPr>
        <w:suppressAutoHyphens w:val="0"/>
        <w:autoSpaceDN/>
        <w:spacing w:line="240" w:lineRule="auto"/>
        <w:textAlignment w:val="auto"/>
        <w:rPr>
          <w:rFonts w:eastAsiaTheme="minorEastAsia"/>
        </w:rPr>
      </w:pPr>
      <w:r w:rsidRPr="008B0518">
        <w:rPr>
          <w:rFonts w:eastAsiaTheme="minorEastAsia"/>
        </w:rPr>
        <w:t>Good care during service changes is also supported by effective teamwork. Hospitals, community services, and social care providers can work together to improve people's experiences and outcomes, particularly when they migrate between locations, according to regulatory studies. Important information may be lost when there is a breakdown in communication, which could result in pharmaceutical errors, delayed treatment, or redundant effort.</w:t>
      </w:r>
    </w:p>
    <w:p w14:paraId="2DA2F57F" w14:textId="77777777" w:rsidR="008B0518" w:rsidRPr="008B0518" w:rsidRDefault="008B0518" w:rsidP="008B0518">
      <w:pPr>
        <w:suppressAutoHyphens w:val="0"/>
        <w:autoSpaceDN/>
        <w:spacing w:line="240" w:lineRule="auto"/>
        <w:textAlignment w:val="auto"/>
        <w:rPr>
          <w:rFonts w:eastAsiaTheme="minorEastAsia"/>
        </w:rPr>
      </w:pPr>
      <w:r w:rsidRPr="008B0518">
        <w:rPr>
          <w:rFonts w:eastAsiaTheme="minorEastAsia"/>
        </w:rPr>
        <w:t>For nursing associates, teamwork means recognising the limits of their role and knowing when to seek support from a registered nurse or other professional. It also involves sharing observations, raising concerns and contributing to care planning. By doing this, nursing associates help to preserve safety and uphold the standards of the NMC Code.</w:t>
      </w:r>
    </w:p>
    <w:p w14:paraId="5FB0CB39" w14:textId="77777777" w:rsidR="008B0518" w:rsidRPr="008B0518" w:rsidRDefault="008B0518" w:rsidP="008B0518">
      <w:pPr>
        <w:suppressAutoHyphens w:val="0"/>
        <w:autoSpaceDN/>
        <w:spacing w:line="240" w:lineRule="auto"/>
        <w:textAlignment w:val="auto"/>
        <w:rPr>
          <w:rFonts w:eastAsiaTheme="minorEastAsia"/>
        </w:rPr>
      </w:pPr>
      <w:r w:rsidRPr="008B0518">
        <w:rPr>
          <w:rFonts w:eastAsiaTheme="minorEastAsia"/>
        </w:rPr>
        <w:t> </w:t>
      </w:r>
    </w:p>
    <w:p w14:paraId="1C712B7E" w14:textId="77777777" w:rsidR="008B0518" w:rsidRPr="008B0518" w:rsidRDefault="008B0518" w:rsidP="008B0518">
      <w:pPr>
        <w:suppressAutoHyphens w:val="0"/>
        <w:autoSpaceDN/>
        <w:spacing w:line="240" w:lineRule="auto"/>
        <w:textAlignment w:val="auto"/>
        <w:rPr>
          <w:rFonts w:eastAsiaTheme="minorEastAsia"/>
        </w:rPr>
      </w:pPr>
      <w:r w:rsidRPr="008B0518">
        <w:rPr>
          <w:rFonts w:eastAsiaTheme="minorEastAsia"/>
        </w:rPr>
        <w:t>Developing my teamwork skills</w:t>
      </w:r>
    </w:p>
    <w:p w14:paraId="3C9E35D3" w14:textId="77777777" w:rsidR="008B0518" w:rsidRPr="008B0518" w:rsidRDefault="008B0518" w:rsidP="008B0518">
      <w:pPr>
        <w:suppressAutoHyphens w:val="0"/>
        <w:autoSpaceDN/>
        <w:spacing w:line="240" w:lineRule="auto"/>
        <w:textAlignment w:val="auto"/>
        <w:rPr>
          <w:rFonts w:eastAsiaTheme="minorEastAsia"/>
        </w:rPr>
      </w:pPr>
      <w:r w:rsidRPr="008B0518">
        <w:rPr>
          <w:rFonts w:eastAsiaTheme="minorEastAsia"/>
        </w:rPr>
        <w:t> </w:t>
      </w:r>
    </w:p>
    <w:p w14:paraId="1C83AA35" w14:textId="293C6532" w:rsidR="008B0518" w:rsidRPr="008B0518" w:rsidRDefault="008B0518" w:rsidP="008B0518">
      <w:pPr>
        <w:suppressAutoHyphens w:val="0"/>
        <w:autoSpaceDN/>
        <w:spacing w:line="240" w:lineRule="auto"/>
        <w:textAlignment w:val="auto"/>
        <w:rPr>
          <w:rFonts w:eastAsiaTheme="minorEastAsia"/>
        </w:rPr>
      </w:pPr>
      <w:r w:rsidRPr="008B0518">
        <w:rPr>
          <w:rFonts w:eastAsiaTheme="minorEastAsia"/>
        </w:rPr>
        <w:t xml:space="preserve">As a student getting ready for a position as a nursing associate, I'm developing my cooperation abilities through practice placements and group projects at uni. Group tasks </w:t>
      </w:r>
      <w:r w:rsidRPr="008B0518">
        <w:rPr>
          <w:rFonts w:eastAsiaTheme="minorEastAsia"/>
        </w:rPr>
        <w:lastRenderedPageBreak/>
        <w:t xml:space="preserve">have taught me the value of clearly defining responsibilities, </w:t>
      </w:r>
      <w:r w:rsidR="00284B54" w:rsidRPr="008B0518">
        <w:rPr>
          <w:rFonts w:eastAsiaTheme="minorEastAsia"/>
        </w:rPr>
        <w:t>showing</w:t>
      </w:r>
      <w:r w:rsidRPr="008B0518">
        <w:rPr>
          <w:rFonts w:eastAsiaTheme="minorEastAsia"/>
        </w:rPr>
        <w:t xml:space="preserve"> deadlines, and politely discussing issues when they come up. I watch how seasoned employees manage care in practice settings, and I try to help by lending a hand, sharing knowledge, and hearing what others have to say.</w:t>
      </w:r>
    </w:p>
    <w:p w14:paraId="022582D5" w14:textId="77777777" w:rsidR="008B0518" w:rsidRPr="008B0518" w:rsidRDefault="008B0518" w:rsidP="008B0518">
      <w:pPr>
        <w:suppressAutoHyphens w:val="0"/>
        <w:autoSpaceDN/>
        <w:spacing w:line="240" w:lineRule="auto"/>
        <w:textAlignment w:val="auto"/>
        <w:rPr>
          <w:rFonts w:eastAsiaTheme="minorEastAsia"/>
        </w:rPr>
      </w:pPr>
      <w:r w:rsidRPr="008B0518">
        <w:rPr>
          <w:rFonts w:eastAsiaTheme="minorEastAsia"/>
        </w:rPr>
        <w:t> </w:t>
      </w:r>
    </w:p>
    <w:p w14:paraId="7418D51B" w14:textId="7A84834E" w:rsidR="008B0518" w:rsidRPr="008B0518" w:rsidRDefault="008B0518" w:rsidP="008B0518">
      <w:pPr>
        <w:suppressAutoHyphens w:val="0"/>
        <w:autoSpaceDN/>
        <w:spacing w:line="240" w:lineRule="auto"/>
        <w:textAlignment w:val="auto"/>
        <w:rPr>
          <w:rFonts w:eastAsiaTheme="minorEastAsia"/>
        </w:rPr>
      </w:pPr>
      <w:r w:rsidRPr="008B0518">
        <w:rPr>
          <w:rFonts w:eastAsiaTheme="minorEastAsia"/>
        </w:rPr>
        <w:t>To strengthen my teamwork further I plan to:</w:t>
      </w:r>
    </w:p>
    <w:p w14:paraId="796AB1B2" w14:textId="77777777" w:rsidR="008B0518" w:rsidRPr="007E6746" w:rsidRDefault="008B0518" w:rsidP="008B0518">
      <w:pPr>
        <w:suppressAutoHyphens w:val="0"/>
        <w:autoSpaceDN/>
        <w:spacing w:line="240" w:lineRule="auto"/>
        <w:textAlignment w:val="auto"/>
        <w:rPr>
          <w:rFonts w:eastAsiaTheme="minorEastAsia"/>
        </w:rPr>
      </w:pPr>
    </w:p>
    <w:p w14:paraId="77B461B2" w14:textId="1BCEC51D" w:rsidR="008B0518" w:rsidRPr="007E6746" w:rsidRDefault="008B0518" w:rsidP="005833CB">
      <w:pPr>
        <w:pStyle w:val="ListParagraph"/>
        <w:numPr>
          <w:ilvl w:val="0"/>
          <w:numId w:val="4"/>
        </w:numPr>
        <w:autoSpaceDN/>
        <w:rPr>
          <w:rFonts w:ascii="Arial" w:eastAsiaTheme="minorEastAsia" w:hAnsi="Arial" w:cs="Arial"/>
          <w:sz w:val="22"/>
          <w:szCs w:val="22"/>
        </w:rPr>
      </w:pPr>
      <w:r w:rsidRPr="007E6746">
        <w:rPr>
          <w:rFonts w:ascii="Arial" w:eastAsiaTheme="minorEastAsia" w:hAnsi="Arial" w:cs="Arial"/>
          <w:sz w:val="22"/>
          <w:szCs w:val="22"/>
        </w:rPr>
        <w:t xml:space="preserve">Improve my communication skills, including active listening, speaking </w:t>
      </w:r>
      <w:r w:rsidR="005833CB" w:rsidRPr="007E6746">
        <w:rPr>
          <w:rFonts w:ascii="Arial" w:eastAsiaTheme="minorEastAsia" w:hAnsi="Arial" w:cs="Arial"/>
          <w:sz w:val="22"/>
          <w:szCs w:val="22"/>
        </w:rPr>
        <w:t>clearly,</w:t>
      </w:r>
      <w:r w:rsidRPr="007E6746">
        <w:rPr>
          <w:rFonts w:ascii="Arial" w:eastAsiaTheme="minorEastAsia" w:hAnsi="Arial" w:cs="Arial"/>
          <w:sz w:val="22"/>
          <w:szCs w:val="22"/>
        </w:rPr>
        <w:t xml:space="preserve"> and checking understanding.</w:t>
      </w:r>
    </w:p>
    <w:p w14:paraId="5E14E837" w14:textId="77777777" w:rsidR="008B0518" w:rsidRPr="007E6746" w:rsidRDefault="008B0518" w:rsidP="005833CB">
      <w:pPr>
        <w:pStyle w:val="ListParagraph"/>
        <w:numPr>
          <w:ilvl w:val="0"/>
          <w:numId w:val="4"/>
        </w:numPr>
        <w:autoSpaceDN/>
        <w:rPr>
          <w:rFonts w:ascii="Arial" w:eastAsiaTheme="minorEastAsia" w:hAnsi="Arial" w:cs="Arial"/>
          <w:sz w:val="22"/>
          <w:szCs w:val="22"/>
        </w:rPr>
      </w:pPr>
      <w:r w:rsidRPr="007E6746">
        <w:rPr>
          <w:rFonts w:ascii="Arial" w:eastAsiaTheme="minorEastAsia" w:hAnsi="Arial" w:cs="Arial"/>
          <w:sz w:val="22"/>
          <w:szCs w:val="22"/>
        </w:rPr>
        <w:t>Seek feedback from mentors and colleagues on how I work within the team and how I could support them more effectively.</w:t>
      </w:r>
    </w:p>
    <w:p w14:paraId="631D7E3D" w14:textId="77777777" w:rsidR="008B0518" w:rsidRPr="007E6746" w:rsidRDefault="008B0518" w:rsidP="005833CB">
      <w:pPr>
        <w:pStyle w:val="ListParagraph"/>
        <w:numPr>
          <w:ilvl w:val="0"/>
          <w:numId w:val="4"/>
        </w:numPr>
        <w:autoSpaceDN/>
        <w:rPr>
          <w:rFonts w:ascii="Arial" w:eastAsiaTheme="minorEastAsia" w:hAnsi="Arial" w:cs="Arial"/>
          <w:sz w:val="22"/>
          <w:szCs w:val="22"/>
        </w:rPr>
      </w:pPr>
      <w:r w:rsidRPr="007E6746">
        <w:rPr>
          <w:rFonts w:ascii="Arial" w:eastAsiaTheme="minorEastAsia" w:hAnsi="Arial" w:cs="Arial"/>
          <w:sz w:val="22"/>
          <w:szCs w:val="22"/>
        </w:rPr>
        <w:t>Participate in multidisciplinary meetings where possible, so I can understand different professional roles and how they collaborate.</w:t>
      </w:r>
    </w:p>
    <w:p w14:paraId="7D80D873" w14:textId="77777777" w:rsidR="008B0518" w:rsidRPr="007E6746" w:rsidRDefault="008B0518" w:rsidP="005833CB">
      <w:pPr>
        <w:pStyle w:val="ListParagraph"/>
        <w:numPr>
          <w:ilvl w:val="0"/>
          <w:numId w:val="4"/>
        </w:numPr>
        <w:autoSpaceDN/>
        <w:rPr>
          <w:rFonts w:ascii="Arial" w:eastAsiaTheme="minorEastAsia" w:hAnsi="Arial" w:cs="Arial"/>
          <w:sz w:val="22"/>
          <w:szCs w:val="22"/>
        </w:rPr>
      </w:pPr>
      <w:r w:rsidRPr="007E6746">
        <w:rPr>
          <w:rFonts w:ascii="Arial" w:eastAsiaTheme="minorEastAsia" w:hAnsi="Arial" w:cs="Arial"/>
          <w:sz w:val="22"/>
          <w:szCs w:val="22"/>
        </w:rPr>
        <w:t>Reflect regularly on positive and challenging team experiences using reflective models, linking them to the NMC Code and NHS values.</w:t>
      </w:r>
    </w:p>
    <w:p w14:paraId="52FCC25D" w14:textId="77777777" w:rsidR="008B0518" w:rsidRPr="008B0518" w:rsidRDefault="008B0518" w:rsidP="008B0518">
      <w:pPr>
        <w:suppressAutoHyphens w:val="0"/>
        <w:autoSpaceDN/>
        <w:spacing w:line="240" w:lineRule="auto"/>
        <w:textAlignment w:val="auto"/>
        <w:rPr>
          <w:rFonts w:eastAsiaTheme="minorEastAsia"/>
        </w:rPr>
      </w:pPr>
      <w:r w:rsidRPr="008B0518">
        <w:rPr>
          <w:rFonts w:eastAsiaTheme="minorEastAsia"/>
        </w:rPr>
        <w:t> </w:t>
      </w:r>
    </w:p>
    <w:p w14:paraId="0FF344E7" w14:textId="335A8D8D" w:rsidR="000035FE" w:rsidRDefault="008B0518" w:rsidP="004F5705">
      <w:pPr>
        <w:suppressAutoHyphens w:val="0"/>
        <w:autoSpaceDN/>
        <w:spacing w:line="240" w:lineRule="auto"/>
        <w:textAlignment w:val="auto"/>
        <w:rPr>
          <w:rFonts w:eastAsiaTheme="minorEastAsia"/>
        </w:rPr>
      </w:pPr>
      <w:r w:rsidRPr="008B0518">
        <w:rPr>
          <w:rFonts w:eastAsiaTheme="minorEastAsia"/>
        </w:rPr>
        <w:t xml:space="preserve">These actions will help me become a more confident and reliable team member who contributes positively to patient </w:t>
      </w:r>
      <w:r w:rsidR="000035FE">
        <w:rPr>
          <w:rFonts w:eastAsiaTheme="minorEastAsia"/>
        </w:rPr>
        <w:t>care.</w:t>
      </w:r>
    </w:p>
    <w:p w14:paraId="5AE5F81D" w14:textId="77777777" w:rsidR="000035FE" w:rsidRDefault="000035FE" w:rsidP="004F5705">
      <w:pPr>
        <w:suppressAutoHyphens w:val="0"/>
        <w:autoSpaceDN/>
        <w:spacing w:line="240" w:lineRule="auto"/>
        <w:textAlignment w:val="auto"/>
      </w:pPr>
    </w:p>
    <w:p w14:paraId="3A0A5491" w14:textId="02A6FA88" w:rsidR="00CC3F85" w:rsidRPr="000035FE" w:rsidRDefault="00CC3F85" w:rsidP="004F5705">
      <w:pPr>
        <w:suppressAutoHyphens w:val="0"/>
        <w:autoSpaceDN/>
        <w:spacing w:line="240" w:lineRule="auto"/>
        <w:textAlignment w:val="auto"/>
        <w:rPr>
          <w:rFonts w:eastAsiaTheme="minorEastAsia"/>
          <w:b/>
          <w:bCs/>
        </w:rPr>
      </w:pPr>
      <w:r w:rsidRPr="000035FE">
        <w:rPr>
          <w:b/>
          <w:bCs/>
        </w:rPr>
        <w:t>Task 3</w:t>
      </w:r>
      <w:r w:rsidR="00652A06" w:rsidRPr="000035FE">
        <w:rPr>
          <w:b/>
          <w:bCs/>
        </w:rPr>
        <w:t xml:space="preserve">- Critical Reflection on Presentation </w:t>
      </w:r>
    </w:p>
    <w:p w14:paraId="611778C4" w14:textId="77777777" w:rsidR="000035FE" w:rsidRPr="000035FE" w:rsidRDefault="000035FE" w:rsidP="00FD7F0B">
      <w:pPr>
        <w:suppressAutoHyphens w:val="0"/>
        <w:autoSpaceDN/>
        <w:spacing w:line="240" w:lineRule="auto"/>
        <w:textAlignment w:val="auto"/>
        <w:rPr>
          <w:rFonts w:eastAsiaTheme="minorEastAsia"/>
          <w:b/>
          <w:bCs/>
        </w:rPr>
      </w:pPr>
    </w:p>
    <w:p w14:paraId="1FD318D2" w14:textId="33F535A3" w:rsidR="00FD7F0B" w:rsidRPr="00FD7F0B" w:rsidRDefault="00FD7F0B" w:rsidP="00FD7F0B">
      <w:pPr>
        <w:suppressAutoHyphens w:val="0"/>
        <w:autoSpaceDN/>
        <w:spacing w:line="240" w:lineRule="auto"/>
        <w:textAlignment w:val="auto"/>
        <w:rPr>
          <w:rFonts w:eastAsiaTheme="minorEastAsia"/>
        </w:rPr>
      </w:pPr>
      <w:r w:rsidRPr="00FD7F0B">
        <w:rPr>
          <w:rFonts w:eastAsiaTheme="minorEastAsia"/>
        </w:rPr>
        <w:t>Description</w:t>
      </w:r>
    </w:p>
    <w:p w14:paraId="006BF022" w14:textId="77777777" w:rsidR="00FD7F0B" w:rsidRPr="00FD7F0B" w:rsidRDefault="00FD7F0B" w:rsidP="00FD7F0B">
      <w:pPr>
        <w:suppressAutoHyphens w:val="0"/>
        <w:autoSpaceDN/>
        <w:spacing w:line="240" w:lineRule="auto"/>
        <w:textAlignment w:val="auto"/>
        <w:rPr>
          <w:rFonts w:eastAsiaTheme="minorEastAsia"/>
        </w:rPr>
      </w:pPr>
    </w:p>
    <w:p w14:paraId="47E7F289" w14:textId="77777777" w:rsidR="00FD7F0B" w:rsidRPr="00FD7F0B" w:rsidRDefault="00FD7F0B" w:rsidP="00FD7F0B">
      <w:pPr>
        <w:suppressAutoHyphens w:val="0"/>
        <w:autoSpaceDN/>
        <w:spacing w:line="240" w:lineRule="auto"/>
        <w:textAlignment w:val="auto"/>
        <w:rPr>
          <w:rFonts w:eastAsiaTheme="minorEastAsia"/>
        </w:rPr>
      </w:pPr>
      <w:r w:rsidRPr="00FD7F0B">
        <w:rPr>
          <w:rFonts w:eastAsiaTheme="minorEastAsia"/>
        </w:rPr>
        <w:t>For LCHS4009 Component 1, I completed an assessed presentation on Personal Swot Analysis: Professional Development In UK Health &amp; social Career.The presentation was delivered to my lecturer and classmates and was marked against five criteria: engagement with literature, knowledge and understanding, cognitive and intellectual skills, practical skills, and transferable skills for life and professional practice. I received a total score of 53, with individual scores of 4/10 for engagement with literature, 12/20 for knowledge and understanding, 11/20 for cognitive and intellectual skills, 12/20 for practical skills and 14/30 for transferable skills. This reflection uses Gibbs’ Reflective Cycle (1988) to explore my thoughts, performance and areas for improvement.</w:t>
      </w:r>
    </w:p>
    <w:p w14:paraId="285055BA" w14:textId="77777777" w:rsidR="00FD7F0B" w:rsidRPr="00FD7F0B" w:rsidRDefault="00FD7F0B" w:rsidP="00FD7F0B">
      <w:pPr>
        <w:suppressAutoHyphens w:val="0"/>
        <w:autoSpaceDN/>
        <w:spacing w:line="240" w:lineRule="auto"/>
        <w:textAlignment w:val="auto"/>
        <w:rPr>
          <w:rFonts w:eastAsiaTheme="minorEastAsia"/>
        </w:rPr>
      </w:pPr>
    </w:p>
    <w:p w14:paraId="2CF58B5A" w14:textId="77777777" w:rsidR="00FD7F0B" w:rsidRPr="00FD7F0B" w:rsidRDefault="00FD7F0B" w:rsidP="00FD7F0B">
      <w:pPr>
        <w:suppressAutoHyphens w:val="0"/>
        <w:autoSpaceDN/>
        <w:spacing w:line="240" w:lineRule="auto"/>
        <w:textAlignment w:val="auto"/>
        <w:rPr>
          <w:rFonts w:eastAsiaTheme="minorEastAsia"/>
        </w:rPr>
      </w:pPr>
      <w:r w:rsidRPr="00FD7F0B">
        <w:rPr>
          <w:rFonts w:eastAsiaTheme="minorEastAsia"/>
        </w:rPr>
        <w:t>Feelings</w:t>
      </w:r>
    </w:p>
    <w:p w14:paraId="62EFB9CF" w14:textId="77777777" w:rsidR="00FD7F0B" w:rsidRPr="00FD7F0B" w:rsidRDefault="00FD7F0B" w:rsidP="00FD7F0B">
      <w:pPr>
        <w:suppressAutoHyphens w:val="0"/>
        <w:autoSpaceDN/>
        <w:spacing w:line="240" w:lineRule="auto"/>
        <w:textAlignment w:val="auto"/>
        <w:rPr>
          <w:rFonts w:eastAsiaTheme="minorEastAsia"/>
        </w:rPr>
      </w:pPr>
    </w:p>
    <w:p w14:paraId="21B82A4B" w14:textId="77777777" w:rsidR="00FD7F0B" w:rsidRPr="00FD7F0B" w:rsidRDefault="00FD7F0B" w:rsidP="00FD7F0B">
      <w:pPr>
        <w:suppressAutoHyphens w:val="0"/>
        <w:autoSpaceDN/>
        <w:spacing w:line="240" w:lineRule="auto"/>
        <w:textAlignment w:val="auto"/>
        <w:rPr>
          <w:rFonts w:eastAsiaTheme="minorEastAsia"/>
        </w:rPr>
      </w:pPr>
      <w:r w:rsidRPr="00FD7F0B">
        <w:rPr>
          <w:rFonts w:eastAsiaTheme="minorEastAsia"/>
        </w:rPr>
        <w:t>Before the presentation I felt nervous but also relieved to have prepared the slides on time. I worried mostly about forgetting what to say and about being asked questions that I could not answer. During the presentation I became more focused on getting through the content than on engaging with the audience. I was aware that my voice was slightly shaky at the beginning, although I felt a bit more confident as I continued. After receiving my mark of 53 I felt mixed emotions: pleased that I had passed, but disappointed that my scores were not higher, especially for engagement with literature and transferable skills. I also felt uncertain about exactly how to improve for future assessments.</w:t>
      </w:r>
    </w:p>
    <w:p w14:paraId="313B4EE5" w14:textId="77777777" w:rsidR="00FD7F0B" w:rsidRPr="00FD7F0B" w:rsidRDefault="00FD7F0B" w:rsidP="00FD7F0B">
      <w:pPr>
        <w:suppressAutoHyphens w:val="0"/>
        <w:autoSpaceDN/>
        <w:spacing w:line="240" w:lineRule="auto"/>
        <w:textAlignment w:val="auto"/>
        <w:rPr>
          <w:rFonts w:eastAsiaTheme="minorEastAsia"/>
        </w:rPr>
      </w:pPr>
    </w:p>
    <w:p w14:paraId="4B4E8441" w14:textId="77777777" w:rsidR="00FD7F0B" w:rsidRPr="00FD7F0B" w:rsidRDefault="00FD7F0B" w:rsidP="00FD7F0B">
      <w:pPr>
        <w:suppressAutoHyphens w:val="0"/>
        <w:autoSpaceDN/>
        <w:spacing w:line="240" w:lineRule="auto"/>
        <w:textAlignment w:val="auto"/>
        <w:rPr>
          <w:rFonts w:eastAsiaTheme="minorEastAsia"/>
        </w:rPr>
      </w:pPr>
      <w:r w:rsidRPr="00FD7F0B">
        <w:rPr>
          <w:rFonts w:eastAsiaTheme="minorEastAsia"/>
        </w:rPr>
        <w:t>Evaluation</w:t>
      </w:r>
    </w:p>
    <w:p w14:paraId="1E347C05" w14:textId="77777777" w:rsidR="00FD7F0B" w:rsidRPr="00FD7F0B" w:rsidRDefault="00FD7F0B" w:rsidP="00FD7F0B">
      <w:pPr>
        <w:suppressAutoHyphens w:val="0"/>
        <w:autoSpaceDN/>
        <w:spacing w:line="240" w:lineRule="auto"/>
        <w:textAlignment w:val="auto"/>
        <w:rPr>
          <w:rFonts w:eastAsiaTheme="minorEastAsia"/>
        </w:rPr>
      </w:pPr>
    </w:p>
    <w:p w14:paraId="5E868D74" w14:textId="46721493" w:rsidR="00FD7F0B" w:rsidRPr="00FD7F0B" w:rsidRDefault="00FD7F0B" w:rsidP="00FD7F0B">
      <w:pPr>
        <w:suppressAutoHyphens w:val="0"/>
        <w:autoSpaceDN/>
        <w:spacing w:line="240" w:lineRule="auto"/>
        <w:textAlignment w:val="auto"/>
        <w:rPr>
          <w:rFonts w:eastAsiaTheme="minorEastAsia"/>
        </w:rPr>
      </w:pPr>
      <w:r w:rsidRPr="00FD7F0B">
        <w:rPr>
          <w:rFonts w:eastAsiaTheme="minorEastAsia"/>
        </w:rPr>
        <w:t xml:space="preserve">Looking back, there were several positive aspects of my performance. My marks for knowledge and understanding (12/20) and practical skills (12/20) suggest that I showed reasonable understanding of the subject and could apply ideas to practice. I also think my slides were clear and I managed to keep roughly within the time limit. However, there were clear weaknesses. The 4/10 for engagement with literature </w:t>
      </w:r>
      <w:r w:rsidR="00284B54" w:rsidRPr="00FD7F0B">
        <w:rPr>
          <w:rFonts w:eastAsiaTheme="minorEastAsia"/>
        </w:rPr>
        <w:t>shows</w:t>
      </w:r>
      <w:r w:rsidRPr="00FD7F0B">
        <w:rPr>
          <w:rFonts w:eastAsiaTheme="minorEastAsia"/>
        </w:rPr>
        <w:t xml:space="preserve"> that I did not use enough academic sources or did not reference them effectively. My score of 14/30 for transferable skills suggests that the presentation could have been more structured, coherent and </w:t>
      </w:r>
      <w:r w:rsidRPr="00FD7F0B">
        <w:rPr>
          <w:rFonts w:eastAsiaTheme="minorEastAsia"/>
        </w:rPr>
        <w:lastRenderedPageBreak/>
        <w:t>confident. I suspect that my nervousness affected my eye contact, body language and ability to communicate my argument smoothly.</w:t>
      </w:r>
    </w:p>
    <w:p w14:paraId="6AED7979" w14:textId="77777777" w:rsidR="00FD7F0B" w:rsidRPr="00FD7F0B" w:rsidRDefault="00FD7F0B" w:rsidP="00FD7F0B">
      <w:pPr>
        <w:suppressAutoHyphens w:val="0"/>
        <w:autoSpaceDN/>
        <w:spacing w:line="240" w:lineRule="auto"/>
        <w:textAlignment w:val="auto"/>
        <w:rPr>
          <w:rFonts w:eastAsiaTheme="minorEastAsia"/>
        </w:rPr>
      </w:pPr>
    </w:p>
    <w:p w14:paraId="335A0B19" w14:textId="77777777" w:rsidR="00FD7F0B" w:rsidRPr="00FD7F0B" w:rsidRDefault="00FD7F0B" w:rsidP="00FD7F0B">
      <w:pPr>
        <w:suppressAutoHyphens w:val="0"/>
        <w:autoSpaceDN/>
        <w:spacing w:line="240" w:lineRule="auto"/>
        <w:textAlignment w:val="auto"/>
        <w:rPr>
          <w:rFonts w:eastAsiaTheme="minorEastAsia"/>
        </w:rPr>
      </w:pPr>
      <w:r w:rsidRPr="00FD7F0B">
        <w:rPr>
          <w:rFonts w:eastAsiaTheme="minorEastAsia"/>
        </w:rPr>
        <w:t>Analysis</w:t>
      </w:r>
    </w:p>
    <w:p w14:paraId="20688664" w14:textId="77777777" w:rsidR="00FD7F0B" w:rsidRPr="00FD7F0B" w:rsidRDefault="00FD7F0B" w:rsidP="00FD7F0B">
      <w:pPr>
        <w:suppressAutoHyphens w:val="0"/>
        <w:autoSpaceDN/>
        <w:spacing w:line="240" w:lineRule="auto"/>
        <w:textAlignment w:val="auto"/>
        <w:rPr>
          <w:rFonts w:eastAsiaTheme="minorEastAsia"/>
        </w:rPr>
      </w:pPr>
    </w:p>
    <w:p w14:paraId="64F868AB" w14:textId="77777777" w:rsidR="00FD7F0B" w:rsidRPr="00FD7F0B" w:rsidRDefault="00FD7F0B" w:rsidP="00FD7F0B">
      <w:pPr>
        <w:suppressAutoHyphens w:val="0"/>
        <w:autoSpaceDN/>
        <w:spacing w:line="240" w:lineRule="auto"/>
        <w:textAlignment w:val="auto"/>
        <w:rPr>
          <w:rFonts w:eastAsiaTheme="minorEastAsia"/>
        </w:rPr>
      </w:pPr>
      <w:r w:rsidRPr="00FD7F0B">
        <w:rPr>
          <w:rFonts w:eastAsiaTheme="minorEastAsia"/>
        </w:rPr>
        <w:t>Using Gibbs’ analysis stage, I need to consider why these strengths and weaknesses occurred. First, my limited engagement with literature was largely due to time pressure and a lack of confidence in searching for academic sources. I relied on a small number of texts and did not integrate them clearly into my spoken explanation. This meant my argument was more descriptive than critical. Secondly, while I rehearsed the content, I did not practise enough in front of others. As a result I focused on remembering information rather than on how I was communicating, which affected my transferable skills such as clarity, eye contact and pacing.</w:t>
      </w:r>
    </w:p>
    <w:p w14:paraId="28D446C2" w14:textId="77777777" w:rsidR="00FD7F0B" w:rsidRPr="00FD7F0B" w:rsidRDefault="00FD7F0B" w:rsidP="00FD7F0B">
      <w:pPr>
        <w:suppressAutoHyphens w:val="0"/>
        <w:autoSpaceDN/>
        <w:spacing w:line="240" w:lineRule="auto"/>
        <w:textAlignment w:val="auto"/>
        <w:rPr>
          <w:rFonts w:eastAsiaTheme="minorEastAsia"/>
        </w:rPr>
      </w:pPr>
    </w:p>
    <w:p w14:paraId="72AB43C2" w14:textId="77777777" w:rsidR="00FD7F0B" w:rsidRPr="00FD7F0B" w:rsidRDefault="00FD7F0B" w:rsidP="00FD7F0B">
      <w:pPr>
        <w:suppressAutoHyphens w:val="0"/>
        <w:autoSpaceDN/>
        <w:spacing w:line="240" w:lineRule="auto"/>
        <w:textAlignment w:val="auto"/>
        <w:rPr>
          <w:rFonts w:eastAsiaTheme="minorEastAsia"/>
        </w:rPr>
      </w:pPr>
      <w:r w:rsidRPr="00FD7F0B">
        <w:rPr>
          <w:rFonts w:eastAsiaTheme="minorEastAsia"/>
        </w:rPr>
        <w:t>The marks also show that I am capable of understanding key concepts but need to work on interpreting and evaluating them more deeply to develop stronger cognitive and intellectual skills. Instead of just explaining theories, I could have included more discussion of how they relate to real practice in health and social care and what their limitations might be. This would have shown higher-level thinking and made the presentation more engaging.</w:t>
      </w:r>
    </w:p>
    <w:p w14:paraId="5D58D1A6" w14:textId="35C096B1" w:rsidR="00FD7F0B" w:rsidRPr="00FD7F0B" w:rsidRDefault="00FD7F0B" w:rsidP="00FD7F0B">
      <w:pPr>
        <w:suppressAutoHyphens w:val="0"/>
        <w:autoSpaceDN/>
        <w:spacing w:line="240" w:lineRule="auto"/>
        <w:textAlignment w:val="auto"/>
        <w:rPr>
          <w:rFonts w:eastAsiaTheme="minorEastAsia"/>
        </w:rPr>
      </w:pPr>
    </w:p>
    <w:p w14:paraId="336FB35C" w14:textId="77777777" w:rsidR="00FD7F0B" w:rsidRPr="00FD7F0B" w:rsidRDefault="00FD7F0B" w:rsidP="00FD7F0B">
      <w:pPr>
        <w:suppressAutoHyphens w:val="0"/>
        <w:autoSpaceDN/>
        <w:spacing w:line="240" w:lineRule="auto"/>
        <w:textAlignment w:val="auto"/>
        <w:rPr>
          <w:rFonts w:eastAsiaTheme="minorEastAsia"/>
        </w:rPr>
      </w:pPr>
    </w:p>
    <w:p w14:paraId="5F409308" w14:textId="77777777" w:rsidR="00FD7F0B" w:rsidRPr="00FD7F0B" w:rsidRDefault="00FD7F0B" w:rsidP="00FD7F0B">
      <w:pPr>
        <w:suppressAutoHyphens w:val="0"/>
        <w:autoSpaceDN/>
        <w:spacing w:line="240" w:lineRule="auto"/>
        <w:textAlignment w:val="auto"/>
        <w:rPr>
          <w:rFonts w:eastAsiaTheme="minorEastAsia"/>
        </w:rPr>
      </w:pPr>
      <w:r w:rsidRPr="00FD7F0B">
        <w:rPr>
          <w:rFonts w:eastAsiaTheme="minorEastAsia"/>
        </w:rPr>
        <w:t>Action Plan</w:t>
      </w:r>
    </w:p>
    <w:p w14:paraId="4B55861A" w14:textId="77777777" w:rsidR="00FD7F0B" w:rsidRPr="00FD7F0B" w:rsidRDefault="00FD7F0B" w:rsidP="00FD7F0B">
      <w:pPr>
        <w:suppressAutoHyphens w:val="0"/>
        <w:autoSpaceDN/>
        <w:spacing w:line="240" w:lineRule="auto"/>
        <w:textAlignment w:val="auto"/>
        <w:rPr>
          <w:rFonts w:eastAsiaTheme="minorEastAsia"/>
        </w:rPr>
      </w:pPr>
    </w:p>
    <w:p w14:paraId="2B067860" w14:textId="77777777" w:rsidR="00FD7F0B" w:rsidRPr="00FD7F0B" w:rsidRDefault="00FD7F0B" w:rsidP="00FD7F0B">
      <w:pPr>
        <w:suppressAutoHyphens w:val="0"/>
        <w:autoSpaceDN/>
        <w:spacing w:line="240" w:lineRule="auto"/>
        <w:textAlignment w:val="auto"/>
        <w:rPr>
          <w:rFonts w:eastAsiaTheme="minorEastAsia"/>
        </w:rPr>
      </w:pPr>
      <w:r w:rsidRPr="00FD7F0B">
        <w:rPr>
          <w:rFonts w:eastAsiaTheme="minorEastAsia"/>
        </w:rPr>
        <w:t>For future presentations, I plan to make several changes. First, I will start my research earlier and aim to use a wider range of academic sources, including journal articles as well as textbooks. I will keep a list of references as I go, so I can integrate them properly and follow Harvard style accurately. Second, I will rehearse my presentation aloud multiple times, including at least once in front of a friend or family member, to build confidence and improve my pacing, eye contact and body language. I will also use the marking rubric as a checklist during preparation, making sure I address each criterion clearly. Finally, after each future presentation I will ask my lecturer or mentor for specific feedback on what improved and what still needs work, and record this in my personal development plan to support my progress as an aspiring Nursing Associate.</w:t>
      </w:r>
    </w:p>
    <w:p w14:paraId="375EAC69" w14:textId="77777777" w:rsidR="00841553" w:rsidRPr="007E6746" w:rsidRDefault="00841553" w:rsidP="00CC3F85">
      <w:pPr>
        <w:spacing w:line="360" w:lineRule="auto"/>
        <w:jc w:val="both"/>
      </w:pPr>
    </w:p>
    <w:p w14:paraId="1BD84623" w14:textId="77777777" w:rsidR="00CC3F85" w:rsidRPr="007E6746" w:rsidRDefault="00CC3F85" w:rsidP="00CC3F85">
      <w:pPr>
        <w:spacing w:line="360" w:lineRule="auto"/>
        <w:jc w:val="both"/>
      </w:pPr>
    </w:p>
    <w:p w14:paraId="6168D6C6" w14:textId="77777777" w:rsidR="00CC3F85" w:rsidRPr="007E6746" w:rsidRDefault="00CC3F85" w:rsidP="00CC3F85">
      <w:pPr>
        <w:spacing w:line="360" w:lineRule="auto"/>
        <w:jc w:val="both"/>
      </w:pPr>
    </w:p>
    <w:p w14:paraId="6235228C" w14:textId="734BB160" w:rsidR="00841553" w:rsidRPr="007E6746" w:rsidRDefault="00A97C73" w:rsidP="00CC3F85">
      <w:pPr>
        <w:spacing w:line="360" w:lineRule="auto"/>
        <w:jc w:val="both"/>
      </w:pPr>
      <w:r w:rsidRPr="007E6746">
        <w:t>Conclusion:</w:t>
      </w:r>
      <w:r w:rsidR="00DF0614" w:rsidRPr="007E6746">
        <w:t xml:space="preserve"> </w:t>
      </w:r>
      <w:r w:rsidR="00DF0614" w:rsidRPr="00FD7F0B">
        <w:rPr>
          <w:rFonts w:eastAsiaTheme="minorEastAsia"/>
        </w:rPr>
        <w:t>From this experience I have learned that good presentations require both strong content and effective delivery. I have some strengths in understanding and explaining concepts, but I need to back up my points with wider reading and to communicate them more confidently. I also realise that I did not make full use of the marking criteria before the assessment; if I had looked more closely at the expectations for each section, I might have focused more on literature and on the structure of my argument</w:t>
      </w:r>
    </w:p>
    <w:p w14:paraId="59B6340A" w14:textId="77777777" w:rsidR="00CC3F85" w:rsidRPr="007E6746" w:rsidRDefault="00CC3F85" w:rsidP="00CC3F85">
      <w:pPr>
        <w:spacing w:line="360" w:lineRule="auto"/>
        <w:jc w:val="both"/>
      </w:pPr>
    </w:p>
    <w:p w14:paraId="54B871B1" w14:textId="77777777" w:rsidR="00CC3F85" w:rsidRPr="007E6746" w:rsidRDefault="00CC3F85" w:rsidP="00CC3F85">
      <w:pPr>
        <w:spacing w:line="360" w:lineRule="auto"/>
        <w:jc w:val="both"/>
      </w:pPr>
    </w:p>
    <w:p w14:paraId="7960C455" w14:textId="3DF75659" w:rsidR="004D31D3" w:rsidRPr="007E6746" w:rsidRDefault="004D31D3" w:rsidP="00CC3F85">
      <w:pPr>
        <w:spacing w:line="360" w:lineRule="auto"/>
        <w:jc w:val="both"/>
      </w:pPr>
      <w:r w:rsidRPr="007E6746">
        <w:t xml:space="preserve">Reference List: </w:t>
      </w:r>
    </w:p>
    <w:p w14:paraId="51BAFA48" w14:textId="77777777" w:rsidR="00CC3F85" w:rsidRDefault="00CC3F85" w:rsidP="00CC3F85">
      <w:pPr>
        <w:spacing w:line="360" w:lineRule="auto"/>
        <w:jc w:val="both"/>
        <w:rPr>
          <w:i/>
          <w:iCs/>
        </w:rPr>
      </w:pPr>
    </w:p>
    <w:p w14:paraId="07880F8A" w14:textId="77777777" w:rsidR="000035FE" w:rsidRPr="000035FE" w:rsidRDefault="000035FE">
      <w:pPr>
        <w:pStyle w:val="p1"/>
        <w:rPr>
          <w:rFonts w:ascii="Arial" w:hAnsi="Arial" w:cs="Arial"/>
          <w:sz w:val="22"/>
          <w:szCs w:val="22"/>
        </w:rPr>
      </w:pPr>
      <w:r w:rsidRPr="000035FE">
        <w:rPr>
          <w:rStyle w:val="s1"/>
          <w:rFonts w:ascii="Arial" w:hAnsi="Arial" w:cs="Arial"/>
          <w:sz w:val="22"/>
          <w:szCs w:val="22"/>
        </w:rPr>
        <w:t>Care Quality Commission (2022) Better care through collaboration. Available at: https://www.cqc.org.uk (https://www.cqc.org.uk/)(Accessed: 29 November 2025). </w:t>
      </w:r>
      <w:r w:rsidRPr="000035FE">
        <w:rPr>
          <w:rStyle w:val="apple-converted-space"/>
          <w:rFonts w:ascii="Arial" w:hAnsi="Arial" w:cs="Arial"/>
          <w:sz w:val="22"/>
          <w:szCs w:val="22"/>
        </w:rPr>
        <w:t> </w:t>
      </w:r>
    </w:p>
    <w:p w14:paraId="09C8E4B9" w14:textId="77777777" w:rsidR="000035FE" w:rsidRPr="000035FE" w:rsidRDefault="000035FE">
      <w:pPr>
        <w:pStyle w:val="p2"/>
        <w:rPr>
          <w:rFonts w:ascii="Arial" w:hAnsi="Arial" w:cs="Arial"/>
          <w:sz w:val="22"/>
          <w:szCs w:val="22"/>
        </w:rPr>
      </w:pPr>
    </w:p>
    <w:p w14:paraId="7AFB3A89" w14:textId="77777777" w:rsidR="000035FE" w:rsidRPr="000035FE" w:rsidRDefault="000035FE">
      <w:pPr>
        <w:pStyle w:val="p1"/>
        <w:rPr>
          <w:rFonts w:ascii="Arial" w:hAnsi="Arial" w:cs="Arial"/>
          <w:sz w:val="22"/>
          <w:szCs w:val="22"/>
        </w:rPr>
      </w:pPr>
      <w:r w:rsidRPr="000035FE">
        <w:rPr>
          <w:rStyle w:val="s1"/>
          <w:rFonts w:ascii="Arial" w:hAnsi="Arial" w:cs="Arial"/>
          <w:sz w:val="22"/>
          <w:szCs w:val="22"/>
        </w:rPr>
        <w:t>Department of Health and Social Care (2023) The NHS constitution for England. Available at: https://www.gov.uk (https://www.gov.uk/) (Accessed: 29 November 2025). </w:t>
      </w:r>
      <w:r w:rsidRPr="000035FE">
        <w:rPr>
          <w:rStyle w:val="apple-converted-space"/>
          <w:rFonts w:ascii="Arial" w:hAnsi="Arial" w:cs="Arial"/>
          <w:sz w:val="22"/>
          <w:szCs w:val="22"/>
        </w:rPr>
        <w:t> </w:t>
      </w:r>
    </w:p>
    <w:p w14:paraId="130195DB" w14:textId="77777777" w:rsidR="000035FE" w:rsidRPr="000035FE" w:rsidRDefault="000035FE">
      <w:pPr>
        <w:pStyle w:val="p2"/>
        <w:rPr>
          <w:rFonts w:ascii="Arial" w:hAnsi="Arial" w:cs="Arial"/>
          <w:sz w:val="22"/>
          <w:szCs w:val="22"/>
        </w:rPr>
      </w:pPr>
    </w:p>
    <w:p w14:paraId="3EDE9E3E" w14:textId="77777777" w:rsidR="000035FE" w:rsidRPr="000035FE" w:rsidRDefault="000035FE">
      <w:pPr>
        <w:pStyle w:val="p1"/>
        <w:rPr>
          <w:rFonts w:ascii="Arial" w:hAnsi="Arial" w:cs="Arial"/>
          <w:sz w:val="22"/>
          <w:szCs w:val="22"/>
        </w:rPr>
      </w:pPr>
      <w:r w:rsidRPr="000035FE">
        <w:rPr>
          <w:rStyle w:val="s1"/>
          <w:rFonts w:ascii="Arial" w:hAnsi="Arial" w:cs="Arial"/>
          <w:sz w:val="22"/>
          <w:szCs w:val="22"/>
        </w:rPr>
        <w:t>Derksen, F. et al. (2012) ‘Effectiveness of empathy in general practice: a systematic review’, British Journal of General Practice, 62(601), pp. e76–e84. </w:t>
      </w:r>
      <w:r w:rsidRPr="000035FE">
        <w:rPr>
          <w:rStyle w:val="apple-converted-space"/>
          <w:rFonts w:ascii="Arial" w:hAnsi="Arial" w:cs="Arial"/>
          <w:sz w:val="22"/>
          <w:szCs w:val="22"/>
        </w:rPr>
        <w:t> </w:t>
      </w:r>
    </w:p>
    <w:p w14:paraId="7D698663" w14:textId="77777777" w:rsidR="000035FE" w:rsidRPr="000035FE" w:rsidRDefault="000035FE">
      <w:pPr>
        <w:pStyle w:val="p2"/>
        <w:rPr>
          <w:rFonts w:ascii="Arial" w:hAnsi="Arial" w:cs="Arial"/>
          <w:sz w:val="22"/>
          <w:szCs w:val="22"/>
        </w:rPr>
      </w:pPr>
    </w:p>
    <w:p w14:paraId="54558A4F" w14:textId="77777777" w:rsidR="000035FE" w:rsidRPr="000035FE" w:rsidRDefault="000035FE">
      <w:pPr>
        <w:pStyle w:val="p1"/>
        <w:rPr>
          <w:rFonts w:ascii="Arial" w:hAnsi="Arial" w:cs="Arial"/>
          <w:sz w:val="22"/>
          <w:szCs w:val="22"/>
        </w:rPr>
      </w:pPr>
      <w:r w:rsidRPr="000035FE">
        <w:rPr>
          <w:rStyle w:val="s1"/>
          <w:rFonts w:ascii="Arial" w:hAnsi="Arial" w:cs="Arial"/>
          <w:sz w:val="22"/>
          <w:szCs w:val="22"/>
        </w:rPr>
        <w:t>Filomeno, L. et al. (2024) ‘Nurses and managers’ time management skills assessment’, Healthcare, 14(3), 157. </w:t>
      </w:r>
      <w:r w:rsidRPr="000035FE">
        <w:rPr>
          <w:rStyle w:val="apple-converted-space"/>
          <w:rFonts w:ascii="Arial" w:hAnsi="Arial" w:cs="Arial"/>
          <w:sz w:val="22"/>
          <w:szCs w:val="22"/>
        </w:rPr>
        <w:t> </w:t>
      </w:r>
    </w:p>
    <w:p w14:paraId="70A7ECC3" w14:textId="77777777" w:rsidR="000035FE" w:rsidRPr="000035FE" w:rsidRDefault="000035FE">
      <w:pPr>
        <w:pStyle w:val="p2"/>
        <w:rPr>
          <w:rFonts w:ascii="Arial" w:hAnsi="Arial" w:cs="Arial"/>
          <w:sz w:val="22"/>
          <w:szCs w:val="22"/>
        </w:rPr>
      </w:pPr>
    </w:p>
    <w:p w14:paraId="7532DC8A" w14:textId="77777777" w:rsidR="000035FE" w:rsidRPr="000035FE" w:rsidRDefault="000035FE">
      <w:pPr>
        <w:pStyle w:val="p1"/>
        <w:rPr>
          <w:rFonts w:ascii="Arial" w:hAnsi="Arial" w:cs="Arial"/>
          <w:sz w:val="22"/>
          <w:szCs w:val="22"/>
        </w:rPr>
      </w:pPr>
      <w:r w:rsidRPr="000035FE">
        <w:rPr>
          <w:rStyle w:val="s1"/>
          <w:rFonts w:ascii="Arial" w:hAnsi="Arial" w:cs="Arial"/>
          <w:sz w:val="22"/>
          <w:szCs w:val="22"/>
        </w:rPr>
        <w:t>Howick, J. et al. (2018) ‘Effects of empathic and positive communication in healthcare consultations: a systematic review and meta-analysis’, Journal of the Royal Society of Medicine, 111(7), pp. 240–252. </w:t>
      </w:r>
      <w:r w:rsidRPr="000035FE">
        <w:rPr>
          <w:rStyle w:val="apple-converted-space"/>
          <w:rFonts w:ascii="Arial" w:hAnsi="Arial" w:cs="Arial"/>
          <w:sz w:val="22"/>
          <w:szCs w:val="22"/>
        </w:rPr>
        <w:t> </w:t>
      </w:r>
    </w:p>
    <w:p w14:paraId="3B4382F5" w14:textId="77777777" w:rsidR="000035FE" w:rsidRPr="000035FE" w:rsidRDefault="000035FE">
      <w:pPr>
        <w:pStyle w:val="p2"/>
        <w:rPr>
          <w:rFonts w:ascii="Arial" w:hAnsi="Arial" w:cs="Arial"/>
          <w:sz w:val="22"/>
          <w:szCs w:val="22"/>
        </w:rPr>
      </w:pPr>
    </w:p>
    <w:p w14:paraId="2803CF57" w14:textId="77777777" w:rsidR="000035FE" w:rsidRPr="000035FE" w:rsidRDefault="000035FE">
      <w:pPr>
        <w:pStyle w:val="p1"/>
        <w:rPr>
          <w:rFonts w:ascii="Arial" w:hAnsi="Arial" w:cs="Arial"/>
          <w:sz w:val="22"/>
          <w:szCs w:val="22"/>
        </w:rPr>
      </w:pPr>
      <w:r w:rsidRPr="000035FE">
        <w:rPr>
          <w:rStyle w:val="s1"/>
          <w:rFonts w:ascii="Arial" w:hAnsi="Arial" w:cs="Arial"/>
          <w:sz w:val="22"/>
          <w:szCs w:val="22"/>
        </w:rPr>
        <w:t>McGuier, E.A. et al. (2024) ‘Teamwork and implementation of innovations in healthcare’, Implementation Science, 19, 34. </w:t>
      </w:r>
      <w:r w:rsidRPr="000035FE">
        <w:rPr>
          <w:rStyle w:val="apple-converted-space"/>
          <w:rFonts w:ascii="Arial" w:hAnsi="Arial" w:cs="Arial"/>
          <w:sz w:val="22"/>
          <w:szCs w:val="22"/>
        </w:rPr>
        <w:t> </w:t>
      </w:r>
    </w:p>
    <w:p w14:paraId="35360A62" w14:textId="77777777" w:rsidR="000035FE" w:rsidRPr="000035FE" w:rsidRDefault="000035FE">
      <w:pPr>
        <w:pStyle w:val="p2"/>
        <w:rPr>
          <w:rFonts w:ascii="Arial" w:hAnsi="Arial" w:cs="Arial"/>
          <w:sz w:val="22"/>
          <w:szCs w:val="22"/>
        </w:rPr>
      </w:pPr>
    </w:p>
    <w:p w14:paraId="753919E8" w14:textId="77777777" w:rsidR="000035FE" w:rsidRPr="000035FE" w:rsidRDefault="000035FE">
      <w:pPr>
        <w:pStyle w:val="p1"/>
        <w:rPr>
          <w:rFonts w:ascii="Arial" w:hAnsi="Arial" w:cs="Arial"/>
          <w:sz w:val="22"/>
          <w:szCs w:val="22"/>
        </w:rPr>
      </w:pPr>
      <w:r w:rsidRPr="000035FE">
        <w:rPr>
          <w:rStyle w:val="s1"/>
          <w:rFonts w:ascii="Arial" w:hAnsi="Arial" w:cs="Arial"/>
          <w:sz w:val="22"/>
          <w:szCs w:val="22"/>
        </w:rPr>
        <w:t>NHS England (2023) Improving patient safety culture – a practical guide. Available at: https://www.england.nhs.uk (https://www.england.nhs.uk/) (Accessed: 29 November 2025). </w:t>
      </w:r>
      <w:r w:rsidRPr="000035FE">
        <w:rPr>
          <w:rStyle w:val="apple-converted-space"/>
          <w:rFonts w:ascii="Arial" w:hAnsi="Arial" w:cs="Arial"/>
          <w:sz w:val="22"/>
          <w:szCs w:val="22"/>
        </w:rPr>
        <w:t> </w:t>
      </w:r>
    </w:p>
    <w:p w14:paraId="2AA3BDFD" w14:textId="77777777" w:rsidR="000035FE" w:rsidRPr="000035FE" w:rsidRDefault="000035FE">
      <w:pPr>
        <w:pStyle w:val="p2"/>
        <w:rPr>
          <w:rFonts w:ascii="Arial" w:hAnsi="Arial" w:cs="Arial"/>
          <w:sz w:val="22"/>
          <w:szCs w:val="22"/>
        </w:rPr>
      </w:pPr>
    </w:p>
    <w:p w14:paraId="66BC4B2E" w14:textId="77777777" w:rsidR="000035FE" w:rsidRPr="000035FE" w:rsidRDefault="000035FE">
      <w:pPr>
        <w:pStyle w:val="p1"/>
        <w:rPr>
          <w:rFonts w:ascii="Arial" w:hAnsi="Arial" w:cs="Arial"/>
          <w:sz w:val="22"/>
          <w:szCs w:val="22"/>
        </w:rPr>
      </w:pPr>
      <w:r w:rsidRPr="000035FE">
        <w:rPr>
          <w:rStyle w:val="s1"/>
          <w:rFonts w:ascii="Arial" w:hAnsi="Arial" w:cs="Arial"/>
          <w:sz w:val="22"/>
          <w:szCs w:val="22"/>
        </w:rPr>
        <w:t>Nursing and Midwifery Council (NMC) (2018) The Code: Professional standards of practice and behaviour for nurses, midwives and nursing associates. London: NMC. Available at: https://www.nmc.org.uk/standards/code/ (Accessed: 29 November 2025). </w:t>
      </w:r>
      <w:r w:rsidRPr="000035FE">
        <w:rPr>
          <w:rStyle w:val="apple-converted-space"/>
          <w:rFonts w:ascii="Arial" w:hAnsi="Arial" w:cs="Arial"/>
          <w:sz w:val="22"/>
          <w:szCs w:val="22"/>
        </w:rPr>
        <w:t> </w:t>
      </w:r>
    </w:p>
    <w:p w14:paraId="609D0D5C" w14:textId="77777777" w:rsidR="000035FE" w:rsidRPr="000035FE" w:rsidRDefault="000035FE">
      <w:pPr>
        <w:pStyle w:val="p2"/>
        <w:rPr>
          <w:rFonts w:ascii="Arial" w:hAnsi="Arial" w:cs="Arial"/>
          <w:sz w:val="22"/>
          <w:szCs w:val="22"/>
        </w:rPr>
      </w:pPr>
    </w:p>
    <w:p w14:paraId="0416609C" w14:textId="77777777" w:rsidR="000035FE" w:rsidRPr="000035FE" w:rsidRDefault="000035FE">
      <w:pPr>
        <w:pStyle w:val="p1"/>
        <w:rPr>
          <w:rFonts w:ascii="Arial" w:hAnsi="Arial" w:cs="Arial"/>
          <w:sz w:val="22"/>
          <w:szCs w:val="22"/>
        </w:rPr>
      </w:pPr>
      <w:r w:rsidRPr="000035FE">
        <w:rPr>
          <w:rStyle w:val="s1"/>
          <w:rFonts w:ascii="Arial" w:hAnsi="Arial" w:cs="Arial"/>
          <w:sz w:val="22"/>
          <w:szCs w:val="22"/>
        </w:rPr>
        <w:t>Rosen, M.A. et al. (2018) ‘Teamwork in healthcare: key discoveries enabling safer, high-quality care’, American Psychologist, 73(4), pp. 433–450. </w:t>
      </w:r>
      <w:r w:rsidRPr="000035FE">
        <w:rPr>
          <w:rStyle w:val="apple-converted-space"/>
          <w:rFonts w:ascii="Arial" w:hAnsi="Arial" w:cs="Arial"/>
          <w:sz w:val="22"/>
          <w:szCs w:val="22"/>
        </w:rPr>
        <w:t> </w:t>
      </w:r>
    </w:p>
    <w:p w14:paraId="69850082" w14:textId="77777777" w:rsidR="000035FE" w:rsidRPr="000035FE" w:rsidRDefault="000035FE">
      <w:pPr>
        <w:pStyle w:val="p2"/>
        <w:rPr>
          <w:rFonts w:ascii="Arial" w:hAnsi="Arial" w:cs="Arial"/>
          <w:sz w:val="22"/>
          <w:szCs w:val="22"/>
        </w:rPr>
      </w:pPr>
    </w:p>
    <w:p w14:paraId="2E717224" w14:textId="77777777" w:rsidR="000035FE" w:rsidRPr="000035FE" w:rsidRDefault="000035FE">
      <w:pPr>
        <w:pStyle w:val="p1"/>
        <w:rPr>
          <w:rFonts w:ascii="Arial" w:hAnsi="Arial" w:cs="Arial"/>
          <w:sz w:val="22"/>
          <w:szCs w:val="22"/>
        </w:rPr>
      </w:pPr>
      <w:r w:rsidRPr="000035FE">
        <w:rPr>
          <w:rStyle w:val="s1"/>
          <w:rFonts w:ascii="Arial" w:hAnsi="Arial" w:cs="Arial"/>
          <w:sz w:val="22"/>
          <w:szCs w:val="22"/>
        </w:rPr>
        <w:t>Zyoud, R.N. et al. (2023) ‘Factors influencing time management skills among nurses in Palestinian hospitals’, BMC Nursing, 22, 204.</w:t>
      </w:r>
    </w:p>
    <w:p w14:paraId="5916542B" w14:textId="77777777" w:rsidR="000035FE" w:rsidRPr="000035FE" w:rsidRDefault="000035FE" w:rsidP="00CC3F85">
      <w:pPr>
        <w:spacing w:line="360" w:lineRule="auto"/>
        <w:jc w:val="both"/>
      </w:pPr>
    </w:p>
    <w:p w14:paraId="32417EF7" w14:textId="77777777" w:rsidR="00CC3F85" w:rsidRPr="007E6746" w:rsidRDefault="00CC3F85" w:rsidP="00CC3F85">
      <w:pPr>
        <w:spacing w:line="360" w:lineRule="auto"/>
        <w:jc w:val="both"/>
        <w:rPr>
          <w:i/>
          <w:iCs/>
        </w:rPr>
      </w:pPr>
    </w:p>
    <w:p w14:paraId="69B2DCE2" w14:textId="43223E25" w:rsidR="008B54DC" w:rsidRPr="007E6746" w:rsidRDefault="008B54DC" w:rsidP="00CC3F85">
      <w:pPr>
        <w:spacing w:line="360" w:lineRule="auto"/>
        <w:jc w:val="both"/>
        <w:rPr>
          <w:i/>
          <w:iCs/>
        </w:rPr>
      </w:pPr>
    </w:p>
    <w:sectPr w:rsidR="008B54DC" w:rsidRPr="007E6746" w:rsidSect="005F0399">
      <w:footerReference w:type="default" r:id="rId7"/>
      <w:pgSz w:w="11909" w:h="16834"/>
      <w:pgMar w:top="1440" w:right="1440" w:bottom="1440" w:left="144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90C62B" w14:textId="77777777" w:rsidR="000361BF" w:rsidRDefault="000361BF">
      <w:pPr>
        <w:spacing w:line="240" w:lineRule="auto"/>
      </w:pPr>
      <w:r>
        <w:separator/>
      </w:r>
    </w:p>
  </w:endnote>
  <w:endnote w:type="continuationSeparator" w:id="0">
    <w:p w14:paraId="5FBCD75A" w14:textId="77777777" w:rsidR="000361BF" w:rsidRDefault="000361B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F UI">
    <w:altName w:val="Cambria"/>
    <w:panose1 w:val="020B0604020202020204"/>
    <w:charset w:val="00"/>
    <w:family w:val="roman"/>
    <w:pitch w:val="default"/>
  </w:font>
  <w:font w:name="DengXian">
    <w:altName w:val="等线"/>
    <w:panose1 w:val="02010600030101010101"/>
    <w:charset w:val="86"/>
    <w:family w:val="auto"/>
    <w:pitch w:val="variable"/>
    <w:sig w:usb0="A00002BF" w:usb1="38CF7CFA" w:usb2="00000016" w:usb3="00000000" w:csb0="0004000F" w:csb1="00000000"/>
  </w:font>
  <w:font w:name=".SFUI-Regular">
    <w:altName w:val="Cambria"/>
    <w:panose1 w:val="020B0604020202020204"/>
    <w:charset w:val="00"/>
    <w:family w:val="roman"/>
    <w:pitch w:val="default"/>
  </w:font>
  <w:font w:name="Verdana">
    <w:panose1 w:val="020B0604030504040204"/>
    <w:charset w:val="00"/>
    <w:family w:val="swiss"/>
    <w:pitch w:val="variable"/>
    <w:sig w:usb0="A10006FF" w:usb1="4000205B" w:usb2="0000001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978D2" w14:textId="77777777" w:rsidR="007804B7" w:rsidRDefault="0057588C">
    <w:pPr>
      <w:pStyle w:val="Footer"/>
      <w:jc w:val="right"/>
    </w:pPr>
    <w:r>
      <w:fldChar w:fldCharType="begin"/>
    </w:r>
    <w:r>
      <w:instrText xml:space="preserve"> PAGE </w:instrText>
    </w:r>
    <w:r>
      <w:fldChar w:fldCharType="separate"/>
    </w:r>
    <w:r>
      <w:t>2</w:t>
    </w:r>
    <w:r>
      <w:fldChar w:fldCharType="end"/>
    </w:r>
  </w:p>
  <w:p w14:paraId="2C1CB9BA" w14:textId="77777777" w:rsidR="007804B7" w:rsidRDefault="007804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1C0CEA" w14:textId="77777777" w:rsidR="000361BF" w:rsidRDefault="000361BF">
      <w:pPr>
        <w:spacing w:line="240" w:lineRule="auto"/>
      </w:pPr>
      <w:r>
        <w:rPr>
          <w:color w:val="000000"/>
        </w:rPr>
        <w:separator/>
      </w:r>
    </w:p>
  </w:footnote>
  <w:footnote w:type="continuationSeparator" w:id="0">
    <w:p w14:paraId="16AC2D1D" w14:textId="77777777" w:rsidR="000361BF" w:rsidRDefault="000361B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733D85"/>
    <w:multiLevelType w:val="hybridMultilevel"/>
    <w:tmpl w:val="B6A8D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E07785D"/>
    <w:multiLevelType w:val="hybridMultilevel"/>
    <w:tmpl w:val="A34623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076320B"/>
    <w:multiLevelType w:val="hybridMultilevel"/>
    <w:tmpl w:val="7E30579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 w15:restartNumberingAfterBreak="0">
    <w:nsid w:val="7997628C"/>
    <w:multiLevelType w:val="hybridMultilevel"/>
    <w:tmpl w:val="C8A62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0432261">
    <w:abstractNumId w:val="2"/>
  </w:num>
  <w:num w:numId="2" w16cid:durableId="1933659667">
    <w:abstractNumId w:val="3"/>
  </w:num>
  <w:num w:numId="3" w16cid:durableId="355351754">
    <w:abstractNumId w:val="1"/>
  </w:num>
  <w:num w:numId="4" w16cid:durableId="14764078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4FED"/>
    <w:rsid w:val="00002E3A"/>
    <w:rsid w:val="000035FE"/>
    <w:rsid w:val="0001773D"/>
    <w:rsid w:val="00021717"/>
    <w:rsid w:val="0003406B"/>
    <w:rsid w:val="000361BF"/>
    <w:rsid w:val="00060967"/>
    <w:rsid w:val="0006433C"/>
    <w:rsid w:val="000767EE"/>
    <w:rsid w:val="00081F2D"/>
    <w:rsid w:val="00092735"/>
    <w:rsid w:val="000A490D"/>
    <w:rsid w:val="000A59DA"/>
    <w:rsid w:val="000A6D33"/>
    <w:rsid w:val="000C3793"/>
    <w:rsid w:val="000C5893"/>
    <w:rsid w:val="000D095F"/>
    <w:rsid w:val="000D2058"/>
    <w:rsid w:val="000F6256"/>
    <w:rsid w:val="001034ED"/>
    <w:rsid w:val="00146370"/>
    <w:rsid w:val="00156F42"/>
    <w:rsid w:val="001614E5"/>
    <w:rsid w:val="001616F7"/>
    <w:rsid w:val="00173F1E"/>
    <w:rsid w:val="001A3C30"/>
    <w:rsid w:val="001D0FCE"/>
    <w:rsid w:val="001F5161"/>
    <w:rsid w:val="0020003F"/>
    <w:rsid w:val="00203B5E"/>
    <w:rsid w:val="0022088E"/>
    <w:rsid w:val="00223B36"/>
    <w:rsid w:val="00271C76"/>
    <w:rsid w:val="00284B54"/>
    <w:rsid w:val="002B442E"/>
    <w:rsid w:val="002B4F00"/>
    <w:rsid w:val="002C2808"/>
    <w:rsid w:val="002C7AB3"/>
    <w:rsid w:val="002D44A8"/>
    <w:rsid w:val="00314E59"/>
    <w:rsid w:val="00322C53"/>
    <w:rsid w:val="00330615"/>
    <w:rsid w:val="00333FDD"/>
    <w:rsid w:val="00335F42"/>
    <w:rsid w:val="00355EDA"/>
    <w:rsid w:val="00367A97"/>
    <w:rsid w:val="0038363A"/>
    <w:rsid w:val="003955A3"/>
    <w:rsid w:val="003A36AF"/>
    <w:rsid w:val="003B2AF3"/>
    <w:rsid w:val="003B5EB0"/>
    <w:rsid w:val="00404EC4"/>
    <w:rsid w:val="00413B4B"/>
    <w:rsid w:val="00423014"/>
    <w:rsid w:val="0043184F"/>
    <w:rsid w:val="00441662"/>
    <w:rsid w:val="00455F15"/>
    <w:rsid w:val="00486FC2"/>
    <w:rsid w:val="0049794F"/>
    <w:rsid w:val="004C7A65"/>
    <w:rsid w:val="004D31D3"/>
    <w:rsid w:val="004D5ADA"/>
    <w:rsid w:val="004F5705"/>
    <w:rsid w:val="00501A6E"/>
    <w:rsid w:val="00513B82"/>
    <w:rsid w:val="00523177"/>
    <w:rsid w:val="00533BBB"/>
    <w:rsid w:val="00547937"/>
    <w:rsid w:val="005564D0"/>
    <w:rsid w:val="0056251E"/>
    <w:rsid w:val="005833CB"/>
    <w:rsid w:val="005942C8"/>
    <w:rsid w:val="00596C7C"/>
    <w:rsid w:val="005A7BBE"/>
    <w:rsid w:val="005B1D3F"/>
    <w:rsid w:val="005B577B"/>
    <w:rsid w:val="005C158E"/>
    <w:rsid w:val="005D14FE"/>
    <w:rsid w:val="005E208E"/>
    <w:rsid w:val="005F0399"/>
    <w:rsid w:val="005F6C7B"/>
    <w:rsid w:val="006021EF"/>
    <w:rsid w:val="00613321"/>
    <w:rsid w:val="00641B10"/>
    <w:rsid w:val="00652A06"/>
    <w:rsid w:val="0066411F"/>
    <w:rsid w:val="00684A0B"/>
    <w:rsid w:val="00687218"/>
    <w:rsid w:val="006A5CC9"/>
    <w:rsid w:val="006C3B46"/>
    <w:rsid w:val="00707092"/>
    <w:rsid w:val="007260BA"/>
    <w:rsid w:val="00726FEE"/>
    <w:rsid w:val="00757FC5"/>
    <w:rsid w:val="00764560"/>
    <w:rsid w:val="00777C94"/>
    <w:rsid w:val="007804B7"/>
    <w:rsid w:val="00781126"/>
    <w:rsid w:val="007831E6"/>
    <w:rsid w:val="007B699E"/>
    <w:rsid w:val="007C7D28"/>
    <w:rsid w:val="007D078F"/>
    <w:rsid w:val="007D29F6"/>
    <w:rsid w:val="007E6746"/>
    <w:rsid w:val="007F4EEE"/>
    <w:rsid w:val="00802A88"/>
    <w:rsid w:val="0080507E"/>
    <w:rsid w:val="00807297"/>
    <w:rsid w:val="008271AE"/>
    <w:rsid w:val="00831B03"/>
    <w:rsid w:val="00831C1C"/>
    <w:rsid w:val="00832423"/>
    <w:rsid w:val="0084144E"/>
    <w:rsid w:val="00841553"/>
    <w:rsid w:val="008467C8"/>
    <w:rsid w:val="008677D7"/>
    <w:rsid w:val="008731C0"/>
    <w:rsid w:val="008B0518"/>
    <w:rsid w:val="008B54DC"/>
    <w:rsid w:val="008C04B9"/>
    <w:rsid w:val="008E5313"/>
    <w:rsid w:val="008F692B"/>
    <w:rsid w:val="009112A0"/>
    <w:rsid w:val="00923CD9"/>
    <w:rsid w:val="00924562"/>
    <w:rsid w:val="00931954"/>
    <w:rsid w:val="00940F65"/>
    <w:rsid w:val="00941919"/>
    <w:rsid w:val="00942D92"/>
    <w:rsid w:val="009814B5"/>
    <w:rsid w:val="009950D1"/>
    <w:rsid w:val="009D1173"/>
    <w:rsid w:val="009E0054"/>
    <w:rsid w:val="009E12AB"/>
    <w:rsid w:val="00A11265"/>
    <w:rsid w:val="00A1698C"/>
    <w:rsid w:val="00A20BCC"/>
    <w:rsid w:val="00A22D2D"/>
    <w:rsid w:val="00A319CB"/>
    <w:rsid w:val="00A351F3"/>
    <w:rsid w:val="00A366F6"/>
    <w:rsid w:val="00A40468"/>
    <w:rsid w:val="00A45780"/>
    <w:rsid w:val="00A46548"/>
    <w:rsid w:val="00A4765B"/>
    <w:rsid w:val="00A64353"/>
    <w:rsid w:val="00A97C73"/>
    <w:rsid w:val="00AA78BA"/>
    <w:rsid w:val="00AB078A"/>
    <w:rsid w:val="00AD6FB8"/>
    <w:rsid w:val="00AD75F4"/>
    <w:rsid w:val="00AE33FE"/>
    <w:rsid w:val="00AE51BF"/>
    <w:rsid w:val="00AF2D5F"/>
    <w:rsid w:val="00B053D1"/>
    <w:rsid w:val="00B1402F"/>
    <w:rsid w:val="00B23D65"/>
    <w:rsid w:val="00B63FDD"/>
    <w:rsid w:val="00BA623A"/>
    <w:rsid w:val="00BC27A8"/>
    <w:rsid w:val="00BD4FF3"/>
    <w:rsid w:val="00BD7A86"/>
    <w:rsid w:val="00C10824"/>
    <w:rsid w:val="00C16BE1"/>
    <w:rsid w:val="00C23A15"/>
    <w:rsid w:val="00C34BEA"/>
    <w:rsid w:val="00C36FF0"/>
    <w:rsid w:val="00C46EED"/>
    <w:rsid w:val="00C55057"/>
    <w:rsid w:val="00C64D9C"/>
    <w:rsid w:val="00C66091"/>
    <w:rsid w:val="00CC3F85"/>
    <w:rsid w:val="00CD3DA6"/>
    <w:rsid w:val="00CD42EC"/>
    <w:rsid w:val="00CF3AD6"/>
    <w:rsid w:val="00D13281"/>
    <w:rsid w:val="00D34FED"/>
    <w:rsid w:val="00D45B47"/>
    <w:rsid w:val="00D57AEA"/>
    <w:rsid w:val="00D76E18"/>
    <w:rsid w:val="00D80537"/>
    <w:rsid w:val="00D80574"/>
    <w:rsid w:val="00DD6B16"/>
    <w:rsid w:val="00DE0F50"/>
    <w:rsid w:val="00DF0614"/>
    <w:rsid w:val="00DF16A6"/>
    <w:rsid w:val="00DF3E02"/>
    <w:rsid w:val="00E01FF2"/>
    <w:rsid w:val="00E07FBD"/>
    <w:rsid w:val="00E1726C"/>
    <w:rsid w:val="00E22875"/>
    <w:rsid w:val="00E30057"/>
    <w:rsid w:val="00E30101"/>
    <w:rsid w:val="00E42822"/>
    <w:rsid w:val="00E53C21"/>
    <w:rsid w:val="00E941D5"/>
    <w:rsid w:val="00E95042"/>
    <w:rsid w:val="00E96F3C"/>
    <w:rsid w:val="00EC4D9E"/>
    <w:rsid w:val="00ED59FB"/>
    <w:rsid w:val="00EF298B"/>
    <w:rsid w:val="00F00304"/>
    <w:rsid w:val="00F00A04"/>
    <w:rsid w:val="00F123F3"/>
    <w:rsid w:val="00F365D0"/>
    <w:rsid w:val="00F4630F"/>
    <w:rsid w:val="00F875CE"/>
    <w:rsid w:val="00F94E7C"/>
    <w:rsid w:val="00F97970"/>
    <w:rsid w:val="00FA042D"/>
    <w:rsid w:val="00FC298F"/>
    <w:rsid w:val="00FC3CE8"/>
    <w:rsid w:val="00FD7F0B"/>
    <w:rsid w:val="00FE25A4"/>
    <w:rsid w:val="00FE63A7"/>
    <w:rsid w:val="00FF666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D306C"/>
  <w15:docId w15:val="{6435BB17-7A28-6F47-A09F-54363BEDC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autoSpaceDN w:val="0"/>
        <w:spacing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pPr>
      <w:tabs>
        <w:tab w:val="center" w:pos="4513"/>
        <w:tab w:val="right" w:pos="9026"/>
      </w:tabs>
      <w:spacing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line="240" w:lineRule="auto"/>
    </w:pPr>
  </w:style>
  <w:style w:type="character" w:customStyle="1" w:styleId="FooterChar">
    <w:name w:val="Footer Char"/>
    <w:basedOn w:val="DefaultParagraphFont"/>
  </w:style>
  <w:style w:type="paragraph" w:styleId="ListParagraph">
    <w:name w:val="List Paragraph"/>
    <w:basedOn w:val="Normal"/>
    <w:uiPriority w:val="34"/>
    <w:qFormat/>
    <w:pPr>
      <w:suppressAutoHyphens w:val="0"/>
      <w:spacing w:line="240" w:lineRule="auto"/>
      <w:ind w:left="720"/>
      <w:contextualSpacing/>
      <w:textAlignment w:val="auto"/>
    </w:pPr>
    <w:rPr>
      <w:rFonts w:ascii="Times New Roman" w:eastAsia="Times New Roman" w:hAnsi="Times New Roman" w:cs="Times New Roman"/>
      <w:sz w:val="24"/>
      <w:szCs w:val="24"/>
    </w:rPr>
  </w:style>
  <w:style w:type="paragraph" w:customStyle="1" w:styleId="p1">
    <w:name w:val="p1"/>
    <w:basedOn w:val="Normal"/>
    <w:rsid w:val="00513B82"/>
    <w:pPr>
      <w:suppressAutoHyphens w:val="0"/>
      <w:autoSpaceDN/>
      <w:spacing w:line="240" w:lineRule="auto"/>
      <w:textAlignment w:val="auto"/>
    </w:pPr>
    <w:rPr>
      <w:rFonts w:ascii=".SF UI" w:eastAsiaTheme="minorEastAsia" w:hAnsi=".SF UI" w:cs="Times New Roman"/>
      <w:sz w:val="26"/>
      <w:szCs w:val="26"/>
    </w:rPr>
  </w:style>
  <w:style w:type="paragraph" w:customStyle="1" w:styleId="p2">
    <w:name w:val="p2"/>
    <w:basedOn w:val="Normal"/>
    <w:rsid w:val="00513B82"/>
    <w:pPr>
      <w:suppressAutoHyphens w:val="0"/>
      <w:autoSpaceDN/>
      <w:spacing w:line="240" w:lineRule="auto"/>
      <w:textAlignment w:val="auto"/>
    </w:pPr>
    <w:rPr>
      <w:rFonts w:ascii=".SF UI" w:eastAsiaTheme="minorEastAsia" w:hAnsi=".SF UI" w:cs="Times New Roman"/>
      <w:sz w:val="26"/>
      <w:szCs w:val="26"/>
    </w:rPr>
  </w:style>
  <w:style w:type="character" w:customStyle="1" w:styleId="s1">
    <w:name w:val="s1"/>
    <w:basedOn w:val="DefaultParagraphFont"/>
    <w:rsid w:val="00513B82"/>
    <w:rPr>
      <w:rFonts w:ascii=".SFUI-Regular" w:hAnsi=".SFUI-Regular" w:hint="default"/>
      <w:b w:val="0"/>
      <w:bCs w:val="0"/>
      <w:i w:val="0"/>
      <w:iCs w:val="0"/>
      <w:sz w:val="26"/>
      <w:szCs w:val="26"/>
    </w:rPr>
  </w:style>
  <w:style w:type="character" w:customStyle="1" w:styleId="apple-converted-space">
    <w:name w:val="apple-converted-space"/>
    <w:basedOn w:val="DefaultParagraphFont"/>
    <w:rsid w:val="00513B82"/>
  </w:style>
  <w:style w:type="character" w:customStyle="1" w:styleId="s2">
    <w:name w:val="s2"/>
    <w:basedOn w:val="DefaultParagraphFont"/>
    <w:rsid w:val="008B0518"/>
    <w:rPr>
      <w:rFonts w:ascii=".SFUI-Regular" w:hAnsi=".SFUI-Regular" w:hint="default"/>
      <w:b w:val="0"/>
      <w:bCs w:val="0"/>
      <w:i w:val="0"/>
      <w:iCs w:val="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2738</Words>
  <Characters>15612</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Job application form template</vt:lpstr>
    </vt:vector>
  </TitlesOfParts>
  <Company/>
  <LinksUpToDate>false</LinksUpToDate>
  <CharactersWithSpaces>18314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application form template</dc:title>
  <dc:creator>Frank Fitzgerald</dc:creator>
  <cp:lastModifiedBy>Nilsa Quaresma Santa Rosa (2222169)</cp:lastModifiedBy>
  <cp:revision>2</cp:revision>
  <dcterms:created xsi:type="dcterms:W3CDTF">2025-12-15T20:51:00Z</dcterms:created>
  <dcterms:modified xsi:type="dcterms:W3CDTF">2025-12-15T20:51:00Z</dcterms:modified>
</cp:coreProperties>
</file>