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B683F" w14:textId="77777777" w:rsidR="00F2288C" w:rsidRPr="00E30072" w:rsidRDefault="00F2288C" w:rsidP="00F2288C">
      <w:pPr>
        <w:jc w:val="center"/>
        <w:rPr>
          <w:sz w:val="36"/>
          <w:szCs w:val="36"/>
          <w:u w:val="single"/>
        </w:rPr>
      </w:pPr>
    </w:p>
    <w:p w14:paraId="765AE624" w14:textId="77777777" w:rsidR="00F2288C" w:rsidRDefault="00F2288C" w:rsidP="00F2288C">
      <w:pPr>
        <w:jc w:val="center"/>
        <w:rPr>
          <w:sz w:val="36"/>
          <w:szCs w:val="36"/>
          <w:u w:val="single"/>
        </w:rPr>
      </w:pPr>
      <w:r w:rsidRPr="00E30072">
        <w:rPr>
          <w:sz w:val="36"/>
          <w:szCs w:val="36"/>
          <w:u w:val="single"/>
        </w:rPr>
        <w:t>Comparison of Two Hospitality Organisations</w:t>
      </w:r>
    </w:p>
    <w:p w14:paraId="183BE832" w14:textId="77777777" w:rsidR="00F2288C" w:rsidRDefault="00F2288C" w:rsidP="00F2288C">
      <w:pPr>
        <w:jc w:val="center"/>
        <w:rPr>
          <w:sz w:val="36"/>
          <w:szCs w:val="36"/>
          <w:u w:val="single"/>
        </w:rPr>
      </w:pPr>
      <w:r>
        <w:rPr>
          <w:sz w:val="36"/>
          <w:szCs w:val="36"/>
          <w:u w:val="single"/>
        </w:rPr>
        <w:t>Marriott International &amp; Hilton Hotels</w:t>
      </w:r>
    </w:p>
    <w:p w14:paraId="4D478195" w14:textId="77777777" w:rsidR="00F2288C" w:rsidRDefault="00F2288C" w:rsidP="00F2288C">
      <w:pPr>
        <w:jc w:val="center"/>
        <w:rPr>
          <w:sz w:val="36"/>
          <w:szCs w:val="36"/>
          <w:u w:val="single"/>
        </w:rPr>
      </w:pPr>
    </w:p>
    <w:p w14:paraId="4B430C8B" w14:textId="77777777" w:rsidR="00F2288C" w:rsidRPr="00E30072" w:rsidRDefault="00F2288C" w:rsidP="00F2288C">
      <w:pPr>
        <w:jc w:val="center"/>
        <w:rPr>
          <w:sz w:val="36"/>
          <w:szCs w:val="36"/>
          <w:u w:val="single"/>
        </w:rPr>
      </w:pPr>
    </w:p>
    <w:p w14:paraId="6644FB0C" w14:textId="77777777" w:rsidR="00F2288C" w:rsidRPr="00E30072" w:rsidRDefault="00F2288C" w:rsidP="00F2288C">
      <w:pPr>
        <w:jc w:val="center"/>
        <w:rPr>
          <w:sz w:val="36"/>
          <w:szCs w:val="36"/>
          <w:u w:val="single"/>
        </w:rPr>
      </w:pPr>
    </w:p>
    <w:p w14:paraId="7F5FF14B" w14:textId="77777777" w:rsidR="00F2288C" w:rsidRDefault="00F2288C" w:rsidP="00F2288C">
      <w:pPr>
        <w:jc w:val="center"/>
        <w:rPr>
          <w:sz w:val="36"/>
          <w:szCs w:val="36"/>
          <w:u w:val="single"/>
        </w:rPr>
      </w:pPr>
      <w:r w:rsidRPr="00E30072">
        <w:rPr>
          <w:sz w:val="36"/>
          <w:szCs w:val="36"/>
          <w:u w:val="single"/>
        </w:rPr>
        <w:t>Name: Eiman Hussien</w:t>
      </w:r>
    </w:p>
    <w:p w14:paraId="1EB8C6B4" w14:textId="77777777" w:rsidR="00F2288C" w:rsidRPr="00E30072" w:rsidRDefault="00F2288C" w:rsidP="00F2288C">
      <w:pPr>
        <w:jc w:val="center"/>
        <w:rPr>
          <w:sz w:val="36"/>
          <w:szCs w:val="36"/>
          <w:u w:val="single"/>
        </w:rPr>
      </w:pPr>
    </w:p>
    <w:p w14:paraId="31ABB5FE" w14:textId="77777777" w:rsidR="00F2288C" w:rsidRPr="00E30072" w:rsidRDefault="00F2288C" w:rsidP="00F2288C">
      <w:pPr>
        <w:jc w:val="center"/>
        <w:rPr>
          <w:sz w:val="36"/>
          <w:szCs w:val="36"/>
          <w:u w:val="single"/>
        </w:rPr>
      </w:pPr>
    </w:p>
    <w:p w14:paraId="23719982" w14:textId="77777777" w:rsidR="00F2288C" w:rsidRPr="00E30072" w:rsidRDefault="00F2288C" w:rsidP="00F2288C">
      <w:pPr>
        <w:jc w:val="center"/>
        <w:rPr>
          <w:sz w:val="36"/>
          <w:szCs w:val="36"/>
          <w:u w:val="single"/>
        </w:rPr>
      </w:pPr>
    </w:p>
    <w:p w14:paraId="581AC799" w14:textId="77777777" w:rsidR="00F2288C" w:rsidRPr="00E30072" w:rsidRDefault="00F2288C" w:rsidP="00F2288C">
      <w:pPr>
        <w:jc w:val="center"/>
        <w:rPr>
          <w:sz w:val="36"/>
          <w:szCs w:val="36"/>
          <w:u w:val="single"/>
        </w:rPr>
      </w:pPr>
      <w:r w:rsidRPr="00E30072">
        <w:rPr>
          <w:sz w:val="36"/>
          <w:szCs w:val="36"/>
          <w:u w:val="single"/>
        </w:rPr>
        <w:t>Student ID: 2108411</w:t>
      </w:r>
    </w:p>
    <w:p w14:paraId="16681B57" w14:textId="77777777" w:rsidR="00F2288C" w:rsidRDefault="00F2288C" w:rsidP="00F2288C">
      <w:pPr>
        <w:jc w:val="center"/>
        <w:rPr>
          <w:sz w:val="36"/>
          <w:szCs w:val="36"/>
          <w:u w:val="single"/>
        </w:rPr>
      </w:pPr>
    </w:p>
    <w:p w14:paraId="32ED9B84" w14:textId="77777777" w:rsidR="00F2288C" w:rsidRPr="00E30072" w:rsidRDefault="00F2288C" w:rsidP="00F2288C">
      <w:pPr>
        <w:jc w:val="center"/>
        <w:rPr>
          <w:sz w:val="36"/>
          <w:szCs w:val="36"/>
          <w:u w:val="single"/>
        </w:rPr>
      </w:pPr>
    </w:p>
    <w:p w14:paraId="6073F8A8" w14:textId="77777777" w:rsidR="00F2288C" w:rsidRPr="00E30072" w:rsidRDefault="00F2288C" w:rsidP="00F2288C">
      <w:pPr>
        <w:jc w:val="center"/>
        <w:rPr>
          <w:sz w:val="36"/>
          <w:szCs w:val="36"/>
          <w:u w:val="single"/>
        </w:rPr>
      </w:pPr>
    </w:p>
    <w:p w14:paraId="5C173FD6" w14:textId="77777777" w:rsidR="00F2288C" w:rsidRPr="00E30072" w:rsidRDefault="00F2288C" w:rsidP="00F2288C">
      <w:pPr>
        <w:jc w:val="center"/>
        <w:rPr>
          <w:sz w:val="36"/>
          <w:szCs w:val="36"/>
          <w:u w:val="single"/>
        </w:rPr>
      </w:pPr>
      <w:r w:rsidRPr="00E30072">
        <w:rPr>
          <w:sz w:val="36"/>
          <w:szCs w:val="36"/>
          <w:u w:val="single"/>
        </w:rPr>
        <w:t>Module Title: Financial Management for the Hotel Industry BMIH5007</w:t>
      </w:r>
    </w:p>
    <w:p w14:paraId="02F8E9C9" w14:textId="77777777" w:rsidR="00F2288C" w:rsidRDefault="00F2288C" w:rsidP="00F2288C">
      <w:pPr>
        <w:jc w:val="center"/>
        <w:rPr>
          <w:sz w:val="36"/>
          <w:szCs w:val="36"/>
          <w:u w:val="single"/>
        </w:rPr>
      </w:pPr>
    </w:p>
    <w:p w14:paraId="222D6CDC" w14:textId="77777777" w:rsidR="00F2288C" w:rsidRPr="00E30072" w:rsidRDefault="00F2288C" w:rsidP="00F2288C">
      <w:pPr>
        <w:jc w:val="center"/>
        <w:rPr>
          <w:sz w:val="36"/>
          <w:szCs w:val="36"/>
          <w:u w:val="single"/>
        </w:rPr>
      </w:pPr>
    </w:p>
    <w:p w14:paraId="43B5E72D" w14:textId="77777777" w:rsidR="00F2288C" w:rsidRPr="00E30072" w:rsidRDefault="00F2288C" w:rsidP="00F2288C">
      <w:pPr>
        <w:jc w:val="center"/>
        <w:rPr>
          <w:sz w:val="36"/>
          <w:szCs w:val="36"/>
          <w:u w:val="single"/>
        </w:rPr>
      </w:pPr>
    </w:p>
    <w:p w14:paraId="34727D1E" w14:textId="77777777" w:rsidR="00F2288C" w:rsidRDefault="00F2288C" w:rsidP="00F2288C">
      <w:pPr>
        <w:jc w:val="center"/>
        <w:rPr>
          <w:sz w:val="36"/>
          <w:szCs w:val="36"/>
          <w:u w:val="single"/>
        </w:rPr>
      </w:pPr>
      <w:r w:rsidRPr="00E30072">
        <w:rPr>
          <w:sz w:val="36"/>
          <w:szCs w:val="36"/>
          <w:u w:val="single"/>
        </w:rPr>
        <w:t>Lecturer: Dale Clarke</w:t>
      </w:r>
    </w:p>
    <w:p w14:paraId="2736C496" w14:textId="77777777" w:rsidR="00F2288C" w:rsidRDefault="00F2288C" w:rsidP="00F2288C">
      <w:pPr>
        <w:jc w:val="center"/>
        <w:rPr>
          <w:sz w:val="36"/>
          <w:szCs w:val="36"/>
          <w:u w:val="single"/>
        </w:rPr>
      </w:pPr>
    </w:p>
    <w:p w14:paraId="7B207C6A" w14:textId="77777777" w:rsidR="00F2288C" w:rsidRDefault="00F2288C" w:rsidP="00F2288C">
      <w:pPr>
        <w:jc w:val="center"/>
        <w:rPr>
          <w:sz w:val="36"/>
          <w:szCs w:val="36"/>
          <w:u w:val="single"/>
        </w:rPr>
      </w:pPr>
    </w:p>
    <w:p w14:paraId="2851EB1E" w14:textId="77777777" w:rsidR="00F2288C" w:rsidRDefault="00F2288C" w:rsidP="00F2288C">
      <w:pPr>
        <w:jc w:val="center"/>
        <w:rPr>
          <w:sz w:val="36"/>
          <w:szCs w:val="36"/>
          <w:u w:val="single"/>
        </w:rPr>
      </w:pPr>
    </w:p>
    <w:p w14:paraId="69B59412" w14:textId="77777777" w:rsidR="00F2288C" w:rsidRDefault="00F2288C" w:rsidP="00F2288C">
      <w:pPr>
        <w:jc w:val="center"/>
        <w:rPr>
          <w:sz w:val="36"/>
          <w:szCs w:val="36"/>
          <w:u w:val="single"/>
        </w:rPr>
      </w:pPr>
    </w:p>
    <w:p w14:paraId="75FE5CE3" w14:textId="77777777" w:rsidR="00F2288C" w:rsidRDefault="00F2288C" w:rsidP="00F2288C">
      <w:pPr>
        <w:jc w:val="center"/>
        <w:rPr>
          <w:sz w:val="36"/>
          <w:szCs w:val="36"/>
          <w:u w:val="single"/>
        </w:rPr>
      </w:pPr>
    </w:p>
    <w:p w14:paraId="3A3E7550" w14:textId="77777777" w:rsidR="00F2288C" w:rsidRDefault="00F2288C" w:rsidP="00F2288C">
      <w:pPr>
        <w:jc w:val="center"/>
        <w:rPr>
          <w:sz w:val="36"/>
          <w:szCs w:val="36"/>
          <w:u w:val="single"/>
        </w:rPr>
      </w:pPr>
    </w:p>
    <w:p w14:paraId="092759DA" w14:textId="77777777" w:rsidR="00F2288C" w:rsidRDefault="00F2288C" w:rsidP="00F2288C">
      <w:pPr>
        <w:jc w:val="center"/>
        <w:rPr>
          <w:sz w:val="36"/>
          <w:szCs w:val="36"/>
          <w:u w:val="single"/>
        </w:rPr>
      </w:pPr>
    </w:p>
    <w:p w14:paraId="45AEC73A" w14:textId="77777777" w:rsidR="00F2288C" w:rsidRDefault="00F2288C" w:rsidP="00F2288C">
      <w:pPr>
        <w:jc w:val="center"/>
        <w:rPr>
          <w:sz w:val="36"/>
          <w:szCs w:val="36"/>
          <w:u w:val="single"/>
        </w:rPr>
      </w:pPr>
    </w:p>
    <w:p w14:paraId="5D1DDD67" w14:textId="77777777" w:rsidR="00F2288C" w:rsidRDefault="00F2288C" w:rsidP="00F2288C">
      <w:pPr>
        <w:jc w:val="center"/>
        <w:rPr>
          <w:sz w:val="36"/>
          <w:szCs w:val="36"/>
          <w:u w:val="single"/>
        </w:rPr>
      </w:pPr>
    </w:p>
    <w:p w14:paraId="5DC39062" w14:textId="77777777" w:rsidR="00F2288C" w:rsidRDefault="00F2288C" w:rsidP="00F2288C">
      <w:pPr>
        <w:jc w:val="center"/>
        <w:rPr>
          <w:sz w:val="36"/>
          <w:szCs w:val="36"/>
          <w:u w:val="single"/>
        </w:rPr>
      </w:pPr>
    </w:p>
    <w:p w14:paraId="3286E2E2" w14:textId="77777777" w:rsidR="00F2288C" w:rsidRDefault="00F2288C" w:rsidP="00F2288C">
      <w:pPr>
        <w:jc w:val="center"/>
        <w:rPr>
          <w:sz w:val="36"/>
          <w:szCs w:val="36"/>
          <w:u w:val="single"/>
        </w:rPr>
      </w:pPr>
    </w:p>
    <w:sdt>
      <w:sdtPr>
        <w:rPr>
          <w:rFonts w:asciiTheme="minorBidi" w:eastAsiaTheme="minorEastAsia" w:hAnsiTheme="minorBidi" w:cstheme="minorBidi"/>
          <w:b w:val="0"/>
          <w:bCs w:val="0"/>
          <w:color w:val="auto"/>
          <w:sz w:val="24"/>
          <w:szCs w:val="24"/>
          <w:lang w:eastAsia="en-US"/>
        </w:rPr>
        <w:id w:val="1632910110"/>
        <w:docPartObj>
          <w:docPartGallery w:val="Table of Contents"/>
          <w:docPartUnique/>
        </w:docPartObj>
      </w:sdtPr>
      <w:sdtEndPr>
        <w:rPr>
          <w:rFonts w:eastAsia="Arial" w:cs="Arial"/>
          <w:sz w:val="22"/>
        </w:rPr>
      </w:sdtEndPr>
      <w:sdtContent>
        <w:p w14:paraId="7BBAC56D" w14:textId="77777777" w:rsidR="00F2288C" w:rsidRPr="00F342A0" w:rsidRDefault="00F2288C" w:rsidP="00F2288C">
          <w:pPr>
            <w:pStyle w:val="TOCHeading"/>
            <w:spacing w:line="360" w:lineRule="auto"/>
            <w:jc w:val="both"/>
            <w:rPr>
              <w:rFonts w:asciiTheme="minorBidi" w:hAnsiTheme="minorBidi" w:cstheme="minorBidi"/>
              <w:color w:val="000000" w:themeColor="text1"/>
              <w:sz w:val="24"/>
              <w:szCs w:val="24"/>
            </w:rPr>
          </w:pPr>
          <w:r w:rsidRPr="00F342A0">
            <w:rPr>
              <w:rFonts w:asciiTheme="minorBidi" w:hAnsiTheme="minorBidi" w:cstheme="minorBidi"/>
              <w:color w:val="000000" w:themeColor="text1"/>
              <w:sz w:val="24"/>
              <w:szCs w:val="24"/>
            </w:rPr>
            <w:t>Contents</w:t>
          </w:r>
        </w:p>
        <w:p w14:paraId="4734D1D2" w14:textId="77777777" w:rsidR="00F2288C" w:rsidRPr="00F342A0" w:rsidRDefault="00F2288C" w:rsidP="00F2288C">
          <w:pPr>
            <w:pStyle w:val="TOC1"/>
            <w:tabs>
              <w:tab w:val="right" w:leader="dot" w:pos="9350"/>
            </w:tabs>
            <w:rPr>
              <w:rFonts w:asciiTheme="minorBidi" w:hAnsiTheme="minorBidi"/>
              <w:szCs w:val="24"/>
            </w:rPr>
          </w:pPr>
          <w:r w:rsidRPr="00F342A0">
            <w:rPr>
              <w:rFonts w:asciiTheme="minorBidi" w:hAnsiTheme="minorBidi"/>
              <w:szCs w:val="24"/>
            </w:rPr>
            <w:fldChar w:fldCharType="begin"/>
          </w:r>
          <w:r w:rsidRPr="00F342A0">
            <w:rPr>
              <w:rFonts w:asciiTheme="minorBidi" w:hAnsiTheme="minorBidi"/>
              <w:szCs w:val="24"/>
            </w:rPr>
            <w:instrText xml:space="preserve"> TOC \o "1-3" \h \z \u </w:instrText>
          </w:r>
          <w:r w:rsidRPr="00F342A0">
            <w:rPr>
              <w:rFonts w:asciiTheme="minorBidi" w:hAnsiTheme="minorBidi"/>
              <w:szCs w:val="24"/>
            </w:rPr>
            <w:fldChar w:fldCharType="separate"/>
          </w:r>
          <w:hyperlink w:anchor="_Toc120197554" w:history="1">
            <w:r w:rsidRPr="00F342A0">
              <w:rPr>
                <w:rStyle w:val="Hyperlink"/>
                <w:rFonts w:asciiTheme="minorBidi" w:hAnsiTheme="minorBidi"/>
                <w:szCs w:val="24"/>
              </w:rPr>
              <w:t>Introduction</w:t>
            </w:r>
            <w:r w:rsidRPr="00F342A0">
              <w:rPr>
                <w:rFonts w:asciiTheme="minorBidi" w:hAnsiTheme="minorBidi"/>
                <w:webHidden/>
                <w:szCs w:val="24"/>
              </w:rPr>
              <w:tab/>
            </w:r>
            <w:r w:rsidRPr="00F342A0">
              <w:rPr>
                <w:rFonts w:asciiTheme="minorBidi" w:hAnsiTheme="minorBidi"/>
                <w:webHidden/>
                <w:szCs w:val="24"/>
              </w:rPr>
              <w:fldChar w:fldCharType="begin"/>
            </w:r>
            <w:r w:rsidRPr="00F342A0">
              <w:rPr>
                <w:rFonts w:asciiTheme="minorBidi" w:hAnsiTheme="minorBidi"/>
                <w:webHidden/>
                <w:szCs w:val="24"/>
              </w:rPr>
              <w:instrText xml:space="preserve"> PAGEREF _Toc120197554 \h </w:instrText>
            </w:r>
            <w:r w:rsidRPr="00F342A0">
              <w:rPr>
                <w:rFonts w:asciiTheme="minorBidi" w:hAnsiTheme="minorBidi"/>
                <w:webHidden/>
                <w:szCs w:val="24"/>
              </w:rPr>
            </w:r>
            <w:r w:rsidRPr="00F342A0">
              <w:rPr>
                <w:rFonts w:asciiTheme="minorBidi" w:hAnsiTheme="minorBidi"/>
                <w:webHidden/>
                <w:szCs w:val="24"/>
              </w:rPr>
              <w:fldChar w:fldCharType="separate"/>
            </w:r>
            <w:r w:rsidRPr="00F342A0">
              <w:rPr>
                <w:rFonts w:asciiTheme="minorBidi" w:hAnsiTheme="minorBidi"/>
                <w:noProof/>
                <w:webHidden/>
                <w:szCs w:val="24"/>
              </w:rPr>
              <w:t>3</w:t>
            </w:r>
            <w:r w:rsidRPr="00F342A0">
              <w:rPr>
                <w:rFonts w:asciiTheme="minorBidi" w:hAnsiTheme="minorBidi"/>
                <w:webHidden/>
                <w:szCs w:val="24"/>
              </w:rPr>
              <w:fldChar w:fldCharType="end"/>
            </w:r>
          </w:hyperlink>
        </w:p>
        <w:p w14:paraId="50623C6E" w14:textId="77777777" w:rsidR="00F2288C" w:rsidRPr="00F342A0" w:rsidRDefault="00F2288C" w:rsidP="00F2288C">
          <w:pPr>
            <w:pStyle w:val="TOC1"/>
            <w:tabs>
              <w:tab w:val="right" w:leader="dot" w:pos="9350"/>
            </w:tabs>
            <w:rPr>
              <w:rFonts w:asciiTheme="minorBidi" w:hAnsiTheme="minorBidi"/>
              <w:szCs w:val="24"/>
            </w:rPr>
          </w:pPr>
          <w:r>
            <w:t>Understanding Hotel Revenue Management</w:t>
          </w:r>
          <w:hyperlink w:anchor="_Toc120197555" w:history="1">
            <w:r w:rsidRPr="00F342A0">
              <w:rPr>
                <w:rFonts w:asciiTheme="minorBidi" w:hAnsiTheme="minorBidi"/>
                <w:webHidden/>
                <w:szCs w:val="24"/>
              </w:rPr>
              <w:tab/>
            </w:r>
            <w:r w:rsidRPr="00F342A0">
              <w:rPr>
                <w:rFonts w:asciiTheme="minorBidi" w:hAnsiTheme="minorBidi"/>
                <w:webHidden/>
                <w:szCs w:val="24"/>
              </w:rPr>
              <w:fldChar w:fldCharType="begin"/>
            </w:r>
            <w:r w:rsidRPr="00F342A0">
              <w:rPr>
                <w:rFonts w:asciiTheme="minorBidi" w:hAnsiTheme="minorBidi"/>
                <w:webHidden/>
                <w:szCs w:val="24"/>
              </w:rPr>
              <w:instrText xml:space="preserve"> PAGEREF _Toc120197555 \h </w:instrText>
            </w:r>
            <w:r w:rsidRPr="00F342A0">
              <w:rPr>
                <w:rFonts w:asciiTheme="minorBidi" w:hAnsiTheme="minorBidi"/>
                <w:webHidden/>
                <w:szCs w:val="24"/>
              </w:rPr>
            </w:r>
            <w:r w:rsidRPr="00F342A0">
              <w:rPr>
                <w:rFonts w:asciiTheme="minorBidi" w:hAnsiTheme="minorBidi"/>
                <w:webHidden/>
                <w:szCs w:val="24"/>
              </w:rPr>
              <w:fldChar w:fldCharType="separate"/>
            </w:r>
            <w:r w:rsidRPr="00F342A0">
              <w:rPr>
                <w:rFonts w:asciiTheme="minorBidi" w:hAnsiTheme="minorBidi"/>
                <w:noProof/>
                <w:webHidden/>
                <w:szCs w:val="24"/>
              </w:rPr>
              <w:t>3</w:t>
            </w:r>
            <w:r w:rsidRPr="00F342A0">
              <w:rPr>
                <w:rFonts w:asciiTheme="minorBidi" w:hAnsiTheme="minorBidi"/>
                <w:webHidden/>
                <w:szCs w:val="24"/>
              </w:rPr>
              <w:fldChar w:fldCharType="end"/>
            </w:r>
          </w:hyperlink>
        </w:p>
        <w:p w14:paraId="63B52B50" w14:textId="77777777" w:rsidR="00F2288C" w:rsidRPr="00F342A0" w:rsidRDefault="00F2288C" w:rsidP="00F2288C">
          <w:pPr>
            <w:pStyle w:val="TOC1"/>
            <w:tabs>
              <w:tab w:val="right" w:leader="dot" w:pos="9350"/>
            </w:tabs>
            <w:rPr>
              <w:rFonts w:asciiTheme="minorBidi" w:hAnsiTheme="minorBidi"/>
              <w:szCs w:val="24"/>
            </w:rPr>
          </w:pPr>
          <w:hyperlink w:anchor="_Toc120197556" w:history="1">
            <w:r>
              <w:rPr>
                <w:rStyle w:val="Hyperlink"/>
                <w:rFonts w:asciiTheme="minorBidi" w:hAnsiTheme="minorBidi"/>
                <w:szCs w:val="24"/>
              </w:rPr>
              <w:t>How to Boost Hotel Income</w:t>
            </w:r>
            <w:r w:rsidRPr="00F342A0">
              <w:rPr>
                <w:rFonts w:asciiTheme="minorBidi" w:hAnsiTheme="minorBidi"/>
                <w:webHidden/>
                <w:szCs w:val="24"/>
              </w:rPr>
              <w:tab/>
            </w:r>
            <w:r w:rsidRPr="00F342A0">
              <w:rPr>
                <w:rFonts w:asciiTheme="minorBidi" w:hAnsiTheme="minorBidi"/>
                <w:webHidden/>
                <w:szCs w:val="24"/>
              </w:rPr>
              <w:fldChar w:fldCharType="begin"/>
            </w:r>
            <w:r w:rsidRPr="00F342A0">
              <w:rPr>
                <w:rFonts w:asciiTheme="minorBidi" w:hAnsiTheme="minorBidi"/>
                <w:webHidden/>
                <w:szCs w:val="24"/>
              </w:rPr>
              <w:instrText xml:space="preserve"> PAGEREF _Toc120197556 \h </w:instrText>
            </w:r>
            <w:r w:rsidRPr="00F342A0">
              <w:rPr>
                <w:rFonts w:asciiTheme="minorBidi" w:hAnsiTheme="minorBidi"/>
                <w:webHidden/>
                <w:szCs w:val="24"/>
              </w:rPr>
            </w:r>
            <w:r w:rsidRPr="00F342A0">
              <w:rPr>
                <w:rFonts w:asciiTheme="minorBidi" w:hAnsiTheme="minorBidi"/>
                <w:webHidden/>
                <w:szCs w:val="24"/>
              </w:rPr>
              <w:fldChar w:fldCharType="separate"/>
            </w:r>
            <w:r w:rsidRPr="00F342A0">
              <w:rPr>
                <w:rFonts w:asciiTheme="minorBidi" w:hAnsiTheme="minorBidi"/>
                <w:noProof/>
                <w:webHidden/>
                <w:szCs w:val="24"/>
              </w:rPr>
              <w:t>4</w:t>
            </w:r>
            <w:r w:rsidRPr="00F342A0">
              <w:rPr>
                <w:rFonts w:asciiTheme="minorBidi" w:hAnsiTheme="minorBidi"/>
                <w:webHidden/>
                <w:szCs w:val="24"/>
              </w:rPr>
              <w:fldChar w:fldCharType="end"/>
            </w:r>
          </w:hyperlink>
        </w:p>
        <w:p w14:paraId="384B96B9" w14:textId="77777777" w:rsidR="00F2288C" w:rsidRPr="00F342A0" w:rsidRDefault="00F2288C" w:rsidP="00F2288C">
          <w:pPr>
            <w:pStyle w:val="TOC1"/>
            <w:tabs>
              <w:tab w:val="right" w:leader="dot" w:pos="9350"/>
            </w:tabs>
            <w:rPr>
              <w:rFonts w:asciiTheme="minorBidi" w:hAnsiTheme="minorBidi"/>
              <w:szCs w:val="24"/>
            </w:rPr>
          </w:pPr>
          <w:hyperlink w:anchor="_Toc120197557" w:history="1">
            <w:r>
              <w:rPr>
                <w:rStyle w:val="Hyperlink"/>
                <w:rFonts w:asciiTheme="minorBidi" w:hAnsiTheme="minorBidi"/>
                <w:szCs w:val="24"/>
              </w:rPr>
              <w:t>Revenue Management Stratigies</w:t>
            </w:r>
            <w:r w:rsidRPr="00F342A0">
              <w:rPr>
                <w:rFonts w:asciiTheme="minorBidi" w:hAnsiTheme="minorBidi"/>
                <w:webHidden/>
                <w:szCs w:val="24"/>
              </w:rPr>
              <w:tab/>
            </w:r>
            <w:r w:rsidRPr="00F342A0">
              <w:rPr>
                <w:rFonts w:asciiTheme="minorBidi" w:hAnsiTheme="minorBidi"/>
                <w:webHidden/>
                <w:szCs w:val="24"/>
              </w:rPr>
              <w:fldChar w:fldCharType="begin"/>
            </w:r>
            <w:r w:rsidRPr="00F342A0">
              <w:rPr>
                <w:rFonts w:asciiTheme="minorBidi" w:hAnsiTheme="minorBidi"/>
                <w:webHidden/>
                <w:szCs w:val="24"/>
              </w:rPr>
              <w:instrText xml:space="preserve"> PAGEREF _Toc120197557 \h </w:instrText>
            </w:r>
            <w:r w:rsidRPr="00F342A0">
              <w:rPr>
                <w:rFonts w:asciiTheme="minorBidi" w:hAnsiTheme="minorBidi"/>
                <w:webHidden/>
                <w:szCs w:val="24"/>
              </w:rPr>
            </w:r>
            <w:r w:rsidRPr="00F342A0">
              <w:rPr>
                <w:rFonts w:asciiTheme="minorBidi" w:hAnsiTheme="minorBidi"/>
                <w:webHidden/>
                <w:szCs w:val="24"/>
              </w:rPr>
              <w:fldChar w:fldCharType="separate"/>
            </w:r>
            <w:r w:rsidRPr="00F342A0">
              <w:rPr>
                <w:rFonts w:asciiTheme="minorBidi" w:hAnsiTheme="minorBidi"/>
                <w:noProof/>
                <w:webHidden/>
                <w:szCs w:val="24"/>
              </w:rPr>
              <w:t>4</w:t>
            </w:r>
            <w:r w:rsidRPr="00F342A0">
              <w:rPr>
                <w:rFonts w:asciiTheme="minorBidi" w:hAnsiTheme="minorBidi"/>
                <w:webHidden/>
                <w:szCs w:val="24"/>
              </w:rPr>
              <w:fldChar w:fldCharType="end"/>
            </w:r>
          </w:hyperlink>
        </w:p>
        <w:p w14:paraId="46E1F7F2" w14:textId="77777777" w:rsidR="00F2288C" w:rsidRPr="00F342A0" w:rsidRDefault="00F2288C" w:rsidP="00F2288C">
          <w:pPr>
            <w:pStyle w:val="TOC1"/>
            <w:tabs>
              <w:tab w:val="right" w:leader="dot" w:pos="9350"/>
            </w:tabs>
            <w:rPr>
              <w:rFonts w:asciiTheme="minorBidi" w:hAnsiTheme="minorBidi"/>
              <w:szCs w:val="24"/>
            </w:rPr>
          </w:pPr>
          <w:hyperlink w:anchor="_Toc120197558" w:history="1">
            <w:r>
              <w:rPr>
                <w:rStyle w:val="Hyperlink"/>
                <w:rFonts w:asciiTheme="minorBidi" w:hAnsiTheme="minorBidi"/>
                <w:szCs w:val="24"/>
              </w:rPr>
              <w:t>Marriott Market Position</w:t>
            </w:r>
            <w:r w:rsidRPr="00F342A0">
              <w:rPr>
                <w:rFonts w:asciiTheme="minorBidi" w:hAnsiTheme="minorBidi"/>
                <w:webHidden/>
                <w:szCs w:val="24"/>
              </w:rPr>
              <w:tab/>
            </w:r>
            <w:r w:rsidRPr="00F342A0">
              <w:rPr>
                <w:rFonts w:asciiTheme="minorBidi" w:hAnsiTheme="minorBidi"/>
                <w:webHidden/>
                <w:szCs w:val="24"/>
              </w:rPr>
              <w:fldChar w:fldCharType="begin"/>
            </w:r>
            <w:r w:rsidRPr="00F342A0">
              <w:rPr>
                <w:rFonts w:asciiTheme="minorBidi" w:hAnsiTheme="minorBidi"/>
                <w:webHidden/>
                <w:szCs w:val="24"/>
              </w:rPr>
              <w:instrText xml:space="preserve"> PAGEREF _Toc120197558 \h </w:instrText>
            </w:r>
            <w:r w:rsidRPr="00F342A0">
              <w:rPr>
                <w:rFonts w:asciiTheme="minorBidi" w:hAnsiTheme="minorBidi"/>
                <w:webHidden/>
                <w:szCs w:val="24"/>
              </w:rPr>
            </w:r>
            <w:r w:rsidRPr="00F342A0">
              <w:rPr>
                <w:rFonts w:asciiTheme="minorBidi" w:hAnsiTheme="minorBidi"/>
                <w:webHidden/>
                <w:szCs w:val="24"/>
              </w:rPr>
              <w:fldChar w:fldCharType="separate"/>
            </w:r>
            <w:r w:rsidRPr="00F342A0">
              <w:rPr>
                <w:rFonts w:asciiTheme="minorBidi" w:hAnsiTheme="minorBidi"/>
                <w:noProof/>
                <w:webHidden/>
                <w:szCs w:val="24"/>
              </w:rPr>
              <w:t>5</w:t>
            </w:r>
            <w:r w:rsidRPr="00F342A0">
              <w:rPr>
                <w:rFonts w:asciiTheme="minorBidi" w:hAnsiTheme="minorBidi"/>
                <w:webHidden/>
                <w:szCs w:val="24"/>
              </w:rPr>
              <w:fldChar w:fldCharType="end"/>
            </w:r>
          </w:hyperlink>
        </w:p>
        <w:p w14:paraId="65F1D65A" w14:textId="77777777" w:rsidR="00F2288C" w:rsidRPr="00F342A0" w:rsidRDefault="00F2288C" w:rsidP="00F2288C">
          <w:pPr>
            <w:rPr>
              <w:rFonts w:asciiTheme="minorBidi" w:hAnsiTheme="minorBidi"/>
              <w:szCs w:val="24"/>
            </w:rPr>
          </w:pPr>
          <w:r w:rsidRPr="00F342A0">
            <w:rPr>
              <w:rFonts w:asciiTheme="minorBidi" w:hAnsiTheme="minorBidi"/>
              <w:szCs w:val="24"/>
            </w:rPr>
            <w:t>R</w:t>
          </w:r>
          <w:r>
            <w:rPr>
              <w:rFonts w:asciiTheme="minorBidi" w:hAnsiTheme="minorBidi"/>
              <w:szCs w:val="24"/>
            </w:rPr>
            <w:t>evenue of Marriott International Worl Wide 1999-2021</w:t>
          </w:r>
          <w:r w:rsidRPr="00F342A0">
            <w:rPr>
              <w:rFonts w:asciiTheme="minorBidi" w:hAnsiTheme="minorBidi"/>
              <w:szCs w:val="24"/>
            </w:rPr>
            <w:t>………………………………………………………</w:t>
          </w:r>
          <w:r>
            <w:rPr>
              <w:rFonts w:asciiTheme="minorBidi" w:hAnsiTheme="minorBidi"/>
              <w:szCs w:val="24"/>
            </w:rPr>
            <w:t>……………………………</w:t>
          </w:r>
          <w:r w:rsidRPr="00F342A0">
            <w:rPr>
              <w:rFonts w:asciiTheme="minorBidi" w:hAnsiTheme="minorBidi"/>
              <w:szCs w:val="24"/>
            </w:rPr>
            <w:t>…………</w:t>
          </w:r>
          <w:r>
            <w:rPr>
              <w:rFonts w:asciiTheme="minorBidi" w:hAnsiTheme="minorBidi"/>
              <w:szCs w:val="24"/>
            </w:rPr>
            <w:t>…</w:t>
          </w:r>
          <w:r w:rsidRPr="00F342A0">
            <w:rPr>
              <w:rFonts w:asciiTheme="minorBidi" w:hAnsiTheme="minorBidi"/>
              <w:szCs w:val="24"/>
            </w:rPr>
            <w:t>…</w:t>
          </w:r>
          <w:r>
            <w:rPr>
              <w:rFonts w:asciiTheme="minorBidi" w:hAnsiTheme="minorBidi"/>
              <w:szCs w:val="24"/>
            </w:rPr>
            <w:t>6</w:t>
          </w:r>
        </w:p>
        <w:p w14:paraId="09B939ED" w14:textId="77777777" w:rsidR="00F2288C" w:rsidRPr="00F342A0" w:rsidRDefault="00F2288C" w:rsidP="00F2288C">
          <w:pPr>
            <w:pStyle w:val="TOC1"/>
            <w:tabs>
              <w:tab w:val="right" w:leader="dot" w:pos="9350"/>
            </w:tabs>
            <w:rPr>
              <w:rFonts w:asciiTheme="minorBidi" w:hAnsiTheme="minorBidi"/>
              <w:szCs w:val="24"/>
            </w:rPr>
          </w:pPr>
          <w:hyperlink w:anchor="_Toc120197559" w:history="1">
            <w:r>
              <w:rPr>
                <w:rStyle w:val="Hyperlink"/>
                <w:rFonts w:asciiTheme="minorBidi" w:hAnsiTheme="minorBidi"/>
                <w:szCs w:val="24"/>
              </w:rPr>
              <w:t>Hilton Hotel Marketing Stratigy</w:t>
            </w:r>
            <w:r w:rsidRPr="00F342A0">
              <w:rPr>
                <w:rFonts w:asciiTheme="minorBidi" w:hAnsiTheme="minorBidi"/>
                <w:webHidden/>
                <w:szCs w:val="24"/>
              </w:rPr>
              <w:tab/>
            </w:r>
            <w:r>
              <w:rPr>
                <w:rFonts w:asciiTheme="minorBidi" w:hAnsiTheme="minorBidi"/>
                <w:webHidden/>
                <w:szCs w:val="24"/>
              </w:rPr>
              <w:t>7</w:t>
            </w:r>
          </w:hyperlink>
        </w:p>
        <w:p w14:paraId="21EFFCE9" w14:textId="77777777" w:rsidR="00F2288C" w:rsidRPr="00F342A0" w:rsidRDefault="00F2288C" w:rsidP="00F2288C">
          <w:pPr>
            <w:pStyle w:val="TOC1"/>
            <w:tabs>
              <w:tab w:val="right" w:leader="dot" w:pos="9350"/>
            </w:tabs>
            <w:rPr>
              <w:rFonts w:asciiTheme="minorBidi" w:hAnsiTheme="minorBidi"/>
              <w:szCs w:val="24"/>
            </w:rPr>
          </w:pPr>
          <w:hyperlink w:anchor="_Toc120197560" w:history="1">
            <w:r>
              <w:rPr>
                <w:rStyle w:val="Hyperlink"/>
                <w:rFonts w:asciiTheme="minorBidi" w:hAnsiTheme="minorBidi"/>
                <w:szCs w:val="24"/>
              </w:rPr>
              <w:t>Hilton Hotel Current Marketing Position</w:t>
            </w:r>
            <w:r w:rsidRPr="00F342A0">
              <w:rPr>
                <w:rFonts w:asciiTheme="minorBidi" w:hAnsiTheme="minorBidi"/>
                <w:webHidden/>
                <w:szCs w:val="24"/>
              </w:rPr>
              <w:tab/>
            </w:r>
            <w:r>
              <w:rPr>
                <w:rFonts w:asciiTheme="minorBidi" w:hAnsiTheme="minorBidi"/>
                <w:webHidden/>
                <w:szCs w:val="24"/>
              </w:rPr>
              <w:t>7</w:t>
            </w:r>
          </w:hyperlink>
        </w:p>
        <w:p w14:paraId="0EC638E2" w14:textId="77777777" w:rsidR="00F2288C" w:rsidRPr="00F342A0" w:rsidRDefault="00F2288C" w:rsidP="00F2288C">
          <w:pPr>
            <w:pStyle w:val="TOC2"/>
            <w:tabs>
              <w:tab w:val="right" w:leader="dot" w:pos="9350"/>
            </w:tabs>
            <w:ind w:left="0"/>
            <w:rPr>
              <w:rFonts w:asciiTheme="minorBidi" w:hAnsiTheme="minorBidi"/>
              <w:szCs w:val="24"/>
            </w:rPr>
          </w:pPr>
          <w:r>
            <w:rPr>
              <w:rFonts w:asciiTheme="minorBidi" w:hAnsiTheme="minorBidi"/>
              <w:szCs w:val="24"/>
            </w:rPr>
            <w:t>Hilton's Opportunity for Growth</w:t>
          </w:r>
          <w:hyperlink w:anchor="_Toc120197561" w:history="1">
            <w:r w:rsidRPr="00F342A0">
              <w:rPr>
                <w:rFonts w:asciiTheme="minorBidi" w:hAnsiTheme="minorBidi"/>
                <w:webHidden/>
                <w:szCs w:val="24"/>
              </w:rPr>
              <w:tab/>
            </w:r>
            <w:r>
              <w:rPr>
                <w:rFonts w:asciiTheme="minorBidi" w:hAnsiTheme="minorBidi"/>
                <w:webHidden/>
                <w:szCs w:val="24"/>
              </w:rPr>
              <w:t>7</w:t>
            </w:r>
          </w:hyperlink>
        </w:p>
        <w:p w14:paraId="6580FF74" w14:textId="77777777" w:rsidR="00F2288C" w:rsidRPr="00F342A0" w:rsidRDefault="00F2288C" w:rsidP="00F2288C">
          <w:pPr>
            <w:pStyle w:val="TOC2"/>
            <w:tabs>
              <w:tab w:val="right" w:leader="dot" w:pos="9350"/>
            </w:tabs>
            <w:ind w:left="0"/>
            <w:rPr>
              <w:rFonts w:asciiTheme="minorBidi" w:hAnsiTheme="minorBidi"/>
              <w:szCs w:val="24"/>
            </w:rPr>
          </w:pPr>
          <w:hyperlink w:anchor="_Toc120197562" w:history="1">
            <w:r>
              <w:rPr>
                <w:rStyle w:val="Hyperlink"/>
                <w:rFonts w:asciiTheme="minorBidi" w:hAnsiTheme="minorBidi"/>
                <w:szCs w:val="24"/>
              </w:rPr>
              <w:t xml:space="preserve">Marriott’s Potential for Outsourcing </w:t>
            </w:r>
            <w:r w:rsidRPr="00F342A0">
              <w:rPr>
                <w:rFonts w:asciiTheme="minorBidi" w:hAnsiTheme="minorBidi"/>
                <w:webHidden/>
                <w:szCs w:val="24"/>
              </w:rPr>
              <w:tab/>
            </w:r>
            <w:r>
              <w:rPr>
                <w:rFonts w:asciiTheme="minorBidi" w:hAnsiTheme="minorBidi"/>
                <w:webHidden/>
                <w:szCs w:val="24"/>
              </w:rPr>
              <w:t>8</w:t>
            </w:r>
          </w:hyperlink>
        </w:p>
        <w:p w14:paraId="20D4FEAD" w14:textId="77777777" w:rsidR="00F2288C" w:rsidRPr="00F342A0" w:rsidRDefault="00F2288C" w:rsidP="00F2288C">
          <w:pPr>
            <w:pStyle w:val="TOC2"/>
            <w:tabs>
              <w:tab w:val="right" w:leader="dot" w:pos="9350"/>
            </w:tabs>
            <w:ind w:left="0"/>
            <w:rPr>
              <w:rFonts w:asciiTheme="minorBidi" w:hAnsiTheme="minorBidi"/>
              <w:szCs w:val="24"/>
            </w:rPr>
          </w:pPr>
          <w:r>
            <w:rPr>
              <w:rFonts w:asciiTheme="minorBidi" w:hAnsiTheme="minorBidi"/>
              <w:szCs w:val="24"/>
            </w:rPr>
            <w:t>Conclusion</w:t>
          </w:r>
          <w:hyperlink w:anchor="_Toc120197563" w:history="1">
            <w:r w:rsidRPr="00F342A0">
              <w:rPr>
                <w:rFonts w:asciiTheme="minorBidi" w:hAnsiTheme="minorBidi"/>
                <w:webHidden/>
                <w:szCs w:val="24"/>
              </w:rPr>
              <w:tab/>
            </w:r>
            <w:r>
              <w:rPr>
                <w:rFonts w:asciiTheme="minorBidi" w:hAnsiTheme="minorBidi"/>
                <w:webHidden/>
                <w:szCs w:val="24"/>
              </w:rPr>
              <w:t>8</w:t>
            </w:r>
          </w:hyperlink>
        </w:p>
        <w:p w14:paraId="263AFE27" w14:textId="77777777" w:rsidR="00F2288C" w:rsidRPr="00F342A0" w:rsidRDefault="00F2288C" w:rsidP="00F2288C">
          <w:pPr>
            <w:pStyle w:val="TOC2"/>
            <w:tabs>
              <w:tab w:val="right" w:leader="dot" w:pos="9350"/>
            </w:tabs>
            <w:ind w:left="0"/>
            <w:rPr>
              <w:rFonts w:asciiTheme="minorBidi" w:hAnsiTheme="minorBidi"/>
              <w:szCs w:val="24"/>
            </w:rPr>
          </w:pPr>
          <w:hyperlink w:anchor="_Toc120197564" w:history="1">
            <w:r>
              <w:rPr>
                <w:rStyle w:val="Hyperlink"/>
                <w:rFonts w:asciiTheme="minorBidi" w:hAnsiTheme="minorBidi"/>
                <w:szCs w:val="24"/>
              </w:rPr>
              <w:t>Referances</w:t>
            </w:r>
            <w:r w:rsidRPr="00F342A0">
              <w:rPr>
                <w:rFonts w:asciiTheme="minorBidi" w:hAnsiTheme="minorBidi"/>
                <w:webHidden/>
                <w:szCs w:val="24"/>
              </w:rPr>
              <w:tab/>
            </w:r>
            <w:r>
              <w:rPr>
                <w:rFonts w:asciiTheme="minorBidi" w:hAnsiTheme="minorBidi"/>
                <w:webHidden/>
                <w:szCs w:val="24"/>
              </w:rPr>
              <w:t>9</w:t>
            </w:r>
          </w:hyperlink>
        </w:p>
        <w:p w14:paraId="4034E6B3" w14:textId="55D64EC4" w:rsidR="00F2288C" w:rsidRPr="00F342A0" w:rsidRDefault="00F2288C" w:rsidP="00F2288C">
          <w:pPr>
            <w:pStyle w:val="TOC1"/>
            <w:tabs>
              <w:tab w:val="right" w:leader="dot" w:pos="9350"/>
            </w:tabs>
            <w:rPr>
              <w:rFonts w:asciiTheme="minorBidi" w:hAnsiTheme="minorBidi"/>
              <w:szCs w:val="24"/>
            </w:rPr>
          </w:pPr>
        </w:p>
        <w:p w14:paraId="48833446" w14:textId="77777777" w:rsidR="00F2288C" w:rsidRDefault="00F2288C" w:rsidP="00F2288C">
          <w:pPr>
            <w:spacing w:line="360" w:lineRule="auto"/>
            <w:jc w:val="both"/>
            <w:rPr>
              <w:rFonts w:asciiTheme="minorBidi" w:hAnsiTheme="minorBidi"/>
              <w:szCs w:val="24"/>
            </w:rPr>
          </w:pPr>
          <w:r w:rsidRPr="00F342A0">
            <w:rPr>
              <w:rFonts w:asciiTheme="minorBidi" w:hAnsiTheme="minorBidi"/>
              <w:b/>
              <w:bCs/>
              <w:szCs w:val="24"/>
            </w:rPr>
            <w:fldChar w:fldCharType="end"/>
          </w:r>
        </w:p>
      </w:sdtContent>
    </w:sdt>
    <w:p w14:paraId="6C7933B3" w14:textId="77777777" w:rsidR="00F2288C" w:rsidRDefault="00F2288C" w:rsidP="00F2288C">
      <w:pPr>
        <w:rPr>
          <w:sz w:val="36"/>
          <w:szCs w:val="36"/>
          <w:u w:val="single"/>
        </w:rPr>
      </w:pPr>
    </w:p>
    <w:p w14:paraId="00C144CE" w14:textId="77777777" w:rsidR="00F2288C" w:rsidRDefault="00F2288C" w:rsidP="00F2288C">
      <w:pPr>
        <w:rPr>
          <w:sz w:val="36"/>
          <w:szCs w:val="36"/>
          <w:u w:val="single"/>
        </w:rPr>
      </w:pPr>
    </w:p>
    <w:p w14:paraId="1179402C" w14:textId="77777777" w:rsidR="00F2288C" w:rsidRDefault="00F2288C" w:rsidP="00F2288C">
      <w:pPr>
        <w:rPr>
          <w:sz w:val="36"/>
          <w:szCs w:val="36"/>
          <w:u w:val="single"/>
        </w:rPr>
      </w:pPr>
    </w:p>
    <w:p w14:paraId="739F8756" w14:textId="77777777" w:rsidR="00F2288C" w:rsidRDefault="00F2288C" w:rsidP="00F2288C">
      <w:pPr>
        <w:rPr>
          <w:sz w:val="36"/>
          <w:szCs w:val="36"/>
          <w:u w:val="single"/>
        </w:rPr>
      </w:pPr>
    </w:p>
    <w:p w14:paraId="4A17F227" w14:textId="77777777" w:rsidR="00F2288C" w:rsidRDefault="00F2288C" w:rsidP="00F2288C">
      <w:pPr>
        <w:rPr>
          <w:sz w:val="36"/>
          <w:szCs w:val="36"/>
          <w:u w:val="single"/>
        </w:rPr>
      </w:pPr>
    </w:p>
    <w:p w14:paraId="13B1A6CD" w14:textId="77777777" w:rsidR="00F2288C" w:rsidRDefault="00F2288C" w:rsidP="00F2288C">
      <w:pPr>
        <w:rPr>
          <w:sz w:val="36"/>
          <w:szCs w:val="36"/>
          <w:u w:val="single"/>
        </w:rPr>
      </w:pPr>
    </w:p>
    <w:p w14:paraId="2158B7C7" w14:textId="77777777" w:rsidR="00F2288C" w:rsidRDefault="00F2288C" w:rsidP="00F2288C">
      <w:pPr>
        <w:rPr>
          <w:sz w:val="36"/>
          <w:szCs w:val="36"/>
          <w:u w:val="single"/>
        </w:rPr>
      </w:pPr>
    </w:p>
    <w:p w14:paraId="638F14B3" w14:textId="77777777" w:rsidR="00F2288C" w:rsidRDefault="00F2288C" w:rsidP="00F2288C">
      <w:pPr>
        <w:rPr>
          <w:sz w:val="36"/>
          <w:szCs w:val="36"/>
          <w:u w:val="single"/>
        </w:rPr>
      </w:pPr>
    </w:p>
    <w:p w14:paraId="0319F4D7" w14:textId="77777777" w:rsidR="00F2288C" w:rsidRDefault="00F2288C" w:rsidP="00F2288C">
      <w:pPr>
        <w:rPr>
          <w:sz w:val="36"/>
          <w:szCs w:val="36"/>
          <w:u w:val="single"/>
        </w:rPr>
      </w:pPr>
    </w:p>
    <w:p w14:paraId="15D29F78" w14:textId="77777777" w:rsidR="00F2288C" w:rsidRDefault="00F2288C" w:rsidP="00F2288C">
      <w:pPr>
        <w:rPr>
          <w:sz w:val="36"/>
          <w:szCs w:val="36"/>
          <w:u w:val="single"/>
        </w:rPr>
      </w:pPr>
    </w:p>
    <w:p w14:paraId="4C3C7D63" w14:textId="77777777" w:rsidR="00F2288C" w:rsidRDefault="00F2288C" w:rsidP="00F2288C">
      <w:pPr>
        <w:rPr>
          <w:sz w:val="36"/>
          <w:szCs w:val="36"/>
          <w:u w:val="single"/>
        </w:rPr>
      </w:pPr>
    </w:p>
    <w:p w14:paraId="47A311AF" w14:textId="77777777" w:rsidR="00F2288C" w:rsidRDefault="00F2288C" w:rsidP="00F2288C">
      <w:pPr>
        <w:rPr>
          <w:sz w:val="36"/>
          <w:szCs w:val="36"/>
          <w:u w:val="single"/>
        </w:rPr>
      </w:pPr>
    </w:p>
    <w:p w14:paraId="55EA54CB" w14:textId="77777777" w:rsidR="00F2288C" w:rsidRDefault="00F2288C" w:rsidP="00F2288C">
      <w:pPr>
        <w:rPr>
          <w:sz w:val="36"/>
          <w:szCs w:val="36"/>
          <w:u w:val="single"/>
        </w:rPr>
      </w:pPr>
    </w:p>
    <w:p w14:paraId="19C3D101" w14:textId="77777777" w:rsidR="00F2288C" w:rsidRDefault="00F2288C" w:rsidP="00F2288C">
      <w:pPr>
        <w:rPr>
          <w:sz w:val="36"/>
          <w:szCs w:val="36"/>
          <w:u w:val="single"/>
        </w:rPr>
      </w:pPr>
    </w:p>
    <w:p w14:paraId="0835E45D" w14:textId="77777777" w:rsidR="00F2288C" w:rsidRDefault="00F2288C" w:rsidP="00F2288C">
      <w:pPr>
        <w:rPr>
          <w:sz w:val="36"/>
          <w:szCs w:val="36"/>
          <w:u w:val="single"/>
        </w:rPr>
      </w:pPr>
    </w:p>
    <w:p w14:paraId="168684D3" w14:textId="77777777" w:rsidR="00F2288C" w:rsidRDefault="00F2288C" w:rsidP="00F2288C">
      <w:pPr>
        <w:rPr>
          <w:sz w:val="36"/>
          <w:szCs w:val="36"/>
          <w:u w:val="single"/>
        </w:rPr>
      </w:pPr>
    </w:p>
    <w:p w14:paraId="41A25F9B" w14:textId="77777777" w:rsidR="00F2288C" w:rsidRPr="00F66154" w:rsidRDefault="00F2288C" w:rsidP="00F2288C">
      <w:pPr>
        <w:pStyle w:val="BodyText"/>
        <w:spacing w:line="360" w:lineRule="auto"/>
        <w:jc w:val="both"/>
        <w:rPr>
          <w:rFonts w:asciiTheme="minorBidi" w:hAnsiTheme="minorBidi" w:cstheme="minorBidi"/>
          <w:sz w:val="24"/>
          <w:szCs w:val="24"/>
          <w:u w:val="single"/>
        </w:rPr>
      </w:pPr>
      <w:r w:rsidRPr="00F66154">
        <w:rPr>
          <w:rFonts w:asciiTheme="minorBidi" w:hAnsiTheme="minorBidi" w:cstheme="minorBidi"/>
          <w:sz w:val="24"/>
          <w:szCs w:val="24"/>
          <w:u w:val="single"/>
        </w:rPr>
        <w:t>Introduction:</w:t>
      </w:r>
    </w:p>
    <w:p w14:paraId="0D3A85B1" w14:textId="77777777" w:rsidR="00F2288C" w:rsidRPr="00F66154" w:rsidRDefault="00F2288C" w:rsidP="00F2288C">
      <w:pPr>
        <w:spacing w:line="360" w:lineRule="auto"/>
        <w:jc w:val="both"/>
        <w:rPr>
          <w:rFonts w:asciiTheme="minorBidi" w:hAnsiTheme="minorBidi" w:cstheme="minorBidi"/>
          <w:sz w:val="24"/>
          <w:szCs w:val="24"/>
        </w:rPr>
      </w:pPr>
    </w:p>
    <w:p w14:paraId="19279C9D"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In this report we will be doing a comparison between two multi chain hotels, Marriott International and Hilton Hotel. We will be looking at their:</w:t>
      </w:r>
    </w:p>
    <w:p w14:paraId="1FAFE730" w14:textId="77777777" w:rsidR="00F2288C" w:rsidRPr="00F66154" w:rsidRDefault="00F2288C" w:rsidP="00F2288C">
      <w:pPr>
        <w:pStyle w:val="BodyText"/>
        <w:numPr>
          <w:ilvl w:val="0"/>
          <w:numId w:val="3"/>
        </w:numPr>
        <w:spacing w:line="360" w:lineRule="auto"/>
        <w:jc w:val="both"/>
        <w:rPr>
          <w:rFonts w:asciiTheme="minorBidi" w:hAnsiTheme="minorBidi" w:cstheme="minorBidi"/>
          <w:sz w:val="24"/>
          <w:szCs w:val="24"/>
        </w:rPr>
      </w:pPr>
      <w:r w:rsidRPr="00F66154">
        <w:rPr>
          <w:rFonts w:asciiTheme="minorBidi" w:hAnsiTheme="minorBidi" w:cstheme="minorBidi"/>
          <w:sz w:val="24"/>
          <w:szCs w:val="24"/>
        </w:rPr>
        <w:t>Total Revenue</w:t>
      </w:r>
    </w:p>
    <w:p w14:paraId="3A44E019" w14:textId="77777777" w:rsidR="00F2288C" w:rsidRPr="00F66154" w:rsidRDefault="00F2288C" w:rsidP="00F2288C">
      <w:pPr>
        <w:pStyle w:val="BodyText"/>
        <w:numPr>
          <w:ilvl w:val="0"/>
          <w:numId w:val="3"/>
        </w:numPr>
        <w:spacing w:line="360" w:lineRule="auto"/>
        <w:jc w:val="both"/>
        <w:rPr>
          <w:rFonts w:asciiTheme="minorBidi" w:hAnsiTheme="minorBidi" w:cstheme="minorBidi"/>
          <w:sz w:val="24"/>
          <w:szCs w:val="24"/>
        </w:rPr>
      </w:pPr>
      <w:r w:rsidRPr="00F66154">
        <w:rPr>
          <w:rFonts w:asciiTheme="minorBidi" w:hAnsiTheme="minorBidi" w:cstheme="minorBidi"/>
          <w:sz w:val="24"/>
          <w:szCs w:val="24"/>
        </w:rPr>
        <w:t>Market Position</w:t>
      </w:r>
    </w:p>
    <w:p w14:paraId="7F55F9BE" w14:textId="77777777" w:rsidR="00F2288C" w:rsidRPr="00F66154" w:rsidRDefault="00F2288C" w:rsidP="00F2288C">
      <w:pPr>
        <w:pStyle w:val="BodyText"/>
        <w:numPr>
          <w:ilvl w:val="0"/>
          <w:numId w:val="3"/>
        </w:numPr>
        <w:spacing w:line="360" w:lineRule="auto"/>
        <w:jc w:val="both"/>
        <w:rPr>
          <w:rFonts w:asciiTheme="minorBidi" w:hAnsiTheme="minorBidi" w:cstheme="minorBidi"/>
          <w:sz w:val="24"/>
          <w:szCs w:val="24"/>
        </w:rPr>
      </w:pPr>
      <w:r w:rsidRPr="00F66154">
        <w:rPr>
          <w:rFonts w:asciiTheme="minorBidi" w:hAnsiTheme="minorBidi" w:cstheme="minorBidi"/>
          <w:sz w:val="24"/>
          <w:szCs w:val="24"/>
        </w:rPr>
        <w:t xml:space="preserve">Growth Potential </w:t>
      </w:r>
    </w:p>
    <w:p w14:paraId="205AE5FC" w14:textId="77777777" w:rsidR="00F2288C" w:rsidRPr="00F66154" w:rsidRDefault="00F2288C" w:rsidP="00F2288C">
      <w:pPr>
        <w:pStyle w:val="BodyText"/>
        <w:numPr>
          <w:ilvl w:val="0"/>
          <w:numId w:val="3"/>
        </w:numPr>
        <w:spacing w:line="360" w:lineRule="auto"/>
        <w:jc w:val="both"/>
        <w:rPr>
          <w:rFonts w:asciiTheme="minorBidi" w:hAnsiTheme="minorBidi" w:cstheme="minorBidi"/>
          <w:sz w:val="24"/>
          <w:szCs w:val="24"/>
        </w:rPr>
      </w:pPr>
      <w:r w:rsidRPr="00F66154">
        <w:rPr>
          <w:rFonts w:asciiTheme="minorBidi" w:hAnsiTheme="minorBidi" w:cstheme="minorBidi"/>
          <w:sz w:val="24"/>
          <w:szCs w:val="24"/>
        </w:rPr>
        <w:t>Financial Commitment to CSR</w:t>
      </w:r>
    </w:p>
    <w:p w14:paraId="5A35C70B" w14:textId="77777777" w:rsidR="00F2288C" w:rsidRPr="00F66154" w:rsidRDefault="00F2288C" w:rsidP="00F2288C">
      <w:pPr>
        <w:pStyle w:val="BodyText"/>
        <w:spacing w:line="360" w:lineRule="auto"/>
        <w:jc w:val="both"/>
        <w:rPr>
          <w:rFonts w:asciiTheme="minorBidi" w:hAnsiTheme="minorBidi" w:cstheme="minorBidi"/>
          <w:sz w:val="24"/>
          <w:szCs w:val="24"/>
        </w:rPr>
      </w:pPr>
      <w:r w:rsidRPr="00F66154">
        <w:rPr>
          <w:rFonts w:asciiTheme="minorBidi" w:hAnsiTheme="minorBidi" w:cstheme="minorBidi"/>
          <w:sz w:val="24"/>
          <w:szCs w:val="24"/>
        </w:rPr>
        <w:t>Revenue management now a days is essential more than ever for running a successful and profitable hotel. There is a tonne of new ways for your organisation to make money due to the growth of freely available data and the methods for tracking and analysing it.</w:t>
      </w:r>
    </w:p>
    <w:p w14:paraId="5C21CA4F" w14:textId="77777777" w:rsidR="00F2288C" w:rsidRPr="00F66154" w:rsidRDefault="00F2288C" w:rsidP="00F2288C">
      <w:pPr>
        <w:pStyle w:val="BodyText"/>
        <w:spacing w:line="360" w:lineRule="auto"/>
        <w:jc w:val="both"/>
        <w:rPr>
          <w:rFonts w:asciiTheme="minorBidi" w:hAnsiTheme="minorBidi" w:cstheme="minorBidi"/>
          <w:sz w:val="24"/>
          <w:szCs w:val="24"/>
        </w:rPr>
      </w:pPr>
      <w:r w:rsidRPr="00F66154">
        <w:rPr>
          <w:rFonts w:asciiTheme="minorBidi" w:hAnsiTheme="minorBidi" w:cstheme="minorBidi"/>
          <w:sz w:val="24"/>
          <w:szCs w:val="24"/>
        </w:rPr>
        <w:t xml:space="preserve">The most prosperous hoteliers are intelligent businesspeople who always seek out new and better ways to do things </w:t>
      </w:r>
      <w:proofErr w:type="gramStart"/>
      <w:r w:rsidRPr="00F66154">
        <w:rPr>
          <w:rFonts w:asciiTheme="minorBidi" w:hAnsiTheme="minorBidi" w:cstheme="minorBidi"/>
          <w:sz w:val="24"/>
          <w:szCs w:val="24"/>
        </w:rPr>
        <w:t>in order to</w:t>
      </w:r>
      <w:proofErr w:type="gramEnd"/>
      <w:r w:rsidRPr="00F66154">
        <w:rPr>
          <w:rFonts w:asciiTheme="minorBidi" w:hAnsiTheme="minorBidi" w:cstheme="minorBidi"/>
          <w:sz w:val="24"/>
          <w:szCs w:val="24"/>
        </w:rPr>
        <w:t xml:space="preserve"> outperform the competition. Yet only a small portion of independent hoteliers employ revenue management techniques, which limits their ability to generate income. (Site Minder, 2021)</w:t>
      </w:r>
    </w:p>
    <w:p w14:paraId="175B2652" w14:textId="77777777" w:rsidR="00F2288C" w:rsidRPr="00F66154" w:rsidRDefault="00F2288C" w:rsidP="00F2288C">
      <w:pPr>
        <w:pStyle w:val="BodyText"/>
        <w:spacing w:line="360" w:lineRule="auto"/>
        <w:jc w:val="both"/>
        <w:rPr>
          <w:rFonts w:asciiTheme="minorBidi" w:hAnsiTheme="minorBidi" w:cstheme="minorBidi"/>
          <w:sz w:val="24"/>
          <w:szCs w:val="24"/>
        </w:rPr>
      </w:pPr>
    </w:p>
    <w:p w14:paraId="1ED9E7AA" w14:textId="77777777" w:rsidR="00F2288C" w:rsidRPr="00F66154" w:rsidRDefault="00F2288C" w:rsidP="00F2288C">
      <w:pPr>
        <w:pStyle w:val="Heading3"/>
        <w:spacing w:before="0" w:line="360" w:lineRule="auto"/>
        <w:jc w:val="both"/>
        <w:rPr>
          <w:rFonts w:asciiTheme="minorBidi" w:hAnsiTheme="minorBidi" w:cstheme="minorBidi"/>
          <w:color w:val="auto"/>
          <w:u w:val="single"/>
        </w:rPr>
      </w:pPr>
      <w:r w:rsidRPr="00F66154">
        <w:rPr>
          <w:rFonts w:asciiTheme="minorBidi" w:hAnsiTheme="minorBidi" w:cstheme="minorBidi"/>
          <w:color w:val="auto"/>
          <w:u w:val="single"/>
        </w:rPr>
        <w:t xml:space="preserve">Understanding </w:t>
      </w:r>
      <w:r>
        <w:rPr>
          <w:rFonts w:asciiTheme="minorBidi" w:hAnsiTheme="minorBidi" w:cstheme="minorBidi"/>
          <w:color w:val="auto"/>
          <w:u w:val="single"/>
        </w:rPr>
        <w:t>H</w:t>
      </w:r>
      <w:r w:rsidRPr="00F66154">
        <w:rPr>
          <w:rFonts w:asciiTheme="minorBidi" w:hAnsiTheme="minorBidi" w:cstheme="minorBidi"/>
          <w:color w:val="auto"/>
          <w:u w:val="single"/>
        </w:rPr>
        <w:t xml:space="preserve">otel </w:t>
      </w:r>
      <w:r>
        <w:rPr>
          <w:rFonts w:asciiTheme="minorBidi" w:hAnsiTheme="minorBidi" w:cstheme="minorBidi"/>
          <w:color w:val="auto"/>
          <w:u w:val="single"/>
        </w:rPr>
        <w:t>R</w:t>
      </w:r>
      <w:r w:rsidRPr="00F66154">
        <w:rPr>
          <w:rFonts w:asciiTheme="minorBidi" w:hAnsiTheme="minorBidi" w:cstheme="minorBidi"/>
          <w:color w:val="auto"/>
          <w:u w:val="single"/>
        </w:rPr>
        <w:t xml:space="preserve">evenue </w:t>
      </w:r>
      <w:r>
        <w:rPr>
          <w:rFonts w:asciiTheme="minorBidi" w:hAnsiTheme="minorBidi" w:cstheme="minorBidi"/>
          <w:color w:val="auto"/>
          <w:u w:val="single"/>
        </w:rPr>
        <w:t>M</w:t>
      </w:r>
      <w:r w:rsidRPr="00F66154">
        <w:rPr>
          <w:rFonts w:asciiTheme="minorBidi" w:hAnsiTheme="minorBidi" w:cstheme="minorBidi"/>
          <w:color w:val="auto"/>
          <w:u w:val="single"/>
        </w:rPr>
        <w:t>anagement</w:t>
      </w:r>
      <w:r>
        <w:rPr>
          <w:rFonts w:asciiTheme="minorBidi" w:hAnsiTheme="minorBidi" w:cstheme="minorBidi"/>
          <w:color w:val="auto"/>
          <w:u w:val="single"/>
        </w:rPr>
        <w:t>:</w:t>
      </w:r>
    </w:p>
    <w:p w14:paraId="2899305D" w14:textId="77777777" w:rsidR="00F2288C" w:rsidRPr="00F66154" w:rsidRDefault="00F2288C" w:rsidP="00F2288C"/>
    <w:p w14:paraId="17E11DD4" w14:textId="77777777" w:rsidR="00F2288C" w:rsidRPr="00F66154" w:rsidRDefault="00F2288C" w:rsidP="00F2288C">
      <w:pPr>
        <w:pStyle w:val="BodyText"/>
        <w:spacing w:line="360" w:lineRule="auto"/>
        <w:jc w:val="both"/>
        <w:rPr>
          <w:rFonts w:asciiTheme="minorBidi" w:hAnsiTheme="minorBidi" w:cstheme="minorBidi"/>
          <w:sz w:val="24"/>
          <w:szCs w:val="24"/>
        </w:rPr>
      </w:pPr>
      <w:r w:rsidRPr="00F66154">
        <w:rPr>
          <w:rFonts w:asciiTheme="minorBidi" w:hAnsiTheme="minorBidi" w:cstheme="minorBidi"/>
          <w:sz w:val="24"/>
          <w:szCs w:val="24"/>
        </w:rPr>
        <w:t>For a better understanding of hotel revenue management, let's start with the fundamentals of hotel revenue management. Every traveller has a maximum value they can provide your hotel, and revenue management is about extracting as much of this value as you can. You can go about this in a variety of ways, from encouraging visitors to make direct reservations to providing purchase extensions, up-sells, or extras to enticing visitors to come back again.</w:t>
      </w:r>
    </w:p>
    <w:p w14:paraId="324210C7" w14:textId="77777777" w:rsidR="00F2288C" w:rsidRPr="00F66154" w:rsidRDefault="00F2288C" w:rsidP="00F2288C">
      <w:pPr>
        <w:pStyle w:val="BodyText"/>
        <w:spacing w:line="360" w:lineRule="auto"/>
        <w:jc w:val="both"/>
        <w:rPr>
          <w:rFonts w:asciiTheme="minorBidi" w:hAnsiTheme="minorBidi" w:cstheme="minorBidi"/>
          <w:sz w:val="24"/>
          <w:szCs w:val="24"/>
        </w:rPr>
      </w:pPr>
      <w:r w:rsidRPr="00F66154">
        <w:rPr>
          <w:rFonts w:asciiTheme="minorBidi" w:hAnsiTheme="minorBidi" w:cstheme="minorBidi"/>
          <w:sz w:val="24"/>
          <w:szCs w:val="24"/>
        </w:rPr>
        <w:t>Always keep in mind that the most effective methods and strategies are predicated on the knowledge that hotel rates are variable and subject to alter day to day. It may surprise you to learn that customers really expect rate hikes over time, but this is a fundamental reason why hoteliers shouldn't be hesitant to do so. Most businesses where customers spend money adjust their prices based on supply, demand, and changes in expenses.</w:t>
      </w:r>
    </w:p>
    <w:p w14:paraId="2B8A7610" w14:textId="77777777" w:rsidR="00F2288C" w:rsidRPr="00F66154" w:rsidRDefault="00F2288C" w:rsidP="00F2288C">
      <w:p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Hoteliers can benefit from employing efficient tactics and procedures for managing hotel revenue by:</w:t>
      </w:r>
    </w:p>
    <w:p w14:paraId="79E0207F" w14:textId="77777777" w:rsidR="00F2288C" w:rsidRPr="00F66154" w:rsidRDefault="00F2288C" w:rsidP="00F2288C">
      <w:pPr>
        <w:pStyle w:val="ListParagraph"/>
        <w:numPr>
          <w:ilvl w:val="0"/>
          <w:numId w:val="1"/>
        </w:num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lastRenderedPageBreak/>
        <w:t>Improved resource management</w:t>
      </w:r>
    </w:p>
    <w:p w14:paraId="264B9C6D" w14:textId="77777777" w:rsidR="00F2288C" w:rsidRPr="00F66154" w:rsidRDefault="00F2288C" w:rsidP="00F2288C">
      <w:pPr>
        <w:pStyle w:val="ListParagraph"/>
        <w:numPr>
          <w:ilvl w:val="0"/>
          <w:numId w:val="1"/>
        </w:num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Avoid rostering too many employees at sluggish times.</w:t>
      </w:r>
    </w:p>
    <w:p w14:paraId="3DBCD7D7" w14:textId="77777777" w:rsidR="00F2288C" w:rsidRPr="00F66154" w:rsidRDefault="00F2288C" w:rsidP="00F2288C">
      <w:pPr>
        <w:pStyle w:val="ListParagraph"/>
        <w:numPr>
          <w:ilvl w:val="0"/>
          <w:numId w:val="1"/>
        </w:num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Make sure there are enough employees working during the busiest hours.</w:t>
      </w:r>
    </w:p>
    <w:p w14:paraId="10B12F92" w14:textId="77777777" w:rsidR="00F2288C" w:rsidRPr="00F66154" w:rsidRDefault="00F2288C" w:rsidP="00F2288C">
      <w:pPr>
        <w:spacing w:line="360" w:lineRule="auto"/>
        <w:jc w:val="both"/>
        <w:rPr>
          <w:rFonts w:asciiTheme="minorBidi" w:hAnsiTheme="minorBidi" w:cstheme="minorBidi"/>
          <w:spacing w:val="-2"/>
          <w:sz w:val="24"/>
          <w:szCs w:val="24"/>
          <w:shd w:val="clear" w:color="auto" w:fill="FFFFFF"/>
        </w:rPr>
      </w:pPr>
      <w:proofErr w:type="gramStart"/>
      <w:r w:rsidRPr="00F66154">
        <w:rPr>
          <w:rFonts w:asciiTheme="minorBidi" w:hAnsiTheme="minorBidi" w:cstheme="minorBidi"/>
          <w:spacing w:val="-2"/>
          <w:sz w:val="24"/>
          <w:szCs w:val="24"/>
          <w:shd w:val="clear" w:color="auto" w:fill="FFFFFF"/>
        </w:rPr>
        <w:t>In light of</w:t>
      </w:r>
      <w:proofErr w:type="gramEnd"/>
      <w:r w:rsidRPr="00F66154">
        <w:rPr>
          <w:rFonts w:asciiTheme="minorBidi" w:hAnsiTheme="minorBidi" w:cstheme="minorBidi"/>
          <w:spacing w:val="-2"/>
          <w:sz w:val="24"/>
          <w:szCs w:val="24"/>
          <w:shd w:val="clear" w:color="auto" w:fill="FFFFFF"/>
        </w:rPr>
        <w:t xml:space="preserve"> all of this, when done correctly, hotel revenue management can be the main driver of the overall business plan.</w:t>
      </w:r>
    </w:p>
    <w:p w14:paraId="787AAD0E" w14:textId="77777777" w:rsidR="00F2288C" w:rsidRPr="00F66154" w:rsidRDefault="00F2288C" w:rsidP="00F2288C">
      <w:p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 xml:space="preserve">To maximise revenues and yields, a safe and sophisticated hotel revenue management system is essential. Hotels </w:t>
      </w:r>
      <w:proofErr w:type="gramStart"/>
      <w:r w:rsidRPr="00F66154">
        <w:rPr>
          <w:rFonts w:asciiTheme="minorBidi" w:hAnsiTheme="minorBidi" w:cstheme="minorBidi"/>
          <w:spacing w:val="-2"/>
          <w:sz w:val="24"/>
          <w:szCs w:val="24"/>
          <w:shd w:val="clear" w:color="auto" w:fill="FFFFFF"/>
        </w:rPr>
        <w:t>are able to</w:t>
      </w:r>
      <w:proofErr w:type="gramEnd"/>
      <w:r w:rsidRPr="00F66154">
        <w:rPr>
          <w:rFonts w:asciiTheme="minorBidi" w:hAnsiTheme="minorBidi" w:cstheme="minorBidi"/>
          <w:spacing w:val="-2"/>
          <w:sz w:val="24"/>
          <w:szCs w:val="24"/>
          <w:shd w:val="clear" w:color="auto" w:fill="FFFFFF"/>
        </w:rPr>
        <w:t xml:space="preserve"> anticipate market demand for hospitality and respond to market developments where they can adopt new tactics and systems in order to maintain high levels of performance by employing smart technology and a large dataset.</w:t>
      </w:r>
    </w:p>
    <w:p w14:paraId="154DFB0F" w14:textId="77777777" w:rsidR="00F2288C" w:rsidRPr="00F66154" w:rsidRDefault="00F2288C" w:rsidP="00F2288C">
      <w:pPr>
        <w:spacing w:line="360" w:lineRule="auto"/>
        <w:jc w:val="both"/>
        <w:rPr>
          <w:rFonts w:asciiTheme="minorBidi" w:hAnsiTheme="minorBidi" w:cstheme="minorBidi"/>
          <w:spacing w:val="-2"/>
          <w:sz w:val="24"/>
          <w:szCs w:val="24"/>
          <w:shd w:val="clear" w:color="auto" w:fill="FFFFFF"/>
        </w:rPr>
      </w:pPr>
    </w:p>
    <w:p w14:paraId="6BA5236C" w14:textId="77777777" w:rsidR="00F2288C" w:rsidRDefault="00F2288C" w:rsidP="00F2288C">
      <w:pPr>
        <w:spacing w:line="360" w:lineRule="auto"/>
        <w:jc w:val="both"/>
        <w:rPr>
          <w:rFonts w:asciiTheme="minorBidi" w:eastAsiaTheme="majorEastAsia" w:hAnsiTheme="minorBidi" w:cstheme="minorBidi"/>
          <w:sz w:val="24"/>
          <w:szCs w:val="24"/>
          <w:u w:val="single"/>
        </w:rPr>
      </w:pPr>
      <w:r w:rsidRPr="00F66154">
        <w:rPr>
          <w:rFonts w:asciiTheme="minorBidi" w:eastAsiaTheme="majorEastAsia" w:hAnsiTheme="minorBidi" w:cstheme="minorBidi"/>
          <w:sz w:val="24"/>
          <w:szCs w:val="24"/>
          <w:u w:val="single"/>
        </w:rPr>
        <w:t>How to Boost Hotel Income:</w:t>
      </w:r>
    </w:p>
    <w:p w14:paraId="394CD02F" w14:textId="77777777" w:rsidR="00F2288C" w:rsidRPr="00F66154" w:rsidRDefault="00F2288C" w:rsidP="00F2288C">
      <w:pPr>
        <w:spacing w:line="360" w:lineRule="auto"/>
        <w:jc w:val="both"/>
        <w:rPr>
          <w:rFonts w:asciiTheme="minorBidi" w:eastAsiaTheme="majorEastAsia" w:hAnsiTheme="minorBidi" w:cstheme="minorBidi"/>
          <w:sz w:val="24"/>
          <w:szCs w:val="24"/>
          <w:u w:val="single"/>
        </w:rPr>
      </w:pPr>
    </w:p>
    <w:p w14:paraId="52DB6EEB" w14:textId="77777777" w:rsidR="00F2288C" w:rsidRPr="00F66154" w:rsidRDefault="00F2288C" w:rsidP="00F2288C">
      <w:p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There are many ways to increase revenue at your hotel, and many of them don't require you to raise fees or alter your rates significantly.</w:t>
      </w:r>
    </w:p>
    <w:p w14:paraId="473B1107" w14:textId="77777777" w:rsidR="00F2288C" w:rsidRPr="00F66154" w:rsidRDefault="00F2288C" w:rsidP="00F2288C">
      <w:pPr>
        <w:pStyle w:val="ListParagraph"/>
        <w:numPr>
          <w:ilvl w:val="0"/>
          <w:numId w:val="2"/>
        </w:num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 xml:space="preserve">Making sure your customers are satisfied is the main motivator. </w:t>
      </w:r>
    </w:p>
    <w:p w14:paraId="40090359" w14:textId="77777777" w:rsidR="00F2288C" w:rsidRPr="00F66154" w:rsidRDefault="00F2288C" w:rsidP="00F2288C">
      <w:pPr>
        <w:pStyle w:val="ListParagraph"/>
        <w:numPr>
          <w:ilvl w:val="0"/>
          <w:numId w:val="2"/>
        </w:num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You may justify charging more money for your product if it is widely acknowledged to be of good quality.</w:t>
      </w:r>
    </w:p>
    <w:p w14:paraId="34D243F3" w14:textId="612521C3" w:rsidR="00F2288C" w:rsidRDefault="00F2288C" w:rsidP="00F2288C">
      <w:p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 xml:space="preserve">It's likely that visitors will be prepared to pay more if they feel like they're receiving the most for their money. Gaining more from each visitor that stays with you will help you raise the total amount of money your hotel makes. For instance, if you can persuade a guest to stay an extra night by offering a discount, it can be worthwhile, especially during off-peak travel times. </w:t>
      </w:r>
    </w:p>
    <w:p w14:paraId="688D13F3" w14:textId="77777777" w:rsidR="00F2288C" w:rsidRPr="00F66154" w:rsidRDefault="00F2288C" w:rsidP="00F2288C">
      <w:pPr>
        <w:spacing w:line="360" w:lineRule="auto"/>
        <w:jc w:val="both"/>
        <w:rPr>
          <w:rFonts w:asciiTheme="minorBidi" w:hAnsiTheme="minorBidi" w:cstheme="minorBidi"/>
          <w:spacing w:val="-2"/>
          <w:sz w:val="24"/>
          <w:szCs w:val="24"/>
          <w:shd w:val="clear" w:color="auto" w:fill="FFFFFF"/>
        </w:rPr>
      </w:pPr>
    </w:p>
    <w:p w14:paraId="0B295FEA" w14:textId="2F435ABD" w:rsidR="004D7754" w:rsidRPr="00F2288C" w:rsidRDefault="00F2288C">
      <w:pPr>
        <w:rPr>
          <w:sz w:val="24"/>
          <w:szCs w:val="24"/>
          <w:u w:val="single"/>
        </w:rPr>
      </w:pPr>
      <w:r w:rsidRPr="00F2288C">
        <w:rPr>
          <w:sz w:val="24"/>
          <w:szCs w:val="24"/>
          <w:u w:val="single"/>
        </w:rPr>
        <w:t>Revenue Management Strategies:</w:t>
      </w:r>
    </w:p>
    <w:p w14:paraId="45FCC34D" w14:textId="77777777" w:rsidR="00F2288C" w:rsidRDefault="00F2288C"/>
    <w:p w14:paraId="4F838ECB" w14:textId="77777777" w:rsidR="00F2288C" w:rsidRPr="00F66154" w:rsidRDefault="00F2288C" w:rsidP="00F2288C">
      <w:p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Any hotelier must develop a revenue management strategy that can be adjusted to the circumstances at hand. And most of the time (at least initially), it's much more crucial to concentrate on your own business and have complete confidence in your approach than it is to worry excessively about rivals.</w:t>
      </w:r>
    </w:p>
    <w:p w14:paraId="0509DBBD" w14:textId="77777777" w:rsidR="00F2288C" w:rsidRPr="00F66154" w:rsidRDefault="00F2288C" w:rsidP="00F2288C">
      <w:p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 xml:space="preserve">The consumer must be at the centre of any business strategy in the hotel industry. If you want to get the most out of each visitor who walks through your door, it's imperative that you have a grasp of the purchasing habits of your audience. </w:t>
      </w:r>
    </w:p>
    <w:p w14:paraId="663F9AE7" w14:textId="77777777" w:rsidR="00F2288C" w:rsidRPr="00F66154" w:rsidRDefault="00F2288C" w:rsidP="00F2288C">
      <w:p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 xml:space="preserve">Customer loyalty is crucial for recurring revenue and can be increased the better you </w:t>
      </w:r>
      <w:r w:rsidRPr="00F66154">
        <w:rPr>
          <w:rFonts w:asciiTheme="minorBidi" w:hAnsiTheme="minorBidi" w:cstheme="minorBidi"/>
          <w:spacing w:val="-2"/>
          <w:sz w:val="24"/>
          <w:szCs w:val="24"/>
          <w:shd w:val="clear" w:color="auto" w:fill="FFFFFF"/>
        </w:rPr>
        <w:lastRenderedPageBreak/>
        <w:t>know the customer. Once you have a solid customer retention base, you'll be able to predict the number of repeat visitors each year, which will result in more secured reservations and fewer empty rooms, allowing you to concentrate on upselling and cross selling your hotel's offerings.</w:t>
      </w:r>
    </w:p>
    <w:p w14:paraId="3126876E"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pacing w:val="-2"/>
          <w:sz w:val="24"/>
          <w:szCs w:val="24"/>
          <w:shd w:val="clear" w:color="auto" w:fill="FFFFFF"/>
        </w:rPr>
        <w:t xml:space="preserve">You'll be more prepared for the travellers who are daydreaming about their ski vacation, summer getaway, or event-based trip if you plan how to price and what to market a year in advance. </w:t>
      </w:r>
      <w:r w:rsidRPr="00F66154">
        <w:rPr>
          <w:rFonts w:asciiTheme="minorBidi" w:hAnsiTheme="minorBidi" w:cstheme="minorBidi"/>
          <w:sz w:val="24"/>
          <w:szCs w:val="24"/>
          <w:shd w:val="clear" w:color="auto" w:fill="FFFFFF"/>
        </w:rPr>
        <w:t xml:space="preserve"> </w:t>
      </w:r>
    </w:p>
    <w:p w14:paraId="2E2655F0" w14:textId="77777777" w:rsidR="00F2288C" w:rsidRPr="00F66154" w:rsidRDefault="00F2288C" w:rsidP="00F2288C">
      <w:pPr>
        <w:spacing w:line="360" w:lineRule="auto"/>
        <w:jc w:val="both"/>
        <w:rPr>
          <w:rFonts w:asciiTheme="minorBidi" w:hAnsiTheme="minorBidi" w:cstheme="minorBidi"/>
          <w:spacing w:val="-2"/>
          <w:sz w:val="24"/>
          <w:szCs w:val="24"/>
          <w:shd w:val="clear" w:color="auto" w:fill="FFFFFF"/>
        </w:rPr>
      </w:pPr>
      <w:r w:rsidRPr="00F66154">
        <w:rPr>
          <w:rFonts w:asciiTheme="minorBidi" w:hAnsiTheme="minorBidi" w:cstheme="minorBidi"/>
          <w:spacing w:val="-2"/>
          <w:sz w:val="24"/>
          <w:szCs w:val="24"/>
          <w:shd w:val="clear" w:color="auto" w:fill="FFFFFF"/>
        </w:rPr>
        <w:t xml:space="preserve">The same analysis and strategies are used in revenue management, but in addition to considering various revenue sources and associated costs, it also considers the costs of acquiring bookings. For instance, a hotel would spend money on marketing and other client acquisition techniques, thus the profit made from each reservation is not constant. Just focusing on pricing and volume optimization misses profit variations; revenue management corrects this oversight. Also, selling room service and offering laundry services generates income (and profits) for the hotel. Revenue Management examines the entire ecosystem of hotel operations to make sure that total customer value rather than just room revenue is maximised. </w:t>
      </w:r>
      <w:r w:rsidRPr="00F66154">
        <w:rPr>
          <w:rFonts w:asciiTheme="minorBidi" w:hAnsiTheme="minorBidi" w:cstheme="minorBidi"/>
          <w:sz w:val="24"/>
          <w:szCs w:val="24"/>
          <w:shd w:val="clear" w:color="auto" w:fill="FFFFFF"/>
        </w:rPr>
        <w:t> </w:t>
      </w:r>
      <w:hyperlink r:id="rId5" w:history="1">
        <w:r w:rsidRPr="00F66154">
          <w:rPr>
            <w:rFonts w:asciiTheme="minorBidi" w:hAnsiTheme="minorBidi" w:cstheme="minorBidi"/>
            <w:sz w:val="24"/>
            <w:szCs w:val="24"/>
          </w:rPr>
          <w:t>(</w:t>
        </w:r>
        <w:r w:rsidRPr="00F66154">
          <w:rPr>
            <w:rStyle w:val="Hyperlink"/>
            <w:rFonts w:asciiTheme="minorBidi" w:hAnsiTheme="minorBidi" w:cstheme="minorBidi"/>
            <w:sz w:val="24"/>
            <w:szCs w:val="24"/>
            <w:shd w:val="clear" w:color="auto" w:fill="FFFFFF"/>
          </w:rPr>
          <w:t>Beaver</w:t>
        </w:r>
      </w:hyperlink>
      <w:r w:rsidRPr="00F66154">
        <w:rPr>
          <w:rFonts w:asciiTheme="minorBidi" w:hAnsiTheme="minorBidi" w:cstheme="minorBidi"/>
          <w:sz w:val="24"/>
          <w:szCs w:val="24"/>
          <w:shd w:val="clear" w:color="auto" w:fill="FFFFFF"/>
        </w:rPr>
        <w:t> S. 2022)</w:t>
      </w:r>
    </w:p>
    <w:p w14:paraId="0FBB9CE6" w14:textId="77777777" w:rsidR="00F2288C" w:rsidRPr="00F66154" w:rsidRDefault="00F2288C" w:rsidP="00F2288C">
      <w:pPr>
        <w:spacing w:line="360" w:lineRule="auto"/>
        <w:jc w:val="both"/>
        <w:rPr>
          <w:rFonts w:asciiTheme="minorBidi" w:hAnsiTheme="minorBidi" w:cstheme="minorBidi"/>
          <w:sz w:val="24"/>
          <w:szCs w:val="24"/>
          <w:shd w:val="clear" w:color="auto" w:fill="FFFFFF"/>
        </w:rPr>
      </w:pPr>
      <w:r w:rsidRPr="00F66154">
        <w:rPr>
          <w:rFonts w:asciiTheme="minorBidi" w:hAnsiTheme="minorBidi" w:cstheme="minorBidi"/>
          <w:sz w:val="24"/>
          <w:szCs w:val="24"/>
          <w:shd w:val="clear" w:color="auto" w:fill="FFFFFF"/>
        </w:rPr>
        <w:t>When all the properties are privately owned by individuals or corporations, this sort of association is called ownership. Hilton Worldwide will begin trading on the New York Stock Exchange as of 2013. However, Hilton World wide’s largest shareholder is Blackstone Group. (Lockyer T, 2007)</w:t>
      </w:r>
    </w:p>
    <w:p w14:paraId="2B7EECB0" w14:textId="77777777" w:rsidR="00F2288C" w:rsidRPr="00F66154" w:rsidRDefault="00F2288C" w:rsidP="00F2288C">
      <w:pPr>
        <w:spacing w:line="360" w:lineRule="auto"/>
        <w:jc w:val="both"/>
        <w:rPr>
          <w:rFonts w:asciiTheme="minorBidi" w:hAnsiTheme="minorBidi" w:cstheme="minorBidi"/>
          <w:sz w:val="24"/>
          <w:szCs w:val="24"/>
          <w:shd w:val="clear" w:color="auto" w:fill="FFFFFF"/>
        </w:rPr>
      </w:pPr>
    </w:p>
    <w:p w14:paraId="3F4ADA34" w14:textId="77777777" w:rsidR="00F2288C" w:rsidRPr="00F66154" w:rsidRDefault="00F2288C" w:rsidP="00F2288C">
      <w:pPr>
        <w:spacing w:line="360" w:lineRule="auto"/>
        <w:jc w:val="both"/>
        <w:rPr>
          <w:rFonts w:asciiTheme="minorBidi" w:hAnsiTheme="minorBidi" w:cstheme="minorBidi"/>
          <w:sz w:val="24"/>
          <w:szCs w:val="24"/>
          <w:u w:val="single"/>
          <w:shd w:val="clear" w:color="auto" w:fill="FFFFFF"/>
        </w:rPr>
      </w:pPr>
      <w:r w:rsidRPr="00F66154">
        <w:rPr>
          <w:rFonts w:asciiTheme="minorBidi" w:hAnsiTheme="minorBidi" w:cstheme="minorBidi"/>
          <w:sz w:val="24"/>
          <w:szCs w:val="24"/>
          <w:u w:val="single"/>
          <w:shd w:val="clear" w:color="auto" w:fill="FFFFFF"/>
        </w:rPr>
        <w:t>Marriott Market Position:</w:t>
      </w:r>
    </w:p>
    <w:p w14:paraId="35A1D48F" w14:textId="77777777" w:rsidR="00F2288C" w:rsidRPr="00F66154" w:rsidRDefault="00F2288C" w:rsidP="00F2288C">
      <w:pPr>
        <w:spacing w:line="360" w:lineRule="auto"/>
        <w:jc w:val="both"/>
        <w:rPr>
          <w:rFonts w:asciiTheme="minorBidi" w:hAnsiTheme="minorBidi" w:cstheme="minorBidi"/>
          <w:sz w:val="24"/>
          <w:szCs w:val="24"/>
          <w:u w:val="single"/>
          <w:shd w:val="clear" w:color="auto" w:fill="FFFFFF"/>
        </w:rPr>
      </w:pPr>
    </w:p>
    <w:p w14:paraId="1C64395C" w14:textId="77777777" w:rsidR="00F2288C" w:rsidRPr="00F66154" w:rsidRDefault="00F2288C" w:rsidP="00F2288C">
      <w:pPr>
        <w:spacing w:line="360" w:lineRule="auto"/>
        <w:jc w:val="both"/>
        <w:rPr>
          <w:rFonts w:asciiTheme="minorBidi" w:hAnsiTheme="minorBidi" w:cstheme="minorBidi"/>
          <w:sz w:val="24"/>
          <w:szCs w:val="24"/>
          <w:shd w:val="clear" w:color="auto" w:fill="FFFFFF"/>
        </w:rPr>
      </w:pPr>
      <w:r w:rsidRPr="00F66154">
        <w:rPr>
          <w:rFonts w:asciiTheme="minorBidi" w:hAnsiTheme="minorBidi" w:cstheme="minorBidi"/>
          <w:sz w:val="24"/>
          <w:szCs w:val="24"/>
          <w:shd w:val="clear" w:color="auto" w:fill="FFFFFF"/>
        </w:rPr>
        <w:t>by choosing the hosted Micros Opera property management system to be used across all Marriott brands internationally. A property-management system called Micros Opera PMS is made to handle the demands of hotels of any size and to oversee all daily operations. (Marriott HM Staff, 2013)</w:t>
      </w:r>
    </w:p>
    <w:p w14:paraId="4BF935DE"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shd w:val="clear" w:color="auto" w:fill="FFFFFF"/>
        </w:rPr>
        <w:t xml:space="preserve">An international corporation that operates in the hospitality and charitable organisations sectors is Marriott International Inc. Financial backers should make use of the wealth of data provided in an association's financial rundowns to aid in their assessment of the association as a theory, according to sound judgement. We can observe that the liquidity proportions have steadily increased as time has gone on during the last four years. This shows that Marriott International has more cash on hand to invest in new projects and to pay its debts if they become due. The Net Profit </w:t>
      </w:r>
      <w:r w:rsidRPr="00F66154">
        <w:rPr>
          <w:rFonts w:asciiTheme="minorBidi" w:hAnsiTheme="minorBidi" w:cstheme="minorBidi"/>
          <w:sz w:val="24"/>
          <w:szCs w:val="24"/>
          <w:shd w:val="clear" w:color="auto" w:fill="FFFFFF"/>
        </w:rPr>
        <w:lastRenderedPageBreak/>
        <w:t>Margin of Marriott exceeds the industry average of 1.4%. Additionally, it has a Return on Equity that is significantly greater than the 2.7% industry average. Amid light of this and the fact that Marriott has managed to make such estimations in crazy financial situations, I would suggest investing in Marriott.</w:t>
      </w:r>
      <w:r w:rsidRPr="00F66154">
        <w:rPr>
          <w:rFonts w:asciiTheme="minorBidi" w:hAnsiTheme="minorBidi" w:cstheme="minorBidi"/>
          <w:sz w:val="24"/>
          <w:szCs w:val="24"/>
        </w:rPr>
        <w:t xml:space="preserve"> (Chu,2014) </w:t>
      </w:r>
    </w:p>
    <w:p w14:paraId="32946F60"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Marriott International's market value was $56.96 billion as of February 2023. By market cap, this places Marriott International as the 281st most valuable corporation in the world. The market capitalization, often known as market cap, is a measure of a firm's value that considers all the outstanding shares of a publicly listed company. (Shastri A. 2021)</w:t>
      </w:r>
    </w:p>
    <w:p w14:paraId="724B5833" w14:textId="07433084" w:rsidR="00F2288C" w:rsidRDefault="00F2288C"/>
    <w:p w14:paraId="37A8E642" w14:textId="1F55A3EE" w:rsidR="00F2288C" w:rsidRDefault="00F2288C">
      <w:r>
        <w:t>Revenue of Marriott International Word Wide 1999-2021:</w:t>
      </w:r>
    </w:p>
    <w:p w14:paraId="635E987B" w14:textId="77777777" w:rsidR="00F2288C" w:rsidRPr="00F66154" w:rsidRDefault="00F2288C" w:rsidP="00F2288C">
      <w:pPr>
        <w:spacing w:line="360" w:lineRule="auto"/>
        <w:jc w:val="both"/>
        <w:textAlignment w:val="baseline"/>
        <w:rPr>
          <w:rFonts w:asciiTheme="minorBidi" w:hAnsiTheme="minorBidi" w:cstheme="minorBidi"/>
          <w:sz w:val="24"/>
          <w:szCs w:val="24"/>
        </w:rPr>
      </w:pPr>
      <w:r w:rsidRPr="00F66154">
        <w:rPr>
          <w:rFonts w:asciiTheme="minorBidi" w:hAnsiTheme="minorBidi" w:cstheme="minorBidi"/>
          <w:sz w:val="24"/>
          <w:szCs w:val="24"/>
        </w:rPr>
        <w:t xml:space="preserve">Published on April 22, 2022, by the Statista Research Department, revenue for the massive global hotel chain Marriott International increased to roughly 13.86 billion US dollars in 2021 from 10.57 billion the year before. </w:t>
      </w:r>
    </w:p>
    <w:p w14:paraId="3F0C998D" w14:textId="77777777" w:rsidR="00F2288C" w:rsidRPr="00F66154" w:rsidRDefault="00F2288C" w:rsidP="00F2288C">
      <w:pPr>
        <w:spacing w:line="360" w:lineRule="auto"/>
        <w:jc w:val="both"/>
        <w:textAlignment w:val="baseline"/>
        <w:rPr>
          <w:rFonts w:asciiTheme="minorBidi" w:hAnsiTheme="minorBidi" w:cstheme="minorBidi"/>
          <w:sz w:val="24"/>
          <w:szCs w:val="24"/>
        </w:rPr>
      </w:pPr>
      <w:r w:rsidRPr="00F66154">
        <w:rPr>
          <w:rFonts w:asciiTheme="minorBidi" w:hAnsiTheme="minorBidi" w:cstheme="minorBidi"/>
          <w:sz w:val="24"/>
          <w:szCs w:val="24"/>
        </w:rPr>
        <w:t>The coronavirus (COVID-19) pandemic caused the company's revenue to decrease by almost half in 2020, to $10.57 billion.</w:t>
      </w:r>
      <w:r w:rsidRPr="00F66154">
        <w:rPr>
          <w:rFonts w:asciiTheme="minorBidi" w:hAnsiTheme="minorBidi" w:cstheme="minorBidi"/>
          <w:sz w:val="24"/>
          <w:szCs w:val="24"/>
        </w:rPr>
        <w:br/>
        <w:t>Prior to other significant hotel chains like Hilton Worldwide, Hyatt Hotels, and Accor, Marriott International, Inc. was the top hotel firm in the world in terms of revenue in 2020. The revenue generated by Marriott was more than twice that of its main rival, Hilton Worldwide. Marriott International, Inc. outnumbered Hilton Worldwide, which had almost 1,500 less properties in the same year, in terms of the number of properties, with close to 7,500 hotels around the world in 2020.</w:t>
      </w:r>
      <w:r w:rsidRPr="00F66154">
        <w:rPr>
          <w:rFonts w:asciiTheme="minorBidi" w:hAnsiTheme="minorBidi" w:cstheme="minorBidi"/>
          <w:sz w:val="24"/>
          <w:szCs w:val="24"/>
        </w:rPr>
        <w:br/>
        <w:t xml:space="preserve">Marriott International, Inc., a leading global hotel brand with a brand value of nearly two billion dollars in 2021, ranked among the top five most valuable hotel brands. (Statista Research Department, 2022) </w:t>
      </w:r>
    </w:p>
    <w:p w14:paraId="616B7B28"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 xml:space="preserve">Annual revenue for Marriott International is $13.9 billion. The data science team at </w:t>
      </w:r>
      <w:proofErr w:type="spellStart"/>
      <w:r w:rsidRPr="00F66154">
        <w:rPr>
          <w:rFonts w:asciiTheme="minorBidi" w:hAnsiTheme="minorBidi" w:cstheme="minorBidi"/>
          <w:sz w:val="24"/>
          <w:szCs w:val="24"/>
        </w:rPr>
        <w:t>Zippia</w:t>
      </w:r>
      <w:proofErr w:type="spellEnd"/>
      <w:r w:rsidRPr="00F66154">
        <w:rPr>
          <w:rFonts w:asciiTheme="minorBidi" w:hAnsiTheme="minorBidi" w:cstheme="minorBidi"/>
          <w:sz w:val="24"/>
          <w:szCs w:val="24"/>
        </w:rPr>
        <w:t xml:space="preserve"> discovered the following important financial KPIs after doing considerable investigation and analysis.</w:t>
      </w:r>
    </w:p>
    <w:p w14:paraId="73608B90"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 xml:space="preserve">From 2008 to 2021, Marriott International's revenue </w:t>
      </w:r>
      <w:r>
        <w:rPr>
          <w:rFonts w:asciiTheme="minorBidi" w:hAnsiTheme="minorBidi" w:cstheme="minorBidi"/>
          <w:sz w:val="24"/>
          <w:szCs w:val="24"/>
        </w:rPr>
        <w:t>was</w:t>
      </w:r>
      <w:r w:rsidRPr="00F66154">
        <w:rPr>
          <w:rFonts w:asciiTheme="minorBidi" w:hAnsiTheme="minorBidi" w:cstheme="minorBidi"/>
          <w:sz w:val="24"/>
          <w:szCs w:val="24"/>
        </w:rPr>
        <w:t xml:space="preserve"> expected to grow by 7.59%.</w:t>
      </w:r>
    </w:p>
    <w:p w14:paraId="59D711F1"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With 121,000 employees, Marriott International has a $114,520 revenue per employee ratio.</w:t>
      </w:r>
    </w:p>
    <w:p w14:paraId="2AD8237E"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 In 2017, Marriott International's highest-ever quarterly revenue was $6.4B. (q2).</w:t>
      </w:r>
    </w:p>
    <w:p w14:paraId="40D6638D"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In 2019, Marriott International's peak sales was $21.0 billion.</w:t>
      </w:r>
    </w:p>
    <w:p w14:paraId="7BB5FCB3"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 Marriott International's yearly revenue in 2020 was $10.6 billion, an increase of -</w:t>
      </w:r>
      <w:r w:rsidRPr="00F66154">
        <w:rPr>
          <w:rFonts w:asciiTheme="minorBidi" w:hAnsiTheme="minorBidi" w:cstheme="minorBidi"/>
          <w:sz w:val="24"/>
          <w:szCs w:val="24"/>
        </w:rPr>
        <w:lastRenderedPageBreak/>
        <w:t>49.59% over 2019.</w:t>
      </w:r>
    </w:p>
    <w:p w14:paraId="0FAC4F20"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 xml:space="preserve">In comparison to 2020, Marriott International's yearly sales in 2021 increased by 31.09% to $13.9 billion. </w:t>
      </w:r>
      <w:hyperlink r:id="rId6" w:history="1">
        <w:r w:rsidRPr="00F66154">
          <w:rPr>
            <w:rStyle w:val="Hyperlink"/>
            <w:rFonts w:asciiTheme="minorBidi" w:hAnsiTheme="minorBidi" w:cstheme="minorBidi"/>
            <w:sz w:val="24"/>
            <w:szCs w:val="24"/>
            <w:shd w:val="clear" w:color="auto" w:fill="FFFFFF"/>
          </w:rPr>
          <w:t>(Gill</w:t>
        </w:r>
      </w:hyperlink>
      <w:r w:rsidRPr="00F66154">
        <w:rPr>
          <w:rFonts w:asciiTheme="minorBidi" w:hAnsiTheme="minorBidi" w:cstheme="minorBidi"/>
          <w:sz w:val="24"/>
          <w:szCs w:val="24"/>
        </w:rPr>
        <w:t xml:space="preserve"> R. 2023)</w:t>
      </w:r>
    </w:p>
    <w:p w14:paraId="606427E9" w14:textId="77777777" w:rsidR="00F2288C" w:rsidRPr="00F66154" w:rsidRDefault="00F2288C" w:rsidP="00F2288C">
      <w:pPr>
        <w:spacing w:line="360" w:lineRule="auto"/>
        <w:jc w:val="both"/>
        <w:rPr>
          <w:rFonts w:asciiTheme="minorBidi" w:hAnsiTheme="minorBidi" w:cstheme="minorBidi"/>
          <w:sz w:val="24"/>
          <w:szCs w:val="24"/>
        </w:rPr>
      </w:pPr>
    </w:p>
    <w:p w14:paraId="7D5BF2B4"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 xml:space="preserve">Also, the growth is quickening as if that were not enough. Marriott increased its presence from 87 to 122 countries and territories by the end of 2016, more than doubling its rooms in the Asia Pacific area and the Middle East. It has a pipeline that is 27% larger than the next closest firm. </w:t>
      </w:r>
      <w:hyperlink r:id="rId7" w:history="1">
        <w:r w:rsidRPr="00F66154">
          <w:rPr>
            <w:rStyle w:val="font-weight-bold"/>
            <w:rFonts w:asciiTheme="minorBidi" w:hAnsiTheme="minorBidi" w:cstheme="minorBidi"/>
            <w:sz w:val="24"/>
            <w:szCs w:val="24"/>
            <w:shd w:val="clear" w:color="auto" w:fill="FFFFFF"/>
          </w:rPr>
          <w:t xml:space="preserve">(Mest E. 2017) </w:t>
        </w:r>
      </w:hyperlink>
    </w:p>
    <w:p w14:paraId="4B7AD428" w14:textId="77777777" w:rsidR="00F2288C" w:rsidRPr="00F66154" w:rsidRDefault="00F2288C" w:rsidP="00F2288C">
      <w:pPr>
        <w:spacing w:after="200" w:line="360" w:lineRule="auto"/>
        <w:jc w:val="both"/>
        <w:rPr>
          <w:rFonts w:asciiTheme="minorBidi" w:hAnsiTheme="minorBidi" w:cstheme="minorBidi"/>
          <w:sz w:val="24"/>
          <w:szCs w:val="24"/>
        </w:rPr>
      </w:pPr>
      <w:r w:rsidRPr="00F66154">
        <w:rPr>
          <w:rFonts w:asciiTheme="minorBidi" w:hAnsiTheme="minorBidi" w:cstheme="minorBidi"/>
          <w:sz w:val="24"/>
          <w:szCs w:val="24"/>
        </w:rPr>
        <w:t>"Enterprises seeking for offshore service providers should check for linguistic and cultural compatibility and perform trial projects with non-mission-critical tasks to verify the capabilities of these nations," said Ian Marriott, vice president at Gartner. (Thomas D. 2004)</w:t>
      </w:r>
    </w:p>
    <w:p w14:paraId="4229EA9B" w14:textId="77777777" w:rsidR="00F2288C" w:rsidRDefault="00F2288C" w:rsidP="00F2288C">
      <w:pPr>
        <w:spacing w:line="360" w:lineRule="auto"/>
        <w:jc w:val="both"/>
        <w:rPr>
          <w:rFonts w:asciiTheme="minorBidi" w:hAnsiTheme="minorBidi" w:cstheme="minorBidi"/>
          <w:sz w:val="24"/>
          <w:szCs w:val="24"/>
          <w:u w:val="single"/>
          <w:shd w:val="clear" w:color="auto" w:fill="FFFFFF"/>
        </w:rPr>
      </w:pPr>
      <w:r w:rsidRPr="00F66154">
        <w:rPr>
          <w:rFonts w:asciiTheme="minorBidi" w:hAnsiTheme="minorBidi" w:cstheme="minorBidi"/>
          <w:sz w:val="24"/>
          <w:szCs w:val="24"/>
          <w:u w:val="single"/>
          <w:shd w:val="clear" w:color="auto" w:fill="FFFFFF"/>
        </w:rPr>
        <w:t>Hilton Hotel Marketing Strategy:</w:t>
      </w:r>
    </w:p>
    <w:p w14:paraId="5D1A219C" w14:textId="77777777" w:rsidR="00F2288C" w:rsidRPr="00F66154" w:rsidRDefault="00F2288C" w:rsidP="00F2288C">
      <w:pPr>
        <w:spacing w:line="360" w:lineRule="auto"/>
        <w:jc w:val="both"/>
        <w:rPr>
          <w:rFonts w:asciiTheme="minorBidi" w:hAnsiTheme="minorBidi" w:cstheme="minorBidi"/>
          <w:sz w:val="24"/>
          <w:szCs w:val="24"/>
          <w:u w:val="single"/>
        </w:rPr>
      </w:pPr>
    </w:p>
    <w:p w14:paraId="4E884DB0"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 xml:space="preserve">Hilton's new brand platform shifts marketing attention back to its hotels. When more recent companies like Airbnb generated a lot of buzz, Hilton stood the risk of losing its place in the cultural dialogue. In response, the corporation has developed new marketing strategies. One of them is advertising, hotel stays up front rather than beaches or sunsets. </w:t>
      </w:r>
      <w:hyperlink r:id="rId8" w:history="1">
        <w:r w:rsidRPr="00F66154">
          <w:rPr>
            <w:rFonts w:asciiTheme="minorBidi" w:hAnsiTheme="minorBidi" w:cstheme="minorBidi"/>
            <w:sz w:val="24"/>
            <w:szCs w:val="24"/>
          </w:rPr>
          <w:t>(</w:t>
        </w:r>
        <w:r w:rsidRPr="00F66154">
          <w:rPr>
            <w:rStyle w:val="Hyperlink"/>
            <w:rFonts w:asciiTheme="minorBidi" w:hAnsiTheme="minorBidi" w:cstheme="minorBidi"/>
            <w:sz w:val="24"/>
            <w:szCs w:val="24"/>
          </w:rPr>
          <w:t>Menken</w:t>
        </w:r>
      </w:hyperlink>
      <w:r w:rsidRPr="00F66154">
        <w:rPr>
          <w:rFonts w:asciiTheme="minorBidi" w:hAnsiTheme="minorBidi" w:cstheme="minorBidi"/>
          <w:sz w:val="24"/>
          <w:szCs w:val="24"/>
        </w:rPr>
        <w:t xml:space="preserve"> S. 2022)</w:t>
      </w:r>
    </w:p>
    <w:p w14:paraId="5E1947FB" w14:textId="77777777" w:rsidR="00F2288C" w:rsidRPr="00F66154" w:rsidRDefault="00F2288C" w:rsidP="00F2288C">
      <w:pPr>
        <w:spacing w:line="360" w:lineRule="auto"/>
        <w:jc w:val="both"/>
        <w:rPr>
          <w:rFonts w:asciiTheme="minorBidi" w:hAnsiTheme="minorBidi" w:cstheme="minorBidi"/>
          <w:sz w:val="24"/>
          <w:szCs w:val="24"/>
        </w:rPr>
      </w:pPr>
    </w:p>
    <w:p w14:paraId="0AEB495F" w14:textId="77777777" w:rsidR="00F2288C" w:rsidRDefault="00F2288C" w:rsidP="00F2288C">
      <w:pPr>
        <w:spacing w:line="360" w:lineRule="auto"/>
        <w:jc w:val="both"/>
        <w:rPr>
          <w:rFonts w:asciiTheme="minorBidi" w:hAnsiTheme="minorBidi" w:cstheme="minorBidi"/>
          <w:sz w:val="24"/>
          <w:szCs w:val="24"/>
          <w:u w:val="single"/>
          <w:shd w:val="clear" w:color="auto" w:fill="FFFFFF"/>
        </w:rPr>
      </w:pPr>
      <w:r w:rsidRPr="00F66154">
        <w:rPr>
          <w:rFonts w:asciiTheme="minorBidi" w:hAnsiTheme="minorBidi" w:cstheme="minorBidi"/>
          <w:sz w:val="24"/>
          <w:szCs w:val="24"/>
          <w:u w:val="single"/>
          <w:shd w:val="clear" w:color="auto" w:fill="FFFFFF"/>
        </w:rPr>
        <w:t>Hilton Hotel Current Market Position:</w:t>
      </w:r>
    </w:p>
    <w:p w14:paraId="7F6A652D" w14:textId="77777777" w:rsidR="00F2288C" w:rsidRPr="00F66154" w:rsidRDefault="00F2288C" w:rsidP="00F2288C">
      <w:pPr>
        <w:spacing w:line="360" w:lineRule="auto"/>
        <w:jc w:val="both"/>
        <w:rPr>
          <w:rFonts w:asciiTheme="minorBidi" w:hAnsiTheme="minorBidi" w:cstheme="minorBidi"/>
          <w:sz w:val="24"/>
          <w:szCs w:val="24"/>
          <w:u w:val="single"/>
        </w:rPr>
      </w:pPr>
    </w:p>
    <w:p w14:paraId="2FB85ADF"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 xml:space="preserve">In all of its markets, both home and foreign, its growth plans </w:t>
      </w:r>
      <w:proofErr w:type="gramStart"/>
      <w:r w:rsidRPr="00F66154">
        <w:rPr>
          <w:rFonts w:asciiTheme="minorBidi" w:hAnsiTheme="minorBidi" w:cstheme="minorBidi"/>
          <w:sz w:val="24"/>
          <w:szCs w:val="24"/>
        </w:rPr>
        <w:t>is</w:t>
      </w:r>
      <w:proofErr w:type="gramEnd"/>
      <w:r w:rsidRPr="00F66154">
        <w:rPr>
          <w:rFonts w:asciiTheme="minorBidi" w:hAnsiTheme="minorBidi" w:cstheme="minorBidi"/>
          <w:sz w:val="24"/>
          <w:szCs w:val="24"/>
        </w:rPr>
        <w:t xml:space="preserve"> the best in the sector. Its 17.9% market share of newly built rooms worldwide. This is about four times greater than its 4.5% market share now. By increasing capacity, Hilton will be ready to meet the rising demand for hotel rooms. (Cederholm T. 2014) </w:t>
      </w:r>
    </w:p>
    <w:p w14:paraId="4E82E9AA" w14:textId="77777777" w:rsidR="00F2288C" w:rsidRPr="00F66154" w:rsidRDefault="00F2288C" w:rsidP="00F2288C">
      <w:pPr>
        <w:spacing w:line="360" w:lineRule="auto"/>
        <w:jc w:val="both"/>
        <w:rPr>
          <w:rFonts w:asciiTheme="minorBidi" w:hAnsiTheme="minorBidi" w:cstheme="minorBidi"/>
          <w:sz w:val="24"/>
          <w:szCs w:val="24"/>
        </w:rPr>
      </w:pPr>
    </w:p>
    <w:p w14:paraId="0F4AF1A2" w14:textId="77777777" w:rsidR="00F2288C"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u w:val="single"/>
        </w:rPr>
        <w:t>Hilton’s Opportunities for Growth</w:t>
      </w:r>
      <w:r w:rsidRPr="00F66154">
        <w:rPr>
          <w:rFonts w:asciiTheme="minorBidi" w:hAnsiTheme="minorBidi" w:cstheme="minorBidi"/>
          <w:sz w:val="24"/>
          <w:szCs w:val="24"/>
        </w:rPr>
        <w:t>:</w:t>
      </w:r>
    </w:p>
    <w:p w14:paraId="49248348" w14:textId="77777777" w:rsidR="00F2288C" w:rsidRPr="00F66154" w:rsidRDefault="00F2288C" w:rsidP="00F2288C">
      <w:pPr>
        <w:spacing w:line="360" w:lineRule="auto"/>
        <w:jc w:val="both"/>
        <w:rPr>
          <w:rFonts w:asciiTheme="minorBidi" w:hAnsiTheme="minorBidi" w:cstheme="minorBidi"/>
          <w:sz w:val="24"/>
          <w:szCs w:val="24"/>
        </w:rPr>
      </w:pPr>
    </w:p>
    <w:p w14:paraId="18CD3A2C"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Hilton Worldwide Holdings reported $8.773 billion in yearly sales for the year ended December 31, 2022, a 51.57% increase from 2021. A 34.39% rise from 2020. (Huckestein &amp; Duboff, 2016)</w:t>
      </w:r>
    </w:p>
    <w:p w14:paraId="143D7BBC"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 xml:space="preserve"> Hilton added 17,700 more rooms to its system in the fourth quarter of 2022 by opening </w:t>
      </w:r>
      <w:r w:rsidRPr="00F66154">
        <w:rPr>
          <w:rFonts w:asciiTheme="minorBidi" w:hAnsiTheme="minorBidi" w:cstheme="minorBidi"/>
          <w:sz w:val="24"/>
          <w:szCs w:val="24"/>
        </w:rPr>
        <w:lastRenderedPageBreak/>
        <w:t xml:space="preserve">108 new hotels, resulting in net unit growth of 15,100 rooms. </w:t>
      </w:r>
      <w:proofErr w:type="spellStart"/>
      <w:r w:rsidRPr="00F66154">
        <w:rPr>
          <w:rFonts w:asciiTheme="minorBidi" w:hAnsiTheme="minorBidi" w:cstheme="minorBidi"/>
          <w:sz w:val="24"/>
          <w:szCs w:val="24"/>
        </w:rPr>
        <w:t>Nassetta</w:t>
      </w:r>
      <w:proofErr w:type="spellEnd"/>
      <w:r w:rsidRPr="00F66154">
        <w:rPr>
          <w:rFonts w:asciiTheme="minorBidi" w:hAnsiTheme="minorBidi" w:cstheme="minorBidi"/>
          <w:sz w:val="24"/>
          <w:szCs w:val="24"/>
        </w:rPr>
        <w:t xml:space="preserve"> pointed out that throughout the course of 2022, Hilton added 355 new hotels with 58,200 rooms—one hotel every day—and experienced net unit growth of 48,300 rooms. (Fox T. J. 2023)</w:t>
      </w:r>
    </w:p>
    <w:p w14:paraId="15C0954B" w14:textId="77777777" w:rsidR="00F2288C" w:rsidRPr="00F66154" w:rsidRDefault="00F2288C" w:rsidP="00F2288C">
      <w:pPr>
        <w:spacing w:line="360" w:lineRule="auto"/>
        <w:jc w:val="both"/>
        <w:rPr>
          <w:rFonts w:asciiTheme="minorBidi" w:hAnsiTheme="minorBidi" w:cstheme="minorBidi"/>
          <w:sz w:val="24"/>
          <w:szCs w:val="24"/>
          <w:shd w:val="clear" w:color="auto" w:fill="FFFFFF"/>
        </w:rPr>
      </w:pPr>
      <w:r w:rsidRPr="00F66154">
        <w:rPr>
          <w:rFonts w:asciiTheme="minorBidi" w:hAnsiTheme="minorBidi" w:cstheme="minorBidi"/>
          <w:sz w:val="24"/>
          <w:szCs w:val="24"/>
        </w:rPr>
        <w:t xml:space="preserve">Soon after joining Hilton, </w:t>
      </w:r>
      <w:proofErr w:type="spellStart"/>
      <w:r w:rsidRPr="00F66154">
        <w:rPr>
          <w:rFonts w:asciiTheme="minorBidi" w:hAnsiTheme="minorBidi" w:cstheme="minorBidi"/>
          <w:sz w:val="24"/>
          <w:szCs w:val="24"/>
        </w:rPr>
        <w:t>Nassetta</w:t>
      </w:r>
      <w:proofErr w:type="spellEnd"/>
      <w:r w:rsidRPr="00F66154">
        <w:rPr>
          <w:rFonts w:asciiTheme="minorBidi" w:hAnsiTheme="minorBidi" w:cstheme="minorBidi"/>
          <w:sz w:val="24"/>
          <w:szCs w:val="24"/>
        </w:rPr>
        <w:t xml:space="preserve"> saw that the company offers excellent prospects for global expansion. After a 42-year split, Hilton bought Hilton International once again in 2006. When the two businesses were independent, Hilton in the United States was unable to grow its brands internationally. Hilton is devoting more staff and resources to launch its global growth strategy now that it is free to expand globally. (</w:t>
      </w:r>
      <w:r w:rsidRPr="00F66154">
        <w:rPr>
          <w:rFonts w:asciiTheme="minorBidi" w:hAnsiTheme="minorBidi" w:cstheme="minorBidi"/>
          <w:sz w:val="24"/>
          <w:szCs w:val="24"/>
          <w:shd w:val="clear" w:color="auto" w:fill="FFFFFF"/>
        </w:rPr>
        <w:t>WATKINS, E., 2010)</w:t>
      </w:r>
    </w:p>
    <w:p w14:paraId="182C285A" w14:textId="77777777" w:rsidR="00F2288C" w:rsidRPr="00F66154" w:rsidRDefault="00F2288C" w:rsidP="00F2288C">
      <w:pPr>
        <w:spacing w:line="360" w:lineRule="auto"/>
        <w:jc w:val="both"/>
        <w:rPr>
          <w:rFonts w:asciiTheme="minorBidi" w:hAnsiTheme="minorBidi" w:cstheme="minorBidi"/>
          <w:sz w:val="24"/>
          <w:szCs w:val="24"/>
          <w:shd w:val="clear" w:color="auto" w:fill="FFFFFF"/>
        </w:rPr>
      </w:pPr>
    </w:p>
    <w:p w14:paraId="7114D0D2" w14:textId="77777777" w:rsidR="00F2288C" w:rsidRPr="00F66154" w:rsidRDefault="00F2288C" w:rsidP="00F2288C">
      <w:pPr>
        <w:pStyle w:val="BodyText"/>
        <w:jc w:val="both"/>
        <w:rPr>
          <w:rFonts w:asciiTheme="minorBidi" w:hAnsiTheme="minorBidi" w:cstheme="minorBidi"/>
          <w:sz w:val="24"/>
          <w:szCs w:val="24"/>
          <w:u w:val="single"/>
        </w:rPr>
      </w:pPr>
      <w:r w:rsidRPr="00F66154">
        <w:rPr>
          <w:rFonts w:asciiTheme="minorBidi" w:hAnsiTheme="minorBidi" w:cstheme="minorBidi"/>
          <w:sz w:val="24"/>
          <w:szCs w:val="24"/>
          <w:u w:val="single"/>
          <w:shd w:val="clear" w:color="auto" w:fill="FFFFFF"/>
        </w:rPr>
        <w:t xml:space="preserve">Marriott </w:t>
      </w:r>
      <w:r w:rsidRPr="00F66154">
        <w:rPr>
          <w:rFonts w:asciiTheme="minorBidi" w:hAnsiTheme="minorBidi" w:cstheme="minorBidi"/>
          <w:sz w:val="24"/>
          <w:szCs w:val="24"/>
          <w:u w:val="single"/>
        </w:rPr>
        <w:t>Potential for Outsourcing:</w:t>
      </w:r>
    </w:p>
    <w:p w14:paraId="469BF71C" w14:textId="77777777" w:rsidR="00F2288C" w:rsidRPr="00F66154" w:rsidRDefault="00F2288C" w:rsidP="00F2288C">
      <w:pPr>
        <w:spacing w:line="360" w:lineRule="auto"/>
        <w:jc w:val="both"/>
        <w:rPr>
          <w:rFonts w:asciiTheme="minorBidi" w:hAnsiTheme="minorBidi" w:cstheme="minorBidi"/>
          <w:sz w:val="24"/>
          <w:szCs w:val="24"/>
          <w:shd w:val="clear" w:color="auto" w:fill="FFFFFF"/>
        </w:rPr>
      </w:pPr>
    </w:p>
    <w:p w14:paraId="6863B986" w14:textId="77777777" w:rsidR="00F2288C" w:rsidRPr="00F66154" w:rsidRDefault="00F2288C" w:rsidP="00F2288C">
      <w:pPr>
        <w:spacing w:line="360" w:lineRule="auto"/>
        <w:jc w:val="both"/>
        <w:rPr>
          <w:rFonts w:asciiTheme="minorBidi" w:hAnsiTheme="minorBidi" w:cstheme="minorBidi"/>
          <w:sz w:val="24"/>
          <w:szCs w:val="24"/>
          <w:shd w:val="clear" w:color="auto" w:fill="FFFFFF"/>
        </w:rPr>
      </w:pPr>
      <w:r w:rsidRPr="00F66154">
        <w:rPr>
          <w:rFonts w:asciiTheme="minorBidi" w:hAnsiTheme="minorBidi" w:cstheme="minorBidi"/>
          <w:sz w:val="24"/>
          <w:szCs w:val="24"/>
          <w:shd w:val="clear" w:color="auto" w:fill="FFFFFF"/>
        </w:rPr>
        <w:t xml:space="preserve">Although having an internal IT staff is a terrific concept, even the largest hotel chains can find it to be overly expensive. </w:t>
      </w:r>
      <w:proofErr w:type="gramStart"/>
      <w:r w:rsidRPr="00F66154">
        <w:rPr>
          <w:rFonts w:asciiTheme="minorBidi" w:hAnsiTheme="minorBidi" w:cstheme="minorBidi"/>
          <w:sz w:val="24"/>
          <w:szCs w:val="24"/>
          <w:shd w:val="clear" w:color="auto" w:fill="FFFFFF"/>
        </w:rPr>
        <w:t>In order to</w:t>
      </w:r>
      <w:proofErr w:type="gramEnd"/>
      <w:r w:rsidRPr="00F66154">
        <w:rPr>
          <w:rFonts w:asciiTheme="minorBidi" w:hAnsiTheme="minorBidi" w:cstheme="minorBidi"/>
          <w:sz w:val="24"/>
          <w:szCs w:val="24"/>
          <w:shd w:val="clear" w:color="auto" w:fill="FFFFFF"/>
        </w:rPr>
        <w:t xml:space="preserve"> protect their assets, international franchises like Marriott International advice their franchisees to work with local hotel technology vendors.</w:t>
      </w:r>
    </w:p>
    <w:p w14:paraId="54D1270A" w14:textId="77777777" w:rsidR="00F2288C" w:rsidRPr="00F66154" w:rsidRDefault="00F2288C" w:rsidP="00F2288C">
      <w:pPr>
        <w:spacing w:line="360" w:lineRule="auto"/>
        <w:jc w:val="both"/>
        <w:rPr>
          <w:rFonts w:asciiTheme="minorBidi" w:hAnsiTheme="minorBidi" w:cstheme="minorBidi"/>
          <w:sz w:val="24"/>
          <w:szCs w:val="24"/>
          <w:shd w:val="clear" w:color="auto" w:fill="FFFFFF"/>
        </w:rPr>
      </w:pPr>
      <w:r w:rsidRPr="00F66154">
        <w:rPr>
          <w:rFonts w:asciiTheme="minorBidi" w:hAnsiTheme="minorBidi" w:cstheme="minorBidi"/>
          <w:sz w:val="24"/>
          <w:szCs w:val="24"/>
          <w:shd w:val="clear" w:color="auto" w:fill="FFFFFF"/>
        </w:rPr>
        <w:t>Costs associated with internal IT departments or technology management are typically greater. Salary, education, benefits, time off, and the most important one—industry experience—can all be included.</w:t>
      </w:r>
    </w:p>
    <w:p w14:paraId="76D390E8" w14:textId="77777777" w:rsidR="00F2288C" w:rsidRPr="00F66154" w:rsidRDefault="00F2288C" w:rsidP="00F2288C">
      <w:pPr>
        <w:spacing w:line="360" w:lineRule="auto"/>
        <w:jc w:val="both"/>
        <w:rPr>
          <w:rFonts w:asciiTheme="minorBidi" w:hAnsiTheme="minorBidi" w:cstheme="minorBidi"/>
          <w:sz w:val="24"/>
          <w:szCs w:val="24"/>
        </w:rPr>
      </w:pPr>
    </w:p>
    <w:p w14:paraId="2D6B122A" w14:textId="77777777" w:rsidR="00F2288C" w:rsidRPr="00F66154" w:rsidRDefault="00F2288C" w:rsidP="00F2288C">
      <w:pPr>
        <w:spacing w:line="360" w:lineRule="auto"/>
        <w:jc w:val="both"/>
        <w:rPr>
          <w:rFonts w:asciiTheme="minorBidi" w:hAnsiTheme="minorBidi" w:cstheme="minorBidi"/>
          <w:sz w:val="24"/>
          <w:szCs w:val="24"/>
          <w:u w:val="single"/>
        </w:rPr>
      </w:pPr>
      <w:r w:rsidRPr="00F66154">
        <w:rPr>
          <w:rFonts w:asciiTheme="minorBidi" w:hAnsiTheme="minorBidi" w:cstheme="minorBidi"/>
          <w:sz w:val="24"/>
          <w:szCs w:val="24"/>
          <w:u w:val="single"/>
        </w:rPr>
        <w:t>Conclusion:</w:t>
      </w:r>
    </w:p>
    <w:p w14:paraId="7FA48EB9" w14:textId="77777777" w:rsidR="00F2288C" w:rsidRPr="00F66154"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Hotels are well-known worldwide for their branding efforts. We can see from looking around that a hotel's brand emphasis is key to its success. All hotel groups implement their brands to stay in business and to outperform their competitors. From the moment a customer enters a hotel, they will focus on the brand image beginning with napkins, towels, spoons, etc. The logo would stand out on its own. The desire to serve several market segments under one brand name is a current trend in the hotel sector. There is currently fierce competition in this industry as more and more hotels pursue the same kind of strategy.</w:t>
      </w:r>
    </w:p>
    <w:p w14:paraId="67045B9F" w14:textId="47862F80" w:rsidR="00F2288C" w:rsidRDefault="00F2288C" w:rsidP="00F2288C">
      <w:pPr>
        <w:spacing w:line="360" w:lineRule="auto"/>
        <w:jc w:val="both"/>
        <w:rPr>
          <w:rFonts w:asciiTheme="minorBidi" w:hAnsiTheme="minorBidi" w:cstheme="minorBidi"/>
          <w:sz w:val="24"/>
          <w:szCs w:val="24"/>
        </w:rPr>
      </w:pPr>
      <w:r w:rsidRPr="00F66154">
        <w:rPr>
          <w:rFonts w:asciiTheme="minorBidi" w:hAnsiTheme="minorBidi" w:cstheme="minorBidi"/>
          <w:sz w:val="24"/>
          <w:szCs w:val="24"/>
        </w:rPr>
        <w:t>In general, CSR is required for every hotel to raise the calibre of its offerings and the working environment for its staff. Marriott Hotels has previously shown how to incorporate such an endeavour into daily operations and grab the interest of international brands and organisations.</w:t>
      </w:r>
      <w:r w:rsidRPr="00A22F5C">
        <w:rPr>
          <w:rFonts w:asciiTheme="minorBidi" w:hAnsiTheme="minorBidi" w:cstheme="minorBidi"/>
          <w:sz w:val="24"/>
          <w:szCs w:val="24"/>
        </w:rPr>
        <w:t xml:space="preserve"> </w:t>
      </w:r>
    </w:p>
    <w:p w14:paraId="01D92336" w14:textId="02287CB4" w:rsidR="00F2288C" w:rsidRDefault="00F2288C" w:rsidP="00F2288C">
      <w:pPr>
        <w:spacing w:line="360" w:lineRule="auto"/>
        <w:jc w:val="both"/>
        <w:rPr>
          <w:rFonts w:asciiTheme="minorBidi" w:hAnsiTheme="minorBidi" w:cstheme="minorBidi"/>
          <w:sz w:val="24"/>
          <w:szCs w:val="24"/>
        </w:rPr>
      </w:pPr>
    </w:p>
    <w:p w14:paraId="6644ADB4" w14:textId="73C8B896" w:rsidR="00F2288C" w:rsidRDefault="00F2288C" w:rsidP="00F2288C">
      <w:pPr>
        <w:spacing w:line="360" w:lineRule="auto"/>
        <w:jc w:val="both"/>
        <w:rPr>
          <w:rFonts w:asciiTheme="minorBidi" w:hAnsiTheme="minorBidi" w:cstheme="minorBidi"/>
          <w:sz w:val="24"/>
          <w:szCs w:val="24"/>
        </w:rPr>
      </w:pPr>
    </w:p>
    <w:p w14:paraId="2D3BCBE3" w14:textId="77777777" w:rsidR="00F2288C" w:rsidRDefault="00F2288C" w:rsidP="00F2288C">
      <w:r w:rsidRPr="00F52988">
        <w:t xml:space="preserve">References: </w:t>
      </w:r>
    </w:p>
    <w:p w14:paraId="6A09973C" w14:textId="77777777" w:rsidR="00F2288C" w:rsidRPr="00687DAA" w:rsidRDefault="00F2288C" w:rsidP="00F2288C">
      <w:pPr>
        <w:pStyle w:val="ListParagraph"/>
        <w:numPr>
          <w:ilvl w:val="0"/>
          <w:numId w:val="4"/>
        </w:numPr>
      </w:pPr>
      <w:r w:rsidRPr="00A12319">
        <w:rPr>
          <w:i/>
          <w:iCs/>
          <w:sz w:val="24"/>
        </w:rPr>
        <w:t>Site Minder</w:t>
      </w:r>
      <w:r w:rsidRPr="00A12319">
        <w:rPr>
          <w:sz w:val="24"/>
        </w:rPr>
        <w:t xml:space="preserve"> </w:t>
      </w:r>
      <w:r>
        <w:rPr>
          <w:sz w:val="24"/>
        </w:rPr>
        <w:t>(</w:t>
      </w:r>
      <w:r w:rsidRPr="00A12319">
        <w:rPr>
          <w:sz w:val="24"/>
        </w:rPr>
        <w:t>2021</w:t>
      </w:r>
      <w:r>
        <w:rPr>
          <w:sz w:val="24"/>
        </w:rPr>
        <w:t>) ‘</w:t>
      </w:r>
      <w:r w:rsidRPr="00A12319">
        <w:rPr>
          <w:sz w:val="24"/>
        </w:rPr>
        <w:t xml:space="preserve">Hotel revenue management Strategies to Boost </w:t>
      </w:r>
      <w:proofErr w:type="spellStart"/>
      <w:r w:rsidRPr="00A12319">
        <w:rPr>
          <w:sz w:val="24"/>
        </w:rPr>
        <w:t>Topline</w:t>
      </w:r>
      <w:proofErr w:type="spellEnd"/>
      <w:r w:rsidRPr="00A12319">
        <w:rPr>
          <w:sz w:val="24"/>
        </w:rPr>
        <w:t xml:space="preserve"> Revenue</w:t>
      </w:r>
      <w:r>
        <w:rPr>
          <w:sz w:val="24"/>
        </w:rPr>
        <w:t>’</w:t>
      </w:r>
      <w:r w:rsidRPr="00A12319">
        <w:rPr>
          <w:sz w:val="24"/>
        </w:rPr>
        <w:t xml:space="preserve"> </w:t>
      </w:r>
      <w:r>
        <w:rPr>
          <w:sz w:val="24"/>
        </w:rPr>
        <w:t>Available at:</w:t>
      </w:r>
      <w:r w:rsidRPr="0091424E">
        <w:t xml:space="preserve"> </w:t>
      </w:r>
      <w:hyperlink r:id="rId9" w:history="1">
        <w:r w:rsidRPr="00B42876">
          <w:rPr>
            <w:rStyle w:val="Hyperlink"/>
            <w:sz w:val="24"/>
          </w:rPr>
          <w:t>https://www.siteminder.com/r/hotel-revenue-management-strategies/</w:t>
        </w:r>
      </w:hyperlink>
      <w:r>
        <w:rPr>
          <w:sz w:val="24"/>
        </w:rPr>
        <w:t xml:space="preserve"> (Accessed on: 13 February 2023)</w:t>
      </w:r>
    </w:p>
    <w:p w14:paraId="0CFBB57D" w14:textId="77777777" w:rsidR="00F2288C" w:rsidRPr="00170129" w:rsidRDefault="00F2288C" w:rsidP="00F2288C">
      <w:pPr>
        <w:pStyle w:val="ListParagraph"/>
      </w:pPr>
    </w:p>
    <w:p w14:paraId="2F6E23F9" w14:textId="77777777" w:rsidR="00F2288C" w:rsidRPr="00B41B47" w:rsidRDefault="00F2288C" w:rsidP="00F2288C">
      <w:pPr>
        <w:pStyle w:val="ListParagraph"/>
        <w:numPr>
          <w:ilvl w:val="0"/>
          <w:numId w:val="4"/>
        </w:numPr>
      </w:pPr>
      <w:hyperlink r:id="rId10" w:history="1">
        <w:r>
          <w:rPr>
            <w:rStyle w:val="Hyperlink"/>
            <w:color w:val="00688C"/>
            <w:sz w:val="27"/>
            <w:szCs w:val="27"/>
            <w:shd w:val="clear" w:color="auto" w:fill="FFFFFF"/>
          </w:rPr>
          <w:t>Beaver</w:t>
        </w:r>
      </w:hyperlink>
      <w:r>
        <w:rPr>
          <w:color w:val="000000"/>
          <w:sz w:val="27"/>
          <w:szCs w:val="27"/>
          <w:shd w:val="clear" w:color="auto" w:fill="FFFFFF"/>
        </w:rPr>
        <w:t> S. (2022) ‘</w:t>
      </w:r>
      <w:r w:rsidRPr="00C84925">
        <w:rPr>
          <w:color w:val="000000"/>
          <w:sz w:val="27"/>
          <w:szCs w:val="27"/>
          <w:shd w:val="clear" w:color="auto" w:fill="FFFFFF"/>
        </w:rPr>
        <w:t>Revenue Management Defined: Ultimate Guide for 2022</w:t>
      </w:r>
      <w:r>
        <w:rPr>
          <w:color w:val="000000"/>
          <w:sz w:val="27"/>
          <w:szCs w:val="27"/>
          <w:shd w:val="clear" w:color="auto" w:fill="FFFFFF"/>
        </w:rPr>
        <w:t xml:space="preserve">’ </w:t>
      </w:r>
      <w:r w:rsidRPr="00C84925">
        <w:rPr>
          <w:i/>
          <w:iCs/>
          <w:color w:val="000000"/>
          <w:sz w:val="27"/>
          <w:szCs w:val="27"/>
          <w:shd w:val="clear" w:color="auto" w:fill="FFFFFF"/>
        </w:rPr>
        <w:t>Oracle / NetSuite</w:t>
      </w:r>
      <w:r>
        <w:rPr>
          <w:i/>
          <w:iCs/>
          <w:color w:val="000000"/>
          <w:sz w:val="27"/>
          <w:szCs w:val="27"/>
          <w:shd w:val="clear" w:color="auto" w:fill="FFFFFF"/>
        </w:rPr>
        <w:t xml:space="preserve"> </w:t>
      </w:r>
      <w:r>
        <w:rPr>
          <w:color w:val="000000"/>
          <w:sz w:val="27"/>
          <w:szCs w:val="27"/>
          <w:shd w:val="clear" w:color="auto" w:fill="FFFFFF"/>
        </w:rPr>
        <w:t xml:space="preserve">March, 2022 Available at: </w:t>
      </w:r>
      <w:hyperlink r:id="rId11" w:anchor=":~:text=Revenue%20management%20is%20the%20practice,the%20business's%20underlying%20inventory%2Fsupply" w:history="1">
        <w:r w:rsidRPr="00B42876">
          <w:rPr>
            <w:rStyle w:val="Hyperlink"/>
            <w:sz w:val="27"/>
            <w:szCs w:val="27"/>
            <w:shd w:val="clear" w:color="auto" w:fill="FFFFFF"/>
          </w:rPr>
          <w:t>https://www.netsuite.com/portal/resource/articles/financial-management/revenue-management.shtml#:~:text=Revenue%20management%20is%20the%20practice,the%20business's%20underlying%20inventory%2Fsupply</w:t>
        </w:r>
      </w:hyperlink>
      <w:r w:rsidRPr="00C84925">
        <w:rPr>
          <w:color w:val="000000"/>
          <w:sz w:val="27"/>
          <w:szCs w:val="27"/>
          <w:shd w:val="clear" w:color="auto" w:fill="FFFFFF"/>
        </w:rPr>
        <w:t>.</w:t>
      </w:r>
      <w:r>
        <w:rPr>
          <w:color w:val="000000"/>
          <w:sz w:val="27"/>
          <w:szCs w:val="27"/>
          <w:shd w:val="clear" w:color="auto" w:fill="FFFFFF"/>
        </w:rPr>
        <w:t xml:space="preserve"> (Accessed on: 12 February 2023)</w:t>
      </w:r>
    </w:p>
    <w:p w14:paraId="2F66DDB3" w14:textId="77777777" w:rsidR="00F2288C" w:rsidRDefault="00F2288C" w:rsidP="00F2288C">
      <w:pPr>
        <w:pStyle w:val="ListParagraph"/>
      </w:pPr>
    </w:p>
    <w:p w14:paraId="1853F87E" w14:textId="77777777" w:rsidR="00F2288C" w:rsidRDefault="00F2288C" w:rsidP="00F2288C">
      <w:pPr>
        <w:pStyle w:val="ListParagraph"/>
        <w:numPr>
          <w:ilvl w:val="0"/>
          <w:numId w:val="4"/>
        </w:numPr>
      </w:pPr>
      <w:r>
        <w:t xml:space="preserve">Lockyer T (2007) </w:t>
      </w:r>
      <w:r w:rsidRPr="005837A5">
        <w:rPr>
          <w:i/>
          <w:iCs/>
        </w:rPr>
        <w:t>The International Hotel Industry Sustainable Management</w:t>
      </w:r>
      <w:r>
        <w:rPr>
          <w:i/>
          <w:iCs/>
        </w:rPr>
        <w:t xml:space="preserve">, </w:t>
      </w:r>
      <w:r>
        <w:t>New York</w:t>
      </w:r>
      <w:r w:rsidRPr="005837A5">
        <w:t xml:space="preserve"> The Haworth Hospitality &amp; Tourism Press</w:t>
      </w:r>
      <w:r>
        <w:t xml:space="preserve"> </w:t>
      </w:r>
    </w:p>
    <w:p w14:paraId="6870B2CB" w14:textId="77777777" w:rsidR="00F2288C" w:rsidRDefault="00F2288C" w:rsidP="00F2288C">
      <w:pPr>
        <w:pStyle w:val="ListParagraph"/>
      </w:pPr>
    </w:p>
    <w:p w14:paraId="4687F85A" w14:textId="77777777" w:rsidR="00F2288C" w:rsidRDefault="00F2288C" w:rsidP="00F2288C">
      <w:pPr>
        <w:pStyle w:val="ListParagraph"/>
        <w:numPr>
          <w:ilvl w:val="0"/>
          <w:numId w:val="4"/>
        </w:numPr>
      </w:pPr>
      <w:r>
        <w:t>HM Staff (2013) ‘</w:t>
      </w:r>
      <w:r w:rsidRPr="008C64A7">
        <w:t xml:space="preserve">Marriott selects Micros Opera as PMS for all North American </w:t>
      </w:r>
      <w:r>
        <w:t>P</w:t>
      </w:r>
      <w:r w:rsidRPr="008C64A7">
        <w:t>roperties</w:t>
      </w:r>
      <w:r>
        <w:t xml:space="preserve">’ </w:t>
      </w:r>
      <w:r w:rsidRPr="008C64A7">
        <w:rPr>
          <w:i/>
          <w:iCs/>
        </w:rPr>
        <w:t>Hotel Management</w:t>
      </w:r>
      <w:r>
        <w:rPr>
          <w:i/>
          <w:iCs/>
        </w:rPr>
        <w:t xml:space="preserve"> </w:t>
      </w:r>
      <w:r>
        <w:t xml:space="preserve">(April 2013) Available at: </w:t>
      </w:r>
      <w:hyperlink r:id="rId12" w:anchor=":~:text=Micros%20Systems%2C%20Inc.-,by%20selecting%20the%20hosted%20Micros%20Opera%20property%20management%20system%20as,necessary%20in%20a%20hotel's%20operation" w:history="1">
        <w:r w:rsidRPr="00B42876">
          <w:rPr>
            <w:rStyle w:val="Hyperlink"/>
          </w:rPr>
          <w:t>https://www.hotelmanagement.net/property-management/marriott-selects-micros-opera-as-pms-for-all-north-american-properties#:~:text=Micros%20Systems%2C%20Inc.-,by%20selecting%20the%20hosted%20Micros%20Opera%20property%20management%20system%20as,necessary%20in%20a%20hotel's%20operation</w:t>
        </w:r>
      </w:hyperlink>
      <w:r>
        <w:t xml:space="preserve"> (Accessed on: 15 February 2023) </w:t>
      </w:r>
    </w:p>
    <w:p w14:paraId="694F7008" w14:textId="77777777" w:rsidR="00F2288C" w:rsidRDefault="00F2288C" w:rsidP="00F2288C">
      <w:pPr>
        <w:pStyle w:val="ListParagraph"/>
      </w:pPr>
    </w:p>
    <w:p w14:paraId="2789CCDB" w14:textId="77777777" w:rsidR="00F2288C" w:rsidRDefault="00F2288C" w:rsidP="00F2288C">
      <w:pPr>
        <w:pStyle w:val="ListParagraph"/>
        <w:numPr>
          <w:ilvl w:val="0"/>
          <w:numId w:val="4"/>
        </w:numPr>
      </w:pPr>
      <w:r>
        <w:t xml:space="preserve">Chu, Y. (2014) ‘A review of studies on luxury hotels over the past two decades’ Iowa State University Digital Repository (September 2021) Available at: </w:t>
      </w:r>
      <w:hyperlink r:id="rId13" w:history="1">
        <w:r w:rsidRPr="00B42876">
          <w:rPr>
            <w:rStyle w:val="Hyperlink"/>
          </w:rPr>
          <w:t>https://lib.dr.iastate.edu/etd/13913/</w:t>
        </w:r>
      </w:hyperlink>
      <w:r>
        <w:t xml:space="preserve"> (Accessed on:12 February 2023) </w:t>
      </w:r>
    </w:p>
    <w:p w14:paraId="6C84C140" w14:textId="77777777" w:rsidR="00F2288C" w:rsidRDefault="00F2288C" w:rsidP="00F2288C">
      <w:pPr>
        <w:pStyle w:val="ListParagraph"/>
      </w:pPr>
    </w:p>
    <w:p w14:paraId="3BF6B055" w14:textId="77777777" w:rsidR="00F2288C" w:rsidRDefault="00F2288C" w:rsidP="00F2288C">
      <w:pPr>
        <w:pStyle w:val="ListParagraph"/>
        <w:numPr>
          <w:ilvl w:val="0"/>
          <w:numId w:val="4"/>
        </w:numPr>
      </w:pPr>
      <w:r w:rsidRPr="00A46476">
        <w:rPr>
          <w:highlight w:val="yellow"/>
        </w:rPr>
        <w:t xml:space="preserve">Statista Research Department, </w:t>
      </w:r>
      <w:r>
        <w:rPr>
          <w:highlight w:val="yellow"/>
        </w:rPr>
        <w:t>(</w:t>
      </w:r>
      <w:r w:rsidRPr="00A46476">
        <w:rPr>
          <w:highlight w:val="yellow"/>
        </w:rPr>
        <w:t>2022</w:t>
      </w:r>
      <w:r>
        <w:t>) ‘</w:t>
      </w:r>
      <w:r w:rsidRPr="00A46476">
        <w:t>Revenue of Marriott International worldwide from 1999 to 2021</w:t>
      </w:r>
      <w:r>
        <w:t xml:space="preserve">’ </w:t>
      </w:r>
      <w:r w:rsidRPr="00A46476">
        <w:rPr>
          <w:i/>
          <w:iCs/>
        </w:rPr>
        <w:t>Statista</w:t>
      </w:r>
      <w:r>
        <w:t xml:space="preserve"> April 2022 Available at: </w:t>
      </w:r>
      <w:hyperlink r:id="rId14" w:history="1">
        <w:r w:rsidRPr="00B42876">
          <w:rPr>
            <w:rStyle w:val="Hyperlink"/>
          </w:rPr>
          <w:t>https://www.statista.com/statistics/266279/revenue-of-the-marriott-international-inc-hotel-chain/</w:t>
        </w:r>
      </w:hyperlink>
      <w:r>
        <w:t xml:space="preserve"> (Accessed on: 12 February 2023)</w:t>
      </w:r>
    </w:p>
    <w:p w14:paraId="01D77EEE" w14:textId="77777777" w:rsidR="00F2288C" w:rsidRDefault="00F2288C" w:rsidP="00F2288C">
      <w:pPr>
        <w:pStyle w:val="ListParagraph"/>
      </w:pPr>
    </w:p>
    <w:p w14:paraId="432D1FF7" w14:textId="77777777" w:rsidR="00F2288C" w:rsidRDefault="00F2288C" w:rsidP="00F2288C">
      <w:pPr>
        <w:pStyle w:val="ListParagraph"/>
        <w:numPr>
          <w:ilvl w:val="0"/>
          <w:numId w:val="4"/>
        </w:numPr>
      </w:pPr>
      <w:hyperlink r:id="rId15" w:history="1">
        <w:r w:rsidRPr="001742D6">
          <w:rPr>
            <w:rStyle w:val="Hyperlink"/>
            <w:b/>
            <w:bCs/>
            <w:color w:val="A13636"/>
            <w:sz w:val="21"/>
            <w:szCs w:val="21"/>
            <w:highlight w:val="yellow"/>
            <w:shd w:val="clear" w:color="auto" w:fill="FFFFFF"/>
          </w:rPr>
          <w:t>Gill</w:t>
        </w:r>
      </w:hyperlink>
      <w:r w:rsidRPr="001742D6">
        <w:rPr>
          <w:highlight w:val="yellow"/>
        </w:rPr>
        <w:t xml:space="preserve"> R. </w:t>
      </w:r>
      <w:r>
        <w:rPr>
          <w:highlight w:val="yellow"/>
        </w:rPr>
        <w:t>(</w:t>
      </w:r>
      <w:r w:rsidRPr="001742D6">
        <w:rPr>
          <w:highlight w:val="yellow"/>
        </w:rPr>
        <w:t>2023</w:t>
      </w:r>
      <w:r>
        <w:t>) ‘</w:t>
      </w:r>
      <w:r w:rsidRPr="001742D6">
        <w:t xml:space="preserve">Marriott </w:t>
      </w:r>
      <w:r>
        <w:t>S</w:t>
      </w:r>
      <w:r w:rsidRPr="001742D6">
        <w:t xml:space="preserve">et to </w:t>
      </w:r>
      <w:r>
        <w:t>B</w:t>
      </w:r>
      <w:r w:rsidRPr="001742D6">
        <w:t xml:space="preserve">enefit </w:t>
      </w:r>
      <w:r>
        <w:t>f</w:t>
      </w:r>
      <w:r w:rsidRPr="001742D6">
        <w:t xml:space="preserve">rom </w:t>
      </w:r>
      <w:r>
        <w:t>C</w:t>
      </w:r>
      <w:r w:rsidRPr="001742D6">
        <w:t xml:space="preserve">orporate </w:t>
      </w:r>
      <w:r>
        <w:t>R</w:t>
      </w:r>
      <w:r w:rsidRPr="001742D6">
        <w:t xml:space="preserve">oom </w:t>
      </w:r>
      <w:r>
        <w:t>R</w:t>
      </w:r>
      <w:r w:rsidRPr="001742D6">
        <w:t xml:space="preserve">ate </w:t>
      </w:r>
      <w:r>
        <w:t>I</w:t>
      </w:r>
      <w:r w:rsidRPr="001742D6">
        <w:t>ncrease</w:t>
      </w:r>
      <w:r>
        <w:t xml:space="preserve">’ </w:t>
      </w:r>
      <w:r w:rsidRPr="001742D6">
        <w:rPr>
          <w:i/>
          <w:iCs/>
        </w:rPr>
        <w:t>Business Travel News Europe</w:t>
      </w:r>
      <w:r>
        <w:rPr>
          <w:i/>
          <w:iCs/>
        </w:rPr>
        <w:t xml:space="preserve"> </w:t>
      </w:r>
      <w:r>
        <w:t xml:space="preserve">(February 2023) Available at: </w:t>
      </w:r>
      <w:hyperlink r:id="rId16" w:history="1">
        <w:r w:rsidRPr="00B42876">
          <w:rPr>
            <w:rStyle w:val="Hyperlink"/>
          </w:rPr>
          <w:t>https://www.businesstravelnewseurope.com/Accommodation/Marriott-set-to-benefit-from-corporate-room-rate-increase</w:t>
        </w:r>
      </w:hyperlink>
      <w:r>
        <w:t xml:space="preserve"> (Accessed on: 14 February 2023)</w:t>
      </w:r>
    </w:p>
    <w:p w14:paraId="353026B8" w14:textId="77777777" w:rsidR="00F2288C" w:rsidRDefault="00F2288C" w:rsidP="00F2288C">
      <w:pPr>
        <w:pStyle w:val="ListParagraph"/>
      </w:pPr>
    </w:p>
    <w:p w14:paraId="134A1F1D" w14:textId="77777777" w:rsidR="00F2288C" w:rsidRPr="0041600B" w:rsidRDefault="00F2288C" w:rsidP="00F2288C">
      <w:pPr>
        <w:pStyle w:val="ListParagraph"/>
        <w:numPr>
          <w:ilvl w:val="0"/>
          <w:numId w:val="4"/>
        </w:numPr>
        <w:rPr>
          <w:i/>
          <w:iCs/>
        </w:rPr>
      </w:pPr>
      <w:r w:rsidRPr="0041600B">
        <w:rPr>
          <w:highlight w:val="yellow"/>
        </w:rPr>
        <w:t>Shastri A. (2021</w:t>
      </w:r>
      <w:r w:rsidRPr="0041600B">
        <w:t>) ‘The Art of Marketing Hotels Strategy of Marriott</w:t>
      </w:r>
      <w:r>
        <w:t xml:space="preserve">’ </w:t>
      </w:r>
      <w:r w:rsidRPr="0041600B">
        <w:rPr>
          <w:i/>
          <w:iCs/>
        </w:rPr>
        <w:t>IIDE The Digital School</w:t>
      </w:r>
      <w:r>
        <w:rPr>
          <w:i/>
          <w:iCs/>
        </w:rPr>
        <w:t xml:space="preserve"> </w:t>
      </w:r>
      <w:r>
        <w:t xml:space="preserve">(May 2021) Available at: </w:t>
      </w:r>
      <w:hyperlink r:id="rId17" w:history="1">
        <w:r w:rsidRPr="00B42876">
          <w:rPr>
            <w:rStyle w:val="Hyperlink"/>
          </w:rPr>
          <w:t>https://iide.co/case-studies/marketing-strategy-marriott-international/</w:t>
        </w:r>
      </w:hyperlink>
      <w:r>
        <w:t xml:space="preserve"> (Accessed on: 10 February 2023) </w:t>
      </w:r>
    </w:p>
    <w:p w14:paraId="1D984CD7" w14:textId="77777777" w:rsidR="00F2288C" w:rsidRPr="0041600B" w:rsidRDefault="00F2288C" w:rsidP="00F2288C">
      <w:pPr>
        <w:pStyle w:val="ListParagraph"/>
        <w:rPr>
          <w:i/>
          <w:iCs/>
        </w:rPr>
      </w:pPr>
    </w:p>
    <w:p w14:paraId="76C89B82" w14:textId="77777777" w:rsidR="00F2288C" w:rsidRPr="00D966CD" w:rsidRDefault="00F2288C" w:rsidP="00F2288C">
      <w:pPr>
        <w:pStyle w:val="ListParagraph"/>
        <w:numPr>
          <w:ilvl w:val="0"/>
          <w:numId w:val="4"/>
        </w:numPr>
        <w:rPr>
          <w:i/>
          <w:iCs/>
        </w:rPr>
      </w:pPr>
      <w:r w:rsidRPr="00D966CD">
        <w:t>Cederholm</w:t>
      </w:r>
      <w:r>
        <w:t xml:space="preserve"> T.(2014) ‘</w:t>
      </w:r>
      <w:r w:rsidRPr="00D966CD">
        <w:t xml:space="preserve">Hilton’s </w:t>
      </w:r>
      <w:r>
        <w:t>M</w:t>
      </w:r>
      <w:r w:rsidRPr="00D966CD">
        <w:t xml:space="preserve">arket </w:t>
      </w:r>
      <w:r>
        <w:t>S</w:t>
      </w:r>
      <w:r w:rsidRPr="00D966CD">
        <w:t xml:space="preserve">hare in the </w:t>
      </w:r>
      <w:r>
        <w:t>D</w:t>
      </w:r>
      <w:r w:rsidRPr="00D966CD">
        <w:t xml:space="preserve">omestic and </w:t>
      </w:r>
      <w:r>
        <w:t>I</w:t>
      </w:r>
      <w:r w:rsidRPr="00D966CD">
        <w:t xml:space="preserve">nternational </w:t>
      </w:r>
      <w:r>
        <w:t>M</w:t>
      </w:r>
      <w:r w:rsidRPr="00D966CD">
        <w:t>arket</w:t>
      </w:r>
      <w:r>
        <w:t xml:space="preserve">’ </w:t>
      </w:r>
      <w:proofErr w:type="spellStart"/>
      <w:r w:rsidRPr="00D966CD">
        <w:rPr>
          <w:i/>
          <w:iCs/>
        </w:rPr>
        <w:t>Yahoo!Finance</w:t>
      </w:r>
      <w:proofErr w:type="spellEnd"/>
      <w:r>
        <w:rPr>
          <w:i/>
          <w:iCs/>
        </w:rPr>
        <w:t xml:space="preserve"> </w:t>
      </w:r>
      <w:r>
        <w:t xml:space="preserve">(October 2014) Available at: </w:t>
      </w:r>
      <w:hyperlink r:id="rId18" w:history="1">
        <w:r w:rsidRPr="006E6DD4">
          <w:rPr>
            <w:rStyle w:val="Hyperlink"/>
          </w:rPr>
          <w:t>https://finance.yahoo.com/news/hilton-market-share-domestic-international-172011000.html?guccounter=1&amp;guce_referrer=aHR0cHM6Ly93d3cuZ29vZ2xlLmNvbS8&amp;guce_referrer_sig=AQAAADnViphGqk0sAiw5a5yHTjAxHr3rVc1F8m5wrOcaXdrFqMDfuPaPZpiBQZf19TYu9vNdRCcPyi_8r6KJdTuxECuZc2ac4g5Epakx5SH2N94jLN7uWDIZlgqaZw5nJQiTZz7xu-V3HlCtQDjo7NnV5MgYkOI5UwpgnIjVHNq4pkma</w:t>
        </w:r>
      </w:hyperlink>
      <w:r>
        <w:t xml:space="preserve"> (Accessed on: 12 February 2023)</w:t>
      </w:r>
    </w:p>
    <w:p w14:paraId="0902CE67" w14:textId="77777777" w:rsidR="00F2288C" w:rsidRPr="00D966CD" w:rsidRDefault="00F2288C" w:rsidP="00F2288C">
      <w:pPr>
        <w:pStyle w:val="ListParagraph"/>
        <w:rPr>
          <w:i/>
          <w:iCs/>
        </w:rPr>
      </w:pPr>
    </w:p>
    <w:p w14:paraId="4BB508C7" w14:textId="77777777" w:rsidR="00F2288C" w:rsidRPr="00BA7D1E" w:rsidRDefault="00F2288C" w:rsidP="00F2288C">
      <w:pPr>
        <w:pStyle w:val="ListParagraph"/>
        <w:numPr>
          <w:ilvl w:val="0"/>
          <w:numId w:val="4"/>
        </w:numPr>
        <w:rPr>
          <w:i/>
          <w:iCs/>
        </w:rPr>
      </w:pPr>
      <w:hyperlink r:id="rId19" w:history="1">
        <w:r>
          <w:rPr>
            <w:rStyle w:val="Hyperlink"/>
          </w:rPr>
          <w:t>Menken</w:t>
        </w:r>
      </w:hyperlink>
      <w:r>
        <w:rPr>
          <w:color w:val="171719"/>
        </w:rPr>
        <w:t xml:space="preserve"> S. (2022) ‘</w:t>
      </w:r>
      <w:r w:rsidRPr="00A05050">
        <w:rPr>
          <w:color w:val="171719"/>
        </w:rPr>
        <w:t>Hilton’s New Marketing Strategies</w:t>
      </w:r>
      <w:r>
        <w:rPr>
          <w:color w:val="171719"/>
        </w:rPr>
        <w:t xml:space="preserve">’ </w:t>
      </w:r>
      <w:r w:rsidRPr="00A05050">
        <w:rPr>
          <w:i/>
          <w:iCs/>
          <w:color w:val="171719"/>
        </w:rPr>
        <w:t>Skift</w:t>
      </w:r>
      <w:r>
        <w:rPr>
          <w:i/>
          <w:iCs/>
          <w:color w:val="171719"/>
        </w:rPr>
        <w:t xml:space="preserve"> </w:t>
      </w:r>
      <w:r>
        <w:rPr>
          <w:color w:val="171719"/>
        </w:rPr>
        <w:t xml:space="preserve">(July 2022) Available at: </w:t>
      </w:r>
      <w:hyperlink r:id="rId20" w:anchor=":~:text=Hilton%20Puts%20Marketing%20Focus%20Back,sunsets%2C%20upfront%20in%20its%20ads" w:history="1">
        <w:r w:rsidRPr="006E6DD4">
          <w:rPr>
            <w:rStyle w:val="Hyperlink"/>
          </w:rPr>
          <w:t>https://skift.com/2022/07/30/hiltons-new-marketing-strategies-and-other-top-stories-this-week/#:~:text=Hilton%20Puts%20Marketing%20Focus%20Back,sunsets%2C%20upfront%20in%20its%20ads</w:t>
        </w:r>
      </w:hyperlink>
      <w:r>
        <w:rPr>
          <w:color w:val="171719"/>
        </w:rPr>
        <w:t xml:space="preserve"> (Accessed on 09 February 2023) </w:t>
      </w:r>
    </w:p>
    <w:p w14:paraId="7B1E9F71" w14:textId="77777777" w:rsidR="00F2288C" w:rsidRPr="00BA7D1E" w:rsidRDefault="00F2288C" w:rsidP="00F2288C">
      <w:pPr>
        <w:pStyle w:val="ListParagraph"/>
        <w:rPr>
          <w:i/>
          <w:iCs/>
        </w:rPr>
      </w:pPr>
    </w:p>
    <w:p w14:paraId="60D7BA7E" w14:textId="77777777" w:rsidR="00F2288C" w:rsidRPr="007A4947" w:rsidRDefault="00F2288C" w:rsidP="00F2288C">
      <w:pPr>
        <w:pStyle w:val="ListParagraph"/>
        <w:numPr>
          <w:ilvl w:val="0"/>
          <w:numId w:val="4"/>
        </w:numPr>
        <w:rPr>
          <w:i/>
          <w:iCs/>
        </w:rPr>
      </w:pPr>
      <w:r w:rsidRPr="00BA7D1E">
        <w:t xml:space="preserve">Mest E. </w:t>
      </w:r>
      <w:r>
        <w:t>(</w:t>
      </w:r>
      <w:r w:rsidRPr="00BA7D1E">
        <w:t>2017</w:t>
      </w:r>
      <w:r>
        <w:t>) ‘</w:t>
      </w:r>
      <w:r w:rsidRPr="00BA7D1E">
        <w:t xml:space="preserve">5 </w:t>
      </w:r>
      <w:r>
        <w:t>G</w:t>
      </w:r>
      <w:r w:rsidRPr="00BA7D1E">
        <w:t xml:space="preserve">rowth </w:t>
      </w:r>
      <w:r>
        <w:t>O</w:t>
      </w:r>
      <w:r w:rsidRPr="00BA7D1E">
        <w:t>pportunities for Marriott</w:t>
      </w:r>
      <w:r>
        <w:t xml:space="preserve">’ </w:t>
      </w:r>
      <w:r>
        <w:rPr>
          <w:i/>
          <w:iCs/>
        </w:rPr>
        <w:t xml:space="preserve">Hotel Management </w:t>
      </w:r>
      <w:r>
        <w:t xml:space="preserve">(March 2017) Available at: </w:t>
      </w:r>
      <w:hyperlink r:id="rId21" w:history="1">
        <w:r w:rsidRPr="006E6DD4">
          <w:rPr>
            <w:rStyle w:val="Hyperlink"/>
          </w:rPr>
          <w:t>https://www.hotelmanagement.net/development/5-ways-marriott-planning-for-development-domination</w:t>
        </w:r>
      </w:hyperlink>
      <w:r>
        <w:t xml:space="preserve"> (Accessed on 10 February 2023)</w:t>
      </w:r>
    </w:p>
    <w:p w14:paraId="4F1A6B22" w14:textId="77777777" w:rsidR="00F2288C" w:rsidRPr="007A4947" w:rsidRDefault="00F2288C" w:rsidP="00F2288C">
      <w:pPr>
        <w:pStyle w:val="ListParagraph"/>
        <w:rPr>
          <w:i/>
          <w:iCs/>
        </w:rPr>
      </w:pPr>
    </w:p>
    <w:p w14:paraId="438CDEC1" w14:textId="77777777" w:rsidR="00F2288C" w:rsidRPr="00743506" w:rsidRDefault="00F2288C" w:rsidP="00F2288C">
      <w:pPr>
        <w:pStyle w:val="ListParagraph"/>
        <w:numPr>
          <w:ilvl w:val="0"/>
          <w:numId w:val="4"/>
        </w:numPr>
        <w:rPr>
          <w:i/>
          <w:iCs/>
        </w:rPr>
      </w:pPr>
      <w:r>
        <w:t xml:space="preserve">Huckestein, D., &amp; Duboff, R. (2016) ‘Hilton Hotels’ </w:t>
      </w:r>
      <w:r>
        <w:rPr>
          <w:i/>
          <w:iCs/>
        </w:rPr>
        <w:t>Cornell Hotel and Restaurant Administration Quarterly</w:t>
      </w:r>
      <w:r>
        <w:t xml:space="preserve"> Available at: </w:t>
      </w:r>
      <w:hyperlink r:id="rId22" w:history="1">
        <w:r w:rsidRPr="006E6DD4">
          <w:rPr>
            <w:rStyle w:val="Hyperlink"/>
          </w:rPr>
          <w:t>https://journals.sagepub.com/doi/abs/10.1177/001088049904000411?journalCode=cqxa</w:t>
        </w:r>
      </w:hyperlink>
      <w:r>
        <w:t xml:space="preserve"> (Accessed on 12 February 2023)</w:t>
      </w:r>
    </w:p>
    <w:p w14:paraId="0E4A5F11" w14:textId="77777777" w:rsidR="00F2288C" w:rsidRPr="00743506" w:rsidRDefault="00F2288C" w:rsidP="00F2288C">
      <w:pPr>
        <w:pStyle w:val="ListParagraph"/>
        <w:rPr>
          <w:i/>
          <w:iCs/>
        </w:rPr>
      </w:pPr>
    </w:p>
    <w:p w14:paraId="562DD78E" w14:textId="77777777" w:rsidR="00F2288C" w:rsidRDefault="00F2288C" w:rsidP="00F2288C">
      <w:pPr>
        <w:pStyle w:val="ListParagraph"/>
        <w:numPr>
          <w:ilvl w:val="0"/>
          <w:numId w:val="4"/>
        </w:numPr>
      </w:pPr>
      <w:r>
        <w:t>Fox T. J. (2023) ‘</w:t>
      </w:r>
      <w:r w:rsidRPr="00743506">
        <w:t xml:space="preserve">Hilton focuses on new </w:t>
      </w:r>
      <w:r>
        <w:t>E</w:t>
      </w:r>
      <w:r w:rsidRPr="00743506">
        <w:t xml:space="preserve">conomy </w:t>
      </w:r>
      <w:r>
        <w:t>B</w:t>
      </w:r>
      <w:r w:rsidRPr="00743506">
        <w:t xml:space="preserve">rand in 2022 </w:t>
      </w:r>
      <w:r>
        <w:t>R</w:t>
      </w:r>
      <w:r w:rsidRPr="00743506">
        <w:t>esults</w:t>
      </w:r>
      <w:r>
        <w:t xml:space="preserve">’ </w:t>
      </w:r>
      <w:r w:rsidRPr="00743506">
        <w:rPr>
          <w:i/>
          <w:iCs/>
        </w:rPr>
        <w:t>Hotel Management</w:t>
      </w:r>
      <w:r w:rsidRPr="00743506">
        <w:t xml:space="preserve"> (</w:t>
      </w:r>
      <w:r>
        <w:t xml:space="preserve">February 2023) Available at: </w:t>
      </w:r>
      <w:hyperlink r:id="rId23" w:anchor=":~:text=In%20the%20fourth%20quarter%20of,unit%20growth%20of%2048%2C300%20rooms" w:history="1">
        <w:r w:rsidRPr="006E6DD4">
          <w:rPr>
            <w:rStyle w:val="Hyperlink"/>
          </w:rPr>
          <w:t>https://www.hotelmanagement.net/operate/hilton-focuses-new-economy-brand-q4-fy-2022-report#:~:text=In%20the%20fourth%20quarter%20of,unit%20growth%20of%2048%2C300%20rooms</w:t>
        </w:r>
      </w:hyperlink>
      <w:r>
        <w:t xml:space="preserve"> (Accessed on: 08 February 2023)</w:t>
      </w:r>
    </w:p>
    <w:p w14:paraId="37B34E42" w14:textId="77777777" w:rsidR="00F2288C" w:rsidRDefault="00F2288C" w:rsidP="00F2288C">
      <w:pPr>
        <w:pStyle w:val="ListParagraph"/>
      </w:pPr>
    </w:p>
    <w:p w14:paraId="74CE147D" w14:textId="77777777" w:rsidR="00F2288C" w:rsidRPr="00957399" w:rsidRDefault="00F2288C" w:rsidP="00F2288C">
      <w:pPr>
        <w:pStyle w:val="ListParagraph"/>
        <w:numPr>
          <w:ilvl w:val="0"/>
          <w:numId w:val="4"/>
        </w:numPr>
      </w:pPr>
      <w:r>
        <w:rPr>
          <w:rFonts w:ascii="Verdana" w:hAnsi="Verdana"/>
          <w:color w:val="555555"/>
          <w:sz w:val="18"/>
          <w:szCs w:val="18"/>
          <w:shd w:val="clear" w:color="auto" w:fill="FFFFFF"/>
        </w:rPr>
        <w:t>WATKINS, E., (2010) ‘Hilton Reborn’ </w:t>
      </w:r>
      <w:r w:rsidRPr="00957399">
        <w:rPr>
          <w:rFonts w:ascii="Verdana" w:hAnsi="Verdana"/>
          <w:i/>
          <w:iCs/>
          <w:color w:val="555555"/>
          <w:sz w:val="18"/>
          <w:szCs w:val="18"/>
          <w:shd w:val="clear" w:color="auto" w:fill="FFFFFF"/>
        </w:rPr>
        <w:t>ProQuest</w:t>
      </w:r>
      <w:r>
        <w:rPr>
          <w:rFonts w:ascii="Verdana" w:hAnsi="Verdana"/>
          <w:i/>
          <w:iCs/>
          <w:color w:val="555555"/>
          <w:sz w:val="18"/>
          <w:szCs w:val="18"/>
          <w:shd w:val="clear" w:color="auto" w:fill="FFFFFF"/>
        </w:rPr>
        <w:t xml:space="preserve"> </w:t>
      </w:r>
      <w:r>
        <w:rPr>
          <w:rFonts w:ascii="Verdana" w:hAnsi="Verdana"/>
          <w:color w:val="555555"/>
          <w:sz w:val="18"/>
          <w:szCs w:val="18"/>
          <w:shd w:val="clear" w:color="auto" w:fill="FFFFFF"/>
        </w:rPr>
        <w:t xml:space="preserve">(August 2010) Available at: </w:t>
      </w:r>
      <w:hyperlink r:id="rId24" w:history="1">
        <w:r w:rsidRPr="006E6DD4">
          <w:rPr>
            <w:rStyle w:val="Hyperlink"/>
            <w:rFonts w:ascii="Verdana" w:hAnsi="Verdana"/>
            <w:sz w:val="18"/>
            <w:szCs w:val="18"/>
            <w:shd w:val="clear" w:color="auto" w:fill="FFFFFF"/>
          </w:rPr>
          <w:t>https://www.proquest.com/docview/746190255?parentSessionId=NtaV88RyzxzWKFSU0zdHT%2BoekHV1HGqvLFprlXoScRA%3D&amp;pq-origsite=primo&amp;accountid=130472</w:t>
        </w:r>
      </w:hyperlink>
      <w:r>
        <w:rPr>
          <w:rFonts w:ascii="Verdana" w:hAnsi="Verdana"/>
          <w:color w:val="555555"/>
          <w:sz w:val="18"/>
          <w:szCs w:val="18"/>
          <w:shd w:val="clear" w:color="auto" w:fill="FFFFFF"/>
        </w:rPr>
        <w:t xml:space="preserve"> (Accessed on 16 February 2023)</w:t>
      </w:r>
    </w:p>
    <w:p w14:paraId="20F4E970" w14:textId="77777777" w:rsidR="00F2288C" w:rsidRDefault="00F2288C" w:rsidP="00F2288C">
      <w:pPr>
        <w:pStyle w:val="ListParagraph"/>
      </w:pPr>
    </w:p>
    <w:p w14:paraId="6EAC220F" w14:textId="77777777" w:rsidR="00F2288C" w:rsidRPr="00354252" w:rsidRDefault="00F2288C" w:rsidP="00F2288C">
      <w:pPr>
        <w:pStyle w:val="ListParagraph"/>
        <w:numPr>
          <w:ilvl w:val="0"/>
          <w:numId w:val="4"/>
        </w:numPr>
        <w:spacing w:after="200"/>
        <w:rPr>
          <w:rFonts w:ascii="Arial Unicode MS" w:hAnsi="Arial Unicode MS" w:cs="Arial Unicode MS"/>
          <w:sz w:val="20"/>
          <w:szCs w:val="20"/>
        </w:rPr>
      </w:pPr>
      <w:r w:rsidRPr="00354252">
        <w:rPr>
          <w:rFonts w:ascii="Arial Unicode MS" w:hAnsi="Arial Unicode MS" w:cs="Arial Unicode MS"/>
          <w:sz w:val="20"/>
          <w:szCs w:val="20"/>
        </w:rPr>
        <w:t xml:space="preserve">Thomas D. </w:t>
      </w:r>
      <w:r>
        <w:rPr>
          <w:rFonts w:ascii="Arial Unicode MS" w:hAnsi="Arial Unicode MS" w:cs="Arial Unicode MS"/>
          <w:sz w:val="20"/>
          <w:szCs w:val="20"/>
        </w:rPr>
        <w:t>(</w:t>
      </w:r>
      <w:r w:rsidRPr="00354252">
        <w:rPr>
          <w:rFonts w:ascii="Arial Unicode MS" w:hAnsi="Arial Unicode MS" w:cs="Arial Unicode MS"/>
          <w:sz w:val="20"/>
          <w:szCs w:val="20"/>
        </w:rPr>
        <w:t>2004</w:t>
      </w:r>
      <w:r>
        <w:rPr>
          <w:rFonts w:ascii="Arial Unicode MS" w:hAnsi="Arial Unicode MS" w:cs="Arial Unicode MS"/>
          <w:sz w:val="20"/>
          <w:szCs w:val="20"/>
        </w:rPr>
        <w:t>)</w:t>
      </w:r>
      <w:r w:rsidRPr="00354252">
        <w:rPr>
          <w:rFonts w:ascii="Arial Unicode MS" w:hAnsi="Arial Unicode MS" w:cs="Arial Unicode MS"/>
          <w:sz w:val="20"/>
          <w:szCs w:val="20"/>
        </w:rPr>
        <w:t xml:space="preserve"> </w:t>
      </w:r>
      <w:r>
        <w:rPr>
          <w:rFonts w:ascii="Arial Unicode MS" w:hAnsi="Arial Unicode MS" w:cs="Arial Unicode MS"/>
          <w:sz w:val="20"/>
          <w:szCs w:val="20"/>
        </w:rPr>
        <w:t>‘</w:t>
      </w:r>
      <w:r w:rsidRPr="00354252">
        <w:rPr>
          <w:rFonts w:ascii="Arial Unicode MS" w:hAnsi="Arial Unicode MS" w:cs="Arial Unicode MS"/>
          <w:sz w:val="20"/>
          <w:szCs w:val="20"/>
        </w:rPr>
        <w:t>Gartner urges users to consider new EU states as potential offshore outsourcing destinations</w:t>
      </w:r>
      <w:r>
        <w:rPr>
          <w:rFonts w:ascii="Arial Unicode MS" w:hAnsi="Arial Unicode MS" w:cs="Arial Unicode MS"/>
          <w:sz w:val="20"/>
          <w:szCs w:val="20"/>
        </w:rPr>
        <w:t>’</w:t>
      </w:r>
      <w:r w:rsidRPr="00354252">
        <w:rPr>
          <w:rFonts w:ascii="Arial Unicode MS" w:hAnsi="Arial Unicode MS" w:cs="Arial Unicode MS"/>
          <w:sz w:val="20"/>
          <w:szCs w:val="20"/>
        </w:rPr>
        <w:t xml:space="preserve">, </w:t>
      </w:r>
      <w:r w:rsidRPr="00354252">
        <w:rPr>
          <w:rFonts w:ascii="Arial Unicode MS" w:hAnsi="Arial Unicode MS" w:cs="Arial Unicode MS"/>
          <w:i/>
          <w:iCs/>
          <w:sz w:val="20"/>
          <w:szCs w:val="20"/>
        </w:rPr>
        <w:t xml:space="preserve">Computer </w:t>
      </w:r>
      <w:proofErr w:type="gramStart"/>
      <w:r w:rsidRPr="00354252">
        <w:rPr>
          <w:rFonts w:ascii="Arial Unicode MS" w:hAnsi="Arial Unicode MS" w:cs="Arial Unicode MS"/>
          <w:i/>
          <w:iCs/>
          <w:sz w:val="20"/>
          <w:szCs w:val="20"/>
        </w:rPr>
        <w:t>Weekly</w:t>
      </w:r>
      <w:r w:rsidRPr="00354252">
        <w:rPr>
          <w:rFonts w:ascii="Arial Unicode MS" w:hAnsi="Arial Unicode MS" w:cs="Arial Unicode MS"/>
          <w:sz w:val="20"/>
          <w:szCs w:val="20"/>
        </w:rPr>
        <w:t>,</w:t>
      </w:r>
      <w:r>
        <w:rPr>
          <w:rFonts w:ascii="Arial Unicode MS" w:hAnsi="Arial Unicode MS" w:cs="Arial Unicode MS"/>
          <w:sz w:val="20"/>
          <w:szCs w:val="20"/>
        </w:rPr>
        <w:t>(</w:t>
      </w:r>
      <w:proofErr w:type="gramEnd"/>
      <w:r>
        <w:rPr>
          <w:rFonts w:ascii="Arial Unicode MS" w:hAnsi="Arial Unicode MS" w:cs="Arial Unicode MS"/>
          <w:sz w:val="20"/>
          <w:szCs w:val="20"/>
        </w:rPr>
        <w:t>October 2022)</w:t>
      </w:r>
      <w:r w:rsidRPr="00354252">
        <w:rPr>
          <w:rFonts w:ascii="Arial Unicode MS" w:hAnsi="Arial Unicode MS" w:cs="Arial Unicode MS"/>
          <w:sz w:val="20"/>
          <w:szCs w:val="20"/>
        </w:rPr>
        <w:t xml:space="preserve"> </w:t>
      </w:r>
      <w:r>
        <w:rPr>
          <w:rFonts w:ascii="Arial Unicode MS" w:hAnsi="Arial Unicode MS" w:cs="Arial Unicode MS"/>
          <w:sz w:val="20"/>
          <w:szCs w:val="20"/>
        </w:rPr>
        <w:t xml:space="preserve"> </w:t>
      </w:r>
      <w:r w:rsidRPr="00354252">
        <w:rPr>
          <w:rFonts w:ascii="Arial Unicode MS" w:hAnsi="Arial Unicode MS" w:cs="Arial Unicode MS"/>
          <w:sz w:val="20"/>
          <w:szCs w:val="20"/>
        </w:rPr>
        <w:t>pp. 10.</w:t>
      </w:r>
      <w:r>
        <w:rPr>
          <w:rFonts w:ascii="Arial Unicode MS" w:hAnsi="Arial Unicode MS" w:cs="Arial Unicode MS"/>
          <w:sz w:val="20"/>
          <w:szCs w:val="20"/>
        </w:rPr>
        <w:t xml:space="preserve"> Available at: </w:t>
      </w:r>
      <w:hyperlink r:id="rId25" w:history="1">
        <w:r w:rsidRPr="006E6DD4">
          <w:rPr>
            <w:rStyle w:val="Hyperlink"/>
            <w:rFonts w:ascii="Arial Unicode MS" w:hAnsi="Arial Unicode MS" w:cs="Arial Unicode MS"/>
            <w:sz w:val="20"/>
            <w:szCs w:val="20"/>
          </w:rPr>
          <w:t>https://www.proquest.com/trade-journals/gartner-urges-users-consider-new-eu-states-as/docview/236990701/se-2?accountid=130472</w:t>
        </w:r>
      </w:hyperlink>
      <w:r>
        <w:rPr>
          <w:rFonts w:ascii="Arial Unicode MS" w:hAnsi="Arial Unicode MS" w:cs="Arial Unicode MS"/>
          <w:sz w:val="20"/>
          <w:szCs w:val="20"/>
        </w:rPr>
        <w:t xml:space="preserve"> (Accessed on: 16 February 2023)</w:t>
      </w:r>
    </w:p>
    <w:p w14:paraId="5CA39860" w14:textId="77777777" w:rsidR="00F2288C" w:rsidRPr="00743506" w:rsidRDefault="00F2288C" w:rsidP="00F2288C">
      <w:pPr>
        <w:pStyle w:val="ListParagraph"/>
        <w:numPr>
          <w:ilvl w:val="0"/>
          <w:numId w:val="4"/>
        </w:numPr>
      </w:pPr>
    </w:p>
    <w:p w14:paraId="0B198FB1" w14:textId="77777777" w:rsidR="00F2288C" w:rsidRPr="00743506" w:rsidRDefault="00F2288C" w:rsidP="00F2288C"/>
    <w:p w14:paraId="6EAA3398" w14:textId="77777777" w:rsidR="00F2288C" w:rsidRPr="00743506" w:rsidRDefault="00F2288C" w:rsidP="00F2288C">
      <w:pPr>
        <w:pStyle w:val="ListParagraph"/>
        <w:ind w:left="630"/>
      </w:pPr>
    </w:p>
    <w:p w14:paraId="128A3433" w14:textId="77777777" w:rsidR="00F2288C" w:rsidRDefault="00F2288C" w:rsidP="00F2288C"/>
    <w:p w14:paraId="337EA951" w14:textId="77777777" w:rsidR="00F2288C" w:rsidRDefault="00F2288C"/>
    <w:sectPr w:rsidR="00F228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Unicode MS">
    <w:altName w:val="Arial"/>
    <w:panose1 w:val="020B06040202020202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D0016"/>
    <w:multiLevelType w:val="hybridMultilevel"/>
    <w:tmpl w:val="824AC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35D7F"/>
    <w:multiLevelType w:val="hybridMultilevel"/>
    <w:tmpl w:val="1CD09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A256D0"/>
    <w:multiLevelType w:val="hybridMultilevel"/>
    <w:tmpl w:val="9AFAF9B2"/>
    <w:lvl w:ilvl="0" w:tplc="D9DA30CC">
      <w:start w:val="1"/>
      <w:numFmt w:val="decimal"/>
      <w:lvlText w:val="%1."/>
      <w:lvlJc w:val="left"/>
      <w:pPr>
        <w:ind w:left="63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64557A"/>
    <w:multiLevelType w:val="hybridMultilevel"/>
    <w:tmpl w:val="548E4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525625">
    <w:abstractNumId w:val="0"/>
  </w:num>
  <w:num w:numId="2" w16cid:durableId="1364482334">
    <w:abstractNumId w:val="1"/>
  </w:num>
  <w:num w:numId="3" w16cid:durableId="348409904">
    <w:abstractNumId w:val="3"/>
  </w:num>
  <w:num w:numId="4" w16cid:durableId="10903499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88C"/>
    <w:rsid w:val="004D7754"/>
    <w:rsid w:val="00F2288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73B16"/>
  <w15:chartTrackingRefBased/>
  <w15:docId w15:val="{B2459835-DBA2-4B62-BF73-5BAB165AF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88C"/>
    <w:pPr>
      <w:widowControl w:val="0"/>
      <w:autoSpaceDE w:val="0"/>
      <w:autoSpaceDN w:val="0"/>
      <w:spacing w:after="0" w:line="240" w:lineRule="auto"/>
    </w:pPr>
    <w:rPr>
      <w:rFonts w:ascii="Arial" w:eastAsia="Arial" w:hAnsi="Arial" w:cs="Arial"/>
    </w:rPr>
  </w:style>
  <w:style w:type="paragraph" w:styleId="Heading1">
    <w:name w:val="heading 1"/>
    <w:basedOn w:val="Normal"/>
    <w:next w:val="Normal"/>
    <w:link w:val="Heading1Char"/>
    <w:uiPriority w:val="9"/>
    <w:qFormat/>
    <w:rsid w:val="00F2288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288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F2288C"/>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F2288C"/>
    <w:rPr>
      <w:color w:val="0563C1" w:themeColor="hyperlink"/>
      <w:u w:val="single"/>
    </w:rPr>
  </w:style>
  <w:style w:type="paragraph" w:styleId="BodyText">
    <w:name w:val="Body Text"/>
    <w:basedOn w:val="Normal"/>
    <w:link w:val="BodyTextChar"/>
    <w:uiPriority w:val="1"/>
    <w:qFormat/>
    <w:rsid w:val="00F2288C"/>
  </w:style>
  <w:style w:type="character" w:customStyle="1" w:styleId="BodyTextChar">
    <w:name w:val="Body Text Char"/>
    <w:basedOn w:val="DefaultParagraphFont"/>
    <w:link w:val="BodyText"/>
    <w:uiPriority w:val="1"/>
    <w:rsid w:val="00F2288C"/>
    <w:rPr>
      <w:rFonts w:ascii="Arial" w:eastAsia="Arial" w:hAnsi="Arial" w:cs="Arial"/>
    </w:rPr>
  </w:style>
  <w:style w:type="paragraph" w:styleId="ListParagraph">
    <w:name w:val="List Paragraph"/>
    <w:basedOn w:val="Normal"/>
    <w:uiPriority w:val="34"/>
    <w:qFormat/>
    <w:rsid w:val="00F2288C"/>
    <w:pPr>
      <w:ind w:left="720"/>
      <w:contextualSpacing/>
    </w:pPr>
  </w:style>
  <w:style w:type="character" w:customStyle="1" w:styleId="Heading1Char">
    <w:name w:val="Heading 1 Char"/>
    <w:basedOn w:val="DefaultParagraphFont"/>
    <w:link w:val="Heading1"/>
    <w:uiPriority w:val="9"/>
    <w:rsid w:val="00F228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288C"/>
    <w:pPr>
      <w:widowControl/>
      <w:autoSpaceDE/>
      <w:autoSpaceDN/>
      <w:spacing w:before="480" w:line="276" w:lineRule="auto"/>
      <w:outlineLvl w:val="9"/>
    </w:pPr>
    <w:rPr>
      <w:b/>
      <w:bCs/>
      <w:sz w:val="28"/>
      <w:szCs w:val="28"/>
      <w:lang w:eastAsia="ja-JP"/>
    </w:rPr>
  </w:style>
  <w:style w:type="paragraph" w:styleId="TOC1">
    <w:name w:val="toc 1"/>
    <w:basedOn w:val="Normal"/>
    <w:next w:val="Normal"/>
    <w:autoRedefine/>
    <w:uiPriority w:val="39"/>
    <w:unhideWhenUsed/>
    <w:rsid w:val="00F2288C"/>
    <w:pPr>
      <w:widowControl/>
      <w:autoSpaceDE/>
      <w:autoSpaceDN/>
      <w:spacing w:after="100" w:line="360" w:lineRule="auto"/>
      <w:jc w:val="both"/>
    </w:pPr>
    <w:rPr>
      <w:rFonts w:ascii="Times New Roman" w:eastAsiaTheme="minorEastAsia" w:hAnsi="Times New Roman" w:cstheme="minorBidi"/>
      <w:sz w:val="24"/>
    </w:rPr>
  </w:style>
  <w:style w:type="paragraph" w:styleId="TOC2">
    <w:name w:val="toc 2"/>
    <w:basedOn w:val="Normal"/>
    <w:next w:val="Normal"/>
    <w:autoRedefine/>
    <w:uiPriority w:val="39"/>
    <w:unhideWhenUsed/>
    <w:rsid w:val="00F2288C"/>
    <w:pPr>
      <w:widowControl/>
      <w:autoSpaceDE/>
      <w:autoSpaceDN/>
      <w:spacing w:after="100" w:line="360" w:lineRule="auto"/>
      <w:ind w:left="240"/>
      <w:jc w:val="both"/>
    </w:pPr>
    <w:rPr>
      <w:rFonts w:ascii="Times New Roman" w:eastAsiaTheme="minorEastAsia" w:hAnsi="Times New Roman" w:cstheme="minorBidi"/>
      <w:sz w:val="24"/>
    </w:rPr>
  </w:style>
  <w:style w:type="character" w:customStyle="1" w:styleId="font-weight-bold">
    <w:name w:val="font-weight-bold"/>
    <w:basedOn w:val="DefaultParagraphFont"/>
    <w:rsid w:val="00F228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kift.com/author/sonia-menken/" TargetMode="External"/><Relationship Id="rId13" Type="http://schemas.openxmlformats.org/officeDocument/2006/relationships/hyperlink" Target="https://lib.dr.iastate.edu/etd/13913/" TargetMode="External"/><Relationship Id="rId18" Type="http://schemas.openxmlformats.org/officeDocument/2006/relationships/hyperlink" Target="https://finance.yahoo.com/news/hilton-market-share-domestic-international-172011000.html?guccounter=1&amp;guce_referrer=aHR0cHM6Ly93d3cuZ29vZ2xlLmNvbS8&amp;guce_referrer_sig=AQAAADnViphGqk0sAiw5a5yHTjAxHr3rVc1F8m5wrOcaXdrFqMDfuPaPZpiBQZf19TYu9vNdRCcPyi_8r6KJdTuxECuZc2ac4g5Epakx5SH2N94jLN7uWDIZlgqaZw5nJQiTZz7xu-V3HlCtQDjo7NnV5MgYkOI5UwpgnIjVHNq4pkma"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hotelmanagement.net/development/5-ways-marriott-planning-for-development-domination" TargetMode="External"/><Relationship Id="rId7" Type="http://schemas.openxmlformats.org/officeDocument/2006/relationships/hyperlink" Target="https://www.hotelmanagement.net/person/elliott-mest" TargetMode="External"/><Relationship Id="rId12" Type="http://schemas.openxmlformats.org/officeDocument/2006/relationships/hyperlink" Target="https://www.hotelmanagement.net/property-management/marriott-selects-micros-opera-as-pms-for-all-north-american-properties" TargetMode="External"/><Relationship Id="rId17" Type="http://schemas.openxmlformats.org/officeDocument/2006/relationships/hyperlink" Target="https://iide.co/case-studies/marketing-strategy-marriott-international/" TargetMode="External"/><Relationship Id="rId25" Type="http://schemas.openxmlformats.org/officeDocument/2006/relationships/hyperlink" Target="https://www.proquest.com/trade-journals/gartner-urges-users-consider-new-eu-states-as/docview/236990701/se-2?accountid=130472" TargetMode="External"/><Relationship Id="rId2" Type="http://schemas.openxmlformats.org/officeDocument/2006/relationships/styles" Target="styles.xml"/><Relationship Id="rId16" Type="http://schemas.openxmlformats.org/officeDocument/2006/relationships/hyperlink" Target="https://www.businesstravelnewseurope.com/Accommodation/Marriott-set-to-benefit-from-corporate-room-rate-increase" TargetMode="External"/><Relationship Id="rId20" Type="http://schemas.openxmlformats.org/officeDocument/2006/relationships/hyperlink" Target="https://skift.com/2022/07/30/hiltons-new-marketing-strategies-and-other-top-stories-this-week/" TargetMode="External"/><Relationship Id="rId1" Type="http://schemas.openxmlformats.org/officeDocument/2006/relationships/numbering" Target="numbering.xml"/><Relationship Id="rId6" Type="http://schemas.openxmlformats.org/officeDocument/2006/relationships/hyperlink" Target="https://www.businesstravelnewseurope.com/Rob-Gill" TargetMode="External"/><Relationship Id="rId11" Type="http://schemas.openxmlformats.org/officeDocument/2006/relationships/hyperlink" Target="https://www.netsuite.com/portal/resource/articles/financial-management/revenue-management.shtml" TargetMode="External"/><Relationship Id="rId24" Type="http://schemas.openxmlformats.org/officeDocument/2006/relationships/hyperlink" Target="https://www.proquest.com/docview/746190255?parentSessionId=NtaV88RyzxzWKFSU0zdHT%2BoekHV1HGqvLFprlXoScRA%3D&amp;pq-origsite=primo&amp;accountid=130472" TargetMode="External"/><Relationship Id="rId5" Type="http://schemas.openxmlformats.org/officeDocument/2006/relationships/hyperlink" Target="https://www.netsuite.com/portal/resource/authors/scott-beaver.shtml" TargetMode="External"/><Relationship Id="rId15" Type="http://schemas.openxmlformats.org/officeDocument/2006/relationships/hyperlink" Target="https://www.businesstravelnewseurope.com/Rob-Gill" TargetMode="External"/><Relationship Id="rId23" Type="http://schemas.openxmlformats.org/officeDocument/2006/relationships/hyperlink" Target="https://www.hotelmanagement.net/operate/hilton-focuses-new-economy-brand-q4-fy-2022-report" TargetMode="External"/><Relationship Id="rId10" Type="http://schemas.openxmlformats.org/officeDocument/2006/relationships/hyperlink" Target="https://www.netsuite.com/portal/resource/authors/scott-beaver.shtml" TargetMode="External"/><Relationship Id="rId19" Type="http://schemas.openxmlformats.org/officeDocument/2006/relationships/hyperlink" Target="https://skift.com/author/sonia-menken/" TargetMode="External"/><Relationship Id="rId4" Type="http://schemas.openxmlformats.org/officeDocument/2006/relationships/webSettings" Target="webSettings.xml"/><Relationship Id="rId9" Type="http://schemas.openxmlformats.org/officeDocument/2006/relationships/hyperlink" Target="https://www.siteminder.com/r/hotel-revenue-management-strategies/" TargetMode="External"/><Relationship Id="rId14" Type="http://schemas.openxmlformats.org/officeDocument/2006/relationships/hyperlink" Target="https://www.statista.com/statistics/266279/revenue-of-the-marriott-international-inc-hotel-chain/" TargetMode="External"/><Relationship Id="rId22" Type="http://schemas.openxmlformats.org/officeDocument/2006/relationships/hyperlink" Target="https://journals.sagepub.com/doi/abs/10.1177/001088049904000411?journalCode=cqx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3098</Words>
  <Characters>17661</Characters>
  <Application>Microsoft Office Word</Application>
  <DocSecurity>0</DocSecurity>
  <Lines>147</Lines>
  <Paragraphs>41</Paragraphs>
  <ScaleCrop>false</ScaleCrop>
  <Company/>
  <LinksUpToDate>false</LinksUpToDate>
  <CharactersWithSpaces>20718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Eiman Hussien</dc:creator>
  <cp:keywords/>
  <dc:description/>
  <cp:lastModifiedBy>Eiman Hussien</cp:lastModifiedBy>
  <cp:revision>1</cp:revision>
  <dcterms:created xsi:type="dcterms:W3CDTF">2023-02-17T14:12:00Z</dcterms:created>
  <dcterms:modified xsi:type="dcterms:W3CDTF">2023-02-17T14:17:00Z</dcterms:modified>
</cp:coreProperties>
</file>