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2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7133BDF" wp14:paraId="5E5787A5" wp14:textId="4E78FBCF">
      <w:pPr>
        <w:pStyle w:val="Normal"/>
        <w:keepNext w:val="0"/>
        <w:keepLines w:val="0"/>
        <w:spacing w:line="360" w:lineRule="auto"/>
        <w:rPr>
          <w:sz w:val="22"/>
          <w:szCs w:val="22"/>
        </w:rPr>
      </w:pPr>
      <w:r w:rsidR="30D17737">
        <w:drawing>
          <wp:inline xmlns:wp14="http://schemas.microsoft.com/office/word/2010/wordprocessingDrawing" wp14:editId="5287C7E4" wp14:anchorId="23E0CE2F">
            <wp:extent cx="6143625" cy="2057400"/>
            <wp:effectExtent l="0" t="0" r="0" b="0"/>
            <wp:docPr id="21027639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2763930" name="Picture 2102763930"/>
                    <pic:cNvPicPr/>
                  </pic:nvPicPr>
                  <pic:blipFill>
                    <a:blip xmlns:r="http://schemas.openxmlformats.org/officeDocument/2006/relationships" r:embed="rId6724169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43625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8C5BEB" w:rsidP="57133BDF" w:rsidRDefault="658C5BEB" w14:paraId="4CC4F4C1" w14:textId="7FCE1704">
      <w:pPr>
        <w:pStyle w:val="Normal"/>
        <w:spacing w:line="360" w:lineRule="auto"/>
        <w:rPr>
          <w:rFonts w:ascii="Arial Font" w:hAnsi="Arial Font" w:eastAsia="Arial Font" w:cs="Arial Fon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7133BDF" w:rsidR="3E4E020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 Rashmin Akter</w:t>
      </w:r>
    </w:p>
    <w:p w:rsidR="658C5BEB" w:rsidP="57133BDF" w:rsidRDefault="658C5BEB" w14:paraId="02E0839B" w14:textId="50A8F586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7133BDF" w:rsidR="3E4E0203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 2407971</w:t>
      </w:r>
    </w:p>
    <w:p w:rsidR="2AF7DFD4" w:rsidP="57133BDF" w:rsidRDefault="2AF7DFD4" w14:paraId="294B855B" w14:textId="138957F9">
      <w:pPr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7133BDF" w:rsidR="702ECC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Protecting and Supporting Families in Health and Care</w:t>
      </w:r>
    </w:p>
    <w:p w:rsidR="658C5BEB" w:rsidP="57133BDF" w:rsidRDefault="658C5BEB" w14:paraId="62C483CC" w14:textId="46242AB8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7133BDF" w:rsidR="64E467B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Model Code: BMH</w:t>
      </w:r>
      <w:r w:rsidRPr="57133BDF" w:rsidR="527EED7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P5021</w:t>
      </w:r>
    </w:p>
    <w:p w:rsidR="658C5BEB" w:rsidP="57133BDF" w:rsidRDefault="658C5BEB" w14:paraId="42EAA0A4" w14:textId="5DA45222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7133BDF" w:rsidR="64E467B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Lecture Name: </w:t>
      </w:r>
      <w:r w:rsidRPr="57133BDF" w:rsidR="6494345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Philip Jones</w:t>
      </w:r>
    </w:p>
    <w:p w:rsidR="606A6E5A" w:rsidP="606A6E5A" w:rsidRDefault="606A6E5A" w14:paraId="4E78CA75" w14:textId="787E8DAF">
      <w:pPr>
        <w:keepNext w:val="0"/>
        <w:keepLines w:val="0"/>
        <w:spacing w:line="360" w:lineRule="auto"/>
        <w:rPr>
          <w:sz w:val="22"/>
          <w:szCs w:val="22"/>
        </w:rPr>
      </w:pPr>
    </w:p>
    <w:p w:rsidR="606A6E5A" w:rsidP="606A6E5A" w:rsidRDefault="606A6E5A" w14:paraId="0C01A8E1" w14:textId="32777DAE">
      <w:pPr>
        <w:keepNext w:val="0"/>
        <w:keepLines w:val="0"/>
        <w:spacing w:line="360" w:lineRule="auto"/>
        <w:rPr>
          <w:sz w:val="22"/>
          <w:szCs w:val="22"/>
        </w:rPr>
      </w:pPr>
    </w:p>
    <w:p w:rsidR="606A6E5A" w:rsidP="606A6E5A" w:rsidRDefault="606A6E5A" w14:paraId="1BC1EBFE" w14:textId="069EED68">
      <w:pPr>
        <w:keepNext w:val="0"/>
        <w:keepLines w:val="0"/>
        <w:spacing w:line="360" w:lineRule="auto"/>
        <w:rPr>
          <w:sz w:val="22"/>
          <w:szCs w:val="22"/>
        </w:rPr>
      </w:pPr>
    </w:p>
    <w:p w:rsidR="606A6E5A" w:rsidP="606A6E5A" w:rsidRDefault="606A6E5A" w14:paraId="4D9721D8" w14:textId="6E5B435C">
      <w:pPr>
        <w:keepNext w:val="0"/>
        <w:keepLines w:val="0"/>
        <w:spacing w:line="360" w:lineRule="auto"/>
        <w:rPr>
          <w:b w:val="1"/>
          <w:bCs w:val="1"/>
          <w:sz w:val="22"/>
          <w:szCs w:val="22"/>
        </w:rPr>
      </w:pPr>
    </w:p>
    <w:p w:rsidR="5699481B" w:rsidP="5699481B" w:rsidRDefault="5699481B" w14:paraId="772B9F4A" w14:textId="5B7F576B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4B870C7F" w14:textId="22AFC152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4017B2B4" w14:textId="3EB3CB36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7C23030B" w14:textId="246B84D7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44639B31" w14:textId="1E6FAAC5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495A536E" w14:textId="6644A316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699481B" w:rsidP="5699481B" w:rsidRDefault="5699481B" w14:paraId="5F0BF2E8" w14:textId="08EAF022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7133BDF" w:rsidP="57133BDF" w:rsidRDefault="57133BDF" w14:paraId="1321E513" w14:textId="56EBECE9">
      <w:pPr>
        <w:pStyle w:val="Normal"/>
        <w:keepNext w:val="0"/>
        <w:keepLines w:val="0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130CB70" w:rsidP="5699481B" w:rsidRDefault="5130CB70" w14:paraId="02712290" w14:textId="3F17C962">
      <w:pPr>
        <w:pStyle w:val="Normal"/>
        <w:keepNext w:val="0"/>
        <w:keepLines w:val="0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</w:pPr>
      <w:r w:rsidRPr="57133BDF" w:rsidR="68A321E4">
        <w:rPr>
          <w:rFonts w:ascii="Aptos" w:hAnsi="Aptos" w:eastAsia="Aptos" w:cs="Aptos"/>
          <w:b w:val="1"/>
          <w:bCs w:val="1"/>
          <w:noProof w:val="0"/>
          <w:sz w:val="22"/>
          <w:szCs w:val="22"/>
          <w:u w:val="single"/>
          <w:lang w:val="en-GB"/>
        </w:rPr>
        <w:t>References List:</w:t>
      </w:r>
    </w:p>
    <w:p w:rsidR="1AD63CC2" w:rsidP="5A47A036" w:rsidRDefault="1AD63CC2" w14:paraId="2446B6D3" w14:textId="39C2D2F7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378475B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Brandon, M. et al. (2022) </w:t>
      </w:r>
      <w:r w:rsidRPr="57133BDF" w:rsidR="378475B8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Complexity and cumulative harm in child neglect</w:t>
      </w:r>
      <w:r w:rsidRPr="57133BDF" w:rsidR="378475B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London: Research in Practice. Available at: </w:t>
      </w:r>
      <w:hyperlink r:id="Rb1577fca4a204622">
        <w:r w:rsidRPr="57133BDF" w:rsidR="378475B8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https://www.researchinpractice.org.uk/children/publications/2022</w:t>
        </w:r>
      </w:hyperlink>
      <w:r w:rsidRPr="57133BDF" w:rsidR="378475B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 Accessed: 5 February 2026).</w:t>
      </w:r>
    </w:p>
    <w:p w:rsidR="1AD63CC2" w:rsidP="5A47A036" w:rsidRDefault="1AD63CC2" w14:paraId="46679013" w14:textId="313598C9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>Child Safeguarding Practice Review Panel (2025)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Guidance for safeguarding partners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(PDF).</w:t>
      </w: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London: Department for Education. Available at: </w:t>
      </w:r>
      <w:hyperlink r:id="R700e06b7636046ab">
        <w:r w:rsidRPr="57133BDF" w:rsidR="50FD89E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https://assets.publishing.service.gov.uk/media/684c0d66bd35d2f88bcba2ca/CSPRP_guidance_for_safeguarding_partners.pdf</w:t>
        </w:r>
        <w:r w:rsidRPr="57133BDF" w:rsidR="6AEA2FB9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?</w:t>
        </w:r>
      </w:hyperlink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9 February 2026)</w:t>
      </w: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 </w:t>
      </w:r>
    </w:p>
    <w:p w:rsidR="1AD63CC2" w:rsidP="5A47A036" w:rsidRDefault="1AD63CC2" w14:paraId="2C8FC5CE" w14:textId="1B547CA6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>Department for Education (2024)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Keeping children safe in education</w:t>
      </w: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London: Department for Education. Available at: </w:t>
      </w:r>
      <w:hyperlink r:id="R5fffdfdaf9d94161">
        <w:r w:rsidRPr="57133BDF" w:rsidR="50FD89E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https://www.gov.uk/government/publications/keeping-children-safe-in-education--2</w:t>
        </w:r>
      </w:hyperlink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9 February 2026).</w:t>
      </w:r>
    </w:p>
    <w:p w:rsidR="1AD63CC2" w:rsidP="5A47A036" w:rsidRDefault="1AD63CC2" w14:paraId="013FACB7" w14:textId="6609105E">
      <w:pPr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Department for Education (2023) </w:t>
      </w:r>
      <w:r w:rsidRPr="57133BDF" w:rsidR="50FD89E0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Working together to safeguard children: statutory guidance on inter-agency working to safeguard and promote the welfare of children</w:t>
      </w:r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London: Department for Education. Available at: </w:t>
      </w:r>
      <w:hyperlink r:id="R9fadf63ab5d9460c">
        <w:r w:rsidRPr="57133BDF" w:rsidR="50FD89E0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57133BDF" w:rsidR="50FD89E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1AD63CC2" w:rsidP="606A6E5A" w:rsidRDefault="1AD63CC2" w14:paraId="7202FE1F" w14:textId="1A7AA521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52DE4132">
        <w:rPr>
          <w:rFonts w:ascii="Aptos" w:hAnsi="Aptos" w:eastAsia="Aptos" w:cs="Aptos"/>
          <w:noProof w:val="0"/>
          <w:sz w:val="22"/>
          <w:szCs w:val="22"/>
          <w:lang w:val="en-GB"/>
        </w:rPr>
        <w:t>HM Government (2023)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Working Together to Safeguard Children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.</w:t>
      </w:r>
      <w:r w:rsidRPr="57133BDF" w:rsidR="52DE41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London: Department for Education. Available at</w:t>
      </w:r>
      <w:r w:rsidRPr="57133BDF" w:rsidR="0458DAA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: </w:t>
      </w:r>
      <w:hyperlink r:id="R0e143ff913c04764">
        <w:r w:rsidRPr="57133BDF" w:rsidR="52DE413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57133BDF" w:rsidR="7BF15B0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</w:t>
      </w:r>
      <w:r w:rsidRPr="57133BDF" w:rsidR="3C8F85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Accessed: 5 February 2026).</w:t>
      </w:r>
    </w:p>
    <w:p w:rsidR="54BAFBBE" w:rsidP="5EEE76BF" w:rsidRDefault="54BAFBBE" w14:paraId="7DFF1C61" w14:textId="1083B5AB">
      <w:pPr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Legislation.gov.uk (2004) 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Children Act 2004</w:t>
      </w: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3e395cd1457a4b83">
        <w:r w:rsidRPr="5EEE76BF" w:rsidR="54BAFBB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https://www.legislation.gov.uk/ukpga/2004/31/contents</w:t>
        </w:r>
      </w:hyperlink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54BAFBBE" w:rsidP="5EEE76BF" w:rsidRDefault="54BAFBBE" w14:paraId="79682CC1" w14:textId="0CEFDA86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>Legislation.gov.uk (1989)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Children Act 1989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.</w:t>
      </w: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fb64cc9d4c894992">
        <w:r w:rsidRPr="5EEE76BF" w:rsidR="54BAFBB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https://www.legislation.gov.uk/ukpga/1989/41/contents</w:t>
        </w:r>
      </w:hyperlink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54BAFBBE" w:rsidP="5EEE76BF" w:rsidRDefault="54BAFBBE" w14:paraId="07122F05" w14:textId="6B51A713">
      <w:pPr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>Legislation.gov.uk (2021)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Domestic Abuse Act 2021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.</w:t>
      </w: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bc3ca8cf97a24317">
        <w:r w:rsidRPr="5EEE76BF" w:rsidR="54BAFBB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https://www.legislation.gov.uk/ukpga/2021/17/contents</w:t>
        </w:r>
      </w:hyperlink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54BAFBBE" w:rsidP="5EEE76BF" w:rsidRDefault="54BAFBBE" w14:paraId="47CC4799" w14:textId="65F424E5">
      <w:pPr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>Legislation.gov.uk (2022)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Health and Care Act 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2022</w:t>
      </w:r>
      <w:r w:rsidRPr="5EEE76BF" w:rsidR="54BAFBB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.</w:t>
      </w:r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 </w:t>
      </w:r>
      <w:hyperlink r:id="Re9dbaeeb951d4435">
        <w:r w:rsidRPr="5EEE76BF" w:rsidR="54BAFBB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https://www.legislation.gov.uk/ukpga/2022/31/contents</w:t>
        </w:r>
      </w:hyperlink>
      <w:r w:rsidRPr="5EEE76BF" w:rsidR="54BAFBB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5EEE76BF" w:rsidP="5EEE76BF" w:rsidRDefault="5EEE76BF" w14:paraId="72F4EF4E" w14:textId="0E70D9CC">
      <w:pPr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AD63CC2" w:rsidP="606A6E5A" w:rsidRDefault="1AD63CC2" w14:paraId="44C30B91" w14:textId="6FDF7D68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0B15AA3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National Institute for Health and Care Excellence </w:t>
      </w:r>
      <w:r w:rsidRPr="57133BDF" w:rsidR="388FF2AA">
        <w:rPr>
          <w:rFonts w:ascii="Aptos" w:hAnsi="Aptos" w:eastAsia="Aptos" w:cs="Aptos"/>
          <w:noProof w:val="0"/>
          <w:sz w:val="22"/>
          <w:szCs w:val="22"/>
          <w:lang w:val="en-GB"/>
        </w:rPr>
        <w:t>(</w:t>
      </w:r>
      <w:r w:rsidRPr="57133BDF" w:rsidR="52DE4132">
        <w:rPr>
          <w:rFonts w:ascii="Aptos" w:hAnsi="Aptos" w:eastAsia="Aptos" w:cs="Aptos"/>
          <w:noProof w:val="0"/>
          <w:sz w:val="22"/>
          <w:szCs w:val="22"/>
          <w:lang w:val="en-GB"/>
        </w:rPr>
        <w:t>NSPCC</w:t>
      </w:r>
      <w:r w:rsidRPr="57133BDF" w:rsidR="62F49CA3">
        <w:rPr>
          <w:rFonts w:ascii="Aptos" w:hAnsi="Aptos" w:eastAsia="Aptos" w:cs="Aptos"/>
          <w:noProof w:val="0"/>
          <w:sz w:val="22"/>
          <w:szCs w:val="22"/>
          <w:lang w:val="en-GB"/>
        </w:rPr>
        <w:t>), (</w:t>
      </w:r>
      <w:r w:rsidRPr="57133BDF" w:rsidR="52DE41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2024) 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Neglect: Signs, 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indicators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and long-term impact</w:t>
      </w:r>
      <w:r w:rsidRPr="57133BDF" w:rsidR="52DE413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.</w:t>
      </w:r>
      <w:r w:rsidRPr="57133BDF" w:rsidR="67C6928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</w:t>
      </w:r>
      <w:r w:rsidRPr="57133BDF" w:rsidR="52DE413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hyperlink r:id="Rc6194fc00a6b4f55">
        <w:r w:rsidRPr="57133BDF" w:rsidR="52DE413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https://www.nspcc.org.uk/what-is-child-abuse/types-of-abuse/neglect/</w:t>
        </w:r>
      </w:hyperlink>
      <w:r w:rsidRPr="57133BDF" w:rsidR="0D7CCC3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 Accessed: 3 February 2026).</w:t>
      </w:r>
    </w:p>
    <w:p w:rsidR="769442C1" w:rsidP="5EEE76BF" w:rsidRDefault="769442C1" w14:paraId="42743926" w14:textId="0236D723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4D94875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National Institute for Health and Care Excellence (NSPCC), 2024)</w:t>
      </w:r>
      <w:r w:rsidRPr="57133BDF" w:rsidR="67821869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67821869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Neglect: safeguarding children from harm</w:t>
      </w:r>
      <w:r w:rsidRPr="57133BDF" w:rsidR="6782186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London: NSPCC. Available at: </w:t>
      </w:r>
      <w:hyperlink r:id="R883c0cd0e5c84e7a">
        <w:r w:rsidRPr="57133BDF" w:rsidR="67821869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https://learning.nspcc.org.uk/child-abuse-and-neglect/neglect</w:t>
        </w:r>
      </w:hyperlink>
      <w:r w:rsidRPr="57133BDF" w:rsidR="6782186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February 2026).</w:t>
      </w:r>
    </w:p>
    <w:p w:rsidR="769442C1" w:rsidP="5A47A036" w:rsidRDefault="769442C1" w14:paraId="34322900" w14:textId="42B66FF8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Office for Standards in Education (Ofsted), 2023)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Learning from serious safeguarding incidents.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Available at: </w:t>
      </w:r>
      <w:hyperlink r:id="Ra37e5500c7c7489f">
        <w:r w:rsidRPr="57133BDF" w:rsidR="3042AF4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https://www.gov.uk/government/publications</w:t>
        </w:r>
      </w:hyperlink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5 February 2026).</w:t>
      </w:r>
    </w:p>
    <w:p w:rsidR="769442C1" w:rsidP="5A47A036" w:rsidRDefault="769442C1" w14:paraId="3902F6B2" w14:textId="710B68F5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>Public Health England (2021)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Parental mental health and child outcomes.</w:t>
      </w: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Available at:</w:t>
      </w:r>
      <w:r>
        <w:br/>
      </w: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hyperlink r:id="Rd7cba968d1f0489e">
        <w:r w:rsidRPr="57133BDF" w:rsidR="3042AF4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https://www.gov.uk/government/publications/</w:t>
        </w:r>
      </w:hyperlink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5 February 2026).</w:t>
      </w:r>
    </w:p>
    <w:p w:rsidR="1FCA5806" w:rsidP="5A47A036" w:rsidRDefault="1FCA5806" w14:paraId="5A70FB1C" w14:textId="1CAD985D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61DBF28F">
        <w:rPr>
          <w:rFonts w:ascii="Aptos" w:hAnsi="Aptos" w:eastAsia="Aptos" w:cs="Aptos"/>
          <w:noProof w:val="0"/>
          <w:sz w:val="22"/>
          <w:szCs w:val="22"/>
          <w:lang w:val="en-GB"/>
        </w:rPr>
        <w:t>T</w:t>
      </w: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>he Children’s Commissioner for England (2022)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3042AF4E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Children’s voices in safeguarding</w:t>
      </w:r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55e3dfdecc934e34">
        <w:r w:rsidRPr="57133BDF" w:rsidR="3042AF4E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https://www.childrenscommissioner.gov.uk/report/childrens</w:t>
        </w:r>
      </w:hyperlink>
      <w:r w:rsidRPr="57133BDF" w:rsidR="3042AF4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 Accessed: 4 February 2026).</w:t>
      </w:r>
    </w:p>
    <w:p w:rsidR="1ADA894E" w:rsidP="5EEE76BF" w:rsidRDefault="1ADA894E" w14:paraId="6749B8D2" w14:textId="287FFE40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7133BDF" w:rsidR="05AD6D22">
        <w:rPr>
          <w:rFonts w:ascii="Aptos" w:hAnsi="Aptos" w:eastAsia="Aptos" w:cs="Aptos"/>
          <w:noProof w:val="0"/>
          <w:sz w:val="22"/>
          <w:szCs w:val="22"/>
          <w:lang w:val="en-GB"/>
        </w:rPr>
        <w:t>United Nations (1989)</w:t>
      </w:r>
      <w:r w:rsidRPr="57133BDF" w:rsidR="05AD6D2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57133BDF" w:rsidR="05AD6D22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  <w:t>Convention on the Rights of the Child</w:t>
      </w:r>
      <w:r w:rsidRPr="57133BDF" w:rsidR="05AD6D2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Available at: </w:t>
      </w:r>
      <w:hyperlink r:id="Rf6603c7a04214776">
        <w:r w:rsidRPr="57133BDF" w:rsidR="05AD6D22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GB"/>
          </w:rPr>
          <w:t>https://www.unicef.org.uk/what-we-do/un-convention-child-rights/</w:t>
        </w:r>
      </w:hyperlink>
      <w:r w:rsidRPr="57133BDF" w:rsidR="05AD6D2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(Accessed: 16 Feb</w:t>
      </w:r>
      <w:r w:rsidRPr="57133BDF" w:rsidR="05AD6D22">
        <w:rPr>
          <w:rFonts w:ascii="Aptos" w:hAnsi="Aptos" w:eastAsia="Aptos" w:cs="Aptos"/>
          <w:noProof w:val="0"/>
          <w:sz w:val="22"/>
          <w:szCs w:val="22"/>
          <w:lang w:val="en-GB"/>
        </w:rPr>
        <w:t>ruary 2026).</w:t>
      </w:r>
    </w:p>
    <w:p w:rsidR="5A47A036" w:rsidP="5A47A036" w:rsidRDefault="5A47A036" w14:paraId="46880814" w14:textId="41F372FC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78918B25" w:rsidP="5699481B" w:rsidRDefault="78918B25" w14:paraId="48BEBF41" w14:textId="373A338E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5699481B" w:rsidR="78918B2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</w:t>
      </w:r>
      <w:r w:rsidRPr="5699481B" w:rsidR="78918B2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5699481B" w:rsidR="78918B2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                                                                   </w:t>
      </w:r>
    </w:p>
    <w:p w:rsidR="78918B25" w:rsidP="5699481B" w:rsidRDefault="78918B25" w14:paraId="204B5622" w14:textId="1269B52A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GB"/>
        </w:rPr>
      </w:pPr>
      <w:r w:rsidRPr="5699481B" w:rsidR="78918B2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5699481B" w:rsidP="5699481B" w:rsidRDefault="5699481B" w14:paraId="064D9BD3" w14:textId="50009481">
      <w:pPr>
        <w:pStyle w:val="Normal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06A6E5A" w:rsidP="606A6E5A" w:rsidRDefault="606A6E5A" w14:paraId="0CB39722" w14:textId="0E88EBBF">
      <w:pPr>
        <w:keepNext w:val="0"/>
        <w:keepLines w:val="0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06A6E5A" w:rsidP="606A6E5A" w:rsidRDefault="606A6E5A" w14:paraId="3536752E" w14:textId="0F86CB14">
      <w:pPr>
        <w:pStyle w:val="Normal"/>
        <w:keepNext w:val="0"/>
        <w:keepLines w:val="0"/>
        <w:spacing w:before="240" w:beforeAutospacing="off" w:after="240" w:afterAutospacing="off" w:line="360" w:lineRule="auto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06A6E5A" w:rsidP="606A6E5A" w:rsidRDefault="606A6E5A" w14:paraId="34793995" w14:textId="1E454AB8">
      <w:pPr>
        <w:keepNext w:val="0"/>
        <w:keepLines w:val="0"/>
        <w:spacing w:line="360" w:lineRule="auto"/>
        <w:jc w:val="left"/>
        <w:rPr>
          <w:sz w:val="22"/>
          <w:szCs w:val="22"/>
        </w:rPr>
      </w:pPr>
    </w:p>
    <w:p w:rsidR="5E4F28F7" w:rsidP="606A6E5A" w:rsidRDefault="5E4F28F7" w14:paraId="112B8DF6" w14:textId="7CBC9272">
      <w:pPr>
        <w:keepNext w:val="0"/>
        <w:keepLines w:val="0"/>
        <w:spacing w:line="360" w:lineRule="auto"/>
        <w:jc w:val="center"/>
        <w:rPr>
          <w:sz w:val="22"/>
          <w:szCs w:val="22"/>
        </w:rPr>
      </w:pPr>
      <w:r w:rsidRPr="606A6E5A" w:rsidR="5E4F28F7">
        <w:rPr>
          <w:sz w:val="22"/>
          <w:szCs w:val="22"/>
        </w:rPr>
        <w:t xml:space="preserve">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footerReference w:type="default" r:id="Rf37f1ade3d824d8e"/>
      <w:headerReference w:type="default" r:id="Rdbf9076c485a46e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C6F566" w:rsidTr="606A6E5A" w14:paraId="606BC69D">
      <w:trPr>
        <w:trHeight w:val="300"/>
      </w:trPr>
      <w:tc>
        <w:tcPr>
          <w:tcW w:w="3005" w:type="dxa"/>
          <w:tcMar/>
        </w:tcPr>
        <w:p w:rsidR="35C6F566" w:rsidP="35C6F566" w:rsidRDefault="35C6F566" w14:paraId="7F7712A5" w14:textId="5AC337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C6F566" w:rsidP="35C6F566" w:rsidRDefault="35C6F566" w14:paraId="121636EF" w14:textId="528F04B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C6F566" w:rsidP="35C6F566" w:rsidRDefault="35C6F566" w14:paraId="38AEDA53" w14:textId="4DDE41A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5C6F566" w:rsidP="35C6F566" w:rsidRDefault="35C6F566" w14:paraId="7F90E109" w14:textId="2B934F0C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06A6E5A" w:rsidTr="606A6E5A" w14:paraId="78EC8BA1">
      <w:trPr>
        <w:trHeight w:val="300"/>
      </w:trPr>
      <w:tc>
        <w:tcPr>
          <w:tcW w:w="3005" w:type="dxa"/>
          <w:tcMar/>
        </w:tcPr>
        <w:p w:rsidR="606A6E5A" w:rsidP="606A6E5A" w:rsidRDefault="606A6E5A" w14:paraId="32D2DE76" w14:textId="4A2F8D2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06A6E5A" w:rsidP="606A6E5A" w:rsidRDefault="606A6E5A" w14:paraId="44B4B875" w14:textId="2AAEFFB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06A6E5A" w:rsidP="606A6E5A" w:rsidRDefault="606A6E5A" w14:paraId="529696CC" w14:textId="7A12C4A9">
          <w:pPr>
            <w:pStyle w:val="Header"/>
            <w:bidi w:val="0"/>
            <w:ind w:right="-115"/>
            <w:jc w:val="right"/>
          </w:pPr>
        </w:p>
      </w:tc>
    </w:tr>
  </w:tbl>
  <w:p w:rsidR="606A6E5A" w:rsidP="606A6E5A" w:rsidRDefault="606A6E5A" w14:paraId="5A59DAF4" w14:textId="368E3A7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hzoISHSfhZH6K" int2:id="pDYMGsaa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a507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FF4B1C"/>
    <w:rsid w:val="005F047C"/>
    <w:rsid w:val="0087B40A"/>
    <w:rsid w:val="02A8B67B"/>
    <w:rsid w:val="03109BFB"/>
    <w:rsid w:val="039A2A77"/>
    <w:rsid w:val="0458DAAD"/>
    <w:rsid w:val="04970C4B"/>
    <w:rsid w:val="04B9B2EB"/>
    <w:rsid w:val="04EC972B"/>
    <w:rsid w:val="04FCF075"/>
    <w:rsid w:val="056232E0"/>
    <w:rsid w:val="0594A72C"/>
    <w:rsid w:val="05AD6D22"/>
    <w:rsid w:val="060F86B4"/>
    <w:rsid w:val="06DE3672"/>
    <w:rsid w:val="079515FA"/>
    <w:rsid w:val="07FFDC57"/>
    <w:rsid w:val="081CDF7F"/>
    <w:rsid w:val="0863EFE1"/>
    <w:rsid w:val="086CE534"/>
    <w:rsid w:val="0882F3DF"/>
    <w:rsid w:val="099273FD"/>
    <w:rsid w:val="09C67995"/>
    <w:rsid w:val="0A09C9EF"/>
    <w:rsid w:val="0A46E195"/>
    <w:rsid w:val="0B15AA3B"/>
    <w:rsid w:val="0B1E1B71"/>
    <w:rsid w:val="0B1E24D4"/>
    <w:rsid w:val="0B28DD5B"/>
    <w:rsid w:val="0B98B89B"/>
    <w:rsid w:val="0BF22FDF"/>
    <w:rsid w:val="0BF2D694"/>
    <w:rsid w:val="0D100F9B"/>
    <w:rsid w:val="0D106F34"/>
    <w:rsid w:val="0D7CCC3E"/>
    <w:rsid w:val="0DB51688"/>
    <w:rsid w:val="0DF5A368"/>
    <w:rsid w:val="0EAF46CF"/>
    <w:rsid w:val="0F6A8C94"/>
    <w:rsid w:val="10EBB8DE"/>
    <w:rsid w:val="116A111D"/>
    <w:rsid w:val="11E490CA"/>
    <w:rsid w:val="12D14D5C"/>
    <w:rsid w:val="133C097C"/>
    <w:rsid w:val="1430506F"/>
    <w:rsid w:val="16AED042"/>
    <w:rsid w:val="173879B2"/>
    <w:rsid w:val="17E076AB"/>
    <w:rsid w:val="1841BBE0"/>
    <w:rsid w:val="18E221B8"/>
    <w:rsid w:val="1AD63CC2"/>
    <w:rsid w:val="1ADA894E"/>
    <w:rsid w:val="1AF10E8E"/>
    <w:rsid w:val="1B3D4917"/>
    <w:rsid w:val="1B931447"/>
    <w:rsid w:val="1BD202EE"/>
    <w:rsid w:val="1C67E978"/>
    <w:rsid w:val="1CAEDDA1"/>
    <w:rsid w:val="1CAF4096"/>
    <w:rsid w:val="1D10AE6B"/>
    <w:rsid w:val="1D346EE0"/>
    <w:rsid w:val="1DADB86C"/>
    <w:rsid w:val="1E438332"/>
    <w:rsid w:val="1E6AF453"/>
    <w:rsid w:val="1E7A0FDB"/>
    <w:rsid w:val="1ED60664"/>
    <w:rsid w:val="1F3A79ED"/>
    <w:rsid w:val="1F402A29"/>
    <w:rsid w:val="1FCA5806"/>
    <w:rsid w:val="1FCBB92E"/>
    <w:rsid w:val="200A1956"/>
    <w:rsid w:val="209754E2"/>
    <w:rsid w:val="20CFE28B"/>
    <w:rsid w:val="210F993D"/>
    <w:rsid w:val="215A4B1B"/>
    <w:rsid w:val="21824192"/>
    <w:rsid w:val="22169D17"/>
    <w:rsid w:val="23B2CF43"/>
    <w:rsid w:val="23B7AECD"/>
    <w:rsid w:val="23EAF704"/>
    <w:rsid w:val="23EFCA03"/>
    <w:rsid w:val="23FEBA98"/>
    <w:rsid w:val="243D6C77"/>
    <w:rsid w:val="24FF4B1C"/>
    <w:rsid w:val="256B86FA"/>
    <w:rsid w:val="25713E4B"/>
    <w:rsid w:val="25D23A4C"/>
    <w:rsid w:val="261DF066"/>
    <w:rsid w:val="26C8630C"/>
    <w:rsid w:val="26DF6FCC"/>
    <w:rsid w:val="27306701"/>
    <w:rsid w:val="2861E194"/>
    <w:rsid w:val="28FB6A01"/>
    <w:rsid w:val="298AAE75"/>
    <w:rsid w:val="298F9B79"/>
    <w:rsid w:val="29F1C384"/>
    <w:rsid w:val="2A4D68E4"/>
    <w:rsid w:val="2AD3EFD6"/>
    <w:rsid w:val="2AF7DFD4"/>
    <w:rsid w:val="2B8451BC"/>
    <w:rsid w:val="2BC4EDB0"/>
    <w:rsid w:val="2C09454B"/>
    <w:rsid w:val="2C2110EA"/>
    <w:rsid w:val="2C980673"/>
    <w:rsid w:val="2CB51353"/>
    <w:rsid w:val="2CC93569"/>
    <w:rsid w:val="2D425F9B"/>
    <w:rsid w:val="2DE34E45"/>
    <w:rsid w:val="2F739030"/>
    <w:rsid w:val="2FD0D9D4"/>
    <w:rsid w:val="301672F5"/>
    <w:rsid w:val="3042AF4E"/>
    <w:rsid w:val="3097FA06"/>
    <w:rsid w:val="30D17737"/>
    <w:rsid w:val="31548385"/>
    <w:rsid w:val="31819DA2"/>
    <w:rsid w:val="32193D4B"/>
    <w:rsid w:val="323B5C67"/>
    <w:rsid w:val="3268BD95"/>
    <w:rsid w:val="32CB5C34"/>
    <w:rsid w:val="32F06BBE"/>
    <w:rsid w:val="3332A8AA"/>
    <w:rsid w:val="3335A4EB"/>
    <w:rsid w:val="337E734E"/>
    <w:rsid w:val="33A49E6A"/>
    <w:rsid w:val="33D78579"/>
    <w:rsid w:val="33E95CD8"/>
    <w:rsid w:val="343F8DC2"/>
    <w:rsid w:val="34F6F535"/>
    <w:rsid w:val="35C6F566"/>
    <w:rsid w:val="366A909E"/>
    <w:rsid w:val="3734221A"/>
    <w:rsid w:val="374AA2A9"/>
    <w:rsid w:val="378475B8"/>
    <w:rsid w:val="37CA71A3"/>
    <w:rsid w:val="3849F17C"/>
    <w:rsid w:val="384DA5B1"/>
    <w:rsid w:val="388FF2AA"/>
    <w:rsid w:val="3A054FC3"/>
    <w:rsid w:val="3A5ECDA1"/>
    <w:rsid w:val="3B74DF16"/>
    <w:rsid w:val="3BF4ADCE"/>
    <w:rsid w:val="3C8F8532"/>
    <w:rsid w:val="3E2BB0CA"/>
    <w:rsid w:val="3E4E0203"/>
    <w:rsid w:val="3EBDD493"/>
    <w:rsid w:val="3F284E55"/>
    <w:rsid w:val="3FC58D0C"/>
    <w:rsid w:val="40309AAB"/>
    <w:rsid w:val="4137E49C"/>
    <w:rsid w:val="41B3E054"/>
    <w:rsid w:val="420D411C"/>
    <w:rsid w:val="421E1FE6"/>
    <w:rsid w:val="42A32EB6"/>
    <w:rsid w:val="43B70871"/>
    <w:rsid w:val="44A2665F"/>
    <w:rsid w:val="451199AC"/>
    <w:rsid w:val="45B6F4ED"/>
    <w:rsid w:val="46D73A95"/>
    <w:rsid w:val="4789BD3B"/>
    <w:rsid w:val="47C6242F"/>
    <w:rsid w:val="48696184"/>
    <w:rsid w:val="4958406E"/>
    <w:rsid w:val="4A5006D0"/>
    <w:rsid w:val="4B590F51"/>
    <w:rsid w:val="4C67941D"/>
    <w:rsid w:val="4CB6CA45"/>
    <w:rsid w:val="4D01C1ED"/>
    <w:rsid w:val="4D948755"/>
    <w:rsid w:val="4DFF328F"/>
    <w:rsid w:val="4E48A362"/>
    <w:rsid w:val="4EBDDB72"/>
    <w:rsid w:val="4EE19355"/>
    <w:rsid w:val="4F6C1B6A"/>
    <w:rsid w:val="4FF828EE"/>
    <w:rsid w:val="50442678"/>
    <w:rsid w:val="5065688C"/>
    <w:rsid w:val="506F5019"/>
    <w:rsid w:val="50D735DE"/>
    <w:rsid w:val="50FD89E0"/>
    <w:rsid w:val="5120546C"/>
    <w:rsid w:val="512AD990"/>
    <w:rsid w:val="5130CB70"/>
    <w:rsid w:val="51481E55"/>
    <w:rsid w:val="519CD3A9"/>
    <w:rsid w:val="51CFB024"/>
    <w:rsid w:val="51F81E99"/>
    <w:rsid w:val="52088DA1"/>
    <w:rsid w:val="527EED78"/>
    <w:rsid w:val="52823BCF"/>
    <w:rsid w:val="52DE4132"/>
    <w:rsid w:val="52ED2192"/>
    <w:rsid w:val="52FF92D7"/>
    <w:rsid w:val="530110F4"/>
    <w:rsid w:val="5343088D"/>
    <w:rsid w:val="53D095C4"/>
    <w:rsid w:val="54B93D7B"/>
    <w:rsid w:val="54BAFBBE"/>
    <w:rsid w:val="55418B2D"/>
    <w:rsid w:val="566727ED"/>
    <w:rsid w:val="56694767"/>
    <w:rsid w:val="5699481B"/>
    <w:rsid w:val="569DE556"/>
    <w:rsid w:val="56A6DDB8"/>
    <w:rsid w:val="56C18FBE"/>
    <w:rsid w:val="56EDEA07"/>
    <w:rsid w:val="57133BDF"/>
    <w:rsid w:val="574B3FA8"/>
    <w:rsid w:val="583C7FBC"/>
    <w:rsid w:val="586D5A12"/>
    <w:rsid w:val="5873260E"/>
    <w:rsid w:val="5949CE7E"/>
    <w:rsid w:val="5971A475"/>
    <w:rsid w:val="597F2CCD"/>
    <w:rsid w:val="59CE2281"/>
    <w:rsid w:val="59EA912E"/>
    <w:rsid w:val="5A2D745D"/>
    <w:rsid w:val="5A47A036"/>
    <w:rsid w:val="5A9B7CEB"/>
    <w:rsid w:val="5B7685A9"/>
    <w:rsid w:val="5CA25CFE"/>
    <w:rsid w:val="5D4C4200"/>
    <w:rsid w:val="5E1062B4"/>
    <w:rsid w:val="5E4F28F7"/>
    <w:rsid w:val="5E715403"/>
    <w:rsid w:val="5E94A081"/>
    <w:rsid w:val="5EC57060"/>
    <w:rsid w:val="5EEE76BF"/>
    <w:rsid w:val="5F92B750"/>
    <w:rsid w:val="604B5697"/>
    <w:rsid w:val="606A6E5A"/>
    <w:rsid w:val="607AAC76"/>
    <w:rsid w:val="6099BB9D"/>
    <w:rsid w:val="60B1D72D"/>
    <w:rsid w:val="61DBF28F"/>
    <w:rsid w:val="61E475EE"/>
    <w:rsid w:val="628F93F5"/>
    <w:rsid w:val="62F49CA3"/>
    <w:rsid w:val="63B44310"/>
    <w:rsid w:val="63C2B1EE"/>
    <w:rsid w:val="640B1F84"/>
    <w:rsid w:val="642EA6D8"/>
    <w:rsid w:val="6453D713"/>
    <w:rsid w:val="6471C87A"/>
    <w:rsid w:val="64795BD0"/>
    <w:rsid w:val="64943451"/>
    <w:rsid w:val="64E467BF"/>
    <w:rsid w:val="658C5BEB"/>
    <w:rsid w:val="66E0C2F0"/>
    <w:rsid w:val="66F05EC7"/>
    <w:rsid w:val="6706D8D6"/>
    <w:rsid w:val="67821869"/>
    <w:rsid w:val="67C6928F"/>
    <w:rsid w:val="67E97F75"/>
    <w:rsid w:val="687A21C7"/>
    <w:rsid w:val="68A321E4"/>
    <w:rsid w:val="692DF7C5"/>
    <w:rsid w:val="695D362D"/>
    <w:rsid w:val="69FAE039"/>
    <w:rsid w:val="6A2708C0"/>
    <w:rsid w:val="6A5E2618"/>
    <w:rsid w:val="6ACD6907"/>
    <w:rsid w:val="6AEA2FB9"/>
    <w:rsid w:val="6B1D5BAD"/>
    <w:rsid w:val="6C7F10C6"/>
    <w:rsid w:val="6CAE4258"/>
    <w:rsid w:val="6D7F2AB3"/>
    <w:rsid w:val="6DC38B75"/>
    <w:rsid w:val="6E1384E9"/>
    <w:rsid w:val="6E845700"/>
    <w:rsid w:val="6E9EFBAE"/>
    <w:rsid w:val="6F5409C7"/>
    <w:rsid w:val="6F9AB7A1"/>
    <w:rsid w:val="6FE6B77F"/>
    <w:rsid w:val="702ECC9D"/>
    <w:rsid w:val="7055B31D"/>
    <w:rsid w:val="7061A615"/>
    <w:rsid w:val="71566AAE"/>
    <w:rsid w:val="72AD4192"/>
    <w:rsid w:val="72C4F04B"/>
    <w:rsid w:val="72D6096D"/>
    <w:rsid w:val="72E8EB91"/>
    <w:rsid w:val="7366350A"/>
    <w:rsid w:val="73FE58FC"/>
    <w:rsid w:val="74032F0E"/>
    <w:rsid w:val="74EE461E"/>
    <w:rsid w:val="75329B25"/>
    <w:rsid w:val="7565841F"/>
    <w:rsid w:val="758F04E8"/>
    <w:rsid w:val="759E30F0"/>
    <w:rsid w:val="75B2EBDA"/>
    <w:rsid w:val="75D1094A"/>
    <w:rsid w:val="769442C1"/>
    <w:rsid w:val="769C33EE"/>
    <w:rsid w:val="76DFADCC"/>
    <w:rsid w:val="77E74E67"/>
    <w:rsid w:val="7880FFE1"/>
    <w:rsid w:val="78918B25"/>
    <w:rsid w:val="79167537"/>
    <w:rsid w:val="794C03BC"/>
    <w:rsid w:val="7975D90E"/>
    <w:rsid w:val="7975FFEB"/>
    <w:rsid w:val="7A41B6F0"/>
    <w:rsid w:val="7A5395E6"/>
    <w:rsid w:val="7AE6D5AE"/>
    <w:rsid w:val="7BA5F190"/>
    <w:rsid w:val="7BE20714"/>
    <w:rsid w:val="7BF15B01"/>
    <w:rsid w:val="7C1F350C"/>
    <w:rsid w:val="7C44DD02"/>
    <w:rsid w:val="7DA154DB"/>
    <w:rsid w:val="7DB25381"/>
    <w:rsid w:val="7E873360"/>
    <w:rsid w:val="7E9DEC26"/>
    <w:rsid w:val="7EBC7376"/>
    <w:rsid w:val="7EF93323"/>
    <w:rsid w:val="7FB27E68"/>
    <w:rsid w:val="7FE6B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F4B1C"/>
  <w15:chartTrackingRefBased/>
  <w15:docId w15:val="{7E2999FD-0280-4FD0-A8E8-AF1B1D7BA0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5C6F56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C6F56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qFormat/>
    <w:rsid w:val="606A6E5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06A6E5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6A6E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er" Target="/word/footer.xml" Id="Rf37f1ade3d824d8e" /><Relationship Type="http://schemas.openxmlformats.org/officeDocument/2006/relationships/image" Target="/media/image.png" Id="rId672416915" /><Relationship Type="http://schemas.openxmlformats.org/officeDocument/2006/relationships/header" Target="/word/header2.xml" Id="Rdbf9076c485a46eb" /><Relationship Type="http://schemas.microsoft.com/office/2020/10/relationships/intelligence" Target="/word/intelligence2.xml" Id="R0f3d4804880a4f69" /><Relationship Type="http://schemas.openxmlformats.org/officeDocument/2006/relationships/numbering" Target="/word/numbering.xml" Id="R48a0cc5efb65456a" /><Relationship Type="http://schemas.openxmlformats.org/officeDocument/2006/relationships/hyperlink" Target="https://www.legislation.gov.uk/ukpga/2004/31/contents" TargetMode="External" Id="R3e395cd1457a4b83" /><Relationship Type="http://schemas.openxmlformats.org/officeDocument/2006/relationships/hyperlink" Target="https://www.legislation.gov.uk/ukpga/1989/41/contents" TargetMode="External" Id="Rfb64cc9d4c894992" /><Relationship Type="http://schemas.openxmlformats.org/officeDocument/2006/relationships/hyperlink" Target="https://www.legislation.gov.uk/ukpga/2021/17/contents" TargetMode="External" Id="Rbc3ca8cf97a24317" /><Relationship Type="http://schemas.openxmlformats.org/officeDocument/2006/relationships/hyperlink" Target="https://www.legislation.gov.uk/ukpga/2022/31/contents" TargetMode="External" Id="Re9dbaeeb951d4435" /><Relationship Type="http://schemas.openxmlformats.org/officeDocument/2006/relationships/hyperlink" Target="https://www.researchinpractice.org.uk/children/publications/2022" TargetMode="External" Id="Rb1577fca4a204622" /><Relationship Type="http://schemas.openxmlformats.org/officeDocument/2006/relationships/hyperlink" Target="https://assets.publishing.service.gov.uk/media/684c0d66bd35d2f88bcba2ca/CSPRP_guidance_for_safeguarding_partners.pdf?" TargetMode="External" Id="R700e06b7636046ab" /><Relationship Type="http://schemas.openxmlformats.org/officeDocument/2006/relationships/hyperlink" Target="https://www.gov.uk/government/publications/keeping-children-safe-in-education--2" TargetMode="External" Id="R5fffdfdaf9d94161" /><Relationship Type="http://schemas.openxmlformats.org/officeDocument/2006/relationships/hyperlink" Target="https://www.gov.uk/government/publications/working-together-to-safeguard-children--2" TargetMode="External" Id="R9fadf63ab5d9460c" /><Relationship Type="http://schemas.openxmlformats.org/officeDocument/2006/relationships/hyperlink" Target="https://www.gov.uk/government/publications/working-together-to-safeguard-children--2" TargetMode="External" Id="R0e143ff913c04764" /><Relationship Type="http://schemas.openxmlformats.org/officeDocument/2006/relationships/hyperlink" Target="https://www.nspcc.org.uk/what-is-child-abuse/types-" TargetMode="External" Id="Rc6194fc00a6b4f55" /><Relationship Type="http://schemas.openxmlformats.org/officeDocument/2006/relationships/hyperlink" Target="https://learning.nspcc.org.uk/child-abuse-and-neglect/neglect" TargetMode="External" Id="R883c0cd0e5c84e7a" /><Relationship Type="http://schemas.openxmlformats.org/officeDocument/2006/relationships/hyperlink" Target="https://www.gov.uk/government/publications" TargetMode="External" Id="Ra37e5500c7c7489f" /><Relationship Type="http://schemas.openxmlformats.org/officeDocument/2006/relationships/hyperlink" Target="https://www.gov.uk/government/publications/" TargetMode="External" Id="Rd7cba968d1f0489e" /><Relationship Type="http://schemas.openxmlformats.org/officeDocument/2006/relationships/hyperlink" Target="https://www.childrenscommissioner.gov.uk/report/childrens" TargetMode="External" Id="R55e3dfdecc934e34" /><Relationship Type="http://schemas.openxmlformats.org/officeDocument/2006/relationships/hyperlink" Target="https://www.unicef.org.uk/what-we-do/un-convention-child-rights/" TargetMode="External" Id="Rf6603c7a042147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Rashmin Akter (2407971)</dc:creator>
  <keywords/>
  <dc:description/>
  <lastModifiedBy>Rashmin Akter (2407971)</lastModifiedBy>
  <revision>7</revision>
  <dcterms:created xsi:type="dcterms:W3CDTF">2026-02-05T18:46:52.7686734Z</dcterms:created>
  <dcterms:modified xsi:type="dcterms:W3CDTF">2026-02-19T11:05:12.8328244Z</dcterms:modified>
</coreProperties>
</file>