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3FB1B" w14:textId="2FCCA805" w:rsidR="009A2851" w:rsidRPr="00B358AF" w:rsidRDefault="009A2851" w:rsidP="00191C1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B358AF">
        <w:rPr>
          <w:rFonts w:ascii="Times New Roman" w:hAnsi="Times New Roman" w:cs="Times New Roman"/>
          <w:sz w:val="24"/>
          <w:szCs w:val="24"/>
          <w:u w:val="single"/>
        </w:rPr>
        <w:t>Reference List.</w:t>
      </w:r>
    </w:p>
    <w:p w14:paraId="0F98D868" w14:textId="5D6CADB1" w:rsidR="00BE5AAA" w:rsidRDefault="00BE5AAA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5AAA">
        <w:rPr>
          <w:rFonts w:ascii="Times New Roman" w:hAnsi="Times New Roman" w:cs="Times New Roman"/>
          <w:sz w:val="24"/>
          <w:szCs w:val="24"/>
        </w:rPr>
        <w:t xml:space="preserve">Agenda 21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E5AAA">
        <w:rPr>
          <w:rFonts w:ascii="Times New Roman" w:hAnsi="Times New Roman" w:cs="Times New Roman"/>
          <w:sz w:val="24"/>
          <w:szCs w:val="24"/>
        </w:rPr>
        <w:t>1992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E5AAA">
        <w:rPr>
          <w:rFonts w:ascii="Times New Roman" w:hAnsi="Times New Roman" w:cs="Times New Roman"/>
          <w:sz w:val="24"/>
          <w:szCs w:val="24"/>
        </w:rPr>
        <w:t xml:space="preserve"> </w:t>
      </w:r>
      <w:r w:rsidRPr="00BE5AAA">
        <w:rPr>
          <w:rFonts w:ascii="Times New Roman" w:hAnsi="Times New Roman" w:cs="Times New Roman"/>
          <w:i/>
          <w:iCs/>
          <w:sz w:val="24"/>
          <w:szCs w:val="24"/>
        </w:rPr>
        <w:t>Agenda 21 - Table of Contents. UN Department of Economic and Social Affairs</w:t>
      </w:r>
      <w:r w:rsidRPr="00BE5AAA">
        <w:rPr>
          <w:rFonts w:ascii="Times New Roman" w:hAnsi="Times New Roman" w:cs="Times New Roman"/>
          <w:sz w:val="24"/>
          <w:szCs w:val="24"/>
        </w:rPr>
        <w:t>. Division for Sustainable Development.</w:t>
      </w:r>
    </w:p>
    <w:p w14:paraId="794E1004" w14:textId="77777777" w:rsidR="00BE5AAA" w:rsidRDefault="00BE5AAA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6D90A1" w14:textId="2D5036AB" w:rsidR="00643885" w:rsidRPr="003634B6" w:rsidRDefault="00251458" w:rsidP="00FD04A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BBC (2021) </w:t>
      </w:r>
      <w:r w:rsidR="00792585" w:rsidRPr="00792585">
        <w:rPr>
          <w:rFonts w:ascii="Times New Roman" w:hAnsi="Times New Roman" w:cs="Times New Roman"/>
          <w:i/>
          <w:iCs/>
          <w:sz w:val="24"/>
          <w:szCs w:val="24"/>
        </w:rPr>
        <w:t>Sustainability and sustainable resources.</w:t>
      </w:r>
      <w:r w:rsidR="003634B6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</w:t>
      </w:r>
      <w:r w:rsidR="00792585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="00643885" w:rsidRPr="00A66B0F">
          <w:rPr>
            <w:rStyle w:val="Hyperlink"/>
            <w:rFonts w:ascii="Times New Roman" w:hAnsi="Times New Roman" w:cs="Times New Roman"/>
            <w:sz w:val="24"/>
            <w:szCs w:val="24"/>
          </w:rPr>
          <w:t>https://www.bbc.co.uk/bitesize/guides/znmnb9q/revision/1</w:t>
        </w:r>
      </w:hyperlink>
      <w:r w:rsidR="00643885">
        <w:rPr>
          <w:rFonts w:ascii="Times New Roman" w:hAnsi="Times New Roman" w:cs="Times New Roman"/>
          <w:sz w:val="24"/>
          <w:szCs w:val="24"/>
        </w:rPr>
        <w:t xml:space="preserve"> </w:t>
      </w:r>
      <w:r w:rsidR="003634B6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</w:t>
      </w:r>
      <w:r w:rsidR="00643885">
        <w:rPr>
          <w:rFonts w:ascii="Times New Roman" w:hAnsi="Times New Roman" w:cs="Times New Roman"/>
          <w:sz w:val="24"/>
          <w:szCs w:val="24"/>
        </w:rPr>
        <w:t>(Accessed: 27 June 2021).</w:t>
      </w:r>
    </w:p>
    <w:p w14:paraId="77D13AA4" w14:textId="30C3A901" w:rsidR="003545E5" w:rsidRDefault="003545E5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9A579F" w14:textId="2636BCBB" w:rsidR="00157D56" w:rsidRPr="00C50AC3" w:rsidRDefault="003545E5" w:rsidP="00157D5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Bento, </w:t>
      </w:r>
      <w:r w:rsidR="00603443">
        <w:rPr>
          <w:rFonts w:ascii="Times New Roman" w:hAnsi="Times New Roman" w:cs="Times New Roman"/>
          <w:sz w:val="24"/>
          <w:szCs w:val="24"/>
        </w:rPr>
        <w:t>G. and Dias, G</w:t>
      </w:r>
      <w:r w:rsidR="00157D56">
        <w:rPr>
          <w:rFonts w:ascii="Times New Roman" w:hAnsi="Times New Roman" w:cs="Times New Roman"/>
          <w:sz w:val="24"/>
          <w:szCs w:val="24"/>
        </w:rPr>
        <w:t>. (2017) ‘</w:t>
      </w:r>
      <w:r w:rsidR="00157D56" w:rsidRPr="00157D56">
        <w:rPr>
          <w:rFonts w:ascii="Times New Roman" w:hAnsi="Times New Roman" w:cs="Times New Roman"/>
          <w:sz w:val="24"/>
          <w:szCs w:val="24"/>
        </w:rPr>
        <w:t>The importance of outdoor play for young children's healthy development</w:t>
      </w:r>
      <w:r w:rsidR="00157D56">
        <w:rPr>
          <w:rFonts w:ascii="Times New Roman" w:hAnsi="Times New Roman" w:cs="Times New Roman"/>
          <w:sz w:val="24"/>
          <w:szCs w:val="24"/>
        </w:rPr>
        <w:t>’</w:t>
      </w:r>
      <w:r w:rsidR="00C50AC3">
        <w:rPr>
          <w:rFonts w:ascii="Times New Roman" w:hAnsi="Times New Roman" w:cs="Times New Roman"/>
          <w:sz w:val="24"/>
          <w:szCs w:val="24"/>
        </w:rPr>
        <w:t xml:space="preserve">, </w:t>
      </w:r>
      <w:r w:rsidR="00C50AC3" w:rsidRPr="00C50AC3">
        <w:rPr>
          <w:rFonts w:ascii="Times New Roman" w:hAnsi="Times New Roman" w:cs="Times New Roman"/>
          <w:i/>
          <w:iCs/>
          <w:sz w:val="24"/>
          <w:szCs w:val="24"/>
        </w:rPr>
        <w:t>Porto Medical Journal</w:t>
      </w:r>
      <w:r w:rsidR="00C50AC3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3C2D4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C2D4D">
        <w:rPr>
          <w:rFonts w:ascii="Times New Roman" w:hAnsi="Times New Roman" w:cs="Times New Roman"/>
          <w:sz w:val="24"/>
          <w:szCs w:val="24"/>
        </w:rPr>
        <w:t>2 (5), pp.157-160.</w:t>
      </w:r>
    </w:p>
    <w:p w14:paraId="5D3755EA" w14:textId="2720580A" w:rsidR="003545E5" w:rsidRDefault="003545E5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3CB365" w14:textId="571326FB" w:rsidR="0020338D" w:rsidRDefault="0020338D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38D">
        <w:rPr>
          <w:rFonts w:ascii="Times New Roman" w:hAnsi="Times New Roman" w:cs="Times New Roman"/>
          <w:sz w:val="24"/>
          <w:szCs w:val="24"/>
        </w:rPr>
        <w:t>Caiman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0338D">
        <w:rPr>
          <w:rFonts w:ascii="Times New Roman" w:hAnsi="Times New Roman" w:cs="Times New Roman"/>
          <w:sz w:val="24"/>
          <w:szCs w:val="24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0338D">
        <w:rPr>
          <w:rFonts w:ascii="Times New Roman" w:hAnsi="Times New Roman" w:cs="Times New Roman"/>
          <w:sz w:val="24"/>
          <w:szCs w:val="24"/>
        </w:rPr>
        <w:t xml:space="preserve"> </w:t>
      </w:r>
      <w:r w:rsidR="007641AB">
        <w:rPr>
          <w:rFonts w:ascii="Times New Roman" w:hAnsi="Times New Roman" w:cs="Times New Roman"/>
          <w:sz w:val="24"/>
          <w:szCs w:val="24"/>
        </w:rPr>
        <w:t>and</w:t>
      </w:r>
      <w:r w:rsidRPr="0020338D">
        <w:rPr>
          <w:rFonts w:ascii="Times New Roman" w:hAnsi="Times New Roman" w:cs="Times New Roman"/>
          <w:sz w:val="24"/>
          <w:szCs w:val="24"/>
        </w:rPr>
        <w:t xml:space="preserve"> Lundegård</w:t>
      </w:r>
      <w:r w:rsidR="007641AB">
        <w:rPr>
          <w:rFonts w:ascii="Times New Roman" w:hAnsi="Times New Roman" w:cs="Times New Roman"/>
          <w:sz w:val="24"/>
          <w:szCs w:val="24"/>
        </w:rPr>
        <w:t>,</w:t>
      </w:r>
      <w:r w:rsidRPr="0020338D">
        <w:rPr>
          <w:rFonts w:ascii="Times New Roman" w:hAnsi="Times New Roman" w:cs="Times New Roman"/>
          <w:sz w:val="24"/>
          <w:szCs w:val="24"/>
        </w:rPr>
        <w:t xml:space="preserve"> L</w:t>
      </w:r>
      <w:r w:rsidR="007641AB">
        <w:rPr>
          <w:rFonts w:ascii="Times New Roman" w:hAnsi="Times New Roman" w:cs="Times New Roman"/>
          <w:sz w:val="24"/>
          <w:szCs w:val="24"/>
        </w:rPr>
        <w:t>.</w:t>
      </w:r>
      <w:r w:rsidRPr="0020338D">
        <w:rPr>
          <w:rFonts w:ascii="Times New Roman" w:hAnsi="Times New Roman" w:cs="Times New Roman"/>
          <w:sz w:val="24"/>
          <w:szCs w:val="24"/>
        </w:rPr>
        <w:t xml:space="preserve"> (2013) Pre-school children’s agency in learning for sustainable development. </w:t>
      </w:r>
      <w:r w:rsidRPr="007641AB">
        <w:rPr>
          <w:rFonts w:ascii="Times New Roman" w:hAnsi="Times New Roman" w:cs="Times New Roman"/>
          <w:i/>
          <w:iCs/>
          <w:sz w:val="24"/>
          <w:szCs w:val="24"/>
        </w:rPr>
        <w:t>Environmental Education Research</w:t>
      </w:r>
      <w:r w:rsidRPr="0020338D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="007641AB" w:rsidRPr="001F7090">
          <w:rPr>
            <w:rStyle w:val="Hyperlink"/>
            <w:rFonts w:ascii="Times New Roman" w:hAnsi="Times New Roman" w:cs="Times New Roman"/>
            <w:sz w:val="24"/>
            <w:szCs w:val="24"/>
          </w:rPr>
          <w:t>http://dx.doi.org/10.1080/13504622.2013.812722</w:t>
        </w:r>
      </w:hyperlink>
      <w:r w:rsidR="007641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44515F" w14:textId="77777777" w:rsidR="005A1AC1" w:rsidRDefault="005A1AC1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CB512A" w14:textId="7E7E305A" w:rsidR="00721D5B" w:rsidRDefault="00721D5B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D5B">
        <w:rPr>
          <w:rFonts w:ascii="Times New Roman" w:hAnsi="Times New Roman" w:cs="Times New Roman"/>
          <w:sz w:val="24"/>
          <w:szCs w:val="24"/>
        </w:rPr>
        <w:t>Cutter-Mackenzie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21D5B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21D5B">
        <w:rPr>
          <w:rFonts w:ascii="Times New Roman" w:hAnsi="Times New Roman" w:cs="Times New Roman"/>
          <w:sz w:val="24"/>
          <w:szCs w:val="24"/>
        </w:rPr>
        <w:t xml:space="preserve"> and Edwards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21D5B">
        <w:rPr>
          <w:rFonts w:ascii="Times New Roman" w:hAnsi="Times New Roman" w:cs="Times New Roman"/>
          <w:sz w:val="24"/>
          <w:szCs w:val="24"/>
        </w:rPr>
        <w:t xml:space="preserve"> 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21D5B">
        <w:rPr>
          <w:rFonts w:ascii="Times New Roman" w:hAnsi="Times New Roman" w:cs="Times New Roman"/>
          <w:sz w:val="24"/>
          <w:szCs w:val="24"/>
        </w:rPr>
        <w:t xml:space="preserve"> (2013) </w:t>
      </w:r>
      <w:r w:rsidR="00F6004E">
        <w:rPr>
          <w:rFonts w:ascii="Times New Roman" w:hAnsi="Times New Roman" w:cs="Times New Roman"/>
          <w:sz w:val="24"/>
          <w:szCs w:val="24"/>
        </w:rPr>
        <w:t>‘</w:t>
      </w:r>
      <w:r w:rsidRPr="00721D5B">
        <w:rPr>
          <w:rFonts w:ascii="Times New Roman" w:hAnsi="Times New Roman" w:cs="Times New Roman"/>
          <w:sz w:val="24"/>
          <w:szCs w:val="24"/>
        </w:rPr>
        <w:t>Toward a model for early childhood environmental education: Foregrounding, developing, and connecting knowledge through play-based learning</w:t>
      </w:r>
      <w:r w:rsidR="00F6004E">
        <w:rPr>
          <w:rFonts w:ascii="Times New Roman" w:hAnsi="Times New Roman" w:cs="Times New Roman"/>
          <w:sz w:val="24"/>
          <w:szCs w:val="24"/>
        </w:rPr>
        <w:t>’,</w:t>
      </w:r>
      <w:r w:rsidRPr="00721D5B">
        <w:rPr>
          <w:rFonts w:ascii="Times New Roman" w:hAnsi="Times New Roman" w:cs="Times New Roman"/>
          <w:sz w:val="24"/>
          <w:szCs w:val="24"/>
        </w:rPr>
        <w:t xml:space="preserve"> </w:t>
      </w:r>
      <w:r w:rsidRPr="00721D5B">
        <w:rPr>
          <w:rFonts w:ascii="Times New Roman" w:hAnsi="Times New Roman" w:cs="Times New Roman"/>
          <w:i/>
          <w:iCs/>
          <w:sz w:val="24"/>
          <w:szCs w:val="24"/>
        </w:rPr>
        <w:t>The Journal of Environmental Education</w:t>
      </w:r>
      <w:r w:rsidR="00F6004E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721D5B">
        <w:rPr>
          <w:rFonts w:ascii="Times New Roman" w:hAnsi="Times New Roman" w:cs="Times New Roman"/>
          <w:sz w:val="24"/>
          <w:szCs w:val="24"/>
        </w:rPr>
        <w:t xml:space="preserve"> 44(3)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21D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pp</w:t>
      </w:r>
      <w:r w:rsidR="005A1AC1">
        <w:rPr>
          <w:rFonts w:ascii="Times New Roman" w:hAnsi="Times New Roman" w:cs="Times New Roman"/>
          <w:sz w:val="24"/>
          <w:szCs w:val="24"/>
        </w:rPr>
        <w:t>.</w:t>
      </w:r>
      <w:r w:rsidRPr="00721D5B">
        <w:rPr>
          <w:rFonts w:ascii="Times New Roman" w:hAnsi="Times New Roman" w:cs="Times New Roman"/>
          <w:sz w:val="24"/>
          <w:szCs w:val="24"/>
        </w:rPr>
        <w:t>195–213.</w:t>
      </w:r>
    </w:p>
    <w:p w14:paraId="66BAA78F" w14:textId="21BB11F6" w:rsidR="00CE37EB" w:rsidRDefault="00CE37EB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ACCB42" w14:textId="608836A2" w:rsidR="00CE37EB" w:rsidRDefault="00CE37EB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05A">
        <w:rPr>
          <w:rFonts w:ascii="Times New Roman" w:hAnsi="Times New Roman" w:cs="Times New Roman"/>
          <w:sz w:val="24"/>
          <w:szCs w:val="24"/>
        </w:rPr>
        <w:t xml:space="preserve">Davies, R. and Hamilton, P. (2016), ‘Assessing learning in the early years’ outdoor classroom: examining challenges in practice’ Education 3-13: </w:t>
      </w:r>
      <w:r w:rsidRPr="0026405A">
        <w:rPr>
          <w:rFonts w:ascii="Times New Roman" w:hAnsi="Times New Roman" w:cs="Times New Roman"/>
          <w:i/>
          <w:iCs/>
          <w:sz w:val="24"/>
          <w:szCs w:val="24"/>
        </w:rPr>
        <w:t>International Journal of Primary, Elementary and Early Years Education</w:t>
      </w:r>
      <w:r w:rsidRPr="0026405A">
        <w:rPr>
          <w:rFonts w:ascii="Times New Roman" w:hAnsi="Times New Roman" w:cs="Times New Roman"/>
          <w:sz w:val="24"/>
          <w:szCs w:val="24"/>
        </w:rPr>
        <w:t>, 20</w:t>
      </w:r>
      <w:r w:rsidR="0026405A" w:rsidRPr="0026405A">
        <w:rPr>
          <w:rFonts w:ascii="Times New Roman" w:hAnsi="Times New Roman" w:cs="Times New Roman"/>
          <w:sz w:val="24"/>
          <w:szCs w:val="24"/>
        </w:rPr>
        <w:t>(10)</w:t>
      </w:r>
      <w:r w:rsidRPr="0026405A">
        <w:rPr>
          <w:rFonts w:ascii="Times New Roman" w:hAnsi="Times New Roman" w:cs="Times New Roman"/>
          <w:sz w:val="24"/>
          <w:szCs w:val="24"/>
        </w:rPr>
        <w:t xml:space="preserve">, </w:t>
      </w:r>
      <w:r w:rsidR="0026405A" w:rsidRPr="0026405A">
        <w:rPr>
          <w:rFonts w:ascii="Times New Roman" w:hAnsi="Times New Roman" w:cs="Times New Roman"/>
          <w:sz w:val="24"/>
          <w:szCs w:val="24"/>
        </w:rPr>
        <w:t>pp.</w:t>
      </w:r>
      <w:r w:rsidRPr="0026405A">
        <w:rPr>
          <w:rFonts w:ascii="Times New Roman" w:hAnsi="Times New Roman" w:cs="Times New Roman"/>
          <w:sz w:val="24"/>
          <w:szCs w:val="24"/>
        </w:rPr>
        <w:t>1–13,</w:t>
      </w:r>
    </w:p>
    <w:p w14:paraId="53BDE2C3" w14:textId="36B14089" w:rsidR="00A54AE5" w:rsidRDefault="00A54AE5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59E9C" w14:textId="19131C13" w:rsidR="00A54AE5" w:rsidRDefault="00A54AE5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4AE5">
        <w:rPr>
          <w:rFonts w:ascii="Times New Roman" w:hAnsi="Times New Roman" w:cs="Times New Roman"/>
          <w:sz w:val="24"/>
          <w:szCs w:val="24"/>
        </w:rPr>
        <w:t>Davies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54AE5">
        <w:rPr>
          <w:rFonts w:ascii="Times New Roman" w:hAnsi="Times New Roman" w:cs="Times New Roman"/>
          <w:sz w:val="24"/>
          <w:szCs w:val="24"/>
        </w:rPr>
        <w:t xml:space="preserve"> J</w:t>
      </w:r>
      <w:r w:rsidR="00D5334E">
        <w:rPr>
          <w:rFonts w:ascii="Times New Roman" w:hAnsi="Times New Roman" w:cs="Times New Roman"/>
          <w:sz w:val="24"/>
          <w:szCs w:val="24"/>
        </w:rPr>
        <w:t>.</w:t>
      </w:r>
      <w:r w:rsidRPr="00A54AE5">
        <w:rPr>
          <w:rFonts w:ascii="Times New Roman" w:hAnsi="Times New Roman" w:cs="Times New Roman"/>
          <w:sz w:val="24"/>
          <w:szCs w:val="24"/>
        </w:rPr>
        <w:t xml:space="preserve"> </w:t>
      </w:r>
      <w:r w:rsidRPr="00F6004E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Pr="00A54AE5">
        <w:rPr>
          <w:rFonts w:ascii="Times New Roman" w:hAnsi="Times New Roman" w:cs="Times New Roman"/>
          <w:sz w:val="24"/>
          <w:szCs w:val="24"/>
        </w:rPr>
        <w:t xml:space="preserve">. (2009) Childhood education for sustainability: Recommendations for development. </w:t>
      </w:r>
      <w:r w:rsidRPr="00D5334E">
        <w:rPr>
          <w:rFonts w:ascii="Times New Roman" w:hAnsi="Times New Roman" w:cs="Times New Roman"/>
          <w:i/>
          <w:iCs/>
          <w:sz w:val="24"/>
          <w:szCs w:val="24"/>
        </w:rPr>
        <w:t>International Journal of Early Childhood</w:t>
      </w:r>
      <w:r w:rsidRPr="00A54AE5">
        <w:rPr>
          <w:rFonts w:ascii="Times New Roman" w:hAnsi="Times New Roman" w:cs="Times New Roman"/>
          <w:sz w:val="24"/>
          <w:szCs w:val="24"/>
        </w:rPr>
        <w:t xml:space="preserve"> 41(2)</w:t>
      </w:r>
      <w:r w:rsidR="00D5334E">
        <w:rPr>
          <w:rFonts w:ascii="Times New Roman" w:hAnsi="Times New Roman" w:cs="Times New Roman"/>
          <w:sz w:val="24"/>
          <w:szCs w:val="24"/>
        </w:rPr>
        <w:t>, pp.</w:t>
      </w:r>
      <w:r w:rsidRPr="00A54AE5">
        <w:rPr>
          <w:rFonts w:ascii="Times New Roman" w:hAnsi="Times New Roman" w:cs="Times New Roman"/>
          <w:sz w:val="24"/>
          <w:szCs w:val="24"/>
        </w:rPr>
        <w:t xml:space="preserve"> 113–117.</w:t>
      </w:r>
    </w:p>
    <w:p w14:paraId="7A4FEB60" w14:textId="77777777" w:rsidR="00191C1E" w:rsidRDefault="00191C1E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94D27F" w14:textId="77777777" w:rsidR="00F6004E" w:rsidRDefault="00F6004E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2E065C" w14:textId="4A11E541" w:rsidR="00514C9A" w:rsidRDefault="009C2D92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Elliott, S. (2016) </w:t>
      </w:r>
      <w:r w:rsidR="00E864F9" w:rsidRPr="00F6004E">
        <w:rPr>
          <w:rFonts w:ascii="Times New Roman" w:hAnsi="Times New Roman" w:cs="Times New Roman"/>
          <w:i/>
          <w:iCs/>
          <w:sz w:val="24"/>
          <w:szCs w:val="24"/>
        </w:rPr>
        <w:t>Sustainability as the norm in early childhood settings</w:t>
      </w:r>
      <w:r w:rsidR="00E864F9">
        <w:rPr>
          <w:rFonts w:ascii="Times New Roman" w:hAnsi="Times New Roman" w:cs="Times New Roman"/>
          <w:sz w:val="24"/>
          <w:szCs w:val="24"/>
        </w:rPr>
        <w:t>.</w:t>
      </w:r>
      <w:r w:rsidR="003634B6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E864F9">
        <w:rPr>
          <w:rFonts w:ascii="Times New Roman" w:hAnsi="Times New Roman" w:cs="Times New Roman"/>
          <w:sz w:val="24"/>
          <w:szCs w:val="24"/>
        </w:rPr>
        <w:t>Available at:</w:t>
      </w:r>
      <w:r w:rsidR="00E864F9" w:rsidRPr="00E864F9">
        <w:t xml:space="preserve"> </w:t>
      </w:r>
      <w:hyperlink r:id="rId8" w:history="1">
        <w:r w:rsidR="00E864F9" w:rsidRPr="00A66B0F">
          <w:rPr>
            <w:rStyle w:val="Hyperlink"/>
            <w:rFonts w:ascii="Times New Roman" w:hAnsi="Times New Roman" w:cs="Times New Roman"/>
            <w:sz w:val="24"/>
            <w:szCs w:val="24"/>
          </w:rPr>
          <w:t>https://thespoke.earlychildhoodaustralia.org.au/sustainability-norm-early-childhood-settings/</w:t>
        </w:r>
      </w:hyperlink>
      <w:r w:rsidR="00E864F9">
        <w:rPr>
          <w:rFonts w:ascii="Times New Roman" w:hAnsi="Times New Roman" w:cs="Times New Roman"/>
          <w:sz w:val="24"/>
          <w:szCs w:val="24"/>
        </w:rPr>
        <w:t xml:space="preserve"> </w:t>
      </w:r>
      <w:r w:rsidR="00363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E864F9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EF12AC">
        <w:rPr>
          <w:rFonts w:ascii="Times New Roman" w:hAnsi="Times New Roman" w:cs="Times New Roman"/>
          <w:sz w:val="24"/>
          <w:szCs w:val="24"/>
        </w:rPr>
        <w:t>24 June 2021).</w:t>
      </w:r>
    </w:p>
    <w:p w14:paraId="2B8E5083" w14:textId="0DB383A4" w:rsidR="00915B3D" w:rsidRDefault="00915B3D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CDDA15" w14:textId="10895268" w:rsidR="00915B3D" w:rsidRPr="00536F52" w:rsidRDefault="00915B3D" w:rsidP="00FD04A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Eng</w:t>
      </w:r>
      <w:r w:rsidR="00E811B0">
        <w:rPr>
          <w:rFonts w:ascii="Times New Roman" w:hAnsi="Times New Roman" w:cs="Times New Roman"/>
          <w:sz w:val="24"/>
          <w:szCs w:val="24"/>
        </w:rPr>
        <w:t xml:space="preserve">dahl, I. and </w:t>
      </w:r>
      <w:r w:rsidR="00E811B0" w:rsidRPr="00E811B0">
        <w:rPr>
          <w:rFonts w:ascii="Times New Roman" w:hAnsi="Times New Roman" w:cs="Times New Roman"/>
          <w:sz w:val="24"/>
          <w:szCs w:val="24"/>
        </w:rPr>
        <w:t>Rabušicová</w:t>
      </w:r>
      <w:r w:rsidR="00E811B0">
        <w:rPr>
          <w:rFonts w:ascii="Times New Roman" w:hAnsi="Times New Roman" w:cs="Times New Roman"/>
          <w:sz w:val="24"/>
          <w:szCs w:val="24"/>
        </w:rPr>
        <w:t xml:space="preserve">, M. (2010) </w:t>
      </w:r>
      <w:r w:rsidR="00B22E1B">
        <w:rPr>
          <w:rFonts w:ascii="Times New Roman" w:hAnsi="Times New Roman" w:cs="Times New Roman"/>
          <w:sz w:val="24"/>
          <w:szCs w:val="24"/>
        </w:rPr>
        <w:t>‘</w:t>
      </w:r>
      <w:r w:rsidR="00B22E1B" w:rsidRPr="00B22E1B">
        <w:rPr>
          <w:rFonts w:ascii="Times New Roman" w:hAnsi="Times New Roman" w:cs="Times New Roman"/>
          <w:sz w:val="24"/>
          <w:szCs w:val="24"/>
        </w:rPr>
        <w:t>Children’s Voices about the State of the Earth and Sustainable Development</w:t>
      </w:r>
      <w:r w:rsidR="00B22E1B">
        <w:rPr>
          <w:rFonts w:ascii="Times New Roman" w:hAnsi="Times New Roman" w:cs="Times New Roman"/>
          <w:sz w:val="24"/>
          <w:szCs w:val="24"/>
        </w:rPr>
        <w:t>’</w:t>
      </w:r>
      <w:r w:rsidR="00536F52">
        <w:rPr>
          <w:rFonts w:ascii="Times New Roman" w:hAnsi="Times New Roman" w:cs="Times New Roman"/>
          <w:sz w:val="24"/>
          <w:szCs w:val="24"/>
        </w:rPr>
        <w:t>:</w:t>
      </w:r>
      <w:r w:rsidR="00536F52" w:rsidRPr="00536F52">
        <w:t xml:space="preserve"> </w:t>
      </w:r>
      <w:r w:rsidR="00536F52" w:rsidRPr="00536F52">
        <w:rPr>
          <w:rFonts w:ascii="Times New Roman" w:hAnsi="Times New Roman" w:cs="Times New Roman"/>
          <w:sz w:val="24"/>
          <w:szCs w:val="24"/>
        </w:rPr>
        <w:t>A report for the OMEP World Assembly and World Congress on the OMEP World Project on Education for Sustainable Development 2009-2010</w:t>
      </w:r>
      <w:r w:rsidR="00536F52">
        <w:rPr>
          <w:rFonts w:ascii="Times New Roman" w:hAnsi="Times New Roman" w:cs="Times New Roman"/>
          <w:sz w:val="24"/>
          <w:szCs w:val="24"/>
        </w:rPr>
        <w:t xml:space="preserve">, </w:t>
      </w:r>
      <w:r w:rsidR="00536F52" w:rsidRPr="00536F52">
        <w:rPr>
          <w:rFonts w:ascii="Times New Roman" w:hAnsi="Times New Roman" w:cs="Times New Roman"/>
          <w:i/>
          <w:iCs/>
          <w:sz w:val="24"/>
          <w:szCs w:val="24"/>
        </w:rPr>
        <w:t>World Organisation for Early Childhood Education</w:t>
      </w:r>
      <w:r w:rsidR="00536F5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3D49F51" w14:textId="1EF0B8B3" w:rsidR="007D09F8" w:rsidRDefault="007D09F8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C36976" w14:textId="6AB96824" w:rsidR="00F775B1" w:rsidRDefault="007D09F8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ESTYN (2011) </w:t>
      </w:r>
      <w:r w:rsidR="003218B2" w:rsidRPr="00F775B1">
        <w:rPr>
          <w:rFonts w:ascii="Times New Roman" w:hAnsi="Times New Roman" w:cs="Times New Roman"/>
          <w:i/>
          <w:iCs/>
          <w:sz w:val="24"/>
          <w:szCs w:val="24"/>
        </w:rPr>
        <w:t>Outdoor learning: an evaluation of learning in the outdoors for children under five in the Foundation Phase</w:t>
      </w:r>
      <w:r w:rsidR="003218B2">
        <w:rPr>
          <w:rFonts w:ascii="Times New Roman" w:hAnsi="Times New Roman" w:cs="Times New Roman"/>
          <w:sz w:val="24"/>
          <w:szCs w:val="24"/>
        </w:rPr>
        <w:t>.</w:t>
      </w:r>
      <w:r w:rsidR="00363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F775B1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="00F775B1" w:rsidRPr="001F7090">
          <w:rPr>
            <w:rStyle w:val="Hyperlink"/>
            <w:rFonts w:ascii="Times New Roman" w:hAnsi="Times New Roman" w:cs="Times New Roman"/>
            <w:sz w:val="24"/>
            <w:szCs w:val="24"/>
          </w:rPr>
          <w:t>https://www.estyn.gov.wales/thematic-report/outdoor-learning-evaluation-learning-outdoors-children-under-five-foundation-phase</w:t>
        </w:r>
      </w:hyperlink>
      <w:r w:rsidR="00F775B1">
        <w:rPr>
          <w:rFonts w:ascii="Times New Roman" w:hAnsi="Times New Roman" w:cs="Times New Roman"/>
          <w:sz w:val="24"/>
          <w:szCs w:val="24"/>
        </w:rPr>
        <w:t xml:space="preserve"> </w:t>
      </w:r>
      <w:r w:rsidR="00363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F775B1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F93DCB">
        <w:rPr>
          <w:rFonts w:ascii="Times New Roman" w:hAnsi="Times New Roman" w:cs="Times New Roman"/>
          <w:sz w:val="24"/>
          <w:szCs w:val="24"/>
        </w:rPr>
        <w:t>2 July 2021).</w:t>
      </w:r>
    </w:p>
    <w:p w14:paraId="60050CD7" w14:textId="77777777" w:rsidR="00191C1E" w:rsidRDefault="00191C1E" w:rsidP="004471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AA1E5A" w14:textId="1FD882EB" w:rsidR="007B72AE" w:rsidRDefault="007B774D" w:rsidP="004471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Froebel Trust (No date) </w:t>
      </w:r>
      <w:r w:rsidR="00447101" w:rsidRPr="00447101">
        <w:rPr>
          <w:rFonts w:ascii="Times New Roman" w:hAnsi="Times New Roman" w:cs="Times New Roman"/>
          <w:i/>
          <w:iCs/>
          <w:sz w:val="24"/>
          <w:szCs w:val="24"/>
        </w:rPr>
        <w:t>Inspiring early learning</w:t>
      </w:r>
      <w:r w:rsidR="00447101">
        <w:rPr>
          <w:rFonts w:ascii="Times New Roman" w:hAnsi="Times New Roman" w:cs="Times New Roman"/>
          <w:sz w:val="24"/>
          <w:szCs w:val="24"/>
        </w:rPr>
        <w:t>.</w:t>
      </w:r>
      <w:r w:rsidR="00363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447101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="007B72AE" w:rsidRPr="001F7090">
          <w:rPr>
            <w:rStyle w:val="Hyperlink"/>
            <w:rFonts w:ascii="Times New Roman" w:hAnsi="Times New Roman" w:cs="Times New Roman"/>
            <w:sz w:val="24"/>
            <w:szCs w:val="24"/>
          </w:rPr>
          <w:t>https://www.froebel.org.uk/</w:t>
        </w:r>
      </w:hyperlink>
      <w:r w:rsidR="007B72AE">
        <w:rPr>
          <w:rFonts w:ascii="Times New Roman" w:hAnsi="Times New Roman" w:cs="Times New Roman"/>
          <w:sz w:val="24"/>
          <w:szCs w:val="24"/>
        </w:rPr>
        <w:t xml:space="preserve"> </w:t>
      </w:r>
      <w:r w:rsidR="003634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7B72AE">
        <w:rPr>
          <w:rFonts w:ascii="Times New Roman" w:hAnsi="Times New Roman" w:cs="Times New Roman"/>
          <w:sz w:val="24"/>
          <w:szCs w:val="24"/>
        </w:rPr>
        <w:t>(Accessed: 30 June 2021).</w:t>
      </w:r>
    </w:p>
    <w:p w14:paraId="7B893A8F" w14:textId="5A986F97" w:rsidR="0009463D" w:rsidRDefault="0009463D" w:rsidP="004471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16CB55" w14:textId="69F4AD06" w:rsidR="0009463D" w:rsidRDefault="0009463D" w:rsidP="004471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63D">
        <w:rPr>
          <w:rFonts w:ascii="Times New Roman" w:hAnsi="Times New Roman" w:cs="Times New Roman"/>
          <w:sz w:val="24"/>
          <w:szCs w:val="24"/>
        </w:rPr>
        <w:t>Howard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9463D">
        <w:rPr>
          <w:rFonts w:ascii="Times New Roman" w:hAnsi="Times New Roman" w:cs="Times New Roman"/>
          <w:sz w:val="24"/>
          <w:szCs w:val="24"/>
        </w:rPr>
        <w:t xml:space="preserve"> J.</w:t>
      </w:r>
      <w:r>
        <w:rPr>
          <w:rFonts w:ascii="Times New Roman" w:hAnsi="Times New Roman" w:cs="Times New Roman"/>
          <w:sz w:val="24"/>
          <w:szCs w:val="24"/>
        </w:rPr>
        <w:t xml:space="preserve"> (2010)</w:t>
      </w:r>
      <w:r w:rsidRPr="0009463D">
        <w:rPr>
          <w:rFonts w:ascii="Times New Roman" w:hAnsi="Times New Roman" w:cs="Times New Roman"/>
          <w:sz w:val="24"/>
          <w:szCs w:val="24"/>
        </w:rPr>
        <w:t xml:space="preserve"> </w:t>
      </w:r>
      <w:r w:rsidR="00F6004E">
        <w:rPr>
          <w:rFonts w:ascii="Times New Roman" w:hAnsi="Times New Roman" w:cs="Times New Roman"/>
          <w:sz w:val="24"/>
          <w:szCs w:val="24"/>
        </w:rPr>
        <w:t>‘</w:t>
      </w:r>
      <w:r w:rsidRPr="0009463D">
        <w:rPr>
          <w:rFonts w:ascii="Times New Roman" w:hAnsi="Times New Roman" w:cs="Times New Roman"/>
          <w:sz w:val="24"/>
          <w:szCs w:val="24"/>
        </w:rPr>
        <w:t>Early years practitioners’ perceptions of play: an exploration of theoretical understanding, planning and involvement, confidence and barriers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463D">
        <w:rPr>
          <w:rFonts w:ascii="Times New Roman" w:hAnsi="Times New Roman" w:cs="Times New Roman"/>
          <w:sz w:val="24"/>
          <w:szCs w:val="24"/>
        </w:rPr>
        <w:t>practice</w:t>
      </w:r>
      <w:r w:rsidR="00F6004E">
        <w:rPr>
          <w:rFonts w:ascii="Times New Roman" w:hAnsi="Times New Roman" w:cs="Times New Roman"/>
          <w:sz w:val="24"/>
          <w:szCs w:val="24"/>
        </w:rPr>
        <w:t>’,</w:t>
      </w:r>
      <w:r w:rsidRPr="0009463D">
        <w:rPr>
          <w:rFonts w:ascii="Times New Roman" w:hAnsi="Times New Roman" w:cs="Times New Roman"/>
          <w:sz w:val="24"/>
          <w:szCs w:val="24"/>
        </w:rPr>
        <w:t xml:space="preserve"> </w:t>
      </w:r>
      <w:r w:rsidRPr="00DA72E0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r w:rsidR="00DA72E0" w:rsidRPr="00DA72E0">
        <w:rPr>
          <w:rFonts w:ascii="Times New Roman" w:hAnsi="Times New Roman" w:cs="Times New Roman"/>
          <w:i/>
          <w:iCs/>
          <w:sz w:val="24"/>
          <w:szCs w:val="24"/>
        </w:rPr>
        <w:t>al</w:t>
      </w:r>
      <w:r w:rsidRPr="00DA72E0">
        <w:rPr>
          <w:rFonts w:ascii="Times New Roman" w:hAnsi="Times New Roman" w:cs="Times New Roman"/>
          <w:i/>
          <w:iCs/>
          <w:sz w:val="24"/>
          <w:szCs w:val="24"/>
        </w:rPr>
        <w:t xml:space="preserve"> Child Psychology</w:t>
      </w:r>
      <w:r w:rsidR="00DA72E0">
        <w:rPr>
          <w:rFonts w:ascii="Times New Roman" w:hAnsi="Times New Roman" w:cs="Times New Roman"/>
          <w:sz w:val="24"/>
          <w:szCs w:val="24"/>
        </w:rPr>
        <w:t xml:space="preserve">, </w:t>
      </w:r>
      <w:r w:rsidRPr="0009463D">
        <w:rPr>
          <w:rFonts w:ascii="Times New Roman" w:hAnsi="Times New Roman" w:cs="Times New Roman"/>
          <w:sz w:val="24"/>
          <w:szCs w:val="24"/>
        </w:rPr>
        <w:t>27</w:t>
      </w:r>
      <w:r w:rsidR="00DA72E0">
        <w:rPr>
          <w:rFonts w:ascii="Times New Roman" w:hAnsi="Times New Roman" w:cs="Times New Roman"/>
          <w:sz w:val="24"/>
          <w:szCs w:val="24"/>
        </w:rPr>
        <w:t>, pp.</w:t>
      </w:r>
      <w:r w:rsidRPr="0009463D">
        <w:rPr>
          <w:rFonts w:ascii="Times New Roman" w:hAnsi="Times New Roman" w:cs="Times New Roman"/>
          <w:sz w:val="24"/>
          <w:szCs w:val="24"/>
        </w:rPr>
        <w:t>91–102.</w:t>
      </w:r>
    </w:p>
    <w:p w14:paraId="0B7C2387" w14:textId="346BB255" w:rsidR="00AE0C6D" w:rsidRDefault="00AE0C6D" w:rsidP="004471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524C34" w14:textId="144F31EA" w:rsidR="003509DC" w:rsidRDefault="00AE0C6D" w:rsidP="004471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John Muir Trust (No date) </w:t>
      </w:r>
      <w:r w:rsidRPr="00AE0C6D">
        <w:rPr>
          <w:rFonts w:ascii="Times New Roman" w:hAnsi="Times New Roman" w:cs="Times New Roman"/>
          <w:i/>
          <w:iCs/>
          <w:sz w:val="24"/>
          <w:szCs w:val="24"/>
        </w:rPr>
        <w:t>Award suitability</w:t>
      </w:r>
      <w:r>
        <w:rPr>
          <w:rFonts w:ascii="Times New Roman" w:hAnsi="Times New Roman" w:cs="Times New Roman"/>
          <w:sz w:val="24"/>
          <w:szCs w:val="24"/>
        </w:rPr>
        <w:t>.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="003509DC" w:rsidRPr="00B9292A">
          <w:rPr>
            <w:rStyle w:val="Hyperlink"/>
            <w:rFonts w:ascii="Times New Roman" w:hAnsi="Times New Roman" w:cs="Times New Roman"/>
            <w:sz w:val="24"/>
            <w:szCs w:val="24"/>
          </w:rPr>
          <w:t>https://www.johnmuirtrust.org/john-muir-award/get-involved/award-suitability</w:t>
        </w:r>
      </w:hyperlink>
      <w:r w:rsidR="003509DC">
        <w:rPr>
          <w:rFonts w:ascii="Times New Roman" w:hAnsi="Times New Roman" w:cs="Times New Roman"/>
          <w:sz w:val="24"/>
          <w:szCs w:val="24"/>
        </w:rPr>
        <w:t xml:space="preserve"> (Accessed: 2 July 2021).</w:t>
      </w:r>
    </w:p>
    <w:p w14:paraId="014995B4" w14:textId="7F00D8CD" w:rsidR="002E48D6" w:rsidRDefault="002E48D6" w:rsidP="004471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F2B2EE" w14:textId="1ACC0571" w:rsidR="00A773DE" w:rsidRPr="00B358AF" w:rsidRDefault="002E48D6" w:rsidP="004471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John Muir Trust (No date) </w:t>
      </w:r>
      <w:r w:rsidRPr="002E48D6">
        <w:rPr>
          <w:rFonts w:ascii="Times New Roman" w:hAnsi="Times New Roman" w:cs="Times New Roman"/>
          <w:i/>
          <w:iCs/>
          <w:sz w:val="24"/>
          <w:szCs w:val="24"/>
        </w:rPr>
        <w:t>Attainment</w:t>
      </w:r>
      <w:r>
        <w:rPr>
          <w:rFonts w:ascii="Times New Roman" w:hAnsi="Times New Roman" w:cs="Times New Roman"/>
          <w:sz w:val="24"/>
          <w:szCs w:val="24"/>
        </w:rPr>
        <w:t>.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="00A773DE" w:rsidRPr="001F7090">
          <w:rPr>
            <w:rStyle w:val="Hyperlink"/>
            <w:rFonts w:ascii="Times New Roman" w:hAnsi="Times New Roman" w:cs="Times New Roman"/>
            <w:sz w:val="24"/>
            <w:szCs w:val="24"/>
          </w:rPr>
          <w:t>https://www.johnmuirtrust.org/john-muir-award/ideas-and-resources/education/attainment</w:t>
        </w:r>
      </w:hyperlink>
      <w:r w:rsidR="00A773DE">
        <w:rPr>
          <w:rFonts w:ascii="Times New Roman" w:hAnsi="Times New Roman" w:cs="Times New Roman"/>
          <w:sz w:val="24"/>
          <w:szCs w:val="24"/>
        </w:rPr>
        <w:t xml:space="preserve"> 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A773DE">
        <w:rPr>
          <w:rFonts w:ascii="Times New Roman" w:hAnsi="Times New Roman" w:cs="Times New Roman"/>
          <w:sz w:val="24"/>
          <w:szCs w:val="24"/>
        </w:rPr>
        <w:t>(Accessed: 1 July 2021).</w:t>
      </w:r>
    </w:p>
    <w:p w14:paraId="5CB32101" w14:textId="77777777" w:rsidR="00B358AF" w:rsidRDefault="00B358AF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CC369F" w14:textId="5D8386EB" w:rsidR="003F0B10" w:rsidRPr="00B358AF" w:rsidRDefault="00A40314" w:rsidP="00FD04A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John Muir Trust (No date) </w:t>
      </w:r>
      <w:r w:rsidRPr="00A40314">
        <w:rPr>
          <w:rFonts w:ascii="Times New Roman" w:hAnsi="Times New Roman" w:cs="Times New Roman"/>
          <w:i/>
          <w:iCs/>
          <w:sz w:val="24"/>
          <w:szCs w:val="24"/>
        </w:rPr>
        <w:t>Education.</w:t>
      </w:r>
      <w:r w:rsidR="00B358AF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="003F0B10" w:rsidRPr="001F7090">
          <w:rPr>
            <w:rStyle w:val="Hyperlink"/>
            <w:rFonts w:ascii="Times New Roman" w:hAnsi="Times New Roman" w:cs="Times New Roman"/>
            <w:sz w:val="24"/>
            <w:szCs w:val="24"/>
          </w:rPr>
          <w:t>https://www.johnmuirtrust.org/john-muir-award/ideas-and-resources/education</w:t>
        </w:r>
      </w:hyperlink>
      <w:r w:rsidR="003F0B10">
        <w:rPr>
          <w:rFonts w:ascii="Times New Roman" w:hAnsi="Times New Roman" w:cs="Times New Roman"/>
          <w:sz w:val="24"/>
          <w:szCs w:val="24"/>
        </w:rPr>
        <w:t xml:space="preserve"> (Accessed: 28 June 2021).</w:t>
      </w:r>
    </w:p>
    <w:p w14:paraId="231D146C" w14:textId="77777777" w:rsidR="00B358AF" w:rsidRDefault="00B358AF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B661C" w14:textId="3CF8D46D" w:rsidR="00D8162E" w:rsidRDefault="00D8162E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62E">
        <w:rPr>
          <w:rFonts w:ascii="Times New Roman" w:hAnsi="Times New Roman" w:cs="Times New Roman"/>
          <w:sz w:val="24"/>
          <w:szCs w:val="24"/>
        </w:rPr>
        <w:t>Kemmis, S. (2009)</w:t>
      </w:r>
      <w:r>
        <w:rPr>
          <w:rFonts w:ascii="Times New Roman" w:hAnsi="Times New Roman" w:cs="Times New Roman"/>
          <w:sz w:val="24"/>
          <w:szCs w:val="24"/>
        </w:rPr>
        <w:t xml:space="preserve"> ‘</w:t>
      </w:r>
      <w:r w:rsidRPr="00D8162E">
        <w:rPr>
          <w:rFonts w:ascii="Times New Roman" w:hAnsi="Times New Roman" w:cs="Times New Roman"/>
          <w:sz w:val="24"/>
          <w:szCs w:val="24"/>
        </w:rPr>
        <w:t>Action research as a practice-based practice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D8162E">
        <w:rPr>
          <w:rFonts w:ascii="Times New Roman" w:hAnsi="Times New Roman" w:cs="Times New Roman"/>
          <w:sz w:val="24"/>
          <w:szCs w:val="24"/>
        </w:rPr>
        <w:t xml:space="preserve"> </w:t>
      </w:r>
      <w:r w:rsidRPr="00D8162E">
        <w:rPr>
          <w:rFonts w:ascii="Times New Roman" w:hAnsi="Times New Roman" w:cs="Times New Roman"/>
          <w:i/>
          <w:iCs/>
          <w:sz w:val="24"/>
          <w:szCs w:val="24"/>
        </w:rPr>
        <w:t>Educational Action Research</w:t>
      </w:r>
      <w:r w:rsidRPr="00D8162E">
        <w:rPr>
          <w:rFonts w:ascii="Times New Roman" w:hAnsi="Times New Roman" w:cs="Times New Roman"/>
          <w:sz w:val="24"/>
          <w:szCs w:val="24"/>
        </w:rPr>
        <w:t xml:space="preserve">, 17(3), </w:t>
      </w:r>
      <w:r>
        <w:rPr>
          <w:rFonts w:ascii="Times New Roman" w:hAnsi="Times New Roman" w:cs="Times New Roman"/>
          <w:sz w:val="24"/>
          <w:szCs w:val="24"/>
        </w:rPr>
        <w:t>pp.</w:t>
      </w:r>
      <w:r w:rsidRPr="00D8162E">
        <w:rPr>
          <w:rFonts w:ascii="Times New Roman" w:hAnsi="Times New Roman" w:cs="Times New Roman"/>
          <w:sz w:val="24"/>
          <w:szCs w:val="24"/>
        </w:rPr>
        <w:t>463–474.</w:t>
      </w:r>
    </w:p>
    <w:p w14:paraId="23C36978" w14:textId="77777777" w:rsidR="0026405A" w:rsidRDefault="0026405A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FA299F" w14:textId="5047CC58" w:rsidR="005B292F" w:rsidRDefault="005B292F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92F">
        <w:rPr>
          <w:rFonts w:ascii="Times New Roman" w:hAnsi="Times New Roman" w:cs="Times New Roman"/>
          <w:sz w:val="24"/>
          <w:szCs w:val="24"/>
        </w:rPr>
        <w:t>Pramling, 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292F">
        <w:rPr>
          <w:rFonts w:ascii="Times New Roman" w:hAnsi="Times New Roman" w:cs="Times New Roman"/>
          <w:i/>
          <w:iCs/>
          <w:sz w:val="24"/>
          <w:szCs w:val="24"/>
        </w:rPr>
        <w:t>et al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B292F">
        <w:rPr>
          <w:rFonts w:ascii="Times New Roman" w:hAnsi="Times New Roman" w:cs="Times New Roman"/>
          <w:sz w:val="24"/>
          <w:szCs w:val="24"/>
        </w:rPr>
        <w:t xml:space="preserve"> (2017)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5B292F">
        <w:rPr>
          <w:rFonts w:ascii="Times New Roman" w:hAnsi="Times New Roman" w:cs="Times New Roman"/>
          <w:sz w:val="24"/>
          <w:szCs w:val="24"/>
        </w:rPr>
        <w:t>Re-metaphorizing teaching and learning in early childhood education beyond the instruction—social fostering divide</w:t>
      </w:r>
      <w:r w:rsidR="00081A4B">
        <w:rPr>
          <w:rFonts w:ascii="Times New Roman" w:hAnsi="Times New Roman" w:cs="Times New Roman"/>
          <w:sz w:val="24"/>
          <w:szCs w:val="24"/>
        </w:rPr>
        <w:t>’</w:t>
      </w:r>
      <w:r w:rsidRPr="005B292F">
        <w:rPr>
          <w:rFonts w:ascii="Times New Roman" w:hAnsi="Times New Roman" w:cs="Times New Roman"/>
          <w:sz w:val="24"/>
          <w:szCs w:val="24"/>
        </w:rPr>
        <w:t xml:space="preserve">, </w:t>
      </w:r>
      <w:r w:rsidRPr="00081A4B">
        <w:rPr>
          <w:rFonts w:ascii="Times New Roman" w:hAnsi="Times New Roman" w:cs="Times New Roman"/>
          <w:i/>
          <w:iCs/>
          <w:sz w:val="24"/>
          <w:szCs w:val="24"/>
        </w:rPr>
        <w:t>Nordic social pedagogical approach to early years</w:t>
      </w:r>
      <w:r w:rsidR="00081A4B">
        <w:rPr>
          <w:rFonts w:ascii="Times New Roman" w:hAnsi="Times New Roman" w:cs="Times New Roman"/>
          <w:sz w:val="24"/>
          <w:szCs w:val="24"/>
        </w:rPr>
        <w:t>,</w:t>
      </w:r>
      <w:r w:rsidRPr="005B292F">
        <w:rPr>
          <w:rFonts w:ascii="Times New Roman" w:hAnsi="Times New Roman" w:cs="Times New Roman"/>
          <w:sz w:val="24"/>
          <w:szCs w:val="24"/>
        </w:rPr>
        <w:t xml:space="preserve"> 15, pp. 205–218</w:t>
      </w:r>
      <w:r w:rsidR="00081A4B">
        <w:rPr>
          <w:rFonts w:ascii="Times New Roman" w:hAnsi="Times New Roman" w:cs="Times New Roman"/>
          <w:sz w:val="24"/>
          <w:szCs w:val="24"/>
        </w:rPr>
        <w:t>.</w:t>
      </w:r>
    </w:p>
    <w:p w14:paraId="6D7721E9" w14:textId="0E5CCE99" w:rsidR="00265F6C" w:rsidRDefault="00265F6C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6E8D3D" w14:textId="48117567" w:rsidR="00265F6C" w:rsidRDefault="00265F6C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Reggio Emilia </w:t>
      </w:r>
      <w:r w:rsidR="00314B80">
        <w:rPr>
          <w:rFonts w:ascii="Times New Roman" w:hAnsi="Times New Roman" w:cs="Times New Roman"/>
          <w:sz w:val="24"/>
          <w:szCs w:val="24"/>
        </w:rPr>
        <w:t xml:space="preserve">Approach (2020) </w:t>
      </w:r>
      <w:r w:rsidR="00314B80" w:rsidRPr="00314B80">
        <w:rPr>
          <w:rFonts w:ascii="Times New Roman" w:hAnsi="Times New Roman" w:cs="Times New Roman"/>
          <w:i/>
          <w:iCs/>
          <w:sz w:val="24"/>
          <w:szCs w:val="24"/>
        </w:rPr>
        <w:t>Reggio Emilia Approach</w:t>
      </w:r>
      <w:r w:rsidR="00314B80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Available at: </w:t>
      </w:r>
      <w:hyperlink r:id="rId14" w:history="1">
        <w:r w:rsidR="00F167AD" w:rsidRPr="00126B51">
          <w:rPr>
            <w:rStyle w:val="Hyperlink"/>
            <w:rFonts w:ascii="Times New Roman" w:hAnsi="Times New Roman" w:cs="Times New Roman"/>
            <w:sz w:val="24"/>
            <w:szCs w:val="24"/>
          </w:rPr>
          <w:t>https://www.reggiochildren.it/en/reggio-emilia-approach/</w:t>
        </w:r>
      </w:hyperlink>
      <w:r w:rsidR="00F167AD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852B85">
        <w:rPr>
          <w:rFonts w:ascii="Times New Roman" w:hAnsi="Times New Roman" w:cs="Times New Roman"/>
          <w:sz w:val="24"/>
          <w:szCs w:val="24"/>
        </w:rPr>
        <w:t>(</w:t>
      </w:r>
      <w:r w:rsidR="00F167AD">
        <w:rPr>
          <w:rFonts w:ascii="Times New Roman" w:hAnsi="Times New Roman" w:cs="Times New Roman"/>
          <w:sz w:val="24"/>
          <w:szCs w:val="24"/>
        </w:rPr>
        <w:t>Accessed: 3 July 2021).</w:t>
      </w:r>
    </w:p>
    <w:p w14:paraId="64D0EFDA" w14:textId="3E8E7A34" w:rsidR="00FD08D1" w:rsidRDefault="00FD08D1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5F6621" w14:textId="20525756" w:rsidR="00FD08D1" w:rsidRPr="00FD08D1" w:rsidRDefault="00FD08D1" w:rsidP="00FD08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8D1">
        <w:rPr>
          <w:rFonts w:ascii="Times New Roman" w:hAnsi="Times New Roman" w:cs="Times New Roman"/>
          <w:sz w:val="24"/>
          <w:szCs w:val="24"/>
        </w:rPr>
        <w:t>Siraj-Blatchford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D08D1">
        <w:rPr>
          <w:rFonts w:ascii="Times New Roman" w:hAnsi="Times New Roman" w:cs="Times New Roman"/>
          <w:sz w:val="24"/>
          <w:szCs w:val="24"/>
        </w:rPr>
        <w:t xml:space="preserve"> I. (2009) ‘Conceptualising progression in the pedagogy of play and </w:t>
      </w:r>
    </w:p>
    <w:p w14:paraId="7AF2E7F7" w14:textId="5B8A52F4" w:rsidR="00FD08D1" w:rsidRDefault="00FD08D1" w:rsidP="00FD08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08D1">
        <w:rPr>
          <w:rFonts w:ascii="Times New Roman" w:hAnsi="Times New Roman" w:cs="Times New Roman"/>
          <w:sz w:val="24"/>
          <w:szCs w:val="24"/>
        </w:rPr>
        <w:t>sustained shared thinking in early childhood education: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08D1">
        <w:rPr>
          <w:rFonts w:ascii="Times New Roman" w:hAnsi="Times New Roman" w:cs="Times New Roman"/>
          <w:sz w:val="24"/>
          <w:szCs w:val="24"/>
        </w:rPr>
        <w:t>Vygotskian perspective’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D08D1">
        <w:rPr>
          <w:rFonts w:ascii="Times New Roman" w:hAnsi="Times New Roman" w:cs="Times New Roman"/>
          <w:sz w:val="24"/>
          <w:szCs w:val="24"/>
        </w:rPr>
        <w:t xml:space="preserve"> </w:t>
      </w:r>
      <w:r w:rsidRPr="00FD08D1">
        <w:rPr>
          <w:rFonts w:ascii="Times New Roman" w:hAnsi="Times New Roman" w:cs="Times New Roman"/>
          <w:i/>
          <w:iCs/>
          <w:sz w:val="24"/>
          <w:szCs w:val="24"/>
        </w:rPr>
        <w:t>Educational and Child Psychology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D08D1">
        <w:rPr>
          <w:rFonts w:ascii="Times New Roman" w:hAnsi="Times New Roman" w:cs="Times New Roman"/>
          <w:sz w:val="24"/>
          <w:szCs w:val="24"/>
        </w:rPr>
        <w:t xml:space="preserve"> 26 (2)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9BF855" w14:textId="77777777" w:rsidR="00F167AD" w:rsidRPr="00A40314" w:rsidRDefault="00F167AD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F93F1E" w14:textId="28028866" w:rsidR="00E81108" w:rsidRDefault="00514C9A" w:rsidP="00514C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4C9A">
        <w:rPr>
          <w:rFonts w:ascii="Times New Roman" w:hAnsi="Times New Roman" w:cs="Times New Roman"/>
          <w:sz w:val="24"/>
          <w:szCs w:val="24"/>
        </w:rPr>
        <w:t>Siraj-Blatchford J,</w:t>
      </w:r>
      <w:r>
        <w:rPr>
          <w:rFonts w:ascii="Times New Roman" w:hAnsi="Times New Roman" w:cs="Times New Roman"/>
          <w:sz w:val="24"/>
          <w:szCs w:val="24"/>
        </w:rPr>
        <w:t xml:space="preserve"> et al.</w:t>
      </w:r>
      <w:r w:rsidRPr="00514C9A">
        <w:rPr>
          <w:rFonts w:ascii="Times New Roman" w:hAnsi="Times New Roman" w:cs="Times New Roman"/>
          <w:sz w:val="24"/>
          <w:szCs w:val="24"/>
        </w:rPr>
        <w:t xml:space="preserve"> (2010) </w:t>
      </w:r>
      <w:r w:rsidRPr="00514C9A">
        <w:rPr>
          <w:rFonts w:ascii="Times New Roman" w:hAnsi="Times New Roman" w:cs="Times New Roman"/>
          <w:i/>
          <w:iCs/>
          <w:sz w:val="24"/>
          <w:szCs w:val="24"/>
        </w:rPr>
        <w:t>Education for Sustainable Development in the Early Years</w:t>
      </w:r>
      <w:r w:rsidRPr="00514C9A">
        <w:rPr>
          <w:rFonts w:ascii="Times New Roman" w:hAnsi="Times New Roman" w:cs="Times New Roman"/>
          <w:sz w:val="24"/>
          <w:szCs w:val="24"/>
        </w:rPr>
        <w:t xml:space="preserve">. Organisation Mondiale Pour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514C9A">
        <w:rPr>
          <w:rFonts w:ascii="Times New Roman" w:hAnsi="Times New Roman" w:cs="Times New Roman"/>
          <w:sz w:val="24"/>
          <w:szCs w:val="24"/>
        </w:rPr>
        <w:t>‘Education Prescolaire (OMEP)</w:t>
      </w:r>
      <w:r>
        <w:rPr>
          <w:rFonts w:ascii="Times New Roman" w:hAnsi="Times New Roman" w:cs="Times New Roman"/>
          <w:sz w:val="24"/>
          <w:szCs w:val="24"/>
        </w:rPr>
        <w:t>.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514C9A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5" w:history="1">
        <w:r w:rsidRPr="00A66B0F">
          <w:rPr>
            <w:rStyle w:val="Hyperlink"/>
            <w:rFonts w:ascii="Times New Roman" w:hAnsi="Times New Roman" w:cs="Times New Roman"/>
            <w:sz w:val="24"/>
            <w:szCs w:val="24"/>
          </w:rPr>
          <w:t>http://www.327matters.org/Docs/ESD%20Book%20Master.pdf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E81108">
        <w:rPr>
          <w:rFonts w:ascii="Times New Roman" w:hAnsi="Times New Roman" w:cs="Times New Roman"/>
          <w:sz w:val="24"/>
          <w:szCs w:val="24"/>
        </w:rPr>
        <w:t>(Accessed: 28 June 2021).</w:t>
      </w:r>
    </w:p>
    <w:p w14:paraId="65F49C28" w14:textId="77777777" w:rsidR="00191C1E" w:rsidRDefault="00191C1E" w:rsidP="00514C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EC7437" w14:textId="0EC1269B" w:rsidR="00235AE5" w:rsidRPr="008D2FE5" w:rsidRDefault="00DF1E3A" w:rsidP="00514C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E3A">
        <w:rPr>
          <w:rFonts w:ascii="Times New Roman" w:hAnsi="Times New Roman" w:cs="Times New Roman"/>
          <w:sz w:val="24"/>
          <w:szCs w:val="24"/>
        </w:rPr>
        <w:t>The Future Generations Commissioner for Wales (2021)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2FE5" w:rsidRPr="008D2FE5">
        <w:rPr>
          <w:rFonts w:ascii="Times New Roman" w:hAnsi="Times New Roman" w:cs="Times New Roman"/>
          <w:i/>
          <w:iCs/>
          <w:sz w:val="24"/>
          <w:szCs w:val="24"/>
        </w:rPr>
        <w:t>Well-being of Future Generations (Wales) Act 2015.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="008D2FE5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="00235AE5" w:rsidRPr="001F7090">
          <w:rPr>
            <w:rStyle w:val="Hyperlink"/>
            <w:rFonts w:ascii="Times New Roman" w:hAnsi="Times New Roman" w:cs="Times New Roman"/>
            <w:sz w:val="24"/>
            <w:szCs w:val="24"/>
          </w:rPr>
          <w:t>https://www.futuregenerations.wales/about-us/future-generations-act/</w:t>
        </w:r>
      </w:hyperlink>
      <w:r w:rsidR="00235AE5">
        <w:rPr>
          <w:rFonts w:ascii="Times New Roman" w:hAnsi="Times New Roman" w:cs="Times New Roman"/>
          <w:sz w:val="24"/>
          <w:szCs w:val="24"/>
        </w:rPr>
        <w:t xml:space="preserve"> (Accessed: 27 June 2021).</w:t>
      </w:r>
    </w:p>
    <w:p w14:paraId="4765E95A" w14:textId="77777777" w:rsidR="00191C1E" w:rsidRDefault="00191C1E" w:rsidP="00514C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B16507" w14:textId="523AA24D" w:rsidR="00514C9A" w:rsidRDefault="00E81108" w:rsidP="00514C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UNESCO (2021) </w:t>
      </w:r>
      <w:r w:rsidR="00FC7CB0" w:rsidRPr="00FC7CB0">
        <w:rPr>
          <w:rFonts w:ascii="Times New Roman" w:hAnsi="Times New Roman" w:cs="Times New Roman"/>
          <w:sz w:val="24"/>
          <w:szCs w:val="24"/>
        </w:rPr>
        <w:t>Education for Sustainable Development</w:t>
      </w:r>
      <w:r w:rsidR="00FC7CB0">
        <w:rPr>
          <w:rFonts w:ascii="Times New Roman" w:hAnsi="Times New Roman" w:cs="Times New Roman"/>
          <w:sz w:val="24"/>
          <w:szCs w:val="24"/>
        </w:rPr>
        <w:t>.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FC7CB0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7" w:history="1">
        <w:r w:rsidR="00FC7CB0" w:rsidRPr="001F7090">
          <w:rPr>
            <w:rStyle w:val="Hyperlink"/>
            <w:rFonts w:ascii="Times New Roman" w:hAnsi="Times New Roman" w:cs="Times New Roman"/>
            <w:sz w:val="24"/>
            <w:szCs w:val="24"/>
          </w:rPr>
          <w:t>https://en.unesco.org/themes/education-sustainable-development</w:t>
        </w:r>
      </w:hyperlink>
      <w:r w:rsidR="00FC7CB0">
        <w:rPr>
          <w:rFonts w:ascii="Times New Roman" w:hAnsi="Times New Roman" w:cs="Times New Roman"/>
          <w:sz w:val="24"/>
          <w:szCs w:val="24"/>
        </w:rPr>
        <w:t xml:space="preserve"> 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FC7CB0">
        <w:rPr>
          <w:rFonts w:ascii="Times New Roman" w:hAnsi="Times New Roman" w:cs="Times New Roman"/>
          <w:sz w:val="24"/>
          <w:szCs w:val="24"/>
        </w:rPr>
        <w:t>(Accessed: 30 June 2021).</w:t>
      </w:r>
      <w:r w:rsidR="00514C9A" w:rsidRPr="00514C9A">
        <w:rPr>
          <w:rFonts w:ascii="Times New Roman" w:hAnsi="Times New Roman" w:cs="Times New Roman"/>
          <w:sz w:val="24"/>
          <w:szCs w:val="24"/>
        </w:rPr>
        <w:t xml:space="preserve">  </w:t>
      </w:r>
      <w:r w:rsidR="00514C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541499" w14:textId="77777777" w:rsidR="00852B85" w:rsidRDefault="00852B85" w:rsidP="00514C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7145E8" w14:textId="60D1DE90" w:rsidR="006C0D77" w:rsidRDefault="006C0D77" w:rsidP="00514C9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UNICEF (No date) </w:t>
      </w:r>
      <w:r w:rsidR="00664C95" w:rsidRPr="00664C95">
        <w:rPr>
          <w:rFonts w:ascii="Times New Roman" w:hAnsi="Times New Roman" w:cs="Times New Roman"/>
          <w:i/>
          <w:iCs/>
          <w:sz w:val="24"/>
          <w:szCs w:val="24"/>
        </w:rPr>
        <w:t>A summary of the UN Convention on the Rights of the Child.</w:t>
      </w:r>
      <w:r w:rsidR="00664C95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</w:t>
      </w:r>
      <w:r w:rsidR="00664C95" w:rsidRPr="00664C95">
        <w:rPr>
          <w:rFonts w:ascii="Times New Roman" w:hAnsi="Times New Roman" w:cs="Times New Roman"/>
          <w:sz w:val="24"/>
          <w:szCs w:val="24"/>
        </w:rPr>
        <w:t>Available at:</w:t>
      </w:r>
      <w:r w:rsidR="00664C9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18" w:history="1">
        <w:r w:rsidR="00904068" w:rsidRPr="00904068">
          <w:rPr>
            <w:rStyle w:val="Hyperlink"/>
            <w:rFonts w:ascii="Times New Roman" w:hAnsi="Times New Roman" w:cs="Times New Roman"/>
            <w:sz w:val="24"/>
            <w:szCs w:val="24"/>
          </w:rPr>
          <w:t>https://downloads.unicef.org.uk/wp-content/uploads/2019/10/UNCRC_summary-1_1.pdf</w:t>
        </w:r>
      </w:hyperlink>
      <w:r w:rsidR="00904068" w:rsidRPr="00904068">
        <w:rPr>
          <w:rFonts w:ascii="Times New Roman" w:hAnsi="Times New Roman" w:cs="Times New Roman"/>
          <w:sz w:val="24"/>
          <w:szCs w:val="24"/>
        </w:rPr>
        <w:t xml:space="preserve">       </w:t>
      </w:r>
      <w:r w:rsidR="00904068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</w:t>
      </w:r>
      <w:r w:rsidR="00904068" w:rsidRPr="00904068">
        <w:rPr>
          <w:rFonts w:ascii="Times New Roman" w:hAnsi="Times New Roman" w:cs="Times New Roman"/>
          <w:sz w:val="24"/>
          <w:szCs w:val="24"/>
        </w:rPr>
        <w:t xml:space="preserve">(Accessed: </w:t>
      </w:r>
      <w:r w:rsidR="00664C95" w:rsidRPr="00904068">
        <w:rPr>
          <w:rFonts w:ascii="Times New Roman" w:hAnsi="Times New Roman" w:cs="Times New Roman"/>
          <w:sz w:val="24"/>
          <w:szCs w:val="24"/>
        </w:rPr>
        <w:t xml:space="preserve">  </w:t>
      </w:r>
      <w:r w:rsidR="00904068" w:rsidRPr="00904068">
        <w:rPr>
          <w:rFonts w:ascii="Times New Roman" w:hAnsi="Times New Roman" w:cs="Times New Roman"/>
          <w:sz w:val="24"/>
          <w:szCs w:val="24"/>
        </w:rPr>
        <w:t>3 July 2021).</w:t>
      </w:r>
      <w:r w:rsidR="00664C95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</w:t>
      </w:r>
    </w:p>
    <w:p w14:paraId="0CB313A8" w14:textId="77777777" w:rsidR="00664C95" w:rsidRPr="00514C9A" w:rsidRDefault="00664C95" w:rsidP="00514C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9BF022" w14:textId="77777777" w:rsidR="00191C1E" w:rsidRDefault="00191C1E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EC4A7C" w14:textId="2BB6099F" w:rsidR="00FD04AA" w:rsidRDefault="00CC283D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CC283D">
        <w:rPr>
          <w:rFonts w:ascii="Times New Roman" w:hAnsi="Times New Roman" w:cs="Times New Roman"/>
          <w:sz w:val="24"/>
          <w:szCs w:val="24"/>
        </w:rPr>
        <w:t>nited Nations World Commission on Environment and Development</w:t>
      </w:r>
      <w:r>
        <w:rPr>
          <w:rFonts w:ascii="Times New Roman" w:hAnsi="Times New Roman" w:cs="Times New Roman"/>
          <w:sz w:val="24"/>
          <w:szCs w:val="24"/>
        </w:rPr>
        <w:t xml:space="preserve"> (1987)</w:t>
      </w:r>
      <w:r w:rsidRPr="00CC283D">
        <w:rPr>
          <w:rFonts w:ascii="Times New Roman" w:hAnsi="Times New Roman" w:cs="Times New Roman"/>
          <w:sz w:val="24"/>
          <w:szCs w:val="24"/>
        </w:rPr>
        <w:t xml:space="preserve"> </w:t>
      </w:r>
      <w:r w:rsidRPr="00EB733D">
        <w:rPr>
          <w:rFonts w:ascii="Times New Roman" w:hAnsi="Times New Roman" w:cs="Times New Roman"/>
          <w:i/>
          <w:iCs/>
          <w:sz w:val="24"/>
          <w:szCs w:val="24"/>
        </w:rPr>
        <w:t>Report of the World Commission on Environment and Development: Our Common Future</w:t>
      </w:r>
      <w:r w:rsidRPr="00CC283D">
        <w:rPr>
          <w:rFonts w:ascii="Times New Roman" w:hAnsi="Times New Roman" w:cs="Times New Roman"/>
          <w:sz w:val="24"/>
          <w:szCs w:val="24"/>
        </w:rPr>
        <w:t>. Oxford University Press.</w:t>
      </w:r>
    </w:p>
    <w:p w14:paraId="07341367" w14:textId="77777777" w:rsidR="00191C1E" w:rsidRDefault="00191C1E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28B1ED" w14:textId="5E1CB3F5" w:rsidR="00023D77" w:rsidRDefault="00A20D44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2C2A75">
        <w:rPr>
          <w:rFonts w:ascii="Times New Roman" w:hAnsi="Times New Roman" w:cs="Times New Roman"/>
          <w:sz w:val="24"/>
          <w:szCs w:val="24"/>
        </w:rPr>
        <w:t xml:space="preserve">niversity </w:t>
      </w:r>
      <w:r w:rsidR="0080130F">
        <w:rPr>
          <w:rFonts w:ascii="Times New Roman" w:hAnsi="Times New Roman" w:cs="Times New Roman"/>
          <w:sz w:val="24"/>
          <w:szCs w:val="24"/>
        </w:rPr>
        <w:t xml:space="preserve">of California Los Angeles </w:t>
      </w:r>
      <w:r w:rsidR="009422A7">
        <w:rPr>
          <w:rFonts w:ascii="Times New Roman" w:hAnsi="Times New Roman" w:cs="Times New Roman"/>
          <w:sz w:val="24"/>
          <w:szCs w:val="24"/>
        </w:rPr>
        <w:t xml:space="preserve">(2016) </w:t>
      </w:r>
      <w:r w:rsidR="00213163">
        <w:rPr>
          <w:rFonts w:ascii="Times New Roman" w:hAnsi="Times New Roman" w:cs="Times New Roman"/>
          <w:sz w:val="24"/>
          <w:szCs w:val="24"/>
        </w:rPr>
        <w:t>UCLA Sustainability Committee</w:t>
      </w:r>
      <w:r w:rsidR="00520E38">
        <w:rPr>
          <w:rFonts w:ascii="Times New Roman" w:hAnsi="Times New Roman" w:cs="Times New Roman"/>
          <w:sz w:val="24"/>
          <w:szCs w:val="24"/>
        </w:rPr>
        <w:t>: Guiding campus principles of sustainability.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520E3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9" w:history="1">
        <w:r w:rsidR="00023D77" w:rsidRPr="00A66B0F">
          <w:rPr>
            <w:rStyle w:val="Hyperlink"/>
            <w:rFonts w:ascii="Times New Roman" w:hAnsi="Times New Roman" w:cs="Times New Roman"/>
            <w:sz w:val="24"/>
            <w:szCs w:val="24"/>
          </w:rPr>
          <w:t>https://www.sustain.ucla.edu/wp-content/uploads/UCLA-Sustainability-Charter.pdf</w:t>
        </w:r>
      </w:hyperlink>
      <w:r w:rsidR="00023D77">
        <w:rPr>
          <w:rFonts w:ascii="Times New Roman" w:hAnsi="Times New Roman" w:cs="Times New Roman"/>
          <w:sz w:val="24"/>
          <w:szCs w:val="24"/>
        </w:rPr>
        <w:t xml:space="preserve"> 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</w:t>
      </w:r>
      <w:r w:rsidR="00023D77">
        <w:rPr>
          <w:rFonts w:ascii="Times New Roman" w:hAnsi="Times New Roman" w:cs="Times New Roman"/>
          <w:sz w:val="24"/>
          <w:szCs w:val="24"/>
        </w:rPr>
        <w:t>(Accessed: 29</w:t>
      </w:r>
      <w:r w:rsidR="00023D7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023D77">
        <w:rPr>
          <w:rFonts w:ascii="Times New Roman" w:hAnsi="Times New Roman" w:cs="Times New Roman"/>
          <w:sz w:val="24"/>
          <w:szCs w:val="24"/>
        </w:rPr>
        <w:t>June 2021).</w:t>
      </w:r>
    </w:p>
    <w:p w14:paraId="667D5D75" w14:textId="77777777" w:rsidR="00191C1E" w:rsidRDefault="00191C1E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1EE314" w14:textId="77777777" w:rsidR="00191C1E" w:rsidRDefault="00191C1E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78A5D6" w14:textId="77777777" w:rsidR="00852B85" w:rsidRDefault="00852B85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058D9A" w14:textId="2AA72D11" w:rsidR="003C476D" w:rsidRPr="00B358AF" w:rsidRDefault="00FB22CE" w:rsidP="00FD04A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Welsh Government (2008) </w:t>
      </w:r>
      <w:r w:rsidR="00F87A09" w:rsidRPr="00F87A09">
        <w:rPr>
          <w:rFonts w:ascii="Times New Roman" w:hAnsi="Times New Roman" w:cs="Times New Roman"/>
          <w:i/>
          <w:iCs/>
          <w:sz w:val="24"/>
          <w:szCs w:val="24"/>
        </w:rPr>
        <w:t>Education for Sustainable Development and Global Citizenship: A Common Understanding for Schools.</w:t>
      </w:r>
      <w:r w:rsidR="00B358AF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                  </w:t>
      </w:r>
      <w:r w:rsidR="00F87A0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0" w:history="1">
        <w:r w:rsidR="003C476D" w:rsidRPr="001F7090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https://hwb.gov.wales/api/storage/eaf467e6-30fe-45c9-93ef-cb30f31f1c90/common-understanding-for-school.pdf</w:t>
        </w:r>
      </w:hyperlink>
      <w:r w:rsidR="003C476D">
        <w:rPr>
          <w:rFonts w:ascii="Times New Roman" w:hAnsi="Times New Roman" w:cs="Times New Roman"/>
          <w:sz w:val="24"/>
          <w:szCs w:val="24"/>
        </w:rPr>
        <w:t xml:space="preserve"> </w:t>
      </w:r>
      <w:r w:rsidR="00B358AF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</w:t>
      </w:r>
      <w:r w:rsidR="003C476D">
        <w:rPr>
          <w:rFonts w:ascii="Times New Roman" w:hAnsi="Times New Roman" w:cs="Times New Roman"/>
          <w:sz w:val="24"/>
          <w:szCs w:val="24"/>
        </w:rPr>
        <w:t>(Accessed: 1 July 2021).</w:t>
      </w:r>
    </w:p>
    <w:p w14:paraId="27D0B494" w14:textId="77777777" w:rsidR="00191C1E" w:rsidRDefault="00191C1E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AA1CD5" w14:textId="1560AEB6" w:rsidR="002F7533" w:rsidRDefault="00865B03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="0081664B" w:rsidRPr="0081664B">
        <w:rPr>
          <w:rFonts w:ascii="Times New Roman" w:hAnsi="Times New Roman" w:cs="Times New Roman"/>
          <w:i/>
          <w:iCs/>
          <w:sz w:val="24"/>
          <w:szCs w:val="24"/>
        </w:rPr>
        <w:t>Curriculum for Wales: Foundation Phase Framework.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81664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="002F7533" w:rsidRPr="001F7090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https://gov.wales/sites/default/files/publications/2018-02/foundation-phase-framework-revised-2015.pdf</w:t>
        </w:r>
      </w:hyperlink>
      <w:r w:rsidR="002F7533">
        <w:rPr>
          <w:rFonts w:ascii="Times New Roman" w:hAnsi="Times New Roman" w:cs="Times New Roman"/>
          <w:sz w:val="24"/>
          <w:szCs w:val="24"/>
        </w:rPr>
        <w:t xml:space="preserve"> 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2F7533">
        <w:rPr>
          <w:rFonts w:ascii="Times New Roman" w:hAnsi="Times New Roman" w:cs="Times New Roman"/>
          <w:sz w:val="24"/>
          <w:szCs w:val="24"/>
        </w:rPr>
        <w:t>(Accessed: 30 June 2021).</w:t>
      </w:r>
    </w:p>
    <w:p w14:paraId="3A5B7ABD" w14:textId="62806D44" w:rsidR="00A92267" w:rsidRDefault="00A92267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16E1F2" w14:textId="042599CB" w:rsidR="00DB1464" w:rsidRPr="00B358AF" w:rsidRDefault="00A92267" w:rsidP="00FD04A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="00104D4B" w:rsidRPr="00104D4B">
        <w:rPr>
          <w:rFonts w:ascii="Times New Roman" w:hAnsi="Times New Roman" w:cs="Times New Roman"/>
          <w:i/>
          <w:iCs/>
          <w:sz w:val="24"/>
          <w:szCs w:val="24"/>
        </w:rPr>
        <w:t>Successful Futures: Looking at the Curriculum and Assessment Arrangements in Wales.</w:t>
      </w:r>
      <w:r w:rsidR="00B358AF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  <w:r w:rsidR="00104D4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history="1">
        <w:r w:rsidR="00DB1464" w:rsidRPr="001F7090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https://gov.wales/sites/default/files/publications/2018-03/succesful-futures-a-summary-of-professor-graham-donaldsons-report.pdf</w:t>
        </w:r>
      </w:hyperlink>
      <w:r w:rsidR="00DB1464">
        <w:rPr>
          <w:rFonts w:ascii="Times New Roman" w:hAnsi="Times New Roman" w:cs="Times New Roman"/>
          <w:sz w:val="24"/>
          <w:szCs w:val="24"/>
        </w:rPr>
        <w:t xml:space="preserve"> </w:t>
      </w:r>
      <w:r w:rsidR="00B358AF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</w:t>
      </w:r>
      <w:r w:rsidR="00DB1464">
        <w:rPr>
          <w:rFonts w:ascii="Times New Roman" w:hAnsi="Times New Roman" w:cs="Times New Roman"/>
          <w:sz w:val="24"/>
          <w:szCs w:val="24"/>
        </w:rPr>
        <w:t>(Accessed: 1 July 2021).</w:t>
      </w:r>
    </w:p>
    <w:p w14:paraId="4C10BD58" w14:textId="77777777" w:rsidR="00191C1E" w:rsidRDefault="00191C1E" w:rsidP="00427D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8CEBEA" w14:textId="07A212FB" w:rsidR="00FF719F" w:rsidRDefault="00864A9B" w:rsidP="00427D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(2019) </w:t>
      </w:r>
      <w:r w:rsidR="00427DA6" w:rsidRPr="00427DA6">
        <w:rPr>
          <w:rFonts w:ascii="Times New Roman" w:hAnsi="Times New Roman" w:cs="Times New Roman"/>
          <w:i/>
          <w:iCs/>
          <w:sz w:val="24"/>
          <w:szCs w:val="24"/>
        </w:rPr>
        <w:t>W</w:t>
      </w:r>
      <w:r w:rsidR="00F6004E">
        <w:rPr>
          <w:rFonts w:ascii="Times New Roman" w:hAnsi="Times New Roman" w:cs="Times New Roman"/>
          <w:i/>
          <w:iCs/>
          <w:sz w:val="24"/>
          <w:szCs w:val="24"/>
        </w:rPr>
        <w:t>ales and the sustainable development goals</w:t>
      </w:r>
      <w:r w:rsidR="00427DA6">
        <w:rPr>
          <w:rFonts w:ascii="Times New Roman" w:hAnsi="Times New Roman" w:cs="Times New Roman"/>
          <w:sz w:val="24"/>
          <w:szCs w:val="24"/>
        </w:rPr>
        <w:t>.</w:t>
      </w:r>
      <w:r w:rsidR="00F6004E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B358AF">
        <w:rPr>
          <w:rFonts w:ascii="Times New Roman" w:hAnsi="Times New Roman" w:cs="Times New Roman"/>
          <w:sz w:val="24"/>
          <w:szCs w:val="24"/>
        </w:rPr>
        <w:t xml:space="preserve">        </w:t>
      </w:r>
      <w:r w:rsidR="00427DA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="00FF719F" w:rsidRPr="001F7090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https://gov.wales/sites/default/files/publications/2019-07/supplementary-report-to-the-uk-review-of-progress-towards-the-sustainable-development-goals-2030_0.pdf</w:t>
        </w:r>
      </w:hyperlink>
      <w:r w:rsidR="00FF719F">
        <w:rPr>
          <w:rFonts w:ascii="Times New Roman" w:hAnsi="Times New Roman" w:cs="Times New Roman"/>
          <w:sz w:val="24"/>
          <w:szCs w:val="24"/>
        </w:rPr>
        <w:t xml:space="preserve"> </w:t>
      </w:r>
      <w:r w:rsidR="00B358AF">
        <w:rPr>
          <w:rFonts w:ascii="Times New Roman" w:hAnsi="Times New Roman" w:cs="Times New Roman"/>
          <w:sz w:val="24"/>
          <w:szCs w:val="24"/>
        </w:rPr>
        <w:t xml:space="preserve"> </w:t>
      </w:r>
      <w:r w:rsidR="00FF719F">
        <w:rPr>
          <w:rFonts w:ascii="Times New Roman" w:hAnsi="Times New Roman" w:cs="Times New Roman"/>
          <w:sz w:val="24"/>
          <w:szCs w:val="24"/>
        </w:rPr>
        <w:t>(Accessed: 30 June 2021).</w:t>
      </w:r>
    </w:p>
    <w:p w14:paraId="6A08F0D5" w14:textId="77777777" w:rsidR="00191C1E" w:rsidRDefault="00191C1E" w:rsidP="00FD04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BAF3FD" w14:textId="1FCD5C35" w:rsidR="009B02CC" w:rsidRPr="00B358AF" w:rsidRDefault="00835D2B" w:rsidP="00FD04AA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(2015) </w:t>
      </w:r>
      <w:r w:rsidR="00DC5269" w:rsidRPr="00DC5269">
        <w:rPr>
          <w:rFonts w:ascii="Times New Roman" w:hAnsi="Times New Roman" w:cs="Times New Roman"/>
          <w:i/>
          <w:iCs/>
          <w:sz w:val="24"/>
          <w:szCs w:val="24"/>
        </w:rPr>
        <w:t>Well-being of Future Generations (Wales) Act 2015: The Essentials.</w:t>
      </w:r>
      <w:r w:rsidR="00B358AF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="00DC5269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4" w:history="1">
        <w:r w:rsidR="009B02CC" w:rsidRPr="001F7090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https://gov.wales/sites/default/files/publications/2019-08/well-being-of-future-generations-wales-act-2015-the-essentials.pdf#</w:t>
        </w:r>
      </w:hyperlink>
      <w:r w:rsidR="009B02CC">
        <w:rPr>
          <w:rFonts w:ascii="Times New Roman" w:hAnsi="Times New Roman" w:cs="Times New Roman"/>
          <w:sz w:val="24"/>
          <w:szCs w:val="24"/>
        </w:rPr>
        <w:t xml:space="preserve"> </w:t>
      </w:r>
      <w:r w:rsidR="00B358AF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</w:t>
      </w:r>
      <w:r w:rsidR="009B02CC">
        <w:rPr>
          <w:rFonts w:ascii="Times New Roman" w:hAnsi="Times New Roman" w:cs="Times New Roman"/>
          <w:sz w:val="24"/>
          <w:szCs w:val="24"/>
        </w:rPr>
        <w:t>(Accessed: 30 June 2021).</w:t>
      </w:r>
    </w:p>
    <w:p w14:paraId="534630ED" w14:textId="77777777" w:rsidR="009A2851" w:rsidRDefault="009A2851"/>
    <w:sectPr w:rsidR="009A2851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FEB59" w14:textId="77777777" w:rsidR="000B0D03" w:rsidRDefault="000B0D03" w:rsidP="00B358AF">
      <w:pPr>
        <w:spacing w:after="0" w:line="240" w:lineRule="auto"/>
      </w:pPr>
      <w:r>
        <w:separator/>
      </w:r>
    </w:p>
  </w:endnote>
  <w:endnote w:type="continuationSeparator" w:id="0">
    <w:p w14:paraId="7D63F1EB" w14:textId="77777777" w:rsidR="000B0D03" w:rsidRDefault="000B0D03" w:rsidP="00B35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33E45" w14:textId="77777777" w:rsidR="000B0D03" w:rsidRDefault="000B0D03" w:rsidP="00B358AF">
      <w:pPr>
        <w:spacing w:after="0" w:line="240" w:lineRule="auto"/>
      </w:pPr>
      <w:r>
        <w:separator/>
      </w:r>
    </w:p>
  </w:footnote>
  <w:footnote w:type="continuationSeparator" w:id="0">
    <w:p w14:paraId="7CBEB71C" w14:textId="77777777" w:rsidR="000B0D03" w:rsidRDefault="000B0D03" w:rsidP="00B35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EC32F" w14:textId="2CDD6A0F" w:rsidR="00B358AF" w:rsidRDefault="00B358AF">
    <w:pPr>
      <w:pStyle w:val="Header"/>
    </w:pPr>
    <w:r>
      <w:t>1904585</w:t>
    </w:r>
    <w:r>
      <w:ptab w:relativeTo="margin" w:alignment="center" w:leader="none"/>
    </w:r>
    <w:r w:rsidR="00F6004E">
      <w:t xml:space="preserve">                                                                                                                                                   </w:t>
    </w:r>
    <w:r>
      <w:t>EAEE600</w:t>
    </w:r>
    <w:r w:rsidR="00A15FF5">
      <w:t>5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851"/>
    <w:rsid w:val="00011688"/>
    <w:rsid w:val="00023D77"/>
    <w:rsid w:val="00081A4B"/>
    <w:rsid w:val="0009463D"/>
    <w:rsid w:val="000B0D03"/>
    <w:rsid w:val="00104D4B"/>
    <w:rsid w:val="00157D56"/>
    <w:rsid w:val="00191C1E"/>
    <w:rsid w:val="0020338D"/>
    <w:rsid w:val="00213163"/>
    <w:rsid w:val="00235AE5"/>
    <w:rsid w:val="00251458"/>
    <w:rsid w:val="0026405A"/>
    <w:rsid w:val="00265F6C"/>
    <w:rsid w:val="002C2A75"/>
    <w:rsid w:val="002E48D6"/>
    <w:rsid w:val="002F7533"/>
    <w:rsid w:val="00314B80"/>
    <w:rsid w:val="003218B2"/>
    <w:rsid w:val="003509DC"/>
    <w:rsid w:val="003545E5"/>
    <w:rsid w:val="003634B6"/>
    <w:rsid w:val="003C2D4D"/>
    <w:rsid w:val="003C476D"/>
    <w:rsid w:val="003F0B10"/>
    <w:rsid w:val="00427DA6"/>
    <w:rsid w:val="00447101"/>
    <w:rsid w:val="00514C9A"/>
    <w:rsid w:val="00520E38"/>
    <w:rsid w:val="00536F52"/>
    <w:rsid w:val="005A1AC1"/>
    <w:rsid w:val="005B292F"/>
    <w:rsid w:val="005D5798"/>
    <w:rsid w:val="00603443"/>
    <w:rsid w:val="00643885"/>
    <w:rsid w:val="00664C95"/>
    <w:rsid w:val="006C0D77"/>
    <w:rsid w:val="00721D5B"/>
    <w:rsid w:val="007641AB"/>
    <w:rsid w:val="00792585"/>
    <w:rsid w:val="007B72AE"/>
    <w:rsid w:val="007B774D"/>
    <w:rsid w:val="007D09F8"/>
    <w:rsid w:val="0080130F"/>
    <w:rsid w:val="0081664B"/>
    <w:rsid w:val="00835D2B"/>
    <w:rsid w:val="00852B85"/>
    <w:rsid w:val="00864A9B"/>
    <w:rsid w:val="00865B03"/>
    <w:rsid w:val="008A572A"/>
    <w:rsid w:val="008D2FE5"/>
    <w:rsid w:val="00904068"/>
    <w:rsid w:val="00915B3D"/>
    <w:rsid w:val="009422A7"/>
    <w:rsid w:val="009A2851"/>
    <w:rsid w:val="009B02CC"/>
    <w:rsid w:val="009C2D92"/>
    <w:rsid w:val="00A15FF5"/>
    <w:rsid w:val="00A20D44"/>
    <w:rsid w:val="00A40314"/>
    <w:rsid w:val="00A54AE5"/>
    <w:rsid w:val="00A773DE"/>
    <w:rsid w:val="00A92267"/>
    <w:rsid w:val="00AE0C6D"/>
    <w:rsid w:val="00B22E1B"/>
    <w:rsid w:val="00B358AF"/>
    <w:rsid w:val="00BE5AAA"/>
    <w:rsid w:val="00C50AC3"/>
    <w:rsid w:val="00CC283D"/>
    <w:rsid w:val="00CE37EB"/>
    <w:rsid w:val="00D5334E"/>
    <w:rsid w:val="00D8162E"/>
    <w:rsid w:val="00DA72E0"/>
    <w:rsid w:val="00DB1464"/>
    <w:rsid w:val="00DC5269"/>
    <w:rsid w:val="00DF1E3A"/>
    <w:rsid w:val="00E81108"/>
    <w:rsid w:val="00E811B0"/>
    <w:rsid w:val="00E864F9"/>
    <w:rsid w:val="00EB733D"/>
    <w:rsid w:val="00EC039D"/>
    <w:rsid w:val="00EF12AC"/>
    <w:rsid w:val="00F167AD"/>
    <w:rsid w:val="00F6004E"/>
    <w:rsid w:val="00F775B1"/>
    <w:rsid w:val="00F87A09"/>
    <w:rsid w:val="00F93DCB"/>
    <w:rsid w:val="00FB22CE"/>
    <w:rsid w:val="00FC7CB0"/>
    <w:rsid w:val="00FD04AA"/>
    <w:rsid w:val="00FD08D1"/>
    <w:rsid w:val="00FF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4E6AA"/>
  <w15:chartTrackingRefBased/>
  <w15:docId w15:val="{02B37083-D3DA-4EEB-8E3B-CE9C7AD3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71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3D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3D7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471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358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8AF"/>
  </w:style>
  <w:style w:type="paragraph" w:styleId="Footer">
    <w:name w:val="footer"/>
    <w:basedOn w:val="Normal"/>
    <w:link w:val="FooterChar"/>
    <w:uiPriority w:val="99"/>
    <w:unhideWhenUsed/>
    <w:rsid w:val="00B358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8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spoke.earlychildhoodaustralia.org.au/sustainability-norm-early-childhood-settings/" TargetMode="External"/><Relationship Id="rId13" Type="http://schemas.openxmlformats.org/officeDocument/2006/relationships/hyperlink" Target="https://www.johnmuirtrust.org/john-muir-award/ideas-and-resources/education" TargetMode="External"/><Relationship Id="rId18" Type="http://schemas.openxmlformats.org/officeDocument/2006/relationships/hyperlink" Target="https://downloads.unicef.org.uk/wp-content/uploads/2019/10/UNCRC_summary-1_1.pdf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gov.wales/sites/default/files/publications/2018-02/foundation-phase-framework-revised-2015.pdf" TargetMode="External"/><Relationship Id="rId7" Type="http://schemas.openxmlformats.org/officeDocument/2006/relationships/hyperlink" Target="http://dx.doi.org/10.1080/13504622.2013.812722" TargetMode="External"/><Relationship Id="rId12" Type="http://schemas.openxmlformats.org/officeDocument/2006/relationships/hyperlink" Target="https://www.johnmuirtrust.org/john-muir-award/ideas-and-resources/education/attainment" TargetMode="External"/><Relationship Id="rId17" Type="http://schemas.openxmlformats.org/officeDocument/2006/relationships/hyperlink" Target="https://en.unesco.org/themes/education-sustainable-development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futuregenerations.wales/about-us/future-generations-act/" TargetMode="External"/><Relationship Id="rId20" Type="http://schemas.openxmlformats.org/officeDocument/2006/relationships/hyperlink" Target="https://hwb.gov.wales/api/storage/eaf467e6-30fe-45c9-93ef-cb30f31f1c90/common-understanding-for-school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bitesize/guides/znmnb9q/revision/1" TargetMode="External"/><Relationship Id="rId11" Type="http://schemas.openxmlformats.org/officeDocument/2006/relationships/hyperlink" Target="https://www.johnmuirtrust.org/john-muir-award/get-involved/award-suitability" TargetMode="External"/><Relationship Id="rId24" Type="http://schemas.openxmlformats.org/officeDocument/2006/relationships/hyperlink" Target="https://gov.wales/sites/default/files/publications/2019-08/well-being-of-future-generations-wales-act-2015-the-essentials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327matters.org/Docs/ESD%20Book%20Master.pdf" TargetMode="External"/><Relationship Id="rId23" Type="http://schemas.openxmlformats.org/officeDocument/2006/relationships/hyperlink" Target="https://gov.wales/sites/default/files/publications/2019-07/supplementary-report-to-the-uk-review-of-progress-towards-the-sustainable-development-goals-2030_0.pdf" TargetMode="External"/><Relationship Id="rId10" Type="http://schemas.openxmlformats.org/officeDocument/2006/relationships/hyperlink" Target="https://www.froebel.org.uk/" TargetMode="External"/><Relationship Id="rId19" Type="http://schemas.openxmlformats.org/officeDocument/2006/relationships/hyperlink" Target="https://www.sustain.ucla.edu/wp-content/uploads/UCLA-Sustainability-Charter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styn.gov.wales/thematic-report/outdoor-learning-evaluation-learning-outdoors-children-under-five-foundation-phase" TargetMode="External"/><Relationship Id="rId14" Type="http://schemas.openxmlformats.org/officeDocument/2006/relationships/hyperlink" Target="https://www.reggiochildren.it/en/reggio-emilia-approach/" TargetMode="External"/><Relationship Id="rId22" Type="http://schemas.openxmlformats.org/officeDocument/2006/relationships/hyperlink" Target="https://gov.wales/sites/default/files/publications/2018-03/succesful-futures-a-summary-of-professor-graham-donaldsons-report.pdf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</TotalTime>
  <Pages>5</Pages>
  <Words>1612</Words>
  <Characters>9194</Characters>
  <Application>Microsoft Office Word</Application>
  <DocSecurity>0</DocSecurity>
  <Lines>76</Lines>
  <Paragraphs>21</Paragraphs>
  <ScaleCrop>false</ScaleCrop>
  <Company/>
  <LinksUpToDate>false</LinksUpToDate>
  <CharactersWithSpaces>10785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Louise Burrows</dc:creator>
  <cp:keywords/>
  <dc:description/>
  <cp:lastModifiedBy>Catherine Louise Burrows</cp:lastModifiedBy>
  <cp:revision>90</cp:revision>
  <dcterms:created xsi:type="dcterms:W3CDTF">2021-06-29T17:18:00Z</dcterms:created>
  <dcterms:modified xsi:type="dcterms:W3CDTF">2021-07-07T16:55:00Z</dcterms:modified>
</cp:coreProperties>
</file>