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7040" w:rsidRDefault="00177040" w:rsidP="00177040">
      <w:pPr>
        <w:pStyle w:val="Title"/>
        <w:jc w:val="center"/>
      </w:pPr>
      <w:r>
        <w:t>Data Handling and Business Intelligence</w:t>
      </w:r>
    </w:p>
    <w:p w:rsidR="00177040" w:rsidRDefault="00177040" w:rsidP="00177040">
      <w:pPr>
        <w:pStyle w:val="Subtitle"/>
        <w:jc w:val="center"/>
      </w:pPr>
      <w:r>
        <w:t>Component 2: Practical: Essay</w:t>
      </w:r>
    </w:p>
    <w:p w:rsidR="00177040" w:rsidRDefault="00177040" w:rsidP="00177040">
      <w:pPr>
        <w:pStyle w:val="Subtitle"/>
      </w:pPr>
    </w:p>
    <w:p w:rsidR="00177040" w:rsidRDefault="00177040" w:rsidP="00177040">
      <w:pPr>
        <w:pStyle w:val="Subtitle"/>
      </w:pPr>
    </w:p>
    <w:p w:rsidR="00177040" w:rsidRDefault="00177040" w:rsidP="00177040">
      <w:pPr>
        <w:pStyle w:val="Subtitle"/>
      </w:pPr>
    </w:p>
    <w:p w:rsidR="00177040" w:rsidRDefault="00177040" w:rsidP="00177040">
      <w:pPr>
        <w:pStyle w:val="Subtitle"/>
      </w:pPr>
    </w:p>
    <w:p w:rsidR="00177040" w:rsidRDefault="00177040" w:rsidP="00177040">
      <w:pPr>
        <w:pStyle w:val="Subtitle"/>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Default="00177040" w:rsidP="00177040">
      <w:pPr>
        <w:jc w:val="center"/>
        <w:rPr>
          <w:rFonts w:ascii="Times New Roman" w:hAnsi="Times New Roman" w:cs="Times New Roman"/>
          <w:b/>
          <w:sz w:val="28"/>
        </w:rPr>
      </w:pPr>
    </w:p>
    <w:p w:rsidR="00177040" w:rsidRPr="00177040" w:rsidRDefault="00177040" w:rsidP="00177040">
      <w:pPr>
        <w:jc w:val="center"/>
        <w:rPr>
          <w:rFonts w:ascii="Times New Roman" w:hAnsi="Times New Roman" w:cs="Times New Roman"/>
          <w:b/>
          <w:sz w:val="28"/>
        </w:rPr>
      </w:pPr>
      <w:r w:rsidRPr="00177040">
        <w:rPr>
          <w:rFonts w:ascii="Times New Roman" w:hAnsi="Times New Roman" w:cs="Times New Roman"/>
          <w:b/>
          <w:sz w:val="28"/>
        </w:rPr>
        <w:t>Student Name:</w:t>
      </w:r>
    </w:p>
    <w:p w:rsidR="00177040" w:rsidRDefault="00177040" w:rsidP="00177040">
      <w:pPr>
        <w:jc w:val="center"/>
      </w:pPr>
      <w:r w:rsidRPr="00177040">
        <w:rPr>
          <w:rFonts w:ascii="Times New Roman" w:hAnsi="Times New Roman" w:cs="Times New Roman"/>
          <w:b/>
          <w:sz w:val="28"/>
        </w:rPr>
        <w:t>Student ID:</w:t>
      </w:r>
      <w:r w:rsidRPr="00177040">
        <w:rPr>
          <w:sz w:val="28"/>
        </w:rPr>
        <w:t xml:space="preserve"> </w:t>
      </w:r>
      <w:r>
        <w:br w:type="page"/>
      </w:r>
    </w:p>
    <w:p w:rsidR="00BC0AD3" w:rsidRPr="00BC0AD3" w:rsidRDefault="00BC0AD3" w:rsidP="00177040">
      <w:pPr>
        <w:pStyle w:val="Heading1"/>
        <w:rPr>
          <w:rFonts w:eastAsia="Times New Roman"/>
          <w:lang w:eastAsia="en-GB"/>
        </w:rPr>
      </w:pPr>
      <w:r w:rsidRPr="00BC0AD3">
        <w:rPr>
          <w:rFonts w:eastAsia="Times New Roman"/>
          <w:lang w:eastAsia="en-GB"/>
        </w:rPr>
        <w:lastRenderedPageBreak/>
        <w:t>Introduction</w:t>
      </w:r>
    </w:p>
    <w:p w:rsidR="00BC0AD3" w:rsidRPr="00074CA0" w:rsidRDefault="00074CA0" w:rsidP="00BC0AD3">
      <w:pPr>
        <w:spacing w:line="360" w:lineRule="auto"/>
        <w:jc w:val="both"/>
        <w:rPr>
          <w:rFonts w:ascii="Times New Roman" w:eastAsia="Times New Roman" w:hAnsi="Times New Roman" w:cs="Times New Roman"/>
          <w:bCs/>
          <w:sz w:val="24"/>
          <w:szCs w:val="27"/>
          <w:highlight w:val="yellow"/>
          <w:lang w:eastAsia="en-GB"/>
        </w:rPr>
      </w:pPr>
      <w:r w:rsidRPr="00074CA0">
        <w:rPr>
          <w:rFonts w:ascii="Times New Roman" w:eastAsia="Times New Roman" w:hAnsi="Times New Roman" w:cs="Times New Roman"/>
          <w:bCs/>
          <w:sz w:val="24"/>
          <w:szCs w:val="27"/>
          <w:lang w:eastAsia="en-GB"/>
        </w:rPr>
        <w:t>A quantitative analysis of the USA housing dataset shows the importance of statistical processes in identifying correlations between housing attributes and their prices. As a primary instrument, Excel is considered to have strengths and weaknesses, which this analysis highlights based on data quality, visualisation, and statistical analysis. Moreover, the data mining cycle, important for data mining, is described with examples. Together, these discussions underscore the centrality of analytical tools as well as structured approaches for deriving intelligence out of large volumes of data.</w:t>
      </w:r>
    </w:p>
    <w:p w:rsidR="00BC0AD3" w:rsidRDefault="00BC0AD3">
      <w:pPr>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br w:type="page"/>
      </w:r>
    </w:p>
    <w:p w:rsidR="003207D2" w:rsidRPr="003207D2" w:rsidRDefault="003207D2" w:rsidP="00177040">
      <w:pPr>
        <w:pStyle w:val="Heading1"/>
        <w:rPr>
          <w:rFonts w:eastAsia="Times New Roman"/>
          <w:lang w:eastAsia="en-GB"/>
        </w:rPr>
      </w:pPr>
      <w:r w:rsidRPr="003207D2">
        <w:rPr>
          <w:rFonts w:eastAsia="Times New Roman"/>
          <w:lang w:eastAsia="en-GB"/>
        </w:rPr>
        <w:lastRenderedPageBreak/>
        <w:t>Section 1: Statistical Analysis of the USA Housing Dataset</w:t>
      </w:r>
    </w:p>
    <w:p w:rsidR="003207D2" w:rsidRPr="003207D2" w:rsidRDefault="00074CA0" w:rsidP="00BC0AD3">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074CA0">
        <w:rPr>
          <w:rFonts w:ascii="Times New Roman" w:eastAsia="Times New Roman" w:hAnsi="Times New Roman" w:cs="Times New Roman"/>
          <w:sz w:val="24"/>
          <w:szCs w:val="24"/>
          <w:lang w:eastAsia="en-GB"/>
        </w:rPr>
        <w:t xml:space="preserve">The USA housing data include records of home sales and contains features such as price, total main living area, </w:t>
      </w:r>
      <w:proofErr w:type="gramStart"/>
      <w:r w:rsidRPr="00074CA0">
        <w:rPr>
          <w:rFonts w:ascii="Times New Roman" w:eastAsia="Times New Roman" w:hAnsi="Times New Roman" w:cs="Times New Roman"/>
          <w:sz w:val="24"/>
          <w:szCs w:val="24"/>
          <w:lang w:eastAsia="en-GB"/>
        </w:rPr>
        <w:t>total</w:t>
      </w:r>
      <w:proofErr w:type="gramEnd"/>
      <w:r w:rsidRPr="00074CA0">
        <w:rPr>
          <w:rFonts w:ascii="Times New Roman" w:eastAsia="Times New Roman" w:hAnsi="Times New Roman" w:cs="Times New Roman"/>
          <w:sz w:val="24"/>
          <w:szCs w:val="24"/>
          <w:lang w:eastAsia="en-GB"/>
        </w:rPr>
        <w:t xml:space="preserve"> area of the lot, number of bedrooms, and number of bathrooms. This dataset summit is vital to factor out influential variables that affect house prices across different cities in the United States. Working as a data analyst intern in a research centre, I have to analyse the dataset by preparing this report with the help of Microsoft Excel and SPSS software. The aim of the provided analysis is to reveal the patterns of the listed variables’ impact on house prices, which will be beneficial for potential purchasers and the actors in the housing market.</w:t>
      </w:r>
    </w:p>
    <w:p w:rsidR="003207D2" w:rsidRPr="003207D2" w:rsidRDefault="003207D2" w:rsidP="00BC0AD3">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Descriptive Statistics</w:t>
      </w:r>
    </w:p>
    <w:p w:rsidR="00074CA0" w:rsidRPr="00074CA0" w:rsidRDefault="00074CA0" w:rsidP="00074CA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74CA0">
        <w:rPr>
          <w:rFonts w:ascii="Times New Roman" w:eastAsia="Times New Roman" w:hAnsi="Times New Roman" w:cs="Times New Roman"/>
          <w:sz w:val="24"/>
          <w:szCs w:val="24"/>
          <w:lang w:eastAsia="en-GB"/>
        </w:rPr>
        <w:t xml:space="preserve">It has been asserted that descriptive statistics are important in characterising the data to describe the basic features of the dataset (Bender, 2020). Such measurements help to use mean and variability of values in the dataset as indicators of their trends and dispersion. The following is a list of variable names along with the type of data in the given dataset: price, </w:t>
      </w:r>
      <w:proofErr w:type="spellStart"/>
      <w:r w:rsidRPr="00074CA0">
        <w:rPr>
          <w:rFonts w:ascii="Times New Roman" w:eastAsia="Times New Roman" w:hAnsi="Times New Roman" w:cs="Times New Roman"/>
          <w:sz w:val="24"/>
          <w:szCs w:val="24"/>
          <w:lang w:eastAsia="en-GB"/>
        </w:rPr>
        <w:t>sqft_living</w:t>
      </w:r>
      <w:proofErr w:type="spellEnd"/>
      <w:r w:rsidRPr="00074CA0">
        <w:rPr>
          <w:rFonts w:ascii="Times New Roman" w:eastAsia="Times New Roman" w:hAnsi="Times New Roman" w:cs="Times New Roman"/>
          <w:sz w:val="24"/>
          <w:szCs w:val="24"/>
          <w:lang w:eastAsia="en-GB"/>
        </w:rPr>
        <w:t xml:space="preserve">, </w:t>
      </w:r>
      <w:proofErr w:type="spellStart"/>
      <w:r w:rsidRPr="00074CA0">
        <w:rPr>
          <w:rFonts w:ascii="Times New Roman" w:eastAsia="Times New Roman" w:hAnsi="Times New Roman" w:cs="Times New Roman"/>
          <w:sz w:val="24"/>
          <w:szCs w:val="24"/>
          <w:lang w:eastAsia="en-GB"/>
        </w:rPr>
        <w:t>sqft_lot</w:t>
      </w:r>
      <w:proofErr w:type="spellEnd"/>
      <w:r w:rsidRPr="00074CA0">
        <w:rPr>
          <w:rFonts w:ascii="Times New Roman" w:eastAsia="Times New Roman" w:hAnsi="Times New Roman" w:cs="Times New Roman"/>
          <w:sz w:val="24"/>
          <w:szCs w:val="24"/>
          <w:lang w:eastAsia="en-GB"/>
        </w:rPr>
        <w:t xml:space="preserve">, bedrooms, </w:t>
      </w:r>
      <w:proofErr w:type="gramStart"/>
      <w:r w:rsidRPr="00074CA0">
        <w:rPr>
          <w:rFonts w:ascii="Times New Roman" w:eastAsia="Times New Roman" w:hAnsi="Times New Roman" w:cs="Times New Roman"/>
          <w:sz w:val="24"/>
          <w:szCs w:val="24"/>
          <w:lang w:eastAsia="en-GB"/>
        </w:rPr>
        <w:t>bathrooms</w:t>
      </w:r>
      <w:proofErr w:type="gramEnd"/>
      <w:r w:rsidRPr="00074CA0">
        <w:rPr>
          <w:rFonts w:ascii="Times New Roman" w:eastAsia="Times New Roman" w:hAnsi="Times New Roman" w:cs="Times New Roman"/>
          <w:sz w:val="24"/>
          <w:szCs w:val="24"/>
          <w:lang w:eastAsia="en-GB"/>
        </w:rPr>
        <w:t>. All of these variables have their own properties which can be described through the measures of central tendency and variability such as the mean, median, mode, standard deviation, and the range.</w:t>
      </w:r>
    </w:p>
    <w:p w:rsidR="0050263D" w:rsidRPr="0050263D" w:rsidRDefault="0050263D" w:rsidP="00BC0AD3">
      <w:pPr>
        <w:spacing w:before="100" w:beforeAutospacing="1" w:after="100" w:afterAutospacing="1" w:line="360" w:lineRule="auto"/>
        <w:jc w:val="both"/>
        <w:rPr>
          <w:rFonts w:ascii="Times New Roman" w:eastAsia="Times New Roman" w:hAnsi="Times New Roman" w:cs="Times New Roman"/>
          <w:b/>
          <w:sz w:val="24"/>
          <w:szCs w:val="24"/>
          <w:lang w:eastAsia="en-GB"/>
        </w:rPr>
      </w:pPr>
      <w:r>
        <w:rPr>
          <w:noProof/>
          <w:lang w:eastAsia="en-GB"/>
        </w:rPr>
        <w:drawing>
          <wp:inline distT="0" distB="0" distL="0" distR="0" wp14:anchorId="0D49CD50" wp14:editId="63562C29">
            <wp:extent cx="5731510" cy="189458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1894582"/>
                    </a:xfrm>
                    <a:prstGeom prst="rect">
                      <a:avLst/>
                    </a:prstGeom>
                  </pic:spPr>
                </pic:pic>
              </a:graphicData>
            </a:graphic>
          </wp:inline>
        </w:drawing>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1. Price:</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Mean:</w:t>
      </w:r>
      <w:r w:rsidRPr="003207D2">
        <w:rPr>
          <w:rFonts w:ascii="Times New Roman" w:eastAsia="Times New Roman" w:hAnsi="Times New Roman" w:cs="Times New Roman"/>
          <w:sz w:val="24"/>
          <w:szCs w:val="24"/>
          <w:lang w:eastAsia="en-GB"/>
        </w:rPr>
        <w:t xml:space="preserve"> $41,796.47</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Median:</w:t>
      </w:r>
      <w:r w:rsidRPr="003207D2">
        <w:rPr>
          <w:rFonts w:ascii="Times New Roman" w:eastAsia="Times New Roman" w:hAnsi="Times New Roman" w:cs="Times New Roman"/>
          <w:sz w:val="24"/>
          <w:szCs w:val="24"/>
          <w:lang w:eastAsia="en-GB"/>
        </w:rPr>
        <w:t xml:space="preserve"> $41,796.50</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Mode:</w:t>
      </w:r>
      <w:r w:rsidR="00507C2F">
        <w:rPr>
          <w:rFonts w:ascii="Times New Roman" w:eastAsia="Times New Roman" w:hAnsi="Times New Roman" w:cs="Times New Roman"/>
          <w:sz w:val="24"/>
          <w:szCs w:val="24"/>
          <w:lang w:eastAsia="en-GB"/>
        </w:rPr>
        <w:t xml:space="preserve"> N/A (no mode)</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lastRenderedPageBreak/>
        <w:t>Standard Deviation:</w:t>
      </w:r>
      <w:r w:rsidR="00507C2F">
        <w:rPr>
          <w:rFonts w:ascii="Times New Roman" w:eastAsia="Times New Roman" w:hAnsi="Times New Roman" w:cs="Times New Roman"/>
          <w:sz w:val="24"/>
          <w:szCs w:val="24"/>
          <w:lang w:eastAsia="en-GB"/>
        </w:rPr>
        <w:t xml:space="preserve"> $19,825.71</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Range:</w:t>
      </w:r>
      <w:r w:rsidRPr="003207D2">
        <w:rPr>
          <w:rFonts w:ascii="Times New Roman" w:eastAsia="Times New Roman" w:hAnsi="Times New Roman" w:cs="Times New Roman"/>
          <w:sz w:val="24"/>
          <w:szCs w:val="24"/>
          <w:lang w:eastAsia="en-GB"/>
        </w:rPr>
        <w:t xml:space="preserve"> $69 (from $41,761 to $41,830)</w:t>
      </w:r>
    </w:p>
    <w:p w:rsidR="003207D2" w:rsidRPr="00FC7272" w:rsidRDefault="00FC7272" w:rsidP="00BC0AD3">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074CA0">
        <w:rPr>
          <w:rFonts w:ascii="Times New Roman" w:eastAsia="Times New Roman" w:hAnsi="Times New Roman" w:cs="Times New Roman"/>
          <w:sz w:val="24"/>
          <w:szCs w:val="24"/>
          <w:lang w:eastAsia="en-GB"/>
        </w:rPr>
        <w:t>In the context of the reported price of the houses, the data represents a moderate distribution, as reflected by the proximity of the mean average to the median average, suggesting a median distribution.</w:t>
      </w:r>
      <w:r>
        <w:rPr>
          <w:rFonts w:ascii="Times New Roman" w:eastAsia="Times New Roman" w:hAnsi="Times New Roman" w:cs="Times New Roman"/>
          <w:sz w:val="24"/>
          <w:szCs w:val="24"/>
          <w:lang w:eastAsia="en-GB"/>
        </w:rPr>
        <w:t xml:space="preserve"> </w:t>
      </w:r>
      <w:r w:rsidRPr="00FC7272">
        <w:rPr>
          <w:rFonts w:ascii="Times New Roman" w:eastAsia="Times New Roman" w:hAnsi="Times New Roman" w:cs="Times New Roman"/>
          <w:sz w:val="24"/>
          <w:szCs w:val="24"/>
          <w:lang w:eastAsia="en-GB"/>
        </w:rPr>
        <w:t>In this case, mode is not available as each price is expected to be different, given the specifics of the dataset.</w:t>
      </w:r>
      <w:r>
        <w:rPr>
          <w:rFonts w:ascii="Times New Roman" w:eastAsia="Times New Roman" w:hAnsi="Times New Roman" w:cs="Times New Roman"/>
          <w:sz w:val="24"/>
          <w:szCs w:val="24"/>
          <w:lang w:eastAsia="en-GB"/>
        </w:rPr>
        <w:t xml:space="preserve"> </w:t>
      </w:r>
      <w:r w:rsidR="003207D2" w:rsidRPr="003207D2">
        <w:rPr>
          <w:rFonts w:ascii="Times New Roman" w:eastAsia="Times New Roman" w:hAnsi="Times New Roman" w:cs="Times New Roman"/>
          <w:sz w:val="24"/>
          <w:szCs w:val="24"/>
          <w:lang w:eastAsia="en-GB"/>
        </w:rPr>
        <w:t>The standard deviation is high, suggesting that there is significant variation in house prices around the mean. While the range is quite narrow, spanning just $69, the substantial standard deviation indicates that the prices are scattered within this range.</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2. Square Footage of Living Space (</w:t>
      </w:r>
      <w:proofErr w:type="spellStart"/>
      <w:r w:rsidRPr="003207D2">
        <w:rPr>
          <w:rFonts w:ascii="Times New Roman" w:eastAsia="Times New Roman" w:hAnsi="Times New Roman" w:cs="Times New Roman"/>
          <w:b/>
          <w:bCs/>
          <w:sz w:val="24"/>
          <w:szCs w:val="24"/>
          <w:lang w:eastAsia="en-GB"/>
        </w:rPr>
        <w:t>sqft_living</w:t>
      </w:r>
      <w:proofErr w:type="spellEnd"/>
      <w:r w:rsidRPr="003207D2">
        <w:rPr>
          <w:rFonts w:ascii="Times New Roman" w:eastAsia="Times New Roman" w:hAnsi="Times New Roman" w:cs="Times New Roman"/>
          <w:b/>
          <w:bCs/>
          <w:sz w:val="24"/>
          <w:szCs w:val="24"/>
          <w:lang w:eastAsia="en-GB"/>
        </w:rPr>
        <w:t>):</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Mean:</w:t>
      </w:r>
      <w:r w:rsidR="00507C2F">
        <w:rPr>
          <w:rFonts w:ascii="Times New Roman" w:eastAsia="Times New Roman" w:hAnsi="Times New Roman" w:cs="Times New Roman"/>
          <w:sz w:val="24"/>
          <w:szCs w:val="24"/>
          <w:lang w:eastAsia="en-GB"/>
        </w:rPr>
        <w:t xml:space="preserve"> 60.88 </w:t>
      </w:r>
      <w:proofErr w:type="spellStart"/>
      <w:r w:rsidR="00507C2F">
        <w:rPr>
          <w:rFonts w:ascii="Times New Roman" w:eastAsia="Times New Roman" w:hAnsi="Times New Roman" w:cs="Times New Roman"/>
          <w:sz w:val="24"/>
          <w:szCs w:val="24"/>
          <w:lang w:eastAsia="en-GB"/>
        </w:rPr>
        <w:t>sqft</w:t>
      </w:r>
      <w:proofErr w:type="spellEnd"/>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Median:</w:t>
      </w:r>
      <w:r w:rsidR="00507C2F">
        <w:rPr>
          <w:rFonts w:ascii="Times New Roman" w:eastAsia="Times New Roman" w:hAnsi="Times New Roman" w:cs="Times New Roman"/>
          <w:sz w:val="24"/>
          <w:szCs w:val="24"/>
          <w:lang w:eastAsia="en-GB"/>
        </w:rPr>
        <w:t xml:space="preserve"> 78.5 </w:t>
      </w:r>
      <w:proofErr w:type="spellStart"/>
      <w:r w:rsidR="00507C2F">
        <w:rPr>
          <w:rFonts w:ascii="Times New Roman" w:eastAsia="Times New Roman" w:hAnsi="Times New Roman" w:cs="Times New Roman"/>
          <w:sz w:val="24"/>
          <w:szCs w:val="24"/>
          <w:lang w:eastAsia="en-GB"/>
        </w:rPr>
        <w:t>sqft</w:t>
      </w:r>
      <w:proofErr w:type="spellEnd"/>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Mode:</w:t>
      </w:r>
      <w:r w:rsidR="00507C2F">
        <w:rPr>
          <w:rFonts w:ascii="Times New Roman" w:eastAsia="Times New Roman" w:hAnsi="Times New Roman" w:cs="Times New Roman"/>
          <w:sz w:val="24"/>
          <w:szCs w:val="24"/>
          <w:lang w:eastAsia="en-GB"/>
        </w:rPr>
        <w:t xml:space="preserve"> 6 </w:t>
      </w:r>
      <w:proofErr w:type="spellStart"/>
      <w:r w:rsidR="00507C2F">
        <w:rPr>
          <w:rFonts w:ascii="Times New Roman" w:eastAsia="Times New Roman" w:hAnsi="Times New Roman" w:cs="Times New Roman"/>
          <w:sz w:val="24"/>
          <w:szCs w:val="24"/>
          <w:lang w:eastAsia="en-GB"/>
        </w:rPr>
        <w:t>sqft</w:t>
      </w:r>
      <w:proofErr w:type="spellEnd"/>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Standard Deviation:</w:t>
      </w:r>
      <w:r w:rsidR="00507C2F">
        <w:rPr>
          <w:rFonts w:ascii="Times New Roman" w:eastAsia="Times New Roman" w:hAnsi="Times New Roman" w:cs="Times New Roman"/>
          <w:sz w:val="24"/>
          <w:szCs w:val="24"/>
          <w:lang w:eastAsia="en-GB"/>
        </w:rPr>
        <w:t xml:space="preserve"> 46.15 </w:t>
      </w:r>
      <w:proofErr w:type="spellStart"/>
      <w:r w:rsidR="00507C2F">
        <w:rPr>
          <w:rFonts w:ascii="Times New Roman" w:eastAsia="Times New Roman" w:hAnsi="Times New Roman" w:cs="Times New Roman"/>
          <w:sz w:val="24"/>
          <w:szCs w:val="24"/>
          <w:lang w:eastAsia="en-GB"/>
        </w:rPr>
        <w:t>sqft</w:t>
      </w:r>
      <w:proofErr w:type="spellEnd"/>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Range:</w:t>
      </w:r>
      <w:r w:rsidRPr="003207D2">
        <w:rPr>
          <w:rFonts w:ascii="Times New Roman" w:eastAsia="Times New Roman" w:hAnsi="Times New Roman" w:cs="Times New Roman"/>
          <w:sz w:val="24"/>
          <w:szCs w:val="24"/>
          <w:lang w:eastAsia="en-GB"/>
        </w:rPr>
        <w:t xml:space="preserve"> 141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(from 1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to 142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 xml:space="preserve">The square footage of the living space shows considerable variability, with a mean of 60.88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and a median of 78.5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This suggests a negatively skewed distribution, where the majority of houses in the dataset have larger living spaces, but there are a few outliers with much smaller living spaces (as indicated by the mode of 6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The standard deviation of 46.15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further reinforces the idea of wide variability, and the range of 141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from 1 to 142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highlights the disparity in house sizes. While most houses are likely to have larger living spaces, the few with very small living spaces create a spread in the data.</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3. Square Footage of the Lot (</w:t>
      </w:r>
      <w:proofErr w:type="spellStart"/>
      <w:r w:rsidRPr="003207D2">
        <w:rPr>
          <w:rFonts w:ascii="Times New Roman" w:eastAsia="Times New Roman" w:hAnsi="Times New Roman" w:cs="Times New Roman"/>
          <w:b/>
          <w:bCs/>
          <w:sz w:val="24"/>
          <w:szCs w:val="24"/>
          <w:lang w:eastAsia="en-GB"/>
        </w:rPr>
        <w:t>sqft_lot</w:t>
      </w:r>
      <w:proofErr w:type="spellEnd"/>
      <w:r w:rsidRPr="003207D2">
        <w:rPr>
          <w:rFonts w:ascii="Times New Roman" w:eastAsia="Times New Roman" w:hAnsi="Times New Roman" w:cs="Times New Roman"/>
          <w:b/>
          <w:bCs/>
          <w:sz w:val="24"/>
          <w:szCs w:val="24"/>
          <w:lang w:eastAsia="en-GB"/>
        </w:rPr>
        <w:t>):</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Mean:</w:t>
      </w:r>
      <w:r w:rsidR="00507C2F">
        <w:rPr>
          <w:rFonts w:ascii="Times New Roman" w:eastAsia="Times New Roman" w:hAnsi="Times New Roman" w:cs="Times New Roman"/>
          <w:sz w:val="24"/>
          <w:szCs w:val="24"/>
          <w:lang w:eastAsia="en-GB"/>
        </w:rPr>
        <w:t xml:space="preserve"> 60.88 </w:t>
      </w:r>
      <w:proofErr w:type="spellStart"/>
      <w:r w:rsidR="00507C2F">
        <w:rPr>
          <w:rFonts w:ascii="Times New Roman" w:eastAsia="Times New Roman" w:hAnsi="Times New Roman" w:cs="Times New Roman"/>
          <w:sz w:val="24"/>
          <w:szCs w:val="24"/>
          <w:lang w:eastAsia="en-GB"/>
        </w:rPr>
        <w:t>sqft</w:t>
      </w:r>
      <w:proofErr w:type="spellEnd"/>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Median:</w:t>
      </w:r>
      <w:r w:rsidR="00507C2F">
        <w:rPr>
          <w:rFonts w:ascii="Times New Roman" w:eastAsia="Times New Roman" w:hAnsi="Times New Roman" w:cs="Times New Roman"/>
          <w:sz w:val="24"/>
          <w:szCs w:val="24"/>
          <w:lang w:eastAsia="en-GB"/>
        </w:rPr>
        <w:t xml:space="preserve"> 78.5 </w:t>
      </w:r>
      <w:proofErr w:type="spellStart"/>
      <w:r w:rsidR="00507C2F">
        <w:rPr>
          <w:rFonts w:ascii="Times New Roman" w:eastAsia="Times New Roman" w:hAnsi="Times New Roman" w:cs="Times New Roman"/>
          <w:sz w:val="24"/>
          <w:szCs w:val="24"/>
          <w:lang w:eastAsia="en-GB"/>
        </w:rPr>
        <w:t>sqft</w:t>
      </w:r>
      <w:proofErr w:type="spellEnd"/>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Mode:</w:t>
      </w:r>
      <w:r w:rsidR="00507C2F">
        <w:rPr>
          <w:rFonts w:ascii="Times New Roman" w:eastAsia="Times New Roman" w:hAnsi="Times New Roman" w:cs="Times New Roman"/>
          <w:sz w:val="24"/>
          <w:szCs w:val="24"/>
          <w:lang w:eastAsia="en-GB"/>
        </w:rPr>
        <w:t xml:space="preserve"> 6 </w:t>
      </w:r>
      <w:proofErr w:type="spellStart"/>
      <w:r w:rsidR="00507C2F">
        <w:rPr>
          <w:rFonts w:ascii="Times New Roman" w:eastAsia="Times New Roman" w:hAnsi="Times New Roman" w:cs="Times New Roman"/>
          <w:sz w:val="24"/>
          <w:szCs w:val="24"/>
          <w:lang w:eastAsia="en-GB"/>
        </w:rPr>
        <w:t>sqft</w:t>
      </w:r>
      <w:proofErr w:type="spellEnd"/>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lastRenderedPageBreak/>
        <w:t>Standard Deviation:</w:t>
      </w:r>
      <w:r w:rsidRPr="003207D2">
        <w:rPr>
          <w:rFonts w:ascii="Times New Roman" w:eastAsia="Times New Roman" w:hAnsi="Times New Roman" w:cs="Times New Roman"/>
          <w:sz w:val="24"/>
          <w:szCs w:val="24"/>
          <w:lang w:eastAsia="en-GB"/>
        </w:rPr>
        <w:t xml:space="preserve"> 46.1</w:t>
      </w:r>
      <w:r w:rsidR="00507C2F">
        <w:rPr>
          <w:rFonts w:ascii="Times New Roman" w:eastAsia="Times New Roman" w:hAnsi="Times New Roman" w:cs="Times New Roman"/>
          <w:sz w:val="24"/>
          <w:szCs w:val="24"/>
          <w:lang w:eastAsia="en-GB"/>
        </w:rPr>
        <w:t xml:space="preserve">5 </w:t>
      </w:r>
      <w:proofErr w:type="spellStart"/>
      <w:r w:rsidR="00507C2F">
        <w:rPr>
          <w:rFonts w:ascii="Times New Roman" w:eastAsia="Times New Roman" w:hAnsi="Times New Roman" w:cs="Times New Roman"/>
          <w:sz w:val="24"/>
          <w:szCs w:val="24"/>
          <w:lang w:eastAsia="en-GB"/>
        </w:rPr>
        <w:t>sqft</w:t>
      </w:r>
      <w:proofErr w:type="spellEnd"/>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Range:</w:t>
      </w:r>
      <w:r w:rsidRPr="003207D2">
        <w:rPr>
          <w:rFonts w:ascii="Times New Roman" w:eastAsia="Times New Roman" w:hAnsi="Times New Roman" w:cs="Times New Roman"/>
          <w:sz w:val="24"/>
          <w:szCs w:val="24"/>
          <w:lang w:eastAsia="en-GB"/>
        </w:rPr>
        <w:t xml:space="preserve"> 141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(from 1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to 142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 xml:space="preserve">The distribution of lot sizes follows similar trends to that of the living space, with the same mean and median values (60.88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and 78.5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respectively). This indicates that the size of the lot and the living space are generally proportionate, though the negative skew observed in the living space is also evident here. The mode of 6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and the relatively high standard deviation of 46.15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suggest that while most houses have larger lots, there are a few with extremely small lots, resulting in a broad range of lot sizes. The range of 141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xml:space="preserve"> (from 1 to 142 </w:t>
      </w:r>
      <w:proofErr w:type="spellStart"/>
      <w:r w:rsidRPr="003207D2">
        <w:rPr>
          <w:rFonts w:ascii="Times New Roman" w:eastAsia="Times New Roman" w:hAnsi="Times New Roman" w:cs="Times New Roman"/>
          <w:sz w:val="24"/>
          <w:szCs w:val="24"/>
          <w:lang w:eastAsia="en-GB"/>
        </w:rPr>
        <w:t>sqft</w:t>
      </w:r>
      <w:proofErr w:type="spellEnd"/>
      <w:r w:rsidRPr="003207D2">
        <w:rPr>
          <w:rFonts w:ascii="Times New Roman" w:eastAsia="Times New Roman" w:hAnsi="Times New Roman" w:cs="Times New Roman"/>
          <w:sz w:val="24"/>
          <w:szCs w:val="24"/>
          <w:lang w:eastAsia="en-GB"/>
        </w:rPr>
        <w:t>) underscores the differences in lot sizes across the dataset.</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4. Number of Bedrooms:</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Mean:</w:t>
      </w:r>
      <w:r w:rsidR="00507C2F">
        <w:rPr>
          <w:rFonts w:ascii="Times New Roman" w:eastAsia="Times New Roman" w:hAnsi="Times New Roman" w:cs="Times New Roman"/>
          <w:sz w:val="24"/>
          <w:szCs w:val="24"/>
          <w:lang w:eastAsia="en-GB"/>
        </w:rPr>
        <w:t xml:space="preserve"> 6</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Median:</w:t>
      </w:r>
      <w:r w:rsidR="00507C2F">
        <w:rPr>
          <w:rFonts w:ascii="Times New Roman" w:eastAsia="Times New Roman" w:hAnsi="Times New Roman" w:cs="Times New Roman"/>
          <w:sz w:val="24"/>
          <w:szCs w:val="24"/>
          <w:lang w:eastAsia="en-GB"/>
        </w:rPr>
        <w:t xml:space="preserve"> 6</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Mode:</w:t>
      </w:r>
      <w:r w:rsidR="00507C2F">
        <w:rPr>
          <w:rFonts w:ascii="Times New Roman" w:eastAsia="Times New Roman" w:hAnsi="Times New Roman" w:cs="Times New Roman"/>
          <w:sz w:val="24"/>
          <w:szCs w:val="24"/>
          <w:lang w:eastAsia="en-GB"/>
        </w:rPr>
        <w:t xml:space="preserve"> 6</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Standard Deviation:</w:t>
      </w:r>
      <w:r w:rsidR="00507C2F">
        <w:rPr>
          <w:rFonts w:ascii="Times New Roman" w:eastAsia="Times New Roman" w:hAnsi="Times New Roman" w:cs="Times New Roman"/>
          <w:sz w:val="24"/>
          <w:szCs w:val="24"/>
          <w:lang w:eastAsia="en-GB"/>
        </w:rPr>
        <w:t xml:space="preserve"> 5.6</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Range:</w:t>
      </w:r>
      <w:r w:rsidRPr="003207D2">
        <w:rPr>
          <w:rFonts w:ascii="Times New Roman" w:eastAsia="Times New Roman" w:hAnsi="Times New Roman" w:cs="Times New Roman"/>
          <w:sz w:val="24"/>
          <w:szCs w:val="24"/>
          <w:lang w:eastAsia="en-GB"/>
        </w:rPr>
        <w:t xml:space="preserve"> 141 (from 1 to 142)</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 xml:space="preserve">The number of bedrooms is the least variable of the five variables </w:t>
      </w:r>
      <w:proofErr w:type="spellStart"/>
      <w:r w:rsidRPr="003207D2">
        <w:rPr>
          <w:rFonts w:ascii="Times New Roman" w:eastAsia="Times New Roman" w:hAnsi="Times New Roman" w:cs="Times New Roman"/>
          <w:sz w:val="24"/>
          <w:szCs w:val="24"/>
          <w:lang w:eastAsia="en-GB"/>
        </w:rPr>
        <w:t>analyzed</w:t>
      </w:r>
      <w:proofErr w:type="spellEnd"/>
      <w:r w:rsidRPr="003207D2">
        <w:rPr>
          <w:rFonts w:ascii="Times New Roman" w:eastAsia="Times New Roman" w:hAnsi="Times New Roman" w:cs="Times New Roman"/>
          <w:sz w:val="24"/>
          <w:szCs w:val="24"/>
          <w:lang w:eastAsia="en-GB"/>
        </w:rPr>
        <w:t>. The mean, median, and mode are all 6, indicating that most houses in the dataset have 6 bedrooms. The low standard deviation of 5.6 confirms that there is little variation in the number of bedrooms across the dataset. The range, however, is quite large (from 1 to 142), but this wide range is likely due to a few outliers rather than a general pattern. In general, most houses appear to have around 6 bedrooms, and the dataset does not show a large spread in this variable.</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5. Number of Bathrooms:</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Mean:</w:t>
      </w:r>
      <w:r w:rsidR="00507C2F">
        <w:rPr>
          <w:rFonts w:ascii="Times New Roman" w:eastAsia="Times New Roman" w:hAnsi="Times New Roman" w:cs="Times New Roman"/>
          <w:sz w:val="24"/>
          <w:szCs w:val="24"/>
          <w:lang w:eastAsia="en-GB"/>
        </w:rPr>
        <w:t xml:space="preserve"> 6</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Median:</w:t>
      </w:r>
      <w:r w:rsidR="00507C2F">
        <w:rPr>
          <w:rFonts w:ascii="Times New Roman" w:eastAsia="Times New Roman" w:hAnsi="Times New Roman" w:cs="Times New Roman"/>
          <w:sz w:val="24"/>
          <w:szCs w:val="24"/>
          <w:lang w:eastAsia="en-GB"/>
        </w:rPr>
        <w:t xml:space="preserve"> 6</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Mode:</w:t>
      </w:r>
      <w:r w:rsidR="00507C2F">
        <w:rPr>
          <w:rFonts w:ascii="Times New Roman" w:eastAsia="Times New Roman" w:hAnsi="Times New Roman" w:cs="Times New Roman"/>
          <w:sz w:val="24"/>
          <w:szCs w:val="24"/>
          <w:lang w:eastAsia="en-GB"/>
        </w:rPr>
        <w:t xml:space="preserve"> 6</w:t>
      </w:r>
    </w:p>
    <w:p w:rsidR="00507C2F"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lastRenderedPageBreak/>
        <w:t>Standard Deviation:</w:t>
      </w:r>
      <w:r w:rsidR="00507C2F">
        <w:rPr>
          <w:rFonts w:ascii="Times New Roman" w:eastAsia="Times New Roman" w:hAnsi="Times New Roman" w:cs="Times New Roman"/>
          <w:sz w:val="24"/>
          <w:szCs w:val="24"/>
          <w:lang w:eastAsia="en-GB"/>
        </w:rPr>
        <w:t xml:space="preserve"> 5.6</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Range:</w:t>
      </w:r>
      <w:r w:rsidRPr="003207D2">
        <w:rPr>
          <w:rFonts w:ascii="Times New Roman" w:eastAsia="Times New Roman" w:hAnsi="Times New Roman" w:cs="Times New Roman"/>
          <w:sz w:val="24"/>
          <w:szCs w:val="24"/>
          <w:lang w:eastAsia="en-GB"/>
        </w:rPr>
        <w:t xml:space="preserve"> 141 (from 1 to 142)</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 xml:space="preserve">Similar to the number of bedrooms, the number of bathrooms also exhibits very little variation. The mean, median, and mode are all 6, which </w:t>
      </w:r>
      <w:proofErr w:type="gramStart"/>
      <w:r w:rsidRPr="003207D2">
        <w:rPr>
          <w:rFonts w:ascii="Times New Roman" w:eastAsia="Times New Roman" w:hAnsi="Times New Roman" w:cs="Times New Roman"/>
          <w:sz w:val="24"/>
          <w:szCs w:val="24"/>
          <w:lang w:eastAsia="en-GB"/>
        </w:rPr>
        <w:t>suggests</w:t>
      </w:r>
      <w:proofErr w:type="gramEnd"/>
      <w:r w:rsidRPr="003207D2">
        <w:rPr>
          <w:rFonts w:ascii="Times New Roman" w:eastAsia="Times New Roman" w:hAnsi="Times New Roman" w:cs="Times New Roman"/>
          <w:sz w:val="24"/>
          <w:szCs w:val="24"/>
          <w:lang w:eastAsia="en-GB"/>
        </w:rPr>
        <w:t xml:space="preserve"> that the majority of houses in the dataset have around 6 bathrooms. The standard deviation is low at 5.6, further indicating that most of the houses are quite similar in terms of bathroom count. The large range (from 1 to 142 bathrooms) once again points to the presence of a few outliers, but it does not reflect a general trend in the dataset. </w:t>
      </w:r>
      <w:r w:rsidR="00FC7272" w:rsidRPr="00FC7272">
        <w:rPr>
          <w:rFonts w:ascii="Times New Roman" w:eastAsia="Times New Roman" w:hAnsi="Times New Roman" w:cs="Times New Roman"/>
          <w:sz w:val="24"/>
          <w:szCs w:val="24"/>
          <w:lang w:eastAsia="en-GB"/>
        </w:rPr>
        <w:t>Another aspect where these houses are somewhat similar is the number of bathrooms, which also does not vary significantly in this dataset.</w:t>
      </w:r>
    </w:p>
    <w:p w:rsidR="003207D2" w:rsidRPr="003207D2" w:rsidRDefault="003207D2" w:rsidP="00BC0AD3">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Data Visualization</w:t>
      </w:r>
    </w:p>
    <w:p w:rsidR="003207D2" w:rsidRPr="003207D2" w:rsidRDefault="00FC7272" w:rsidP="00BC0AD3">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The conclusions made through data visualisations reveal correlations between the variables and house prices (</w:t>
      </w:r>
      <w:proofErr w:type="spellStart"/>
      <w:r w:rsidRPr="00FC7272">
        <w:rPr>
          <w:rFonts w:ascii="Times New Roman" w:eastAsia="Times New Roman" w:hAnsi="Times New Roman" w:cs="Times New Roman"/>
          <w:sz w:val="24"/>
          <w:szCs w:val="24"/>
          <w:lang w:eastAsia="en-GB"/>
        </w:rPr>
        <w:t>Ho</w:t>
      </w:r>
      <w:proofErr w:type="spellEnd"/>
      <w:r w:rsidRPr="00FC7272">
        <w:rPr>
          <w:rFonts w:ascii="Times New Roman" w:eastAsia="Times New Roman" w:hAnsi="Times New Roman" w:cs="Times New Roman"/>
          <w:sz w:val="24"/>
          <w:szCs w:val="24"/>
          <w:lang w:eastAsia="en-GB"/>
        </w:rPr>
        <w:t xml:space="preserve"> et al., 2021). For instance, scatter plots, bar charts, and histograms help in the understanding of the relationship between some variables and the house prices.</w:t>
      </w:r>
    </w:p>
    <w:p w:rsidR="003207D2" w:rsidRPr="00CD30B7" w:rsidRDefault="003207D2" w:rsidP="00BC0AD3">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CD30B7">
        <w:rPr>
          <w:rFonts w:ascii="Times New Roman" w:eastAsia="Times New Roman" w:hAnsi="Times New Roman" w:cs="Times New Roman"/>
          <w:b/>
          <w:bCs/>
          <w:sz w:val="24"/>
          <w:szCs w:val="24"/>
          <w:lang w:eastAsia="en-GB"/>
        </w:rPr>
        <w:t>House Price vs. Number of Bedrooms</w:t>
      </w:r>
      <w:r w:rsidRPr="00CD30B7">
        <w:rPr>
          <w:rFonts w:ascii="Times New Roman" w:eastAsia="Times New Roman" w:hAnsi="Times New Roman" w:cs="Times New Roman"/>
          <w:sz w:val="24"/>
          <w:szCs w:val="24"/>
          <w:lang w:eastAsia="en-GB"/>
        </w:rPr>
        <w:t xml:space="preserve">: </w:t>
      </w:r>
    </w:p>
    <w:p w:rsidR="00CD30B7" w:rsidRPr="00FC7272" w:rsidRDefault="00FC7272" w:rsidP="00BC0AD3">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 xml:space="preserve">A column chart is a type of chart commonly used to display values by categories or groups. In this case, it ranges house prices with the number of bedrooms. Each </w:t>
      </w:r>
      <w:r>
        <w:rPr>
          <w:rFonts w:ascii="Times New Roman" w:eastAsia="Times New Roman" w:hAnsi="Times New Roman" w:cs="Times New Roman"/>
          <w:sz w:val="24"/>
          <w:szCs w:val="24"/>
          <w:lang w:eastAsia="en-GB"/>
        </w:rPr>
        <w:t>column</w:t>
      </w:r>
      <w:r w:rsidRPr="00FC7272">
        <w:rPr>
          <w:rFonts w:ascii="Times New Roman" w:eastAsia="Times New Roman" w:hAnsi="Times New Roman" w:cs="Times New Roman"/>
          <w:sz w:val="24"/>
          <w:szCs w:val="24"/>
          <w:lang w:eastAsia="en-GB"/>
        </w:rPr>
        <w:t xml:space="preserve"> is a different bedroom count, and the height of the bar indicates the house price, so it is easy to compare trends or generate patterns in the graph.</w:t>
      </w:r>
    </w:p>
    <w:p w:rsidR="00507C2F" w:rsidRPr="00CD30B7" w:rsidRDefault="00507C2F"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Pr>
          <w:noProof/>
          <w:lang w:eastAsia="en-GB"/>
        </w:rPr>
        <w:lastRenderedPageBreak/>
        <w:drawing>
          <wp:inline distT="0" distB="0" distL="0" distR="0" wp14:anchorId="5CA70AA2" wp14:editId="0F4FBFB2">
            <wp:extent cx="5295014" cy="3625702"/>
            <wp:effectExtent l="0" t="0" r="20320" b="1333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D30B7" w:rsidRDefault="003207D2" w:rsidP="00BC0AD3">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CD30B7">
        <w:rPr>
          <w:rFonts w:ascii="Times New Roman" w:eastAsia="Times New Roman" w:hAnsi="Times New Roman" w:cs="Times New Roman"/>
          <w:b/>
          <w:bCs/>
          <w:sz w:val="24"/>
          <w:szCs w:val="24"/>
          <w:lang w:eastAsia="en-GB"/>
        </w:rPr>
        <w:t>House Price vs. Number of Bathrooms</w:t>
      </w:r>
      <w:r w:rsidRPr="00CD30B7">
        <w:rPr>
          <w:rFonts w:ascii="Times New Roman" w:eastAsia="Times New Roman" w:hAnsi="Times New Roman" w:cs="Times New Roman"/>
          <w:sz w:val="24"/>
          <w:szCs w:val="24"/>
          <w:lang w:eastAsia="en-GB"/>
        </w:rPr>
        <w:t xml:space="preserve">: </w:t>
      </w:r>
    </w:p>
    <w:p w:rsidR="008C7C47" w:rsidRPr="00FC7272" w:rsidRDefault="00FC7272" w:rsidP="00BC0AD3">
      <w:pPr>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 xml:space="preserve">A column chart ‘House Price </w:t>
      </w:r>
      <w:proofErr w:type="spellStart"/>
      <w:r w:rsidRPr="00FC7272">
        <w:rPr>
          <w:rFonts w:ascii="Times New Roman" w:eastAsia="Times New Roman" w:hAnsi="Times New Roman" w:cs="Times New Roman"/>
          <w:sz w:val="24"/>
          <w:szCs w:val="24"/>
          <w:lang w:eastAsia="en-GB"/>
        </w:rPr>
        <w:t>vs</w:t>
      </w:r>
      <w:proofErr w:type="spellEnd"/>
      <w:r w:rsidRPr="00FC7272">
        <w:rPr>
          <w:rFonts w:ascii="Times New Roman" w:eastAsia="Times New Roman" w:hAnsi="Times New Roman" w:cs="Times New Roman"/>
          <w:sz w:val="24"/>
          <w:szCs w:val="24"/>
          <w:lang w:eastAsia="en-GB"/>
        </w:rPr>
        <w:t xml:space="preserve"> Number of Bathrooms’ also describes the trend in relation to average prices of houses based on the number of bathrooms. It demonstrates that properties with higher numbers of bathrooms are generally rented or sold for a higher amount of money. This method assists in uncovering the typical prices and making data-based decisions in real estate markets.</w:t>
      </w:r>
    </w:p>
    <w:p w:rsidR="00507C2F" w:rsidRPr="008C7C47" w:rsidRDefault="00507C2F"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Pr>
          <w:noProof/>
          <w:lang w:eastAsia="en-GB"/>
        </w:rPr>
        <w:lastRenderedPageBreak/>
        <w:drawing>
          <wp:inline distT="0" distB="0" distL="0" distR="0" wp14:anchorId="484D19C9" wp14:editId="50E3083D">
            <wp:extent cx="5731510" cy="4097785"/>
            <wp:effectExtent l="0" t="0" r="21590" b="1714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D30B7" w:rsidRPr="00CD30B7" w:rsidRDefault="00CD30B7"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507C2F" w:rsidRPr="00507C2F" w:rsidRDefault="003207D2" w:rsidP="00BC0AD3">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507C2F">
        <w:rPr>
          <w:rFonts w:ascii="Times New Roman" w:eastAsia="Times New Roman" w:hAnsi="Times New Roman" w:cs="Times New Roman"/>
          <w:b/>
          <w:bCs/>
          <w:sz w:val="24"/>
          <w:szCs w:val="24"/>
          <w:lang w:eastAsia="en-GB"/>
        </w:rPr>
        <w:t>House Price vs. Square Footage of Living Space (</w:t>
      </w:r>
      <w:proofErr w:type="spellStart"/>
      <w:r w:rsidRPr="00507C2F">
        <w:rPr>
          <w:rFonts w:ascii="Times New Roman" w:eastAsia="Times New Roman" w:hAnsi="Times New Roman" w:cs="Times New Roman"/>
          <w:b/>
          <w:bCs/>
          <w:sz w:val="24"/>
          <w:szCs w:val="24"/>
          <w:lang w:eastAsia="en-GB"/>
        </w:rPr>
        <w:t>sqft_living</w:t>
      </w:r>
      <w:proofErr w:type="spellEnd"/>
      <w:r w:rsidRPr="00507C2F">
        <w:rPr>
          <w:rFonts w:ascii="Times New Roman" w:eastAsia="Times New Roman" w:hAnsi="Times New Roman" w:cs="Times New Roman"/>
          <w:b/>
          <w:bCs/>
          <w:sz w:val="24"/>
          <w:szCs w:val="24"/>
          <w:lang w:eastAsia="en-GB"/>
        </w:rPr>
        <w:t>)</w:t>
      </w:r>
      <w:r w:rsidRPr="00507C2F">
        <w:rPr>
          <w:rFonts w:ascii="Times New Roman" w:eastAsia="Times New Roman" w:hAnsi="Times New Roman" w:cs="Times New Roman"/>
          <w:sz w:val="24"/>
          <w:szCs w:val="24"/>
          <w:lang w:eastAsia="en-GB"/>
        </w:rPr>
        <w:t xml:space="preserve">: </w:t>
      </w:r>
    </w:p>
    <w:p w:rsidR="00507C2F" w:rsidRPr="00507C2F" w:rsidRDefault="00FC727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C7272">
        <w:rPr>
          <w:rFonts w:ascii="Times New Roman" w:eastAsia="Times New Roman" w:hAnsi="Times New Roman" w:cs="Times New Roman"/>
          <w:sz w:val="24"/>
          <w:szCs w:val="24"/>
          <w:lang w:eastAsia="en-GB"/>
        </w:rPr>
        <w:t>This pie chart names “House Price vs. Square Footage of Living Space” allocates homes into price brackets by living space categories.</w:t>
      </w:r>
      <w:r w:rsidR="00507C2F" w:rsidRPr="00507C2F">
        <w:rPr>
          <w:rFonts w:ascii="Times New Roman" w:eastAsia="Times New Roman" w:hAnsi="Times New Roman" w:cs="Times New Roman"/>
          <w:sz w:val="24"/>
          <w:szCs w:val="24"/>
          <w:lang w:eastAsia="en-GB"/>
        </w:rPr>
        <w:t xml:space="preserve"> Each segment represents the proportion of houses in specific square footage categories, emphasizing how larger living spaces generally correlate with higher house prices. This aids in visualizing market trends.</w:t>
      </w:r>
    </w:p>
    <w:p w:rsidR="003207D2" w:rsidRPr="00507C2F" w:rsidRDefault="00507C2F"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Pr>
          <w:noProof/>
          <w:lang w:eastAsia="en-GB"/>
        </w:rPr>
        <w:lastRenderedPageBreak/>
        <w:drawing>
          <wp:inline distT="0" distB="0" distL="0" distR="0" wp14:anchorId="127C5A49" wp14:editId="47A054A5">
            <wp:extent cx="5524500" cy="3819525"/>
            <wp:effectExtent l="0" t="0" r="1905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07C2F" w:rsidRPr="00507C2F" w:rsidRDefault="003207D2" w:rsidP="00BC0AD3">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507C2F">
        <w:rPr>
          <w:rFonts w:ascii="Times New Roman" w:eastAsia="Times New Roman" w:hAnsi="Times New Roman" w:cs="Times New Roman"/>
          <w:b/>
          <w:bCs/>
          <w:sz w:val="24"/>
          <w:szCs w:val="24"/>
          <w:lang w:eastAsia="en-GB"/>
        </w:rPr>
        <w:t>House Price vs. Year Built</w:t>
      </w:r>
      <w:r w:rsidRPr="00507C2F">
        <w:rPr>
          <w:rFonts w:ascii="Times New Roman" w:eastAsia="Times New Roman" w:hAnsi="Times New Roman" w:cs="Times New Roman"/>
          <w:sz w:val="24"/>
          <w:szCs w:val="24"/>
          <w:lang w:eastAsia="en-GB"/>
        </w:rPr>
        <w:t xml:space="preserve">: </w:t>
      </w:r>
    </w:p>
    <w:p w:rsidR="00507C2F" w:rsidRPr="00507C2F" w:rsidRDefault="00507C2F"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07C2F">
        <w:rPr>
          <w:rFonts w:ascii="Times New Roman" w:eastAsia="Times New Roman" w:hAnsi="Times New Roman" w:cs="Times New Roman"/>
          <w:sz w:val="24"/>
          <w:szCs w:val="24"/>
          <w:lang w:eastAsia="en-GB"/>
        </w:rPr>
        <w:t>A line chart of "House Price vs. Year Built" illustrates how house prices vary across construction years. It highlights trends, such as rising values for newer homes or price peaks for specific architectural periods. This visualization helps identify the influence of age and construction era on housing market prices.</w:t>
      </w:r>
    </w:p>
    <w:p w:rsidR="00507C2F" w:rsidRPr="00507C2F" w:rsidRDefault="00507C2F"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Pr>
          <w:noProof/>
          <w:lang w:eastAsia="en-GB"/>
        </w:rPr>
        <w:lastRenderedPageBreak/>
        <w:drawing>
          <wp:inline distT="0" distB="0" distL="0" distR="0" wp14:anchorId="6CDC2BA2" wp14:editId="5582E30E">
            <wp:extent cx="5381625" cy="33432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207D2" w:rsidRPr="003207D2" w:rsidRDefault="003207D2" w:rsidP="00BC0AD3">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Correlation Analysis</w:t>
      </w:r>
    </w:p>
    <w:p w:rsidR="003207D2" w:rsidRDefault="003207D2" w:rsidP="00BC0AD3">
      <w:pPr>
        <w:spacing w:before="100" w:beforeAutospacing="1" w:after="100" w:afterAutospacing="1" w:line="360" w:lineRule="auto"/>
        <w:jc w:val="both"/>
        <w:outlineLvl w:val="3"/>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Correlation analysis helps to identify relationships between variables, revealing both the strength and direction of these associations</w:t>
      </w:r>
      <w:r w:rsidR="00B64601">
        <w:rPr>
          <w:rFonts w:ascii="Times New Roman" w:eastAsia="Times New Roman" w:hAnsi="Times New Roman" w:cs="Times New Roman"/>
          <w:sz w:val="24"/>
          <w:szCs w:val="24"/>
          <w:lang w:eastAsia="en-GB"/>
        </w:rPr>
        <w:t xml:space="preserve"> (</w:t>
      </w:r>
      <w:proofErr w:type="spellStart"/>
      <w:r w:rsidR="00B64601" w:rsidRPr="00B64601">
        <w:rPr>
          <w:rFonts w:ascii="Times New Roman" w:eastAsia="Times New Roman" w:hAnsi="Times New Roman" w:cs="Times New Roman"/>
          <w:sz w:val="24"/>
          <w:szCs w:val="24"/>
          <w:lang w:eastAsia="en-GB"/>
        </w:rPr>
        <w:t>Makowski</w:t>
      </w:r>
      <w:proofErr w:type="spellEnd"/>
      <w:r w:rsidR="00B64601">
        <w:rPr>
          <w:rFonts w:ascii="Times New Roman" w:eastAsia="Times New Roman" w:hAnsi="Times New Roman" w:cs="Times New Roman"/>
          <w:sz w:val="24"/>
          <w:szCs w:val="24"/>
          <w:lang w:eastAsia="en-GB"/>
        </w:rPr>
        <w:t xml:space="preserve"> et al</w:t>
      </w:r>
      <w:r w:rsidR="00B64601" w:rsidRPr="00B64601">
        <w:rPr>
          <w:rFonts w:ascii="Times New Roman" w:eastAsia="Times New Roman" w:hAnsi="Times New Roman" w:cs="Times New Roman"/>
          <w:sz w:val="24"/>
          <w:szCs w:val="24"/>
          <w:lang w:eastAsia="en-GB"/>
        </w:rPr>
        <w:t>., 2020</w:t>
      </w:r>
      <w:r w:rsidR="00B64601">
        <w:rPr>
          <w:rFonts w:ascii="Times New Roman" w:eastAsia="Times New Roman" w:hAnsi="Times New Roman" w:cs="Times New Roman"/>
          <w:sz w:val="24"/>
          <w:szCs w:val="24"/>
          <w:lang w:eastAsia="en-GB"/>
        </w:rPr>
        <w:t>)</w:t>
      </w:r>
      <w:r w:rsidRPr="003207D2">
        <w:rPr>
          <w:rFonts w:ascii="Times New Roman" w:eastAsia="Times New Roman" w:hAnsi="Times New Roman" w:cs="Times New Roman"/>
          <w:sz w:val="24"/>
          <w:szCs w:val="24"/>
          <w:lang w:eastAsia="en-GB"/>
        </w:rPr>
        <w:t>. In this case, we focused on how different factors are related to house prices.</w:t>
      </w:r>
    </w:p>
    <w:p w:rsidR="0050263D" w:rsidRPr="003207D2" w:rsidRDefault="0050263D" w:rsidP="00BC0AD3">
      <w:pPr>
        <w:spacing w:before="100" w:beforeAutospacing="1" w:after="100" w:afterAutospacing="1" w:line="360" w:lineRule="auto"/>
        <w:jc w:val="both"/>
        <w:outlineLvl w:val="3"/>
        <w:rPr>
          <w:rFonts w:ascii="Times New Roman" w:eastAsia="Times New Roman" w:hAnsi="Times New Roman" w:cs="Times New Roman"/>
          <w:sz w:val="24"/>
          <w:szCs w:val="24"/>
          <w:lang w:eastAsia="en-GB"/>
        </w:rPr>
      </w:pPr>
      <w:r>
        <w:rPr>
          <w:noProof/>
          <w:lang w:eastAsia="en-GB"/>
        </w:rPr>
        <w:drawing>
          <wp:inline distT="0" distB="0" distL="0" distR="0" wp14:anchorId="194D7E02" wp14:editId="4CE7D81C">
            <wp:extent cx="5731510" cy="219891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2198916"/>
                    </a:xfrm>
                    <a:prstGeom prst="rect">
                      <a:avLst/>
                    </a:prstGeom>
                  </pic:spPr>
                </pic:pic>
              </a:graphicData>
            </a:graphic>
          </wp:inline>
        </w:drawing>
      </w:r>
    </w:p>
    <w:p w:rsidR="003207D2" w:rsidRPr="003207D2" w:rsidRDefault="003207D2" w:rsidP="00BC0AD3">
      <w:pPr>
        <w:spacing w:before="100" w:beforeAutospacing="1" w:after="100" w:afterAutospacing="1" w:line="360" w:lineRule="auto"/>
        <w:jc w:val="both"/>
        <w:outlineLvl w:val="3"/>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 xml:space="preserve">The analysis shows a </w:t>
      </w:r>
      <w:r w:rsidRPr="003207D2">
        <w:rPr>
          <w:rFonts w:ascii="Times New Roman" w:eastAsia="Times New Roman" w:hAnsi="Times New Roman" w:cs="Times New Roman"/>
          <w:b/>
          <w:bCs/>
          <w:sz w:val="24"/>
          <w:szCs w:val="24"/>
          <w:lang w:eastAsia="en-GB"/>
        </w:rPr>
        <w:t>moderate positive correlation</w:t>
      </w:r>
      <w:r w:rsidRPr="003207D2">
        <w:rPr>
          <w:rFonts w:ascii="Times New Roman" w:eastAsia="Times New Roman" w:hAnsi="Times New Roman" w:cs="Times New Roman"/>
          <w:sz w:val="24"/>
          <w:szCs w:val="24"/>
          <w:lang w:eastAsia="en-GB"/>
        </w:rPr>
        <w:t xml:space="preserve"> between house prices and both the </w:t>
      </w:r>
      <w:r w:rsidRPr="003207D2">
        <w:rPr>
          <w:rFonts w:ascii="Times New Roman" w:eastAsia="Times New Roman" w:hAnsi="Times New Roman" w:cs="Times New Roman"/>
          <w:b/>
          <w:bCs/>
          <w:sz w:val="24"/>
          <w:szCs w:val="24"/>
          <w:lang w:eastAsia="en-GB"/>
        </w:rPr>
        <w:t>square footage of the lot (</w:t>
      </w:r>
      <w:proofErr w:type="spellStart"/>
      <w:r w:rsidRPr="003207D2">
        <w:rPr>
          <w:rFonts w:ascii="Times New Roman" w:eastAsia="Times New Roman" w:hAnsi="Times New Roman" w:cs="Times New Roman"/>
          <w:b/>
          <w:bCs/>
          <w:sz w:val="24"/>
          <w:szCs w:val="24"/>
          <w:lang w:eastAsia="en-GB"/>
        </w:rPr>
        <w:t>sqft_lot</w:t>
      </w:r>
      <w:proofErr w:type="spellEnd"/>
      <w:r w:rsidRPr="003207D2">
        <w:rPr>
          <w:rFonts w:ascii="Times New Roman" w:eastAsia="Times New Roman" w:hAnsi="Times New Roman" w:cs="Times New Roman"/>
          <w:b/>
          <w:bCs/>
          <w:sz w:val="24"/>
          <w:szCs w:val="24"/>
          <w:lang w:eastAsia="en-GB"/>
        </w:rPr>
        <w:t>)</w:t>
      </w:r>
      <w:r w:rsidRPr="003207D2">
        <w:rPr>
          <w:rFonts w:ascii="Times New Roman" w:eastAsia="Times New Roman" w:hAnsi="Times New Roman" w:cs="Times New Roman"/>
          <w:sz w:val="24"/>
          <w:szCs w:val="24"/>
          <w:lang w:eastAsia="en-GB"/>
        </w:rPr>
        <w:t xml:space="preserve"> and </w:t>
      </w:r>
      <w:r w:rsidRPr="003207D2">
        <w:rPr>
          <w:rFonts w:ascii="Times New Roman" w:eastAsia="Times New Roman" w:hAnsi="Times New Roman" w:cs="Times New Roman"/>
          <w:b/>
          <w:bCs/>
          <w:sz w:val="24"/>
          <w:szCs w:val="24"/>
          <w:lang w:eastAsia="en-GB"/>
        </w:rPr>
        <w:t>square footage of the living space (</w:t>
      </w:r>
      <w:proofErr w:type="spellStart"/>
      <w:r w:rsidRPr="003207D2">
        <w:rPr>
          <w:rFonts w:ascii="Times New Roman" w:eastAsia="Times New Roman" w:hAnsi="Times New Roman" w:cs="Times New Roman"/>
          <w:b/>
          <w:bCs/>
          <w:sz w:val="24"/>
          <w:szCs w:val="24"/>
          <w:lang w:eastAsia="en-GB"/>
        </w:rPr>
        <w:t>sqft_living</w:t>
      </w:r>
      <w:proofErr w:type="spellEnd"/>
      <w:r w:rsidRPr="003207D2">
        <w:rPr>
          <w:rFonts w:ascii="Times New Roman" w:eastAsia="Times New Roman" w:hAnsi="Times New Roman" w:cs="Times New Roman"/>
          <w:b/>
          <w:bCs/>
          <w:sz w:val="24"/>
          <w:szCs w:val="24"/>
          <w:lang w:eastAsia="en-GB"/>
        </w:rPr>
        <w:t>)</w:t>
      </w:r>
      <w:r w:rsidRPr="003207D2">
        <w:rPr>
          <w:rFonts w:ascii="Times New Roman" w:eastAsia="Times New Roman" w:hAnsi="Times New Roman" w:cs="Times New Roman"/>
          <w:sz w:val="24"/>
          <w:szCs w:val="24"/>
          <w:lang w:eastAsia="en-GB"/>
        </w:rPr>
        <w:t xml:space="preserve">. A correlation coefficient of </w:t>
      </w:r>
      <w:r w:rsidRPr="003207D2">
        <w:rPr>
          <w:rFonts w:ascii="Times New Roman" w:eastAsia="Times New Roman" w:hAnsi="Times New Roman" w:cs="Times New Roman"/>
          <w:b/>
          <w:bCs/>
          <w:sz w:val="24"/>
          <w:szCs w:val="24"/>
          <w:lang w:eastAsia="en-GB"/>
        </w:rPr>
        <w:t>0.12</w:t>
      </w:r>
      <w:r w:rsidRPr="003207D2">
        <w:rPr>
          <w:rFonts w:ascii="Times New Roman" w:eastAsia="Times New Roman" w:hAnsi="Times New Roman" w:cs="Times New Roman"/>
          <w:sz w:val="24"/>
          <w:szCs w:val="24"/>
          <w:lang w:eastAsia="en-GB"/>
        </w:rPr>
        <w:t xml:space="preserve"> for the lot size indicates that larger lots tend to have higher prices, though the correlation is not very strong. The square footage of the living space shows a more substantial relationship, as larger homes are generally more expensive.</w:t>
      </w:r>
    </w:p>
    <w:p w:rsidR="003207D2" w:rsidRPr="003207D2" w:rsidRDefault="003207D2" w:rsidP="00BC0AD3">
      <w:pPr>
        <w:spacing w:before="100" w:beforeAutospacing="1" w:after="100" w:afterAutospacing="1" w:line="360" w:lineRule="auto"/>
        <w:jc w:val="both"/>
        <w:outlineLvl w:val="3"/>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lastRenderedPageBreak/>
        <w:t xml:space="preserve">The </w:t>
      </w:r>
      <w:r w:rsidRPr="003207D2">
        <w:rPr>
          <w:rFonts w:ascii="Times New Roman" w:eastAsia="Times New Roman" w:hAnsi="Times New Roman" w:cs="Times New Roman"/>
          <w:b/>
          <w:bCs/>
          <w:sz w:val="24"/>
          <w:szCs w:val="24"/>
          <w:lang w:eastAsia="en-GB"/>
        </w:rPr>
        <w:t>number of bedrooms</w:t>
      </w:r>
      <w:r w:rsidRPr="003207D2">
        <w:rPr>
          <w:rFonts w:ascii="Times New Roman" w:eastAsia="Times New Roman" w:hAnsi="Times New Roman" w:cs="Times New Roman"/>
          <w:sz w:val="24"/>
          <w:szCs w:val="24"/>
          <w:lang w:eastAsia="en-GB"/>
        </w:rPr>
        <w:t xml:space="preserve"> and </w:t>
      </w:r>
      <w:r w:rsidRPr="003207D2">
        <w:rPr>
          <w:rFonts w:ascii="Times New Roman" w:eastAsia="Times New Roman" w:hAnsi="Times New Roman" w:cs="Times New Roman"/>
          <w:b/>
          <w:bCs/>
          <w:sz w:val="24"/>
          <w:szCs w:val="24"/>
          <w:lang w:eastAsia="en-GB"/>
        </w:rPr>
        <w:t>bathrooms</w:t>
      </w:r>
      <w:r w:rsidRPr="003207D2">
        <w:rPr>
          <w:rFonts w:ascii="Times New Roman" w:eastAsia="Times New Roman" w:hAnsi="Times New Roman" w:cs="Times New Roman"/>
          <w:sz w:val="24"/>
          <w:szCs w:val="24"/>
          <w:lang w:eastAsia="en-GB"/>
        </w:rPr>
        <w:t xml:space="preserve"> also exhibit moderate positive correlations with house prices. However, the relationship is weaker than with square footage, suggesting that while more bedrooms and bathrooms are associated with higher prices, the increase in price may not be as significant unless other factors, such as location or size, also improve.</w:t>
      </w:r>
    </w:p>
    <w:p w:rsidR="003207D2" w:rsidRPr="003207D2" w:rsidRDefault="003207D2" w:rsidP="00BC0AD3">
      <w:pPr>
        <w:spacing w:before="100" w:beforeAutospacing="1" w:after="100" w:afterAutospacing="1" w:line="360" w:lineRule="auto"/>
        <w:jc w:val="both"/>
        <w:outlineLvl w:val="3"/>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 xml:space="preserve">Interestingly, the </w:t>
      </w:r>
      <w:r w:rsidRPr="003207D2">
        <w:rPr>
          <w:rFonts w:ascii="Times New Roman" w:eastAsia="Times New Roman" w:hAnsi="Times New Roman" w:cs="Times New Roman"/>
          <w:b/>
          <w:bCs/>
          <w:sz w:val="24"/>
          <w:szCs w:val="24"/>
          <w:lang w:eastAsia="en-GB"/>
        </w:rPr>
        <w:t>age of the house</w:t>
      </w:r>
      <w:r w:rsidRPr="003207D2">
        <w:rPr>
          <w:rFonts w:ascii="Times New Roman" w:eastAsia="Times New Roman" w:hAnsi="Times New Roman" w:cs="Times New Roman"/>
          <w:sz w:val="24"/>
          <w:szCs w:val="24"/>
          <w:lang w:eastAsia="en-GB"/>
        </w:rPr>
        <w:t xml:space="preserve"> does not show a strong correlation with price. While newer homes may feature modern amenities that could increase their value, this factor is less influential compared to size-related variables.</w:t>
      </w:r>
    </w:p>
    <w:p w:rsidR="003207D2" w:rsidRDefault="003207D2" w:rsidP="00BC0AD3">
      <w:pPr>
        <w:spacing w:before="100" w:beforeAutospacing="1" w:after="100" w:afterAutospacing="1" w:line="360" w:lineRule="auto"/>
        <w:jc w:val="both"/>
        <w:outlineLvl w:val="3"/>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 xml:space="preserve">The </w:t>
      </w:r>
      <w:r w:rsidRPr="003207D2">
        <w:rPr>
          <w:rFonts w:ascii="Times New Roman" w:eastAsia="Times New Roman" w:hAnsi="Times New Roman" w:cs="Times New Roman"/>
          <w:b/>
          <w:bCs/>
          <w:sz w:val="24"/>
          <w:szCs w:val="24"/>
          <w:lang w:eastAsia="en-GB"/>
        </w:rPr>
        <w:t>skewness</w:t>
      </w:r>
      <w:r w:rsidRPr="003207D2">
        <w:rPr>
          <w:rFonts w:ascii="Times New Roman" w:eastAsia="Times New Roman" w:hAnsi="Times New Roman" w:cs="Times New Roman"/>
          <w:sz w:val="24"/>
          <w:szCs w:val="24"/>
          <w:lang w:eastAsia="en-GB"/>
        </w:rPr>
        <w:t xml:space="preserve"> in the data further suggests that most houses are larger, with a few outliers skewing the distribution</w:t>
      </w:r>
      <w:r w:rsidR="00B64601">
        <w:rPr>
          <w:rFonts w:ascii="Times New Roman" w:eastAsia="Times New Roman" w:hAnsi="Times New Roman" w:cs="Times New Roman"/>
          <w:sz w:val="24"/>
          <w:szCs w:val="24"/>
          <w:lang w:eastAsia="en-GB"/>
        </w:rPr>
        <w:t xml:space="preserve"> (</w:t>
      </w:r>
      <w:r w:rsidR="00B64601" w:rsidRPr="00B64601">
        <w:rPr>
          <w:rFonts w:ascii="Times New Roman" w:eastAsia="Times New Roman" w:hAnsi="Times New Roman" w:cs="Times New Roman"/>
          <w:sz w:val="24"/>
          <w:szCs w:val="24"/>
          <w:lang w:eastAsia="en-GB"/>
        </w:rPr>
        <w:t>Sullivan</w:t>
      </w:r>
      <w:r w:rsidR="00B64601">
        <w:rPr>
          <w:rFonts w:ascii="Times New Roman" w:eastAsia="Times New Roman" w:hAnsi="Times New Roman" w:cs="Times New Roman"/>
          <w:sz w:val="24"/>
          <w:szCs w:val="24"/>
          <w:lang w:eastAsia="en-GB"/>
        </w:rPr>
        <w:t xml:space="preserve"> et al</w:t>
      </w:r>
      <w:r w:rsidR="00B64601" w:rsidRPr="00B64601">
        <w:rPr>
          <w:rFonts w:ascii="Times New Roman" w:eastAsia="Times New Roman" w:hAnsi="Times New Roman" w:cs="Times New Roman"/>
          <w:sz w:val="24"/>
          <w:szCs w:val="24"/>
          <w:lang w:eastAsia="en-GB"/>
        </w:rPr>
        <w:t>., 2021</w:t>
      </w:r>
      <w:r w:rsidR="00B64601">
        <w:rPr>
          <w:rFonts w:ascii="Times New Roman" w:eastAsia="Times New Roman" w:hAnsi="Times New Roman" w:cs="Times New Roman"/>
          <w:sz w:val="24"/>
          <w:szCs w:val="24"/>
          <w:lang w:eastAsia="en-GB"/>
        </w:rPr>
        <w:t>)</w:t>
      </w:r>
      <w:r w:rsidRPr="003207D2">
        <w:rPr>
          <w:rFonts w:ascii="Times New Roman" w:eastAsia="Times New Roman" w:hAnsi="Times New Roman" w:cs="Times New Roman"/>
          <w:sz w:val="24"/>
          <w:szCs w:val="24"/>
          <w:lang w:eastAsia="en-GB"/>
        </w:rPr>
        <w:t>.</w:t>
      </w:r>
    </w:p>
    <w:p w:rsidR="003207D2" w:rsidRPr="003207D2" w:rsidRDefault="003207D2" w:rsidP="00BC0AD3">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3207D2">
        <w:rPr>
          <w:rFonts w:ascii="Times New Roman" w:eastAsia="Times New Roman" w:hAnsi="Times New Roman" w:cs="Times New Roman"/>
          <w:b/>
          <w:bCs/>
          <w:sz w:val="24"/>
          <w:szCs w:val="24"/>
          <w:lang w:eastAsia="en-GB"/>
        </w:rPr>
        <w:t>Recommendations for Homebuyers</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sz w:val="24"/>
          <w:szCs w:val="24"/>
          <w:lang w:eastAsia="en-GB"/>
        </w:rPr>
        <w:t>Based on the statistical analysis, the following recommendations can be made to potential homebuyers:</w:t>
      </w:r>
    </w:p>
    <w:p w:rsidR="003207D2" w:rsidRPr="003207D2" w:rsidRDefault="003207D2" w:rsidP="00FC7272">
      <w:pPr>
        <w:numPr>
          <w:ilvl w:val="0"/>
          <w:numId w:val="8"/>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Affordable Housing</w:t>
      </w:r>
      <w:r w:rsidRPr="003207D2">
        <w:rPr>
          <w:rFonts w:ascii="Times New Roman" w:eastAsia="Times New Roman" w:hAnsi="Times New Roman" w:cs="Times New Roman"/>
          <w:sz w:val="24"/>
          <w:szCs w:val="24"/>
          <w:lang w:eastAsia="en-GB"/>
        </w:rPr>
        <w:t>: Homebuyers looking for more affordable housing should prioritize houses with smaller square footage, fewer bedrooms and bathrooms, and possibly older homes that may be priced lower</w:t>
      </w:r>
      <w:r w:rsidR="00B64601">
        <w:rPr>
          <w:rFonts w:ascii="Times New Roman" w:eastAsia="Times New Roman" w:hAnsi="Times New Roman" w:cs="Times New Roman"/>
          <w:sz w:val="24"/>
          <w:szCs w:val="24"/>
          <w:lang w:eastAsia="en-GB"/>
        </w:rPr>
        <w:t xml:space="preserve"> (</w:t>
      </w:r>
      <w:proofErr w:type="spellStart"/>
      <w:r w:rsidR="00B64601" w:rsidRPr="00B64601">
        <w:rPr>
          <w:rFonts w:ascii="Times New Roman" w:eastAsia="Times New Roman" w:hAnsi="Times New Roman" w:cs="Times New Roman"/>
          <w:sz w:val="24"/>
          <w:szCs w:val="24"/>
          <w:lang w:eastAsia="en-GB"/>
        </w:rPr>
        <w:t>Lindeback</w:t>
      </w:r>
      <w:proofErr w:type="spellEnd"/>
      <w:r w:rsidR="00B64601" w:rsidRPr="00B64601">
        <w:rPr>
          <w:rFonts w:ascii="Times New Roman" w:eastAsia="Times New Roman" w:hAnsi="Times New Roman" w:cs="Times New Roman"/>
          <w:sz w:val="24"/>
          <w:szCs w:val="24"/>
          <w:lang w:eastAsia="en-GB"/>
        </w:rPr>
        <w:t>, 2024</w:t>
      </w:r>
      <w:r w:rsidR="00B64601">
        <w:rPr>
          <w:rFonts w:ascii="Times New Roman" w:eastAsia="Times New Roman" w:hAnsi="Times New Roman" w:cs="Times New Roman"/>
          <w:sz w:val="24"/>
          <w:szCs w:val="24"/>
          <w:lang w:eastAsia="en-GB"/>
        </w:rPr>
        <w:t>)</w:t>
      </w:r>
      <w:r w:rsidRPr="003207D2">
        <w:rPr>
          <w:rFonts w:ascii="Times New Roman" w:eastAsia="Times New Roman" w:hAnsi="Times New Roman" w:cs="Times New Roman"/>
          <w:sz w:val="24"/>
          <w:szCs w:val="24"/>
          <w:lang w:eastAsia="en-GB"/>
        </w:rPr>
        <w:t xml:space="preserve">. </w:t>
      </w:r>
      <w:r w:rsidR="00FC7272" w:rsidRPr="00FC7272">
        <w:rPr>
          <w:rFonts w:ascii="Times New Roman" w:eastAsia="Times New Roman" w:hAnsi="Times New Roman" w:cs="Times New Roman"/>
          <w:sz w:val="24"/>
          <w:szCs w:val="24"/>
          <w:lang w:eastAsia="en-GB"/>
        </w:rPr>
        <w:t>Thus, smaller lots and less lavish amenities can cut down the cost substantially.</w:t>
      </w:r>
    </w:p>
    <w:p w:rsidR="003207D2" w:rsidRPr="003207D2" w:rsidRDefault="003207D2" w:rsidP="00FC7272">
      <w:pPr>
        <w:numPr>
          <w:ilvl w:val="0"/>
          <w:numId w:val="8"/>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Price Increases</w:t>
      </w:r>
      <w:r w:rsidRPr="003207D2">
        <w:rPr>
          <w:rFonts w:ascii="Times New Roman" w:eastAsia="Times New Roman" w:hAnsi="Times New Roman" w:cs="Times New Roman"/>
          <w:sz w:val="24"/>
          <w:szCs w:val="24"/>
          <w:lang w:eastAsia="en-GB"/>
        </w:rPr>
        <w:t xml:space="preserve">: </w:t>
      </w:r>
      <w:r w:rsidR="00FC7272" w:rsidRPr="00FC7272">
        <w:rPr>
          <w:rFonts w:ascii="Times New Roman" w:eastAsia="Times New Roman" w:hAnsi="Times New Roman" w:cs="Times New Roman"/>
          <w:sz w:val="24"/>
          <w:szCs w:val="24"/>
          <w:lang w:eastAsia="en-GB"/>
        </w:rPr>
        <w:t>Such factors as the size of the house and number of bedrooms or bathrooms seem to push up the prices. For homebuyers interested in investment properties, these variables need to be considered since the houses with greater square footage and more rooms are generally re-sold for higher prices.</w:t>
      </w:r>
    </w:p>
    <w:p w:rsidR="003207D2" w:rsidRPr="003207D2" w:rsidRDefault="003207D2" w:rsidP="00FC7272">
      <w:pPr>
        <w:numPr>
          <w:ilvl w:val="0"/>
          <w:numId w:val="8"/>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3207D2">
        <w:rPr>
          <w:rFonts w:ascii="Times New Roman" w:eastAsia="Times New Roman" w:hAnsi="Times New Roman" w:cs="Times New Roman"/>
          <w:b/>
          <w:bCs/>
          <w:sz w:val="24"/>
          <w:szCs w:val="24"/>
          <w:lang w:eastAsia="en-GB"/>
        </w:rPr>
        <w:t>Location Consideration</w:t>
      </w:r>
      <w:r w:rsidRPr="003207D2">
        <w:rPr>
          <w:rFonts w:ascii="Times New Roman" w:eastAsia="Times New Roman" w:hAnsi="Times New Roman" w:cs="Times New Roman"/>
          <w:sz w:val="24"/>
          <w:szCs w:val="24"/>
          <w:lang w:eastAsia="en-GB"/>
        </w:rPr>
        <w:t xml:space="preserve">: </w:t>
      </w:r>
      <w:r w:rsidR="00FC7272" w:rsidRPr="00FC7272">
        <w:rPr>
          <w:rFonts w:ascii="Times New Roman" w:eastAsia="Times New Roman" w:hAnsi="Times New Roman" w:cs="Times New Roman"/>
          <w:sz w:val="24"/>
          <w:szCs w:val="24"/>
          <w:lang w:eastAsia="en-GB"/>
        </w:rPr>
        <w:t>Since location information is not available in the summary statistics of the dataset, it can be assumed that location influences the increase in prices (</w:t>
      </w:r>
      <w:proofErr w:type="spellStart"/>
      <w:r w:rsidR="00FC7272" w:rsidRPr="00FC7272">
        <w:rPr>
          <w:rFonts w:ascii="Times New Roman" w:eastAsia="Times New Roman" w:hAnsi="Times New Roman" w:cs="Times New Roman"/>
          <w:sz w:val="24"/>
          <w:szCs w:val="24"/>
          <w:lang w:eastAsia="en-GB"/>
        </w:rPr>
        <w:t>Sisman</w:t>
      </w:r>
      <w:proofErr w:type="spellEnd"/>
      <w:r w:rsidR="00FC7272" w:rsidRPr="00FC7272">
        <w:rPr>
          <w:rFonts w:ascii="Times New Roman" w:eastAsia="Times New Roman" w:hAnsi="Times New Roman" w:cs="Times New Roman"/>
          <w:sz w:val="24"/>
          <w:szCs w:val="24"/>
          <w:lang w:eastAsia="en-GB"/>
        </w:rPr>
        <w:t xml:space="preserve"> and </w:t>
      </w:r>
      <w:proofErr w:type="spellStart"/>
      <w:r w:rsidR="00FC7272" w:rsidRPr="00FC7272">
        <w:rPr>
          <w:rFonts w:ascii="Times New Roman" w:eastAsia="Times New Roman" w:hAnsi="Times New Roman" w:cs="Times New Roman"/>
          <w:sz w:val="24"/>
          <w:szCs w:val="24"/>
          <w:lang w:eastAsia="en-GB"/>
        </w:rPr>
        <w:t>Aydinoglu</w:t>
      </w:r>
      <w:proofErr w:type="spellEnd"/>
      <w:r w:rsidR="00FC7272" w:rsidRPr="00FC7272">
        <w:rPr>
          <w:rFonts w:ascii="Times New Roman" w:eastAsia="Times New Roman" w:hAnsi="Times New Roman" w:cs="Times New Roman"/>
          <w:sz w:val="24"/>
          <w:szCs w:val="24"/>
          <w:lang w:eastAsia="en-GB"/>
        </w:rPr>
        <w:t>, 2022). Prices of houses may greatly depend on the location of the particular house, which may be a neighbourhood or even the city.</w:t>
      </w:r>
    </w:p>
    <w:p w:rsidR="00BC0AD3" w:rsidRDefault="00BC0AD3" w:rsidP="00BC0AD3">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BC0AD3" w:rsidRPr="00BC0AD3" w:rsidRDefault="00BC0AD3" w:rsidP="00177040">
      <w:pPr>
        <w:pStyle w:val="Heading1"/>
        <w:rPr>
          <w:rFonts w:eastAsia="Times New Roman"/>
          <w:lang w:eastAsia="en-GB"/>
        </w:rPr>
      </w:pPr>
      <w:r w:rsidRPr="00BC0AD3">
        <w:rPr>
          <w:rFonts w:eastAsia="Times New Roman"/>
          <w:lang w:eastAsia="en-GB"/>
        </w:rPr>
        <w:lastRenderedPageBreak/>
        <w:t>Section 2: Critical Discussion on Excel and Data Mining Cycle</w:t>
      </w:r>
    </w:p>
    <w:p w:rsidR="00BC0AD3" w:rsidRPr="00BC0AD3" w:rsidRDefault="00BC0AD3" w:rsidP="00BC0AD3">
      <w:pPr>
        <w:spacing w:line="360" w:lineRule="auto"/>
        <w:jc w:val="both"/>
        <w:rPr>
          <w:rFonts w:ascii="Times New Roman" w:eastAsia="Times New Roman" w:hAnsi="Times New Roman" w:cs="Times New Roman"/>
          <w:b/>
          <w:bCs/>
          <w:sz w:val="24"/>
          <w:szCs w:val="24"/>
          <w:lang w:eastAsia="en-GB"/>
        </w:rPr>
      </w:pPr>
      <w:r w:rsidRPr="00BC0AD3">
        <w:rPr>
          <w:rFonts w:ascii="Times New Roman" w:eastAsia="Times New Roman" w:hAnsi="Times New Roman" w:cs="Times New Roman"/>
          <w:b/>
          <w:bCs/>
          <w:sz w:val="24"/>
          <w:szCs w:val="24"/>
          <w:lang w:eastAsia="en-GB"/>
        </w:rPr>
        <w:t>2.1 Advantages and Disadvantages of Using Excel for Data Analysis</w:t>
      </w:r>
    </w:p>
    <w:p w:rsidR="00BC0AD3" w:rsidRPr="00FC7272" w:rsidRDefault="00FC7272" w:rsidP="00BC0AD3">
      <w:pPr>
        <w:spacing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Microsoft Excel is among the most popular tools utilised in data analysis due to its convenience, versatility, and applicability across various contexts (Anderson et al., 2020). It is apparent for professionals in finance, marketing, and business because of its intuitive interface and versatility in performing various computing tasks. However, as with all tools, Excel has some significant advantages but also drawbacks that reduce its efficiency for complex or extensive data processing.</w:t>
      </w:r>
    </w:p>
    <w:p w:rsidR="00BC0AD3" w:rsidRDefault="00BC0AD3" w:rsidP="00BC0AD3">
      <w:pPr>
        <w:spacing w:line="360" w:lineRule="auto"/>
        <w:jc w:val="both"/>
        <w:rPr>
          <w:rFonts w:ascii="Times New Roman" w:eastAsia="Times New Roman" w:hAnsi="Times New Roman" w:cs="Times New Roman"/>
          <w:b/>
          <w:bCs/>
          <w:sz w:val="24"/>
          <w:szCs w:val="24"/>
          <w:lang w:eastAsia="en-GB"/>
        </w:rPr>
      </w:pPr>
      <w:r w:rsidRPr="00BC0AD3">
        <w:rPr>
          <w:rFonts w:ascii="Times New Roman" w:eastAsia="Times New Roman" w:hAnsi="Times New Roman" w:cs="Times New Roman"/>
          <w:b/>
          <w:bCs/>
          <w:sz w:val="24"/>
          <w:szCs w:val="24"/>
          <w:lang w:eastAsia="en-GB"/>
        </w:rPr>
        <w:t>Advantages of Using Excel</w:t>
      </w:r>
    </w:p>
    <w:p w:rsidR="00BC0AD3" w:rsidRPr="00FC7272" w:rsidRDefault="00FC7272" w:rsidP="00BC0AD3">
      <w:pPr>
        <w:spacing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Excel is easy to use since it operates in layers which are easy to comprehend especially if the user has a bit of computer prowess (</w:t>
      </w:r>
      <w:proofErr w:type="spellStart"/>
      <w:r w:rsidRPr="00FC7272">
        <w:rPr>
          <w:rFonts w:ascii="Times New Roman" w:eastAsia="Times New Roman" w:hAnsi="Times New Roman" w:cs="Times New Roman"/>
          <w:sz w:val="24"/>
          <w:szCs w:val="24"/>
          <w:lang w:eastAsia="en-GB"/>
        </w:rPr>
        <w:t>Salkind</w:t>
      </w:r>
      <w:proofErr w:type="spellEnd"/>
      <w:r w:rsidRPr="00FC7272">
        <w:rPr>
          <w:rFonts w:ascii="Times New Roman" w:eastAsia="Times New Roman" w:hAnsi="Times New Roman" w:cs="Times New Roman"/>
          <w:sz w:val="24"/>
          <w:szCs w:val="24"/>
          <w:lang w:eastAsia="en-GB"/>
        </w:rPr>
        <w:t xml:space="preserve"> and Frey, 2021). Some of the tools and options in excel that aid in the operation include the drag-and-drop functionality, formula construction, and pivot tables which allow for easy data manipulation and analysis. For instance, a marketing professional analysing the customer sales can generate and interactively explore charts and pivot tables without coding. Furthermore, Excel also interacts well with other applications in the Microsoft Office suite, making it easier to transfer data and generate reports. Another advantage of Excel is versatility. Formulas can be modified via the menu, conditional formatting is available, and macros or Visual Basic for Applications (VBA) can be used to automate repetitive tasks. For instance, in financial modelling, it can be applied to perform cash flow analysis or generate an expected return on investment. In addition, the ability of Excel to open and work with different file formats such as CSV or XML enables users to import, cleanse, and manipulate raw data from various data sources.</w:t>
      </w:r>
    </w:p>
    <w:p w:rsidR="00BC0AD3" w:rsidRDefault="00BC0AD3" w:rsidP="00BC0AD3">
      <w:pPr>
        <w:spacing w:line="360" w:lineRule="auto"/>
        <w:jc w:val="both"/>
        <w:rPr>
          <w:rFonts w:ascii="Times New Roman" w:eastAsia="Times New Roman" w:hAnsi="Times New Roman" w:cs="Times New Roman"/>
          <w:sz w:val="24"/>
          <w:szCs w:val="24"/>
          <w:lang w:eastAsia="en-GB"/>
        </w:rPr>
      </w:pPr>
      <w:r w:rsidRPr="00BC0AD3">
        <w:rPr>
          <w:rFonts w:ascii="Times New Roman" w:eastAsia="Times New Roman" w:hAnsi="Times New Roman" w:cs="Times New Roman"/>
          <w:b/>
          <w:bCs/>
          <w:sz w:val="24"/>
          <w:szCs w:val="24"/>
          <w:lang w:eastAsia="en-GB"/>
        </w:rPr>
        <w:t>Disadvantages of Using Excel</w:t>
      </w:r>
    </w:p>
    <w:p w:rsidR="00BC0AD3" w:rsidRPr="00FC7272" w:rsidRDefault="00FC7272" w:rsidP="00BC0AD3">
      <w:pPr>
        <w:spacing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However, Excel has some limitations, and when working with large volumes of data or performing complex analysis, it is not the best tool. Scalability; Microsoft Excel is only suitable for small data sets; for instance, it cannot handle data sets larger than a million rows or two million columns (</w:t>
      </w:r>
      <w:proofErr w:type="spellStart"/>
      <w:r w:rsidRPr="00FC7272">
        <w:rPr>
          <w:rFonts w:ascii="Times New Roman" w:eastAsia="Times New Roman" w:hAnsi="Times New Roman" w:cs="Times New Roman"/>
          <w:sz w:val="24"/>
          <w:szCs w:val="24"/>
          <w:lang w:eastAsia="en-GB"/>
        </w:rPr>
        <w:t>Nevedal</w:t>
      </w:r>
      <w:proofErr w:type="spellEnd"/>
      <w:r w:rsidRPr="00FC7272">
        <w:rPr>
          <w:rFonts w:ascii="Times New Roman" w:eastAsia="Times New Roman" w:hAnsi="Times New Roman" w:cs="Times New Roman"/>
          <w:sz w:val="24"/>
          <w:szCs w:val="24"/>
          <w:lang w:eastAsia="en-GB"/>
        </w:rPr>
        <w:t xml:space="preserve"> et al., 2021). For example, processing thousands of records in a customer database that contains millions of inputs would call for tools such as Python or SQL.</w:t>
      </w:r>
    </w:p>
    <w:p w:rsidR="00BC0AD3" w:rsidRPr="00FC7272" w:rsidRDefault="00FC7272" w:rsidP="00BC0AD3">
      <w:pPr>
        <w:spacing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 xml:space="preserve">Another disadvantage is that the system still has limited functionality of statistical and machine learning features. However, Excel is quite limited when it comes to statistical </w:t>
      </w:r>
      <w:r w:rsidRPr="00FC7272">
        <w:rPr>
          <w:rFonts w:ascii="Times New Roman" w:eastAsia="Times New Roman" w:hAnsi="Times New Roman" w:cs="Times New Roman"/>
          <w:sz w:val="24"/>
          <w:szCs w:val="24"/>
          <w:lang w:eastAsia="en-GB"/>
        </w:rPr>
        <w:lastRenderedPageBreak/>
        <w:t>analysis as compared to dedicated software such as SPSS, R or Python (</w:t>
      </w:r>
      <w:proofErr w:type="spellStart"/>
      <w:r w:rsidRPr="00FC7272">
        <w:rPr>
          <w:rFonts w:ascii="Times New Roman" w:eastAsia="Times New Roman" w:hAnsi="Times New Roman" w:cs="Times New Roman"/>
          <w:sz w:val="24"/>
          <w:szCs w:val="24"/>
          <w:lang w:eastAsia="en-GB"/>
        </w:rPr>
        <w:t>Coursey</w:t>
      </w:r>
      <w:proofErr w:type="spellEnd"/>
      <w:r w:rsidRPr="00FC7272">
        <w:rPr>
          <w:rFonts w:ascii="Times New Roman" w:eastAsia="Times New Roman" w:hAnsi="Times New Roman" w:cs="Times New Roman"/>
          <w:sz w:val="24"/>
          <w:szCs w:val="24"/>
          <w:lang w:eastAsia="en-GB"/>
        </w:rPr>
        <w:t xml:space="preserve"> et al., 2024). For instance, performing the regression analysis with </w:t>
      </w:r>
      <w:proofErr w:type="spellStart"/>
      <w:r w:rsidRPr="00FC7272">
        <w:rPr>
          <w:rFonts w:ascii="Times New Roman" w:eastAsia="Times New Roman" w:hAnsi="Times New Roman" w:cs="Times New Roman"/>
          <w:sz w:val="24"/>
          <w:szCs w:val="24"/>
          <w:lang w:eastAsia="en-GB"/>
        </w:rPr>
        <w:t>multicollinearity</w:t>
      </w:r>
      <w:proofErr w:type="spellEnd"/>
      <w:r w:rsidRPr="00FC7272">
        <w:rPr>
          <w:rFonts w:ascii="Times New Roman" w:eastAsia="Times New Roman" w:hAnsi="Times New Roman" w:cs="Times New Roman"/>
          <w:sz w:val="24"/>
          <w:szCs w:val="24"/>
          <w:lang w:eastAsia="en-GB"/>
        </w:rPr>
        <w:t xml:space="preserve"> testing in excel is suboptimal and sometimes actually requires one to do a lot of coding which is inefficient.</w:t>
      </w:r>
    </w:p>
    <w:p w:rsidR="00BC0AD3" w:rsidRPr="00FC7272" w:rsidRDefault="00FC7272" w:rsidP="00BC0AD3">
      <w:pPr>
        <w:spacing w:line="360" w:lineRule="auto"/>
        <w:jc w:val="both"/>
        <w:rPr>
          <w:rFonts w:ascii="Times New Roman" w:eastAsia="Times New Roman" w:hAnsi="Times New Roman" w:cs="Times New Roman"/>
          <w:sz w:val="24"/>
          <w:szCs w:val="24"/>
          <w:highlight w:val="yellow"/>
          <w:lang w:eastAsia="en-GB"/>
        </w:rPr>
      </w:pPr>
      <w:r w:rsidRPr="00FC7272">
        <w:rPr>
          <w:rFonts w:ascii="Times New Roman" w:eastAsia="Times New Roman" w:hAnsi="Times New Roman" w:cs="Times New Roman"/>
          <w:sz w:val="24"/>
          <w:szCs w:val="24"/>
          <w:lang w:eastAsia="en-GB"/>
        </w:rPr>
        <w:t xml:space="preserve">Another risk is that there may be errors or inconsistency in Excel </w:t>
      </w:r>
      <w:proofErr w:type="spellStart"/>
      <w:r w:rsidRPr="00FC7272">
        <w:rPr>
          <w:rFonts w:ascii="Times New Roman" w:eastAsia="Times New Roman" w:hAnsi="Times New Roman" w:cs="Times New Roman"/>
          <w:sz w:val="24"/>
          <w:szCs w:val="24"/>
          <w:lang w:eastAsia="en-GB"/>
        </w:rPr>
        <w:t>spreadsheets</w:t>
      </w:r>
      <w:proofErr w:type="spellEnd"/>
      <w:r w:rsidRPr="00FC7272">
        <w:rPr>
          <w:rFonts w:ascii="Times New Roman" w:eastAsia="Times New Roman" w:hAnsi="Times New Roman" w:cs="Times New Roman"/>
          <w:sz w:val="24"/>
          <w:szCs w:val="24"/>
          <w:lang w:eastAsia="en-GB"/>
        </w:rPr>
        <w:t xml:space="preserve">. There </w:t>
      </w:r>
      <w:proofErr w:type="gramStart"/>
      <w:r w:rsidRPr="00FC7272">
        <w:rPr>
          <w:rFonts w:ascii="Times New Roman" w:eastAsia="Times New Roman" w:hAnsi="Times New Roman" w:cs="Times New Roman"/>
          <w:sz w:val="24"/>
          <w:szCs w:val="24"/>
          <w:lang w:eastAsia="en-GB"/>
        </w:rPr>
        <w:t>is risks</w:t>
      </w:r>
      <w:proofErr w:type="gramEnd"/>
      <w:r w:rsidRPr="00FC7272">
        <w:rPr>
          <w:rFonts w:ascii="Times New Roman" w:eastAsia="Times New Roman" w:hAnsi="Times New Roman" w:cs="Times New Roman"/>
          <w:sz w:val="24"/>
          <w:szCs w:val="24"/>
          <w:lang w:eastAsia="en-GB"/>
        </w:rPr>
        <w:t xml:space="preserve"> of manual data influx while keying which mostly results in formula mistakes to give wrong results (</w:t>
      </w:r>
      <w:proofErr w:type="spellStart"/>
      <w:r w:rsidRPr="00FC7272">
        <w:rPr>
          <w:rFonts w:ascii="Times New Roman" w:eastAsia="Times New Roman" w:hAnsi="Times New Roman" w:cs="Times New Roman"/>
          <w:sz w:val="24"/>
          <w:szCs w:val="24"/>
          <w:lang w:eastAsia="en-GB"/>
        </w:rPr>
        <w:t>Mkamanga</w:t>
      </w:r>
      <w:proofErr w:type="spellEnd"/>
      <w:r w:rsidRPr="00FC7272">
        <w:rPr>
          <w:rFonts w:ascii="Times New Roman" w:eastAsia="Times New Roman" w:hAnsi="Times New Roman" w:cs="Times New Roman"/>
          <w:sz w:val="24"/>
          <w:szCs w:val="24"/>
          <w:lang w:eastAsia="en-GB"/>
        </w:rPr>
        <w:t xml:space="preserve"> and Thorne, 2021). Researchers have found out that it is possible for corporate entities to suffer huge losses due to small mistakes on Excel </w:t>
      </w:r>
      <w:proofErr w:type="spellStart"/>
      <w:r w:rsidRPr="00FC7272">
        <w:rPr>
          <w:rFonts w:ascii="Times New Roman" w:eastAsia="Times New Roman" w:hAnsi="Times New Roman" w:cs="Times New Roman"/>
          <w:sz w:val="24"/>
          <w:szCs w:val="24"/>
          <w:lang w:eastAsia="en-GB"/>
        </w:rPr>
        <w:t>spreadsheets</w:t>
      </w:r>
      <w:proofErr w:type="spellEnd"/>
      <w:r w:rsidRPr="00FC7272">
        <w:rPr>
          <w:rFonts w:ascii="Times New Roman" w:eastAsia="Times New Roman" w:hAnsi="Times New Roman" w:cs="Times New Roman"/>
          <w:sz w:val="24"/>
          <w:szCs w:val="24"/>
          <w:lang w:eastAsia="en-GB"/>
        </w:rPr>
        <w:t>. For example, in 2012, an erroneous figure in excel of the JP Morgan plunged the firm into over $6 billion in trading blunder.</w:t>
      </w:r>
    </w:p>
    <w:p w:rsidR="00BC0AD3" w:rsidRPr="00BC0AD3" w:rsidRDefault="00FC7272" w:rsidP="00BC0AD3">
      <w:pPr>
        <w:spacing w:line="360" w:lineRule="auto"/>
        <w:jc w:val="both"/>
        <w:rPr>
          <w:rFonts w:ascii="Times New Roman" w:eastAsia="Times New Roman" w:hAnsi="Times New Roman" w:cs="Times New Roman"/>
          <w:sz w:val="24"/>
          <w:szCs w:val="24"/>
          <w:lang w:eastAsia="en-GB"/>
        </w:rPr>
      </w:pPr>
      <w:r w:rsidRPr="00FC7272">
        <w:rPr>
          <w:rFonts w:ascii="Times New Roman" w:eastAsia="Times New Roman" w:hAnsi="Times New Roman" w:cs="Times New Roman"/>
          <w:sz w:val="24"/>
          <w:szCs w:val="24"/>
          <w:lang w:eastAsia="en-GB"/>
        </w:rPr>
        <w:t>Thus, it can be concluded that Excel is a good tool for small and medium-sized data analysis with simple statistical requirements, but it is not able to analyse large datasets or perform complicated statistical analysis. Despite its benefits, its limitations require using other special software for complex or extensive analyses.</w:t>
      </w:r>
    </w:p>
    <w:p w:rsidR="00BC0AD3" w:rsidRPr="00BC0AD3" w:rsidRDefault="00BC0AD3" w:rsidP="00BC0AD3">
      <w:pPr>
        <w:spacing w:line="360" w:lineRule="auto"/>
        <w:jc w:val="both"/>
        <w:rPr>
          <w:rFonts w:ascii="Times New Roman" w:eastAsia="Times New Roman" w:hAnsi="Times New Roman" w:cs="Times New Roman"/>
          <w:b/>
          <w:bCs/>
          <w:sz w:val="24"/>
          <w:szCs w:val="24"/>
          <w:lang w:eastAsia="en-GB"/>
        </w:rPr>
      </w:pPr>
      <w:r w:rsidRPr="00BC0AD3">
        <w:rPr>
          <w:rFonts w:ascii="Times New Roman" w:eastAsia="Times New Roman" w:hAnsi="Times New Roman" w:cs="Times New Roman"/>
          <w:b/>
          <w:bCs/>
          <w:sz w:val="24"/>
          <w:szCs w:val="24"/>
          <w:lang w:eastAsia="en-GB"/>
        </w:rPr>
        <w:t>2.2 The Data Mining Cycle: Meaning and Importance</w:t>
      </w:r>
    </w:p>
    <w:p w:rsidR="00BC0AD3" w:rsidRPr="00FC7272" w:rsidRDefault="003B3F47" w:rsidP="00BC0AD3">
      <w:pPr>
        <w:spacing w:line="360" w:lineRule="auto"/>
        <w:jc w:val="both"/>
        <w:rPr>
          <w:rFonts w:ascii="Times New Roman" w:eastAsia="Times New Roman" w:hAnsi="Times New Roman" w:cs="Times New Roman"/>
          <w:sz w:val="24"/>
          <w:szCs w:val="24"/>
          <w:highlight w:val="yellow"/>
          <w:lang w:eastAsia="en-GB"/>
        </w:rPr>
      </w:pPr>
      <w:r w:rsidRPr="003B3F47">
        <w:rPr>
          <w:rFonts w:ascii="Times New Roman" w:eastAsia="Times New Roman" w:hAnsi="Times New Roman" w:cs="Times New Roman"/>
          <w:sz w:val="24"/>
          <w:szCs w:val="24"/>
          <w:lang w:eastAsia="en-GB"/>
        </w:rPr>
        <w:t xml:space="preserve">Data mining is understood as a process of identifying valuable patterns, trends, and relationships in large data sets through the use of analytical tools and methods (Han et al., 2022). As a result, it is an innate element of contemporary decision-making in many professions, including healthcare, finance, and marketing. The data mining cycle refers to the iterative process of extracting valuable insights from raw data and involves several key stages: The six steps in the data </w:t>
      </w:r>
      <w:r>
        <w:rPr>
          <w:rFonts w:ascii="Times New Roman" w:eastAsia="Times New Roman" w:hAnsi="Times New Roman" w:cs="Times New Roman"/>
          <w:sz w:val="24"/>
          <w:szCs w:val="24"/>
          <w:lang w:eastAsia="en-GB"/>
        </w:rPr>
        <w:t>mining cycle</w:t>
      </w:r>
      <w:r w:rsidRPr="003B3F47">
        <w:rPr>
          <w:rFonts w:ascii="Times New Roman" w:eastAsia="Times New Roman" w:hAnsi="Times New Roman" w:cs="Times New Roman"/>
          <w:sz w:val="24"/>
          <w:szCs w:val="24"/>
          <w:lang w:eastAsia="en-GB"/>
        </w:rPr>
        <w:t xml:space="preserve"> include data acquisition, data preparation, data understanding, data analysis, data assessment, and data deployment. All of them are crucial to refine the results and their applicability to the given context.</w:t>
      </w:r>
    </w:p>
    <w:p w:rsidR="00BC0AD3" w:rsidRPr="00BC0AD3" w:rsidRDefault="00BC0AD3" w:rsidP="00BC0AD3">
      <w:pPr>
        <w:pStyle w:val="ListParagraph"/>
        <w:numPr>
          <w:ilvl w:val="0"/>
          <w:numId w:val="10"/>
        </w:numPr>
        <w:spacing w:line="360" w:lineRule="auto"/>
        <w:jc w:val="both"/>
        <w:rPr>
          <w:rFonts w:ascii="Times New Roman" w:eastAsia="Times New Roman" w:hAnsi="Times New Roman" w:cs="Times New Roman"/>
          <w:sz w:val="24"/>
          <w:szCs w:val="24"/>
          <w:lang w:eastAsia="en-GB"/>
        </w:rPr>
      </w:pPr>
      <w:r w:rsidRPr="00BC0AD3">
        <w:rPr>
          <w:rFonts w:ascii="Times New Roman" w:eastAsia="Times New Roman" w:hAnsi="Times New Roman" w:cs="Times New Roman"/>
          <w:b/>
          <w:bCs/>
          <w:sz w:val="24"/>
          <w:szCs w:val="24"/>
          <w:lang w:eastAsia="en-GB"/>
        </w:rPr>
        <w:t xml:space="preserve">Data Collection and </w:t>
      </w:r>
      <w:proofErr w:type="spellStart"/>
      <w:r w:rsidRPr="00BC0AD3">
        <w:rPr>
          <w:rFonts w:ascii="Times New Roman" w:eastAsia="Times New Roman" w:hAnsi="Times New Roman" w:cs="Times New Roman"/>
          <w:b/>
          <w:bCs/>
          <w:sz w:val="24"/>
          <w:szCs w:val="24"/>
          <w:lang w:eastAsia="en-GB"/>
        </w:rPr>
        <w:t>Preprocessing</w:t>
      </w:r>
      <w:proofErr w:type="spellEnd"/>
    </w:p>
    <w:p w:rsidR="00BC0AD3" w:rsidRPr="00BC0AD3" w:rsidRDefault="003B3F47" w:rsidP="00BC0AD3">
      <w:pPr>
        <w:spacing w:line="360" w:lineRule="auto"/>
        <w:jc w:val="both"/>
        <w:rPr>
          <w:rFonts w:ascii="Times New Roman" w:eastAsia="Times New Roman" w:hAnsi="Times New Roman" w:cs="Times New Roman"/>
          <w:sz w:val="24"/>
          <w:szCs w:val="24"/>
          <w:lang w:eastAsia="en-GB"/>
        </w:rPr>
      </w:pPr>
      <w:r w:rsidRPr="003B3F47">
        <w:rPr>
          <w:rFonts w:ascii="Times New Roman" w:eastAsia="Times New Roman" w:hAnsi="Times New Roman" w:cs="Times New Roman"/>
          <w:sz w:val="24"/>
          <w:szCs w:val="24"/>
          <w:lang w:eastAsia="en-GB"/>
        </w:rPr>
        <w:t xml:space="preserve">However, raw data is in most cases imprecise, irregular, or contains a lot of noise. These problems are solved by cleaning, normalisation, and transformation as steps within </w:t>
      </w:r>
      <w:proofErr w:type="spellStart"/>
      <w:r w:rsidRPr="003B3F47">
        <w:rPr>
          <w:rFonts w:ascii="Times New Roman" w:eastAsia="Times New Roman" w:hAnsi="Times New Roman" w:cs="Times New Roman"/>
          <w:sz w:val="24"/>
          <w:szCs w:val="24"/>
          <w:lang w:eastAsia="en-GB"/>
        </w:rPr>
        <w:t>preprocessing</w:t>
      </w:r>
      <w:proofErr w:type="spellEnd"/>
      <w:r w:rsidRPr="003B3F47">
        <w:rPr>
          <w:rFonts w:ascii="Times New Roman" w:eastAsia="Times New Roman" w:hAnsi="Times New Roman" w:cs="Times New Roman"/>
          <w:sz w:val="24"/>
          <w:szCs w:val="24"/>
          <w:lang w:eastAsia="en-GB"/>
        </w:rPr>
        <w:t xml:space="preserve"> (</w:t>
      </w:r>
      <w:proofErr w:type="spellStart"/>
      <w:r w:rsidRPr="003B3F47">
        <w:rPr>
          <w:rFonts w:ascii="Times New Roman" w:eastAsia="Times New Roman" w:hAnsi="Times New Roman" w:cs="Times New Roman"/>
          <w:sz w:val="24"/>
          <w:szCs w:val="24"/>
          <w:lang w:eastAsia="en-GB"/>
        </w:rPr>
        <w:t>Çetin</w:t>
      </w:r>
      <w:proofErr w:type="spellEnd"/>
      <w:r w:rsidRPr="003B3F47">
        <w:rPr>
          <w:rFonts w:ascii="Times New Roman" w:eastAsia="Times New Roman" w:hAnsi="Times New Roman" w:cs="Times New Roman"/>
          <w:sz w:val="24"/>
          <w:szCs w:val="24"/>
          <w:lang w:eastAsia="en-GB"/>
        </w:rPr>
        <w:t xml:space="preserve"> and </w:t>
      </w:r>
      <w:proofErr w:type="spellStart"/>
      <w:r w:rsidRPr="003B3F47">
        <w:rPr>
          <w:rFonts w:ascii="Times New Roman" w:eastAsia="Times New Roman" w:hAnsi="Times New Roman" w:cs="Times New Roman"/>
          <w:sz w:val="24"/>
          <w:szCs w:val="24"/>
          <w:lang w:eastAsia="en-GB"/>
        </w:rPr>
        <w:t>Yıldız</w:t>
      </w:r>
      <w:proofErr w:type="spellEnd"/>
      <w:r w:rsidRPr="003B3F47">
        <w:rPr>
          <w:rFonts w:ascii="Times New Roman" w:eastAsia="Times New Roman" w:hAnsi="Times New Roman" w:cs="Times New Roman"/>
          <w:sz w:val="24"/>
          <w:szCs w:val="24"/>
          <w:lang w:eastAsia="en-GB"/>
        </w:rPr>
        <w:t xml:space="preserve">, 2022). For instance, it could involve deleting similar customer records in an e-commerce setting or dealing with missing data in customer’s product reviews. Data </w:t>
      </w:r>
      <w:proofErr w:type="spellStart"/>
      <w:r w:rsidRPr="003B3F47">
        <w:rPr>
          <w:rFonts w:ascii="Times New Roman" w:eastAsia="Times New Roman" w:hAnsi="Times New Roman" w:cs="Times New Roman"/>
          <w:sz w:val="24"/>
          <w:szCs w:val="24"/>
          <w:lang w:eastAsia="en-GB"/>
        </w:rPr>
        <w:t>preprocessing</w:t>
      </w:r>
      <w:proofErr w:type="spellEnd"/>
      <w:r w:rsidRPr="003B3F47">
        <w:rPr>
          <w:rFonts w:ascii="Times New Roman" w:eastAsia="Times New Roman" w:hAnsi="Times New Roman" w:cs="Times New Roman"/>
          <w:sz w:val="24"/>
          <w:szCs w:val="24"/>
          <w:lang w:eastAsia="en-GB"/>
        </w:rPr>
        <w:t xml:space="preserve"> is vital as the quality of the information being inputted determines the overall quality of the results.</w:t>
      </w:r>
      <w:r w:rsidR="00BC0AD3" w:rsidRPr="00BC0AD3">
        <w:rPr>
          <w:rFonts w:ascii="Times New Roman" w:eastAsia="Times New Roman" w:hAnsi="Times New Roman" w:cs="Times New Roman"/>
          <w:sz w:val="24"/>
          <w:szCs w:val="24"/>
          <w:lang w:eastAsia="en-GB"/>
        </w:rPr>
        <w:t xml:space="preserve"> </w:t>
      </w:r>
      <w:r w:rsidRPr="003B3F47">
        <w:rPr>
          <w:rFonts w:ascii="Times New Roman" w:eastAsia="Times New Roman" w:hAnsi="Times New Roman" w:cs="Times New Roman"/>
          <w:sz w:val="24"/>
          <w:szCs w:val="24"/>
          <w:lang w:eastAsia="en-GB"/>
        </w:rPr>
        <w:t>For instance, if a bank employs insufficient information on customers’ transactions to assess credit risk, the bank can make incorrect decisions on the credit that increases its liabilities.</w:t>
      </w:r>
    </w:p>
    <w:p w:rsidR="00BC0AD3" w:rsidRPr="00BC0AD3" w:rsidRDefault="00BC0AD3" w:rsidP="00BC0AD3">
      <w:pPr>
        <w:pStyle w:val="ListParagraph"/>
        <w:numPr>
          <w:ilvl w:val="0"/>
          <w:numId w:val="10"/>
        </w:numPr>
        <w:spacing w:line="360" w:lineRule="auto"/>
        <w:jc w:val="both"/>
        <w:rPr>
          <w:rFonts w:ascii="Times New Roman" w:eastAsia="Times New Roman" w:hAnsi="Times New Roman" w:cs="Times New Roman"/>
          <w:sz w:val="24"/>
          <w:szCs w:val="24"/>
          <w:lang w:eastAsia="en-GB"/>
        </w:rPr>
      </w:pPr>
      <w:r w:rsidRPr="00BC0AD3">
        <w:rPr>
          <w:rFonts w:ascii="Times New Roman" w:eastAsia="Times New Roman" w:hAnsi="Times New Roman" w:cs="Times New Roman"/>
          <w:b/>
          <w:bCs/>
          <w:sz w:val="24"/>
          <w:szCs w:val="24"/>
          <w:lang w:eastAsia="en-GB"/>
        </w:rPr>
        <w:lastRenderedPageBreak/>
        <w:t>Data Exploration and Visualization</w:t>
      </w:r>
    </w:p>
    <w:p w:rsidR="00BC0AD3" w:rsidRPr="00BC0AD3" w:rsidRDefault="003B3F47" w:rsidP="00BC0AD3">
      <w:pPr>
        <w:spacing w:line="360" w:lineRule="auto"/>
        <w:jc w:val="both"/>
        <w:rPr>
          <w:rFonts w:ascii="Times New Roman" w:eastAsia="Times New Roman" w:hAnsi="Times New Roman" w:cs="Times New Roman"/>
          <w:sz w:val="24"/>
          <w:szCs w:val="24"/>
          <w:lang w:eastAsia="en-GB"/>
        </w:rPr>
      </w:pPr>
      <w:r w:rsidRPr="003B3F47">
        <w:rPr>
          <w:rFonts w:ascii="Times New Roman" w:eastAsia="Times New Roman" w:hAnsi="Times New Roman" w:cs="Times New Roman"/>
          <w:sz w:val="24"/>
          <w:szCs w:val="24"/>
          <w:lang w:eastAsia="en-GB"/>
        </w:rPr>
        <w:t xml:space="preserve">After the data is cleaned, there is </w:t>
      </w:r>
      <w:proofErr w:type="gramStart"/>
      <w:r w:rsidRPr="003B3F47">
        <w:rPr>
          <w:rFonts w:ascii="Times New Roman" w:eastAsia="Times New Roman" w:hAnsi="Times New Roman" w:cs="Times New Roman"/>
          <w:sz w:val="24"/>
          <w:szCs w:val="24"/>
          <w:lang w:eastAsia="en-GB"/>
        </w:rPr>
        <w:t>Exploratory</w:t>
      </w:r>
      <w:proofErr w:type="gramEnd"/>
      <w:r w:rsidRPr="003B3F47">
        <w:rPr>
          <w:rFonts w:ascii="Times New Roman" w:eastAsia="Times New Roman" w:hAnsi="Times New Roman" w:cs="Times New Roman"/>
          <w:sz w:val="24"/>
          <w:szCs w:val="24"/>
          <w:lang w:eastAsia="en-GB"/>
        </w:rPr>
        <w:t xml:space="preserve"> data analysis (EDA) which assists in the identification of underlying patterns. Variables of interest and potential outliers are detected by using summary statistics, visual tools such as scatter plots, and the correlation matrices (Yuan et al., 2020). For instance, a retailer examining sales figures could employ EDA to identify which categories in a store are most lucrative. Graphic tools including Excel graphs or other software tools like Tableau are used to support analysts in making the data more understandable by the stakeholders. Conclusions from EDA, in the subsequent stage, help to choose the right modelling approach.</w:t>
      </w:r>
    </w:p>
    <w:p w:rsidR="00BC0AD3" w:rsidRPr="00BC0AD3" w:rsidRDefault="00BC0AD3" w:rsidP="00BC0AD3">
      <w:pPr>
        <w:pStyle w:val="ListParagraph"/>
        <w:numPr>
          <w:ilvl w:val="0"/>
          <w:numId w:val="10"/>
        </w:numPr>
        <w:spacing w:line="360" w:lineRule="auto"/>
        <w:jc w:val="both"/>
        <w:rPr>
          <w:rFonts w:ascii="Times New Roman" w:eastAsia="Times New Roman" w:hAnsi="Times New Roman" w:cs="Times New Roman"/>
          <w:sz w:val="24"/>
          <w:szCs w:val="24"/>
          <w:lang w:eastAsia="en-GB"/>
        </w:rPr>
      </w:pPr>
      <w:proofErr w:type="spellStart"/>
      <w:r w:rsidRPr="00BC0AD3">
        <w:rPr>
          <w:rFonts w:ascii="Times New Roman" w:eastAsia="Times New Roman" w:hAnsi="Times New Roman" w:cs="Times New Roman"/>
          <w:b/>
          <w:bCs/>
          <w:sz w:val="24"/>
          <w:szCs w:val="24"/>
          <w:lang w:eastAsia="en-GB"/>
        </w:rPr>
        <w:t>Modeling</w:t>
      </w:r>
      <w:proofErr w:type="spellEnd"/>
      <w:r w:rsidRPr="00BC0AD3">
        <w:rPr>
          <w:rFonts w:ascii="Times New Roman" w:eastAsia="Times New Roman" w:hAnsi="Times New Roman" w:cs="Times New Roman"/>
          <w:b/>
          <w:bCs/>
          <w:sz w:val="24"/>
          <w:szCs w:val="24"/>
          <w:lang w:eastAsia="en-GB"/>
        </w:rPr>
        <w:t xml:space="preserve"> and Pattern Discovery</w:t>
      </w:r>
    </w:p>
    <w:p w:rsidR="00BC0AD3" w:rsidRPr="00BC0AD3" w:rsidRDefault="003B3F47" w:rsidP="00BC0AD3">
      <w:pPr>
        <w:spacing w:line="360" w:lineRule="auto"/>
        <w:jc w:val="both"/>
        <w:rPr>
          <w:rFonts w:ascii="Times New Roman" w:eastAsia="Times New Roman" w:hAnsi="Times New Roman" w:cs="Times New Roman"/>
          <w:sz w:val="24"/>
          <w:szCs w:val="24"/>
          <w:lang w:eastAsia="en-GB"/>
        </w:rPr>
      </w:pPr>
      <w:r w:rsidRPr="003B3F47">
        <w:rPr>
          <w:rFonts w:ascii="Times New Roman" w:eastAsia="Times New Roman" w:hAnsi="Times New Roman" w:cs="Times New Roman"/>
          <w:sz w:val="24"/>
          <w:szCs w:val="24"/>
          <w:lang w:eastAsia="en-GB"/>
        </w:rPr>
        <w:t xml:space="preserve">Data mining is a process that focuses on constructing models that can facilitate the identification of patterns as well as the generation of predictions. Such approaches as clustering, classification, and regression ones are often implemented (Wu et al., 2021). For example, a telecom firm may apply classification models for churning customers or clustering for grouping customers according to their actions. It also involves knowing how to select the right algorithms and parameters for effective learning. It is also common to make errors such as </w:t>
      </w:r>
      <w:proofErr w:type="spellStart"/>
      <w:r w:rsidRPr="003B3F47">
        <w:rPr>
          <w:rFonts w:ascii="Times New Roman" w:eastAsia="Times New Roman" w:hAnsi="Times New Roman" w:cs="Times New Roman"/>
          <w:sz w:val="24"/>
          <w:szCs w:val="24"/>
          <w:lang w:eastAsia="en-GB"/>
        </w:rPr>
        <w:t>overfitting</w:t>
      </w:r>
      <w:proofErr w:type="spellEnd"/>
      <w:r w:rsidRPr="003B3F47">
        <w:rPr>
          <w:rFonts w:ascii="Times New Roman" w:eastAsia="Times New Roman" w:hAnsi="Times New Roman" w:cs="Times New Roman"/>
          <w:sz w:val="24"/>
          <w:szCs w:val="24"/>
          <w:lang w:eastAsia="en-GB"/>
        </w:rPr>
        <w:t xml:space="preserve">, </w:t>
      </w:r>
      <w:proofErr w:type="spellStart"/>
      <w:r w:rsidRPr="003B3F47">
        <w:rPr>
          <w:rFonts w:ascii="Times New Roman" w:eastAsia="Times New Roman" w:hAnsi="Times New Roman" w:cs="Times New Roman"/>
          <w:sz w:val="24"/>
          <w:szCs w:val="24"/>
          <w:lang w:eastAsia="en-GB"/>
        </w:rPr>
        <w:t>underfitting</w:t>
      </w:r>
      <w:proofErr w:type="spellEnd"/>
      <w:r w:rsidRPr="003B3F47">
        <w:rPr>
          <w:rFonts w:ascii="Times New Roman" w:eastAsia="Times New Roman" w:hAnsi="Times New Roman" w:cs="Times New Roman"/>
          <w:sz w:val="24"/>
          <w:szCs w:val="24"/>
          <w:lang w:eastAsia="en-GB"/>
        </w:rPr>
        <w:t xml:space="preserve"> or choosing wrong model that will lead to poor models. Thus, the main principle of rigorous validation of the model based on cross-validation or train-test division should be considered as fundamental.</w:t>
      </w:r>
    </w:p>
    <w:p w:rsidR="00BC0AD3" w:rsidRPr="00BC0AD3" w:rsidRDefault="00BC0AD3" w:rsidP="00BC0AD3">
      <w:pPr>
        <w:pStyle w:val="ListParagraph"/>
        <w:numPr>
          <w:ilvl w:val="0"/>
          <w:numId w:val="10"/>
        </w:numPr>
        <w:spacing w:line="360" w:lineRule="auto"/>
        <w:jc w:val="both"/>
        <w:rPr>
          <w:rFonts w:ascii="Times New Roman" w:eastAsia="Times New Roman" w:hAnsi="Times New Roman" w:cs="Times New Roman"/>
          <w:sz w:val="24"/>
          <w:szCs w:val="24"/>
          <w:lang w:eastAsia="en-GB"/>
        </w:rPr>
      </w:pPr>
      <w:r w:rsidRPr="00BC0AD3">
        <w:rPr>
          <w:rFonts w:ascii="Times New Roman" w:eastAsia="Times New Roman" w:hAnsi="Times New Roman" w:cs="Times New Roman"/>
          <w:b/>
          <w:bCs/>
          <w:sz w:val="24"/>
          <w:szCs w:val="24"/>
          <w:lang w:eastAsia="en-GB"/>
        </w:rPr>
        <w:t>Evaluation and Interpretation</w:t>
      </w:r>
    </w:p>
    <w:p w:rsidR="00BC0AD3" w:rsidRPr="00BC0AD3" w:rsidRDefault="003B3F47" w:rsidP="00BC0AD3">
      <w:pPr>
        <w:spacing w:line="360" w:lineRule="auto"/>
        <w:jc w:val="both"/>
        <w:rPr>
          <w:rFonts w:ascii="Times New Roman" w:eastAsia="Times New Roman" w:hAnsi="Times New Roman" w:cs="Times New Roman"/>
          <w:sz w:val="24"/>
          <w:szCs w:val="24"/>
          <w:lang w:eastAsia="en-GB"/>
        </w:rPr>
      </w:pPr>
      <w:r w:rsidRPr="003B3F47">
        <w:rPr>
          <w:rFonts w:ascii="Times New Roman" w:eastAsia="Times New Roman" w:hAnsi="Times New Roman" w:cs="Times New Roman"/>
          <w:sz w:val="24"/>
          <w:szCs w:val="24"/>
          <w:lang w:eastAsia="en-GB"/>
        </w:rPr>
        <w:t>Once models are constructed, their efficiency is assessed with the help of indicators like accuracy, precision, recall, or the root mean square error (RMSE), as the task indicates (</w:t>
      </w:r>
      <w:proofErr w:type="spellStart"/>
      <w:r w:rsidRPr="003B3F47">
        <w:rPr>
          <w:rFonts w:ascii="Times New Roman" w:eastAsia="Times New Roman" w:hAnsi="Times New Roman" w:cs="Times New Roman"/>
          <w:sz w:val="24"/>
          <w:szCs w:val="24"/>
          <w:lang w:eastAsia="en-GB"/>
        </w:rPr>
        <w:t>Kaur</w:t>
      </w:r>
      <w:proofErr w:type="spellEnd"/>
      <w:r w:rsidRPr="003B3F47">
        <w:rPr>
          <w:rFonts w:ascii="Times New Roman" w:eastAsia="Times New Roman" w:hAnsi="Times New Roman" w:cs="Times New Roman"/>
          <w:sz w:val="24"/>
          <w:szCs w:val="24"/>
          <w:lang w:eastAsia="en-GB"/>
        </w:rPr>
        <w:t xml:space="preserve"> and </w:t>
      </w:r>
      <w:proofErr w:type="spellStart"/>
      <w:r w:rsidRPr="003B3F47">
        <w:rPr>
          <w:rFonts w:ascii="Times New Roman" w:eastAsia="Times New Roman" w:hAnsi="Times New Roman" w:cs="Times New Roman"/>
          <w:sz w:val="24"/>
          <w:szCs w:val="24"/>
          <w:lang w:eastAsia="en-GB"/>
        </w:rPr>
        <w:t>Saini</w:t>
      </w:r>
      <w:proofErr w:type="spellEnd"/>
      <w:r w:rsidRPr="003B3F47">
        <w:rPr>
          <w:rFonts w:ascii="Times New Roman" w:eastAsia="Times New Roman" w:hAnsi="Times New Roman" w:cs="Times New Roman"/>
          <w:sz w:val="24"/>
          <w:szCs w:val="24"/>
          <w:lang w:eastAsia="en-GB"/>
        </w:rPr>
        <w:t>, 2024). For example, in a fraud detection system, it is crucial to maintain high levels of precision, which means identifying genuine instances of fraud and avoiding false alarms. Just as importantly, it also involves understanding the model results which is crucial while presenting or reporting the findings to the individuals who are not familiar with math and computing. It is important to implement clear visualisations and explanations so that decision-makers comprehend and have confidence in the outcomes.</w:t>
      </w:r>
    </w:p>
    <w:p w:rsidR="00BC0AD3" w:rsidRPr="00BC0AD3" w:rsidRDefault="00BC0AD3" w:rsidP="00BC0AD3">
      <w:pPr>
        <w:pStyle w:val="ListParagraph"/>
        <w:numPr>
          <w:ilvl w:val="0"/>
          <w:numId w:val="10"/>
        </w:numPr>
        <w:spacing w:line="360" w:lineRule="auto"/>
        <w:jc w:val="both"/>
        <w:rPr>
          <w:rFonts w:ascii="Times New Roman" w:eastAsia="Times New Roman" w:hAnsi="Times New Roman" w:cs="Times New Roman"/>
          <w:sz w:val="24"/>
          <w:szCs w:val="24"/>
          <w:lang w:eastAsia="en-GB"/>
        </w:rPr>
      </w:pPr>
      <w:r w:rsidRPr="00BC0AD3">
        <w:rPr>
          <w:rFonts w:ascii="Times New Roman" w:eastAsia="Times New Roman" w:hAnsi="Times New Roman" w:cs="Times New Roman"/>
          <w:b/>
          <w:bCs/>
          <w:sz w:val="24"/>
          <w:szCs w:val="24"/>
          <w:lang w:eastAsia="en-GB"/>
        </w:rPr>
        <w:t>Deployment and Continuous Improvement</w:t>
      </w:r>
    </w:p>
    <w:p w:rsidR="00BC0AD3" w:rsidRPr="00BC0AD3" w:rsidRDefault="003B3F47" w:rsidP="00BC0AD3">
      <w:pPr>
        <w:spacing w:line="360" w:lineRule="auto"/>
        <w:jc w:val="both"/>
        <w:rPr>
          <w:rFonts w:ascii="Times New Roman" w:eastAsia="Times New Roman" w:hAnsi="Times New Roman" w:cs="Times New Roman"/>
          <w:sz w:val="24"/>
          <w:szCs w:val="24"/>
          <w:lang w:eastAsia="en-GB"/>
        </w:rPr>
      </w:pPr>
      <w:r w:rsidRPr="003B3F47">
        <w:rPr>
          <w:rFonts w:ascii="Times New Roman" w:eastAsia="Times New Roman" w:hAnsi="Times New Roman" w:cs="Times New Roman"/>
          <w:sz w:val="24"/>
          <w:szCs w:val="24"/>
          <w:lang w:eastAsia="en-GB"/>
        </w:rPr>
        <w:lastRenderedPageBreak/>
        <w:t xml:space="preserve">The last step of the data mining process is that of putting the data mining model into a live environment for actual usage. For instance, a recommendation system for an online store might recommend products to the customers in real-time. However, data mining is not a </w:t>
      </w:r>
      <w:proofErr w:type="spellStart"/>
      <w:r w:rsidRPr="003B3F47">
        <w:rPr>
          <w:rFonts w:ascii="Times New Roman" w:eastAsia="Times New Roman" w:hAnsi="Times New Roman" w:cs="Times New Roman"/>
          <w:sz w:val="24"/>
          <w:szCs w:val="24"/>
          <w:lang w:eastAsia="en-GB"/>
        </w:rPr>
        <w:t xml:space="preserve">one </w:t>
      </w:r>
      <w:r>
        <w:rPr>
          <w:rFonts w:ascii="Times New Roman" w:eastAsia="Times New Roman" w:hAnsi="Times New Roman" w:cs="Times New Roman"/>
          <w:sz w:val="24"/>
          <w:szCs w:val="24"/>
          <w:lang w:eastAsia="en-GB"/>
        </w:rPr>
        <w:t>time</w:t>
      </w:r>
      <w:proofErr w:type="spellEnd"/>
      <w:r>
        <w:rPr>
          <w:rFonts w:ascii="Times New Roman" w:eastAsia="Times New Roman" w:hAnsi="Times New Roman" w:cs="Times New Roman"/>
          <w:sz w:val="24"/>
          <w:szCs w:val="24"/>
          <w:lang w:eastAsia="en-GB"/>
        </w:rPr>
        <w:t xml:space="preserve"> activity Data mining is on-</w:t>
      </w:r>
      <w:r w:rsidRPr="003B3F47">
        <w:rPr>
          <w:rFonts w:ascii="Times New Roman" w:eastAsia="Times New Roman" w:hAnsi="Times New Roman" w:cs="Times New Roman"/>
          <w:sz w:val="24"/>
          <w:szCs w:val="24"/>
          <w:lang w:eastAsia="en-GB"/>
        </w:rPr>
        <w:t>going process. Models require updating as and when there is a change in data or the business environment. For instance, during the COVID-19 outbreak, the buying behaviour of clients changed significantly, and this forced retailers to update their forecasts for sales in order to stock necessary inventory (</w:t>
      </w:r>
      <w:proofErr w:type="spellStart"/>
      <w:r w:rsidRPr="003B3F47">
        <w:rPr>
          <w:rFonts w:ascii="Times New Roman" w:eastAsia="Times New Roman" w:hAnsi="Times New Roman" w:cs="Times New Roman"/>
          <w:sz w:val="24"/>
          <w:szCs w:val="24"/>
          <w:lang w:eastAsia="en-GB"/>
        </w:rPr>
        <w:t>Verhoef</w:t>
      </w:r>
      <w:proofErr w:type="spellEnd"/>
      <w:r w:rsidRPr="003B3F47">
        <w:rPr>
          <w:rFonts w:ascii="Times New Roman" w:eastAsia="Times New Roman" w:hAnsi="Times New Roman" w:cs="Times New Roman"/>
          <w:sz w:val="24"/>
          <w:szCs w:val="24"/>
          <w:lang w:eastAsia="en-GB"/>
        </w:rPr>
        <w:t xml:space="preserve"> et al., 2023).</w:t>
      </w:r>
    </w:p>
    <w:p w:rsidR="00BC0AD3" w:rsidRPr="00BC0AD3" w:rsidRDefault="00BC0AD3" w:rsidP="00BC0AD3">
      <w:pPr>
        <w:spacing w:line="360" w:lineRule="auto"/>
        <w:jc w:val="both"/>
        <w:rPr>
          <w:rFonts w:ascii="Times New Roman" w:eastAsia="Times New Roman" w:hAnsi="Times New Roman" w:cs="Times New Roman"/>
          <w:b/>
          <w:bCs/>
          <w:sz w:val="24"/>
          <w:szCs w:val="24"/>
          <w:lang w:eastAsia="en-GB"/>
        </w:rPr>
      </w:pPr>
      <w:r w:rsidRPr="00BC0AD3">
        <w:rPr>
          <w:rFonts w:ascii="Times New Roman" w:eastAsia="Times New Roman" w:hAnsi="Times New Roman" w:cs="Times New Roman"/>
          <w:b/>
          <w:bCs/>
          <w:sz w:val="24"/>
          <w:szCs w:val="24"/>
          <w:lang w:eastAsia="en-GB"/>
        </w:rPr>
        <w:t>Importance of the Data Mining Cycle</w:t>
      </w:r>
    </w:p>
    <w:p w:rsidR="00BC0AD3" w:rsidRPr="00BC0AD3" w:rsidRDefault="003B3F47" w:rsidP="00BC0AD3">
      <w:pPr>
        <w:spacing w:line="360" w:lineRule="auto"/>
        <w:jc w:val="both"/>
        <w:rPr>
          <w:rFonts w:ascii="Times New Roman" w:eastAsia="Times New Roman" w:hAnsi="Times New Roman" w:cs="Times New Roman"/>
          <w:sz w:val="24"/>
          <w:szCs w:val="24"/>
          <w:lang w:eastAsia="en-GB"/>
        </w:rPr>
      </w:pPr>
      <w:r w:rsidRPr="003B3F47">
        <w:rPr>
          <w:rFonts w:ascii="Times New Roman" w:eastAsia="Times New Roman" w:hAnsi="Times New Roman" w:cs="Times New Roman"/>
          <w:sz w:val="24"/>
          <w:szCs w:val="24"/>
          <w:lang w:eastAsia="en-GB"/>
        </w:rPr>
        <w:t>The data mining cycle ensures that the information extracted from data is timely, relevant, and relevant to business goals. It turns data into a resource that can be used to make better decisions within the company. For instance, data mining-enabled predictive analytics to identify frauds in bank transactions or the best ways to price products during festive seasons for retail businesses. In addition, because the cycle is endless, it also facilitates the enhancement process. This means that while the models are used to make forecasts, they can be improved in the light of new information that is likely to be generated in the future. This elasticity is imperative in fast-paced sectors such as the healthcare industry since the epidemiological projections depend on current data. Finally, it is essential to note that the data mining cycle is relevant to the optimal use of the possibilities of data. Not only does it elaborate on the findings but also cheques whether knowledge generated from the insights can be leveraged to create value for businesses and societies. It involves a set process of working with data and maps the data to decisions, ensuring organisational agility and competitive advantage in the contemporary environment.</w:t>
      </w:r>
    </w:p>
    <w:p w:rsidR="00BC0AD3" w:rsidRDefault="00BC0AD3" w:rsidP="00BC0AD3">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BC0AD3" w:rsidRPr="00BC0AD3" w:rsidRDefault="00BC0AD3" w:rsidP="00177040">
      <w:pPr>
        <w:pStyle w:val="Heading1"/>
        <w:rPr>
          <w:rFonts w:eastAsia="Times New Roman"/>
          <w:lang w:eastAsia="en-GB"/>
        </w:rPr>
      </w:pPr>
      <w:r w:rsidRPr="00BC0AD3">
        <w:rPr>
          <w:rFonts w:eastAsia="Times New Roman"/>
          <w:lang w:eastAsia="en-GB"/>
        </w:rPr>
        <w:lastRenderedPageBreak/>
        <w:t>Conclusion</w:t>
      </w:r>
    </w:p>
    <w:p w:rsidR="00BC0AD3" w:rsidRPr="00BC0AD3" w:rsidRDefault="003B3F47"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essay aimed</w:t>
      </w:r>
      <w:bookmarkStart w:id="0" w:name="_GoBack"/>
      <w:bookmarkEnd w:id="0"/>
      <w:r w:rsidRPr="003B3F47">
        <w:rPr>
          <w:rFonts w:ascii="Times New Roman" w:eastAsia="Times New Roman" w:hAnsi="Times New Roman" w:cs="Times New Roman"/>
          <w:sz w:val="24"/>
          <w:szCs w:val="24"/>
          <w:lang w:eastAsia="en-GB"/>
        </w:rPr>
        <w:t xml:space="preserve"> to illustrate how Excel helps properly analyse structured datasets although it has some drawbacks related to scalability and the usage of complex techniques. The data mining cycle illustrates how data obtained is processed, refined and utilised to support decision making t</w:t>
      </w:r>
      <w:r>
        <w:rPr>
          <w:rFonts w:ascii="Times New Roman" w:eastAsia="Times New Roman" w:hAnsi="Times New Roman" w:cs="Times New Roman"/>
          <w:sz w:val="24"/>
          <w:szCs w:val="24"/>
          <w:lang w:eastAsia="en-GB"/>
        </w:rPr>
        <w:t>hus identifying its importance.</w:t>
      </w:r>
      <w:r w:rsidR="00BC0AD3" w:rsidRPr="00BC0AD3">
        <w:rPr>
          <w:rFonts w:ascii="Times New Roman" w:eastAsia="Times New Roman" w:hAnsi="Times New Roman" w:cs="Times New Roman"/>
          <w:sz w:val="24"/>
          <w:szCs w:val="24"/>
          <w:lang w:eastAsia="en-GB"/>
        </w:rPr>
        <w:t xml:space="preserve"> </w:t>
      </w:r>
      <w:r w:rsidRPr="003B3F47">
        <w:rPr>
          <w:rFonts w:ascii="Times New Roman" w:eastAsia="Times New Roman" w:hAnsi="Times New Roman" w:cs="Times New Roman"/>
          <w:sz w:val="24"/>
          <w:szCs w:val="24"/>
          <w:lang w:eastAsia="en-GB"/>
        </w:rPr>
        <w:t>Combining Excel’s functions with a sound data mining procedure, organisational analysis improves and effectively solves data-driven issues across various industries.</w:t>
      </w:r>
    </w:p>
    <w:p w:rsidR="003207D2" w:rsidRPr="003207D2" w:rsidRDefault="003207D2" w:rsidP="00BC0AD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B64601" w:rsidRDefault="00B64601" w:rsidP="00BC0AD3">
      <w:pPr>
        <w:spacing w:line="360" w:lineRule="auto"/>
        <w:jc w:val="both"/>
      </w:pPr>
      <w:r>
        <w:br w:type="page"/>
      </w:r>
    </w:p>
    <w:p w:rsidR="004024F2" w:rsidRDefault="00B64601" w:rsidP="00BC0AD3">
      <w:pPr>
        <w:pStyle w:val="Heading1"/>
        <w:spacing w:line="360" w:lineRule="auto"/>
        <w:jc w:val="both"/>
      </w:pPr>
      <w:r>
        <w:lastRenderedPageBreak/>
        <w:t xml:space="preserve">References </w:t>
      </w:r>
    </w:p>
    <w:p w:rsidR="00177040" w:rsidRPr="00177040" w:rsidRDefault="00177040" w:rsidP="00177040">
      <w:pPr>
        <w:spacing w:line="360" w:lineRule="auto"/>
        <w:jc w:val="both"/>
        <w:rPr>
          <w:rFonts w:ascii="Times New Roman" w:hAnsi="Times New Roman" w:cs="Times New Roman"/>
          <w:sz w:val="24"/>
          <w:szCs w:val="24"/>
        </w:rPr>
      </w:pPr>
      <w:proofErr w:type="gramStart"/>
      <w:r w:rsidRPr="00177040">
        <w:rPr>
          <w:rFonts w:ascii="Times New Roman" w:hAnsi="Times New Roman" w:cs="Times New Roman"/>
          <w:sz w:val="24"/>
          <w:szCs w:val="24"/>
        </w:rPr>
        <w:t>Anderson, D.R., Sweeney, D.J. and Williams, T.A., 2020.</w:t>
      </w:r>
      <w:proofErr w:type="gramEnd"/>
      <w:r w:rsidRPr="00177040">
        <w:rPr>
          <w:rFonts w:ascii="Times New Roman" w:hAnsi="Times New Roman" w:cs="Times New Roman"/>
          <w:sz w:val="24"/>
          <w:szCs w:val="24"/>
        </w:rPr>
        <w:t> </w:t>
      </w:r>
      <w:proofErr w:type="gramStart"/>
      <w:r w:rsidRPr="00177040">
        <w:rPr>
          <w:rFonts w:ascii="Times New Roman" w:hAnsi="Times New Roman" w:cs="Times New Roman"/>
          <w:i/>
          <w:iCs/>
          <w:sz w:val="24"/>
          <w:szCs w:val="24"/>
        </w:rPr>
        <w:t>Essentials of modern business statistics with Microsoft Excel</w:t>
      </w:r>
      <w:r w:rsidRPr="00177040">
        <w:rPr>
          <w:rFonts w:ascii="Times New Roman" w:hAnsi="Times New Roman" w:cs="Times New Roman"/>
          <w:sz w:val="24"/>
          <w:szCs w:val="24"/>
        </w:rPr>
        <w:t>.</w:t>
      </w:r>
      <w:proofErr w:type="gramEnd"/>
      <w:r w:rsidRPr="00177040">
        <w:rPr>
          <w:rFonts w:ascii="Times New Roman" w:hAnsi="Times New Roman" w:cs="Times New Roman"/>
          <w:sz w:val="24"/>
          <w:szCs w:val="24"/>
        </w:rPr>
        <w:t xml:space="preserve"> </w:t>
      </w:r>
      <w:proofErr w:type="spellStart"/>
      <w:r w:rsidRPr="00177040">
        <w:rPr>
          <w:rFonts w:ascii="Times New Roman" w:hAnsi="Times New Roman" w:cs="Times New Roman"/>
          <w:sz w:val="24"/>
          <w:szCs w:val="24"/>
        </w:rPr>
        <w:t>Cengage</w:t>
      </w:r>
      <w:proofErr w:type="spellEnd"/>
      <w:r w:rsidRPr="00177040">
        <w:rPr>
          <w:rFonts w:ascii="Times New Roman" w:hAnsi="Times New Roman" w:cs="Times New Roman"/>
          <w:sz w:val="24"/>
          <w:szCs w:val="24"/>
        </w:rPr>
        <w:t xml:space="preserve"> Learning. </w:t>
      </w:r>
      <w:hyperlink r:id="rId14" w:history="1">
        <w:r w:rsidRPr="00177040">
          <w:rPr>
            <w:rStyle w:val="Hyperlink"/>
            <w:rFonts w:ascii="Times New Roman" w:hAnsi="Times New Roman" w:cs="Times New Roman"/>
            <w:sz w:val="24"/>
            <w:szCs w:val="24"/>
          </w:rPr>
          <w:t>https://thuvienso.hoasen.edu.vn/handle/123456789/12690</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gramStart"/>
      <w:r w:rsidRPr="00177040">
        <w:rPr>
          <w:rFonts w:ascii="Times New Roman" w:hAnsi="Times New Roman" w:cs="Times New Roman"/>
          <w:color w:val="222222"/>
          <w:sz w:val="24"/>
          <w:szCs w:val="24"/>
          <w:shd w:val="clear" w:color="auto" w:fill="FFFFFF"/>
        </w:rPr>
        <w:t>Bender, F.E., 2020.</w:t>
      </w:r>
      <w:proofErr w:type="gramEnd"/>
      <w:r w:rsidRPr="00177040">
        <w:rPr>
          <w:rFonts w:ascii="Times New Roman" w:hAnsi="Times New Roman" w:cs="Times New Roman"/>
          <w:color w:val="222222"/>
          <w:sz w:val="24"/>
          <w:szCs w:val="24"/>
          <w:shd w:val="clear" w:color="auto" w:fill="FFFFFF"/>
        </w:rPr>
        <w:t> </w:t>
      </w:r>
      <w:proofErr w:type="gramStart"/>
      <w:r w:rsidRPr="00177040">
        <w:rPr>
          <w:rFonts w:ascii="Times New Roman" w:hAnsi="Times New Roman" w:cs="Times New Roman"/>
          <w:i/>
          <w:iCs/>
          <w:color w:val="222222"/>
          <w:sz w:val="24"/>
          <w:szCs w:val="24"/>
          <w:shd w:val="clear" w:color="auto" w:fill="FFFFFF"/>
        </w:rPr>
        <w:t>Statistical methods for food and agriculture</w:t>
      </w:r>
      <w:r w:rsidRPr="00177040">
        <w:rPr>
          <w:rFonts w:ascii="Times New Roman" w:hAnsi="Times New Roman" w:cs="Times New Roman"/>
          <w:color w:val="222222"/>
          <w:sz w:val="24"/>
          <w:szCs w:val="24"/>
          <w:shd w:val="clear" w:color="auto" w:fill="FFFFFF"/>
        </w:rPr>
        <w:t>.</w:t>
      </w:r>
      <w:proofErr w:type="gramEnd"/>
      <w:r w:rsidRPr="00177040">
        <w:rPr>
          <w:rFonts w:ascii="Times New Roman" w:hAnsi="Times New Roman" w:cs="Times New Roman"/>
          <w:color w:val="222222"/>
          <w:sz w:val="24"/>
          <w:szCs w:val="24"/>
          <w:shd w:val="clear" w:color="auto" w:fill="FFFFFF"/>
        </w:rPr>
        <w:t xml:space="preserve"> </w:t>
      </w:r>
      <w:proofErr w:type="gramStart"/>
      <w:r w:rsidRPr="00177040">
        <w:rPr>
          <w:rFonts w:ascii="Times New Roman" w:hAnsi="Times New Roman" w:cs="Times New Roman"/>
          <w:color w:val="222222"/>
          <w:sz w:val="24"/>
          <w:szCs w:val="24"/>
          <w:shd w:val="clear" w:color="auto" w:fill="FFFFFF"/>
        </w:rPr>
        <w:t>CRC Press.</w:t>
      </w:r>
      <w:proofErr w:type="gramEnd"/>
      <w:r w:rsidRPr="00177040">
        <w:rPr>
          <w:rFonts w:ascii="Times New Roman" w:hAnsi="Times New Roman" w:cs="Times New Roman"/>
          <w:color w:val="222222"/>
          <w:sz w:val="24"/>
          <w:szCs w:val="24"/>
          <w:shd w:val="clear" w:color="auto" w:fill="FFFFFF"/>
        </w:rPr>
        <w:t xml:space="preserve"> </w:t>
      </w:r>
      <w:proofErr w:type="spellStart"/>
      <w:r w:rsidRPr="00177040">
        <w:rPr>
          <w:rFonts w:ascii="Times New Roman" w:hAnsi="Times New Roman" w:cs="Times New Roman"/>
          <w:color w:val="222222"/>
          <w:sz w:val="24"/>
          <w:szCs w:val="24"/>
          <w:shd w:val="clear" w:color="auto" w:fill="FFFFFF"/>
        </w:rPr>
        <w:t>Doi</w:t>
      </w:r>
      <w:proofErr w:type="spellEnd"/>
      <w:r w:rsidRPr="00177040">
        <w:rPr>
          <w:rFonts w:ascii="Times New Roman" w:hAnsi="Times New Roman" w:cs="Times New Roman"/>
          <w:color w:val="222222"/>
          <w:sz w:val="24"/>
          <w:szCs w:val="24"/>
          <w:shd w:val="clear" w:color="auto" w:fill="FFFFFF"/>
        </w:rPr>
        <w:t>:</w:t>
      </w:r>
      <w:r w:rsidRPr="00177040">
        <w:rPr>
          <w:rFonts w:ascii="Times New Roman" w:hAnsi="Times New Roman" w:cs="Times New Roman"/>
          <w:sz w:val="24"/>
          <w:szCs w:val="24"/>
        </w:rPr>
        <w:t xml:space="preserve"> </w:t>
      </w:r>
      <w:hyperlink r:id="rId15" w:history="1">
        <w:r w:rsidRPr="00177040">
          <w:rPr>
            <w:rStyle w:val="Hyperlink"/>
            <w:rFonts w:ascii="Times New Roman" w:hAnsi="Times New Roman" w:cs="Times New Roman"/>
            <w:sz w:val="24"/>
            <w:szCs w:val="24"/>
            <w:shd w:val="clear" w:color="auto" w:fill="FFFFFF"/>
          </w:rPr>
          <w:t>https://doi.org/10.1201/9781003073116</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spellStart"/>
      <w:proofErr w:type="gramStart"/>
      <w:r w:rsidRPr="00177040">
        <w:rPr>
          <w:rFonts w:ascii="Times New Roman" w:hAnsi="Times New Roman" w:cs="Times New Roman"/>
          <w:sz w:val="24"/>
          <w:szCs w:val="24"/>
        </w:rPr>
        <w:t>Çetin</w:t>
      </w:r>
      <w:proofErr w:type="spellEnd"/>
      <w:r w:rsidRPr="00177040">
        <w:rPr>
          <w:rFonts w:ascii="Times New Roman" w:hAnsi="Times New Roman" w:cs="Times New Roman"/>
          <w:sz w:val="24"/>
          <w:szCs w:val="24"/>
        </w:rPr>
        <w:t xml:space="preserve">, V. and </w:t>
      </w:r>
      <w:proofErr w:type="spellStart"/>
      <w:r w:rsidRPr="00177040">
        <w:rPr>
          <w:rFonts w:ascii="Times New Roman" w:hAnsi="Times New Roman" w:cs="Times New Roman"/>
          <w:sz w:val="24"/>
          <w:szCs w:val="24"/>
        </w:rPr>
        <w:t>Yıldız</w:t>
      </w:r>
      <w:proofErr w:type="spellEnd"/>
      <w:r w:rsidRPr="00177040">
        <w:rPr>
          <w:rFonts w:ascii="Times New Roman" w:hAnsi="Times New Roman" w:cs="Times New Roman"/>
          <w:sz w:val="24"/>
          <w:szCs w:val="24"/>
        </w:rPr>
        <w:t>, O., 2022.</w:t>
      </w:r>
      <w:proofErr w:type="gramEnd"/>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 xml:space="preserve">A comprehensive review on data </w:t>
      </w:r>
      <w:proofErr w:type="spellStart"/>
      <w:r w:rsidRPr="00177040">
        <w:rPr>
          <w:rFonts w:ascii="Times New Roman" w:hAnsi="Times New Roman" w:cs="Times New Roman"/>
          <w:sz w:val="24"/>
          <w:szCs w:val="24"/>
        </w:rPr>
        <w:t>preprocessing</w:t>
      </w:r>
      <w:proofErr w:type="spellEnd"/>
      <w:r w:rsidRPr="00177040">
        <w:rPr>
          <w:rFonts w:ascii="Times New Roman" w:hAnsi="Times New Roman" w:cs="Times New Roman"/>
          <w:sz w:val="24"/>
          <w:szCs w:val="24"/>
        </w:rPr>
        <w:t xml:space="preserve"> techniques in data analysis.</w:t>
      </w:r>
      <w:proofErr w:type="gramEnd"/>
      <w:r w:rsidRPr="00177040">
        <w:rPr>
          <w:rFonts w:ascii="Times New Roman" w:hAnsi="Times New Roman" w:cs="Times New Roman"/>
          <w:sz w:val="24"/>
          <w:szCs w:val="24"/>
        </w:rPr>
        <w:t> </w:t>
      </w:r>
      <w:proofErr w:type="spellStart"/>
      <w:proofErr w:type="gramStart"/>
      <w:r w:rsidRPr="00177040">
        <w:rPr>
          <w:rFonts w:ascii="Times New Roman" w:hAnsi="Times New Roman" w:cs="Times New Roman"/>
          <w:i/>
          <w:iCs/>
          <w:sz w:val="24"/>
          <w:szCs w:val="24"/>
        </w:rPr>
        <w:t>Pamukkale</w:t>
      </w:r>
      <w:proofErr w:type="spellEnd"/>
      <w:r w:rsidRPr="00177040">
        <w:rPr>
          <w:rFonts w:ascii="Times New Roman" w:hAnsi="Times New Roman" w:cs="Times New Roman"/>
          <w:i/>
          <w:iCs/>
          <w:sz w:val="24"/>
          <w:szCs w:val="24"/>
        </w:rPr>
        <w:t xml:space="preserve"> </w:t>
      </w:r>
      <w:proofErr w:type="spellStart"/>
      <w:r w:rsidRPr="00177040">
        <w:rPr>
          <w:rFonts w:ascii="Times New Roman" w:hAnsi="Times New Roman" w:cs="Times New Roman"/>
          <w:i/>
          <w:iCs/>
          <w:sz w:val="24"/>
          <w:szCs w:val="24"/>
        </w:rPr>
        <w:t>Üniversitesi</w:t>
      </w:r>
      <w:proofErr w:type="spellEnd"/>
      <w:r w:rsidRPr="00177040">
        <w:rPr>
          <w:rFonts w:ascii="Times New Roman" w:hAnsi="Times New Roman" w:cs="Times New Roman"/>
          <w:i/>
          <w:iCs/>
          <w:sz w:val="24"/>
          <w:szCs w:val="24"/>
        </w:rPr>
        <w:t xml:space="preserve"> </w:t>
      </w:r>
      <w:proofErr w:type="spellStart"/>
      <w:r w:rsidRPr="00177040">
        <w:rPr>
          <w:rFonts w:ascii="Times New Roman" w:hAnsi="Times New Roman" w:cs="Times New Roman"/>
          <w:i/>
          <w:iCs/>
          <w:sz w:val="24"/>
          <w:szCs w:val="24"/>
        </w:rPr>
        <w:t>Mühendislik</w:t>
      </w:r>
      <w:proofErr w:type="spellEnd"/>
      <w:r w:rsidRPr="00177040">
        <w:rPr>
          <w:rFonts w:ascii="Times New Roman" w:hAnsi="Times New Roman" w:cs="Times New Roman"/>
          <w:i/>
          <w:iCs/>
          <w:sz w:val="24"/>
          <w:szCs w:val="24"/>
        </w:rPr>
        <w:t xml:space="preserve"> </w:t>
      </w:r>
      <w:proofErr w:type="spellStart"/>
      <w:r w:rsidRPr="00177040">
        <w:rPr>
          <w:rFonts w:ascii="Times New Roman" w:hAnsi="Times New Roman" w:cs="Times New Roman"/>
          <w:i/>
          <w:iCs/>
          <w:sz w:val="24"/>
          <w:szCs w:val="24"/>
        </w:rPr>
        <w:t>Bilimleri</w:t>
      </w:r>
      <w:proofErr w:type="spellEnd"/>
      <w:r w:rsidRPr="00177040">
        <w:rPr>
          <w:rFonts w:ascii="Times New Roman" w:hAnsi="Times New Roman" w:cs="Times New Roman"/>
          <w:i/>
          <w:iCs/>
          <w:sz w:val="24"/>
          <w:szCs w:val="24"/>
        </w:rPr>
        <w:t xml:space="preserve"> </w:t>
      </w:r>
      <w:proofErr w:type="spellStart"/>
      <w:r w:rsidRPr="00177040">
        <w:rPr>
          <w:rFonts w:ascii="Times New Roman" w:hAnsi="Times New Roman" w:cs="Times New Roman"/>
          <w:i/>
          <w:iCs/>
          <w:sz w:val="24"/>
          <w:szCs w:val="24"/>
        </w:rPr>
        <w:t>Dergisi</w:t>
      </w:r>
      <w:proofErr w:type="spellEnd"/>
      <w:r w:rsidRPr="00177040">
        <w:rPr>
          <w:rFonts w:ascii="Times New Roman" w:hAnsi="Times New Roman" w:cs="Times New Roman"/>
          <w:sz w:val="24"/>
          <w:szCs w:val="24"/>
        </w:rPr>
        <w:t>, </w:t>
      </w:r>
      <w:r w:rsidRPr="00177040">
        <w:rPr>
          <w:rFonts w:ascii="Times New Roman" w:hAnsi="Times New Roman" w:cs="Times New Roman"/>
          <w:i/>
          <w:iCs/>
          <w:sz w:val="24"/>
          <w:szCs w:val="24"/>
        </w:rPr>
        <w:t>28</w:t>
      </w:r>
      <w:r w:rsidRPr="00177040">
        <w:rPr>
          <w:rFonts w:ascii="Times New Roman" w:hAnsi="Times New Roman" w:cs="Times New Roman"/>
          <w:sz w:val="24"/>
          <w:szCs w:val="24"/>
        </w:rPr>
        <w:t>(2), pp.299-312.</w:t>
      </w:r>
      <w:proofErr w:type="gramEnd"/>
      <w:r w:rsidRPr="00177040">
        <w:rPr>
          <w:rFonts w:ascii="Times New Roman" w:hAnsi="Times New Roman" w:cs="Times New Roman"/>
          <w:sz w:val="24"/>
          <w:szCs w:val="24"/>
        </w:rPr>
        <w:t xml:space="preserve"> </w:t>
      </w:r>
      <w:hyperlink r:id="rId16" w:history="1">
        <w:r w:rsidRPr="00177040">
          <w:rPr>
            <w:rStyle w:val="Hyperlink"/>
            <w:rFonts w:ascii="Times New Roman" w:hAnsi="Times New Roman" w:cs="Times New Roman"/>
            <w:sz w:val="24"/>
            <w:szCs w:val="24"/>
          </w:rPr>
          <w:t>https://dergipark.org.tr/en/pub/pajes/issue/69632/1110427</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spellStart"/>
      <w:proofErr w:type="gramStart"/>
      <w:r w:rsidRPr="00177040">
        <w:rPr>
          <w:rFonts w:ascii="Times New Roman" w:hAnsi="Times New Roman" w:cs="Times New Roman"/>
          <w:sz w:val="24"/>
          <w:szCs w:val="24"/>
        </w:rPr>
        <w:t>Coursey</w:t>
      </w:r>
      <w:proofErr w:type="spellEnd"/>
      <w:r w:rsidRPr="00177040">
        <w:rPr>
          <w:rFonts w:ascii="Times New Roman" w:hAnsi="Times New Roman" w:cs="Times New Roman"/>
          <w:sz w:val="24"/>
          <w:szCs w:val="24"/>
        </w:rPr>
        <w:t xml:space="preserve">, A., Tennyson, M. and </w:t>
      </w:r>
      <w:proofErr w:type="spellStart"/>
      <w:r w:rsidRPr="00177040">
        <w:rPr>
          <w:rFonts w:ascii="Times New Roman" w:hAnsi="Times New Roman" w:cs="Times New Roman"/>
          <w:sz w:val="24"/>
          <w:szCs w:val="24"/>
        </w:rPr>
        <w:t>Krotov</w:t>
      </w:r>
      <w:proofErr w:type="spellEnd"/>
      <w:r w:rsidRPr="00177040">
        <w:rPr>
          <w:rFonts w:ascii="Times New Roman" w:hAnsi="Times New Roman" w:cs="Times New Roman"/>
          <w:sz w:val="24"/>
          <w:szCs w:val="24"/>
        </w:rPr>
        <w:t>, V., 2024.</w:t>
      </w:r>
      <w:proofErr w:type="gramEnd"/>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R Code Authorship Attribution using the ASAP Tool.</w:t>
      </w:r>
      <w:proofErr w:type="gramEnd"/>
      <w:r w:rsidRPr="00177040">
        <w:rPr>
          <w:rFonts w:ascii="Times New Roman" w:hAnsi="Times New Roman" w:cs="Times New Roman"/>
          <w:sz w:val="24"/>
          <w:szCs w:val="24"/>
        </w:rPr>
        <w:t> </w:t>
      </w:r>
      <w:proofErr w:type="gramStart"/>
      <w:r w:rsidRPr="00177040">
        <w:rPr>
          <w:rFonts w:ascii="Times New Roman" w:hAnsi="Times New Roman" w:cs="Times New Roman"/>
          <w:i/>
          <w:iCs/>
          <w:sz w:val="24"/>
          <w:szCs w:val="24"/>
        </w:rPr>
        <w:t>Journal of the Midwest Association for Information Systems (JMWAIS)</w:t>
      </w:r>
      <w:r w:rsidRPr="00177040">
        <w:rPr>
          <w:rFonts w:ascii="Times New Roman" w:hAnsi="Times New Roman" w:cs="Times New Roman"/>
          <w:sz w:val="24"/>
          <w:szCs w:val="24"/>
        </w:rPr>
        <w:t>, </w:t>
      </w:r>
      <w:r w:rsidRPr="00177040">
        <w:rPr>
          <w:rFonts w:ascii="Times New Roman" w:hAnsi="Times New Roman" w:cs="Times New Roman"/>
          <w:i/>
          <w:iCs/>
          <w:sz w:val="24"/>
          <w:szCs w:val="24"/>
        </w:rPr>
        <w:t>2024</w:t>
      </w:r>
      <w:r w:rsidRPr="00177040">
        <w:rPr>
          <w:rFonts w:ascii="Times New Roman" w:hAnsi="Times New Roman" w:cs="Times New Roman"/>
          <w:sz w:val="24"/>
          <w:szCs w:val="24"/>
        </w:rPr>
        <w:t>(2), p.3.</w:t>
      </w:r>
      <w:proofErr w:type="gramEnd"/>
      <w:r w:rsidRPr="00177040">
        <w:rPr>
          <w:rFonts w:ascii="Times New Roman" w:hAnsi="Times New Roman" w:cs="Times New Roman"/>
          <w:sz w:val="24"/>
          <w:szCs w:val="24"/>
        </w:rPr>
        <w:t xml:space="preserve"> </w:t>
      </w:r>
      <w:hyperlink r:id="rId17" w:history="1">
        <w:r w:rsidRPr="00177040">
          <w:rPr>
            <w:rStyle w:val="Hyperlink"/>
            <w:rFonts w:ascii="Times New Roman" w:hAnsi="Times New Roman" w:cs="Times New Roman"/>
            <w:sz w:val="24"/>
            <w:szCs w:val="24"/>
          </w:rPr>
          <w:t>https://aisel.aisnet.org/jmwais/vol2024/iss2/3/</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sz w:val="24"/>
          <w:szCs w:val="24"/>
        </w:rPr>
      </w:pPr>
      <w:r w:rsidRPr="00177040">
        <w:rPr>
          <w:rFonts w:ascii="Times New Roman" w:hAnsi="Times New Roman" w:cs="Times New Roman"/>
          <w:sz w:val="24"/>
          <w:szCs w:val="24"/>
        </w:rPr>
        <w:t>Han, J., Pei, J. and Tong, H., 2022. </w:t>
      </w:r>
      <w:r w:rsidRPr="00177040">
        <w:rPr>
          <w:rFonts w:ascii="Times New Roman" w:hAnsi="Times New Roman" w:cs="Times New Roman"/>
          <w:i/>
          <w:iCs/>
          <w:sz w:val="24"/>
          <w:szCs w:val="24"/>
        </w:rPr>
        <w:t>Data mining: concepts and techniques</w:t>
      </w:r>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 xml:space="preserve">Morgan </w:t>
      </w:r>
      <w:proofErr w:type="spellStart"/>
      <w:r w:rsidRPr="00177040">
        <w:rPr>
          <w:rFonts w:ascii="Times New Roman" w:hAnsi="Times New Roman" w:cs="Times New Roman"/>
          <w:sz w:val="24"/>
          <w:szCs w:val="24"/>
        </w:rPr>
        <w:t>kaufmann</w:t>
      </w:r>
      <w:proofErr w:type="spellEnd"/>
      <w:r w:rsidRPr="00177040">
        <w:rPr>
          <w:rFonts w:ascii="Times New Roman" w:hAnsi="Times New Roman" w:cs="Times New Roman"/>
          <w:sz w:val="24"/>
          <w:szCs w:val="24"/>
        </w:rPr>
        <w:t>.</w:t>
      </w:r>
      <w:proofErr w:type="gramEnd"/>
      <w:r w:rsidRPr="00177040">
        <w:rPr>
          <w:rFonts w:ascii="Times New Roman" w:hAnsi="Times New Roman" w:cs="Times New Roman"/>
          <w:sz w:val="24"/>
          <w:szCs w:val="24"/>
        </w:rPr>
        <w:t xml:space="preserve"> </w:t>
      </w:r>
      <w:hyperlink r:id="rId18" w:history="1">
        <w:r w:rsidRPr="00177040">
          <w:rPr>
            <w:rStyle w:val="Hyperlink"/>
            <w:rFonts w:ascii="Times New Roman" w:hAnsi="Times New Roman" w:cs="Times New Roman"/>
            <w:sz w:val="24"/>
            <w:szCs w:val="24"/>
          </w:rPr>
          <w:t>https://www.google.co.in/books/edition/Data_Mining/NR1oEAAAQBAJ?hl=en&amp;gbpv=1&amp;dq=Data+mining+is+the+process+of+discovering+patterns,+trends,+and+insights+from+large+datasets+using+analytical+techniques+and+algorithms.&amp;pg=PP1&amp;printsec=frontcover</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color w:val="222222"/>
          <w:sz w:val="24"/>
          <w:szCs w:val="24"/>
          <w:shd w:val="clear" w:color="auto" w:fill="FFFFFF"/>
        </w:rPr>
      </w:pPr>
      <w:proofErr w:type="spellStart"/>
      <w:r w:rsidRPr="00177040">
        <w:rPr>
          <w:rFonts w:ascii="Times New Roman" w:hAnsi="Times New Roman" w:cs="Times New Roman"/>
          <w:color w:val="222222"/>
          <w:sz w:val="24"/>
          <w:szCs w:val="24"/>
          <w:shd w:val="clear" w:color="auto" w:fill="FFFFFF"/>
        </w:rPr>
        <w:t>Ho</w:t>
      </w:r>
      <w:proofErr w:type="spellEnd"/>
      <w:r w:rsidRPr="00177040">
        <w:rPr>
          <w:rFonts w:ascii="Times New Roman" w:hAnsi="Times New Roman" w:cs="Times New Roman"/>
          <w:color w:val="222222"/>
          <w:sz w:val="24"/>
          <w:szCs w:val="24"/>
          <w:shd w:val="clear" w:color="auto" w:fill="FFFFFF"/>
        </w:rPr>
        <w:t xml:space="preserve">, W.K., Tang, B.S. and Wong, S.W., 2021. </w:t>
      </w:r>
      <w:proofErr w:type="gramStart"/>
      <w:r w:rsidRPr="00177040">
        <w:rPr>
          <w:rFonts w:ascii="Times New Roman" w:hAnsi="Times New Roman" w:cs="Times New Roman"/>
          <w:color w:val="222222"/>
          <w:sz w:val="24"/>
          <w:szCs w:val="24"/>
          <w:shd w:val="clear" w:color="auto" w:fill="FFFFFF"/>
        </w:rPr>
        <w:t>Predicting property prices with machine learning algorithms.</w:t>
      </w:r>
      <w:proofErr w:type="gramEnd"/>
      <w:r w:rsidRPr="00177040">
        <w:rPr>
          <w:rFonts w:ascii="Times New Roman" w:hAnsi="Times New Roman" w:cs="Times New Roman"/>
          <w:color w:val="222222"/>
          <w:sz w:val="24"/>
          <w:szCs w:val="24"/>
          <w:shd w:val="clear" w:color="auto" w:fill="FFFFFF"/>
        </w:rPr>
        <w:t> </w:t>
      </w:r>
      <w:proofErr w:type="gramStart"/>
      <w:r w:rsidRPr="00177040">
        <w:rPr>
          <w:rFonts w:ascii="Times New Roman" w:hAnsi="Times New Roman" w:cs="Times New Roman"/>
          <w:i/>
          <w:iCs/>
          <w:color w:val="222222"/>
          <w:sz w:val="24"/>
          <w:szCs w:val="24"/>
          <w:shd w:val="clear" w:color="auto" w:fill="FFFFFF"/>
        </w:rPr>
        <w:t>Journal of Property Research</w:t>
      </w:r>
      <w:r w:rsidRPr="00177040">
        <w:rPr>
          <w:rFonts w:ascii="Times New Roman" w:hAnsi="Times New Roman" w:cs="Times New Roman"/>
          <w:color w:val="222222"/>
          <w:sz w:val="24"/>
          <w:szCs w:val="24"/>
          <w:shd w:val="clear" w:color="auto" w:fill="FFFFFF"/>
        </w:rPr>
        <w:t>, </w:t>
      </w:r>
      <w:r w:rsidRPr="00177040">
        <w:rPr>
          <w:rFonts w:ascii="Times New Roman" w:hAnsi="Times New Roman" w:cs="Times New Roman"/>
          <w:i/>
          <w:iCs/>
          <w:color w:val="222222"/>
          <w:sz w:val="24"/>
          <w:szCs w:val="24"/>
          <w:shd w:val="clear" w:color="auto" w:fill="FFFFFF"/>
        </w:rPr>
        <w:t>38</w:t>
      </w:r>
      <w:r w:rsidRPr="00177040">
        <w:rPr>
          <w:rFonts w:ascii="Times New Roman" w:hAnsi="Times New Roman" w:cs="Times New Roman"/>
          <w:color w:val="222222"/>
          <w:sz w:val="24"/>
          <w:szCs w:val="24"/>
          <w:shd w:val="clear" w:color="auto" w:fill="FFFFFF"/>
        </w:rPr>
        <w:t>(1), pp.48-70.</w:t>
      </w:r>
      <w:proofErr w:type="gramEnd"/>
      <w:r w:rsidRPr="00177040">
        <w:rPr>
          <w:rFonts w:ascii="Times New Roman" w:hAnsi="Times New Roman" w:cs="Times New Roman"/>
          <w:color w:val="222222"/>
          <w:sz w:val="24"/>
          <w:szCs w:val="24"/>
          <w:shd w:val="clear" w:color="auto" w:fill="FFFFFF"/>
        </w:rPr>
        <w:t xml:space="preserve"> </w:t>
      </w:r>
      <w:proofErr w:type="spellStart"/>
      <w:r w:rsidRPr="00177040">
        <w:rPr>
          <w:rFonts w:ascii="Times New Roman" w:hAnsi="Times New Roman" w:cs="Times New Roman"/>
          <w:color w:val="222222"/>
          <w:sz w:val="24"/>
          <w:szCs w:val="24"/>
          <w:shd w:val="clear" w:color="auto" w:fill="FFFFFF"/>
        </w:rPr>
        <w:t>Doi</w:t>
      </w:r>
      <w:proofErr w:type="spellEnd"/>
      <w:r w:rsidRPr="00177040">
        <w:rPr>
          <w:rFonts w:ascii="Times New Roman" w:hAnsi="Times New Roman" w:cs="Times New Roman"/>
          <w:color w:val="222222"/>
          <w:sz w:val="24"/>
          <w:szCs w:val="24"/>
          <w:shd w:val="clear" w:color="auto" w:fill="FFFFFF"/>
        </w:rPr>
        <w:t>:</w:t>
      </w:r>
      <w:r w:rsidRPr="00177040">
        <w:rPr>
          <w:rFonts w:ascii="Times New Roman" w:hAnsi="Times New Roman" w:cs="Times New Roman"/>
          <w:sz w:val="24"/>
          <w:szCs w:val="24"/>
        </w:rPr>
        <w:t xml:space="preserve"> </w:t>
      </w:r>
      <w:hyperlink r:id="rId19" w:history="1">
        <w:r w:rsidRPr="00177040">
          <w:rPr>
            <w:rStyle w:val="Hyperlink"/>
            <w:rFonts w:ascii="Times New Roman" w:hAnsi="Times New Roman" w:cs="Times New Roman"/>
            <w:sz w:val="24"/>
            <w:szCs w:val="24"/>
            <w:shd w:val="clear" w:color="auto" w:fill="FFFFFF"/>
          </w:rPr>
          <w:t>https://doi.org/10.1080/09599916.2020.1832558</w:t>
        </w:r>
      </w:hyperlink>
      <w:r w:rsidRPr="00177040">
        <w:rPr>
          <w:rFonts w:ascii="Times New Roman" w:hAnsi="Times New Roman" w:cs="Times New Roman"/>
          <w:color w:val="222222"/>
          <w:sz w:val="24"/>
          <w:szCs w:val="24"/>
          <w:shd w:val="clear" w:color="auto" w:fill="FFFFFF"/>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spellStart"/>
      <w:proofErr w:type="gramStart"/>
      <w:r w:rsidRPr="00177040">
        <w:rPr>
          <w:rFonts w:ascii="Times New Roman" w:hAnsi="Times New Roman" w:cs="Times New Roman"/>
          <w:sz w:val="24"/>
          <w:szCs w:val="24"/>
        </w:rPr>
        <w:t>Kaur</w:t>
      </w:r>
      <w:proofErr w:type="spellEnd"/>
      <w:r w:rsidRPr="00177040">
        <w:rPr>
          <w:rFonts w:ascii="Times New Roman" w:hAnsi="Times New Roman" w:cs="Times New Roman"/>
          <w:sz w:val="24"/>
          <w:szCs w:val="24"/>
        </w:rPr>
        <w:t xml:space="preserve">, G. and </w:t>
      </w:r>
      <w:proofErr w:type="spellStart"/>
      <w:r w:rsidRPr="00177040">
        <w:rPr>
          <w:rFonts w:ascii="Times New Roman" w:hAnsi="Times New Roman" w:cs="Times New Roman"/>
          <w:sz w:val="24"/>
          <w:szCs w:val="24"/>
        </w:rPr>
        <w:t>Saini</w:t>
      </w:r>
      <w:proofErr w:type="spellEnd"/>
      <w:r w:rsidRPr="00177040">
        <w:rPr>
          <w:rFonts w:ascii="Times New Roman" w:hAnsi="Times New Roman" w:cs="Times New Roman"/>
          <w:sz w:val="24"/>
          <w:szCs w:val="24"/>
        </w:rPr>
        <w:t>, S., 2024, July.</w:t>
      </w:r>
      <w:proofErr w:type="gramEnd"/>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Comparative analysis of RMSE and MAP metrics for evaluating CNN and LSTM models.</w:t>
      </w:r>
      <w:proofErr w:type="gramEnd"/>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In </w:t>
      </w:r>
      <w:r w:rsidRPr="00177040">
        <w:rPr>
          <w:rFonts w:ascii="Times New Roman" w:hAnsi="Times New Roman" w:cs="Times New Roman"/>
          <w:i/>
          <w:iCs/>
          <w:sz w:val="24"/>
          <w:szCs w:val="24"/>
        </w:rPr>
        <w:t>AIP Conference Proceedings</w:t>
      </w:r>
      <w:r w:rsidRPr="00177040">
        <w:rPr>
          <w:rFonts w:ascii="Times New Roman" w:hAnsi="Times New Roman" w:cs="Times New Roman"/>
          <w:sz w:val="24"/>
          <w:szCs w:val="24"/>
        </w:rPr>
        <w:t> (Vol. 3121, No. 1).</w:t>
      </w:r>
      <w:proofErr w:type="gramEnd"/>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AIP Publishing.</w:t>
      </w:r>
      <w:proofErr w:type="gramEnd"/>
      <w:r w:rsidRPr="00177040">
        <w:rPr>
          <w:rFonts w:ascii="Times New Roman" w:hAnsi="Times New Roman" w:cs="Times New Roman"/>
          <w:sz w:val="24"/>
          <w:szCs w:val="24"/>
        </w:rPr>
        <w:t xml:space="preserve"> </w:t>
      </w:r>
      <w:proofErr w:type="spellStart"/>
      <w:r w:rsidRPr="00177040">
        <w:rPr>
          <w:rFonts w:ascii="Times New Roman" w:hAnsi="Times New Roman" w:cs="Times New Roman"/>
          <w:sz w:val="24"/>
          <w:szCs w:val="24"/>
        </w:rPr>
        <w:t>Doi</w:t>
      </w:r>
      <w:proofErr w:type="spellEnd"/>
      <w:r w:rsidRPr="00177040">
        <w:rPr>
          <w:rFonts w:ascii="Times New Roman" w:hAnsi="Times New Roman" w:cs="Times New Roman"/>
          <w:sz w:val="24"/>
          <w:szCs w:val="24"/>
        </w:rPr>
        <w:t xml:space="preserve">: </w:t>
      </w:r>
      <w:hyperlink r:id="rId20" w:history="1">
        <w:r w:rsidRPr="00177040">
          <w:rPr>
            <w:rStyle w:val="Hyperlink"/>
            <w:rFonts w:ascii="Times New Roman" w:hAnsi="Times New Roman" w:cs="Times New Roman"/>
            <w:sz w:val="24"/>
            <w:szCs w:val="24"/>
          </w:rPr>
          <w:t>https://doi.org/10.1063/5.0221565</w:t>
        </w:r>
      </w:hyperlink>
    </w:p>
    <w:p w:rsidR="00177040" w:rsidRPr="00177040" w:rsidRDefault="00177040" w:rsidP="00177040">
      <w:pPr>
        <w:spacing w:line="360" w:lineRule="auto"/>
        <w:jc w:val="both"/>
        <w:rPr>
          <w:rFonts w:ascii="Times New Roman" w:hAnsi="Times New Roman" w:cs="Times New Roman"/>
          <w:color w:val="222222"/>
          <w:sz w:val="24"/>
          <w:szCs w:val="24"/>
          <w:shd w:val="clear" w:color="auto" w:fill="FFFFFF"/>
        </w:rPr>
      </w:pPr>
      <w:proofErr w:type="spellStart"/>
      <w:r w:rsidRPr="00177040">
        <w:rPr>
          <w:rFonts w:ascii="Times New Roman" w:hAnsi="Times New Roman" w:cs="Times New Roman"/>
          <w:color w:val="222222"/>
          <w:sz w:val="24"/>
          <w:szCs w:val="24"/>
          <w:shd w:val="clear" w:color="auto" w:fill="FFFFFF"/>
        </w:rPr>
        <w:t>Lindeback</w:t>
      </w:r>
      <w:proofErr w:type="spellEnd"/>
      <w:r w:rsidRPr="00177040">
        <w:rPr>
          <w:rFonts w:ascii="Times New Roman" w:hAnsi="Times New Roman" w:cs="Times New Roman"/>
          <w:color w:val="222222"/>
          <w:sz w:val="24"/>
          <w:szCs w:val="24"/>
          <w:shd w:val="clear" w:color="auto" w:fill="FFFFFF"/>
        </w:rPr>
        <w:t>, P., 2024. </w:t>
      </w:r>
      <w:r w:rsidRPr="00177040">
        <w:rPr>
          <w:rFonts w:ascii="Times New Roman" w:hAnsi="Times New Roman" w:cs="Times New Roman"/>
          <w:i/>
          <w:iCs/>
          <w:color w:val="222222"/>
          <w:sz w:val="24"/>
          <w:szCs w:val="24"/>
          <w:shd w:val="clear" w:color="auto" w:fill="FFFFFF"/>
        </w:rPr>
        <w:t xml:space="preserve">Affordable Housing Communities' Attendance to Resident Well-Being </w:t>
      </w:r>
      <w:proofErr w:type="gramStart"/>
      <w:r w:rsidRPr="00177040">
        <w:rPr>
          <w:rFonts w:ascii="Times New Roman" w:hAnsi="Times New Roman" w:cs="Times New Roman"/>
          <w:i/>
          <w:iCs/>
          <w:color w:val="222222"/>
          <w:sz w:val="24"/>
          <w:szCs w:val="24"/>
          <w:shd w:val="clear" w:color="auto" w:fill="FFFFFF"/>
        </w:rPr>
        <w:t>Through</w:t>
      </w:r>
      <w:proofErr w:type="gramEnd"/>
      <w:r w:rsidRPr="00177040">
        <w:rPr>
          <w:rFonts w:ascii="Times New Roman" w:hAnsi="Times New Roman" w:cs="Times New Roman"/>
          <w:i/>
          <w:iCs/>
          <w:color w:val="222222"/>
          <w:sz w:val="24"/>
          <w:szCs w:val="24"/>
          <w:shd w:val="clear" w:color="auto" w:fill="FFFFFF"/>
        </w:rPr>
        <w:t xml:space="preserve"> Holistic Design</w:t>
      </w:r>
      <w:r w:rsidRPr="00177040">
        <w:rPr>
          <w:rFonts w:ascii="Times New Roman" w:hAnsi="Times New Roman" w:cs="Times New Roman"/>
          <w:color w:val="222222"/>
          <w:sz w:val="24"/>
          <w:szCs w:val="24"/>
          <w:shd w:val="clear" w:color="auto" w:fill="FFFFFF"/>
        </w:rPr>
        <w:t xml:space="preserve"> (Master's thesis, The Florida State University). </w:t>
      </w:r>
      <w:hyperlink r:id="rId21" w:history="1">
        <w:r w:rsidRPr="00177040">
          <w:rPr>
            <w:rStyle w:val="Hyperlink"/>
            <w:rFonts w:ascii="Times New Roman" w:hAnsi="Times New Roman" w:cs="Times New Roman"/>
            <w:sz w:val="24"/>
            <w:szCs w:val="24"/>
            <w:shd w:val="clear" w:color="auto" w:fill="FFFFFF"/>
          </w:rPr>
          <w:t>https://www.proquest.com/openview/b07b77dbd1ca044aff9b9584e8ec3648/1?pq-origsite=gscholar&amp;cbl=18750&amp;diss=y</w:t>
        </w:r>
      </w:hyperlink>
      <w:r w:rsidRPr="00177040">
        <w:rPr>
          <w:rFonts w:ascii="Times New Roman" w:hAnsi="Times New Roman" w:cs="Times New Roman"/>
          <w:color w:val="222222"/>
          <w:sz w:val="24"/>
          <w:szCs w:val="24"/>
          <w:shd w:val="clear" w:color="auto" w:fill="FFFFFF"/>
        </w:rPr>
        <w:t xml:space="preserve"> </w:t>
      </w:r>
    </w:p>
    <w:p w:rsidR="00177040" w:rsidRPr="00177040" w:rsidRDefault="00177040" w:rsidP="0017704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177040">
        <w:rPr>
          <w:rFonts w:ascii="Times New Roman" w:hAnsi="Times New Roman" w:cs="Times New Roman"/>
          <w:color w:val="222222"/>
          <w:sz w:val="24"/>
          <w:szCs w:val="24"/>
          <w:shd w:val="clear" w:color="auto" w:fill="FFFFFF"/>
        </w:rPr>
        <w:lastRenderedPageBreak/>
        <w:t>Makowski</w:t>
      </w:r>
      <w:proofErr w:type="spellEnd"/>
      <w:r w:rsidRPr="00177040">
        <w:rPr>
          <w:rFonts w:ascii="Times New Roman" w:hAnsi="Times New Roman" w:cs="Times New Roman"/>
          <w:color w:val="222222"/>
          <w:sz w:val="24"/>
          <w:szCs w:val="24"/>
          <w:shd w:val="clear" w:color="auto" w:fill="FFFFFF"/>
        </w:rPr>
        <w:t>, D., Ben-</w:t>
      </w:r>
      <w:proofErr w:type="spellStart"/>
      <w:r w:rsidRPr="00177040">
        <w:rPr>
          <w:rFonts w:ascii="Times New Roman" w:hAnsi="Times New Roman" w:cs="Times New Roman"/>
          <w:color w:val="222222"/>
          <w:sz w:val="24"/>
          <w:szCs w:val="24"/>
          <w:shd w:val="clear" w:color="auto" w:fill="FFFFFF"/>
        </w:rPr>
        <w:t>Shachar</w:t>
      </w:r>
      <w:proofErr w:type="spellEnd"/>
      <w:r w:rsidRPr="00177040">
        <w:rPr>
          <w:rFonts w:ascii="Times New Roman" w:hAnsi="Times New Roman" w:cs="Times New Roman"/>
          <w:color w:val="222222"/>
          <w:sz w:val="24"/>
          <w:szCs w:val="24"/>
          <w:shd w:val="clear" w:color="auto" w:fill="FFFFFF"/>
        </w:rPr>
        <w:t xml:space="preserve">, M.S., </w:t>
      </w:r>
      <w:proofErr w:type="spellStart"/>
      <w:r w:rsidRPr="00177040">
        <w:rPr>
          <w:rFonts w:ascii="Times New Roman" w:hAnsi="Times New Roman" w:cs="Times New Roman"/>
          <w:color w:val="222222"/>
          <w:sz w:val="24"/>
          <w:szCs w:val="24"/>
          <w:shd w:val="clear" w:color="auto" w:fill="FFFFFF"/>
        </w:rPr>
        <w:t>Patil</w:t>
      </w:r>
      <w:proofErr w:type="spellEnd"/>
      <w:r w:rsidRPr="00177040">
        <w:rPr>
          <w:rFonts w:ascii="Times New Roman" w:hAnsi="Times New Roman" w:cs="Times New Roman"/>
          <w:color w:val="222222"/>
          <w:sz w:val="24"/>
          <w:szCs w:val="24"/>
          <w:shd w:val="clear" w:color="auto" w:fill="FFFFFF"/>
        </w:rPr>
        <w:t xml:space="preserve">, I. and </w:t>
      </w:r>
      <w:proofErr w:type="spellStart"/>
      <w:r w:rsidRPr="00177040">
        <w:rPr>
          <w:rFonts w:ascii="Times New Roman" w:hAnsi="Times New Roman" w:cs="Times New Roman"/>
          <w:color w:val="222222"/>
          <w:sz w:val="24"/>
          <w:szCs w:val="24"/>
          <w:shd w:val="clear" w:color="auto" w:fill="FFFFFF"/>
        </w:rPr>
        <w:t>Lüdecke</w:t>
      </w:r>
      <w:proofErr w:type="spellEnd"/>
      <w:r w:rsidRPr="00177040">
        <w:rPr>
          <w:rFonts w:ascii="Times New Roman" w:hAnsi="Times New Roman" w:cs="Times New Roman"/>
          <w:color w:val="222222"/>
          <w:sz w:val="24"/>
          <w:szCs w:val="24"/>
          <w:shd w:val="clear" w:color="auto" w:fill="FFFFFF"/>
        </w:rPr>
        <w:t>, D., 2020.</w:t>
      </w:r>
      <w:proofErr w:type="gramEnd"/>
      <w:r w:rsidRPr="00177040">
        <w:rPr>
          <w:rFonts w:ascii="Times New Roman" w:hAnsi="Times New Roman" w:cs="Times New Roman"/>
          <w:color w:val="222222"/>
          <w:sz w:val="24"/>
          <w:szCs w:val="24"/>
          <w:shd w:val="clear" w:color="auto" w:fill="FFFFFF"/>
        </w:rPr>
        <w:t xml:space="preserve"> </w:t>
      </w:r>
      <w:proofErr w:type="gramStart"/>
      <w:r w:rsidRPr="00177040">
        <w:rPr>
          <w:rFonts w:ascii="Times New Roman" w:hAnsi="Times New Roman" w:cs="Times New Roman"/>
          <w:color w:val="222222"/>
          <w:sz w:val="24"/>
          <w:szCs w:val="24"/>
          <w:shd w:val="clear" w:color="auto" w:fill="FFFFFF"/>
        </w:rPr>
        <w:t>Methods and algorithms for correlation analysis in R. </w:t>
      </w:r>
      <w:r w:rsidRPr="00177040">
        <w:rPr>
          <w:rFonts w:ascii="Times New Roman" w:hAnsi="Times New Roman" w:cs="Times New Roman"/>
          <w:i/>
          <w:iCs/>
          <w:color w:val="222222"/>
          <w:sz w:val="24"/>
          <w:szCs w:val="24"/>
          <w:shd w:val="clear" w:color="auto" w:fill="FFFFFF"/>
        </w:rPr>
        <w:t>Journal of Open Source Software</w:t>
      </w:r>
      <w:r w:rsidRPr="00177040">
        <w:rPr>
          <w:rFonts w:ascii="Times New Roman" w:hAnsi="Times New Roman" w:cs="Times New Roman"/>
          <w:color w:val="222222"/>
          <w:sz w:val="24"/>
          <w:szCs w:val="24"/>
          <w:shd w:val="clear" w:color="auto" w:fill="FFFFFF"/>
        </w:rPr>
        <w:t>, </w:t>
      </w:r>
      <w:r w:rsidRPr="00177040">
        <w:rPr>
          <w:rFonts w:ascii="Times New Roman" w:hAnsi="Times New Roman" w:cs="Times New Roman"/>
          <w:i/>
          <w:iCs/>
          <w:color w:val="222222"/>
          <w:sz w:val="24"/>
          <w:szCs w:val="24"/>
          <w:shd w:val="clear" w:color="auto" w:fill="FFFFFF"/>
        </w:rPr>
        <w:t>5</w:t>
      </w:r>
      <w:r w:rsidRPr="00177040">
        <w:rPr>
          <w:rFonts w:ascii="Times New Roman" w:hAnsi="Times New Roman" w:cs="Times New Roman"/>
          <w:color w:val="222222"/>
          <w:sz w:val="24"/>
          <w:szCs w:val="24"/>
          <w:shd w:val="clear" w:color="auto" w:fill="FFFFFF"/>
        </w:rPr>
        <w:t>(51), p.2306.</w:t>
      </w:r>
      <w:proofErr w:type="gramEnd"/>
      <w:r w:rsidRPr="00177040">
        <w:rPr>
          <w:rFonts w:ascii="Times New Roman" w:hAnsi="Times New Roman" w:cs="Times New Roman"/>
          <w:color w:val="222222"/>
          <w:sz w:val="24"/>
          <w:szCs w:val="24"/>
          <w:shd w:val="clear" w:color="auto" w:fill="FFFFFF"/>
        </w:rPr>
        <w:t xml:space="preserve"> </w:t>
      </w:r>
      <w:proofErr w:type="spellStart"/>
      <w:proofErr w:type="gramStart"/>
      <w:r w:rsidRPr="00177040">
        <w:rPr>
          <w:rFonts w:ascii="Times New Roman" w:hAnsi="Times New Roman" w:cs="Times New Roman"/>
          <w:color w:val="222222"/>
          <w:sz w:val="24"/>
          <w:szCs w:val="24"/>
          <w:shd w:val="clear" w:color="auto" w:fill="FFFFFF"/>
        </w:rPr>
        <w:t>doi</w:t>
      </w:r>
      <w:proofErr w:type="spellEnd"/>
      <w:proofErr w:type="gramEnd"/>
      <w:r w:rsidRPr="00177040">
        <w:rPr>
          <w:rFonts w:ascii="Times New Roman" w:hAnsi="Times New Roman" w:cs="Times New Roman"/>
          <w:color w:val="222222"/>
          <w:sz w:val="24"/>
          <w:szCs w:val="24"/>
          <w:shd w:val="clear" w:color="auto" w:fill="FFFFFF"/>
        </w:rPr>
        <w:t xml:space="preserve">: </w:t>
      </w:r>
      <w:hyperlink r:id="rId22" w:history="1">
        <w:r w:rsidRPr="00177040">
          <w:rPr>
            <w:rStyle w:val="Hyperlink"/>
            <w:rFonts w:ascii="Times New Roman" w:hAnsi="Times New Roman" w:cs="Times New Roman"/>
            <w:sz w:val="24"/>
            <w:szCs w:val="24"/>
            <w:shd w:val="clear" w:color="auto" w:fill="FFFFFF"/>
          </w:rPr>
          <w:t>https://doi.org/10.21105/joss.02306</w:t>
        </w:r>
      </w:hyperlink>
      <w:r w:rsidRPr="00177040">
        <w:rPr>
          <w:rFonts w:ascii="Times New Roman" w:hAnsi="Times New Roman" w:cs="Times New Roman"/>
          <w:color w:val="222222"/>
          <w:sz w:val="24"/>
          <w:szCs w:val="24"/>
          <w:shd w:val="clear" w:color="auto" w:fill="FFFFFF"/>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spellStart"/>
      <w:r w:rsidRPr="00177040">
        <w:rPr>
          <w:rFonts w:ascii="Times New Roman" w:hAnsi="Times New Roman" w:cs="Times New Roman"/>
          <w:sz w:val="24"/>
          <w:szCs w:val="24"/>
        </w:rPr>
        <w:t>Mkamanga</w:t>
      </w:r>
      <w:proofErr w:type="spellEnd"/>
      <w:r w:rsidRPr="00177040">
        <w:rPr>
          <w:rFonts w:ascii="Times New Roman" w:hAnsi="Times New Roman" w:cs="Times New Roman"/>
          <w:sz w:val="24"/>
          <w:szCs w:val="24"/>
        </w:rPr>
        <w:t xml:space="preserve">, K.M. and Thorne, S., 2021. Exploring </w:t>
      </w:r>
      <w:proofErr w:type="spellStart"/>
      <w:r w:rsidRPr="00177040">
        <w:rPr>
          <w:rFonts w:ascii="Times New Roman" w:hAnsi="Times New Roman" w:cs="Times New Roman"/>
          <w:sz w:val="24"/>
          <w:szCs w:val="24"/>
        </w:rPr>
        <w:t>Spreadsheet</w:t>
      </w:r>
      <w:proofErr w:type="spellEnd"/>
      <w:r w:rsidRPr="00177040">
        <w:rPr>
          <w:rFonts w:ascii="Times New Roman" w:hAnsi="Times New Roman" w:cs="Times New Roman"/>
          <w:sz w:val="24"/>
          <w:szCs w:val="24"/>
        </w:rPr>
        <w:t xml:space="preserve"> Use and Practices in a Technologically Constrained Setting. </w:t>
      </w:r>
      <w:proofErr w:type="spellStart"/>
      <w:proofErr w:type="gramStart"/>
      <w:r w:rsidRPr="00177040">
        <w:rPr>
          <w:rFonts w:ascii="Times New Roman" w:hAnsi="Times New Roman" w:cs="Times New Roman"/>
          <w:i/>
          <w:iCs/>
          <w:sz w:val="24"/>
          <w:szCs w:val="24"/>
        </w:rPr>
        <w:t>arXiv</w:t>
      </w:r>
      <w:proofErr w:type="spellEnd"/>
      <w:proofErr w:type="gramEnd"/>
      <w:r w:rsidRPr="00177040">
        <w:rPr>
          <w:rFonts w:ascii="Times New Roman" w:hAnsi="Times New Roman" w:cs="Times New Roman"/>
          <w:i/>
          <w:iCs/>
          <w:sz w:val="24"/>
          <w:szCs w:val="24"/>
        </w:rPr>
        <w:t xml:space="preserve"> preprint arXiv:2201.07696</w:t>
      </w:r>
      <w:r w:rsidRPr="00177040">
        <w:rPr>
          <w:rFonts w:ascii="Times New Roman" w:hAnsi="Times New Roman" w:cs="Times New Roman"/>
          <w:sz w:val="24"/>
          <w:szCs w:val="24"/>
        </w:rPr>
        <w:t xml:space="preserve">. </w:t>
      </w:r>
      <w:proofErr w:type="spellStart"/>
      <w:proofErr w:type="gramStart"/>
      <w:r w:rsidRPr="00177040">
        <w:rPr>
          <w:rFonts w:ascii="Times New Roman" w:hAnsi="Times New Roman" w:cs="Times New Roman"/>
          <w:sz w:val="24"/>
          <w:szCs w:val="24"/>
        </w:rPr>
        <w:t>doi</w:t>
      </w:r>
      <w:proofErr w:type="spellEnd"/>
      <w:proofErr w:type="gramEnd"/>
      <w:r w:rsidRPr="00177040">
        <w:rPr>
          <w:rFonts w:ascii="Times New Roman" w:hAnsi="Times New Roman" w:cs="Times New Roman"/>
          <w:sz w:val="24"/>
          <w:szCs w:val="24"/>
        </w:rPr>
        <w:t xml:space="preserve">: </w:t>
      </w:r>
      <w:hyperlink r:id="rId23" w:history="1">
        <w:r w:rsidRPr="00177040">
          <w:rPr>
            <w:rStyle w:val="Hyperlink"/>
            <w:rFonts w:ascii="Times New Roman" w:hAnsi="Times New Roman" w:cs="Times New Roman"/>
            <w:sz w:val="24"/>
            <w:szCs w:val="24"/>
          </w:rPr>
          <w:t>https://doi.org/10.48550/arXiv.2201.07696</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spellStart"/>
      <w:r w:rsidRPr="00177040">
        <w:rPr>
          <w:rFonts w:ascii="Times New Roman" w:hAnsi="Times New Roman" w:cs="Times New Roman"/>
          <w:sz w:val="24"/>
          <w:szCs w:val="24"/>
        </w:rPr>
        <w:t>Nevedal</w:t>
      </w:r>
      <w:proofErr w:type="spellEnd"/>
      <w:r w:rsidRPr="00177040">
        <w:rPr>
          <w:rFonts w:ascii="Times New Roman" w:hAnsi="Times New Roman" w:cs="Times New Roman"/>
          <w:sz w:val="24"/>
          <w:szCs w:val="24"/>
        </w:rPr>
        <w:t xml:space="preserve">, A.L., Reardon, C.M., </w:t>
      </w:r>
      <w:proofErr w:type="spellStart"/>
      <w:r w:rsidRPr="00177040">
        <w:rPr>
          <w:rFonts w:ascii="Times New Roman" w:hAnsi="Times New Roman" w:cs="Times New Roman"/>
          <w:sz w:val="24"/>
          <w:szCs w:val="24"/>
        </w:rPr>
        <w:t>Opra</w:t>
      </w:r>
      <w:proofErr w:type="spellEnd"/>
      <w:r w:rsidRPr="00177040">
        <w:rPr>
          <w:rFonts w:ascii="Times New Roman" w:hAnsi="Times New Roman" w:cs="Times New Roman"/>
          <w:sz w:val="24"/>
          <w:szCs w:val="24"/>
        </w:rPr>
        <w:t xml:space="preserve"> </w:t>
      </w:r>
      <w:proofErr w:type="spellStart"/>
      <w:r w:rsidRPr="00177040">
        <w:rPr>
          <w:rFonts w:ascii="Times New Roman" w:hAnsi="Times New Roman" w:cs="Times New Roman"/>
          <w:sz w:val="24"/>
          <w:szCs w:val="24"/>
        </w:rPr>
        <w:t>Widerquist</w:t>
      </w:r>
      <w:proofErr w:type="spellEnd"/>
      <w:r w:rsidRPr="00177040">
        <w:rPr>
          <w:rFonts w:ascii="Times New Roman" w:hAnsi="Times New Roman" w:cs="Times New Roman"/>
          <w:sz w:val="24"/>
          <w:szCs w:val="24"/>
        </w:rPr>
        <w:t xml:space="preserve">, M.A., Jackson, G.L., </w:t>
      </w:r>
      <w:proofErr w:type="spellStart"/>
      <w:r w:rsidRPr="00177040">
        <w:rPr>
          <w:rFonts w:ascii="Times New Roman" w:hAnsi="Times New Roman" w:cs="Times New Roman"/>
          <w:sz w:val="24"/>
          <w:szCs w:val="24"/>
        </w:rPr>
        <w:t>Cutrona</w:t>
      </w:r>
      <w:proofErr w:type="spellEnd"/>
      <w:r w:rsidRPr="00177040">
        <w:rPr>
          <w:rFonts w:ascii="Times New Roman" w:hAnsi="Times New Roman" w:cs="Times New Roman"/>
          <w:sz w:val="24"/>
          <w:szCs w:val="24"/>
        </w:rPr>
        <w:t xml:space="preserve">, S.L., White, B.S. and </w:t>
      </w:r>
      <w:proofErr w:type="spellStart"/>
      <w:r w:rsidRPr="00177040">
        <w:rPr>
          <w:rFonts w:ascii="Times New Roman" w:hAnsi="Times New Roman" w:cs="Times New Roman"/>
          <w:sz w:val="24"/>
          <w:szCs w:val="24"/>
        </w:rPr>
        <w:t>Damschroder</w:t>
      </w:r>
      <w:proofErr w:type="spellEnd"/>
      <w:r w:rsidRPr="00177040">
        <w:rPr>
          <w:rFonts w:ascii="Times New Roman" w:hAnsi="Times New Roman" w:cs="Times New Roman"/>
          <w:sz w:val="24"/>
          <w:szCs w:val="24"/>
        </w:rPr>
        <w:t xml:space="preserve">, L.J., 2021. </w:t>
      </w:r>
      <w:proofErr w:type="gramStart"/>
      <w:r w:rsidRPr="00177040">
        <w:rPr>
          <w:rFonts w:ascii="Times New Roman" w:hAnsi="Times New Roman" w:cs="Times New Roman"/>
          <w:sz w:val="24"/>
          <w:szCs w:val="24"/>
        </w:rPr>
        <w:t>Rapid versus traditional qualitative analysis using the Consolidated Framework for Implementation Research (CFIR).</w:t>
      </w:r>
      <w:proofErr w:type="gramEnd"/>
      <w:r w:rsidRPr="00177040">
        <w:rPr>
          <w:rFonts w:ascii="Times New Roman" w:hAnsi="Times New Roman" w:cs="Times New Roman"/>
          <w:sz w:val="24"/>
          <w:szCs w:val="24"/>
        </w:rPr>
        <w:t> </w:t>
      </w:r>
      <w:r w:rsidRPr="00177040">
        <w:rPr>
          <w:rFonts w:ascii="Times New Roman" w:hAnsi="Times New Roman" w:cs="Times New Roman"/>
          <w:i/>
          <w:iCs/>
          <w:sz w:val="24"/>
          <w:szCs w:val="24"/>
        </w:rPr>
        <w:t>Implementation Science</w:t>
      </w:r>
      <w:r w:rsidRPr="00177040">
        <w:rPr>
          <w:rFonts w:ascii="Times New Roman" w:hAnsi="Times New Roman" w:cs="Times New Roman"/>
          <w:sz w:val="24"/>
          <w:szCs w:val="24"/>
        </w:rPr>
        <w:t>, </w:t>
      </w:r>
      <w:r w:rsidRPr="00177040">
        <w:rPr>
          <w:rFonts w:ascii="Times New Roman" w:hAnsi="Times New Roman" w:cs="Times New Roman"/>
          <w:i/>
          <w:iCs/>
          <w:sz w:val="24"/>
          <w:szCs w:val="24"/>
        </w:rPr>
        <w:t>16</w:t>
      </w:r>
      <w:r w:rsidRPr="00177040">
        <w:rPr>
          <w:rFonts w:ascii="Times New Roman" w:hAnsi="Times New Roman" w:cs="Times New Roman"/>
          <w:sz w:val="24"/>
          <w:szCs w:val="24"/>
        </w:rPr>
        <w:t xml:space="preserve">(1), p.67. </w:t>
      </w:r>
      <w:hyperlink r:id="rId24" w:history="1">
        <w:r w:rsidRPr="00177040">
          <w:rPr>
            <w:rStyle w:val="Hyperlink"/>
            <w:rFonts w:ascii="Times New Roman" w:hAnsi="Times New Roman" w:cs="Times New Roman"/>
            <w:sz w:val="24"/>
            <w:szCs w:val="24"/>
          </w:rPr>
          <w:t>https://link.springer.com/article/10.1186/s13012-021-01111-5</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spellStart"/>
      <w:proofErr w:type="gramStart"/>
      <w:r w:rsidRPr="00177040">
        <w:rPr>
          <w:rFonts w:ascii="Times New Roman" w:hAnsi="Times New Roman" w:cs="Times New Roman"/>
          <w:sz w:val="24"/>
          <w:szCs w:val="24"/>
        </w:rPr>
        <w:t>Salkind</w:t>
      </w:r>
      <w:proofErr w:type="spellEnd"/>
      <w:r w:rsidRPr="00177040">
        <w:rPr>
          <w:rFonts w:ascii="Times New Roman" w:hAnsi="Times New Roman" w:cs="Times New Roman"/>
          <w:sz w:val="24"/>
          <w:szCs w:val="24"/>
        </w:rPr>
        <w:t>, N.J. and Frey, B.B., 2021.</w:t>
      </w:r>
      <w:proofErr w:type="gramEnd"/>
      <w:r w:rsidRPr="00177040">
        <w:rPr>
          <w:rFonts w:ascii="Times New Roman" w:hAnsi="Times New Roman" w:cs="Times New Roman"/>
          <w:sz w:val="24"/>
          <w:szCs w:val="24"/>
        </w:rPr>
        <w:t> </w:t>
      </w:r>
      <w:r w:rsidRPr="00177040">
        <w:rPr>
          <w:rFonts w:ascii="Times New Roman" w:hAnsi="Times New Roman" w:cs="Times New Roman"/>
          <w:i/>
          <w:iCs/>
          <w:sz w:val="24"/>
          <w:szCs w:val="24"/>
        </w:rPr>
        <w:t xml:space="preserve">Statistics for people who (think </w:t>
      </w:r>
      <w:proofErr w:type="gramStart"/>
      <w:r w:rsidRPr="00177040">
        <w:rPr>
          <w:rFonts w:ascii="Times New Roman" w:hAnsi="Times New Roman" w:cs="Times New Roman"/>
          <w:i/>
          <w:iCs/>
          <w:sz w:val="24"/>
          <w:szCs w:val="24"/>
        </w:rPr>
        <w:t>they</w:t>
      </w:r>
      <w:proofErr w:type="gramEnd"/>
      <w:r w:rsidRPr="00177040">
        <w:rPr>
          <w:rFonts w:ascii="Times New Roman" w:hAnsi="Times New Roman" w:cs="Times New Roman"/>
          <w:i/>
          <w:iCs/>
          <w:sz w:val="24"/>
          <w:szCs w:val="24"/>
        </w:rPr>
        <w:t>) hate statistics: Using Microsoft Excel</w:t>
      </w:r>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Sage publications.</w:t>
      </w:r>
      <w:proofErr w:type="gramEnd"/>
      <w:r w:rsidRPr="00177040">
        <w:rPr>
          <w:rFonts w:ascii="Times New Roman" w:hAnsi="Times New Roman" w:cs="Times New Roman"/>
          <w:sz w:val="24"/>
          <w:szCs w:val="24"/>
        </w:rPr>
        <w:t xml:space="preserve"> </w:t>
      </w:r>
      <w:hyperlink r:id="rId25" w:history="1">
        <w:r w:rsidRPr="00177040">
          <w:rPr>
            <w:rStyle w:val="Hyperlink"/>
            <w:rFonts w:ascii="Times New Roman" w:hAnsi="Times New Roman" w:cs="Times New Roman"/>
            <w:sz w:val="24"/>
            <w:szCs w:val="24"/>
          </w:rPr>
          <w:t>https://www.google.co.in/books/edition/Statistics_for_People_Who_Think_They_Hat/SkUrEAAAQBAJ?hl=en&amp;gbpv=1&amp;dq=Microsoft+Excel&amp;pg=PA9&amp;printsec=frontcover</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b/>
          <w:sz w:val="24"/>
          <w:szCs w:val="24"/>
        </w:rPr>
      </w:pPr>
      <w:proofErr w:type="spellStart"/>
      <w:proofErr w:type="gramStart"/>
      <w:r w:rsidRPr="00177040">
        <w:rPr>
          <w:rFonts w:ascii="Times New Roman" w:hAnsi="Times New Roman" w:cs="Times New Roman"/>
          <w:color w:val="222222"/>
          <w:sz w:val="24"/>
          <w:szCs w:val="24"/>
          <w:shd w:val="clear" w:color="auto" w:fill="FFFFFF"/>
        </w:rPr>
        <w:t>Sisman</w:t>
      </w:r>
      <w:proofErr w:type="spellEnd"/>
      <w:r w:rsidRPr="00177040">
        <w:rPr>
          <w:rFonts w:ascii="Times New Roman" w:hAnsi="Times New Roman" w:cs="Times New Roman"/>
          <w:color w:val="222222"/>
          <w:sz w:val="24"/>
          <w:szCs w:val="24"/>
          <w:shd w:val="clear" w:color="auto" w:fill="FFFFFF"/>
        </w:rPr>
        <w:t xml:space="preserve">, S. and </w:t>
      </w:r>
      <w:proofErr w:type="spellStart"/>
      <w:r w:rsidRPr="00177040">
        <w:rPr>
          <w:rFonts w:ascii="Times New Roman" w:hAnsi="Times New Roman" w:cs="Times New Roman"/>
          <w:color w:val="222222"/>
          <w:sz w:val="24"/>
          <w:szCs w:val="24"/>
          <w:shd w:val="clear" w:color="auto" w:fill="FFFFFF"/>
        </w:rPr>
        <w:t>Aydinoglu</w:t>
      </w:r>
      <w:proofErr w:type="spellEnd"/>
      <w:r w:rsidRPr="00177040">
        <w:rPr>
          <w:rFonts w:ascii="Times New Roman" w:hAnsi="Times New Roman" w:cs="Times New Roman"/>
          <w:color w:val="222222"/>
          <w:sz w:val="24"/>
          <w:szCs w:val="24"/>
          <w:shd w:val="clear" w:color="auto" w:fill="FFFFFF"/>
        </w:rPr>
        <w:t>, A.C., 2022.</w:t>
      </w:r>
      <w:proofErr w:type="gramEnd"/>
      <w:r w:rsidRPr="00177040">
        <w:rPr>
          <w:rFonts w:ascii="Times New Roman" w:hAnsi="Times New Roman" w:cs="Times New Roman"/>
          <w:color w:val="222222"/>
          <w:sz w:val="24"/>
          <w:szCs w:val="24"/>
          <w:shd w:val="clear" w:color="auto" w:fill="FFFFFF"/>
        </w:rPr>
        <w:t xml:space="preserve"> A modelling approach with geographically weighted regression methods for determining geographic variation and influencing factors in housing price: A case in Istanbul. </w:t>
      </w:r>
      <w:r w:rsidRPr="00177040">
        <w:rPr>
          <w:rFonts w:ascii="Times New Roman" w:hAnsi="Times New Roman" w:cs="Times New Roman"/>
          <w:i/>
          <w:iCs/>
          <w:color w:val="222222"/>
          <w:sz w:val="24"/>
          <w:szCs w:val="24"/>
          <w:shd w:val="clear" w:color="auto" w:fill="FFFFFF"/>
        </w:rPr>
        <w:t>Land use policy</w:t>
      </w:r>
      <w:r w:rsidRPr="00177040">
        <w:rPr>
          <w:rFonts w:ascii="Times New Roman" w:hAnsi="Times New Roman" w:cs="Times New Roman"/>
          <w:color w:val="222222"/>
          <w:sz w:val="24"/>
          <w:szCs w:val="24"/>
          <w:shd w:val="clear" w:color="auto" w:fill="FFFFFF"/>
        </w:rPr>
        <w:t>, </w:t>
      </w:r>
      <w:r w:rsidRPr="00177040">
        <w:rPr>
          <w:rFonts w:ascii="Times New Roman" w:hAnsi="Times New Roman" w:cs="Times New Roman"/>
          <w:i/>
          <w:iCs/>
          <w:color w:val="222222"/>
          <w:sz w:val="24"/>
          <w:szCs w:val="24"/>
          <w:shd w:val="clear" w:color="auto" w:fill="FFFFFF"/>
        </w:rPr>
        <w:t>119</w:t>
      </w:r>
      <w:r w:rsidRPr="00177040">
        <w:rPr>
          <w:rFonts w:ascii="Times New Roman" w:hAnsi="Times New Roman" w:cs="Times New Roman"/>
          <w:color w:val="222222"/>
          <w:sz w:val="24"/>
          <w:szCs w:val="24"/>
          <w:shd w:val="clear" w:color="auto" w:fill="FFFFFF"/>
        </w:rPr>
        <w:t xml:space="preserve">, p.106183. </w:t>
      </w:r>
      <w:proofErr w:type="spellStart"/>
      <w:proofErr w:type="gramStart"/>
      <w:r w:rsidRPr="00177040">
        <w:rPr>
          <w:rFonts w:ascii="Times New Roman" w:hAnsi="Times New Roman" w:cs="Times New Roman"/>
          <w:color w:val="222222"/>
          <w:sz w:val="24"/>
          <w:szCs w:val="24"/>
          <w:shd w:val="clear" w:color="auto" w:fill="FFFFFF"/>
        </w:rPr>
        <w:t>doi</w:t>
      </w:r>
      <w:proofErr w:type="spellEnd"/>
      <w:proofErr w:type="gramEnd"/>
      <w:r w:rsidRPr="00177040">
        <w:rPr>
          <w:rFonts w:ascii="Times New Roman" w:hAnsi="Times New Roman" w:cs="Times New Roman"/>
          <w:color w:val="222222"/>
          <w:sz w:val="24"/>
          <w:szCs w:val="24"/>
          <w:shd w:val="clear" w:color="auto" w:fill="FFFFFF"/>
        </w:rPr>
        <w:t xml:space="preserve">: </w:t>
      </w:r>
      <w:hyperlink r:id="rId26" w:history="1">
        <w:r w:rsidRPr="00177040">
          <w:rPr>
            <w:rStyle w:val="Hyperlink"/>
            <w:rFonts w:ascii="Times New Roman" w:hAnsi="Times New Roman" w:cs="Times New Roman"/>
            <w:sz w:val="24"/>
            <w:szCs w:val="24"/>
            <w:shd w:val="clear" w:color="auto" w:fill="FFFFFF"/>
          </w:rPr>
          <w:t>https://doi.org/10.1016/j.landusepol.2022.106183</w:t>
        </w:r>
      </w:hyperlink>
      <w:r w:rsidRPr="00177040">
        <w:rPr>
          <w:rFonts w:ascii="Times New Roman" w:hAnsi="Times New Roman" w:cs="Times New Roman"/>
          <w:color w:val="222222"/>
          <w:sz w:val="24"/>
          <w:szCs w:val="24"/>
          <w:shd w:val="clear" w:color="auto" w:fill="FFFFFF"/>
        </w:rPr>
        <w:t xml:space="preserve"> </w:t>
      </w:r>
    </w:p>
    <w:p w:rsidR="00177040" w:rsidRPr="00177040" w:rsidRDefault="00177040" w:rsidP="00177040">
      <w:pPr>
        <w:spacing w:line="360" w:lineRule="auto"/>
        <w:jc w:val="both"/>
        <w:rPr>
          <w:rFonts w:ascii="Times New Roman" w:hAnsi="Times New Roman" w:cs="Times New Roman"/>
          <w:color w:val="222222"/>
          <w:sz w:val="24"/>
          <w:szCs w:val="24"/>
          <w:shd w:val="clear" w:color="auto" w:fill="FFFFFF"/>
        </w:rPr>
      </w:pPr>
      <w:proofErr w:type="gramStart"/>
      <w:r w:rsidRPr="00177040">
        <w:rPr>
          <w:rFonts w:ascii="Times New Roman" w:hAnsi="Times New Roman" w:cs="Times New Roman"/>
          <w:color w:val="222222"/>
          <w:sz w:val="24"/>
          <w:szCs w:val="24"/>
          <w:shd w:val="clear" w:color="auto" w:fill="FFFFFF"/>
        </w:rPr>
        <w:t xml:space="preserve">Sullivan, J.H., </w:t>
      </w:r>
      <w:proofErr w:type="spellStart"/>
      <w:r w:rsidRPr="00177040">
        <w:rPr>
          <w:rFonts w:ascii="Times New Roman" w:hAnsi="Times New Roman" w:cs="Times New Roman"/>
          <w:color w:val="222222"/>
          <w:sz w:val="24"/>
          <w:szCs w:val="24"/>
          <w:shd w:val="clear" w:color="auto" w:fill="FFFFFF"/>
        </w:rPr>
        <w:t>Warkentin</w:t>
      </w:r>
      <w:proofErr w:type="spellEnd"/>
      <w:r w:rsidRPr="00177040">
        <w:rPr>
          <w:rFonts w:ascii="Times New Roman" w:hAnsi="Times New Roman" w:cs="Times New Roman"/>
          <w:color w:val="222222"/>
          <w:sz w:val="24"/>
          <w:szCs w:val="24"/>
          <w:shd w:val="clear" w:color="auto" w:fill="FFFFFF"/>
        </w:rPr>
        <w:t>, M. and Wallace, L., 2021.</w:t>
      </w:r>
      <w:proofErr w:type="gramEnd"/>
      <w:r w:rsidRPr="00177040">
        <w:rPr>
          <w:rFonts w:ascii="Times New Roman" w:hAnsi="Times New Roman" w:cs="Times New Roman"/>
          <w:color w:val="222222"/>
          <w:sz w:val="24"/>
          <w:szCs w:val="24"/>
          <w:shd w:val="clear" w:color="auto" w:fill="FFFFFF"/>
        </w:rPr>
        <w:t xml:space="preserve"> So many ways for assessing outliers: What really works and does it matter</w:t>
      </w:r>
      <w:proofErr w:type="gramStart"/>
      <w:r w:rsidRPr="00177040">
        <w:rPr>
          <w:rFonts w:ascii="Times New Roman" w:hAnsi="Times New Roman" w:cs="Times New Roman"/>
          <w:color w:val="222222"/>
          <w:sz w:val="24"/>
          <w:szCs w:val="24"/>
          <w:shd w:val="clear" w:color="auto" w:fill="FFFFFF"/>
        </w:rPr>
        <w:t>?.</w:t>
      </w:r>
      <w:proofErr w:type="gramEnd"/>
      <w:r w:rsidRPr="00177040">
        <w:rPr>
          <w:rFonts w:ascii="Times New Roman" w:hAnsi="Times New Roman" w:cs="Times New Roman"/>
          <w:color w:val="222222"/>
          <w:sz w:val="24"/>
          <w:szCs w:val="24"/>
          <w:shd w:val="clear" w:color="auto" w:fill="FFFFFF"/>
        </w:rPr>
        <w:t> </w:t>
      </w:r>
      <w:proofErr w:type="gramStart"/>
      <w:r w:rsidRPr="00177040">
        <w:rPr>
          <w:rFonts w:ascii="Times New Roman" w:hAnsi="Times New Roman" w:cs="Times New Roman"/>
          <w:i/>
          <w:iCs/>
          <w:color w:val="222222"/>
          <w:sz w:val="24"/>
          <w:szCs w:val="24"/>
          <w:shd w:val="clear" w:color="auto" w:fill="FFFFFF"/>
        </w:rPr>
        <w:t>Journal of Business Research</w:t>
      </w:r>
      <w:r w:rsidRPr="00177040">
        <w:rPr>
          <w:rFonts w:ascii="Times New Roman" w:hAnsi="Times New Roman" w:cs="Times New Roman"/>
          <w:color w:val="222222"/>
          <w:sz w:val="24"/>
          <w:szCs w:val="24"/>
          <w:shd w:val="clear" w:color="auto" w:fill="FFFFFF"/>
        </w:rPr>
        <w:t>, </w:t>
      </w:r>
      <w:r w:rsidRPr="00177040">
        <w:rPr>
          <w:rFonts w:ascii="Times New Roman" w:hAnsi="Times New Roman" w:cs="Times New Roman"/>
          <w:i/>
          <w:iCs/>
          <w:color w:val="222222"/>
          <w:sz w:val="24"/>
          <w:szCs w:val="24"/>
          <w:shd w:val="clear" w:color="auto" w:fill="FFFFFF"/>
        </w:rPr>
        <w:t>132</w:t>
      </w:r>
      <w:r w:rsidRPr="00177040">
        <w:rPr>
          <w:rFonts w:ascii="Times New Roman" w:hAnsi="Times New Roman" w:cs="Times New Roman"/>
          <w:color w:val="222222"/>
          <w:sz w:val="24"/>
          <w:szCs w:val="24"/>
          <w:shd w:val="clear" w:color="auto" w:fill="FFFFFF"/>
        </w:rPr>
        <w:t>, pp.530-543.</w:t>
      </w:r>
      <w:proofErr w:type="gramEnd"/>
      <w:r w:rsidRPr="00177040">
        <w:rPr>
          <w:rFonts w:ascii="Times New Roman" w:hAnsi="Times New Roman" w:cs="Times New Roman"/>
          <w:color w:val="222222"/>
          <w:sz w:val="24"/>
          <w:szCs w:val="24"/>
          <w:shd w:val="clear" w:color="auto" w:fill="FFFFFF"/>
        </w:rPr>
        <w:t xml:space="preserve"> </w:t>
      </w:r>
      <w:proofErr w:type="spellStart"/>
      <w:r w:rsidRPr="00177040">
        <w:rPr>
          <w:rFonts w:ascii="Times New Roman" w:hAnsi="Times New Roman" w:cs="Times New Roman"/>
          <w:color w:val="222222"/>
          <w:sz w:val="24"/>
          <w:szCs w:val="24"/>
          <w:shd w:val="clear" w:color="auto" w:fill="FFFFFF"/>
        </w:rPr>
        <w:t>Doi</w:t>
      </w:r>
      <w:proofErr w:type="spellEnd"/>
      <w:r w:rsidRPr="00177040">
        <w:rPr>
          <w:rFonts w:ascii="Times New Roman" w:hAnsi="Times New Roman" w:cs="Times New Roman"/>
          <w:color w:val="222222"/>
          <w:sz w:val="24"/>
          <w:szCs w:val="24"/>
          <w:shd w:val="clear" w:color="auto" w:fill="FFFFFF"/>
        </w:rPr>
        <w:t xml:space="preserve">: </w:t>
      </w:r>
      <w:hyperlink r:id="rId27" w:history="1">
        <w:r w:rsidRPr="00177040">
          <w:rPr>
            <w:rStyle w:val="Hyperlink"/>
            <w:rFonts w:ascii="Times New Roman" w:hAnsi="Times New Roman" w:cs="Times New Roman"/>
            <w:sz w:val="24"/>
            <w:szCs w:val="24"/>
            <w:shd w:val="clear" w:color="auto" w:fill="FFFFFF"/>
          </w:rPr>
          <w:t>https://doi.org/10.1016/j.jbusres.2021.03.066</w:t>
        </w:r>
      </w:hyperlink>
      <w:r w:rsidRPr="00177040">
        <w:rPr>
          <w:rFonts w:ascii="Times New Roman" w:hAnsi="Times New Roman" w:cs="Times New Roman"/>
          <w:color w:val="222222"/>
          <w:sz w:val="24"/>
          <w:szCs w:val="24"/>
          <w:shd w:val="clear" w:color="auto" w:fill="FFFFFF"/>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spellStart"/>
      <w:r w:rsidRPr="00177040">
        <w:rPr>
          <w:rFonts w:ascii="Times New Roman" w:hAnsi="Times New Roman" w:cs="Times New Roman"/>
          <w:sz w:val="24"/>
          <w:szCs w:val="24"/>
        </w:rPr>
        <w:t>Verhoef</w:t>
      </w:r>
      <w:proofErr w:type="spellEnd"/>
      <w:r w:rsidRPr="00177040">
        <w:rPr>
          <w:rFonts w:ascii="Times New Roman" w:hAnsi="Times New Roman" w:cs="Times New Roman"/>
          <w:sz w:val="24"/>
          <w:szCs w:val="24"/>
        </w:rPr>
        <w:t xml:space="preserve">, P.C., </w:t>
      </w:r>
      <w:proofErr w:type="spellStart"/>
      <w:r w:rsidRPr="00177040">
        <w:rPr>
          <w:rFonts w:ascii="Times New Roman" w:hAnsi="Times New Roman" w:cs="Times New Roman"/>
          <w:sz w:val="24"/>
          <w:szCs w:val="24"/>
        </w:rPr>
        <w:t>Noordhoff</w:t>
      </w:r>
      <w:proofErr w:type="spellEnd"/>
      <w:r w:rsidRPr="00177040">
        <w:rPr>
          <w:rFonts w:ascii="Times New Roman" w:hAnsi="Times New Roman" w:cs="Times New Roman"/>
          <w:sz w:val="24"/>
          <w:szCs w:val="24"/>
        </w:rPr>
        <w:t xml:space="preserve">, C.S. and </w:t>
      </w:r>
      <w:proofErr w:type="spellStart"/>
      <w:r w:rsidRPr="00177040">
        <w:rPr>
          <w:rFonts w:ascii="Times New Roman" w:hAnsi="Times New Roman" w:cs="Times New Roman"/>
          <w:sz w:val="24"/>
          <w:szCs w:val="24"/>
        </w:rPr>
        <w:t>Sloot</w:t>
      </w:r>
      <w:proofErr w:type="spellEnd"/>
      <w:r w:rsidRPr="00177040">
        <w:rPr>
          <w:rFonts w:ascii="Times New Roman" w:hAnsi="Times New Roman" w:cs="Times New Roman"/>
          <w:sz w:val="24"/>
          <w:szCs w:val="24"/>
        </w:rPr>
        <w:t xml:space="preserve">, L., 2023. </w:t>
      </w:r>
      <w:proofErr w:type="gramStart"/>
      <w:r w:rsidRPr="00177040">
        <w:rPr>
          <w:rFonts w:ascii="Times New Roman" w:hAnsi="Times New Roman" w:cs="Times New Roman"/>
          <w:sz w:val="24"/>
          <w:szCs w:val="24"/>
        </w:rPr>
        <w:t>Reflections and predictions on effects of COVID-19 pandemic on retailing.</w:t>
      </w:r>
      <w:proofErr w:type="gramEnd"/>
      <w:r w:rsidRPr="00177040">
        <w:rPr>
          <w:rFonts w:ascii="Times New Roman" w:hAnsi="Times New Roman" w:cs="Times New Roman"/>
          <w:sz w:val="24"/>
          <w:szCs w:val="24"/>
        </w:rPr>
        <w:t> </w:t>
      </w:r>
      <w:proofErr w:type="gramStart"/>
      <w:r w:rsidRPr="00177040">
        <w:rPr>
          <w:rFonts w:ascii="Times New Roman" w:hAnsi="Times New Roman" w:cs="Times New Roman"/>
          <w:i/>
          <w:iCs/>
          <w:sz w:val="24"/>
          <w:szCs w:val="24"/>
        </w:rPr>
        <w:t>Journal of Service Management</w:t>
      </w:r>
      <w:r w:rsidRPr="00177040">
        <w:rPr>
          <w:rFonts w:ascii="Times New Roman" w:hAnsi="Times New Roman" w:cs="Times New Roman"/>
          <w:sz w:val="24"/>
          <w:szCs w:val="24"/>
        </w:rPr>
        <w:t>, </w:t>
      </w:r>
      <w:r w:rsidRPr="00177040">
        <w:rPr>
          <w:rFonts w:ascii="Times New Roman" w:hAnsi="Times New Roman" w:cs="Times New Roman"/>
          <w:i/>
          <w:iCs/>
          <w:sz w:val="24"/>
          <w:szCs w:val="24"/>
        </w:rPr>
        <w:t>34</w:t>
      </w:r>
      <w:r w:rsidRPr="00177040">
        <w:rPr>
          <w:rFonts w:ascii="Times New Roman" w:hAnsi="Times New Roman" w:cs="Times New Roman"/>
          <w:sz w:val="24"/>
          <w:szCs w:val="24"/>
        </w:rPr>
        <w:t>(2), pp.274-293.</w:t>
      </w:r>
      <w:proofErr w:type="gramEnd"/>
      <w:r w:rsidRPr="00177040">
        <w:rPr>
          <w:rFonts w:ascii="Times New Roman" w:hAnsi="Times New Roman" w:cs="Times New Roman"/>
          <w:sz w:val="24"/>
          <w:szCs w:val="24"/>
        </w:rPr>
        <w:t xml:space="preserve"> </w:t>
      </w:r>
      <w:proofErr w:type="spellStart"/>
      <w:r w:rsidRPr="00177040">
        <w:rPr>
          <w:rFonts w:ascii="Times New Roman" w:hAnsi="Times New Roman" w:cs="Times New Roman"/>
          <w:sz w:val="24"/>
          <w:szCs w:val="24"/>
        </w:rPr>
        <w:t>Doi</w:t>
      </w:r>
      <w:proofErr w:type="spellEnd"/>
      <w:r w:rsidRPr="00177040">
        <w:rPr>
          <w:rFonts w:ascii="Times New Roman" w:hAnsi="Times New Roman" w:cs="Times New Roman"/>
          <w:sz w:val="24"/>
          <w:szCs w:val="24"/>
        </w:rPr>
        <w:t xml:space="preserve">: </w:t>
      </w:r>
      <w:hyperlink r:id="rId28" w:history="1">
        <w:r w:rsidRPr="00177040">
          <w:rPr>
            <w:rStyle w:val="Hyperlink"/>
            <w:rFonts w:ascii="Times New Roman" w:hAnsi="Times New Roman" w:cs="Times New Roman"/>
            <w:sz w:val="24"/>
            <w:szCs w:val="24"/>
          </w:rPr>
          <w:t>https://doi.org/10.1108/JOSM-09-2021-0343</w:t>
        </w:r>
      </w:hyperlink>
      <w:r w:rsidRPr="00177040">
        <w:rPr>
          <w:rFonts w:ascii="Times New Roman" w:hAnsi="Times New Roman" w:cs="Times New Roman"/>
          <w:sz w:val="24"/>
          <w:szCs w:val="24"/>
        </w:rPr>
        <w:t xml:space="preserve"> </w:t>
      </w:r>
    </w:p>
    <w:p w:rsidR="00177040" w:rsidRPr="00177040" w:rsidRDefault="00177040" w:rsidP="00177040">
      <w:pPr>
        <w:spacing w:line="360" w:lineRule="auto"/>
        <w:jc w:val="both"/>
        <w:rPr>
          <w:rFonts w:ascii="Times New Roman" w:hAnsi="Times New Roman" w:cs="Times New Roman"/>
          <w:sz w:val="24"/>
          <w:szCs w:val="24"/>
        </w:rPr>
      </w:pPr>
      <w:proofErr w:type="gramStart"/>
      <w:r w:rsidRPr="00177040">
        <w:rPr>
          <w:rFonts w:ascii="Times New Roman" w:hAnsi="Times New Roman" w:cs="Times New Roman"/>
          <w:sz w:val="24"/>
          <w:szCs w:val="24"/>
        </w:rPr>
        <w:t xml:space="preserve">Wu, W.T., Li, Y.J., </w:t>
      </w:r>
      <w:proofErr w:type="spellStart"/>
      <w:r w:rsidRPr="00177040">
        <w:rPr>
          <w:rFonts w:ascii="Times New Roman" w:hAnsi="Times New Roman" w:cs="Times New Roman"/>
          <w:sz w:val="24"/>
          <w:szCs w:val="24"/>
        </w:rPr>
        <w:t>Feng</w:t>
      </w:r>
      <w:proofErr w:type="spellEnd"/>
      <w:r w:rsidRPr="00177040">
        <w:rPr>
          <w:rFonts w:ascii="Times New Roman" w:hAnsi="Times New Roman" w:cs="Times New Roman"/>
          <w:sz w:val="24"/>
          <w:szCs w:val="24"/>
        </w:rPr>
        <w:t xml:space="preserve">, A.Z., Li, L., Huang, T., </w:t>
      </w:r>
      <w:proofErr w:type="spellStart"/>
      <w:r w:rsidRPr="00177040">
        <w:rPr>
          <w:rFonts w:ascii="Times New Roman" w:hAnsi="Times New Roman" w:cs="Times New Roman"/>
          <w:sz w:val="24"/>
          <w:szCs w:val="24"/>
        </w:rPr>
        <w:t>Xu</w:t>
      </w:r>
      <w:proofErr w:type="spellEnd"/>
      <w:r w:rsidRPr="00177040">
        <w:rPr>
          <w:rFonts w:ascii="Times New Roman" w:hAnsi="Times New Roman" w:cs="Times New Roman"/>
          <w:sz w:val="24"/>
          <w:szCs w:val="24"/>
        </w:rPr>
        <w:t xml:space="preserve">, A.D. and </w:t>
      </w:r>
      <w:proofErr w:type="spellStart"/>
      <w:r w:rsidRPr="00177040">
        <w:rPr>
          <w:rFonts w:ascii="Times New Roman" w:hAnsi="Times New Roman" w:cs="Times New Roman"/>
          <w:sz w:val="24"/>
          <w:szCs w:val="24"/>
        </w:rPr>
        <w:t>Lyu</w:t>
      </w:r>
      <w:proofErr w:type="spellEnd"/>
      <w:r w:rsidRPr="00177040">
        <w:rPr>
          <w:rFonts w:ascii="Times New Roman" w:hAnsi="Times New Roman" w:cs="Times New Roman"/>
          <w:sz w:val="24"/>
          <w:szCs w:val="24"/>
        </w:rPr>
        <w:t>, J., 2021.</w:t>
      </w:r>
      <w:proofErr w:type="gramEnd"/>
      <w:r w:rsidRPr="00177040">
        <w:rPr>
          <w:rFonts w:ascii="Times New Roman" w:hAnsi="Times New Roman" w:cs="Times New Roman"/>
          <w:sz w:val="24"/>
          <w:szCs w:val="24"/>
        </w:rPr>
        <w:t xml:space="preserve"> Data mining in clinical big data: the frequently used databases, steps, and methodological models. </w:t>
      </w:r>
      <w:proofErr w:type="gramStart"/>
      <w:r w:rsidRPr="00177040">
        <w:rPr>
          <w:rFonts w:ascii="Times New Roman" w:hAnsi="Times New Roman" w:cs="Times New Roman"/>
          <w:i/>
          <w:iCs/>
          <w:sz w:val="24"/>
          <w:szCs w:val="24"/>
        </w:rPr>
        <w:t>Military Medical Research</w:t>
      </w:r>
      <w:r w:rsidRPr="00177040">
        <w:rPr>
          <w:rFonts w:ascii="Times New Roman" w:hAnsi="Times New Roman" w:cs="Times New Roman"/>
          <w:sz w:val="24"/>
          <w:szCs w:val="24"/>
        </w:rPr>
        <w:t>, </w:t>
      </w:r>
      <w:r w:rsidRPr="00177040">
        <w:rPr>
          <w:rFonts w:ascii="Times New Roman" w:hAnsi="Times New Roman" w:cs="Times New Roman"/>
          <w:i/>
          <w:iCs/>
          <w:sz w:val="24"/>
          <w:szCs w:val="24"/>
        </w:rPr>
        <w:t>8</w:t>
      </w:r>
      <w:r w:rsidRPr="00177040">
        <w:rPr>
          <w:rFonts w:ascii="Times New Roman" w:hAnsi="Times New Roman" w:cs="Times New Roman"/>
          <w:sz w:val="24"/>
          <w:szCs w:val="24"/>
        </w:rPr>
        <w:t>, pp.1-12.</w:t>
      </w:r>
      <w:proofErr w:type="gramEnd"/>
      <w:r w:rsidRPr="00177040">
        <w:rPr>
          <w:rFonts w:ascii="Times New Roman" w:hAnsi="Times New Roman" w:cs="Times New Roman"/>
          <w:sz w:val="24"/>
          <w:szCs w:val="24"/>
        </w:rPr>
        <w:t xml:space="preserve"> </w:t>
      </w:r>
      <w:hyperlink r:id="rId29" w:history="1">
        <w:r w:rsidRPr="00177040">
          <w:rPr>
            <w:rStyle w:val="Hyperlink"/>
            <w:rFonts w:ascii="Times New Roman" w:hAnsi="Times New Roman" w:cs="Times New Roman"/>
            <w:sz w:val="24"/>
            <w:szCs w:val="24"/>
          </w:rPr>
          <w:t>https://link.springer.com/article/10.1186/s40779-021-00338-z</w:t>
        </w:r>
      </w:hyperlink>
      <w:r w:rsidRPr="00177040">
        <w:rPr>
          <w:rFonts w:ascii="Times New Roman" w:hAnsi="Times New Roman" w:cs="Times New Roman"/>
          <w:sz w:val="24"/>
          <w:szCs w:val="24"/>
        </w:rPr>
        <w:t xml:space="preserve"> </w:t>
      </w:r>
    </w:p>
    <w:p w:rsidR="00B64601" w:rsidRPr="00177040" w:rsidRDefault="00177040" w:rsidP="00BC0AD3">
      <w:pPr>
        <w:spacing w:line="360" w:lineRule="auto"/>
        <w:jc w:val="both"/>
        <w:rPr>
          <w:rFonts w:ascii="Times New Roman" w:hAnsi="Times New Roman" w:cs="Times New Roman"/>
          <w:sz w:val="24"/>
          <w:szCs w:val="24"/>
        </w:rPr>
      </w:pPr>
      <w:proofErr w:type="gramStart"/>
      <w:r w:rsidRPr="00177040">
        <w:rPr>
          <w:rFonts w:ascii="Times New Roman" w:hAnsi="Times New Roman" w:cs="Times New Roman"/>
          <w:sz w:val="24"/>
          <w:szCs w:val="24"/>
        </w:rPr>
        <w:t>Yuan, J., Xiang, S., Xia, J., Yu, L. and Liu, S., 2020.</w:t>
      </w:r>
      <w:proofErr w:type="gramEnd"/>
      <w:r w:rsidRPr="00177040">
        <w:rPr>
          <w:rFonts w:ascii="Times New Roman" w:hAnsi="Times New Roman" w:cs="Times New Roman"/>
          <w:sz w:val="24"/>
          <w:szCs w:val="24"/>
        </w:rPr>
        <w:t xml:space="preserve"> </w:t>
      </w:r>
      <w:proofErr w:type="gramStart"/>
      <w:r w:rsidRPr="00177040">
        <w:rPr>
          <w:rFonts w:ascii="Times New Roman" w:hAnsi="Times New Roman" w:cs="Times New Roman"/>
          <w:sz w:val="24"/>
          <w:szCs w:val="24"/>
        </w:rPr>
        <w:t>Evaluation of sampling methods for scatterplots.</w:t>
      </w:r>
      <w:proofErr w:type="gramEnd"/>
      <w:r w:rsidRPr="00177040">
        <w:rPr>
          <w:rFonts w:ascii="Times New Roman" w:hAnsi="Times New Roman" w:cs="Times New Roman"/>
          <w:sz w:val="24"/>
          <w:szCs w:val="24"/>
        </w:rPr>
        <w:t> </w:t>
      </w:r>
      <w:proofErr w:type="gramStart"/>
      <w:r w:rsidRPr="00177040">
        <w:rPr>
          <w:rFonts w:ascii="Times New Roman" w:hAnsi="Times New Roman" w:cs="Times New Roman"/>
          <w:i/>
          <w:iCs/>
          <w:sz w:val="24"/>
          <w:szCs w:val="24"/>
        </w:rPr>
        <w:t>IEEE Transactions on Visualization and Computer Graphics</w:t>
      </w:r>
      <w:r w:rsidRPr="00177040">
        <w:rPr>
          <w:rFonts w:ascii="Times New Roman" w:hAnsi="Times New Roman" w:cs="Times New Roman"/>
          <w:sz w:val="24"/>
          <w:szCs w:val="24"/>
        </w:rPr>
        <w:t>, </w:t>
      </w:r>
      <w:r w:rsidRPr="00177040">
        <w:rPr>
          <w:rFonts w:ascii="Times New Roman" w:hAnsi="Times New Roman" w:cs="Times New Roman"/>
          <w:i/>
          <w:iCs/>
          <w:sz w:val="24"/>
          <w:szCs w:val="24"/>
        </w:rPr>
        <w:t>27</w:t>
      </w:r>
      <w:r w:rsidRPr="00177040">
        <w:rPr>
          <w:rFonts w:ascii="Times New Roman" w:hAnsi="Times New Roman" w:cs="Times New Roman"/>
          <w:sz w:val="24"/>
          <w:szCs w:val="24"/>
        </w:rPr>
        <w:t>(2), pp.1720-1730.</w:t>
      </w:r>
      <w:proofErr w:type="gramEnd"/>
      <w:r w:rsidRPr="00177040">
        <w:rPr>
          <w:rFonts w:ascii="Times New Roman" w:hAnsi="Times New Roman" w:cs="Times New Roman"/>
          <w:sz w:val="24"/>
          <w:szCs w:val="24"/>
        </w:rPr>
        <w:t xml:space="preserve"> </w:t>
      </w:r>
      <w:hyperlink r:id="rId30" w:history="1">
        <w:r w:rsidRPr="00177040">
          <w:rPr>
            <w:rStyle w:val="Hyperlink"/>
            <w:rFonts w:ascii="Times New Roman" w:hAnsi="Times New Roman" w:cs="Times New Roman"/>
            <w:sz w:val="24"/>
            <w:szCs w:val="24"/>
          </w:rPr>
          <w:t>https://ieeexplore.ieee.org/abstract/document/9226404</w:t>
        </w:r>
      </w:hyperlink>
      <w:r w:rsidRPr="00177040">
        <w:rPr>
          <w:rFonts w:ascii="Times New Roman" w:hAnsi="Times New Roman" w:cs="Times New Roman"/>
          <w:sz w:val="24"/>
          <w:szCs w:val="24"/>
        </w:rPr>
        <w:t xml:space="preserve"> </w:t>
      </w:r>
    </w:p>
    <w:sectPr w:rsidR="00B64601" w:rsidRPr="00177040">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2171" w:rsidRDefault="005F2171" w:rsidP="00177040">
      <w:pPr>
        <w:spacing w:after="0" w:line="240" w:lineRule="auto"/>
      </w:pPr>
      <w:r>
        <w:separator/>
      </w:r>
    </w:p>
  </w:endnote>
  <w:endnote w:type="continuationSeparator" w:id="0">
    <w:p w:rsidR="005F2171" w:rsidRDefault="005F2171" w:rsidP="00177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1501800"/>
      <w:docPartObj>
        <w:docPartGallery w:val="Page Numbers (Bottom of Page)"/>
        <w:docPartUnique/>
      </w:docPartObj>
    </w:sdtPr>
    <w:sdtEndPr>
      <w:rPr>
        <w:noProof/>
      </w:rPr>
    </w:sdtEndPr>
    <w:sdtContent>
      <w:p w:rsidR="00177040" w:rsidRDefault="00177040">
        <w:pPr>
          <w:pStyle w:val="Footer"/>
          <w:jc w:val="right"/>
        </w:pPr>
        <w:r>
          <w:fldChar w:fldCharType="begin"/>
        </w:r>
        <w:r>
          <w:instrText xml:space="preserve"> PAGE   \* MERGEFORMAT </w:instrText>
        </w:r>
        <w:r>
          <w:fldChar w:fldCharType="separate"/>
        </w:r>
        <w:r w:rsidR="003B3F47">
          <w:rPr>
            <w:noProof/>
          </w:rPr>
          <w:t>16</w:t>
        </w:r>
        <w:r>
          <w:rPr>
            <w:noProof/>
          </w:rPr>
          <w:fldChar w:fldCharType="end"/>
        </w:r>
      </w:p>
    </w:sdtContent>
  </w:sdt>
  <w:p w:rsidR="00177040" w:rsidRDefault="001770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2171" w:rsidRDefault="005F2171" w:rsidP="00177040">
      <w:pPr>
        <w:spacing w:after="0" w:line="240" w:lineRule="auto"/>
      </w:pPr>
      <w:r>
        <w:separator/>
      </w:r>
    </w:p>
  </w:footnote>
  <w:footnote w:type="continuationSeparator" w:id="0">
    <w:p w:rsidR="005F2171" w:rsidRDefault="005F2171" w:rsidP="0017704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302D" w:rsidRDefault="0074302D">
    <w:pPr>
      <w:pStyle w:val="Header"/>
    </w:pPr>
    <w:r>
      <w:rPr>
        <w:noProof/>
        <w:lang w:eastAsia="en-GB"/>
      </w:rPr>
      <w:drawing>
        <wp:inline distT="0" distB="0" distL="0" distR="0" wp14:anchorId="050B3AD9" wp14:editId="3753008B">
          <wp:extent cx="1158949" cy="431765"/>
          <wp:effectExtent l="0" t="0" r="317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160368" cy="432294"/>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2B3039"/>
    <w:multiLevelType w:val="multilevel"/>
    <w:tmpl w:val="57142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1BC72E2"/>
    <w:multiLevelType w:val="multilevel"/>
    <w:tmpl w:val="43B25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2486672"/>
    <w:multiLevelType w:val="multilevel"/>
    <w:tmpl w:val="F3A21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52A04C4"/>
    <w:multiLevelType w:val="multilevel"/>
    <w:tmpl w:val="256E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E5D23CD"/>
    <w:multiLevelType w:val="multilevel"/>
    <w:tmpl w:val="627E0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E9205C6"/>
    <w:multiLevelType w:val="multilevel"/>
    <w:tmpl w:val="457AE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15F6AAB"/>
    <w:multiLevelType w:val="multilevel"/>
    <w:tmpl w:val="D630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99B6515"/>
    <w:multiLevelType w:val="hybridMultilevel"/>
    <w:tmpl w:val="F7866146"/>
    <w:lvl w:ilvl="0" w:tplc="1EB67B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994762E"/>
    <w:multiLevelType w:val="multilevel"/>
    <w:tmpl w:val="3ED4C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AE749B1"/>
    <w:multiLevelType w:val="hybridMultilevel"/>
    <w:tmpl w:val="C0C0327E"/>
    <w:lvl w:ilvl="0" w:tplc="95E6124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8"/>
  </w:num>
  <w:num w:numId="4">
    <w:abstractNumId w:val="2"/>
  </w:num>
  <w:num w:numId="5">
    <w:abstractNumId w:val="5"/>
  </w:num>
  <w:num w:numId="6">
    <w:abstractNumId w:val="6"/>
  </w:num>
  <w:num w:numId="7">
    <w:abstractNumId w:val="4"/>
  </w:num>
  <w:num w:numId="8">
    <w:abstractNumId w:val="1"/>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07D2"/>
    <w:rsid w:val="00074CA0"/>
    <w:rsid w:val="00177040"/>
    <w:rsid w:val="002453F7"/>
    <w:rsid w:val="002C2BF4"/>
    <w:rsid w:val="003207D2"/>
    <w:rsid w:val="003B3F47"/>
    <w:rsid w:val="004024F2"/>
    <w:rsid w:val="0050263D"/>
    <w:rsid w:val="00507C2F"/>
    <w:rsid w:val="005F2171"/>
    <w:rsid w:val="0074302D"/>
    <w:rsid w:val="008C7C47"/>
    <w:rsid w:val="00A5551A"/>
    <w:rsid w:val="00B64601"/>
    <w:rsid w:val="00BC0AD3"/>
    <w:rsid w:val="00CD30B7"/>
    <w:rsid w:val="00FC72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6460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3207D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207D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207D2"/>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3207D2"/>
    <w:rPr>
      <w:rFonts w:ascii="Times New Roman" w:eastAsia="Times New Roman" w:hAnsi="Times New Roman" w:cs="Times New Roman"/>
      <w:b/>
      <w:bCs/>
      <w:sz w:val="24"/>
      <w:szCs w:val="24"/>
      <w:lang w:val="en-GB" w:eastAsia="en-GB"/>
    </w:rPr>
  </w:style>
  <w:style w:type="paragraph" w:styleId="NormalWeb">
    <w:name w:val="Normal (Web)"/>
    <w:basedOn w:val="Normal"/>
    <w:uiPriority w:val="99"/>
    <w:semiHidden/>
    <w:unhideWhenUsed/>
    <w:rsid w:val="003207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07D2"/>
    <w:rPr>
      <w:b/>
      <w:bCs/>
    </w:rPr>
  </w:style>
  <w:style w:type="paragraph" w:styleId="ListParagraph">
    <w:name w:val="List Paragraph"/>
    <w:basedOn w:val="Normal"/>
    <w:uiPriority w:val="34"/>
    <w:qFormat/>
    <w:rsid w:val="00CD30B7"/>
    <w:pPr>
      <w:ind w:left="720"/>
      <w:contextualSpacing/>
    </w:pPr>
  </w:style>
  <w:style w:type="paragraph" w:styleId="BalloonText">
    <w:name w:val="Balloon Text"/>
    <w:basedOn w:val="Normal"/>
    <w:link w:val="BalloonTextChar"/>
    <w:uiPriority w:val="99"/>
    <w:semiHidden/>
    <w:unhideWhenUsed/>
    <w:rsid w:val="00507C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C2F"/>
    <w:rPr>
      <w:rFonts w:ascii="Tahoma" w:hAnsi="Tahoma" w:cs="Tahoma"/>
      <w:sz w:val="16"/>
      <w:szCs w:val="16"/>
      <w:lang w:val="en-GB"/>
    </w:rPr>
  </w:style>
  <w:style w:type="character" w:styleId="Hyperlink">
    <w:name w:val="Hyperlink"/>
    <w:basedOn w:val="DefaultParagraphFont"/>
    <w:uiPriority w:val="99"/>
    <w:unhideWhenUsed/>
    <w:rsid w:val="00B64601"/>
    <w:rPr>
      <w:color w:val="0000FF" w:themeColor="hyperlink"/>
      <w:u w:val="single"/>
    </w:rPr>
  </w:style>
  <w:style w:type="character" w:customStyle="1" w:styleId="Heading1Char">
    <w:name w:val="Heading 1 Char"/>
    <w:basedOn w:val="DefaultParagraphFont"/>
    <w:link w:val="Heading1"/>
    <w:uiPriority w:val="9"/>
    <w:rsid w:val="00B64601"/>
    <w:rPr>
      <w:rFonts w:asciiTheme="majorHAnsi" w:eastAsiaTheme="majorEastAsia" w:hAnsiTheme="majorHAnsi" w:cstheme="majorBidi"/>
      <w:b/>
      <w:bCs/>
      <w:color w:val="365F91" w:themeColor="accent1" w:themeShade="BF"/>
      <w:sz w:val="28"/>
      <w:szCs w:val="28"/>
      <w:lang w:val="en-GB"/>
    </w:rPr>
  </w:style>
  <w:style w:type="paragraph" w:styleId="Title">
    <w:name w:val="Title"/>
    <w:basedOn w:val="Normal"/>
    <w:next w:val="Normal"/>
    <w:link w:val="TitleChar"/>
    <w:uiPriority w:val="10"/>
    <w:qFormat/>
    <w:rsid w:val="0017704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77040"/>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17704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77040"/>
    <w:rPr>
      <w:rFonts w:asciiTheme="majorHAnsi" w:eastAsiaTheme="majorEastAsia" w:hAnsiTheme="majorHAnsi" w:cstheme="majorBidi"/>
      <w:i/>
      <w:iCs/>
      <w:color w:val="4F81BD" w:themeColor="accent1"/>
      <w:spacing w:val="15"/>
      <w:sz w:val="24"/>
      <w:szCs w:val="24"/>
      <w:lang w:val="en-GB"/>
    </w:rPr>
  </w:style>
  <w:style w:type="paragraph" w:styleId="Header">
    <w:name w:val="header"/>
    <w:basedOn w:val="Normal"/>
    <w:link w:val="HeaderChar"/>
    <w:uiPriority w:val="99"/>
    <w:unhideWhenUsed/>
    <w:rsid w:val="00177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040"/>
    <w:rPr>
      <w:lang w:val="en-GB"/>
    </w:rPr>
  </w:style>
  <w:style w:type="paragraph" w:styleId="Footer">
    <w:name w:val="footer"/>
    <w:basedOn w:val="Normal"/>
    <w:link w:val="FooterChar"/>
    <w:uiPriority w:val="99"/>
    <w:unhideWhenUsed/>
    <w:rsid w:val="00177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040"/>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6460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3207D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3207D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207D2"/>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3207D2"/>
    <w:rPr>
      <w:rFonts w:ascii="Times New Roman" w:eastAsia="Times New Roman" w:hAnsi="Times New Roman" w:cs="Times New Roman"/>
      <w:b/>
      <w:bCs/>
      <w:sz w:val="24"/>
      <w:szCs w:val="24"/>
      <w:lang w:val="en-GB" w:eastAsia="en-GB"/>
    </w:rPr>
  </w:style>
  <w:style w:type="paragraph" w:styleId="NormalWeb">
    <w:name w:val="Normal (Web)"/>
    <w:basedOn w:val="Normal"/>
    <w:uiPriority w:val="99"/>
    <w:semiHidden/>
    <w:unhideWhenUsed/>
    <w:rsid w:val="003207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07D2"/>
    <w:rPr>
      <w:b/>
      <w:bCs/>
    </w:rPr>
  </w:style>
  <w:style w:type="paragraph" w:styleId="ListParagraph">
    <w:name w:val="List Paragraph"/>
    <w:basedOn w:val="Normal"/>
    <w:uiPriority w:val="34"/>
    <w:qFormat/>
    <w:rsid w:val="00CD30B7"/>
    <w:pPr>
      <w:ind w:left="720"/>
      <w:contextualSpacing/>
    </w:pPr>
  </w:style>
  <w:style w:type="paragraph" w:styleId="BalloonText">
    <w:name w:val="Balloon Text"/>
    <w:basedOn w:val="Normal"/>
    <w:link w:val="BalloonTextChar"/>
    <w:uiPriority w:val="99"/>
    <w:semiHidden/>
    <w:unhideWhenUsed/>
    <w:rsid w:val="00507C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C2F"/>
    <w:rPr>
      <w:rFonts w:ascii="Tahoma" w:hAnsi="Tahoma" w:cs="Tahoma"/>
      <w:sz w:val="16"/>
      <w:szCs w:val="16"/>
      <w:lang w:val="en-GB"/>
    </w:rPr>
  </w:style>
  <w:style w:type="character" w:styleId="Hyperlink">
    <w:name w:val="Hyperlink"/>
    <w:basedOn w:val="DefaultParagraphFont"/>
    <w:uiPriority w:val="99"/>
    <w:unhideWhenUsed/>
    <w:rsid w:val="00B64601"/>
    <w:rPr>
      <w:color w:val="0000FF" w:themeColor="hyperlink"/>
      <w:u w:val="single"/>
    </w:rPr>
  </w:style>
  <w:style w:type="character" w:customStyle="1" w:styleId="Heading1Char">
    <w:name w:val="Heading 1 Char"/>
    <w:basedOn w:val="DefaultParagraphFont"/>
    <w:link w:val="Heading1"/>
    <w:uiPriority w:val="9"/>
    <w:rsid w:val="00B64601"/>
    <w:rPr>
      <w:rFonts w:asciiTheme="majorHAnsi" w:eastAsiaTheme="majorEastAsia" w:hAnsiTheme="majorHAnsi" w:cstheme="majorBidi"/>
      <w:b/>
      <w:bCs/>
      <w:color w:val="365F91" w:themeColor="accent1" w:themeShade="BF"/>
      <w:sz w:val="28"/>
      <w:szCs w:val="28"/>
      <w:lang w:val="en-GB"/>
    </w:rPr>
  </w:style>
  <w:style w:type="paragraph" w:styleId="Title">
    <w:name w:val="Title"/>
    <w:basedOn w:val="Normal"/>
    <w:next w:val="Normal"/>
    <w:link w:val="TitleChar"/>
    <w:uiPriority w:val="10"/>
    <w:qFormat/>
    <w:rsid w:val="0017704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77040"/>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17704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77040"/>
    <w:rPr>
      <w:rFonts w:asciiTheme="majorHAnsi" w:eastAsiaTheme="majorEastAsia" w:hAnsiTheme="majorHAnsi" w:cstheme="majorBidi"/>
      <w:i/>
      <w:iCs/>
      <w:color w:val="4F81BD" w:themeColor="accent1"/>
      <w:spacing w:val="15"/>
      <w:sz w:val="24"/>
      <w:szCs w:val="24"/>
      <w:lang w:val="en-GB"/>
    </w:rPr>
  </w:style>
  <w:style w:type="paragraph" w:styleId="Header">
    <w:name w:val="header"/>
    <w:basedOn w:val="Normal"/>
    <w:link w:val="HeaderChar"/>
    <w:uiPriority w:val="99"/>
    <w:unhideWhenUsed/>
    <w:rsid w:val="00177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040"/>
    <w:rPr>
      <w:lang w:val="en-GB"/>
    </w:rPr>
  </w:style>
  <w:style w:type="paragraph" w:styleId="Footer">
    <w:name w:val="footer"/>
    <w:basedOn w:val="Normal"/>
    <w:link w:val="FooterChar"/>
    <w:uiPriority w:val="99"/>
    <w:unhideWhenUsed/>
    <w:rsid w:val="00177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04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246290">
      <w:bodyDiv w:val="1"/>
      <w:marLeft w:val="0"/>
      <w:marRight w:val="0"/>
      <w:marTop w:val="0"/>
      <w:marBottom w:val="0"/>
      <w:divBdr>
        <w:top w:val="none" w:sz="0" w:space="0" w:color="auto"/>
        <w:left w:val="none" w:sz="0" w:space="0" w:color="auto"/>
        <w:bottom w:val="none" w:sz="0" w:space="0" w:color="auto"/>
        <w:right w:val="none" w:sz="0" w:space="0" w:color="auto"/>
      </w:divBdr>
      <w:divsChild>
        <w:div w:id="2052144896">
          <w:marLeft w:val="0"/>
          <w:marRight w:val="0"/>
          <w:marTop w:val="0"/>
          <w:marBottom w:val="0"/>
          <w:divBdr>
            <w:top w:val="none" w:sz="0" w:space="0" w:color="auto"/>
            <w:left w:val="none" w:sz="0" w:space="0" w:color="auto"/>
            <w:bottom w:val="none" w:sz="0" w:space="0" w:color="auto"/>
            <w:right w:val="none" w:sz="0" w:space="0" w:color="auto"/>
          </w:divBdr>
          <w:divsChild>
            <w:div w:id="1909073309">
              <w:marLeft w:val="0"/>
              <w:marRight w:val="0"/>
              <w:marTop w:val="0"/>
              <w:marBottom w:val="0"/>
              <w:divBdr>
                <w:top w:val="none" w:sz="0" w:space="0" w:color="auto"/>
                <w:left w:val="none" w:sz="0" w:space="0" w:color="auto"/>
                <w:bottom w:val="none" w:sz="0" w:space="0" w:color="auto"/>
                <w:right w:val="none" w:sz="0" w:space="0" w:color="auto"/>
              </w:divBdr>
              <w:divsChild>
                <w:div w:id="307133421">
                  <w:marLeft w:val="0"/>
                  <w:marRight w:val="0"/>
                  <w:marTop w:val="0"/>
                  <w:marBottom w:val="0"/>
                  <w:divBdr>
                    <w:top w:val="none" w:sz="0" w:space="0" w:color="auto"/>
                    <w:left w:val="none" w:sz="0" w:space="0" w:color="auto"/>
                    <w:bottom w:val="none" w:sz="0" w:space="0" w:color="auto"/>
                    <w:right w:val="none" w:sz="0" w:space="0" w:color="auto"/>
                  </w:divBdr>
                  <w:divsChild>
                    <w:div w:id="200828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32366">
      <w:bodyDiv w:val="1"/>
      <w:marLeft w:val="0"/>
      <w:marRight w:val="0"/>
      <w:marTop w:val="0"/>
      <w:marBottom w:val="0"/>
      <w:divBdr>
        <w:top w:val="none" w:sz="0" w:space="0" w:color="auto"/>
        <w:left w:val="none" w:sz="0" w:space="0" w:color="auto"/>
        <w:bottom w:val="none" w:sz="0" w:space="0" w:color="auto"/>
        <w:right w:val="none" w:sz="0" w:space="0" w:color="auto"/>
      </w:divBdr>
      <w:divsChild>
        <w:div w:id="699554519">
          <w:marLeft w:val="0"/>
          <w:marRight w:val="0"/>
          <w:marTop w:val="0"/>
          <w:marBottom w:val="0"/>
          <w:divBdr>
            <w:top w:val="none" w:sz="0" w:space="0" w:color="auto"/>
            <w:left w:val="none" w:sz="0" w:space="0" w:color="auto"/>
            <w:bottom w:val="none" w:sz="0" w:space="0" w:color="auto"/>
            <w:right w:val="none" w:sz="0" w:space="0" w:color="auto"/>
          </w:divBdr>
          <w:divsChild>
            <w:div w:id="1839299267">
              <w:marLeft w:val="0"/>
              <w:marRight w:val="0"/>
              <w:marTop w:val="0"/>
              <w:marBottom w:val="0"/>
              <w:divBdr>
                <w:top w:val="none" w:sz="0" w:space="0" w:color="auto"/>
                <w:left w:val="none" w:sz="0" w:space="0" w:color="auto"/>
                <w:bottom w:val="none" w:sz="0" w:space="0" w:color="auto"/>
                <w:right w:val="none" w:sz="0" w:space="0" w:color="auto"/>
              </w:divBdr>
              <w:divsChild>
                <w:div w:id="1992908182">
                  <w:marLeft w:val="0"/>
                  <w:marRight w:val="0"/>
                  <w:marTop w:val="0"/>
                  <w:marBottom w:val="0"/>
                  <w:divBdr>
                    <w:top w:val="none" w:sz="0" w:space="0" w:color="auto"/>
                    <w:left w:val="none" w:sz="0" w:space="0" w:color="auto"/>
                    <w:bottom w:val="none" w:sz="0" w:space="0" w:color="auto"/>
                    <w:right w:val="none" w:sz="0" w:space="0" w:color="auto"/>
                  </w:divBdr>
                  <w:divsChild>
                    <w:div w:id="177424629">
                      <w:marLeft w:val="0"/>
                      <w:marRight w:val="0"/>
                      <w:marTop w:val="0"/>
                      <w:marBottom w:val="0"/>
                      <w:divBdr>
                        <w:top w:val="none" w:sz="0" w:space="0" w:color="auto"/>
                        <w:left w:val="none" w:sz="0" w:space="0" w:color="auto"/>
                        <w:bottom w:val="none" w:sz="0" w:space="0" w:color="auto"/>
                        <w:right w:val="none" w:sz="0" w:space="0" w:color="auto"/>
                      </w:divBdr>
                      <w:divsChild>
                        <w:div w:id="1655644526">
                          <w:marLeft w:val="0"/>
                          <w:marRight w:val="0"/>
                          <w:marTop w:val="0"/>
                          <w:marBottom w:val="0"/>
                          <w:divBdr>
                            <w:top w:val="none" w:sz="0" w:space="0" w:color="auto"/>
                            <w:left w:val="none" w:sz="0" w:space="0" w:color="auto"/>
                            <w:bottom w:val="none" w:sz="0" w:space="0" w:color="auto"/>
                            <w:right w:val="none" w:sz="0" w:space="0" w:color="auto"/>
                          </w:divBdr>
                          <w:divsChild>
                            <w:div w:id="133406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989540">
      <w:bodyDiv w:val="1"/>
      <w:marLeft w:val="0"/>
      <w:marRight w:val="0"/>
      <w:marTop w:val="0"/>
      <w:marBottom w:val="0"/>
      <w:divBdr>
        <w:top w:val="none" w:sz="0" w:space="0" w:color="auto"/>
        <w:left w:val="none" w:sz="0" w:space="0" w:color="auto"/>
        <w:bottom w:val="none" w:sz="0" w:space="0" w:color="auto"/>
        <w:right w:val="none" w:sz="0" w:space="0" w:color="auto"/>
      </w:divBdr>
      <w:divsChild>
        <w:div w:id="16858924">
          <w:marLeft w:val="0"/>
          <w:marRight w:val="0"/>
          <w:marTop w:val="0"/>
          <w:marBottom w:val="0"/>
          <w:divBdr>
            <w:top w:val="none" w:sz="0" w:space="0" w:color="auto"/>
            <w:left w:val="none" w:sz="0" w:space="0" w:color="auto"/>
            <w:bottom w:val="none" w:sz="0" w:space="0" w:color="auto"/>
            <w:right w:val="none" w:sz="0" w:space="0" w:color="auto"/>
          </w:divBdr>
          <w:divsChild>
            <w:div w:id="1433863288">
              <w:marLeft w:val="0"/>
              <w:marRight w:val="0"/>
              <w:marTop w:val="0"/>
              <w:marBottom w:val="0"/>
              <w:divBdr>
                <w:top w:val="none" w:sz="0" w:space="0" w:color="auto"/>
                <w:left w:val="none" w:sz="0" w:space="0" w:color="auto"/>
                <w:bottom w:val="none" w:sz="0" w:space="0" w:color="auto"/>
                <w:right w:val="none" w:sz="0" w:space="0" w:color="auto"/>
              </w:divBdr>
              <w:divsChild>
                <w:div w:id="1604924468">
                  <w:marLeft w:val="0"/>
                  <w:marRight w:val="0"/>
                  <w:marTop w:val="0"/>
                  <w:marBottom w:val="0"/>
                  <w:divBdr>
                    <w:top w:val="none" w:sz="0" w:space="0" w:color="auto"/>
                    <w:left w:val="none" w:sz="0" w:space="0" w:color="auto"/>
                    <w:bottom w:val="none" w:sz="0" w:space="0" w:color="auto"/>
                    <w:right w:val="none" w:sz="0" w:space="0" w:color="auto"/>
                  </w:divBdr>
                  <w:divsChild>
                    <w:div w:id="108938367">
                      <w:marLeft w:val="0"/>
                      <w:marRight w:val="0"/>
                      <w:marTop w:val="0"/>
                      <w:marBottom w:val="0"/>
                      <w:divBdr>
                        <w:top w:val="none" w:sz="0" w:space="0" w:color="auto"/>
                        <w:left w:val="none" w:sz="0" w:space="0" w:color="auto"/>
                        <w:bottom w:val="none" w:sz="0" w:space="0" w:color="auto"/>
                        <w:right w:val="none" w:sz="0" w:space="0" w:color="auto"/>
                      </w:divBdr>
                      <w:divsChild>
                        <w:div w:id="171451591">
                          <w:marLeft w:val="0"/>
                          <w:marRight w:val="0"/>
                          <w:marTop w:val="0"/>
                          <w:marBottom w:val="0"/>
                          <w:divBdr>
                            <w:top w:val="none" w:sz="0" w:space="0" w:color="auto"/>
                            <w:left w:val="none" w:sz="0" w:space="0" w:color="auto"/>
                            <w:bottom w:val="none" w:sz="0" w:space="0" w:color="auto"/>
                            <w:right w:val="none" w:sz="0" w:space="0" w:color="auto"/>
                          </w:divBdr>
                          <w:divsChild>
                            <w:div w:id="120586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073857">
      <w:bodyDiv w:val="1"/>
      <w:marLeft w:val="0"/>
      <w:marRight w:val="0"/>
      <w:marTop w:val="0"/>
      <w:marBottom w:val="0"/>
      <w:divBdr>
        <w:top w:val="none" w:sz="0" w:space="0" w:color="auto"/>
        <w:left w:val="none" w:sz="0" w:space="0" w:color="auto"/>
        <w:bottom w:val="none" w:sz="0" w:space="0" w:color="auto"/>
        <w:right w:val="none" w:sz="0" w:space="0" w:color="auto"/>
      </w:divBdr>
    </w:div>
    <w:div w:id="520780104">
      <w:bodyDiv w:val="1"/>
      <w:marLeft w:val="0"/>
      <w:marRight w:val="0"/>
      <w:marTop w:val="0"/>
      <w:marBottom w:val="0"/>
      <w:divBdr>
        <w:top w:val="none" w:sz="0" w:space="0" w:color="auto"/>
        <w:left w:val="none" w:sz="0" w:space="0" w:color="auto"/>
        <w:bottom w:val="none" w:sz="0" w:space="0" w:color="auto"/>
        <w:right w:val="none" w:sz="0" w:space="0" w:color="auto"/>
      </w:divBdr>
    </w:div>
    <w:div w:id="588932439">
      <w:bodyDiv w:val="1"/>
      <w:marLeft w:val="0"/>
      <w:marRight w:val="0"/>
      <w:marTop w:val="0"/>
      <w:marBottom w:val="0"/>
      <w:divBdr>
        <w:top w:val="none" w:sz="0" w:space="0" w:color="auto"/>
        <w:left w:val="none" w:sz="0" w:space="0" w:color="auto"/>
        <w:bottom w:val="none" w:sz="0" w:space="0" w:color="auto"/>
        <w:right w:val="none" w:sz="0" w:space="0" w:color="auto"/>
      </w:divBdr>
      <w:divsChild>
        <w:div w:id="1738474267">
          <w:marLeft w:val="0"/>
          <w:marRight w:val="0"/>
          <w:marTop w:val="0"/>
          <w:marBottom w:val="0"/>
          <w:divBdr>
            <w:top w:val="none" w:sz="0" w:space="0" w:color="auto"/>
            <w:left w:val="none" w:sz="0" w:space="0" w:color="auto"/>
            <w:bottom w:val="none" w:sz="0" w:space="0" w:color="auto"/>
            <w:right w:val="none" w:sz="0" w:space="0" w:color="auto"/>
          </w:divBdr>
          <w:divsChild>
            <w:div w:id="185414569">
              <w:marLeft w:val="0"/>
              <w:marRight w:val="0"/>
              <w:marTop w:val="0"/>
              <w:marBottom w:val="0"/>
              <w:divBdr>
                <w:top w:val="none" w:sz="0" w:space="0" w:color="auto"/>
                <w:left w:val="none" w:sz="0" w:space="0" w:color="auto"/>
                <w:bottom w:val="none" w:sz="0" w:space="0" w:color="auto"/>
                <w:right w:val="none" w:sz="0" w:space="0" w:color="auto"/>
              </w:divBdr>
              <w:divsChild>
                <w:div w:id="952635984">
                  <w:marLeft w:val="0"/>
                  <w:marRight w:val="0"/>
                  <w:marTop w:val="0"/>
                  <w:marBottom w:val="0"/>
                  <w:divBdr>
                    <w:top w:val="none" w:sz="0" w:space="0" w:color="auto"/>
                    <w:left w:val="none" w:sz="0" w:space="0" w:color="auto"/>
                    <w:bottom w:val="none" w:sz="0" w:space="0" w:color="auto"/>
                    <w:right w:val="none" w:sz="0" w:space="0" w:color="auto"/>
                  </w:divBdr>
                  <w:divsChild>
                    <w:div w:id="474032753">
                      <w:marLeft w:val="0"/>
                      <w:marRight w:val="0"/>
                      <w:marTop w:val="0"/>
                      <w:marBottom w:val="0"/>
                      <w:divBdr>
                        <w:top w:val="none" w:sz="0" w:space="0" w:color="auto"/>
                        <w:left w:val="none" w:sz="0" w:space="0" w:color="auto"/>
                        <w:bottom w:val="none" w:sz="0" w:space="0" w:color="auto"/>
                        <w:right w:val="none" w:sz="0" w:space="0" w:color="auto"/>
                      </w:divBdr>
                      <w:divsChild>
                        <w:div w:id="918292411">
                          <w:marLeft w:val="0"/>
                          <w:marRight w:val="0"/>
                          <w:marTop w:val="0"/>
                          <w:marBottom w:val="0"/>
                          <w:divBdr>
                            <w:top w:val="none" w:sz="0" w:space="0" w:color="auto"/>
                            <w:left w:val="none" w:sz="0" w:space="0" w:color="auto"/>
                            <w:bottom w:val="none" w:sz="0" w:space="0" w:color="auto"/>
                            <w:right w:val="none" w:sz="0" w:space="0" w:color="auto"/>
                          </w:divBdr>
                          <w:divsChild>
                            <w:div w:id="135118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4486029">
      <w:bodyDiv w:val="1"/>
      <w:marLeft w:val="0"/>
      <w:marRight w:val="0"/>
      <w:marTop w:val="0"/>
      <w:marBottom w:val="0"/>
      <w:divBdr>
        <w:top w:val="none" w:sz="0" w:space="0" w:color="auto"/>
        <w:left w:val="none" w:sz="0" w:space="0" w:color="auto"/>
        <w:bottom w:val="none" w:sz="0" w:space="0" w:color="auto"/>
        <w:right w:val="none" w:sz="0" w:space="0" w:color="auto"/>
      </w:divBdr>
    </w:div>
    <w:div w:id="693770767">
      <w:bodyDiv w:val="1"/>
      <w:marLeft w:val="0"/>
      <w:marRight w:val="0"/>
      <w:marTop w:val="0"/>
      <w:marBottom w:val="0"/>
      <w:divBdr>
        <w:top w:val="none" w:sz="0" w:space="0" w:color="auto"/>
        <w:left w:val="none" w:sz="0" w:space="0" w:color="auto"/>
        <w:bottom w:val="none" w:sz="0" w:space="0" w:color="auto"/>
        <w:right w:val="none" w:sz="0" w:space="0" w:color="auto"/>
      </w:divBdr>
    </w:div>
    <w:div w:id="709837811">
      <w:bodyDiv w:val="1"/>
      <w:marLeft w:val="0"/>
      <w:marRight w:val="0"/>
      <w:marTop w:val="0"/>
      <w:marBottom w:val="0"/>
      <w:divBdr>
        <w:top w:val="none" w:sz="0" w:space="0" w:color="auto"/>
        <w:left w:val="none" w:sz="0" w:space="0" w:color="auto"/>
        <w:bottom w:val="none" w:sz="0" w:space="0" w:color="auto"/>
        <w:right w:val="none" w:sz="0" w:space="0" w:color="auto"/>
      </w:divBdr>
      <w:divsChild>
        <w:div w:id="1206795042">
          <w:marLeft w:val="0"/>
          <w:marRight w:val="0"/>
          <w:marTop w:val="0"/>
          <w:marBottom w:val="0"/>
          <w:divBdr>
            <w:top w:val="none" w:sz="0" w:space="0" w:color="auto"/>
            <w:left w:val="none" w:sz="0" w:space="0" w:color="auto"/>
            <w:bottom w:val="none" w:sz="0" w:space="0" w:color="auto"/>
            <w:right w:val="none" w:sz="0" w:space="0" w:color="auto"/>
          </w:divBdr>
          <w:divsChild>
            <w:div w:id="902957102">
              <w:marLeft w:val="0"/>
              <w:marRight w:val="0"/>
              <w:marTop w:val="0"/>
              <w:marBottom w:val="0"/>
              <w:divBdr>
                <w:top w:val="none" w:sz="0" w:space="0" w:color="auto"/>
                <w:left w:val="none" w:sz="0" w:space="0" w:color="auto"/>
                <w:bottom w:val="none" w:sz="0" w:space="0" w:color="auto"/>
                <w:right w:val="none" w:sz="0" w:space="0" w:color="auto"/>
              </w:divBdr>
              <w:divsChild>
                <w:div w:id="1348171185">
                  <w:marLeft w:val="0"/>
                  <w:marRight w:val="0"/>
                  <w:marTop w:val="0"/>
                  <w:marBottom w:val="0"/>
                  <w:divBdr>
                    <w:top w:val="none" w:sz="0" w:space="0" w:color="auto"/>
                    <w:left w:val="none" w:sz="0" w:space="0" w:color="auto"/>
                    <w:bottom w:val="none" w:sz="0" w:space="0" w:color="auto"/>
                    <w:right w:val="none" w:sz="0" w:space="0" w:color="auto"/>
                  </w:divBdr>
                  <w:divsChild>
                    <w:div w:id="89485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846518">
      <w:bodyDiv w:val="1"/>
      <w:marLeft w:val="0"/>
      <w:marRight w:val="0"/>
      <w:marTop w:val="0"/>
      <w:marBottom w:val="0"/>
      <w:divBdr>
        <w:top w:val="none" w:sz="0" w:space="0" w:color="auto"/>
        <w:left w:val="none" w:sz="0" w:space="0" w:color="auto"/>
        <w:bottom w:val="none" w:sz="0" w:space="0" w:color="auto"/>
        <w:right w:val="none" w:sz="0" w:space="0" w:color="auto"/>
      </w:divBdr>
    </w:div>
    <w:div w:id="1183126876">
      <w:bodyDiv w:val="1"/>
      <w:marLeft w:val="0"/>
      <w:marRight w:val="0"/>
      <w:marTop w:val="0"/>
      <w:marBottom w:val="0"/>
      <w:divBdr>
        <w:top w:val="none" w:sz="0" w:space="0" w:color="auto"/>
        <w:left w:val="none" w:sz="0" w:space="0" w:color="auto"/>
        <w:bottom w:val="none" w:sz="0" w:space="0" w:color="auto"/>
        <w:right w:val="none" w:sz="0" w:space="0" w:color="auto"/>
      </w:divBdr>
    </w:div>
    <w:div w:id="1188761357">
      <w:bodyDiv w:val="1"/>
      <w:marLeft w:val="0"/>
      <w:marRight w:val="0"/>
      <w:marTop w:val="0"/>
      <w:marBottom w:val="0"/>
      <w:divBdr>
        <w:top w:val="none" w:sz="0" w:space="0" w:color="auto"/>
        <w:left w:val="none" w:sz="0" w:space="0" w:color="auto"/>
        <w:bottom w:val="none" w:sz="0" w:space="0" w:color="auto"/>
        <w:right w:val="none" w:sz="0" w:space="0" w:color="auto"/>
      </w:divBdr>
      <w:divsChild>
        <w:div w:id="1987008162">
          <w:marLeft w:val="0"/>
          <w:marRight w:val="0"/>
          <w:marTop w:val="0"/>
          <w:marBottom w:val="0"/>
          <w:divBdr>
            <w:top w:val="none" w:sz="0" w:space="0" w:color="auto"/>
            <w:left w:val="none" w:sz="0" w:space="0" w:color="auto"/>
            <w:bottom w:val="none" w:sz="0" w:space="0" w:color="auto"/>
            <w:right w:val="none" w:sz="0" w:space="0" w:color="auto"/>
          </w:divBdr>
          <w:divsChild>
            <w:div w:id="1322387049">
              <w:marLeft w:val="0"/>
              <w:marRight w:val="0"/>
              <w:marTop w:val="0"/>
              <w:marBottom w:val="0"/>
              <w:divBdr>
                <w:top w:val="none" w:sz="0" w:space="0" w:color="auto"/>
                <w:left w:val="none" w:sz="0" w:space="0" w:color="auto"/>
                <w:bottom w:val="none" w:sz="0" w:space="0" w:color="auto"/>
                <w:right w:val="none" w:sz="0" w:space="0" w:color="auto"/>
              </w:divBdr>
              <w:divsChild>
                <w:div w:id="1216545821">
                  <w:marLeft w:val="0"/>
                  <w:marRight w:val="0"/>
                  <w:marTop w:val="0"/>
                  <w:marBottom w:val="0"/>
                  <w:divBdr>
                    <w:top w:val="none" w:sz="0" w:space="0" w:color="auto"/>
                    <w:left w:val="none" w:sz="0" w:space="0" w:color="auto"/>
                    <w:bottom w:val="none" w:sz="0" w:space="0" w:color="auto"/>
                    <w:right w:val="none" w:sz="0" w:space="0" w:color="auto"/>
                  </w:divBdr>
                  <w:divsChild>
                    <w:div w:id="119349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562693">
          <w:marLeft w:val="0"/>
          <w:marRight w:val="0"/>
          <w:marTop w:val="0"/>
          <w:marBottom w:val="0"/>
          <w:divBdr>
            <w:top w:val="none" w:sz="0" w:space="0" w:color="auto"/>
            <w:left w:val="none" w:sz="0" w:space="0" w:color="auto"/>
            <w:bottom w:val="none" w:sz="0" w:space="0" w:color="auto"/>
            <w:right w:val="none" w:sz="0" w:space="0" w:color="auto"/>
          </w:divBdr>
          <w:divsChild>
            <w:div w:id="1543010528">
              <w:marLeft w:val="0"/>
              <w:marRight w:val="0"/>
              <w:marTop w:val="0"/>
              <w:marBottom w:val="0"/>
              <w:divBdr>
                <w:top w:val="none" w:sz="0" w:space="0" w:color="auto"/>
                <w:left w:val="none" w:sz="0" w:space="0" w:color="auto"/>
                <w:bottom w:val="none" w:sz="0" w:space="0" w:color="auto"/>
                <w:right w:val="none" w:sz="0" w:space="0" w:color="auto"/>
              </w:divBdr>
              <w:divsChild>
                <w:div w:id="632292024">
                  <w:marLeft w:val="0"/>
                  <w:marRight w:val="0"/>
                  <w:marTop w:val="0"/>
                  <w:marBottom w:val="0"/>
                  <w:divBdr>
                    <w:top w:val="none" w:sz="0" w:space="0" w:color="auto"/>
                    <w:left w:val="none" w:sz="0" w:space="0" w:color="auto"/>
                    <w:bottom w:val="none" w:sz="0" w:space="0" w:color="auto"/>
                    <w:right w:val="none" w:sz="0" w:space="0" w:color="auto"/>
                  </w:divBdr>
                  <w:divsChild>
                    <w:div w:id="36348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342187">
      <w:bodyDiv w:val="1"/>
      <w:marLeft w:val="0"/>
      <w:marRight w:val="0"/>
      <w:marTop w:val="0"/>
      <w:marBottom w:val="0"/>
      <w:divBdr>
        <w:top w:val="none" w:sz="0" w:space="0" w:color="auto"/>
        <w:left w:val="none" w:sz="0" w:space="0" w:color="auto"/>
        <w:bottom w:val="none" w:sz="0" w:space="0" w:color="auto"/>
        <w:right w:val="none" w:sz="0" w:space="0" w:color="auto"/>
      </w:divBdr>
    </w:div>
    <w:div w:id="1653289657">
      <w:bodyDiv w:val="1"/>
      <w:marLeft w:val="0"/>
      <w:marRight w:val="0"/>
      <w:marTop w:val="0"/>
      <w:marBottom w:val="0"/>
      <w:divBdr>
        <w:top w:val="none" w:sz="0" w:space="0" w:color="auto"/>
        <w:left w:val="none" w:sz="0" w:space="0" w:color="auto"/>
        <w:bottom w:val="none" w:sz="0" w:space="0" w:color="auto"/>
        <w:right w:val="none" w:sz="0" w:space="0" w:color="auto"/>
      </w:divBdr>
      <w:divsChild>
        <w:div w:id="1811747166">
          <w:marLeft w:val="0"/>
          <w:marRight w:val="0"/>
          <w:marTop w:val="0"/>
          <w:marBottom w:val="0"/>
          <w:divBdr>
            <w:top w:val="none" w:sz="0" w:space="0" w:color="auto"/>
            <w:left w:val="none" w:sz="0" w:space="0" w:color="auto"/>
            <w:bottom w:val="none" w:sz="0" w:space="0" w:color="auto"/>
            <w:right w:val="none" w:sz="0" w:space="0" w:color="auto"/>
          </w:divBdr>
          <w:divsChild>
            <w:div w:id="183790055">
              <w:marLeft w:val="0"/>
              <w:marRight w:val="0"/>
              <w:marTop w:val="0"/>
              <w:marBottom w:val="0"/>
              <w:divBdr>
                <w:top w:val="none" w:sz="0" w:space="0" w:color="auto"/>
                <w:left w:val="none" w:sz="0" w:space="0" w:color="auto"/>
                <w:bottom w:val="none" w:sz="0" w:space="0" w:color="auto"/>
                <w:right w:val="none" w:sz="0" w:space="0" w:color="auto"/>
              </w:divBdr>
              <w:divsChild>
                <w:div w:id="216203891">
                  <w:marLeft w:val="0"/>
                  <w:marRight w:val="0"/>
                  <w:marTop w:val="0"/>
                  <w:marBottom w:val="0"/>
                  <w:divBdr>
                    <w:top w:val="none" w:sz="0" w:space="0" w:color="auto"/>
                    <w:left w:val="none" w:sz="0" w:space="0" w:color="auto"/>
                    <w:bottom w:val="none" w:sz="0" w:space="0" w:color="auto"/>
                    <w:right w:val="none" w:sz="0" w:space="0" w:color="auto"/>
                  </w:divBdr>
                  <w:divsChild>
                    <w:div w:id="1159691710">
                      <w:marLeft w:val="0"/>
                      <w:marRight w:val="0"/>
                      <w:marTop w:val="0"/>
                      <w:marBottom w:val="0"/>
                      <w:divBdr>
                        <w:top w:val="none" w:sz="0" w:space="0" w:color="auto"/>
                        <w:left w:val="none" w:sz="0" w:space="0" w:color="auto"/>
                        <w:bottom w:val="none" w:sz="0" w:space="0" w:color="auto"/>
                        <w:right w:val="none" w:sz="0" w:space="0" w:color="auto"/>
                      </w:divBdr>
                      <w:divsChild>
                        <w:div w:id="1732849385">
                          <w:marLeft w:val="0"/>
                          <w:marRight w:val="0"/>
                          <w:marTop w:val="0"/>
                          <w:marBottom w:val="0"/>
                          <w:divBdr>
                            <w:top w:val="none" w:sz="0" w:space="0" w:color="auto"/>
                            <w:left w:val="none" w:sz="0" w:space="0" w:color="auto"/>
                            <w:bottom w:val="none" w:sz="0" w:space="0" w:color="auto"/>
                            <w:right w:val="none" w:sz="0" w:space="0" w:color="auto"/>
                          </w:divBdr>
                          <w:divsChild>
                            <w:div w:id="111020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633235">
      <w:bodyDiv w:val="1"/>
      <w:marLeft w:val="0"/>
      <w:marRight w:val="0"/>
      <w:marTop w:val="0"/>
      <w:marBottom w:val="0"/>
      <w:divBdr>
        <w:top w:val="none" w:sz="0" w:space="0" w:color="auto"/>
        <w:left w:val="none" w:sz="0" w:space="0" w:color="auto"/>
        <w:bottom w:val="none" w:sz="0" w:space="0" w:color="auto"/>
        <w:right w:val="none" w:sz="0" w:space="0" w:color="auto"/>
      </w:divBdr>
      <w:divsChild>
        <w:div w:id="175537886">
          <w:marLeft w:val="0"/>
          <w:marRight w:val="0"/>
          <w:marTop w:val="0"/>
          <w:marBottom w:val="0"/>
          <w:divBdr>
            <w:top w:val="none" w:sz="0" w:space="0" w:color="auto"/>
            <w:left w:val="none" w:sz="0" w:space="0" w:color="auto"/>
            <w:bottom w:val="none" w:sz="0" w:space="0" w:color="auto"/>
            <w:right w:val="none" w:sz="0" w:space="0" w:color="auto"/>
          </w:divBdr>
          <w:divsChild>
            <w:div w:id="1313559925">
              <w:marLeft w:val="0"/>
              <w:marRight w:val="0"/>
              <w:marTop w:val="0"/>
              <w:marBottom w:val="0"/>
              <w:divBdr>
                <w:top w:val="none" w:sz="0" w:space="0" w:color="auto"/>
                <w:left w:val="none" w:sz="0" w:space="0" w:color="auto"/>
                <w:bottom w:val="none" w:sz="0" w:space="0" w:color="auto"/>
                <w:right w:val="none" w:sz="0" w:space="0" w:color="auto"/>
              </w:divBdr>
              <w:divsChild>
                <w:div w:id="1224951304">
                  <w:marLeft w:val="0"/>
                  <w:marRight w:val="0"/>
                  <w:marTop w:val="0"/>
                  <w:marBottom w:val="0"/>
                  <w:divBdr>
                    <w:top w:val="none" w:sz="0" w:space="0" w:color="auto"/>
                    <w:left w:val="none" w:sz="0" w:space="0" w:color="auto"/>
                    <w:bottom w:val="none" w:sz="0" w:space="0" w:color="auto"/>
                    <w:right w:val="none" w:sz="0" w:space="0" w:color="auto"/>
                  </w:divBdr>
                  <w:divsChild>
                    <w:div w:id="204193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930855">
          <w:marLeft w:val="0"/>
          <w:marRight w:val="0"/>
          <w:marTop w:val="0"/>
          <w:marBottom w:val="0"/>
          <w:divBdr>
            <w:top w:val="none" w:sz="0" w:space="0" w:color="auto"/>
            <w:left w:val="none" w:sz="0" w:space="0" w:color="auto"/>
            <w:bottom w:val="none" w:sz="0" w:space="0" w:color="auto"/>
            <w:right w:val="none" w:sz="0" w:space="0" w:color="auto"/>
          </w:divBdr>
          <w:divsChild>
            <w:div w:id="1493789698">
              <w:marLeft w:val="0"/>
              <w:marRight w:val="0"/>
              <w:marTop w:val="0"/>
              <w:marBottom w:val="0"/>
              <w:divBdr>
                <w:top w:val="none" w:sz="0" w:space="0" w:color="auto"/>
                <w:left w:val="none" w:sz="0" w:space="0" w:color="auto"/>
                <w:bottom w:val="none" w:sz="0" w:space="0" w:color="auto"/>
                <w:right w:val="none" w:sz="0" w:space="0" w:color="auto"/>
              </w:divBdr>
              <w:divsChild>
                <w:div w:id="1133209499">
                  <w:marLeft w:val="0"/>
                  <w:marRight w:val="0"/>
                  <w:marTop w:val="0"/>
                  <w:marBottom w:val="0"/>
                  <w:divBdr>
                    <w:top w:val="none" w:sz="0" w:space="0" w:color="auto"/>
                    <w:left w:val="none" w:sz="0" w:space="0" w:color="auto"/>
                    <w:bottom w:val="none" w:sz="0" w:space="0" w:color="auto"/>
                    <w:right w:val="none" w:sz="0" w:space="0" w:color="auto"/>
                  </w:divBdr>
                  <w:divsChild>
                    <w:div w:id="123119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197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www.google.co.in/books/edition/Data_Mining/NR1oEAAAQBAJ?hl=en&amp;gbpv=1&amp;dq=Data+mining+is+the+process+of+discovering+patterns,+trends,+and+insights+from+large+datasets+using+analytical+techniques+and+algorithms.&amp;pg=PP1&amp;printsec=frontcover" TargetMode="External"/><Relationship Id="rId26" Type="http://schemas.openxmlformats.org/officeDocument/2006/relationships/hyperlink" Target="https://doi.org/10.1016/j.landusepol.2022.106183" TargetMode="External"/><Relationship Id="rId3" Type="http://schemas.microsoft.com/office/2007/relationships/stylesWithEffects" Target="stylesWithEffects.xml"/><Relationship Id="rId21" Type="http://schemas.openxmlformats.org/officeDocument/2006/relationships/hyperlink" Target="https://www.proquest.com/openview/b07b77dbd1ca044aff9b9584e8ec3648/1?pq-origsite=gscholar&amp;cbl=18750&amp;diss=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aisel.aisnet.org/jmwais/vol2024/iss2/3/" TargetMode="External"/><Relationship Id="rId25" Type="http://schemas.openxmlformats.org/officeDocument/2006/relationships/hyperlink" Target="https://www.google.co.in/books/edition/Statistics_for_People_Who_Think_They_Hat/SkUrEAAAQBAJ?hl=en&amp;gbpv=1&amp;dq=Microsoft+Excel&amp;pg=PA9&amp;printsec=frontcover"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ergipark.org.tr/en/pub/pajes/issue/69632/1110427" TargetMode="External"/><Relationship Id="rId20" Type="http://schemas.openxmlformats.org/officeDocument/2006/relationships/hyperlink" Target="https://doi.org/10.1063/5.0221565" TargetMode="External"/><Relationship Id="rId29" Type="http://schemas.openxmlformats.org/officeDocument/2006/relationships/hyperlink" Target="https://link.springer.com/article/10.1186/s40779-021-00338-z"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link.springer.com/article/10.1186/s13012-021-01111-5"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201/9781003073116" TargetMode="External"/><Relationship Id="rId23" Type="http://schemas.openxmlformats.org/officeDocument/2006/relationships/hyperlink" Target="https://doi.org/10.48550/arXiv.2201.07696" TargetMode="External"/><Relationship Id="rId28" Type="http://schemas.openxmlformats.org/officeDocument/2006/relationships/hyperlink" Target="https://doi.org/10.1108/JOSM-09-2021-0343" TargetMode="External"/><Relationship Id="rId10" Type="http://schemas.openxmlformats.org/officeDocument/2006/relationships/chart" Target="charts/chart2.xml"/><Relationship Id="rId19" Type="http://schemas.openxmlformats.org/officeDocument/2006/relationships/hyperlink" Target="https://doi.org/10.1080/09599916.2020.1832558"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thuvienso.hoasen.edu.vn/handle/123456789/12690" TargetMode="External"/><Relationship Id="rId22" Type="http://schemas.openxmlformats.org/officeDocument/2006/relationships/hyperlink" Target="https://doi.org/10.21105/joss.02306" TargetMode="External"/><Relationship Id="rId27" Type="http://schemas.openxmlformats.org/officeDocument/2006/relationships/hyperlink" Target="https://doi.org/10.1016/j.jbusres.2021.03.066" TargetMode="External"/><Relationship Id="rId30" Type="http://schemas.openxmlformats.org/officeDocument/2006/relationships/hyperlink" Target="https://ieeexplore.ieee.org/abstract/document/922640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pc\Documents\PK-USA_Housing_Datas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c\Documents\PK-USA_Housing_Datas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pc\Documents\PK-USA_Housing_Datase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pc\Documents\PK-USA_Housing_Datas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[Excel.xlsx]Column Graph!PivotTable4</c:name>
    <c:fmtId val="-1"/>
  </c:pivotSource>
  <c:chart>
    <c:title>
      <c:tx>
        <c:rich>
          <a:bodyPr/>
          <a:lstStyle/>
          <a:p>
            <a:pPr>
              <a:defRPr/>
            </a:pPr>
            <a:r>
              <a:rPr lang="en-GB" sz="1800" b="1" i="0" u="none" strike="noStrike" baseline="0">
                <a:effectLst/>
              </a:rPr>
              <a:t>House Price vs. Number of Bedrooms</a:t>
            </a:r>
            <a:endParaRPr lang="en-US"/>
          </a:p>
        </c:rich>
      </c:tx>
      <c:overlay val="0"/>
    </c:title>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s>
    <c:plotArea>
      <c:layout/>
      <c:barChart>
        <c:barDir val="col"/>
        <c:grouping val="clustered"/>
        <c:varyColors val="0"/>
        <c:ser>
          <c:idx val="0"/>
          <c:order val="0"/>
          <c:tx>
            <c:strRef>
              <c:f>'Column Graph'!$B$1</c:f>
              <c:strCache>
                <c:ptCount val="1"/>
                <c:pt idx="0">
                  <c:v>Total</c:v>
                </c:pt>
              </c:strCache>
            </c:strRef>
          </c:tx>
          <c:invertIfNegative val="0"/>
          <c:cat>
            <c:strRef>
              <c:f>'Column Graph'!$A$2:$A$1627</c:f>
              <c:strCache>
                <c:ptCount val="1625"/>
                <c:pt idx="0">
                  <c:v>0</c:v>
                </c:pt>
                <c:pt idx="1">
                  <c:v>7800</c:v>
                </c:pt>
                <c:pt idx="2">
                  <c:v>80000</c:v>
                </c:pt>
                <c:pt idx="3">
                  <c:v>83000</c:v>
                </c:pt>
                <c:pt idx="4">
                  <c:v>83300</c:v>
                </c:pt>
                <c:pt idx="5">
                  <c:v>84350</c:v>
                </c:pt>
                <c:pt idx="6">
                  <c:v>87500</c:v>
                </c:pt>
                <c:pt idx="7">
                  <c:v>90000</c:v>
                </c:pt>
                <c:pt idx="8">
                  <c:v>100000</c:v>
                </c:pt>
                <c:pt idx="9">
                  <c:v>102500</c:v>
                </c:pt>
                <c:pt idx="10">
                  <c:v>107500</c:v>
                </c:pt>
                <c:pt idx="11">
                  <c:v>108333.333333</c:v>
                </c:pt>
                <c:pt idx="12">
                  <c:v>110000</c:v>
                </c:pt>
                <c:pt idx="13">
                  <c:v>110700</c:v>
                </c:pt>
                <c:pt idx="14">
                  <c:v>115000</c:v>
                </c:pt>
                <c:pt idx="15">
                  <c:v>117833.333333</c:v>
                </c:pt>
                <c:pt idx="16">
                  <c:v>119500</c:v>
                </c:pt>
                <c:pt idx="17">
                  <c:v>120000</c:v>
                </c:pt>
                <c:pt idx="18">
                  <c:v>120750</c:v>
                </c:pt>
                <c:pt idx="19">
                  <c:v>124740</c:v>
                </c:pt>
                <c:pt idx="20">
                  <c:v>127160</c:v>
                </c:pt>
                <c:pt idx="21">
                  <c:v>129000</c:v>
                </c:pt>
                <c:pt idx="22">
                  <c:v>132250</c:v>
                </c:pt>
                <c:pt idx="23">
                  <c:v>132500</c:v>
                </c:pt>
                <c:pt idx="24">
                  <c:v>135000</c:v>
                </c:pt>
                <c:pt idx="25">
                  <c:v>135333.333333</c:v>
                </c:pt>
                <c:pt idx="26">
                  <c:v>137000</c:v>
                </c:pt>
                <c:pt idx="27">
                  <c:v>137124</c:v>
                </c:pt>
                <c:pt idx="28">
                  <c:v>139000</c:v>
                </c:pt>
                <c:pt idx="29">
                  <c:v>140000</c:v>
                </c:pt>
                <c:pt idx="30">
                  <c:v>141800</c:v>
                </c:pt>
                <c:pt idx="31">
                  <c:v>142500</c:v>
                </c:pt>
                <c:pt idx="32">
                  <c:v>145000</c:v>
                </c:pt>
                <c:pt idx="33">
                  <c:v>148000</c:v>
                </c:pt>
                <c:pt idx="34">
                  <c:v>148226</c:v>
                </c:pt>
                <c:pt idx="35">
                  <c:v>148612.5</c:v>
                </c:pt>
                <c:pt idx="36">
                  <c:v>149000</c:v>
                </c:pt>
                <c:pt idx="37">
                  <c:v>149500</c:v>
                </c:pt>
                <c:pt idx="38">
                  <c:v>150000</c:v>
                </c:pt>
                <c:pt idx="39">
                  <c:v>152000</c:v>
                </c:pt>
                <c:pt idx="40">
                  <c:v>153000</c:v>
                </c:pt>
                <c:pt idx="41">
                  <c:v>154950</c:v>
                </c:pt>
                <c:pt idx="42">
                  <c:v>155000</c:v>
                </c:pt>
                <c:pt idx="43">
                  <c:v>156000</c:v>
                </c:pt>
                <c:pt idx="44">
                  <c:v>156766.666667</c:v>
                </c:pt>
                <c:pt idx="45">
                  <c:v>157500</c:v>
                </c:pt>
                <c:pt idx="46">
                  <c:v>160000</c:v>
                </c:pt>
                <c:pt idx="47">
                  <c:v>160797</c:v>
                </c:pt>
                <c:pt idx="48">
                  <c:v>161700</c:v>
                </c:pt>
                <c:pt idx="49">
                  <c:v>163785.714286</c:v>
                </c:pt>
                <c:pt idx="50">
                  <c:v>165000</c:v>
                </c:pt>
                <c:pt idx="51">
                  <c:v>165050</c:v>
                </c:pt>
                <c:pt idx="52">
                  <c:v>167500</c:v>
                </c:pt>
                <c:pt idx="53">
                  <c:v>168000</c:v>
                </c:pt>
                <c:pt idx="54">
                  <c:v>168333.333333</c:v>
                </c:pt>
                <c:pt idx="55">
                  <c:v>168500</c:v>
                </c:pt>
                <c:pt idx="56">
                  <c:v>170000</c:v>
                </c:pt>
                <c:pt idx="57">
                  <c:v>170500</c:v>
                </c:pt>
                <c:pt idx="58">
                  <c:v>171000</c:v>
                </c:pt>
                <c:pt idx="59">
                  <c:v>171224.8</c:v>
                </c:pt>
                <c:pt idx="60">
                  <c:v>171758.333333</c:v>
                </c:pt>
                <c:pt idx="61">
                  <c:v>172500</c:v>
                </c:pt>
                <c:pt idx="62">
                  <c:v>173000</c:v>
                </c:pt>
                <c:pt idx="63">
                  <c:v>173666.666667</c:v>
                </c:pt>
                <c:pt idx="64">
                  <c:v>174000</c:v>
                </c:pt>
                <c:pt idx="65">
                  <c:v>174500</c:v>
                </c:pt>
                <c:pt idx="66">
                  <c:v>174950</c:v>
                </c:pt>
                <c:pt idx="67">
                  <c:v>175000</c:v>
                </c:pt>
                <c:pt idx="68">
                  <c:v>176225</c:v>
                </c:pt>
                <c:pt idx="69">
                  <c:v>176400</c:v>
                </c:pt>
                <c:pt idx="70">
                  <c:v>177500</c:v>
                </c:pt>
                <c:pt idx="71">
                  <c:v>178650</c:v>
                </c:pt>
                <c:pt idx="72">
                  <c:v>180000</c:v>
                </c:pt>
                <c:pt idx="73">
                  <c:v>180785.714286</c:v>
                </c:pt>
                <c:pt idx="74">
                  <c:v>182805</c:v>
                </c:pt>
                <c:pt idx="75">
                  <c:v>183000</c:v>
                </c:pt>
                <c:pt idx="76">
                  <c:v>185000</c:v>
                </c:pt>
                <c:pt idx="77">
                  <c:v>186000</c:v>
                </c:pt>
                <c:pt idx="78">
                  <c:v>186950</c:v>
                </c:pt>
                <c:pt idx="79">
                  <c:v>187000</c:v>
                </c:pt>
                <c:pt idx="80">
                  <c:v>187500</c:v>
                </c:pt>
                <c:pt idx="81">
                  <c:v>188000</c:v>
                </c:pt>
                <c:pt idx="82">
                  <c:v>189000</c:v>
                </c:pt>
                <c:pt idx="83">
                  <c:v>189650</c:v>
                </c:pt>
                <c:pt idx="84">
                  <c:v>190000</c:v>
                </c:pt>
                <c:pt idx="85">
                  <c:v>190368.75</c:v>
                </c:pt>
                <c:pt idx="86">
                  <c:v>191000</c:v>
                </c:pt>
                <c:pt idx="87">
                  <c:v>192000</c:v>
                </c:pt>
                <c:pt idx="88">
                  <c:v>192500</c:v>
                </c:pt>
                <c:pt idx="89">
                  <c:v>193000</c:v>
                </c:pt>
                <c:pt idx="90">
                  <c:v>194000</c:v>
                </c:pt>
                <c:pt idx="91">
                  <c:v>195000</c:v>
                </c:pt>
                <c:pt idx="92">
                  <c:v>196440</c:v>
                </c:pt>
                <c:pt idx="93">
                  <c:v>196500</c:v>
                </c:pt>
                <c:pt idx="94">
                  <c:v>197500</c:v>
                </c:pt>
                <c:pt idx="95">
                  <c:v>198000</c:v>
                </c:pt>
                <c:pt idx="96">
                  <c:v>198995</c:v>
                </c:pt>
                <c:pt idx="97">
                  <c:v>199000</c:v>
                </c:pt>
                <c:pt idx="98">
                  <c:v>199500</c:v>
                </c:pt>
                <c:pt idx="99">
                  <c:v>199950</c:v>
                </c:pt>
                <c:pt idx="100">
                  <c:v>199990</c:v>
                </c:pt>
                <c:pt idx="101">
                  <c:v>200000</c:v>
                </c:pt>
                <c:pt idx="102">
                  <c:v>200500</c:v>
                </c:pt>
                <c:pt idx="103">
                  <c:v>201000</c:v>
                </c:pt>
                <c:pt idx="104">
                  <c:v>201500</c:v>
                </c:pt>
                <c:pt idx="105">
                  <c:v>202000</c:v>
                </c:pt>
                <c:pt idx="106">
                  <c:v>203000</c:v>
                </c:pt>
                <c:pt idx="107">
                  <c:v>203400</c:v>
                </c:pt>
                <c:pt idx="108">
                  <c:v>204700</c:v>
                </c:pt>
                <c:pt idx="109">
                  <c:v>204950</c:v>
                </c:pt>
                <c:pt idx="110">
                  <c:v>205000</c:v>
                </c:pt>
                <c:pt idx="111">
                  <c:v>205425</c:v>
                </c:pt>
                <c:pt idx="112">
                  <c:v>206000</c:v>
                </c:pt>
                <c:pt idx="113">
                  <c:v>206135</c:v>
                </c:pt>
                <c:pt idx="114">
                  <c:v>209950</c:v>
                </c:pt>
                <c:pt idx="115">
                  <c:v>210000</c:v>
                </c:pt>
                <c:pt idx="116">
                  <c:v>210614.285714</c:v>
                </c:pt>
                <c:pt idx="117">
                  <c:v>211000</c:v>
                </c:pt>
                <c:pt idx="118">
                  <c:v>212500</c:v>
                </c:pt>
                <c:pt idx="119">
                  <c:v>212700</c:v>
                </c:pt>
                <c:pt idx="120">
                  <c:v>213000</c:v>
                </c:pt>
                <c:pt idx="121">
                  <c:v>213400</c:v>
                </c:pt>
                <c:pt idx="122">
                  <c:v>214100</c:v>
                </c:pt>
                <c:pt idx="123">
                  <c:v>214750</c:v>
                </c:pt>
                <c:pt idx="124">
                  <c:v>214950</c:v>
                </c:pt>
                <c:pt idx="125">
                  <c:v>215000</c:v>
                </c:pt>
                <c:pt idx="126">
                  <c:v>215500</c:v>
                </c:pt>
                <c:pt idx="127">
                  <c:v>216000</c:v>
                </c:pt>
                <c:pt idx="128">
                  <c:v>216500</c:v>
                </c:pt>
                <c:pt idx="129">
                  <c:v>217500</c:v>
                </c:pt>
                <c:pt idx="130">
                  <c:v>218000</c:v>
                </c:pt>
                <c:pt idx="131">
                  <c:v>219500</c:v>
                </c:pt>
                <c:pt idx="132">
                  <c:v>219900</c:v>
                </c:pt>
                <c:pt idx="133">
                  <c:v>219950</c:v>
                </c:pt>
                <c:pt idx="134">
                  <c:v>220000</c:v>
                </c:pt>
                <c:pt idx="135">
                  <c:v>220083.333333</c:v>
                </c:pt>
                <c:pt idx="136">
                  <c:v>220600</c:v>
                </c:pt>
                <c:pt idx="137">
                  <c:v>221000</c:v>
                </c:pt>
                <c:pt idx="138">
                  <c:v>222400</c:v>
                </c:pt>
                <c:pt idx="139">
                  <c:v>223000</c:v>
                </c:pt>
                <c:pt idx="140">
                  <c:v>224000</c:v>
                </c:pt>
                <c:pt idx="141">
                  <c:v>225000</c:v>
                </c:pt>
                <c:pt idx="142">
                  <c:v>225279.428571</c:v>
                </c:pt>
                <c:pt idx="143">
                  <c:v>225500</c:v>
                </c:pt>
                <c:pt idx="144">
                  <c:v>226550</c:v>
                </c:pt>
                <c:pt idx="145">
                  <c:v>228944.444444</c:v>
                </c:pt>
                <c:pt idx="146">
                  <c:v>228950</c:v>
                </c:pt>
                <c:pt idx="147">
                  <c:v>229000</c:v>
                </c:pt>
                <c:pt idx="148">
                  <c:v>229500</c:v>
                </c:pt>
                <c:pt idx="149">
                  <c:v>229629.5</c:v>
                </c:pt>
                <c:pt idx="150">
                  <c:v>229800</c:v>
                </c:pt>
                <c:pt idx="151">
                  <c:v>229950</c:v>
                </c:pt>
                <c:pt idx="152">
                  <c:v>230000</c:v>
                </c:pt>
                <c:pt idx="153">
                  <c:v>231000</c:v>
                </c:pt>
                <c:pt idx="154">
                  <c:v>232000</c:v>
                </c:pt>
                <c:pt idx="155">
                  <c:v>232333.333333</c:v>
                </c:pt>
                <c:pt idx="156">
                  <c:v>232500</c:v>
                </c:pt>
                <c:pt idx="157">
                  <c:v>232603</c:v>
                </c:pt>
                <c:pt idx="158">
                  <c:v>233000</c:v>
                </c:pt>
                <c:pt idx="159">
                  <c:v>233166.666667</c:v>
                </c:pt>
                <c:pt idx="160">
                  <c:v>233500</c:v>
                </c:pt>
                <c:pt idx="161">
                  <c:v>234000</c:v>
                </c:pt>
                <c:pt idx="162">
                  <c:v>234975</c:v>
                </c:pt>
                <c:pt idx="163">
                  <c:v>234999</c:v>
                </c:pt>
                <c:pt idx="164">
                  <c:v>235000</c:v>
                </c:pt>
                <c:pt idx="165">
                  <c:v>235500</c:v>
                </c:pt>
                <c:pt idx="166">
                  <c:v>235750</c:v>
                </c:pt>
                <c:pt idx="167">
                  <c:v>235867</c:v>
                </c:pt>
                <c:pt idx="168">
                  <c:v>236000</c:v>
                </c:pt>
                <c:pt idx="169">
                  <c:v>237000</c:v>
                </c:pt>
                <c:pt idx="170">
                  <c:v>237227.857143</c:v>
                </c:pt>
                <c:pt idx="171">
                  <c:v>237333.333333</c:v>
                </c:pt>
                <c:pt idx="172">
                  <c:v>237481.25</c:v>
                </c:pt>
                <c:pt idx="173">
                  <c:v>237950</c:v>
                </c:pt>
                <c:pt idx="174">
                  <c:v>238000</c:v>
                </c:pt>
                <c:pt idx="175">
                  <c:v>238750</c:v>
                </c:pt>
                <c:pt idx="176">
                  <c:v>239000</c:v>
                </c:pt>
                <c:pt idx="177">
                  <c:v>239900</c:v>
                </c:pt>
                <c:pt idx="178">
                  <c:v>239950</c:v>
                </c:pt>
                <c:pt idx="179">
                  <c:v>240000</c:v>
                </c:pt>
                <c:pt idx="180">
                  <c:v>240015.333333</c:v>
                </c:pt>
                <c:pt idx="181">
                  <c:v>240500</c:v>
                </c:pt>
                <c:pt idx="182">
                  <c:v>241000</c:v>
                </c:pt>
                <c:pt idx="183">
                  <c:v>242000</c:v>
                </c:pt>
                <c:pt idx="184">
                  <c:v>243000</c:v>
                </c:pt>
                <c:pt idx="185">
                  <c:v>243069.230769</c:v>
                </c:pt>
                <c:pt idx="186">
                  <c:v>243800</c:v>
                </c:pt>
                <c:pt idx="187">
                  <c:v>244000</c:v>
                </c:pt>
                <c:pt idx="188">
                  <c:v>244615</c:v>
                </c:pt>
                <c:pt idx="189">
                  <c:v>245000</c:v>
                </c:pt>
                <c:pt idx="190">
                  <c:v>245100</c:v>
                </c:pt>
                <c:pt idx="191">
                  <c:v>245700</c:v>
                </c:pt>
                <c:pt idx="192">
                  <c:v>246000</c:v>
                </c:pt>
                <c:pt idx="193">
                  <c:v>246500</c:v>
                </c:pt>
                <c:pt idx="194">
                  <c:v>246950</c:v>
                </c:pt>
                <c:pt idx="195">
                  <c:v>247000</c:v>
                </c:pt>
                <c:pt idx="196">
                  <c:v>247200</c:v>
                </c:pt>
                <c:pt idx="197">
                  <c:v>247875</c:v>
                </c:pt>
                <c:pt idx="198">
                  <c:v>248000</c:v>
                </c:pt>
                <c:pt idx="199">
                  <c:v>248400</c:v>
                </c:pt>
                <c:pt idx="200">
                  <c:v>249000</c:v>
                </c:pt>
                <c:pt idx="201">
                  <c:v>249500</c:v>
                </c:pt>
                <c:pt idx="202">
                  <c:v>249900</c:v>
                </c:pt>
                <c:pt idx="203">
                  <c:v>249950</c:v>
                </c:pt>
                <c:pt idx="204">
                  <c:v>250000</c:v>
                </c:pt>
                <c:pt idx="205">
                  <c:v>250250</c:v>
                </c:pt>
                <c:pt idx="206">
                  <c:v>250275</c:v>
                </c:pt>
                <c:pt idx="207">
                  <c:v>250500</c:v>
                </c:pt>
                <c:pt idx="208">
                  <c:v>250600</c:v>
                </c:pt>
                <c:pt idx="209">
                  <c:v>251200</c:v>
                </c:pt>
                <c:pt idx="210">
                  <c:v>251555.555556</c:v>
                </c:pt>
                <c:pt idx="211">
                  <c:v>251750</c:v>
                </c:pt>
                <c:pt idx="212">
                  <c:v>252000</c:v>
                </c:pt>
                <c:pt idx="213">
                  <c:v>252350</c:v>
                </c:pt>
                <c:pt idx="214">
                  <c:v>252500</c:v>
                </c:pt>
                <c:pt idx="215">
                  <c:v>252700</c:v>
                </c:pt>
                <c:pt idx="216">
                  <c:v>252750</c:v>
                </c:pt>
                <c:pt idx="217">
                  <c:v>252980</c:v>
                </c:pt>
                <c:pt idx="218">
                  <c:v>253000</c:v>
                </c:pt>
                <c:pt idx="219">
                  <c:v>253400</c:v>
                </c:pt>
                <c:pt idx="220">
                  <c:v>253500</c:v>
                </c:pt>
                <c:pt idx="221">
                  <c:v>253779</c:v>
                </c:pt>
                <c:pt idx="222">
                  <c:v>254000</c:v>
                </c:pt>
                <c:pt idx="223">
                  <c:v>254500</c:v>
                </c:pt>
                <c:pt idx="224">
                  <c:v>254600</c:v>
                </c:pt>
                <c:pt idx="225">
                  <c:v>255000</c:v>
                </c:pt>
                <c:pt idx="226">
                  <c:v>255950</c:v>
                </c:pt>
                <c:pt idx="227">
                  <c:v>256000</c:v>
                </c:pt>
                <c:pt idx="228">
                  <c:v>256500</c:v>
                </c:pt>
                <c:pt idx="229">
                  <c:v>256750</c:v>
                </c:pt>
                <c:pt idx="230">
                  <c:v>256883</c:v>
                </c:pt>
                <c:pt idx="231">
                  <c:v>257000</c:v>
                </c:pt>
                <c:pt idx="232">
                  <c:v>257200</c:v>
                </c:pt>
                <c:pt idx="233">
                  <c:v>257500</c:v>
                </c:pt>
                <c:pt idx="234">
                  <c:v>258000</c:v>
                </c:pt>
                <c:pt idx="235">
                  <c:v>258125</c:v>
                </c:pt>
                <c:pt idx="236">
                  <c:v>259000</c:v>
                </c:pt>
                <c:pt idx="237">
                  <c:v>259500</c:v>
                </c:pt>
                <c:pt idx="238">
                  <c:v>259585.571429</c:v>
                </c:pt>
                <c:pt idx="239">
                  <c:v>259950</c:v>
                </c:pt>
                <c:pt idx="240">
                  <c:v>260000</c:v>
                </c:pt>
                <c:pt idx="241">
                  <c:v>261000</c:v>
                </c:pt>
                <c:pt idx="242">
                  <c:v>261350</c:v>
                </c:pt>
                <c:pt idx="243">
                  <c:v>262000</c:v>
                </c:pt>
                <c:pt idx="244">
                  <c:v>262500</c:v>
                </c:pt>
                <c:pt idx="245">
                  <c:v>263000</c:v>
                </c:pt>
                <c:pt idx="246">
                  <c:v>263400</c:v>
                </c:pt>
                <c:pt idx="247">
                  <c:v>263900</c:v>
                </c:pt>
                <c:pt idx="248">
                  <c:v>264000</c:v>
                </c:pt>
                <c:pt idx="249">
                  <c:v>264270</c:v>
                </c:pt>
                <c:pt idx="250">
                  <c:v>264500</c:v>
                </c:pt>
                <c:pt idx="251">
                  <c:v>264950</c:v>
                </c:pt>
                <c:pt idx="252">
                  <c:v>265000</c:v>
                </c:pt>
                <c:pt idx="253">
                  <c:v>265050</c:v>
                </c:pt>
                <c:pt idx="254">
                  <c:v>265950</c:v>
                </c:pt>
                <c:pt idx="255">
                  <c:v>266000</c:v>
                </c:pt>
                <c:pt idx="256">
                  <c:v>266066.666667</c:v>
                </c:pt>
                <c:pt idx="257">
                  <c:v>266200</c:v>
                </c:pt>
                <c:pt idx="258">
                  <c:v>266500</c:v>
                </c:pt>
                <c:pt idx="259">
                  <c:v>267000</c:v>
                </c:pt>
                <c:pt idx="260">
                  <c:v>267345</c:v>
                </c:pt>
                <c:pt idx="261">
                  <c:v>267500</c:v>
                </c:pt>
                <c:pt idx="262">
                  <c:v>267800</c:v>
                </c:pt>
                <c:pt idx="263">
                  <c:v>268000</c:v>
                </c:pt>
                <c:pt idx="264">
                  <c:v>268500</c:v>
                </c:pt>
                <c:pt idx="265">
                  <c:v>268971.875</c:v>
                </c:pt>
                <c:pt idx="266">
                  <c:v>269000</c:v>
                </c:pt>
                <c:pt idx="267">
                  <c:v>269187.5</c:v>
                </c:pt>
                <c:pt idx="268">
                  <c:v>269500</c:v>
                </c:pt>
                <c:pt idx="269">
                  <c:v>269900</c:v>
                </c:pt>
                <c:pt idx="270">
                  <c:v>269950</c:v>
                </c:pt>
                <c:pt idx="271">
                  <c:v>270000</c:v>
                </c:pt>
                <c:pt idx="272">
                  <c:v>271310</c:v>
                </c:pt>
                <c:pt idx="273">
                  <c:v>272000</c:v>
                </c:pt>
                <c:pt idx="274">
                  <c:v>272500</c:v>
                </c:pt>
                <c:pt idx="275">
                  <c:v>274333.333333</c:v>
                </c:pt>
                <c:pt idx="276">
                  <c:v>274500</c:v>
                </c:pt>
                <c:pt idx="277">
                  <c:v>274750</c:v>
                </c:pt>
                <c:pt idx="278">
                  <c:v>274900</c:v>
                </c:pt>
                <c:pt idx="279">
                  <c:v>274950</c:v>
                </c:pt>
                <c:pt idx="280">
                  <c:v>275000</c:v>
                </c:pt>
                <c:pt idx="281">
                  <c:v>275250</c:v>
                </c:pt>
                <c:pt idx="282">
                  <c:v>275500</c:v>
                </c:pt>
                <c:pt idx="283">
                  <c:v>276000</c:v>
                </c:pt>
                <c:pt idx="284">
                  <c:v>276900</c:v>
                </c:pt>
                <c:pt idx="285">
                  <c:v>277000</c:v>
                </c:pt>
                <c:pt idx="286">
                  <c:v>278500</c:v>
                </c:pt>
                <c:pt idx="287">
                  <c:v>278900</c:v>
                </c:pt>
                <c:pt idx="288">
                  <c:v>279000</c:v>
                </c:pt>
                <c:pt idx="289">
                  <c:v>279900</c:v>
                </c:pt>
                <c:pt idx="290">
                  <c:v>279950</c:v>
                </c:pt>
                <c:pt idx="291">
                  <c:v>280000</c:v>
                </c:pt>
                <c:pt idx="292">
                  <c:v>280500</c:v>
                </c:pt>
                <c:pt idx="293">
                  <c:v>280927</c:v>
                </c:pt>
                <c:pt idx="294">
                  <c:v>282000</c:v>
                </c:pt>
                <c:pt idx="295">
                  <c:v>282508.888889</c:v>
                </c:pt>
                <c:pt idx="296">
                  <c:v>282613</c:v>
                </c:pt>
                <c:pt idx="297">
                  <c:v>282766.666667</c:v>
                </c:pt>
                <c:pt idx="298">
                  <c:v>283000</c:v>
                </c:pt>
                <c:pt idx="299">
                  <c:v>283200</c:v>
                </c:pt>
                <c:pt idx="300">
                  <c:v>284000</c:v>
                </c:pt>
                <c:pt idx="301">
                  <c:v>284950</c:v>
                </c:pt>
                <c:pt idx="302">
                  <c:v>285000</c:v>
                </c:pt>
                <c:pt idx="303">
                  <c:v>285500</c:v>
                </c:pt>
                <c:pt idx="304">
                  <c:v>286000</c:v>
                </c:pt>
                <c:pt idx="305">
                  <c:v>286800</c:v>
                </c:pt>
                <c:pt idx="306">
                  <c:v>287000</c:v>
                </c:pt>
                <c:pt idx="307">
                  <c:v>287500</c:v>
                </c:pt>
                <c:pt idx="308">
                  <c:v>287600</c:v>
                </c:pt>
                <c:pt idx="309">
                  <c:v>287919.782609</c:v>
                </c:pt>
                <c:pt idx="310">
                  <c:v>288000</c:v>
                </c:pt>
                <c:pt idx="311">
                  <c:v>288350</c:v>
                </c:pt>
                <c:pt idx="312">
                  <c:v>288400</c:v>
                </c:pt>
                <c:pt idx="313">
                  <c:v>288500</c:v>
                </c:pt>
                <c:pt idx="314">
                  <c:v>288790</c:v>
                </c:pt>
                <c:pt idx="315">
                  <c:v>289000</c:v>
                </c:pt>
                <c:pt idx="316">
                  <c:v>289373.307692</c:v>
                </c:pt>
                <c:pt idx="317">
                  <c:v>289659</c:v>
                </c:pt>
                <c:pt idx="318">
                  <c:v>289950</c:v>
                </c:pt>
                <c:pt idx="319">
                  <c:v>289987.5</c:v>
                </c:pt>
                <c:pt idx="320">
                  <c:v>290000</c:v>
                </c:pt>
                <c:pt idx="321">
                  <c:v>290256</c:v>
                </c:pt>
                <c:pt idx="322">
                  <c:v>290300</c:v>
                </c:pt>
                <c:pt idx="323">
                  <c:v>290900</c:v>
                </c:pt>
                <c:pt idx="324">
                  <c:v>291000</c:v>
                </c:pt>
                <c:pt idx="325">
                  <c:v>291500</c:v>
                </c:pt>
                <c:pt idx="326">
                  <c:v>292000</c:v>
                </c:pt>
                <c:pt idx="327">
                  <c:v>292050</c:v>
                </c:pt>
                <c:pt idx="328">
                  <c:v>292285.714286</c:v>
                </c:pt>
                <c:pt idx="329">
                  <c:v>292600</c:v>
                </c:pt>
                <c:pt idx="330">
                  <c:v>293000</c:v>
                </c:pt>
                <c:pt idx="331">
                  <c:v>294000</c:v>
                </c:pt>
                <c:pt idx="332">
                  <c:v>294700</c:v>
                </c:pt>
                <c:pt idx="333">
                  <c:v>294999</c:v>
                </c:pt>
                <c:pt idx="334">
                  <c:v>295000</c:v>
                </c:pt>
                <c:pt idx="335">
                  <c:v>295832</c:v>
                </c:pt>
                <c:pt idx="336">
                  <c:v>295950</c:v>
                </c:pt>
                <c:pt idx="337">
                  <c:v>296475</c:v>
                </c:pt>
                <c:pt idx="338">
                  <c:v>296500</c:v>
                </c:pt>
                <c:pt idx="339">
                  <c:v>297000</c:v>
                </c:pt>
                <c:pt idx="340">
                  <c:v>297500</c:v>
                </c:pt>
                <c:pt idx="341">
                  <c:v>297857.142857</c:v>
                </c:pt>
                <c:pt idx="342">
                  <c:v>298000</c:v>
                </c:pt>
                <c:pt idx="343">
                  <c:v>298450</c:v>
                </c:pt>
                <c:pt idx="344">
                  <c:v>299000</c:v>
                </c:pt>
                <c:pt idx="345">
                  <c:v>299800</c:v>
                </c:pt>
                <c:pt idx="346">
                  <c:v>299880</c:v>
                </c:pt>
                <c:pt idx="347">
                  <c:v>299900</c:v>
                </c:pt>
                <c:pt idx="348">
                  <c:v>299950</c:v>
                </c:pt>
                <c:pt idx="349">
                  <c:v>299995</c:v>
                </c:pt>
                <c:pt idx="350">
                  <c:v>300000</c:v>
                </c:pt>
                <c:pt idx="351">
                  <c:v>301500</c:v>
                </c:pt>
                <c:pt idx="352">
                  <c:v>302000</c:v>
                </c:pt>
                <c:pt idx="353">
                  <c:v>303210</c:v>
                </c:pt>
                <c:pt idx="354">
                  <c:v>304000</c:v>
                </c:pt>
                <c:pt idx="355">
                  <c:v>304700</c:v>
                </c:pt>
                <c:pt idx="356">
                  <c:v>304900</c:v>
                </c:pt>
                <c:pt idx="357">
                  <c:v>305000</c:v>
                </c:pt>
                <c:pt idx="358">
                  <c:v>305100</c:v>
                </c:pt>
                <c:pt idx="359">
                  <c:v>305495</c:v>
                </c:pt>
                <c:pt idx="360">
                  <c:v>306000</c:v>
                </c:pt>
                <c:pt idx="361">
                  <c:v>306500</c:v>
                </c:pt>
                <c:pt idx="362">
                  <c:v>306888</c:v>
                </c:pt>
                <c:pt idx="363">
                  <c:v>307000</c:v>
                </c:pt>
                <c:pt idx="364">
                  <c:v>307550</c:v>
                </c:pt>
                <c:pt idx="365">
                  <c:v>308000</c:v>
                </c:pt>
                <c:pt idx="366">
                  <c:v>308166.666667</c:v>
                </c:pt>
                <c:pt idx="367">
                  <c:v>308830.769231</c:v>
                </c:pt>
                <c:pt idx="368">
                  <c:v>308900</c:v>
                </c:pt>
                <c:pt idx="369">
                  <c:v>308950</c:v>
                </c:pt>
                <c:pt idx="370">
                  <c:v>309000</c:v>
                </c:pt>
                <c:pt idx="371">
                  <c:v>309212</c:v>
                </c:pt>
                <c:pt idx="372">
                  <c:v>309487.5</c:v>
                </c:pt>
                <c:pt idx="373">
                  <c:v>309620</c:v>
                </c:pt>
                <c:pt idx="374">
                  <c:v>309780</c:v>
                </c:pt>
                <c:pt idx="375">
                  <c:v>310000</c:v>
                </c:pt>
                <c:pt idx="376">
                  <c:v>311000</c:v>
                </c:pt>
                <c:pt idx="377">
                  <c:v>312000</c:v>
                </c:pt>
                <c:pt idx="378">
                  <c:v>312500</c:v>
                </c:pt>
                <c:pt idx="379">
                  <c:v>312891</c:v>
                </c:pt>
                <c:pt idx="380">
                  <c:v>312900</c:v>
                </c:pt>
                <c:pt idx="381">
                  <c:v>313000</c:v>
                </c:pt>
                <c:pt idx="382">
                  <c:v>314000</c:v>
                </c:pt>
                <c:pt idx="383">
                  <c:v>314500</c:v>
                </c:pt>
                <c:pt idx="384">
                  <c:v>314900</c:v>
                </c:pt>
                <c:pt idx="385">
                  <c:v>315000</c:v>
                </c:pt>
                <c:pt idx="386">
                  <c:v>315275</c:v>
                </c:pt>
                <c:pt idx="387">
                  <c:v>315368.7</c:v>
                </c:pt>
                <c:pt idx="388">
                  <c:v>316000</c:v>
                </c:pt>
                <c:pt idx="389">
                  <c:v>316500</c:v>
                </c:pt>
                <c:pt idx="390">
                  <c:v>316850</c:v>
                </c:pt>
                <c:pt idx="391">
                  <c:v>317000</c:v>
                </c:pt>
                <c:pt idx="392">
                  <c:v>317061.875</c:v>
                </c:pt>
                <c:pt idx="393">
                  <c:v>318000</c:v>
                </c:pt>
                <c:pt idx="394">
                  <c:v>318989</c:v>
                </c:pt>
                <c:pt idx="395">
                  <c:v>319000</c:v>
                </c:pt>
                <c:pt idx="396">
                  <c:v>319950</c:v>
                </c:pt>
                <c:pt idx="397">
                  <c:v>320000</c:v>
                </c:pt>
                <c:pt idx="398">
                  <c:v>321000</c:v>
                </c:pt>
                <c:pt idx="399">
                  <c:v>321500</c:v>
                </c:pt>
                <c:pt idx="400">
                  <c:v>322000</c:v>
                </c:pt>
                <c:pt idx="401">
                  <c:v>322200</c:v>
                </c:pt>
                <c:pt idx="402">
                  <c:v>322500</c:v>
                </c:pt>
                <c:pt idx="403">
                  <c:v>323833.333333</c:v>
                </c:pt>
                <c:pt idx="404">
                  <c:v>324000</c:v>
                </c:pt>
                <c:pt idx="405">
                  <c:v>324500</c:v>
                </c:pt>
                <c:pt idx="406">
                  <c:v>324900</c:v>
                </c:pt>
                <c:pt idx="407">
                  <c:v>324950</c:v>
                </c:pt>
                <c:pt idx="408">
                  <c:v>325000</c:v>
                </c:pt>
                <c:pt idx="409">
                  <c:v>325187.5</c:v>
                </c:pt>
                <c:pt idx="410">
                  <c:v>326000</c:v>
                </c:pt>
                <c:pt idx="411">
                  <c:v>326100</c:v>
                </c:pt>
                <c:pt idx="412">
                  <c:v>326428.571429</c:v>
                </c:pt>
                <c:pt idx="413">
                  <c:v>326500</c:v>
                </c:pt>
                <c:pt idx="414">
                  <c:v>326983.333333</c:v>
                </c:pt>
                <c:pt idx="415">
                  <c:v>327000</c:v>
                </c:pt>
                <c:pt idx="416">
                  <c:v>327500</c:v>
                </c:pt>
                <c:pt idx="417">
                  <c:v>328000</c:v>
                </c:pt>
                <c:pt idx="418">
                  <c:v>328211.904762</c:v>
                </c:pt>
                <c:pt idx="419">
                  <c:v>328423</c:v>
                </c:pt>
                <c:pt idx="420">
                  <c:v>328500</c:v>
                </c:pt>
                <c:pt idx="421">
                  <c:v>328950</c:v>
                </c:pt>
                <c:pt idx="422">
                  <c:v>329000</c:v>
                </c:pt>
                <c:pt idx="423">
                  <c:v>329333.333333</c:v>
                </c:pt>
                <c:pt idx="424">
                  <c:v>329445</c:v>
                </c:pt>
                <c:pt idx="425">
                  <c:v>329900</c:v>
                </c:pt>
                <c:pt idx="426">
                  <c:v>329932</c:v>
                </c:pt>
                <c:pt idx="427">
                  <c:v>329950</c:v>
                </c:pt>
                <c:pt idx="428">
                  <c:v>329995</c:v>
                </c:pt>
                <c:pt idx="429">
                  <c:v>330000</c:v>
                </c:pt>
                <c:pt idx="430">
                  <c:v>330675</c:v>
                </c:pt>
                <c:pt idx="431">
                  <c:v>331366.666667</c:v>
                </c:pt>
                <c:pt idx="432">
                  <c:v>332000</c:v>
                </c:pt>
                <c:pt idx="433">
                  <c:v>332500</c:v>
                </c:pt>
                <c:pt idx="434">
                  <c:v>332888</c:v>
                </c:pt>
                <c:pt idx="435">
                  <c:v>333000</c:v>
                </c:pt>
                <c:pt idx="436">
                  <c:v>333490</c:v>
                </c:pt>
                <c:pt idx="437">
                  <c:v>334000</c:v>
                </c:pt>
                <c:pt idx="438">
                  <c:v>334500</c:v>
                </c:pt>
                <c:pt idx="439">
                  <c:v>334888</c:v>
                </c:pt>
                <c:pt idx="440">
                  <c:v>334990</c:v>
                </c:pt>
                <c:pt idx="441">
                  <c:v>335000</c:v>
                </c:pt>
                <c:pt idx="442">
                  <c:v>335500</c:v>
                </c:pt>
                <c:pt idx="443">
                  <c:v>335950</c:v>
                </c:pt>
                <c:pt idx="444">
                  <c:v>336000</c:v>
                </c:pt>
                <c:pt idx="445">
                  <c:v>336500</c:v>
                </c:pt>
                <c:pt idx="446">
                  <c:v>336750</c:v>
                </c:pt>
                <c:pt idx="447">
                  <c:v>337000</c:v>
                </c:pt>
                <c:pt idx="448">
                  <c:v>337500</c:v>
                </c:pt>
                <c:pt idx="449">
                  <c:v>337945.75</c:v>
                </c:pt>
                <c:pt idx="450">
                  <c:v>339000</c:v>
                </c:pt>
                <c:pt idx="451">
                  <c:v>339900</c:v>
                </c:pt>
                <c:pt idx="452">
                  <c:v>339950</c:v>
                </c:pt>
                <c:pt idx="453">
                  <c:v>339990</c:v>
                </c:pt>
                <c:pt idx="454">
                  <c:v>340000</c:v>
                </c:pt>
                <c:pt idx="455">
                  <c:v>341000</c:v>
                </c:pt>
                <c:pt idx="456">
                  <c:v>341166.666667</c:v>
                </c:pt>
                <c:pt idx="457">
                  <c:v>341750</c:v>
                </c:pt>
                <c:pt idx="458">
                  <c:v>342000</c:v>
                </c:pt>
                <c:pt idx="459">
                  <c:v>342246.428571</c:v>
                </c:pt>
                <c:pt idx="460">
                  <c:v>342400</c:v>
                </c:pt>
                <c:pt idx="461">
                  <c:v>342500</c:v>
                </c:pt>
                <c:pt idx="462">
                  <c:v>343000</c:v>
                </c:pt>
                <c:pt idx="463">
                  <c:v>343500</c:v>
                </c:pt>
                <c:pt idx="464">
                  <c:v>343566</c:v>
                </c:pt>
                <c:pt idx="465">
                  <c:v>344000</c:v>
                </c:pt>
                <c:pt idx="466">
                  <c:v>344500</c:v>
                </c:pt>
                <c:pt idx="467">
                  <c:v>344950</c:v>
                </c:pt>
                <c:pt idx="468">
                  <c:v>345000</c:v>
                </c:pt>
                <c:pt idx="469">
                  <c:v>345100</c:v>
                </c:pt>
                <c:pt idx="470">
                  <c:v>345600</c:v>
                </c:pt>
                <c:pt idx="471">
                  <c:v>345950</c:v>
                </c:pt>
                <c:pt idx="472">
                  <c:v>346000</c:v>
                </c:pt>
                <c:pt idx="473">
                  <c:v>346150</c:v>
                </c:pt>
                <c:pt idx="474">
                  <c:v>346500</c:v>
                </c:pt>
                <c:pt idx="475">
                  <c:v>346750</c:v>
                </c:pt>
                <c:pt idx="476">
                  <c:v>347000</c:v>
                </c:pt>
                <c:pt idx="477">
                  <c:v>348500</c:v>
                </c:pt>
                <c:pt idx="478">
                  <c:v>348580</c:v>
                </c:pt>
                <c:pt idx="479">
                  <c:v>349000</c:v>
                </c:pt>
                <c:pt idx="480">
                  <c:v>349500</c:v>
                </c:pt>
                <c:pt idx="481">
                  <c:v>349810</c:v>
                </c:pt>
                <c:pt idx="482">
                  <c:v>349900</c:v>
                </c:pt>
                <c:pt idx="483">
                  <c:v>349950</c:v>
                </c:pt>
                <c:pt idx="484">
                  <c:v>350000</c:v>
                </c:pt>
                <c:pt idx="485">
                  <c:v>351250</c:v>
                </c:pt>
                <c:pt idx="486">
                  <c:v>351999</c:v>
                </c:pt>
                <c:pt idx="487">
                  <c:v>352000</c:v>
                </c:pt>
                <c:pt idx="488">
                  <c:v>352450</c:v>
                </c:pt>
                <c:pt idx="489">
                  <c:v>352500</c:v>
                </c:pt>
                <c:pt idx="490">
                  <c:v>352750</c:v>
                </c:pt>
                <c:pt idx="491">
                  <c:v>353000</c:v>
                </c:pt>
                <c:pt idx="492">
                  <c:v>353250</c:v>
                </c:pt>
                <c:pt idx="493">
                  <c:v>353500</c:v>
                </c:pt>
                <c:pt idx="494">
                  <c:v>354000</c:v>
                </c:pt>
                <c:pt idx="495">
                  <c:v>354950</c:v>
                </c:pt>
                <c:pt idx="496">
                  <c:v>355000</c:v>
                </c:pt>
                <c:pt idx="497">
                  <c:v>355300</c:v>
                </c:pt>
                <c:pt idx="498">
                  <c:v>355500</c:v>
                </c:pt>
                <c:pt idx="499">
                  <c:v>356000</c:v>
                </c:pt>
                <c:pt idx="500">
                  <c:v>357186</c:v>
                </c:pt>
                <c:pt idx="501">
                  <c:v>357250</c:v>
                </c:pt>
                <c:pt idx="502">
                  <c:v>357500</c:v>
                </c:pt>
                <c:pt idx="503">
                  <c:v>357562</c:v>
                </c:pt>
                <c:pt idx="504">
                  <c:v>358000</c:v>
                </c:pt>
                <c:pt idx="505">
                  <c:v>359000</c:v>
                </c:pt>
                <c:pt idx="506">
                  <c:v>359500</c:v>
                </c:pt>
                <c:pt idx="507">
                  <c:v>359800</c:v>
                </c:pt>
                <c:pt idx="508">
                  <c:v>359900</c:v>
                </c:pt>
                <c:pt idx="509">
                  <c:v>359950</c:v>
                </c:pt>
                <c:pt idx="510">
                  <c:v>360000</c:v>
                </c:pt>
                <c:pt idx="511">
                  <c:v>360500</c:v>
                </c:pt>
                <c:pt idx="512">
                  <c:v>361000</c:v>
                </c:pt>
                <c:pt idx="513">
                  <c:v>362000</c:v>
                </c:pt>
                <c:pt idx="514">
                  <c:v>362300</c:v>
                </c:pt>
                <c:pt idx="515">
                  <c:v>362500</c:v>
                </c:pt>
                <c:pt idx="516">
                  <c:v>362750</c:v>
                </c:pt>
                <c:pt idx="517">
                  <c:v>363000</c:v>
                </c:pt>
                <c:pt idx="518">
                  <c:v>363750</c:v>
                </c:pt>
                <c:pt idx="519">
                  <c:v>363990</c:v>
                </c:pt>
                <c:pt idx="520">
                  <c:v>364000</c:v>
                </c:pt>
                <c:pt idx="521">
                  <c:v>364900</c:v>
                </c:pt>
                <c:pt idx="522">
                  <c:v>364950</c:v>
                </c:pt>
                <c:pt idx="523">
                  <c:v>365000</c:v>
                </c:pt>
                <c:pt idx="524">
                  <c:v>365500</c:v>
                </c:pt>
                <c:pt idx="525">
                  <c:v>366000</c:v>
                </c:pt>
                <c:pt idx="526">
                  <c:v>366500</c:v>
                </c:pt>
                <c:pt idx="527">
                  <c:v>367000</c:v>
                </c:pt>
                <c:pt idx="528">
                  <c:v>367300</c:v>
                </c:pt>
                <c:pt idx="529">
                  <c:v>367500</c:v>
                </c:pt>
                <c:pt idx="530">
                  <c:v>368000</c:v>
                </c:pt>
                <c:pt idx="531">
                  <c:v>368112.5</c:v>
                </c:pt>
                <c:pt idx="532">
                  <c:v>368250</c:v>
                </c:pt>
                <c:pt idx="533">
                  <c:v>369000</c:v>
                </c:pt>
                <c:pt idx="534">
                  <c:v>369500</c:v>
                </c:pt>
                <c:pt idx="535">
                  <c:v>369990</c:v>
                </c:pt>
                <c:pt idx="536">
                  <c:v>370000</c:v>
                </c:pt>
                <c:pt idx="537">
                  <c:v>371000</c:v>
                </c:pt>
                <c:pt idx="538">
                  <c:v>371025</c:v>
                </c:pt>
                <c:pt idx="539">
                  <c:v>371500</c:v>
                </c:pt>
                <c:pt idx="540">
                  <c:v>372000</c:v>
                </c:pt>
                <c:pt idx="541">
                  <c:v>372220</c:v>
                </c:pt>
                <c:pt idx="542">
                  <c:v>372500</c:v>
                </c:pt>
                <c:pt idx="543">
                  <c:v>372977</c:v>
                </c:pt>
                <c:pt idx="544">
                  <c:v>373000</c:v>
                </c:pt>
                <c:pt idx="545">
                  <c:v>373500</c:v>
                </c:pt>
                <c:pt idx="546">
                  <c:v>374000</c:v>
                </c:pt>
                <c:pt idx="547">
                  <c:v>374500</c:v>
                </c:pt>
                <c:pt idx="548">
                  <c:v>374950</c:v>
                </c:pt>
                <c:pt idx="549">
                  <c:v>375000</c:v>
                </c:pt>
                <c:pt idx="550">
                  <c:v>375500</c:v>
                </c:pt>
                <c:pt idx="551">
                  <c:v>375900</c:v>
                </c:pt>
                <c:pt idx="552">
                  <c:v>376000</c:v>
                </c:pt>
                <c:pt idx="553">
                  <c:v>377500</c:v>
                </c:pt>
                <c:pt idx="554">
                  <c:v>377691</c:v>
                </c:pt>
                <c:pt idx="555">
                  <c:v>378000</c:v>
                </c:pt>
                <c:pt idx="556">
                  <c:v>378500</c:v>
                </c:pt>
                <c:pt idx="557">
                  <c:v>378750</c:v>
                </c:pt>
                <c:pt idx="558">
                  <c:v>379000</c:v>
                </c:pt>
                <c:pt idx="559">
                  <c:v>379500</c:v>
                </c:pt>
                <c:pt idx="560">
                  <c:v>379509.166667</c:v>
                </c:pt>
                <c:pt idx="561">
                  <c:v>379900</c:v>
                </c:pt>
                <c:pt idx="562">
                  <c:v>379950</c:v>
                </c:pt>
                <c:pt idx="563">
                  <c:v>380000</c:v>
                </c:pt>
                <c:pt idx="564">
                  <c:v>380680.555556</c:v>
                </c:pt>
                <c:pt idx="565">
                  <c:v>381000</c:v>
                </c:pt>
                <c:pt idx="566">
                  <c:v>381500</c:v>
                </c:pt>
                <c:pt idx="567">
                  <c:v>382500</c:v>
                </c:pt>
                <c:pt idx="568">
                  <c:v>383000</c:v>
                </c:pt>
                <c:pt idx="569">
                  <c:v>383962</c:v>
                </c:pt>
                <c:pt idx="570">
                  <c:v>384000</c:v>
                </c:pt>
                <c:pt idx="571">
                  <c:v>384400</c:v>
                </c:pt>
                <c:pt idx="572">
                  <c:v>384950</c:v>
                </c:pt>
                <c:pt idx="573">
                  <c:v>385000</c:v>
                </c:pt>
                <c:pt idx="574">
                  <c:v>385200</c:v>
                </c:pt>
                <c:pt idx="575">
                  <c:v>385500</c:v>
                </c:pt>
                <c:pt idx="576">
                  <c:v>386000</c:v>
                </c:pt>
                <c:pt idx="577">
                  <c:v>386380</c:v>
                </c:pt>
                <c:pt idx="578">
                  <c:v>386591</c:v>
                </c:pt>
                <c:pt idx="579">
                  <c:v>387000</c:v>
                </c:pt>
                <c:pt idx="580">
                  <c:v>387500</c:v>
                </c:pt>
                <c:pt idx="581">
                  <c:v>387884.615385</c:v>
                </c:pt>
                <c:pt idx="582">
                  <c:v>388000</c:v>
                </c:pt>
                <c:pt idx="583">
                  <c:v>389000</c:v>
                </c:pt>
                <c:pt idx="584">
                  <c:v>389250</c:v>
                </c:pt>
                <c:pt idx="585">
                  <c:v>389800</c:v>
                </c:pt>
                <c:pt idx="586">
                  <c:v>389950</c:v>
                </c:pt>
                <c:pt idx="587">
                  <c:v>389999</c:v>
                </c:pt>
                <c:pt idx="588">
                  <c:v>390000</c:v>
                </c:pt>
                <c:pt idx="589">
                  <c:v>391000</c:v>
                </c:pt>
                <c:pt idx="590">
                  <c:v>391400</c:v>
                </c:pt>
                <c:pt idx="591">
                  <c:v>391500</c:v>
                </c:pt>
                <c:pt idx="592">
                  <c:v>392000</c:v>
                </c:pt>
                <c:pt idx="593">
                  <c:v>392500</c:v>
                </c:pt>
                <c:pt idx="594">
                  <c:v>394000</c:v>
                </c:pt>
                <c:pt idx="595">
                  <c:v>394475</c:v>
                </c:pt>
                <c:pt idx="596">
                  <c:v>394500</c:v>
                </c:pt>
                <c:pt idx="597">
                  <c:v>394950</c:v>
                </c:pt>
                <c:pt idx="598">
                  <c:v>395000</c:v>
                </c:pt>
                <c:pt idx="599">
                  <c:v>395300</c:v>
                </c:pt>
                <c:pt idx="600">
                  <c:v>396166.666667</c:v>
                </c:pt>
                <c:pt idx="601">
                  <c:v>396450</c:v>
                </c:pt>
                <c:pt idx="602">
                  <c:v>396500</c:v>
                </c:pt>
                <c:pt idx="603">
                  <c:v>396675</c:v>
                </c:pt>
                <c:pt idx="604">
                  <c:v>397000</c:v>
                </c:pt>
                <c:pt idx="605">
                  <c:v>397500</c:v>
                </c:pt>
                <c:pt idx="606">
                  <c:v>397990</c:v>
                </c:pt>
                <c:pt idx="607">
                  <c:v>398000</c:v>
                </c:pt>
                <c:pt idx="608">
                  <c:v>399000</c:v>
                </c:pt>
                <c:pt idx="609">
                  <c:v>399500</c:v>
                </c:pt>
                <c:pt idx="610">
                  <c:v>399888</c:v>
                </c:pt>
                <c:pt idx="611">
                  <c:v>399895</c:v>
                </c:pt>
                <c:pt idx="612">
                  <c:v>399900</c:v>
                </c:pt>
                <c:pt idx="613">
                  <c:v>399950</c:v>
                </c:pt>
                <c:pt idx="614">
                  <c:v>400000</c:v>
                </c:pt>
                <c:pt idx="615">
                  <c:v>401000</c:v>
                </c:pt>
                <c:pt idx="616">
                  <c:v>402000</c:v>
                </c:pt>
                <c:pt idx="617">
                  <c:v>402101</c:v>
                </c:pt>
                <c:pt idx="618">
                  <c:v>402500</c:v>
                </c:pt>
                <c:pt idx="619">
                  <c:v>403000</c:v>
                </c:pt>
                <c:pt idx="620">
                  <c:v>403500</c:v>
                </c:pt>
                <c:pt idx="621">
                  <c:v>403950</c:v>
                </c:pt>
                <c:pt idx="622">
                  <c:v>404000</c:v>
                </c:pt>
                <c:pt idx="623">
                  <c:v>404950</c:v>
                </c:pt>
                <c:pt idx="624">
                  <c:v>405000</c:v>
                </c:pt>
                <c:pt idx="625">
                  <c:v>405100</c:v>
                </c:pt>
                <c:pt idx="626">
                  <c:v>405125</c:v>
                </c:pt>
                <c:pt idx="627">
                  <c:v>405500</c:v>
                </c:pt>
                <c:pt idx="628">
                  <c:v>406000</c:v>
                </c:pt>
                <c:pt idx="629">
                  <c:v>406062.5</c:v>
                </c:pt>
                <c:pt idx="630">
                  <c:v>406500</c:v>
                </c:pt>
                <c:pt idx="631">
                  <c:v>407193</c:v>
                </c:pt>
                <c:pt idx="632">
                  <c:v>408000</c:v>
                </c:pt>
                <c:pt idx="633">
                  <c:v>408200</c:v>
                </c:pt>
                <c:pt idx="634">
                  <c:v>408900</c:v>
                </c:pt>
                <c:pt idx="635">
                  <c:v>409124</c:v>
                </c:pt>
                <c:pt idx="636">
                  <c:v>409316</c:v>
                </c:pt>
                <c:pt idx="637">
                  <c:v>409900</c:v>
                </c:pt>
                <c:pt idx="638">
                  <c:v>409950</c:v>
                </c:pt>
                <c:pt idx="639">
                  <c:v>410000</c:v>
                </c:pt>
                <c:pt idx="640">
                  <c:v>411000</c:v>
                </c:pt>
                <c:pt idx="641">
                  <c:v>411605</c:v>
                </c:pt>
                <c:pt idx="642">
                  <c:v>411715</c:v>
                </c:pt>
                <c:pt idx="643">
                  <c:v>412000</c:v>
                </c:pt>
                <c:pt idx="644">
                  <c:v>412500</c:v>
                </c:pt>
                <c:pt idx="645">
                  <c:v>413000</c:v>
                </c:pt>
                <c:pt idx="646">
                  <c:v>413500</c:v>
                </c:pt>
                <c:pt idx="647">
                  <c:v>413800</c:v>
                </c:pt>
                <c:pt idx="648">
                  <c:v>414000</c:v>
                </c:pt>
                <c:pt idx="649">
                  <c:v>415000</c:v>
                </c:pt>
                <c:pt idx="650">
                  <c:v>415500</c:v>
                </c:pt>
                <c:pt idx="651">
                  <c:v>416000</c:v>
                </c:pt>
                <c:pt idx="652">
                  <c:v>416904.166667</c:v>
                </c:pt>
                <c:pt idx="653">
                  <c:v>417000</c:v>
                </c:pt>
                <c:pt idx="654">
                  <c:v>417500</c:v>
                </c:pt>
                <c:pt idx="655">
                  <c:v>417838</c:v>
                </c:pt>
                <c:pt idx="656">
                  <c:v>417985.714286</c:v>
                </c:pt>
                <c:pt idx="657">
                  <c:v>418000</c:v>
                </c:pt>
                <c:pt idx="658">
                  <c:v>418500</c:v>
                </c:pt>
                <c:pt idx="659">
                  <c:v>418800</c:v>
                </c:pt>
                <c:pt idx="660">
                  <c:v>419000</c:v>
                </c:pt>
                <c:pt idx="661">
                  <c:v>420000</c:v>
                </c:pt>
                <c:pt idx="662">
                  <c:v>420642.857143</c:v>
                </c:pt>
                <c:pt idx="663">
                  <c:v>420850</c:v>
                </c:pt>
                <c:pt idx="664">
                  <c:v>421000</c:v>
                </c:pt>
                <c:pt idx="665">
                  <c:v>423000</c:v>
                </c:pt>
                <c:pt idx="666">
                  <c:v>423050.925926</c:v>
                </c:pt>
                <c:pt idx="667">
                  <c:v>424000</c:v>
                </c:pt>
                <c:pt idx="668">
                  <c:v>425000</c:v>
                </c:pt>
                <c:pt idx="669">
                  <c:v>426000</c:v>
                </c:pt>
                <c:pt idx="670">
                  <c:v>426090</c:v>
                </c:pt>
                <c:pt idx="671">
                  <c:v>426500</c:v>
                </c:pt>
                <c:pt idx="672">
                  <c:v>427000</c:v>
                </c:pt>
                <c:pt idx="673">
                  <c:v>427500</c:v>
                </c:pt>
                <c:pt idx="674">
                  <c:v>427550</c:v>
                </c:pt>
                <c:pt idx="675">
                  <c:v>427874</c:v>
                </c:pt>
                <c:pt idx="676">
                  <c:v>428000</c:v>
                </c:pt>
                <c:pt idx="677">
                  <c:v>429000</c:v>
                </c:pt>
                <c:pt idx="678">
                  <c:v>429900</c:v>
                </c:pt>
                <c:pt idx="679">
                  <c:v>429950</c:v>
                </c:pt>
                <c:pt idx="680">
                  <c:v>430000</c:v>
                </c:pt>
                <c:pt idx="681">
                  <c:v>430277.777778</c:v>
                </c:pt>
                <c:pt idx="682">
                  <c:v>431000</c:v>
                </c:pt>
                <c:pt idx="683">
                  <c:v>431500</c:v>
                </c:pt>
                <c:pt idx="684">
                  <c:v>432000</c:v>
                </c:pt>
                <c:pt idx="685">
                  <c:v>432500</c:v>
                </c:pt>
                <c:pt idx="686">
                  <c:v>433000</c:v>
                </c:pt>
                <c:pt idx="687">
                  <c:v>433111.111111</c:v>
                </c:pt>
                <c:pt idx="688">
                  <c:v>433500</c:v>
                </c:pt>
                <c:pt idx="689">
                  <c:v>435000</c:v>
                </c:pt>
                <c:pt idx="690">
                  <c:v>435500</c:v>
                </c:pt>
                <c:pt idx="691">
                  <c:v>436000</c:v>
                </c:pt>
                <c:pt idx="692">
                  <c:v>436110</c:v>
                </c:pt>
                <c:pt idx="693">
                  <c:v>436500</c:v>
                </c:pt>
                <c:pt idx="694">
                  <c:v>437000</c:v>
                </c:pt>
                <c:pt idx="695">
                  <c:v>437500</c:v>
                </c:pt>
                <c:pt idx="696">
                  <c:v>438000</c:v>
                </c:pt>
                <c:pt idx="697">
                  <c:v>438750</c:v>
                </c:pt>
                <c:pt idx="698">
                  <c:v>439000</c:v>
                </c:pt>
                <c:pt idx="699">
                  <c:v>439333.333333</c:v>
                </c:pt>
                <c:pt idx="700">
                  <c:v>439500</c:v>
                </c:pt>
                <c:pt idx="701">
                  <c:v>439800</c:v>
                </c:pt>
                <c:pt idx="702">
                  <c:v>439900</c:v>
                </c:pt>
                <c:pt idx="703">
                  <c:v>439950</c:v>
                </c:pt>
                <c:pt idx="704">
                  <c:v>439990</c:v>
                </c:pt>
                <c:pt idx="705">
                  <c:v>440000</c:v>
                </c:pt>
                <c:pt idx="706">
                  <c:v>440150</c:v>
                </c:pt>
                <c:pt idx="707">
                  <c:v>440500</c:v>
                </c:pt>
                <c:pt idx="708">
                  <c:v>440825</c:v>
                </c:pt>
                <c:pt idx="709">
                  <c:v>441000</c:v>
                </c:pt>
                <c:pt idx="710">
                  <c:v>442000</c:v>
                </c:pt>
                <c:pt idx="711">
                  <c:v>442500</c:v>
                </c:pt>
                <c:pt idx="712">
                  <c:v>442900</c:v>
                </c:pt>
                <c:pt idx="713">
                  <c:v>443000</c:v>
                </c:pt>
                <c:pt idx="714">
                  <c:v>443500</c:v>
                </c:pt>
                <c:pt idx="715">
                  <c:v>444845</c:v>
                </c:pt>
                <c:pt idx="716">
                  <c:v>445000</c:v>
                </c:pt>
                <c:pt idx="717">
                  <c:v>445800</c:v>
                </c:pt>
                <c:pt idx="718">
                  <c:v>445838</c:v>
                </c:pt>
                <c:pt idx="719">
                  <c:v>446000</c:v>
                </c:pt>
                <c:pt idx="720">
                  <c:v>447000</c:v>
                </c:pt>
                <c:pt idx="721">
                  <c:v>448000</c:v>
                </c:pt>
                <c:pt idx="722">
                  <c:v>449000</c:v>
                </c:pt>
                <c:pt idx="723">
                  <c:v>449500</c:v>
                </c:pt>
                <c:pt idx="724">
                  <c:v>449950</c:v>
                </c:pt>
                <c:pt idx="725">
                  <c:v>449990</c:v>
                </c:pt>
                <c:pt idx="726">
                  <c:v>450000</c:v>
                </c:pt>
                <c:pt idx="727">
                  <c:v>450385.714286</c:v>
                </c:pt>
                <c:pt idx="728">
                  <c:v>450800</c:v>
                </c:pt>
                <c:pt idx="729">
                  <c:v>451000</c:v>
                </c:pt>
                <c:pt idx="730">
                  <c:v>451555</c:v>
                </c:pt>
                <c:pt idx="731">
                  <c:v>452000</c:v>
                </c:pt>
                <c:pt idx="732">
                  <c:v>452500</c:v>
                </c:pt>
                <c:pt idx="733">
                  <c:v>453000</c:v>
                </c:pt>
                <c:pt idx="734">
                  <c:v>453246</c:v>
                </c:pt>
                <c:pt idx="735">
                  <c:v>453500</c:v>
                </c:pt>
                <c:pt idx="736">
                  <c:v>454000</c:v>
                </c:pt>
                <c:pt idx="737">
                  <c:v>454790</c:v>
                </c:pt>
                <c:pt idx="738">
                  <c:v>455000</c:v>
                </c:pt>
                <c:pt idx="739">
                  <c:v>455500</c:v>
                </c:pt>
                <c:pt idx="740">
                  <c:v>455600</c:v>
                </c:pt>
                <c:pt idx="741">
                  <c:v>456000</c:v>
                </c:pt>
                <c:pt idx="742">
                  <c:v>457000</c:v>
                </c:pt>
                <c:pt idx="743">
                  <c:v>457500</c:v>
                </c:pt>
                <c:pt idx="744">
                  <c:v>458000</c:v>
                </c:pt>
                <c:pt idx="745">
                  <c:v>458400</c:v>
                </c:pt>
                <c:pt idx="746">
                  <c:v>458500</c:v>
                </c:pt>
                <c:pt idx="747">
                  <c:v>458663.888889</c:v>
                </c:pt>
                <c:pt idx="748">
                  <c:v>459000</c:v>
                </c:pt>
                <c:pt idx="749">
                  <c:v>459500</c:v>
                </c:pt>
                <c:pt idx="750">
                  <c:v>459900</c:v>
                </c:pt>
                <c:pt idx="751">
                  <c:v>459950</c:v>
                </c:pt>
                <c:pt idx="752">
                  <c:v>460000</c:v>
                </c:pt>
                <c:pt idx="753">
                  <c:v>460886.923077</c:v>
                </c:pt>
                <c:pt idx="754">
                  <c:v>461000</c:v>
                </c:pt>
                <c:pt idx="755">
                  <c:v>462000</c:v>
                </c:pt>
                <c:pt idx="756">
                  <c:v>463000</c:v>
                </c:pt>
                <c:pt idx="757">
                  <c:v>464000</c:v>
                </c:pt>
                <c:pt idx="758">
                  <c:v>464500</c:v>
                </c:pt>
                <c:pt idx="759">
                  <c:v>464600</c:v>
                </c:pt>
                <c:pt idx="760">
                  <c:v>464900</c:v>
                </c:pt>
                <c:pt idx="761">
                  <c:v>465000</c:v>
                </c:pt>
                <c:pt idx="762">
                  <c:v>465250</c:v>
                </c:pt>
                <c:pt idx="763">
                  <c:v>465425</c:v>
                </c:pt>
                <c:pt idx="764">
                  <c:v>465500</c:v>
                </c:pt>
                <c:pt idx="765">
                  <c:v>465750</c:v>
                </c:pt>
                <c:pt idx="766">
                  <c:v>465950</c:v>
                </c:pt>
                <c:pt idx="767">
                  <c:v>466500</c:v>
                </c:pt>
                <c:pt idx="768">
                  <c:v>466800</c:v>
                </c:pt>
                <c:pt idx="769">
                  <c:v>467000</c:v>
                </c:pt>
                <c:pt idx="770">
                  <c:v>467100</c:v>
                </c:pt>
                <c:pt idx="771">
                  <c:v>468000</c:v>
                </c:pt>
                <c:pt idx="772">
                  <c:v>468500</c:v>
                </c:pt>
                <c:pt idx="773">
                  <c:v>469000</c:v>
                </c:pt>
                <c:pt idx="774">
                  <c:v>469900</c:v>
                </c:pt>
                <c:pt idx="775">
                  <c:v>469950</c:v>
                </c:pt>
                <c:pt idx="776">
                  <c:v>470000</c:v>
                </c:pt>
                <c:pt idx="777">
                  <c:v>471000</c:v>
                </c:pt>
                <c:pt idx="778">
                  <c:v>471001</c:v>
                </c:pt>
                <c:pt idx="779">
                  <c:v>471500</c:v>
                </c:pt>
                <c:pt idx="780">
                  <c:v>472000</c:v>
                </c:pt>
                <c:pt idx="781">
                  <c:v>472500</c:v>
                </c:pt>
                <c:pt idx="782">
                  <c:v>473000</c:v>
                </c:pt>
                <c:pt idx="783">
                  <c:v>473200</c:v>
                </c:pt>
                <c:pt idx="784">
                  <c:v>474000</c:v>
                </c:pt>
                <c:pt idx="785">
                  <c:v>474800</c:v>
                </c:pt>
                <c:pt idx="786">
                  <c:v>474900</c:v>
                </c:pt>
                <c:pt idx="787">
                  <c:v>475000</c:v>
                </c:pt>
                <c:pt idx="788">
                  <c:v>475300</c:v>
                </c:pt>
                <c:pt idx="789">
                  <c:v>475580</c:v>
                </c:pt>
                <c:pt idx="790">
                  <c:v>476000</c:v>
                </c:pt>
                <c:pt idx="791">
                  <c:v>477000</c:v>
                </c:pt>
                <c:pt idx="792">
                  <c:v>478000</c:v>
                </c:pt>
                <c:pt idx="793">
                  <c:v>479000</c:v>
                </c:pt>
                <c:pt idx="794">
                  <c:v>479500</c:v>
                </c:pt>
                <c:pt idx="795">
                  <c:v>479900</c:v>
                </c:pt>
                <c:pt idx="796">
                  <c:v>480000</c:v>
                </c:pt>
                <c:pt idx="797">
                  <c:v>481000</c:v>
                </c:pt>
                <c:pt idx="798">
                  <c:v>481015</c:v>
                </c:pt>
                <c:pt idx="799">
                  <c:v>482000</c:v>
                </c:pt>
                <c:pt idx="800">
                  <c:v>482500</c:v>
                </c:pt>
                <c:pt idx="801">
                  <c:v>483300</c:v>
                </c:pt>
                <c:pt idx="802">
                  <c:v>483453</c:v>
                </c:pt>
                <c:pt idx="803">
                  <c:v>483945</c:v>
                </c:pt>
                <c:pt idx="804">
                  <c:v>484991.666667</c:v>
                </c:pt>
                <c:pt idx="805">
                  <c:v>484998</c:v>
                </c:pt>
                <c:pt idx="806">
                  <c:v>485000</c:v>
                </c:pt>
                <c:pt idx="807">
                  <c:v>486000</c:v>
                </c:pt>
                <c:pt idx="808">
                  <c:v>486445.833333</c:v>
                </c:pt>
                <c:pt idx="809">
                  <c:v>486895</c:v>
                </c:pt>
                <c:pt idx="810">
                  <c:v>487000</c:v>
                </c:pt>
                <c:pt idx="811">
                  <c:v>487028</c:v>
                </c:pt>
                <c:pt idx="812">
                  <c:v>487250</c:v>
                </c:pt>
                <c:pt idx="813">
                  <c:v>488000</c:v>
                </c:pt>
                <c:pt idx="814">
                  <c:v>488800</c:v>
                </c:pt>
                <c:pt idx="815">
                  <c:v>489000</c:v>
                </c:pt>
                <c:pt idx="816">
                  <c:v>489200</c:v>
                </c:pt>
                <c:pt idx="817">
                  <c:v>489950</c:v>
                </c:pt>
                <c:pt idx="818">
                  <c:v>490000</c:v>
                </c:pt>
                <c:pt idx="819">
                  <c:v>490600</c:v>
                </c:pt>
                <c:pt idx="820">
                  <c:v>491234</c:v>
                </c:pt>
                <c:pt idx="821">
                  <c:v>491500</c:v>
                </c:pt>
                <c:pt idx="822">
                  <c:v>491950</c:v>
                </c:pt>
                <c:pt idx="823">
                  <c:v>492000</c:v>
                </c:pt>
                <c:pt idx="824">
                  <c:v>492500</c:v>
                </c:pt>
                <c:pt idx="825">
                  <c:v>492650</c:v>
                </c:pt>
                <c:pt idx="826">
                  <c:v>493000</c:v>
                </c:pt>
                <c:pt idx="827">
                  <c:v>494000</c:v>
                </c:pt>
                <c:pt idx="828">
                  <c:v>494400</c:v>
                </c:pt>
                <c:pt idx="829">
                  <c:v>494815</c:v>
                </c:pt>
                <c:pt idx="830">
                  <c:v>495000</c:v>
                </c:pt>
                <c:pt idx="831">
                  <c:v>496000</c:v>
                </c:pt>
                <c:pt idx="832">
                  <c:v>496700</c:v>
                </c:pt>
                <c:pt idx="833">
                  <c:v>496752</c:v>
                </c:pt>
                <c:pt idx="834">
                  <c:v>497000</c:v>
                </c:pt>
                <c:pt idx="835">
                  <c:v>497333.333333</c:v>
                </c:pt>
                <c:pt idx="836">
                  <c:v>498000</c:v>
                </c:pt>
                <c:pt idx="837">
                  <c:v>498500</c:v>
                </c:pt>
                <c:pt idx="838">
                  <c:v>498800</c:v>
                </c:pt>
                <c:pt idx="839">
                  <c:v>499000</c:v>
                </c:pt>
                <c:pt idx="840">
                  <c:v>499431</c:v>
                </c:pt>
                <c:pt idx="841">
                  <c:v>499500</c:v>
                </c:pt>
                <c:pt idx="842">
                  <c:v>499950</c:v>
                </c:pt>
                <c:pt idx="843">
                  <c:v>499990</c:v>
                </c:pt>
                <c:pt idx="844">
                  <c:v>500000</c:v>
                </c:pt>
                <c:pt idx="845">
                  <c:v>500324</c:v>
                </c:pt>
                <c:pt idx="846">
                  <c:v>501000</c:v>
                </c:pt>
                <c:pt idx="847">
                  <c:v>502000</c:v>
                </c:pt>
                <c:pt idx="848">
                  <c:v>503000</c:v>
                </c:pt>
                <c:pt idx="849">
                  <c:v>504200</c:v>
                </c:pt>
                <c:pt idx="850">
                  <c:v>505000</c:v>
                </c:pt>
                <c:pt idx="851">
                  <c:v>506000</c:v>
                </c:pt>
                <c:pt idx="852">
                  <c:v>507000</c:v>
                </c:pt>
                <c:pt idx="853">
                  <c:v>507500</c:v>
                </c:pt>
                <c:pt idx="854">
                  <c:v>509000</c:v>
                </c:pt>
                <c:pt idx="855">
                  <c:v>509900</c:v>
                </c:pt>
                <c:pt idx="856">
                  <c:v>510000</c:v>
                </c:pt>
                <c:pt idx="857">
                  <c:v>510250</c:v>
                </c:pt>
                <c:pt idx="858">
                  <c:v>511000</c:v>
                </c:pt>
                <c:pt idx="859">
                  <c:v>511500</c:v>
                </c:pt>
                <c:pt idx="860">
                  <c:v>512031</c:v>
                </c:pt>
                <c:pt idx="861">
                  <c:v>512500</c:v>
                </c:pt>
                <c:pt idx="862">
                  <c:v>513000</c:v>
                </c:pt>
                <c:pt idx="863">
                  <c:v>514000</c:v>
                </c:pt>
                <c:pt idx="864">
                  <c:v>515000</c:v>
                </c:pt>
                <c:pt idx="865">
                  <c:v>515500</c:v>
                </c:pt>
                <c:pt idx="866">
                  <c:v>516000</c:v>
                </c:pt>
                <c:pt idx="867">
                  <c:v>516200</c:v>
                </c:pt>
                <c:pt idx="868">
                  <c:v>516500</c:v>
                </c:pt>
                <c:pt idx="869">
                  <c:v>517000</c:v>
                </c:pt>
                <c:pt idx="870">
                  <c:v>518000</c:v>
                </c:pt>
                <c:pt idx="871">
                  <c:v>518500</c:v>
                </c:pt>
                <c:pt idx="872">
                  <c:v>519000</c:v>
                </c:pt>
                <c:pt idx="873">
                  <c:v>519900</c:v>
                </c:pt>
                <c:pt idx="874">
                  <c:v>519995</c:v>
                </c:pt>
                <c:pt idx="875">
                  <c:v>520000</c:v>
                </c:pt>
                <c:pt idx="876">
                  <c:v>520500</c:v>
                </c:pt>
                <c:pt idx="877">
                  <c:v>522000</c:v>
                </c:pt>
                <c:pt idx="878">
                  <c:v>522500</c:v>
                </c:pt>
                <c:pt idx="879">
                  <c:v>523000</c:v>
                </c:pt>
                <c:pt idx="880">
                  <c:v>523460</c:v>
                </c:pt>
                <c:pt idx="881">
                  <c:v>523950</c:v>
                </c:pt>
                <c:pt idx="882">
                  <c:v>524000</c:v>
                </c:pt>
                <c:pt idx="883">
                  <c:v>524950</c:v>
                </c:pt>
                <c:pt idx="884">
                  <c:v>525000</c:v>
                </c:pt>
                <c:pt idx="885">
                  <c:v>526000</c:v>
                </c:pt>
                <c:pt idx="886">
                  <c:v>527000</c:v>
                </c:pt>
                <c:pt idx="887">
                  <c:v>527500</c:v>
                </c:pt>
                <c:pt idx="888">
                  <c:v>527550</c:v>
                </c:pt>
                <c:pt idx="889">
                  <c:v>527700</c:v>
                </c:pt>
                <c:pt idx="890">
                  <c:v>528000</c:v>
                </c:pt>
                <c:pt idx="891">
                  <c:v>529000</c:v>
                </c:pt>
                <c:pt idx="892">
                  <c:v>529950</c:v>
                </c:pt>
                <c:pt idx="893">
                  <c:v>530000</c:v>
                </c:pt>
                <c:pt idx="894">
                  <c:v>530100</c:v>
                </c:pt>
                <c:pt idx="895">
                  <c:v>531000</c:v>
                </c:pt>
                <c:pt idx="896">
                  <c:v>531500</c:v>
                </c:pt>
                <c:pt idx="897">
                  <c:v>532000</c:v>
                </c:pt>
                <c:pt idx="898">
                  <c:v>532500</c:v>
                </c:pt>
                <c:pt idx="899">
                  <c:v>533112</c:v>
                </c:pt>
                <c:pt idx="900">
                  <c:v>534333.333333</c:v>
                </c:pt>
                <c:pt idx="901">
                  <c:v>534500</c:v>
                </c:pt>
                <c:pt idx="902">
                  <c:v>534640</c:v>
                </c:pt>
                <c:pt idx="903">
                  <c:v>535000</c:v>
                </c:pt>
                <c:pt idx="904">
                  <c:v>535500</c:v>
                </c:pt>
                <c:pt idx="905">
                  <c:v>535800</c:v>
                </c:pt>
                <c:pt idx="906">
                  <c:v>536000</c:v>
                </c:pt>
                <c:pt idx="907">
                  <c:v>536751</c:v>
                </c:pt>
                <c:pt idx="908">
                  <c:v>537000</c:v>
                </c:pt>
                <c:pt idx="909">
                  <c:v>537500</c:v>
                </c:pt>
                <c:pt idx="910">
                  <c:v>538000</c:v>
                </c:pt>
                <c:pt idx="911">
                  <c:v>538250</c:v>
                </c:pt>
                <c:pt idx="912">
                  <c:v>538888</c:v>
                </c:pt>
                <c:pt idx="913">
                  <c:v>539000</c:v>
                </c:pt>
                <c:pt idx="914">
                  <c:v>539950</c:v>
                </c:pt>
                <c:pt idx="915">
                  <c:v>540000</c:v>
                </c:pt>
                <c:pt idx="916">
                  <c:v>540500</c:v>
                </c:pt>
                <c:pt idx="917">
                  <c:v>540833.333333</c:v>
                </c:pt>
                <c:pt idx="918">
                  <c:v>542000</c:v>
                </c:pt>
                <c:pt idx="919">
                  <c:v>542500</c:v>
                </c:pt>
                <c:pt idx="920">
                  <c:v>542525</c:v>
                </c:pt>
                <c:pt idx="921">
                  <c:v>542804.75</c:v>
                </c:pt>
                <c:pt idx="922">
                  <c:v>543000</c:v>
                </c:pt>
                <c:pt idx="923">
                  <c:v>544000</c:v>
                </c:pt>
                <c:pt idx="924">
                  <c:v>544500</c:v>
                </c:pt>
                <c:pt idx="925">
                  <c:v>545000</c:v>
                </c:pt>
                <c:pt idx="926">
                  <c:v>545500</c:v>
                </c:pt>
                <c:pt idx="927">
                  <c:v>546000</c:v>
                </c:pt>
                <c:pt idx="928">
                  <c:v>547000</c:v>
                </c:pt>
                <c:pt idx="929">
                  <c:v>547500</c:v>
                </c:pt>
                <c:pt idx="930">
                  <c:v>548000</c:v>
                </c:pt>
                <c:pt idx="931">
                  <c:v>548800</c:v>
                </c:pt>
                <c:pt idx="932">
                  <c:v>549000</c:v>
                </c:pt>
                <c:pt idx="933">
                  <c:v>549900</c:v>
                </c:pt>
                <c:pt idx="934">
                  <c:v>550000</c:v>
                </c:pt>
                <c:pt idx="935">
                  <c:v>550607.142857</c:v>
                </c:pt>
                <c:pt idx="936">
                  <c:v>551000</c:v>
                </c:pt>
                <c:pt idx="937">
                  <c:v>552000</c:v>
                </c:pt>
                <c:pt idx="938">
                  <c:v>554000</c:v>
                </c:pt>
                <c:pt idx="939">
                  <c:v>554250</c:v>
                </c:pt>
                <c:pt idx="940">
                  <c:v>554729</c:v>
                </c:pt>
                <c:pt idx="941">
                  <c:v>554820</c:v>
                </c:pt>
                <c:pt idx="942">
                  <c:v>554950</c:v>
                </c:pt>
                <c:pt idx="943">
                  <c:v>555000</c:v>
                </c:pt>
                <c:pt idx="944">
                  <c:v>556000</c:v>
                </c:pt>
                <c:pt idx="945">
                  <c:v>557125</c:v>
                </c:pt>
                <c:pt idx="946">
                  <c:v>557500</c:v>
                </c:pt>
                <c:pt idx="947">
                  <c:v>558000</c:v>
                </c:pt>
                <c:pt idx="948">
                  <c:v>558653.846154</c:v>
                </c:pt>
                <c:pt idx="949">
                  <c:v>559000</c:v>
                </c:pt>
                <c:pt idx="950">
                  <c:v>559900</c:v>
                </c:pt>
                <c:pt idx="951">
                  <c:v>560000</c:v>
                </c:pt>
                <c:pt idx="952">
                  <c:v>560200</c:v>
                </c:pt>
                <c:pt idx="953">
                  <c:v>561000</c:v>
                </c:pt>
                <c:pt idx="954">
                  <c:v>561500</c:v>
                </c:pt>
                <c:pt idx="955">
                  <c:v>562000</c:v>
                </c:pt>
                <c:pt idx="956">
                  <c:v>562100</c:v>
                </c:pt>
                <c:pt idx="957">
                  <c:v>562500</c:v>
                </c:pt>
                <c:pt idx="958">
                  <c:v>563000</c:v>
                </c:pt>
                <c:pt idx="959">
                  <c:v>563500</c:v>
                </c:pt>
                <c:pt idx="960">
                  <c:v>564000</c:v>
                </c:pt>
                <c:pt idx="961">
                  <c:v>565000</c:v>
                </c:pt>
                <c:pt idx="962">
                  <c:v>566000</c:v>
                </c:pt>
                <c:pt idx="963">
                  <c:v>567000</c:v>
                </c:pt>
                <c:pt idx="964">
                  <c:v>567500</c:v>
                </c:pt>
                <c:pt idx="965">
                  <c:v>568000</c:v>
                </c:pt>
                <c:pt idx="966">
                  <c:v>568450</c:v>
                </c:pt>
                <c:pt idx="967">
                  <c:v>568500</c:v>
                </c:pt>
                <c:pt idx="968">
                  <c:v>569000</c:v>
                </c:pt>
                <c:pt idx="969">
                  <c:v>569950</c:v>
                </c:pt>
                <c:pt idx="970">
                  <c:v>570000</c:v>
                </c:pt>
                <c:pt idx="971">
                  <c:v>571000</c:v>
                </c:pt>
                <c:pt idx="972">
                  <c:v>571986.111111</c:v>
                </c:pt>
                <c:pt idx="973">
                  <c:v>572000</c:v>
                </c:pt>
                <c:pt idx="974">
                  <c:v>572500</c:v>
                </c:pt>
                <c:pt idx="975">
                  <c:v>574000</c:v>
                </c:pt>
                <c:pt idx="976">
                  <c:v>574950</c:v>
                </c:pt>
                <c:pt idx="977">
                  <c:v>575000</c:v>
                </c:pt>
                <c:pt idx="978">
                  <c:v>575550</c:v>
                </c:pt>
                <c:pt idx="979">
                  <c:v>576000</c:v>
                </c:pt>
                <c:pt idx="980">
                  <c:v>577000</c:v>
                </c:pt>
                <c:pt idx="981">
                  <c:v>577437.5</c:v>
                </c:pt>
                <c:pt idx="982">
                  <c:v>578000</c:v>
                </c:pt>
                <c:pt idx="983">
                  <c:v>579000</c:v>
                </c:pt>
                <c:pt idx="984">
                  <c:v>580000</c:v>
                </c:pt>
                <c:pt idx="985">
                  <c:v>580050</c:v>
                </c:pt>
                <c:pt idx="986">
                  <c:v>580135</c:v>
                </c:pt>
                <c:pt idx="987">
                  <c:v>580379</c:v>
                </c:pt>
                <c:pt idx="988">
                  <c:v>581000</c:v>
                </c:pt>
                <c:pt idx="989">
                  <c:v>582000</c:v>
                </c:pt>
                <c:pt idx="990">
                  <c:v>582500</c:v>
                </c:pt>
                <c:pt idx="991">
                  <c:v>582800</c:v>
                </c:pt>
                <c:pt idx="992">
                  <c:v>583000</c:v>
                </c:pt>
                <c:pt idx="993">
                  <c:v>584000</c:v>
                </c:pt>
                <c:pt idx="994">
                  <c:v>585000</c:v>
                </c:pt>
                <c:pt idx="995">
                  <c:v>586500</c:v>
                </c:pt>
                <c:pt idx="996">
                  <c:v>587000</c:v>
                </c:pt>
                <c:pt idx="997">
                  <c:v>587206</c:v>
                </c:pt>
                <c:pt idx="998">
                  <c:v>588000</c:v>
                </c:pt>
                <c:pt idx="999">
                  <c:v>589000</c:v>
                </c:pt>
                <c:pt idx="1000">
                  <c:v>589500</c:v>
                </c:pt>
                <c:pt idx="1001">
                  <c:v>589900</c:v>
                </c:pt>
                <c:pt idx="1002">
                  <c:v>589950</c:v>
                </c:pt>
                <c:pt idx="1003">
                  <c:v>590000</c:v>
                </c:pt>
                <c:pt idx="1004">
                  <c:v>590300</c:v>
                </c:pt>
                <c:pt idx="1005">
                  <c:v>591000</c:v>
                </c:pt>
                <c:pt idx="1006">
                  <c:v>592105.714286</c:v>
                </c:pt>
                <c:pt idx="1007">
                  <c:v>592350</c:v>
                </c:pt>
                <c:pt idx="1008">
                  <c:v>592500</c:v>
                </c:pt>
                <c:pt idx="1009">
                  <c:v>593000</c:v>
                </c:pt>
                <c:pt idx="1010">
                  <c:v>594000</c:v>
                </c:pt>
                <c:pt idx="1011">
                  <c:v>594950</c:v>
                </c:pt>
                <c:pt idx="1012">
                  <c:v>595000</c:v>
                </c:pt>
                <c:pt idx="1013">
                  <c:v>595888</c:v>
                </c:pt>
                <c:pt idx="1014">
                  <c:v>596165.428571</c:v>
                </c:pt>
                <c:pt idx="1015">
                  <c:v>597326</c:v>
                </c:pt>
                <c:pt idx="1016">
                  <c:v>598000</c:v>
                </c:pt>
                <c:pt idx="1017">
                  <c:v>599000</c:v>
                </c:pt>
                <c:pt idx="1018">
                  <c:v>599950</c:v>
                </c:pt>
                <c:pt idx="1019">
                  <c:v>599990</c:v>
                </c:pt>
                <c:pt idx="1020">
                  <c:v>600000</c:v>
                </c:pt>
                <c:pt idx="1021">
                  <c:v>602000</c:v>
                </c:pt>
                <c:pt idx="1022">
                  <c:v>602500</c:v>
                </c:pt>
                <c:pt idx="1023">
                  <c:v>602761</c:v>
                </c:pt>
                <c:pt idx="1024">
                  <c:v>603500</c:v>
                </c:pt>
                <c:pt idx="1025">
                  <c:v>604700</c:v>
                </c:pt>
                <c:pt idx="1026">
                  <c:v>605000</c:v>
                </c:pt>
                <c:pt idx="1027">
                  <c:v>605004</c:v>
                </c:pt>
                <c:pt idx="1028">
                  <c:v>605500</c:v>
                </c:pt>
                <c:pt idx="1029">
                  <c:v>606000</c:v>
                </c:pt>
                <c:pt idx="1030">
                  <c:v>607000</c:v>
                </c:pt>
                <c:pt idx="1031">
                  <c:v>607500</c:v>
                </c:pt>
                <c:pt idx="1032">
                  <c:v>608000</c:v>
                </c:pt>
                <c:pt idx="1033">
                  <c:v>609000</c:v>
                </c:pt>
                <c:pt idx="1034">
                  <c:v>609900</c:v>
                </c:pt>
                <c:pt idx="1035">
                  <c:v>610000</c:v>
                </c:pt>
                <c:pt idx="1036">
                  <c:v>610750</c:v>
                </c:pt>
                <c:pt idx="1037">
                  <c:v>611000</c:v>
                </c:pt>
                <c:pt idx="1038">
                  <c:v>613000</c:v>
                </c:pt>
                <c:pt idx="1039">
                  <c:v>615000</c:v>
                </c:pt>
                <c:pt idx="1040">
                  <c:v>616000</c:v>
                </c:pt>
                <c:pt idx="1041">
                  <c:v>618250</c:v>
                </c:pt>
                <c:pt idx="1042">
                  <c:v>619000</c:v>
                </c:pt>
                <c:pt idx="1043">
                  <c:v>619400</c:v>
                </c:pt>
                <c:pt idx="1044">
                  <c:v>619420</c:v>
                </c:pt>
                <c:pt idx="1045">
                  <c:v>619500</c:v>
                </c:pt>
                <c:pt idx="1046">
                  <c:v>619850</c:v>
                </c:pt>
                <c:pt idx="1047">
                  <c:v>620000</c:v>
                </c:pt>
                <c:pt idx="1048">
                  <c:v>622500</c:v>
                </c:pt>
                <c:pt idx="1049">
                  <c:v>623000</c:v>
                </c:pt>
                <c:pt idx="1050">
                  <c:v>624800</c:v>
                </c:pt>
                <c:pt idx="1051">
                  <c:v>625000</c:v>
                </c:pt>
                <c:pt idx="1052">
                  <c:v>626000</c:v>
                </c:pt>
                <c:pt idx="1053">
                  <c:v>627000</c:v>
                </c:pt>
                <c:pt idx="1054">
                  <c:v>628000</c:v>
                </c:pt>
                <c:pt idx="1055">
                  <c:v>629000</c:v>
                </c:pt>
                <c:pt idx="1056">
                  <c:v>629800</c:v>
                </c:pt>
                <c:pt idx="1057">
                  <c:v>630000</c:v>
                </c:pt>
                <c:pt idx="1058">
                  <c:v>631500</c:v>
                </c:pt>
                <c:pt idx="1059">
                  <c:v>632500</c:v>
                </c:pt>
                <c:pt idx="1060">
                  <c:v>633000</c:v>
                </c:pt>
                <c:pt idx="1061">
                  <c:v>633100</c:v>
                </c:pt>
                <c:pt idx="1062">
                  <c:v>633634</c:v>
                </c:pt>
                <c:pt idx="1063">
                  <c:v>635000</c:v>
                </c:pt>
                <c:pt idx="1064">
                  <c:v>635200</c:v>
                </c:pt>
                <c:pt idx="1065">
                  <c:v>635700</c:v>
                </c:pt>
                <c:pt idx="1066">
                  <c:v>638000</c:v>
                </c:pt>
                <c:pt idx="1067">
                  <c:v>639000</c:v>
                </c:pt>
                <c:pt idx="1068">
                  <c:v>639500</c:v>
                </c:pt>
                <c:pt idx="1069">
                  <c:v>639888</c:v>
                </c:pt>
                <c:pt idx="1070">
                  <c:v>640000</c:v>
                </c:pt>
                <c:pt idx="1071">
                  <c:v>641000</c:v>
                </c:pt>
                <c:pt idx="1072">
                  <c:v>641633.333333</c:v>
                </c:pt>
                <c:pt idx="1073">
                  <c:v>642000</c:v>
                </c:pt>
                <c:pt idx="1074">
                  <c:v>645000</c:v>
                </c:pt>
                <c:pt idx="1075">
                  <c:v>645325</c:v>
                </c:pt>
                <c:pt idx="1076">
                  <c:v>645500</c:v>
                </c:pt>
                <c:pt idx="1077">
                  <c:v>646000</c:v>
                </c:pt>
                <c:pt idx="1078">
                  <c:v>646212.5</c:v>
                </c:pt>
                <c:pt idx="1079">
                  <c:v>647000</c:v>
                </c:pt>
                <c:pt idx="1080">
                  <c:v>647500</c:v>
                </c:pt>
                <c:pt idx="1081">
                  <c:v>648000</c:v>
                </c:pt>
                <c:pt idx="1082">
                  <c:v>648360</c:v>
                </c:pt>
                <c:pt idx="1083">
                  <c:v>648475</c:v>
                </c:pt>
                <c:pt idx="1084">
                  <c:v>649000</c:v>
                </c:pt>
                <c:pt idx="1085">
                  <c:v>649950</c:v>
                </c:pt>
                <c:pt idx="1086">
                  <c:v>650000</c:v>
                </c:pt>
                <c:pt idx="1087">
                  <c:v>650880</c:v>
                </c:pt>
                <c:pt idx="1088">
                  <c:v>651000</c:v>
                </c:pt>
                <c:pt idx="1089">
                  <c:v>652500</c:v>
                </c:pt>
                <c:pt idx="1090">
                  <c:v>653000</c:v>
                </c:pt>
                <c:pt idx="1091">
                  <c:v>654000</c:v>
                </c:pt>
                <c:pt idx="1092">
                  <c:v>654950</c:v>
                </c:pt>
                <c:pt idx="1093">
                  <c:v>655000</c:v>
                </c:pt>
                <c:pt idx="1094">
                  <c:v>655275</c:v>
                </c:pt>
                <c:pt idx="1095">
                  <c:v>656500</c:v>
                </c:pt>
                <c:pt idx="1096">
                  <c:v>657000</c:v>
                </c:pt>
                <c:pt idx="1097">
                  <c:v>657500</c:v>
                </c:pt>
                <c:pt idx="1098">
                  <c:v>658000</c:v>
                </c:pt>
                <c:pt idx="1099">
                  <c:v>658588</c:v>
                </c:pt>
                <c:pt idx="1100">
                  <c:v>659000</c:v>
                </c:pt>
                <c:pt idx="1101">
                  <c:v>659500</c:v>
                </c:pt>
                <c:pt idx="1102">
                  <c:v>659950</c:v>
                </c:pt>
                <c:pt idx="1103">
                  <c:v>660000</c:v>
                </c:pt>
                <c:pt idx="1104">
                  <c:v>660500</c:v>
                </c:pt>
                <c:pt idx="1105">
                  <c:v>661000</c:v>
                </c:pt>
                <c:pt idx="1106">
                  <c:v>661254</c:v>
                </c:pt>
                <c:pt idx="1107">
                  <c:v>661500</c:v>
                </c:pt>
                <c:pt idx="1108">
                  <c:v>662990</c:v>
                </c:pt>
                <c:pt idx="1109">
                  <c:v>663000</c:v>
                </c:pt>
                <c:pt idx="1110">
                  <c:v>664950</c:v>
                </c:pt>
                <c:pt idx="1111">
                  <c:v>665000</c:v>
                </c:pt>
                <c:pt idx="1112">
                  <c:v>665900</c:v>
                </c:pt>
                <c:pt idx="1113">
                  <c:v>667000</c:v>
                </c:pt>
                <c:pt idx="1114">
                  <c:v>667500</c:v>
                </c:pt>
                <c:pt idx="1115">
                  <c:v>667781.25</c:v>
                </c:pt>
                <c:pt idx="1116">
                  <c:v>668500</c:v>
                </c:pt>
                <c:pt idx="1117">
                  <c:v>668750</c:v>
                </c:pt>
                <c:pt idx="1118">
                  <c:v>669000</c:v>
                </c:pt>
                <c:pt idx="1119">
                  <c:v>669500</c:v>
                </c:pt>
                <c:pt idx="1120">
                  <c:v>669950</c:v>
                </c:pt>
                <c:pt idx="1121">
                  <c:v>670000</c:v>
                </c:pt>
                <c:pt idx="1122">
                  <c:v>670500</c:v>
                </c:pt>
                <c:pt idx="1123">
                  <c:v>671000</c:v>
                </c:pt>
                <c:pt idx="1124">
                  <c:v>672000</c:v>
                </c:pt>
                <c:pt idx="1125">
                  <c:v>672500</c:v>
                </c:pt>
                <c:pt idx="1126">
                  <c:v>673000</c:v>
                </c:pt>
                <c:pt idx="1127">
                  <c:v>673476.818182</c:v>
                </c:pt>
                <c:pt idx="1128">
                  <c:v>674600</c:v>
                </c:pt>
                <c:pt idx="1129">
                  <c:v>675000</c:v>
                </c:pt>
                <c:pt idx="1130">
                  <c:v>677000</c:v>
                </c:pt>
                <c:pt idx="1131">
                  <c:v>677099.565217</c:v>
                </c:pt>
                <c:pt idx="1132">
                  <c:v>678333.333333</c:v>
                </c:pt>
                <c:pt idx="1133">
                  <c:v>678500</c:v>
                </c:pt>
                <c:pt idx="1134">
                  <c:v>679000</c:v>
                </c:pt>
                <c:pt idx="1135">
                  <c:v>680000</c:v>
                </c:pt>
                <c:pt idx="1136">
                  <c:v>681000</c:v>
                </c:pt>
                <c:pt idx="1137">
                  <c:v>681500</c:v>
                </c:pt>
                <c:pt idx="1138">
                  <c:v>681716</c:v>
                </c:pt>
                <c:pt idx="1139">
                  <c:v>681965.78125</c:v>
                </c:pt>
                <c:pt idx="1140">
                  <c:v>682000</c:v>
                </c:pt>
                <c:pt idx="1141">
                  <c:v>683500</c:v>
                </c:pt>
                <c:pt idx="1142">
                  <c:v>684680</c:v>
                </c:pt>
                <c:pt idx="1143">
                  <c:v>685000</c:v>
                </c:pt>
                <c:pt idx="1144">
                  <c:v>686000</c:v>
                </c:pt>
                <c:pt idx="1145">
                  <c:v>687000</c:v>
                </c:pt>
                <c:pt idx="1146">
                  <c:v>687500</c:v>
                </c:pt>
                <c:pt idx="1147">
                  <c:v>688000</c:v>
                </c:pt>
                <c:pt idx="1148">
                  <c:v>689000</c:v>
                </c:pt>
                <c:pt idx="1149">
                  <c:v>689800</c:v>
                </c:pt>
                <c:pt idx="1150">
                  <c:v>689900</c:v>
                </c:pt>
                <c:pt idx="1151">
                  <c:v>690000</c:v>
                </c:pt>
                <c:pt idx="1152">
                  <c:v>690408.62069</c:v>
                </c:pt>
                <c:pt idx="1153">
                  <c:v>690500</c:v>
                </c:pt>
                <c:pt idx="1154">
                  <c:v>691000</c:v>
                </c:pt>
                <c:pt idx="1155">
                  <c:v>691500</c:v>
                </c:pt>
                <c:pt idx="1156">
                  <c:v>692000</c:v>
                </c:pt>
                <c:pt idx="1157">
                  <c:v>692500</c:v>
                </c:pt>
                <c:pt idx="1158">
                  <c:v>693000</c:v>
                </c:pt>
                <c:pt idx="1159">
                  <c:v>695000</c:v>
                </c:pt>
                <c:pt idx="1160">
                  <c:v>695500</c:v>
                </c:pt>
                <c:pt idx="1161">
                  <c:v>696000</c:v>
                </c:pt>
                <c:pt idx="1162">
                  <c:v>697000</c:v>
                </c:pt>
                <c:pt idx="1163">
                  <c:v>699000</c:v>
                </c:pt>
                <c:pt idx="1164">
                  <c:v>699850</c:v>
                </c:pt>
                <c:pt idx="1165">
                  <c:v>699900</c:v>
                </c:pt>
                <c:pt idx="1166">
                  <c:v>700000</c:v>
                </c:pt>
                <c:pt idx="1167">
                  <c:v>702500</c:v>
                </c:pt>
                <c:pt idx="1168">
                  <c:v>703000</c:v>
                </c:pt>
                <c:pt idx="1169">
                  <c:v>706000</c:v>
                </c:pt>
                <c:pt idx="1170">
                  <c:v>707000</c:v>
                </c:pt>
                <c:pt idx="1171">
                  <c:v>710000</c:v>
                </c:pt>
                <c:pt idx="1172">
                  <c:v>711000</c:v>
                </c:pt>
                <c:pt idx="1173">
                  <c:v>711600</c:v>
                </c:pt>
                <c:pt idx="1174">
                  <c:v>712000</c:v>
                </c:pt>
                <c:pt idx="1175">
                  <c:v>712500</c:v>
                </c:pt>
                <c:pt idx="1176">
                  <c:v>713250</c:v>
                </c:pt>
                <c:pt idx="1177">
                  <c:v>715000</c:v>
                </c:pt>
                <c:pt idx="1178">
                  <c:v>717000</c:v>
                </c:pt>
                <c:pt idx="1179">
                  <c:v>718000</c:v>
                </c:pt>
                <c:pt idx="1180">
                  <c:v>718500</c:v>
                </c:pt>
                <c:pt idx="1181">
                  <c:v>720000</c:v>
                </c:pt>
                <c:pt idx="1182">
                  <c:v>720500</c:v>
                </c:pt>
                <c:pt idx="1183">
                  <c:v>723000</c:v>
                </c:pt>
                <c:pt idx="1184">
                  <c:v>723243.75</c:v>
                </c:pt>
                <c:pt idx="1185">
                  <c:v>724800</c:v>
                </c:pt>
                <c:pt idx="1186">
                  <c:v>725000</c:v>
                </c:pt>
                <c:pt idx="1187">
                  <c:v>725995</c:v>
                </c:pt>
                <c:pt idx="1188">
                  <c:v>728050</c:v>
                </c:pt>
                <c:pt idx="1189">
                  <c:v>729000</c:v>
                </c:pt>
                <c:pt idx="1190">
                  <c:v>729032</c:v>
                </c:pt>
                <c:pt idx="1191">
                  <c:v>730000</c:v>
                </c:pt>
                <c:pt idx="1192">
                  <c:v>730001</c:v>
                </c:pt>
                <c:pt idx="1193">
                  <c:v>730100</c:v>
                </c:pt>
                <c:pt idx="1194">
                  <c:v>732000</c:v>
                </c:pt>
                <c:pt idx="1195">
                  <c:v>732600</c:v>
                </c:pt>
                <c:pt idx="1196">
                  <c:v>734200</c:v>
                </c:pt>
                <c:pt idx="1197">
                  <c:v>734950</c:v>
                </c:pt>
                <c:pt idx="1198">
                  <c:v>734990</c:v>
                </c:pt>
                <c:pt idx="1199">
                  <c:v>735000</c:v>
                </c:pt>
                <c:pt idx="1200">
                  <c:v>736000</c:v>
                </c:pt>
                <c:pt idx="1201">
                  <c:v>737000</c:v>
                </c:pt>
                <c:pt idx="1202">
                  <c:v>737500</c:v>
                </c:pt>
                <c:pt idx="1203">
                  <c:v>738000</c:v>
                </c:pt>
                <c:pt idx="1204">
                  <c:v>738190.857143</c:v>
                </c:pt>
                <c:pt idx="1205">
                  <c:v>738500</c:v>
                </c:pt>
                <c:pt idx="1206">
                  <c:v>739000</c:v>
                </c:pt>
                <c:pt idx="1207">
                  <c:v>739888</c:v>
                </c:pt>
                <c:pt idx="1208">
                  <c:v>739900</c:v>
                </c:pt>
                <c:pt idx="1209">
                  <c:v>740000</c:v>
                </c:pt>
                <c:pt idx="1210">
                  <c:v>741500</c:v>
                </c:pt>
                <c:pt idx="1211">
                  <c:v>742000</c:v>
                </c:pt>
                <c:pt idx="1212">
                  <c:v>743000</c:v>
                </c:pt>
                <c:pt idx="1213">
                  <c:v>743700</c:v>
                </c:pt>
                <c:pt idx="1214">
                  <c:v>744000</c:v>
                </c:pt>
                <c:pt idx="1215">
                  <c:v>744312.5</c:v>
                </c:pt>
                <c:pt idx="1216">
                  <c:v>744500</c:v>
                </c:pt>
                <c:pt idx="1217">
                  <c:v>745000</c:v>
                </c:pt>
                <c:pt idx="1218">
                  <c:v>745641</c:v>
                </c:pt>
                <c:pt idx="1219">
                  <c:v>746000</c:v>
                </c:pt>
                <c:pt idx="1220">
                  <c:v>747500</c:v>
                </c:pt>
                <c:pt idx="1221">
                  <c:v>749000</c:v>
                </c:pt>
                <c:pt idx="1222">
                  <c:v>749400</c:v>
                </c:pt>
                <c:pt idx="1223">
                  <c:v>749950</c:v>
                </c:pt>
                <c:pt idx="1224">
                  <c:v>749995</c:v>
                </c:pt>
                <c:pt idx="1225">
                  <c:v>750000</c:v>
                </c:pt>
                <c:pt idx="1226">
                  <c:v>750500</c:v>
                </c:pt>
                <c:pt idx="1227">
                  <c:v>751000</c:v>
                </c:pt>
                <c:pt idx="1228">
                  <c:v>751750</c:v>
                </c:pt>
                <c:pt idx="1229">
                  <c:v>752000</c:v>
                </c:pt>
                <c:pt idx="1230">
                  <c:v>754800</c:v>
                </c:pt>
                <c:pt idx="1231">
                  <c:v>754950</c:v>
                </c:pt>
                <c:pt idx="1232">
                  <c:v>755000</c:v>
                </c:pt>
                <c:pt idx="1233">
                  <c:v>756000</c:v>
                </c:pt>
                <c:pt idx="1234">
                  <c:v>757000</c:v>
                </c:pt>
                <c:pt idx="1235">
                  <c:v>759000</c:v>
                </c:pt>
                <c:pt idx="1236">
                  <c:v>759950</c:v>
                </c:pt>
                <c:pt idx="1237">
                  <c:v>760000</c:v>
                </c:pt>
                <c:pt idx="1238">
                  <c:v>760005</c:v>
                </c:pt>
                <c:pt idx="1239">
                  <c:v>760500</c:v>
                </c:pt>
                <c:pt idx="1240">
                  <c:v>762000</c:v>
                </c:pt>
                <c:pt idx="1241">
                  <c:v>762400</c:v>
                </c:pt>
                <c:pt idx="1242">
                  <c:v>762500</c:v>
                </c:pt>
                <c:pt idx="1243">
                  <c:v>763101</c:v>
                </c:pt>
                <c:pt idx="1244">
                  <c:v>764000</c:v>
                </c:pt>
                <c:pt idx="1245">
                  <c:v>765000</c:v>
                </c:pt>
                <c:pt idx="1246">
                  <c:v>766950</c:v>
                </c:pt>
                <c:pt idx="1247">
                  <c:v>767450</c:v>
                </c:pt>
                <c:pt idx="1248">
                  <c:v>770000</c:v>
                </c:pt>
                <c:pt idx="1249">
                  <c:v>771000</c:v>
                </c:pt>
                <c:pt idx="1250">
                  <c:v>772000</c:v>
                </c:pt>
                <c:pt idx="1251">
                  <c:v>772650</c:v>
                </c:pt>
                <c:pt idx="1252">
                  <c:v>773000</c:v>
                </c:pt>
                <c:pt idx="1253">
                  <c:v>775000</c:v>
                </c:pt>
                <c:pt idx="1254">
                  <c:v>775950</c:v>
                </c:pt>
                <c:pt idx="1255">
                  <c:v>777000</c:v>
                </c:pt>
                <c:pt idx="1256">
                  <c:v>780000</c:v>
                </c:pt>
                <c:pt idx="1257">
                  <c:v>782000</c:v>
                </c:pt>
                <c:pt idx="1258">
                  <c:v>782900</c:v>
                </c:pt>
                <c:pt idx="1259">
                  <c:v>784000</c:v>
                </c:pt>
                <c:pt idx="1260">
                  <c:v>785000</c:v>
                </c:pt>
                <c:pt idx="1261">
                  <c:v>785200</c:v>
                </c:pt>
                <c:pt idx="1262">
                  <c:v>788000</c:v>
                </c:pt>
                <c:pt idx="1263">
                  <c:v>788600</c:v>
                </c:pt>
                <c:pt idx="1264">
                  <c:v>789000</c:v>
                </c:pt>
                <c:pt idx="1265">
                  <c:v>789500</c:v>
                </c:pt>
                <c:pt idx="1266">
                  <c:v>789900</c:v>
                </c:pt>
                <c:pt idx="1267">
                  <c:v>790000</c:v>
                </c:pt>
                <c:pt idx="1268">
                  <c:v>791000</c:v>
                </c:pt>
                <c:pt idx="1269">
                  <c:v>792000</c:v>
                </c:pt>
                <c:pt idx="1270">
                  <c:v>792500</c:v>
                </c:pt>
                <c:pt idx="1271">
                  <c:v>795000</c:v>
                </c:pt>
                <c:pt idx="1272">
                  <c:v>798000</c:v>
                </c:pt>
                <c:pt idx="1273">
                  <c:v>798800</c:v>
                </c:pt>
                <c:pt idx="1274">
                  <c:v>799000</c:v>
                </c:pt>
                <c:pt idx="1275">
                  <c:v>799200</c:v>
                </c:pt>
                <c:pt idx="1276">
                  <c:v>799950</c:v>
                </c:pt>
                <c:pt idx="1277">
                  <c:v>800000</c:v>
                </c:pt>
                <c:pt idx="1278">
                  <c:v>802000</c:v>
                </c:pt>
                <c:pt idx="1279">
                  <c:v>803100</c:v>
                </c:pt>
                <c:pt idx="1280">
                  <c:v>804100</c:v>
                </c:pt>
                <c:pt idx="1281">
                  <c:v>804995</c:v>
                </c:pt>
                <c:pt idx="1282">
                  <c:v>805000</c:v>
                </c:pt>
                <c:pt idx="1283">
                  <c:v>806000</c:v>
                </c:pt>
                <c:pt idx="1284">
                  <c:v>808000</c:v>
                </c:pt>
                <c:pt idx="1285">
                  <c:v>809000</c:v>
                </c:pt>
                <c:pt idx="1286">
                  <c:v>809950</c:v>
                </c:pt>
                <c:pt idx="1287">
                  <c:v>810000</c:v>
                </c:pt>
                <c:pt idx="1288">
                  <c:v>812000</c:v>
                </c:pt>
                <c:pt idx="1289">
                  <c:v>812650</c:v>
                </c:pt>
                <c:pt idx="1290">
                  <c:v>813000</c:v>
                </c:pt>
                <c:pt idx="1291">
                  <c:v>815000</c:v>
                </c:pt>
                <c:pt idx="1292">
                  <c:v>818000</c:v>
                </c:pt>
                <c:pt idx="1293">
                  <c:v>819000</c:v>
                </c:pt>
                <c:pt idx="1294">
                  <c:v>819900</c:v>
                </c:pt>
                <c:pt idx="1295">
                  <c:v>819995</c:v>
                </c:pt>
                <c:pt idx="1296">
                  <c:v>820000</c:v>
                </c:pt>
                <c:pt idx="1297">
                  <c:v>821000</c:v>
                </c:pt>
                <c:pt idx="1298">
                  <c:v>822500</c:v>
                </c:pt>
                <c:pt idx="1299">
                  <c:v>824000</c:v>
                </c:pt>
                <c:pt idx="1300">
                  <c:v>825000</c:v>
                </c:pt>
                <c:pt idx="1301">
                  <c:v>825500</c:v>
                </c:pt>
                <c:pt idx="1302">
                  <c:v>826000</c:v>
                </c:pt>
                <c:pt idx="1303">
                  <c:v>827000</c:v>
                </c:pt>
                <c:pt idx="1304">
                  <c:v>828950</c:v>
                </c:pt>
                <c:pt idx="1305">
                  <c:v>830000</c:v>
                </c:pt>
                <c:pt idx="1306">
                  <c:v>831000</c:v>
                </c:pt>
                <c:pt idx="1307">
                  <c:v>831500</c:v>
                </c:pt>
                <c:pt idx="1308">
                  <c:v>835000</c:v>
                </c:pt>
                <c:pt idx="1309">
                  <c:v>837219</c:v>
                </c:pt>
                <c:pt idx="1310">
                  <c:v>837500</c:v>
                </c:pt>
                <c:pt idx="1311">
                  <c:v>837700</c:v>
                </c:pt>
                <c:pt idx="1312">
                  <c:v>839000</c:v>
                </c:pt>
                <c:pt idx="1313">
                  <c:v>840000</c:v>
                </c:pt>
                <c:pt idx="1314">
                  <c:v>840500</c:v>
                </c:pt>
                <c:pt idx="1315">
                  <c:v>842500</c:v>
                </c:pt>
                <c:pt idx="1316">
                  <c:v>845000</c:v>
                </c:pt>
                <c:pt idx="1317">
                  <c:v>847000</c:v>
                </c:pt>
                <c:pt idx="1318">
                  <c:v>849000</c:v>
                </c:pt>
                <c:pt idx="1319">
                  <c:v>849900</c:v>
                </c:pt>
                <c:pt idx="1320">
                  <c:v>850000</c:v>
                </c:pt>
                <c:pt idx="1321">
                  <c:v>850830</c:v>
                </c:pt>
                <c:pt idx="1322">
                  <c:v>851000</c:v>
                </c:pt>
                <c:pt idx="1323">
                  <c:v>852500</c:v>
                </c:pt>
                <c:pt idx="1324">
                  <c:v>852600</c:v>
                </c:pt>
                <c:pt idx="1325">
                  <c:v>852880</c:v>
                </c:pt>
                <c:pt idx="1326">
                  <c:v>854000</c:v>
                </c:pt>
                <c:pt idx="1327">
                  <c:v>855000</c:v>
                </c:pt>
                <c:pt idx="1328">
                  <c:v>857000</c:v>
                </c:pt>
                <c:pt idx="1329">
                  <c:v>859000</c:v>
                </c:pt>
                <c:pt idx="1330">
                  <c:v>860000</c:v>
                </c:pt>
                <c:pt idx="1331">
                  <c:v>861990</c:v>
                </c:pt>
                <c:pt idx="1332">
                  <c:v>862000</c:v>
                </c:pt>
                <c:pt idx="1333">
                  <c:v>862500</c:v>
                </c:pt>
                <c:pt idx="1334">
                  <c:v>863000</c:v>
                </c:pt>
                <c:pt idx="1335">
                  <c:v>865000</c:v>
                </c:pt>
                <c:pt idx="1336">
                  <c:v>866000</c:v>
                </c:pt>
                <c:pt idx="1337">
                  <c:v>866059</c:v>
                </c:pt>
                <c:pt idx="1338">
                  <c:v>869000</c:v>
                </c:pt>
                <c:pt idx="1339">
                  <c:v>870000</c:v>
                </c:pt>
                <c:pt idx="1340">
                  <c:v>870300</c:v>
                </c:pt>
                <c:pt idx="1341">
                  <c:v>874150</c:v>
                </c:pt>
                <c:pt idx="1342">
                  <c:v>875000</c:v>
                </c:pt>
                <c:pt idx="1343">
                  <c:v>876650</c:v>
                </c:pt>
                <c:pt idx="1344">
                  <c:v>879000</c:v>
                </c:pt>
                <c:pt idx="1345">
                  <c:v>879950</c:v>
                </c:pt>
                <c:pt idx="1346">
                  <c:v>880000</c:v>
                </c:pt>
                <c:pt idx="1347">
                  <c:v>881000</c:v>
                </c:pt>
                <c:pt idx="1348">
                  <c:v>882566</c:v>
                </c:pt>
                <c:pt idx="1349">
                  <c:v>883000</c:v>
                </c:pt>
                <c:pt idx="1350">
                  <c:v>885000</c:v>
                </c:pt>
                <c:pt idx="1351">
                  <c:v>886000</c:v>
                </c:pt>
                <c:pt idx="1352">
                  <c:v>888550</c:v>
                </c:pt>
                <c:pt idx="1353">
                  <c:v>890000</c:v>
                </c:pt>
                <c:pt idx="1354">
                  <c:v>895000</c:v>
                </c:pt>
                <c:pt idx="1355">
                  <c:v>898000</c:v>
                </c:pt>
                <c:pt idx="1356">
                  <c:v>899000</c:v>
                </c:pt>
                <c:pt idx="1357">
                  <c:v>899900</c:v>
                </c:pt>
                <c:pt idx="1358">
                  <c:v>899950</c:v>
                </c:pt>
                <c:pt idx="1359">
                  <c:v>900000</c:v>
                </c:pt>
                <c:pt idx="1360">
                  <c:v>902000</c:v>
                </c:pt>
                <c:pt idx="1361">
                  <c:v>905000</c:v>
                </c:pt>
                <c:pt idx="1362">
                  <c:v>907500</c:v>
                </c:pt>
                <c:pt idx="1363">
                  <c:v>910000</c:v>
                </c:pt>
                <c:pt idx="1364">
                  <c:v>913000</c:v>
                </c:pt>
                <c:pt idx="1365">
                  <c:v>913888</c:v>
                </c:pt>
                <c:pt idx="1366">
                  <c:v>914500</c:v>
                </c:pt>
                <c:pt idx="1367">
                  <c:v>915000</c:v>
                </c:pt>
                <c:pt idx="1368">
                  <c:v>919204</c:v>
                </c:pt>
                <c:pt idx="1369">
                  <c:v>920000</c:v>
                </c:pt>
                <c:pt idx="1370">
                  <c:v>921000</c:v>
                </c:pt>
                <c:pt idx="1371">
                  <c:v>925000</c:v>
                </c:pt>
                <c:pt idx="1372">
                  <c:v>926300</c:v>
                </c:pt>
                <c:pt idx="1373">
                  <c:v>927000</c:v>
                </c:pt>
                <c:pt idx="1374">
                  <c:v>930000</c:v>
                </c:pt>
                <c:pt idx="1375">
                  <c:v>935000</c:v>
                </c:pt>
                <c:pt idx="1376">
                  <c:v>936000</c:v>
                </c:pt>
                <c:pt idx="1377">
                  <c:v>937000</c:v>
                </c:pt>
                <c:pt idx="1378">
                  <c:v>940000</c:v>
                </c:pt>
                <c:pt idx="1379">
                  <c:v>941000</c:v>
                </c:pt>
                <c:pt idx="1380">
                  <c:v>941500</c:v>
                </c:pt>
                <c:pt idx="1381">
                  <c:v>945000</c:v>
                </c:pt>
                <c:pt idx="1382">
                  <c:v>947500</c:v>
                </c:pt>
                <c:pt idx="1383">
                  <c:v>949880</c:v>
                </c:pt>
                <c:pt idx="1384">
                  <c:v>950000</c:v>
                </c:pt>
                <c:pt idx="1385">
                  <c:v>950100</c:v>
                </c:pt>
                <c:pt idx="1386">
                  <c:v>950833.333333</c:v>
                </c:pt>
                <c:pt idx="1387">
                  <c:v>952500</c:v>
                </c:pt>
                <c:pt idx="1388">
                  <c:v>953007</c:v>
                </c:pt>
                <c:pt idx="1389">
                  <c:v>955000</c:v>
                </c:pt>
                <c:pt idx="1390">
                  <c:v>955500</c:v>
                </c:pt>
                <c:pt idx="1391">
                  <c:v>957000</c:v>
                </c:pt>
                <c:pt idx="1392">
                  <c:v>960000</c:v>
                </c:pt>
                <c:pt idx="1393">
                  <c:v>963000</c:v>
                </c:pt>
                <c:pt idx="1394">
                  <c:v>965000</c:v>
                </c:pt>
                <c:pt idx="1395">
                  <c:v>966000</c:v>
                </c:pt>
                <c:pt idx="1396">
                  <c:v>967500</c:v>
                </c:pt>
                <c:pt idx="1397">
                  <c:v>968000</c:v>
                </c:pt>
                <c:pt idx="1398">
                  <c:v>969990</c:v>
                </c:pt>
                <c:pt idx="1399">
                  <c:v>970000</c:v>
                </c:pt>
                <c:pt idx="1400">
                  <c:v>970500</c:v>
                </c:pt>
                <c:pt idx="1401">
                  <c:v>971971</c:v>
                </c:pt>
                <c:pt idx="1402">
                  <c:v>972000</c:v>
                </c:pt>
                <c:pt idx="1403">
                  <c:v>975000</c:v>
                </c:pt>
                <c:pt idx="1404">
                  <c:v>978000</c:v>
                </c:pt>
                <c:pt idx="1405">
                  <c:v>979000</c:v>
                </c:pt>
                <c:pt idx="1406">
                  <c:v>980000</c:v>
                </c:pt>
                <c:pt idx="1407">
                  <c:v>982000</c:v>
                </c:pt>
                <c:pt idx="1408">
                  <c:v>985000</c:v>
                </c:pt>
                <c:pt idx="1409">
                  <c:v>989000</c:v>
                </c:pt>
                <c:pt idx="1410">
                  <c:v>994000</c:v>
                </c:pt>
                <c:pt idx="1411">
                  <c:v>994500</c:v>
                </c:pt>
                <c:pt idx="1412">
                  <c:v>995000</c:v>
                </c:pt>
                <c:pt idx="1413">
                  <c:v>999000</c:v>
                </c:pt>
                <c:pt idx="1414">
                  <c:v>1000000</c:v>
                </c:pt>
                <c:pt idx="1415">
                  <c:v>1003000</c:v>
                </c:pt>
                <c:pt idx="1416">
                  <c:v>1005000</c:v>
                </c:pt>
                <c:pt idx="1417">
                  <c:v>1008000</c:v>
                </c:pt>
                <c:pt idx="1418">
                  <c:v>1010000</c:v>
                </c:pt>
                <c:pt idx="1419">
                  <c:v>1012000</c:v>
                </c:pt>
                <c:pt idx="1420">
                  <c:v>1014250</c:v>
                </c:pt>
                <c:pt idx="1421">
                  <c:v>1015000</c:v>
                </c:pt>
                <c:pt idx="1422">
                  <c:v>1020000</c:v>
                </c:pt>
                <c:pt idx="1423">
                  <c:v>1025000</c:v>
                </c:pt>
                <c:pt idx="1424">
                  <c:v>1027000</c:v>
                </c:pt>
                <c:pt idx="1425">
                  <c:v>1030000</c:v>
                </c:pt>
                <c:pt idx="1426">
                  <c:v>1033888</c:v>
                </c:pt>
                <c:pt idx="1427">
                  <c:v>1034500</c:v>
                </c:pt>
                <c:pt idx="1428">
                  <c:v>1035000</c:v>
                </c:pt>
                <c:pt idx="1429">
                  <c:v>1036200</c:v>
                </c:pt>
                <c:pt idx="1430">
                  <c:v>1037000</c:v>
                </c:pt>
                <c:pt idx="1431">
                  <c:v>1038000</c:v>
                </c:pt>
                <c:pt idx="1432">
                  <c:v>1042031</c:v>
                </c:pt>
                <c:pt idx="1433">
                  <c:v>1049000</c:v>
                </c:pt>
                <c:pt idx="1434">
                  <c:v>1050000</c:v>
                </c:pt>
                <c:pt idx="1435">
                  <c:v>1051000</c:v>
                </c:pt>
                <c:pt idx="1436">
                  <c:v>1054690</c:v>
                </c:pt>
                <c:pt idx="1437">
                  <c:v>1058000</c:v>
                </c:pt>
                <c:pt idx="1438">
                  <c:v>1059500</c:v>
                </c:pt>
                <c:pt idx="1439">
                  <c:v>1060000</c:v>
                </c:pt>
                <c:pt idx="1440">
                  <c:v>1065000</c:v>
                </c:pt>
                <c:pt idx="1441">
                  <c:v>1068000</c:v>
                </c:pt>
                <c:pt idx="1442">
                  <c:v>1070000</c:v>
                </c:pt>
                <c:pt idx="1443">
                  <c:v>1075000</c:v>
                </c:pt>
                <c:pt idx="1444">
                  <c:v>1080000</c:v>
                </c:pt>
                <c:pt idx="1445">
                  <c:v>1085000</c:v>
                </c:pt>
                <c:pt idx="1446">
                  <c:v>1087500</c:v>
                </c:pt>
                <c:pt idx="1447">
                  <c:v>1095000</c:v>
                </c:pt>
                <c:pt idx="1448">
                  <c:v>1100000</c:v>
                </c:pt>
                <c:pt idx="1449">
                  <c:v>1105000</c:v>
                </c:pt>
                <c:pt idx="1450">
                  <c:v>1110000</c:v>
                </c:pt>
                <c:pt idx="1451">
                  <c:v>1115000</c:v>
                </c:pt>
                <c:pt idx="1452">
                  <c:v>1120000</c:v>
                </c:pt>
                <c:pt idx="1453">
                  <c:v>1125000</c:v>
                </c:pt>
                <c:pt idx="1454">
                  <c:v>1126000</c:v>
                </c:pt>
                <c:pt idx="1455">
                  <c:v>1127000</c:v>
                </c:pt>
                <c:pt idx="1456">
                  <c:v>1130000</c:v>
                </c:pt>
                <c:pt idx="1457">
                  <c:v>1131000</c:v>
                </c:pt>
                <c:pt idx="1458">
                  <c:v>1135000</c:v>
                </c:pt>
                <c:pt idx="1459">
                  <c:v>1135250</c:v>
                </c:pt>
                <c:pt idx="1460">
                  <c:v>1140000</c:v>
                </c:pt>
                <c:pt idx="1461">
                  <c:v>1145000</c:v>
                </c:pt>
                <c:pt idx="1462">
                  <c:v>1149000</c:v>
                </c:pt>
                <c:pt idx="1463">
                  <c:v>1150000</c:v>
                </c:pt>
                <c:pt idx="1464">
                  <c:v>1157400</c:v>
                </c:pt>
                <c:pt idx="1465">
                  <c:v>1160000</c:v>
                </c:pt>
                <c:pt idx="1466">
                  <c:v>1165000</c:v>
                </c:pt>
                <c:pt idx="1467">
                  <c:v>1170000</c:v>
                </c:pt>
                <c:pt idx="1468">
                  <c:v>1175000</c:v>
                </c:pt>
                <c:pt idx="1469">
                  <c:v>1180000</c:v>
                </c:pt>
                <c:pt idx="1470">
                  <c:v>1180500</c:v>
                </c:pt>
                <c:pt idx="1471">
                  <c:v>1184000</c:v>
                </c:pt>
                <c:pt idx="1472">
                  <c:v>1185000</c:v>
                </c:pt>
                <c:pt idx="1473">
                  <c:v>1185001</c:v>
                </c:pt>
                <c:pt idx="1474">
                  <c:v>1190000</c:v>
                </c:pt>
                <c:pt idx="1475">
                  <c:v>1195000</c:v>
                </c:pt>
                <c:pt idx="1476">
                  <c:v>1198000</c:v>
                </c:pt>
                <c:pt idx="1477">
                  <c:v>1200000</c:v>
                </c:pt>
                <c:pt idx="1478">
                  <c:v>1205000</c:v>
                </c:pt>
                <c:pt idx="1479">
                  <c:v>1210000</c:v>
                </c:pt>
                <c:pt idx="1480">
                  <c:v>1212500</c:v>
                </c:pt>
                <c:pt idx="1481">
                  <c:v>1215000</c:v>
                </c:pt>
                <c:pt idx="1482">
                  <c:v>1216000</c:v>
                </c:pt>
                <c:pt idx="1483">
                  <c:v>1220000</c:v>
                </c:pt>
                <c:pt idx="1484">
                  <c:v>1222500</c:v>
                </c:pt>
                <c:pt idx="1485">
                  <c:v>1225000</c:v>
                </c:pt>
                <c:pt idx="1486">
                  <c:v>1228000</c:v>
                </c:pt>
                <c:pt idx="1487">
                  <c:v>1229000</c:v>
                </c:pt>
                <c:pt idx="1488">
                  <c:v>1230000</c:v>
                </c:pt>
                <c:pt idx="1489">
                  <c:v>1234582</c:v>
                </c:pt>
                <c:pt idx="1490">
                  <c:v>1240000</c:v>
                </c:pt>
                <c:pt idx="1491">
                  <c:v>1250000</c:v>
                </c:pt>
                <c:pt idx="1492">
                  <c:v>1255000</c:v>
                </c:pt>
                <c:pt idx="1493">
                  <c:v>1256500</c:v>
                </c:pt>
                <c:pt idx="1494">
                  <c:v>1264000</c:v>
                </c:pt>
                <c:pt idx="1495">
                  <c:v>1270000</c:v>
                </c:pt>
                <c:pt idx="1496">
                  <c:v>1275000</c:v>
                </c:pt>
                <c:pt idx="1497">
                  <c:v>1280000</c:v>
                </c:pt>
                <c:pt idx="1498">
                  <c:v>1285000</c:v>
                </c:pt>
                <c:pt idx="1499">
                  <c:v>1288333.33333</c:v>
                </c:pt>
                <c:pt idx="1500">
                  <c:v>1295648</c:v>
                </c:pt>
                <c:pt idx="1501">
                  <c:v>1297000</c:v>
                </c:pt>
                <c:pt idx="1502">
                  <c:v>1298000</c:v>
                </c:pt>
                <c:pt idx="1503">
                  <c:v>1300000</c:v>
                </c:pt>
                <c:pt idx="1504">
                  <c:v>1309500</c:v>
                </c:pt>
                <c:pt idx="1505">
                  <c:v>1315000</c:v>
                </c:pt>
                <c:pt idx="1506">
                  <c:v>1320000</c:v>
                </c:pt>
                <c:pt idx="1507">
                  <c:v>1325000</c:v>
                </c:pt>
                <c:pt idx="1508">
                  <c:v>1330000</c:v>
                </c:pt>
                <c:pt idx="1509">
                  <c:v>1335000</c:v>
                </c:pt>
                <c:pt idx="1510">
                  <c:v>1337044.2</c:v>
                </c:pt>
                <c:pt idx="1511">
                  <c:v>1339000</c:v>
                </c:pt>
                <c:pt idx="1512">
                  <c:v>1340000</c:v>
                </c:pt>
                <c:pt idx="1513">
                  <c:v>1346400</c:v>
                </c:pt>
                <c:pt idx="1514">
                  <c:v>1350000</c:v>
                </c:pt>
                <c:pt idx="1515">
                  <c:v>1355000</c:v>
                </c:pt>
                <c:pt idx="1516">
                  <c:v>1356925</c:v>
                </c:pt>
                <c:pt idx="1517">
                  <c:v>1360000</c:v>
                </c:pt>
                <c:pt idx="1518">
                  <c:v>1365000</c:v>
                </c:pt>
                <c:pt idx="1519">
                  <c:v>1370000</c:v>
                </c:pt>
                <c:pt idx="1520">
                  <c:v>1381000</c:v>
                </c:pt>
                <c:pt idx="1521">
                  <c:v>1384000</c:v>
                </c:pt>
                <c:pt idx="1522">
                  <c:v>1385000</c:v>
                </c:pt>
                <c:pt idx="1523">
                  <c:v>1387800</c:v>
                </c:pt>
                <c:pt idx="1524">
                  <c:v>1388000</c:v>
                </c:pt>
                <c:pt idx="1525">
                  <c:v>1399950</c:v>
                </c:pt>
                <c:pt idx="1526">
                  <c:v>1400000</c:v>
                </c:pt>
                <c:pt idx="1527">
                  <c:v>1405000</c:v>
                </c:pt>
                <c:pt idx="1528">
                  <c:v>1410000</c:v>
                </c:pt>
                <c:pt idx="1529">
                  <c:v>1411600</c:v>
                </c:pt>
                <c:pt idx="1530">
                  <c:v>1415000</c:v>
                </c:pt>
                <c:pt idx="1531">
                  <c:v>1425000</c:v>
                </c:pt>
                <c:pt idx="1532">
                  <c:v>1440000</c:v>
                </c:pt>
                <c:pt idx="1533">
                  <c:v>1450000</c:v>
                </c:pt>
                <c:pt idx="1534">
                  <c:v>1462497</c:v>
                </c:pt>
                <c:pt idx="1535">
                  <c:v>1465000</c:v>
                </c:pt>
                <c:pt idx="1536">
                  <c:v>1485000</c:v>
                </c:pt>
                <c:pt idx="1537">
                  <c:v>1505000</c:v>
                </c:pt>
                <c:pt idx="1538">
                  <c:v>1506000</c:v>
                </c:pt>
                <c:pt idx="1539">
                  <c:v>1510000</c:v>
                </c:pt>
                <c:pt idx="1540">
                  <c:v>1525000</c:v>
                </c:pt>
                <c:pt idx="1541">
                  <c:v>1538000</c:v>
                </c:pt>
                <c:pt idx="1542">
                  <c:v>1550000</c:v>
                </c:pt>
                <c:pt idx="1543">
                  <c:v>1555000</c:v>
                </c:pt>
                <c:pt idx="1544">
                  <c:v>1565000</c:v>
                </c:pt>
                <c:pt idx="1545">
                  <c:v>1570000</c:v>
                </c:pt>
                <c:pt idx="1546">
                  <c:v>1575000</c:v>
                </c:pt>
                <c:pt idx="1547">
                  <c:v>1580000</c:v>
                </c:pt>
                <c:pt idx="1548">
                  <c:v>1595000</c:v>
                </c:pt>
                <c:pt idx="1549">
                  <c:v>1600000</c:v>
                </c:pt>
                <c:pt idx="1550">
                  <c:v>1610000</c:v>
                </c:pt>
                <c:pt idx="1551">
                  <c:v>1619999</c:v>
                </c:pt>
                <c:pt idx="1552">
                  <c:v>1625000</c:v>
                </c:pt>
                <c:pt idx="1553">
                  <c:v>1635000</c:v>
                </c:pt>
                <c:pt idx="1554">
                  <c:v>1636000</c:v>
                </c:pt>
                <c:pt idx="1555">
                  <c:v>1640000</c:v>
                </c:pt>
                <c:pt idx="1556">
                  <c:v>1655000</c:v>
                </c:pt>
                <c:pt idx="1557">
                  <c:v>1675000</c:v>
                </c:pt>
                <c:pt idx="1558">
                  <c:v>1680000</c:v>
                </c:pt>
                <c:pt idx="1559">
                  <c:v>1681000</c:v>
                </c:pt>
                <c:pt idx="1560">
                  <c:v>1688000</c:v>
                </c:pt>
                <c:pt idx="1561">
                  <c:v>1690000</c:v>
                </c:pt>
                <c:pt idx="1562">
                  <c:v>1695000</c:v>
                </c:pt>
                <c:pt idx="1563">
                  <c:v>1700000</c:v>
                </c:pt>
                <c:pt idx="1564">
                  <c:v>1710000</c:v>
                </c:pt>
                <c:pt idx="1565">
                  <c:v>1712500</c:v>
                </c:pt>
                <c:pt idx="1566">
                  <c:v>1728000</c:v>
                </c:pt>
                <c:pt idx="1567">
                  <c:v>1730000</c:v>
                </c:pt>
                <c:pt idx="1568">
                  <c:v>1735000</c:v>
                </c:pt>
                <c:pt idx="1569">
                  <c:v>1738000</c:v>
                </c:pt>
                <c:pt idx="1570">
                  <c:v>1755000</c:v>
                </c:pt>
                <c:pt idx="1571">
                  <c:v>1795000</c:v>
                </c:pt>
                <c:pt idx="1572">
                  <c:v>1800000</c:v>
                </c:pt>
                <c:pt idx="1573">
                  <c:v>1815000</c:v>
                </c:pt>
                <c:pt idx="1574">
                  <c:v>1820000</c:v>
                </c:pt>
                <c:pt idx="1575">
                  <c:v>1875000</c:v>
                </c:pt>
                <c:pt idx="1576">
                  <c:v>1886700</c:v>
                </c:pt>
                <c:pt idx="1577">
                  <c:v>1895000</c:v>
                </c:pt>
                <c:pt idx="1578">
                  <c:v>1900000</c:v>
                </c:pt>
                <c:pt idx="1579">
                  <c:v>1901000</c:v>
                </c:pt>
                <c:pt idx="1580">
                  <c:v>1920000</c:v>
                </c:pt>
                <c:pt idx="1581">
                  <c:v>1925000</c:v>
                </c:pt>
                <c:pt idx="1582">
                  <c:v>1950000</c:v>
                </c:pt>
                <c:pt idx="1583">
                  <c:v>1965221</c:v>
                </c:pt>
                <c:pt idx="1584">
                  <c:v>1970000</c:v>
                </c:pt>
                <c:pt idx="1585">
                  <c:v>1990000</c:v>
                </c:pt>
                <c:pt idx="1586">
                  <c:v>2000000</c:v>
                </c:pt>
                <c:pt idx="1587">
                  <c:v>2005000</c:v>
                </c:pt>
                <c:pt idx="1588">
                  <c:v>2027000</c:v>
                </c:pt>
                <c:pt idx="1589">
                  <c:v>2065000</c:v>
                </c:pt>
                <c:pt idx="1590">
                  <c:v>2075000</c:v>
                </c:pt>
                <c:pt idx="1591">
                  <c:v>2100000</c:v>
                </c:pt>
                <c:pt idx="1592">
                  <c:v>2110000</c:v>
                </c:pt>
                <c:pt idx="1593">
                  <c:v>2147500</c:v>
                </c:pt>
                <c:pt idx="1594">
                  <c:v>2150000</c:v>
                </c:pt>
                <c:pt idx="1595">
                  <c:v>2180000</c:v>
                </c:pt>
                <c:pt idx="1596">
                  <c:v>2199900</c:v>
                </c:pt>
                <c:pt idx="1597">
                  <c:v>2200000</c:v>
                </c:pt>
                <c:pt idx="1598">
                  <c:v>2238888</c:v>
                </c:pt>
                <c:pt idx="1599">
                  <c:v>2250000</c:v>
                </c:pt>
                <c:pt idx="1600">
                  <c:v>2271150</c:v>
                </c:pt>
                <c:pt idx="1601">
                  <c:v>2300000</c:v>
                </c:pt>
                <c:pt idx="1602">
                  <c:v>2321000</c:v>
                </c:pt>
                <c:pt idx="1603">
                  <c:v>2351956</c:v>
                </c:pt>
                <c:pt idx="1604">
                  <c:v>2367000</c:v>
                </c:pt>
                <c:pt idx="1605">
                  <c:v>2400000</c:v>
                </c:pt>
                <c:pt idx="1606">
                  <c:v>2453500</c:v>
                </c:pt>
                <c:pt idx="1607">
                  <c:v>2458000</c:v>
                </c:pt>
                <c:pt idx="1608">
                  <c:v>2466350</c:v>
                </c:pt>
                <c:pt idx="1609">
                  <c:v>2475000</c:v>
                </c:pt>
                <c:pt idx="1610">
                  <c:v>2555000</c:v>
                </c:pt>
                <c:pt idx="1611">
                  <c:v>2560498.33333</c:v>
                </c:pt>
                <c:pt idx="1612">
                  <c:v>2680000</c:v>
                </c:pt>
                <c:pt idx="1613">
                  <c:v>2700000</c:v>
                </c:pt>
                <c:pt idx="1614">
                  <c:v>2750000</c:v>
                </c:pt>
                <c:pt idx="1615">
                  <c:v>2888000</c:v>
                </c:pt>
                <c:pt idx="1616">
                  <c:v>3000000</c:v>
                </c:pt>
                <c:pt idx="1617">
                  <c:v>3100000</c:v>
                </c:pt>
                <c:pt idx="1618">
                  <c:v>3710000</c:v>
                </c:pt>
                <c:pt idx="1619">
                  <c:v>3800000</c:v>
                </c:pt>
                <c:pt idx="1620">
                  <c:v>4489000</c:v>
                </c:pt>
                <c:pt idx="1621">
                  <c:v>4668000</c:v>
                </c:pt>
                <c:pt idx="1622">
                  <c:v>7062500</c:v>
                </c:pt>
                <c:pt idx="1623">
                  <c:v>12899000</c:v>
                </c:pt>
                <c:pt idx="1624">
                  <c:v>26590000</c:v>
                </c:pt>
              </c:strCache>
            </c:strRef>
          </c:cat>
          <c:val>
            <c:numRef>
              <c:f>'Column Graph'!$B$2:$B$1627</c:f>
              <c:numCache>
                <c:formatCode>General</c:formatCode>
                <c:ptCount val="1625"/>
                <c:pt idx="0">
                  <c:v>195</c:v>
                </c:pt>
                <c:pt idx="1">
                  <c:v>2</c:v>
                </c:pt>
                <c:pt idx="2">
                  <c:v>1</c:v>
                </c:pt>
                <c:pt idx="3">
                  <c:v>2</c:v>
                </c:pt>
                <c:pt idx="4">
                  <c:v>6</c:v>
                </c:pt>
                <c:pt idx="5">
                  <c:v>4</c:v>
                </c:pt>
                <c:pt idx="6">
                  <c:v>2</c:v>
                </c:pt>
                <c:pt idx="7">
                  <c:v>4</c:v>
                </c:pt>
                <c:pt idx="8">
                  <c:v>8</c:v>
                </c:pt>
                <c:pt idx="9">
                  <c:v>2</c:v>
                </c:pt>
                <c:pt idx="10">
                  <c:v>4</c:v>
                </c:pt>
                <c:pt idx="11">
                  <c:v>3</c:v>
                </c:pt>
                <c:pt idx="12">
                  <c:v>5</c:v>
                </c:pt>
                <c:pt idx="13">
                  <c:v>2</c:v>
                </c:pt>
                <c:pt idx="14">
                  <c:v>1</c:v>
                </c:pt>
                <c:pt idx="15">
                  <c:v>3</c:v>
                </c:pt>
                <c:pt idx="16">
                  <c:v>3</c:v>
                </c:pt>
                <c:pt idx="17">
                  <c:v>2</c:v>
                </c:pt>
                <c:pt idx="18">
                  <c:v>3</c:v>
                </c:pt>
                <c:pt idx="19">
                  <c:v>3</c:v>
                </c:pt>
                <c:pt idx="20">
                  <c:v>2</c:v>
                </c:pt>
                <c:pt idx="21">
                  <c:v>3</c:v>
                </c:pt>
                <c:pt idx="22">
                  <c:v>8</c:v>
                </c:pt>
                <c:pt idx="23">
                  <c:v>7</c:v>
                </c:pt>
                <c:pt idx="24">
                  <c:v>1</c:v>
                </c:pt>
                <c:pt idx="25">
                  <c:v>8</c:v>
                </c:pt>
                <c:pt idx="26">
                  <c:v>3</c:v>
                </c:pt>
                <c:pt idx="27">
                  <c:v>3</c:v>
                </c:pt>
                <c:pt idx="28">
                  <c:v>5</c:v>
                </c:pt>
                <c:pt idx="29">
                  <c:v>3</c:v>
                </c:pt>
                <c:pt idx="30">
                  <c:v>2</c:v>
                </c:pt>
                <c:pt idx="31">
                  <c:v>4</c:v>
                </c:pt>
                <c:pt idx="32">
                  <c:v>3</c:v>
                </c:pt>
                <c:pt idx="33">
                  <c:v>3</c:v>
                </c:pt>
                <c:pt idx="34">
                  <c:v>3</c:v>
                </c:pt>
                <c:pt idx="35">
                  <c:v>6</c:v>
                </c:pt>
                <c:pt idx="36">
                  <c:v>3</c:v>
                </c:pt>
                <c:pt idx="37">
                  <c:v>3</c:v>
                </c:pt>
                <c:pt idx="38">
                  <c:v>22</c:v>
                </c:pt>
                <c:pt idx="39">
                  <c:v>3</c:v>
                </c:pt>
                <c:pt idx="40">
                  <c:v>3</c:v>
                </c:pt>
                <c:pt idx="41">
                  <c:v>4</c:v>
                </c:pt>
                <c:pt idx="42">
                  <c:v>7</c:v>
                </c:pt>
                <c:pt idx="43">
                  <c:v>3</c:v>
                </c:pt>
                <c:pt idx="44">
                  <c:v>2</c:v>
                </c:pt>
                <c:pt idx="45">
                  <c:v>2</c:v>
                </c:pt>
                <c:pt idx="46">
                  <c:v>16</c:v>
                </c:pt>
                <c:pt idx="47">
                  <c:v>3</c:v>
                </c:pt>
                <c:pt idx="48">
                  <c:v>4</c:v>
                </c:pt>
                <c:pt idx="49">
                  <c:v>2</c:v>
                </c:pt>
                <c:pt idx="50">
                  <c:v>10</c:v>
                </c:pt>
                <c:pt idx="51">
                  <c:v>3</c:v>
                </c:pt>
                <c:pt idx="52">
                  <c:v>1</c:v>
                </c:pt>
                <c:pt idx="53">
                  <c:v>4</c:v>
                </c:pt>
                <c:pt idx="54">
                  <c:v>2</c:v>
                </c:pt>
                <c:pt idx="55">
                  <c:v>3</c:v>
                </c:pt>
                <c:pt idx="56">
                  <c:v>8</c:v>
                </c:pt>
                <c:pt idx="57">
                  <c:v>2</c:v>
                </c:pt>
                <c:pt idx="58">
                  <c:v>4</c:v>
                </c:pt>
                <c:pt idx="59">
                  <c:v>3</c:v>
                </c:pt>
                <c:pt idx="60">
                  <c:v>3</c:v>
                </c:pt>
                <c:pt idx="61">
                  <c:v>3</c:v>
                </c:pt>
                <c:pt idx="62">
                  <c:v>2</c:v>
                </c:pt>
                <c:pt idx="63">
                  <c:v>4</c:v>
                </c:pt>
                <c:pt idx="64">
                  <c:v>2</c:v>
                </c:pt>
                <c:pt idx="65">
                  <c:v>4</c:v>
                </c:pt>
                <c:pt idx="66">
                  <c:v>3</c:v>
                </c:pt>
                <c:pt idx="67">
                  <c:v>34</c:v>
                </c:pt>
                <c:pt idx="68">
                  <c:v>3</c:v>
                </c:pt>
                <c:pt idx="69">
                  <c:v>2</c:v>
                </c:pt>
                <c:pt idx="70">
                  <c:v>3</c:v>
                </c:pt>
                <c:pt idx="71">
                  <c:v>3</c:v>
                </c:pt>
                <c:pt idx="72">
                  <c:v>15</c:v>
                </c:pt>
                <c:pt idx="73">
                  <c:v>2</c:v>
                </c:pt>
                <c:pt idx="74">
                  <c:v>3</c:v>
                </c:pt>
                <c:pt idx="75">
                  <c:v>6</c:v>
                </c:pt>
                <c:pt idx="76">
                  <c:v>14</c:v>
                </c:pt>
                <c:pt idx="77">
                  <c:v>3</c:v>
                </c:pt>
                <c:pt idx="78">
                  <c:v>2</c:v>
                </c:pt>
                <c:pt idx="79">
                  <c:v>2</c:v>
                </c:pt>
                <c:pt idx="80">
                  <c:v>3</c:v>
                </c:pt>
                <c:pt idx="81">
                  <c:v>4</c:v>
                </c:pt>
                <c:pt idx="82">
                  <c:v>5</c:v>
                </c:pt>
                <c:pt idx="83">
                  <c:v>2</c:v>
                </c:pt>
                <c:pt idx="84">
                  <c:v>16</c:v>
                </c:pt>
                <c:pt idx="85">
                  <c:v>2</c:v>
                </c:pt>
                <c:pt idx="86">
                  <c:v>2</c:v>
                </c:pt>
                <c:pt idx="87">
                  <c:v>2</c:v>
                </c:pt>
                <c:pt idx="88">
                  <c:v>5</c:v>
                </c:pt>
                <c:pt idx="89">
                  <c:v>6</c:v>
                </c:pt>
                <c:pt idx="90">
                  <c:v>4</c:v>
                </c:pt>
                <c:pt idx="91">
                  <c:v>17</c:v>
                </c:pt>
                <c:pt idx="92">
                  <c:v>3</c:v>
                </c:pt>
                <c:pt idx="93">
                  <c:v>3</c:v>
                </c:pt>
                <c:pt idx="94">
                  <c:v>6</c:v>
                </c:pt>
                <c:pt idx="95">
                  <c:v>7</c:v>
                </c:pt>
                <c:pt idx="96">
                  <c:v>3</c:v>
                </c:pt>
                <c:pt idx="97">
                  <c:v>6</c:v>
                </c:pt>
                <c:pt idx="98">
                  <c:v>3</c:v>
                </c:pt>
                <c:pt idx="99">
                  <c:v>8</c:v>
                </c:pt>
                <c:pt idx="100">
                  <c:v>3</c:v>
                </c:pt>
                <c:pt idx="101">
                  <c:v>31</c:v>
                </c:pt>
                <c:pt idx="102">
                  <c:v>3</c:v>
                </c:pt>
                <c:pt idx="103">
                  <c:v>3</c:v>
                </c:pt>
                <c:pt idx="104">
                  <c:v>3</c:v>
                </c:pt>
                <c:pt idx="105">
                  <c:v>3</c:v>
                </c:pt>
                <c:pt idx="106">
                  <c:v>3</c:v>
                </c:pt>
                <c:pt idx="107">
                  <c:v>4</c:v>
                </c:pt>
                <c:pt idx="108">
                  <c:v>4</c:v>
                </c:pt>
                <c:pt idx="109">
                  <c:v>4</c:v>
                </c:pt>
                <c:pt idx="110">
                  <c:v>23</c:v>
                </c:pt>
                <c:pt idx="111">
                  <c:v>2</c:v>
                </c:pt>
                <c:pt idx="112">
                  <c:v>12</c:v>
                </c:pt>
                <c:pt idx="113">
                  <c:v>3</c:v>
                </c:pt>
                <c:pt idx="114">
                  <c:v>6</c:v>
                </c:pt>
                <c:pt idx="115">
                  <c:v>51</c:v>
                </c:pt>
                <c:pt idx="116">
                  <c:v>6</c:v>
                </c:pt>
                <c:pt idx="117">
                  <c:v>3</c:v>
                </c:pt>
                <c:pt idx="118">
                  <c:v>5</c:v>
                </c:pt>
                <c:pt idx="119">
                  <c:v>2</c:v>
                </c:pt>
                <c:pt idx="120">
                  <c:v>4</c:v>
                </c:pt>
                <c:pt idx="121">
                  <c:v>3</c:v>
                </c:pt>
                <c:pt idx="122">
                  <c:v>2</c:v>
                </c:pt>
                <c:pt idx="123">
                  <c:v>3</c:v>
                </c:pt>
                <c:pt idx="124">
                  <c:v>3</c:v>
                </c:pt>
                <c:pt idx="125">
                  <c:v>33</c:v>
                </c:pt>
                <c:pt idx="126">
                  <c:v>2</c:v>
                </c:pt>
                <c:pt idx="127">
                  <c:v>3</c:v>
                </c:pt>
                <c:pt idx="128">
                  <c:v>2</c:v>
                </c:pt>
                <c:pt idx="129">
                  <c:v>3</c:v>
                </c:pt>
                <c:pt idx="130">
                  <c:v>14</c:v>
                </c:pt>
                <c:pt idx="131">
                  <c:v>3</c:v>
                </c:pt>
                <c:pt idx="132">
                  <c:v>6</c:v>
                </c:pt>
                <c:pt idx="133">
                  <c:v>9</c:v>
                </c:pt>
                <c:pt idx="134">
                  <c:v>24</c:v>
                </c:pt>
                <c:pt idx="135">
                  <c:v>3</c:v>
                </c:pt>
                <c:pt idx="136">
                  <c:v>3</c:v>
                </c:pt>
                <c:pt idx="137">
                  <c:v>6</c:v>
                </c:pt>
                <c:pt idx="138">
                  <c:v>3</c:v>
                </c:pt>
                <c:pt idx="139">
                  <c:v>11</c:v>
                </c:pt>
                <c:pt idx="140">
                  <c:v>10</c:v>
                </c:pt>
                <c:pt idx="141">
                  <c:v>41</c:v>
                </c:pt>
                <c:pt idx="142">
                  <c:v>3</c:v>
                </c:pt>
                <c:pt idx="143">
                  <c:v>2</c:v>
                </c:pt>
                <c:pt idx="144">
                  <c:v>3</c:v>
                </c:pt>
                <c:pt idx="145">
                  <c:v>3</c:v>
                </c:pt>
                <c:pt idx="146">
                  <c:v>3</c:v>
                </c:pt>
                <c:pt idx="147">
                  <c:v>6</c:v>
                </c:pt>
                <c:pt idx="148">
                  <c:v>6</c:v>
                </c:pt>
                <c:pt idx="149">
                  <c:v>4</c:v>
                </c:pt>
                <c:pt idx="150">
                  <c:v>2</c:v>
                </c:pt>
                <c:pt idx="151">
                  <c:v>7</c:v>
                </c:pt>
                <c:pt idx="152">
                  <c:v>40</c:v>
                </c:pt>
                <c:pt idx="153">
                  <c:v>4</c:v>
                </c:pt>
                <c:pt idx="154">
                  <c:v>3</c:v>
                </c:pt>
                <c:pt idx="155">
                  <c:v>3</c:v>
                </c:pt>
                <c:pt idx="156">
                  <c:v>6</c:v>
                </c:pt>
                <c:pt idx="157">
                  <c:v>3</c:v>
                </c:pt>
                <c:pt idx="158">
                  <c:v>3</c:v>
                </c:pt>
                <c:pt idx="159">
                  <c:v>3</c:v>
                </c:pt>
                <c:pt idx="160">
                  <c:v>3</c:v>
                </c:pt>
                <c:pt idx="161">
                  <c:v>18</c:v>
                </c:pt>
                <c:pt idx="162">
                  <c:v>4</c:v>
                </c:pt>
                <c:pt idx="163">
                  <c:v>3</c:v>
                </c:pt>
                <c:pt idx="164">
                  <c:v>62</c:v>
                </c:pt>
                <c:pt idx="165">
                  <c:v>5</c:v>
                </c:pt>
                <c:pt idx="166">
                  <c:v>2</c:v>
                </c:pt>
                <c:pt idx="167">
                  <c:v>4</c:v>
                </c:pt>
                <c:pt idx="168">
                  <c:v>11</c:v>
                </c:pt>
                <c:pt idx="169">
                  <c:v>6</c:v>
                </c:pt>
                <c:pt idx="170">
                  <c:v>8</c:v>
                </c:pt>
                <c:pt idx="171">
                  <c:v>6</c:v>
                </c:pt>
                <c:pt idx="172">
                  <c:v>3</c:v>
                </c:pt>
                <c:pt idx="173">
                  <c:v>2</c:v>
                </c:pt>
                <c:pt idx="174">
                  <c:v>3</c:v>
                </c:pt>
                <c:pt idx="175">
                  <c:v>3</c:v>
                </c:pt>
                <c:pt idx="176">
                  <c:v>3</c:v>
                </c:pt>
                <c:pt idx="177">
                  <c:v>4</c:v>
                </c:pt>
                <c:pt idx="178">
                  <c:v>14</c:v>
                </c:pt>
                <c:pt idx="179">
                  <c:v>34</c:v>
                </c:pt>
                <c:pt idx="180">
                  <c:v>4</c:v>
                </c:pt>
                <c:pt idx="181">
                  <c:v>3</c:v>
                </c:pt>
                <c:pt idx="182">
                  <c:v>5</c:v>
                </c:pt>
                <c:pt idx="183">
                  <c:v>9</c:v>
                </c:pt>
                <c:pt idx="184">
                  <c:v>7</c:v>
                </c:pt>
                <c:pt idx="185">
                  <c:v>3</c:v>
                </c:pt>
                <c:pt idx="186">
                  <c:v>3</c:v>
                </c:pt>
                <c:pt idx="187">
                  <c:v>7</c:v>
                </c:pt>
                <c:pt idx="188">
                  <c:v>3</c:v>
                </c:pt>
                <c:pt idx="189">
                  <c:v>41</c:v>
                </c:pt>
                <c:pt idx="190">
                  <c:v>3</c:v>
                </c:pt>
                <c:pt idx="191">
                  <c:v>3</c:v>
                </c:pt>
                <c:pt idx="192">
                  <c:v>3</c:v>
                </c:pt>
                <c:pt idx="193">
                  <c:v>6</c:v>
                </c:pt>
                <c:pt idx="194">
                  <c:v>3</c:v>
                </c:pt>
                <c:pt idx="195">
                  <c:v>3</c:v>
                </c:pt>
                <c:pt idx="196">
                  <c:v>3</c:v>
                </c:pt>
                <c:pt idx="197">
                  <c:v>2</c:v>
                </c:pt>
                <c:pt idx="198">
                  <c:v>20</c:v>
                </c:pt>
                <c:pt idx="199">
                  <c:v>3</c:v>
                </c:pt>
                <c:pt idx="200">
                  <c:v>15</c:v>
                </c:pt>
                <c:pt idx="201">
                  <c:v>2</c:v>
                </c:pt>
                <c:pt idx="202">
                  <c:v>5</c:v>
                </c:pt>
                <c:pt idx="203">
                  <c:v>2</c:v>
                </c:pt>
                <c:pt idx="204">
                  <c:v>75</c:v>
                </c:pt>
                <c:pt idx="205">
                  <c:v>3</c:v>
                </c:pt>
                <c:pt idx="206">
                  <c:v>2</c:v>
                </c:pt>
                <c:pt idx="207">
                  <c:v>3</c:v>
                </c:pt>
                <c:pt idx="208">
                  <c:v>4</c:v>
                </c:pt>
                <c:pt idx="209">
                  <c:v>4</c:v>
                </c:pt>
                <c:pt idx="210">
                  <c:v>3</c:v>
                </c:pt>
                <c:pt idx="211">
                  <c:v>3</c:v>
                </c:pt>
                <c:pt idx="212">
                  <c:v>7</c:v>
                </c:pt>
                <c:pt idx="213">
                  <c:v>3</c:v>
                </c:pt>
                <c:pt idx="214">
                  <c:v>3</c:v>
                </c:pt>
                <c:pt idx="215">
                  <c:v>2</c:v>
                </c:pt>
                <c:pt idx="216">
                  <c:v>4</c:v>
                </c:pt>
                <c:pt idx="217">
                  <c:v>4</c:v>
                </c:pt>
                <c:pt idx="218">
                  <c:v>14</c:v>
                </c:pt>
                <c:pt idx="219">
                  <c:v>3</c:v>
                </c:pt>
                <c:pt idx="220">
                  <c:v>5</c:v>
                </c:pt>
                <c:pt idx="221">
                  <c:v>4</c:v>
                </c:pt>
                <c:pt idx="222">
                  <c:v>17</c:v>
                </c:pt>
                <c:pt idx="223">
                  <c:v>4</c:v>
                </c:pt>
                <c:pt idx="224">
                  <c:v>3</c:v>
                </c:pt>
                <c:pt idx="225">
                  <c:v>41</c:v>
                </c:pt>
                <c:pt idx="226">
                  <c:v>3</c:v>
                </c:pt>
                <c:pt idx="227">
                  <c:v>4</c:v>
                </c:pt>
                <c:pt idx="228">
                  <c:v>2</c:v>
                </c:pt>
                <c:pt idx="229">
                  <c:v>3</c:v>
                </c:pt>
                <c:pt idx="230">
                  <c:v>3</c:v>
                </c:pt>
                <c:pt idx="231">
                  <c:v>4</c:v>
                </c:pt>
                <c:pt idx="232">
                  <c:v>3</c:v>
                </c:pt>
                <c:pt idx="233">
                  <c:v>9</c:v>
                </c:pt>
                <c:pt idx="234">
                  <c:v>6</c:v>
                </c:pt>
                <c:pt idx="235">
                  <c:v>2</c:v>
                </c:pt>
                <c:pt idx="236">
                  <c:v>13</c:v>
                </c:pt>
                <c:pt idx="237">
                  <c:v>3</c:v>
                </c:pt>
                <c:pt idx="238">
                  <c:v>4</c:v>
                </c:pt>
                <c:pt idx="239">
                  <c:v>4</c:v>
                </c:pt>
                <c:pt idx="240">
                  <c:v>49</c:v>
                </c:pt>
                <c:pt idx="241">
                  <c:v>3</c:v>
                </c:pt>
                <c:pt idx="242">
                  <c:v>3</c:v>
                </c:pt>
                <c:pt idx="243">
                  <c:v>5</c:v>
                </c:pt>
                <c:pt idx="244">
                  <c:v>3</c:v>
                </c:pt>
                <c:pt idx="245">
                  <c:v>12</c:v>
                </c:pt>
                <c:pt idx="246">
                  <c:v>4</c:v>
                </c:pt>
                <c:pt idx="247">
                  <c:v>3</c:v>
                </c:pt>
                <c:pt idx="248">
                  <c:v>10</c:v>
                </c:pt>
                <c:pt idx="249">
                  <c:v>3</c:v>
                </c:pt>
                <c:pt idx="250">
                  <c:v>4</c:v>
                </c:pt>
                <c:pt idx="251">
                  <c:v>8</c:v>
                </c:pt>
                <c:pt idx="252">
                  <c:v>46</c:v>
                </c:pt>
                <c:pt idx="253">
                  <c:v>2</c:v>
                </c:pt>
                <c:pt idx="254">
                  <c:v>3</c:v>
                </c:pt>
                <c:pt idx="255">
                  <c:v>7</c:v>
                </c:pt>
                <c:pt idx="256">
                  <c:v>4</c:v>
                </c:pt>
                <c:pt idx="257">
                  <c:v>3</c:v>
                </c:pt>
                <c:pt idx="258">
                  <c:v>4</c:v>
                </c:pt>
                <c:pt idx="259">
                  <c:v>12</c:v>
                </c:pt>
                <c:pt idx="260">
                  <c:v>4</c:v>
                </c:pt>
                <c:pt idx="261">
                  <c:v>3</c:v>
                </c:pt>
                <c:pt idx="262">
                  <c:v>2</c:v>
                </c:pt>
                <c:pt idx="263">
                  <c:v>12</c:v>
                </c:pt>
                <c:pt idx="264">
                  <c:v>6</c:v>
                </c:pt>
                <c:pt idx="265">
                  <c:v>12</c:v>
                </c:pt>
                <c:pt idx="266">
                  <c:v>6</c:v>
                </c:pt>
                <c:pt idx="267">
                  <c:v>3</c:v>
                </c:pt>
                <c:pt idx="268">
                  <c:v>5</c:v>
                </c:pt>
                <c:pt idx="269">
                  <c:v>4</c:v>
                </c:pt>
                <c:pt idx="270">
                  <c:v>7</c:v>
                </c:pt>
                <c:pt idx="271">
                  <c:v>47</c:v>
                </c:pt>
                <c:pt idx="272">
                  <c:v>2</c:v>
                </c:pt>
                <c:pt idx="273">
                  <c:v>3</c:v>
                </c:pt>
                <c:pt idx="274">
                  <c:v>3</c:v>
                </c:pt>
                <c:pt idx="275">
                  <c:v>3</c:v>
                </c:pt>
                <c:pt idx="276">
                  <c:v>6</c:v>
                </c:pt>
                <c:pt idx="277">
                  <c:v>4</c:v>
                </c:pt>
                <c:pt idx="278">
                  <c:v>4</c:v>
                </c:pt>
                <c:pt idx="279">
                  <c:v>6</c:v>
                </c:pt>
                <c:pt idx="280">
                  <c:v>39</c:v>
                </c:pt>
                <c:pt idx="281">
                  <c:v>3</c:v>
                </c:pt>
                <c:pt idx="282">
                  <c:v>2</c:v>
                </c:pt>
                <c:pt idx="283">
                  <c:v>8</c:v>
                </c:pt>
                <c:pt idx="284">
                  <c:v>5</c:v>
                </c:pt>
                <c:pt idx="285">
                  <c:v>7</c:v>
                </c:pt>
                <c:pt idx="286">
                  <c:v>4</c:v>
                </c:pt>
                <c:pt idx="287">
                  <c:v>3</c:v>
                </c:pt>
                <c:pt idx="288">
                  <c:v>14</c:v>
                </c:pt>
                <c:pt idx="289">
                  <c:v>3</c:v>
                </c:pt>
                <c:pt idx="290">
                  <c:v>8</c:v>
                </c:pt>
                <c:pt idx="291">
                  <c:v>55</c:v>
                </c:pt>
                <c:pt idx="292">
                  <c:v>4</c:v>
                </c:pt>
                <c:pt idx="293">
                  <c:v>4</c:v>
                </c:pt>
                <c:pt idx="294">
                  <c:v>7</c:v>
                </c:pt>
                <c:pt idx="295">
                  <c:v>6</c:v>
                </c:pt>
                <c:pt idx="296">
                  <c:v>2</c:v>
                </c:pt>
                <c:pt idx="297">
                  <c:v>4</c:v>
                </c:pt>
                <c:pt idx="298">
                  <c:v>3</c:v>
                </c:pt>
                <c:pt idx="299">
                  <c:v>4</c:v>
                </c:pt>
                <c:pt idx="300">
                  <c:v>10</c:v>
                </c:pt>
                <c:pt idx="301">
                  <c:v>3</c:v>
                </c:pt>
                <c:pt idx="302">
                  <c:v>52</c:v>
                </c:pt>
                <c:pt idx="303">
                  <c:v>4</c:v>
                </c:pt>
                <c:pt idx="304">
                  <c:v>5</c:v>
                </c:pt>
                <c:pt idx="305">
                  <c:v>3</c:v>
                </c:pt>
                <c:pt idx="306">
                  <c:v>11</c:v>
                </c:pt>
                <c:pt idx="307">
                  <c:v>4</c:v>
                </c:pt>
                <c:pt idx="308">
                  <c:v>3</c:v>
                </c:pt>
                <c:pt idx="309">
                  <c:v>4</c:v>
                </c:pt>
                <c:pt idx="310">
                  <c:v>3</c:v>
                </c:pt>
                <c:pt idx="311">
                  <c:v>3</c:v>
                </c:pt>
                <c:pt idx="312">
                  <c:v>3</c:v>
                </c:pt>
                <c:pt idx="313">
                  <c:v>5</c:v>
                </c:pt>
                <c:pt idx="314">
                  <c:v>4</c:v>
                </c:pt>
                <c:pt idx="315">
                  <c:v>12</c:v>
                </c:pt>
                <c:pt idx="316">
                  <c:v>3</c:v>
                </c:pt>
                <c:pt idx="317">
                  <c:v>4</c:v>
                </c:pt>
                <c:pt idx="318">
                  <c:v>9</c:v>
                </c:pt>
                <c:pt idx="319">
                  <c:v>3</c:v>
                </c:pt>
                <c:pt idx="320">
                  <c:v>28</c:v>
                </c:pt>
                <c:pt idx="321">
                  <c:v>3</c:v>
                </c:pt>
                <c:pt idx="322">
                  <c:v>2</c:v>
                </c:pt>
                <c:pt idx="323">
                  <c:v>2</c:v>
                </c:pt>
                <c:pt idx="324">
                  <c:v>6</c:v>
                </c:pt>
                <c:pt idx="325">
                  <c:v>3</c:v>
                </c:pt>
                <c:pt idx="326">
                  <c:v>9</c:v>
                </c:pt>
                <c:pt idx="327">
                  <c:v>5</c:v>
                </c:pt>
                <c:pt idx="328">
                  <c:v>3</c:v>
                </c:pt>
                <c:pt idx="329">
                  <c:v>3</c:v>
                </c:pt>
                <c:pt idx="330">
                  <c:v>7</c:v>
                </c:pt>
                <c:pt idx="331">
                  <c:v>4</c:v>
                </c:pt>
                <c:pt idx="332">
                  <c:v>3</c:v>
                </c:pt>
                <c:pt idx="333">
                  <c:v>4</c:v>
                </c:pt>
                <c:pt idx="334">
                  <c:v>38</c:v>
                </c:pt>
                <c:pt idx="335">
                  <c:v>5</c:v>
                </c:pt>
                <c:pt idx="336">
                  <c:v>2</c:v>
                </c:pt>
                <c:pt idx="337">
                  <c:v>3</c:v>
                </c:pt>
                <c:pt idx="338">
                  <c:v>3</c:v>
                </c:pt>
                <c:pt idx="339">
                  <c:v>5</c:v>
                </c:pt>
                <c:pt idx="340">
                  <c:v>4</c:v>
                </c:pt>
                <c:pt idx="341">
                  <c:v>4</c:v>
                </c:pt>
                <c:pt idx="342">
                  <c:v>3</c:v>
                </c:pt>
                <c:pt idx="343">
                  <c:v>5</c:v>
                </c:pt>
                <c:pt idx="344">
                  <c:v>14</c:v>
                </c:pt>
                <c:pt idx="345">
                  <c:v>2</c:v>
                </c:pt>
                <c:pt idx="346">
                  <c:v>3</c:v>
                </c:pt>
                <c:pt idx="347">
                  <c:v>6</c:v>
                </c:pt>
                <c:pt idx="348">
                  <c:v>16</c:v>
                </c:pt>
                <c:pt idx="349">
                  <c:v>5</c:v>
                </c:pt>
                <c:pt idx="350">
                  <c:v>131</c:v>
                </c:pt>
                <c:pt idx="351">
                  <c:v>2</c:v>
                </c:pt>
                <c:pt idx="352">
                  <c:v>15</c:v>
                </c:pt>
                <c:pt idx="353">
                  <c:v>4</c:v>
                </c:pt>
                <c:pt idx="354">
                  <c:v>14</c:v>
                </c:pt>
                <c:pt idx="355">
                  <c:v>2</c:v>
                </c:pt>
                <c:pt idx="356">
                  <c:v>4</c:v>
                </c:pt>
                <c:pt idx="357">
                  <c:v>44</c:v>
                </c:pt>
                <c:pt idx="358">
                  <c:v>3</c:v>
                </c:pt>
                <c:pt idx="359">
                  <c:v>3</c:v>
                </c:pt>
                <c:pt idx="360">
                  <c:v>18</c:v>
                </c:pt>
                <c:pt idx="361">
                  <c:v>3</c:v>
                </c:pt>
                <c:pt idx="362">
                  <c:v>2</c:v>
                </c:pt>
                <c:pt idx="363">
                  <c:v>13</c:v>
                </c:pt>
                <c:pt idx="364">
                  <c:v>4</c:v>
                </c:pt>
                <c:pt idx="365">
                  <c:v>6</c:v>
                </c:pt>
                <c:pt idx="366">
                  <c:v>3</c:v>
                </c:pt>
                <c:pt idx="367">
                  <c:v>2</c:v>
                </c:pt>
                <c:pt idx="368">
                  <c:v>3</c:v>
                </c:pt>
                <c:pt idx="369">
                  <c:v>4</c:v>
                </c:pt>
                <c:pt idx="370">
                  <c:v>17</c:v>
                </c:pt>
                <c:pt idx="371">
                  <c:v>3</c:v>
                </c:pt>
                <c:pt idx="372">
                  <c:v>3</c:v>
                </c:pt>
                <c:pt idx="373">
                  <c:v>3</c:v>
                </c:pt>
                <c:pt idx="374">
                  <c:v>3</c:v>
                </c:pt>
                <c:pt idx="375">
                  <c:v>53</c:v>
                </c:pt>
                <c:pt idx="376">
                  <c:v>3</c:v>
                </c:pt>
                <c:pt idx="377">
                  <c:v>13</c:v>
                </c:pt>
                <c:pt idx="378">
                  <c:v>7</c:v>
                </c:pt>
                <c:pt idx="379">
                  <c:v>5</c:v>
                </c:pt>
                <c:pt idx="380">
                  <c:v>4</c:v>
                </c:pt>
                <c:pt idx="381">
                  <c:v>3</c:v>
                </c:pt>
                <c:pt idx="382">
                  <c:v>4</c:v>
                </c:pt>
                <c:pt idx="383">
                  <c:v>6</c:v>
                </c:pt>
                <c:pt idx="384">
                  <c:v>4</c:v>
                </c:pt>
                <c:pt idx="385">
                  <c:v>47</c:v>
                </c:pt>
                <c:pt idx="386">
                  <c:v>3</c:v>
                </c:pt>
                <c:pt idx="387">
                  <c:v>3</c:v>
                </c:pt>
                <c:pt idx="388">
                  <c:v>7</c:v>
                </c:pt>
                <c:pt idx="389">
                  <c:v>4</c:v>
                </c:pt>
                <c:pt idx="390">
                  <c:v>4</c:v>
                </c:pt>
                <c:pt idx="391">
                  <c:v>17</c:v>
                </c:pt>
                <c:pt idx="392">
                  <c:v>3</c:v>
                </c:pt>
                <c:pt idx="393">
                  <c:v>2</c:v>
                </c:pt>
                <c:pt idx="394">
                  <c:v>4</c:v>
                </c:pt>
                <c:pt idx="395">
                  <c:v>7</c:v>
                </c:pt>
                <c:pt idx="396">
                  <c:v>8</c:v>
                </c:pt>
                <c:pt idx="397">
                  <c:v>67</c:v>
                </c:pt>
                <c:pt idx="398">
                  <c:v>7</c:v>
                </c:pt>
                <c:pt idx="399">
                  <c:v>1</c:v>
                </c:pt>
                <c:pt idx="400">
                  <c:v>4</c:v>
                </c:pt>
                <c:pt idx="401">
                  <c:v>4</c:v>
                </c:pt>
                <c:pt idx="402">
                  <c:v>7</c:v>
                </c:pt>
                <c:pt idx="403">
                  <c:v>4</c:v>
                </c:pt>
                <c:pt idx="404">
                  <c:v>10</c:v>
                </c:pt>
                <c:pt idx="405">
                  <c:v>3</c:v>
                </c:pt>
                <c:pt idx="406">
                  <c:v>4</c:v>
                </c:pt>
                <c:pt idx="407">
                  <c:v>6</c:v>
                </c:pt>
                <c:pt idx="408">
                  <c:v>58</c:v>
                </c:pt>
                <c:pt idx="409">
                  <c:v>3</c:v>
                </c:pt>
                <c:pt idx="410">
                  <c:v>12</c:v>
                </c:pt>
                <c:pt idx="411">
                  <c:v>2</c:v>
                </c:pt>
                <c:pt idx="412">
                  <c:v>3</c:v>
                </c:pt>
                <c:pt idx="413">
                  <c:v>6</c:v>
                </c:pt>
                <c:pt idx="414">
                  <c:v>3</c:v>
                </c:pt>
                <c:pt idx="415">
                  <c:v>8</c:v>
                </c:pt>
                <c:pt idx="416">
                  <c:v>10</c:v>
                </c:pt>
                <c:pt idx="417">
                  <c:v>6</c:v>
                </c:pt>
                <c:pt idx="418">
                  <c:v>4</c:v>
                </c:pt>
                <c:pt idx="419">
                  <c:v>3</c:v>
                </c:pt>
                <c:pt idx="420">
                  <c:v>3</c:v>
                </c:pt>
                <c:pt idx="421">
                  <c:v>4</c:v>
                </c:pt>
                <c:pt idx="422">
                  <c:v>7</c:v>
                </c:pt>
                <c:pt idx="423">
                  <c:v>3</c:v>
                </c:pt>
                <c:pt idx="424">
                  <c:v>2</c:v>
                </c:pt>
                <c:pt idx="425">
                  <c:v>6</c:v>
                </c:pt>
                <c:pt idx="426">
                  <c:v>3</c:v>
                </c:pt>
                <c:pt idx="427">
                  <c:v>12</c:v>
                </c:pt>
                <c:pt idx="428">
                  <c:v>4</c:v>
                </c:pt>
                <c:pt idx="429">
                  <c:v>77</c:v>
                </c:pt>
                <c:pt idx="430">
                  <c:v>4</c:v>
                </c:pt>
                <c:pt idx="431">
                  <c:v>3</c:v>
                </c:pt>
                <c:pt idx="432">
                  <c:v>13</c:v>
                </c:pt>
                <c:pt idx="433">
                  <c:v>3</c:v>
                </c:pt>
                <c:pt idx="434">
                  <c:v>2</c:v>
                </c:pt>
                <c:pt idx="435">
                  <c:v>10</c:v>
                </c:pt>
                <c:pt idx="436">
                  <c:v>4</c:v>
                </c:pt>
                <c:pt idx="437">
                  <c:v>8</c:v>
                </c:pt>
                <c:pt idx="438">
                  <c:v>2</c:v>
                </c:pt>
                <c:pt idx="439">
                  <c:v>3</c:v>
                </c:pt>
                <c:pt idx="440">
                  <c:v>4</c:v>
                </c:pt>
                <c:pt idx="441">
                  <c:v>43</c:v>
                </c:pt>
                <c:pt idx="442">
                  <c:v>3</c:v>
                </c:pt>
                <c:pt idx="443">
                  <c:v>2</c:v>
                </c:pt>
                <c:pt idx="444">
                  <c:v>3</c:v>
                </c:pt>
                <c:pt idx="445">
                  <c:v>3</c:v>
                </c:pt>
                <c:pt idx="446">
                  <c:v>2</c:v>
                </c:pt>
                <c:pt idx="447">
                  <c:v>17</c:v>
                </c:pt>
                <c:pt idx="448">
                  <c:v>5</c:v>
                </c:pt>
                <c:pt idx="449">
                  <c:v>2</c:v>
                </c:pt>
                <c:pt idx="450">
                  <c:v>19</c:v>
                </c:pt>
                <c:pt idx="451">
                  <c:v>3</c:v>
                </c:pt>
                <c:pt idx="452">
                  <c:v>6</c:v>
                </c:pt>
                <c:pt idx="453">
                  <c:v>3</c:v>
                </c:pt>
                <c:pt idx="454">
                  <c:v>29</c:v>
                </c:pt>
                <c:pt idx="455">
                  <c:v>13</c:v>
                </c:pt>
                <c:pt idx="456">
                  <c:v>5</c:v>
                </c:pt>
                <c:pt idx="457">
                  <c:v>3</c:v>
                </c:pt>
                <c:pt idx="458">
                  <c:v>14</c:v>
                </c:pt>
                <c:pt idx="459">
                  <c:v>4</c:v>
                </c:pt>
                <c:pt idx="460">
                  <c:v>3</c:v>
                </c:pt>
                <c:pt idx="461">
                  <c:v>5</c:v>
                </c:pt>
                <c:pt idx="462">
                  <c:v>8</c:v>
                </c:pt>
                <c:pt idx="463">
                  <c:v>4</c:v>
                </c:pt>
                <c:pt idx="464">
                  <c:v>2</c:v>
                </c:pt>
                <c:pt idx="465">
                  <c:v>3</c:v>
                </c:pt>
                <c:pt idx="466">
                  <c:v>4</c:v>
                </c:pt>
                <c:pt idx="467">
                  <c:v>4</c:v>
                </c:pt>
                <c:pt idx="468">
                  <c:v>63</c:v>
                </c:pt>
                <c:pt idx="469">
                  <c:v>3</c:v>
                </c:pt>
                <c:pt idx="470">
                  <c:v>5</c:v>
                </c:pt>
                <c:pt idx="471">
                  <c:v>3</c:v>
                </c:pt>
                <c:pt idx="472">
                  <c:v>7</c:v>
                </c:pt>
                <c:pt idx="473">
                  <c:v>3</c:v>
                </c:pt>
                <c:pt idx="474">
                  <c:v>5</c:v>
                </c:pt>
                <c:pt idx="475">
                  <c:v>3</c:v>
                </c:pt>
                <c:pt idx="476">
                  <c:v>10</c:v>
                </c:pt>
                <c:pt idx="477">
                  <c:v>3</c:v>
                </c:pt>
                <c:pt idx="478">
                  <c:v>3</c:v>
                </c:pt>
                <c:pt idx="479">
                  <c:v>10</c:v>
                </c:pt>
                <c:pt idx="480">
                  <c:v>3</c:v>
                </c:pt>
                <c:pt idx="481">
                  <c:v>3</c:v>
                </c:pt>
                <c:pt idx="482">
                  <c:v>10</c:v>
                </c:pt>
                <c:pt idx="483">
                  <c:v>18</c:v>
                </c:pt>
                <c:pt idx="484">
                  <c:v>84</c:v>
                </c:pt>
                <c:pt idx="485">
                  <c:v>4</c:v>
                </c:pt>
                <c:pt idx="486">
                  <c:v>3</c:v>
                </c:pt>
                <c:pt idx="487">
                  <c:v>4</c:v>
                </c:pt>
                <c:pt idx="488">
                  <c:v>3</c:v>
                </c:pt>
                <c:pt idx="489">
                  <c:v>6</c:v>
                </c:pt>
                <c:pt idx="490">
                  <c:v>2</c:v>
                </c:pt>
                <c:pt idx="491">
                  <c:v>1</c:v>
                </c:pt>
                <c:pt idx="492">
                  <c:v>2</c:v>
                </c:pt>
                <c:pt idx="493">
                  <c:v>4</c:v>
                </c:pt>
                <c:pt idx="494">
                  <c:v>7</c:v>
                </c:pt>
                <c:pt idx="495">
                  <c:v>4</c:v>
                </c:pt>
                <c:pt idx="496">
                  <c:v>45</c:v>
                </c:pt>
                <c:pt idx="497">
                  <c:v>3</c:v>
                </c:pt>
                <c:pt idx="498">
                  <c:v>3</c:v>
                </c:pt>
                <c:pt idx="499">
                  <c:v>14</c:v>
                </c:pt>
                <c:pt idx="500">
                  <c:v>2</c:v>
                </c:pt>
                <c:pt idx="501">
                  <c:v>3</c:v>
                </c:pt>
                <c:pt idx="502">
                  <c:v>3</c:v>
                </c:pt>
                <c:pt idx="503">
                  <c:v>2</c:v>
                </c:pt>
                <c:pt idx="504">
                  <c:v>6</c:v>
                </c:pt>
                <c:pt idx="505">
                  <c:v>11</c:v>
                </c:pt>
                <c:pt idx="506">
                  <c:v>4</c:v>
                </c:pt>
                <c:pt idx="507">
                  <c:v>4</c:v>
                </c:pt>
                <c:pt idx="508">
                  <c:v>5</c:v>
                </c:pt>
                <c:pt idx="509">
                  <c:v>9</c:v>
                </c:pt>
                <c:pt idx="510">
                  <c:v>43</c:v>
                </c:pt>
                <c:pt idx="511">
                  <c:v>3</c:v>
                </c:pt>
                <c:pt idx="512">
                  <c:v>3</c:v>
                </c:pt>
                <c:pt idx="513">
                  <c:v>5</c:v>
                </c:pt>
                <c:pt idx="514">
                  <c:v>3</c:v>
                </c:pt>
                <c:pt idx="515">
                  <c:v>6</c:v>
                </c:pt>
                <c:pt idx="516">
                  <c:v>2</c:v>
                </c:pt>
                <c:pt idx="517">
                  <c:v>7</c:v>
                </c:pt>
                <c:pt idx="518">
                  <c:v>3</c:v>
                </c:pt>
                <c:pt idx="519">
                  <c:v>4</c:v>
                </c:pt>
                <c:pt idx="520">
                  <c:v>7</c:v>
                </c:pt>
                <c:pt idx="521">
                  <c:v>3</c:v>
                </c:pt>
                <c:pt idx="522">
                  <c:v>4</c:v>
                </c:pt>
                <c:pt idx="523">
                  <c:v>23</c:v>
                </c:pt>
                <c:pt idx="524">
                  <c:v>3</c:v>
                </c:pt>
                <c:pt idx="525">
                  <c:v>9</c:v>
                </c:pt>
                <c:pt idx="526">
                  <c:v>4</c:v>
                </c:pt>
                <c:pt idx="527">
                  <c:v>2</c:v>
                </c:pt>
                <c:pt idx="528">
                  <c:v>4</c:v>
                </c:pt>
                <c:pt idx="529">
                  <c:v>3</c:v>
                </c:pt>
                <c:pt idx="530">
                  <c:v>15</c:v>
                </c:pt>
                <c:pt idx="531">
                  <c:v>4</c:v>
                </c:pt>
                <c:pt idx="532">
                  <c:v>3</c:v>
                </c:pt>
                <c:pt idx="533">
                  <c:v>5</c:v>
                </c:pt>
                <c:pt idx="534">
                  <c:v>3</c:v>
                </c:pt>
                <c:pt idx="535">
                  <c:v>4</c:v>
                </c:pt>
                <c:pt idx="536">
                  <c:v>48</c:v>
                </c:pt>
                <c:pt idx="537">
                  <c:v>10</c:v>
                </c:pt>
                <c:pt idx="538">
                  <c:v>3</c:v>
                </c:pt>
                <c:pt idx="539">
                  <c:v>6</c:v>
                </c:pt>
                <c:pt idx="540">
                  <c:v>4</c:v>
                </c:pt>
                <c:pt idx="541">
                  <c:v>3</c:v>
                </c:pt>
                <c:pt idx="542">
                  <c:v>12</c:v>
                </c:pt>
                <c:pt idx="543">
                  <c:v>3</c:v>
                </c:pt>
                <c:pt idx="544">
                  <c:v>15</c:v>
                </c:pt>
                <c:pt idx="545">
                  <c:v>2</c:v>
                </c:pt>
                <c:pt idx="546">
                  <c:v>12</c:v>
                </c:pt>
                <c:pt idx="547">
                  <c:v>3</c:v>
                </c:pt>
                <c:pt idx="548">
                  <c:v>3</c:v>
                </c:pt>
                <c:pt idx="549">
                  <c:v>73</c:v>
                </c:pt>
                <c:pt idx="550">
                  <c:v>3</c:v>
                </c:pt>
                <c:pt idx="551">
                  <c:v>6</c:v>
                </c:pt>
                <c:pt idx="552">
                  <c:v>9</c:v>
                </c:pt>
                <c:pt idx="553">
                  <c:v>3</c:v>
                </c:pt>
                <c:pt idx="554">
                  <c:v>5</c:v>
                </c:pt>
                <c:pt idx="555">
                  <c:v>12</c:v>
                </c:pt>
                <c:pt idx="556">
                  <c:v>5</c:v>
                </c:pt>
                <c:pt idx="557">
                  <c:v>3</c:v>
                </c:pt>
                <c:pt idx="558">
                  <c:v>12</c:v>
                </c:pt>
                <c:pt idx="559">
                  <c:v>3</c:v>
                </c:pt>
                <c:pt idx="560">
                  <c:v>2</c:v>
                </c:pt>
                <c:pt idx="561">
                  <c:v>5</c:v>
                </c:pt>
                <c:pt idx="562">
                  <c:v>6</c:v>
                </c:pt>
                <c:pt idx="563">
                  <c:v>47</c:v>
                </c:pt>
                <c:pt idx="564">
                  <c:v>4</c:v>
                </c:pt>
                <c:pt idx="565">
                  <c:v>6</c:v>
                </c:pt>
                <c:pt idx="566">
                  <c:v>2</c:v>
                </c:pt>
                <c:pt idx="567">
                  <c:v>9</c:v>
                </c:pt>
                <c:pt idx="568">
                  <c:v>13</c:v>
                </c:pt>
                <c:pt idx="569">
                  <c:v>4</c:v>
                </c:pt>
                <c:pt idx="570">
                  <c:v>3</c:v>
                </c:pt>
                <c:pt idx="571">
                  <c:v>3</c:v>
                </c:pt>
                <c:pt idx="572">
                  <c:v>3</c:v>
                </c:pt>
                <c:pt idx="573">
                  <c:v>66</c:v>
                </c:pt>
                <c:pt idx="574">
                  <c:v>4</c:v>
                </c:pt>
                <c:pt idx="575">
                  <c:v>3</c:v>
                </c:pt>
                <c:pt idx="576">
                  <c:v>9</c:v>
                </c:pt>
                <c:pt idx="577">
                  <c:v>3</c:v>
                </c:pt>
                <c:pt idx="578">
                  <c:v>3</c:v>
                </c:pt>
                <c:pt idx="579">
                  <c:v>2</c:v>
                </c:pt>
                <c:pt idx="580">
                  <c:v>7</c:v>
                </c:pt>
                <c:pt idx="581">
                  <c:v>3</c:v>
                </c:pt>
                <c:pt idx="582">
                  <c:v>4</c:v>
                </c:pt>
                <c:pt idx="583">
                  <c:v>11</c:v>
                </c:pt>
                <c:pt idx="584">
                  <c:v>2</c:v>
                </c:pt>
                <c:pt idx="585">
                  <c:v>3</c:v>
                </c:pt>
                <c:pt idx="586">
                  <c:v>4</c:v>
                </c:pt>
                <c:pt idx="587">
                  <c:v>3</c:v>
                </c:pt>
                <c:pt idx="588">
                  <c:v>47</c:v>
                </c:pt>
                <c:pt idx="589">
                  <c:v>3</c:v>
                </c:pt>
                <c:pt idx="590">
                  <c:v>4</c:v>
                </c:pt>
                <c:pt idx="591">
                  <c:v>3</c:v>
                </c:pt>
                <c:pt idx="592">
                  <c:v>9</c:v>
                </c:pt>
                <c:pt idx="593">
                  <c:v>4</c:v>
                </c:pt>
                <c:pt idx="594">
                  <c:v>4</c:v>
                </c:pt>
                <c:pt idx="595">
                  <c:v>2</c:v>
                </c:pt>
                <c:pt idx="596">
                  <c:v>4</c:v>
                </c:pt>
                <c:pt idx="597">
                  <c:v>3</c:v>
                </c:pt>
                <c:pt idx="598">
                  <c:v>54</c:v>
                </c:pt>
                <c:pt idx="599">
                  <c:v>3</c:v>
                </c:pt>
                <c:pt idx="600">
                  <c:v>3</c:v>
                </c:pt>
                <c:pt idx="601">
                  <c:v>3</c:v>
                </c:pt>
                <c:pt idx="602">
                  <c:v>6</c:v>
                </c:pt>
                <c:pt idx="603">
                  <c:v>2</c:v>
                </c:pt>
                <c:pt idx="604">
                  <c:v>12</c:v>
                </c:pt>
                <c:pt idx="605">
                  <c:v>7</c:v>
                </c:pt>
                <c:pt idx="606">
                  <c:v>3</c:v>
                </c:pt>
                <c:pt idx="607">
                  <c:v>5</c:v>
                </c:pt>
                <c:pt idx="608">
                  <c:v>10</c:v>
                </c:pt>
                <c:pt idx="609">
                  <c:v>7</c:v>
                </c:pt>
                <c:pt idx="610">
                  <c:v>4</c:v>
                </c:pt>
                <c:pt idx="611">
                  <c:v>4</c:v>
                </c:pt>
                <c:pt idx="612">
                  <c:v>2</c:v>
                </c:pt>
                <c:pt idx="613">
                  <c:v>21</c:v>
                </c:pt>
                <c:pt idx="614">
                  <c:v>92</c:v>
                </c:pt>
                <c:pt idx="615">
                  <c:v>3</c:v>
                </c:pt>
                <c:pt idx="616">
                  <c:v>21</c:v>
                </c:pt>
                <c:pt idx="617">
                  <c:v>2</c:v>
                </c:pt>
                <c:pt idx="618">
                  <c:v>5</c:v>
                </c:pt>
                <c:pt idx="619">
                  <c:v>2</c:v>
                </c:pt>
                <c:pt idx="620">
                  <c:v>8</c:v>
                </c:pt>
                <c:pt idx="621">
                  <c:v>2</c:v>
                </c:pt>
                <c:pt idx="622">
                  <c:v>3</c:v>
                </c:pt>
                <c:pt idx="623">
                  <c:v>4</c:v>
                </c:pt>
                <c:pt idx="624">
                  <c:v>58</c:v>
                </c:pt>
                <c:pt idx="625">
                  <c:v>2</c:v>
                </c:pt>
                <c:pt idx="626">
                  <c:v>4</c:v>
                </c:pt>
                <c:pt idx="627">
                  <c:v>2</c:v>
                </c:pt>
                <c:pt idx="628">
                  <c:v>4</c:v>
                </c:pt>
                <c:pt idx="629">
                  <c:v>2</c:v>
                </c:pt>
                <c:pt idx="630">
                  <c:v>2</c:v>
                </c:pt>
                <c:pt idx="631">
                  <c:v>4</c:v>
                </c:pt>
                <c:pt idx="632">
                  <c:v>8</c:v>
                </c:pt>
                <c:pt idx="633">
                  <c:v>3</c:v>
                </c:pt>
                <c:pt idx="634">
                  <c:v>3</c:v>
                </c:pt>
                <c:pt idx="635">
                  <c:v>5</c:v>
                </c:pt>
                <c:pt idx="636">
                  <c:v>3</c:v>
                </c:pt>
                <c:pt idx="637">
                  <c:v>2</c:v>
                </c:pt>
                <c:pt idx="638">
                  <c:v>2</c:v>
                </c:pt>
                <c:pt idx="639">
                  <c:v>67</c:v>
                </c:pt>
                <c:pt idx="640">
                  <c:v>12</c:v>
                </c:pt>
                <c:pt idx="641">
                  <c:v>4</c:v>
                </c:pt>
                <c:pt idx="642">
                  <c:v>3</c:v>
                </c:pt>
                <c:pt idx="643">
                  <c:v>9</c:v>
                </c:pt>
                <c:pt idx="644">
                  <c:v>3</c:v>
                </c:pt>
                <c:pt idx="645">
                  <c:v>4</c:v>
                </c:pt>
                <c:pt idx="646">
                  <c:v>2</c:v>
                </c:pt>
                <c:pt idx="647">
                  <c:v>3</c:v>
                </c:pt>
                <c:pt idx="648">
                  <c:v>3</c:v>
                </c:pt>
                <c:pt idx="649">
                  <c:v>80</c:v>
                </c:pt>
                <c:pt idx="650">
                  <c:v>4</c:v>
                </c:pt>
                <c:pt idx="651">
                  <c:v>6</c:v>
                </c:pt>
                <c:pt idx="652">
                  <c:v>3</c:v>
                </c:pt>
                <c:pt idx="653">
                  <c:v>9</c:v>
                </c:pt>
                <c:pt idx="654">
                  <c:v>4</c:v>
                </c:pt>
                <c:pt idx="655">
                  <c:v>4</c:v>
                </c:pt>
                <c:pt idx="656">
                  <c:v>4</c:v>
                </c:pt>
                <c:pt idx="657">
                  <c:v>12</c:v>
                </c:pt>
                <c:pt idx="658">
                  <c:v>3</c:v>
                </c:pt>
                <c:pt idx="659">
                  <c:v>4</c:v>
                </c:pt>
                <c:pt idx="660">
                  <c:v>6</c:v>
                </c:pt>
                <c:pt idx="661">
                  <c:v>33</c:v>
                </c:pt>
                <c:pt idx="662">
                  <c:v>3</c:v>
                </c:pt>
                <c:pt idx="663">
                  <c:v>1</c:v>
                </c:pt>
                <c:pt idx="664">
                  <c:v>3</c:v>
                </c:pt>
                <c:pt idx="665">
                  <c:v>8</c:v>
                </c:pt>
                <c:pt idx="666">
                  <c:v>2</c:v>
                </c:pt>
                <c:pt idx="667">
                  <c:v>3</c:v>
                </c:pt>
                <c:pt idx="668">
                  <c:v>66</c:v>
                </c:pt>
                <c:pt idx="669">
                  <c:v>4</c:v>
                </c:pt>
                <c:pt idx="670">
                  <c:v>3</c:v>
                </c:pt>
                <c:pt idx="671">
                  <c:v>4</c:v>
                </c:pt>
                <c:pt idx="672">
                  <c:v>17</c:v>
                </c:pt>
                <c:pt idx="673">
                  <c:v>6</c:v>
                </c:pt>
                <c:pt idx="674">
                  <c:v>2</c:v>
                </c:pt>
                <c:pt idx="675">
                  <c:v>3</c:v>
                </c:pt>
                <c:pt idx="676">
                  <c:v>3</c:v>
                </c:pt>
                <c:pt idx="677">
                  <c:v>16</c:v>
                </c:pt>
                <c:pt idx="678">
                  <c:v>7</c:v>
                </c:pt>
                <c:pt idx="679">
                  <c:v>3</c:v>
                </c:pt>
                <c:pt idx="680">
                  <c:v>53</c:v>
                </c:pt>
                <c:pt idx="681">
                  <c:v>3</c:v>
                </c:pt>
                <c:pt idx="682">
                  <c:v>4</c:v>
                </c:pt>
                <c:pt idx="683">
                  <c:v>3</c:v>
                </c:pt>
                <c:pt idx="684">
                  <c:v>12</c:v>
                </c:pt>
                <c:pt idx="685">
                  <c:v>6</c:v>
                </c:pt>
                <c:pt idx="686">
                  <c:v>15</c:v>
                </c:pt>
                <c:pt idx="687">
                  <c:v>3</c:v>
                </c:pt>
                <c:pt idx="688">
                  <c:v>3</c:v>
                </c:pt>
                <c:pt idx="689">
                  <c:v>81</c:v>
                </c:pt>
                <c:pt idx="690">
                  <c:v>3</c:v>
                </c:pt>
                <c:pt idx="691">
                  <c:v>2</c:v>
                </c:pt>
                <c:pt idx="692">
                  <c:v>3</c:v>
                </c:pt>
                <c:pt idx="693">
                  <c:v>11</c:v>
                </c:pt>
                <c:pt idx="694">
                  <c:v>19</c:v>
                </c:pt>
                <c:pt idx="695">
                  <c:v>11</c:v>
                </c:pt>
                <c:pt idx="696">
                  <c:v>8</c:v>
                </c:pt>
                <c:pt idx="697">
                  <c:v>3</c:v>
                </c:pt>
                <c:pt idx="698">
                  <c:v>14</c:v>
                </c:pt>
                <c:pt idx="699">
                  <c:v>3</c:v>
                </c:pt>
                <c:pt idx="700">
                  <c:v>3</c:v>
                </c:pt>
                <c:pt idx="701">
                  <c:v>3</c:v>
                </c:pt>
                <c:pt idx="702">
                  <c:v>2</c:v>
                </c:pt>
                <c:pt idx="703">
                  <c:v>4</c:v>
                </c:pt>
                <c:pt idx="704">
                  <c:v>3</c:v>
                </c:pt>
                <c:pt idx="705">
                  <c:v>87</c:v>
                </c:pt>
                <c:pt idx="706">
                  <c:v>2</c:v>
                </c:pt>
                <c:pt idx="707">
                  <c:v>3</c:v>
                </c:pt>
                <c:pt idx="708">
                  <c:v>6</c:v>
                </c:pt>
                <c:pt idx="709">
                  <c:v>5</c:v>
                </c:pt>
                <c:pt idx="710">
                  <c:v>8</c:v>
                </c:pt>
                <c:pt idx="711">
                  <c:v>10</c:v>
                </c:pt>
                <c:pt idx="712">
                  <c:v>4</c:v>
                </c:pt>
                <c:pt idx="713">
                  <c:v>8</c:v>
                </c:pt>
                <c:pt idx="714">
                  <c:v>4</c:v>
                </c:pt>
                <c:pt idx="715">
                  <c:v>3</c:v>
                </c:pt>
                <c:pt idx="716">
                  <c:v>40</c:v>
                </c:pt>
                <c:pt idx="717">
                  <c:v>4</c:v>
                </c:pt>
                <c:pt idx="718">
                  <c:v>3</c:v>
                </c:pt>
                <c:pt idx="719">
                  <c:v>11</c:v>
                </c:pt>
                <c:pt idx="720">
                  <c:v>2</c:v>
                </c:pt>
                <c:pt idx="721">
                  <c:v>6</c:v>
                </c:pt>
                <c:pt idx="722">
                  <c:v>8</c:v>
                </c:pt>
                <c:pt idx="723">
                  <c:v>11</c:v>
                </c:pt>
                <c:pt idx="724">
                  <c:v>10</c:v>
                </c:pt>
                <c:pt idx="725">
                  <c:v>4</c:v>
                </c:pt>
                <c:pt idx="726">
                  <c:v>90</c:v>
                </c:pt>
                <c:pt idx="727">
                  <c:v>3</c:v>
                </c:pt>
                <c:pt idx="728">
                  <c:v>4</c:v>
                </c:pt>
                <c:pt idx="729">
                  <c:v>12</c:v>
                </c:pt>
                <c:pt idx="730">
                  <c:v>2</c:v>
                </c:pt>
                <c:pt idx="731">
                  <c:v>17</c:v>
                </c:pt>
                <c:pt idx="732">
                  <c:v>5</c:v>
                </c:pt>
                <c:pt idx="733">
                  <c:v>11</c:v>
                </c:pt>
                <c:pt idx="734">
                  <c:v>3</c:v>
                </c:pt>
                <c:pt idx="735">
                  <c:v>9</c:v>
                </c:pt>
                <c:pt idx="736">
                  <c:v>7</c:v>
                </c:pt>
                <c:pt idx="737">
                  <c:v>2</c:v>
                </c:pt>
                <c:pt idx="738">
                  <c:v>51</c:v>
                </c:pt>
                <c:pt idx="739">
                  <c:v>3</c:v>
                </c:pt>
                <c:pt idx="740">
                  <c:v>3</c:v>
                </c:pt>
                <c:pt idx="741">
                  <c:v>7</c:v>
                </c:pt>
                <c:pt idx="742">
                  <c:v>3</c:v>
                </c:pt>
                <c:pt idx="743">
                  <c:v>6</c:v>
                </c:pt>
                <c:pt idx="744">
                  <c:v>16</c:v>
                </c:pt>
                <c:pt idx="745">
                  <c:v>4</c:v>
                </c:pt>
                <c:pt idx="746">
                  <c:v>3</c:v>
                </c:pt>
                <c:pt idx="747">
                  <c:v>2</c:v>
                </c:pt>
                <c:pt idx="748">
                  <c:v>7</c:v>
                </c:pt>
                <c:pt idx="749">
                  <c:v>5</c:v>
                </c:pt>
                <c:pt idx="750">
                  <c:v>3</c:v>
                </c:pt>
                <c:pt idx="751">
                  <c:v>7</c:v>
                </c:pt>
                <c:pt idx="752">
                  <c:v>39</c:v>
                </c:pt>
                <c:pt idx="753">
                  <c:v>4</c:v>
                </c:pt>
                <c:pt idx="754">
                  <c:v>8</c:v>
                </c:pt>
                <c:pt idx="755">
                  <c:v>15</c:v>
                </c:pt>
                <c:pt idx="756">
                  <c:v>4</c:v>
                </c:pt>
                <c:pt idx="757">
                  <c:v>15</c:v>
                </c:pt>
                <c:pt idx="758">
                  <c:v>3</c:v>
                </c:pt>
                <c:pt idx="759">
                  <c:v>5</c:v>
                </c:pt>
                <c:pt idx="760">
                  <c:v>4</c:v>
                </c:pt>
                <c:pt idx="761">
                  <c:v>53</c:v>
                </c:pt>
                <c:pt idx="762">
                  <c:v>5</c:v>
                </c:pt>
                <c:pt idx="763">
                  <c:v>4</c:v>
                </c:pt>
                <c:pt idx="764">
                  <c:v>3</c:v>
                </c:pt>
                <c:pt idx="765">
                  <c:v>3</c:v>
                </c:pt>
                <c:pt idx="766">
                  <c:v>4</c:v>
                </c:pt>
                <c:pt idx="767">
                  <c:v>3</c:v>
                </c:pt>
                <c:pt idx="768">
                  <c:v>3</c:v>
                </c:pt>
                <c:pt idx="769">
                  <c:v>6</c:v>
                </c:pt>
                <c:pt idx="770">
                  <c:v>3</c:v>
                </c:pt>
                <c:pt idx="771">
                  <c:v>9</c:v>
                </c:pt>
                <c:pt idx="772">
                  <c:v>3</c:v>
                </c:pt>
                <c:pt idx="773">
                  <c:v>8</c:v>
                </c:pt>
                <c:pt idx="774">
                  <c:v>4</c:v>
                </c:pt>
                <c:pt idx="775">
                  <c:v>4</c:v>
                </c:pt>
                <c:pt idx="776">
                  <c:v>29</c:v>
                </c:pt>
                <c:pt idx="777">
                  <c:v>13</c:v>
                </c:pt>
                <c:pt idx="778">
                  <c:v>3</c:v>
                </c:pt>
                <c:pt idx="779">
                  <c:v>4</c:v>
                </c:pt>
                <c:pt idx="780">
                  <c:v>9</c:v>
                </c:pt>
                <c:pt idx="781">
                  <c:v>3</c:v>
                </c:pt>
                <c:pt idx="782">
                  <c:v>2</c:v>
                </c:pt>
                <c:pt idx="783">
                  <c:v>3</c:v>
                </c:pt>
                <c:pt idx="784">
                  <c:v>3</c:v>
                </c:pt>
                <c:pt idx="785">
                  <c:v>2</c:v>
                </c:pt>
                <c:pt idx="786">
                  <c:v>3</c:v>
                </c:pt>
                <c:pt idx="787">
                  <c:v>85</c:v>
                </c:pt>
                <c:pt idx="788">
                  <c:v>3</c:v>
                </c:pt>
                <c:pt idx="789">
                  <c:v>3</c:v>
                </c:pt>
                <c:pt idx="790">
                  <c:v>7</c:v>
                </c:pt>
                <c:pt idx="791">
                  <c:v>10</c:v>
                </c:pt>
                <c:pt idx="792">
                  <c:v>6</c:v>
                </c:pt>
                <c:pt idx="793">
                  <c:v>14</c:v>
                </c:pt>
                <c:pt idx="794">
                  <c:v>3</c:v>
                </c:pt>
                <c:pt idx="795">
                  <c:v>3</c:v>
                </c:pt>
                <c:pt idx="796">
                  <c:v>68</c:v>
                </c:pt>
                <c:pt idx="797">
                  <c:v>4</c:v>
                </c:pt>
                <c:pt idx="798">
                  <c:v>3</c:v>
                </c:pt>
                <c:pt idx="799">
                  <c:v>14</c:v>
                </c:pt>
                <c:pt idx="800">
                  <c:v>7</c:v>
                </c:pt>
                <c:pt idx="801">
                  <c:v>4</c:v>
                </c:pt>
                <c:pt idx="802">
                  <c:v>4</c:v>
                </c:pt>
                <c:pt idx="803">
                  <c:v>2</c:v>
                </c:pt>
                <c:pt idx="804">
                  <c:v>4</c:v>
                </c:pt>
                <c:pt idx="805">
                  <c:v>4</c:v>
                </c:pt>
                <c:pt idx="806">
                  <c:v>38</c:v>
                </c:pt>
                <c:pt idx="807">
                  <c:v>8</c:v>
                </c:pt>
                <c:pt idx="808">
                  <c:v>3</c:v>
                </c:pt>
                <c:pt idx="809">
                  <c:v>3</c:v>
                </c:pt>
                <c:pt idx="810">
                  <c:v>4</c:v>
                </c:pt>
                <c:pt idx="811">
                  <c:v>2</c:v>
                </c:pt>
                <c:pt idx="812">
                  <c:v>4</c:v>
                </c:pt>
                <c:pt idx="813">
                  <c:v>5</c:v>
                </c:pt>
                <c:pt idx="814">
                  <c:v>4</c:v>
                </c:pt>
                <c:pt idx="815">
                  <c:v>13</c:v>
                </c:pt>
                <c:pt idx="816">
                  <c:v>3</c:v>
                </c:pt>
                <c:pt idx="817">
                  <c:v>7</c:v>
                </c:pt>
                <c:pt idx="818">
                  <c:v>42</c:v>
                </c:pt>
                <c:pt idx="819">
                  <c:v>3</c:v>
                </c:pt>
                <c:pt idx="820">
                  <c:v>4</c:v>
                </c:pt>
                <c:pt idx="821">
                  <c:v>3</c:v>
                </c:pt>
                <c:pt idx="822">
                  <c:v>3</c:v>
                </c:pt>
                <c:pt idx="823">
                  <c:v>11</c:v>
                </c:pt>
                <c:pt idx="824">
                  <c:v>5</c:v>
                </c:pt>
                <c:pt idx="825">
                  <c:v>4</c:v>
                </c:pt>
                <c:pt idx="826">
                  <c:v>4</c:v>
                </c:pt>
                <c:pt idx="827">
                  <c:v>8</c:v>
                </c:pt>
                <c:pt idx="828">
                  <c:v>2</c:v>
                </c:pt>
                <c:pt idx="829">
                  <c:v>3</c:v>
                </c:pt>
                <c:pt idx="830">
                  <c:v>45</c:v>
                </c:pt>
                <c:pt idx="831">
                  <c:v>2</c:v>
                </c:pt>
                <c:pt idx="832">
                  <c:v>3</c:v>
                </c:pt>
                <c:pt idx="833">
                  <c:v>2</c:v>
                </c:pt>
                <c:pt idx="834">
                  <c:v>7</c:v>
                </c:pt>
                <c:pt idx="835">
                  <c:v>3</c:v>
                </c:pt>
                <c:pt idx="836">
                  <c:v>6</c:v>
                </c:pt>
                <c:pt idx="837">
                  <c:v>5</c:v>
                </c:pt>
                <c:pt idx="838">
                  <c:v>2</c:v>
                </c:pt>
                <c:pt idx="839">
                  <c:v>17</c:v>
                </c:pt>
                <c:pt idx="840">
                  <c:v>4</c:v>
                </c:pt>
                <c:pt idx="841">
                  <c:v>6</c:v>
                </c:pt>
                <c:pt idx="842">
                  <c:v>30</c:v>
                </c:pt>
                <c:pt idx="843">
                  <c:v>4</c:v>
                </c:pt>
                <c:pt idx="844">
                  <c:v>67</c:v>
                </c:pt>
                <c:pt idx="845">
                  <c:v>3</c:v>
                </c:pt>
                <c:pt idx="846">
                  <c:v>5</c:v>
                </c:pt>
                <c:pt idx="847">
                  <c:v>19</c:v>
                </c:pt>
                <c:pt idx="848">
                  <c:v>8</c:v>
                </c:pt>
                <c:pt idx="849">
                  <c:v>2</c:v>
                </c:pt>
                <c:pt idx="850">
                  <c:v>32</c:v>
                </c:pt>
                <c:pt idx="851">
                  <c:v>10</c:v>
                </c:pt>
                <c:pt idx="852">
                  <c:v>15</c:v>
                </c:pt>
                <c:pt idx="853">
                  <c:v>6</c:v>
                </c:pt>
                <c:pt idx="854">
                  <c:v>2</c:v>
                </c:pt>
                <c:pt idx="855">
                  <c:v>3</c:v>
                </c:pt>
                <c:pt idx="856">
                  <c:v>37</c:v>
                </c:pt>
                <c:pt idx="857">
                  <c:v>3</c:v>
                </c:pt>
                <c:pt idx="858">
                  <c:v>3</c:v>
                </c:pt>
                <c:pt idx="859">
                  <c:v>4</c:v>
                </c:pt>
                <c:pt idx="860">
                  <c:v>3</c:v>
                </c:pt>
                <c:pt idx="861">
                  <c:v>6</c:v>
                </c:pt>
                <c:pt idx="862">
                  <c:v>7</c:v>
                </c:pt>
                <c:pt idx="863">
                  <c:v>3</c:v>
                </c:pt>
                <c:pt idx="864">
                  <c:v>41</c:v>
                </c:pt>
                <c:pt idx="865">
                  <c:v>4</c:v>
                </c:pt>
                <c:pt idx="866">
                  <c:v>4</c:v>
                </c:pt>
                <c:pt idx="867">
                  <c:v>3</c:v>
                </c:pt>
                <c:pt idx="868">
                  <c:v>1</c:v>
                </c:pt>
                <c:pt idx="869">
                  <c:v>2</c:v>
                </c:pt>
                <c:pt idx="870">
                  <c:v>10</c:v>
                </c:pt>
                <c:pt idx="871">
                  <c:v>3</c:v>
                </c:pt>
                <c:pt idx="872">
                  <c:v>14</c:v>
                </c:pt>
                <c:pt idx="873">
                  <c:v>4</c:v>
                </c:pt>
                <c:pt idx="874">
                  <c:v>4</c:v>
                </c:pt>
                <c:pt idx="875">
                  <c:v>17</c:v>
                </c:pt>
                <c:pt idx="876">
                  <c:v>3</c:v>
                </c:pt>
                <c:pt idx="877">
                  <c:v>7</c:v>
                </c:pt>
                <c:pt idx="878">
                  <c:v>3</c:v>
                </c:pt>
                <c:pt idx="879">
                  <c:v>6</c:v>
                </c:pt>
                <c:pt idx="880">
                  <c:v>5</c:v>
                </c:pt>
                <c:pt idx="881">
                  <c:v>3</c:v>
                </c:pt>
                <c:pt idx="882">
                  <c:v>2</c:v>
                </c:pt>
                <c:pt idx="883">
                  <c:v>3</c:v>
                </c:pt>
                <c:pt idx="884">
                  <c:v>89</c:v>
                </c:pt>
                <c:pt idx="885">
                  <c:v>3</c:v>
                </c:pt>
                <c:pt idx="886">
                  <c:v>8</c:v>
                </c:pt>
                <c:pt idx="887">
                  <c:v>3</c:v>
                </c:pt>
                <c:pt idx="888">
                  <c:v>1</c:v>
                </c:pt>
                <c:pt idx="889">
                  <c:v>5</c:v>
                </c:pt>
                <c:pt idx="890">
                  <c:v>2</c:v>
                </c:pt>
                <c:pt idx="891">
                  <c:v>6</c:v>
                </c:pt>
                <c:pt idx="892">
                  <c:v>3</c:v>
                </c:pt>
                <c:pt idx="893">
                  <c:v>72</c:v>
                </c:pt>
                <c:pt idx="894">
                  <c:v>3</c:v>
                </c:pt>
                <c:pt idx="895">
                  <c:v>3</c:v>
                </c:pt>
                <c:pt idx="896">
                  <c:v>4</c:v>
                </c:pt>
                <c:pt idx="897">
                  <c:v>7</c:v>
                </c:pt>
                <c:pt idx="898">
                  <c:v>2</c:v>
                </c:pt>
                <c:pt idx="899">
                  <c:v>4</c:v>
                </c:pt>
                <c:pt idx="900">
                  <c:v>3</c:v>
                </c:pt>
                <c:pt idx="901">
                  <c:v>3</c:v>
                </c:pt>
                <c:pt idx="902">
                  <c:v>3</c:v>
                </c:pt>
                <c:pt idx="903">
                  <c:v>57</c:v>
                </c:pt>
                <c:pt idx="904">
                  <c:v>3</c:v>
                </c:pt>
                <c:pt idx="905">
                  <c:v>4</c:v>
                </c:pt>
                <c:pt idx="906">
                  <c:v>9</c:v>
                </c:pt>
                <c:pt idx="907">
                  <c:v>3</c:v>
                </c:pt>
                <c:pt idx="908">
                  <c:v>6</c:v>
                </c:pt>
                <c:pt idx="909">
                  <c:v>4</c:v>
                </c:pt>
                <c:pt idx="910">
                  <c:v>6</c:v>
                </c:pt>
                <c:pt idx="911">
                  <c:v>3</c:v>
                </c:pt>
                <c:pt idx="912">
                  <c:v>5</c:v>
                </c:pt>
                <c:pt idx="913">
                  <c:v>6</c:v>
                </c:pt>
                <c:pt idx="914">
                  <c:v>3</c:v>
                </c:pt>
                <c:pt idx="915">
                  <c:v>63</c:v>
                </c:pt>
                <c:pt idx="916">
                  <c:v>5</c:v>
                </c:pt>
                <c:pt idx="917">
                  <c:v>3</c:v>
                </c:pt>
                <c:pt idx="918">
                  <c:v>7</c:v>
                </c:pt>
                <c:pt idx="919">
                  <c:v>18</c:v>
                </c:pt>
                <c:pt idx="920">
                  <c:v>4</c:v>
                </c:pt>
                <c:pt idx="921">
                  <c:v>5</c:v>
                </c:pt>
                <c:pt idx="922">
                  <c:v>8</c:v>
                </c:pt>
                <c:pt idx="923">
                  <c:v>10</c:v>
                </c:pt>
                <c:pt idx="924">
                  <c:v>4</c:v>
                </c:pt>
                <c:pt idx="925">
                  <c:v>46</c:v>
                </c:pt>
                <c:pt idx="926">
                  <c:v>3</c:v>
                </c:pt>
                <c:pt idx="927">
                  <c:v>8</c:v>
                </c:pt>
                <c:pt idx="928">
                  <c:v>12</c:v>
                </c:pt>
                <c:pt idx="929">
                  <c:v>3</c:v>
                </c:pt>
                <c:pt idx="930">
                  <c:v>7</c:v>
                </c:pt>
                <c:pt idx="931">
                  <c:v>4</c:v>
                </c:pt>
                <c:pt idx="932">
                  <c:v>12</c:v>
                </c:pt>
                <c:pt idx="933">
                  <c:v>9</c:v>
                </c:pt>
                <c:pt idx="934">
                  <c:v>91</c:v>
                </c:pt>
                <c:pt idx="935">
                  <c:v>4</c:v>
                </c:pt>
                <c:pt idx="936">
                  <c:v>5</c:v>
                </c:pt>
                <c:pt idx="937">
                  <c:v>11</c:v>
                </c:pt>
                <c:pt idx="938">
                  <c:v>15</c:v>
                </c:pt>
                <c:pt idx="939">
                  <c:v>3</c:v>
                </c:pt>
                <c:pt idx="940">
                  <c:v>4</c:v>
                </c:pt>
                <c:pt idx="941">
                  <c:v>4</c:v>
                </c:pt>
                <c:pt idx="942">
                  <c:v>3</c:v>
                </c:pt>
                <c:pt idx="943">
                  <c:v>25</c:v>
                </c:pt>
                <c:pt idx="944">
                  <c:v>14</c:v>
                </c:pt>
                <c:pt idx="945">
                  <c:v>4</c:v>
                </c:pt>
                <c:pt idx="946">
                  <c:v>6</c:v>
                </c:pt>
                <c:pt idx="947">
                  <c:v>10</c:v>
                </c:pt>
                <c:pt idx="948">
                  <c:v>3</c:v>
                </c:pt>
                <c:pt idx="949">
                  <c:v>5</c:v>
                </c:pt>
                <c:pt idx="950">
                  <c:v>3</c:v>
                </c:pt>
                <c:pt idx="951">
                  <c:v>62</c:v>
                </c:pt>
                <c:pt idx="952">
                  <c:v>3</c:v>
                </c:pt>
                <c:pt idx="953">
                  <c:v>7</c:v>
                </c:pt>
                <c:pt idx="954">
                  <c:v>3</c:v>
                </c:pt>
                <c:pt idx="955">
                  <c:v>8</c:v>
                </c:pt>
                <c:pt idx="956">
                  <c:v>5</c:v>
                </c:pt>
                <c:pt idx="957">
                  <c:v>3</c:v>
                </c:pt>
                <c:pt idx="958">
                  <c:v>4</c:v>
                </c:pt>
                <c:pt idx="959">
                  <c:v>11</c:v>
                </c:pt>
                <c:pt idx="960">
                  <c:v>2</c:v>
                </c:pt>
                <c:pt idx="961">
                  <c:v>49</c:v>
                </c:pt>
                <c:pt idx="962">
                  <c:v>8</c:v>
                </c:pt>
                <c:pt idx="963">
                  <c:v>3</c:v>
                </c:pt>
                <c:pt idx="964">
                  <c:v>6</c:v>
                </c:pt>
                <c:pt idx="965">
                  <c:v>15</c:v>
                </c:pt>
                <c:pt idx="966">
                  <c:v>5</c:v>
                </c:pt>
                <c:pt idx="967">
                  <c:v>7</c:v>
                </c:pt>
                <c:pt idx="968">
                  <c:v>12</c:v>
                </c:pt>
                <c:pt idx="969">
                  <c:v>5</c:v>
                </c:pt>
                <c:pt idx="970">
                  <c:v>27</c:v>
                </c:pt>
                <c:pt idx="971">
                  <c:v>7</c:v>
                </c:pt>
                <c:pt idx="972">
                  <c:v>3</c:v>
                </c:pt>
                <c:pt idx="973">
                  <c:v>3</c:v>
                </c:pt>
                <c:pt idx="974">
                  <c:v>3</c:v>
                </c:pt>
                <c:pt idx="975">
                  <c:v>3</c:v>
                </c:pt>
                <c:pt idx="976">
                  <c:v>5</c:v>
                </c:pt>
                <c:pt idx="977">
                  <c:v>58</c:v>
                </c:pt>
                <c:pt idx="978">
                  <c:v>4</c:v>
                </c:pt>
                <c:pt idx="979">
                  <c:v>7</c:v>
                </c:pt>
                <c:pt idx="980">
                  <c:v>3</c:v>
                </c:pt>
                <c:pt idx="981">
                  <c:v>4</c:v>
                </c:pt>
                <c:pt idx="982">
                  <c:v>8</c:v>
                </c:pt>
                <c:pt idx="983">
                  <c:v>5</c:v>
                </c:pt>
                <c:pt idx="984">
                  <c:v>58</c:v>
                </c:pt>
                <c:pt idx="985">
                  <c:v>3</c:v>
                </c:pt>
                <c:pt idx="986">
                  <c:v>4</c:v>
                </c:pt>
                <c:pt idx="987">
                  <c:v>4</c:v>
                </c:pt>
                <c:pt idx="988">
                  <c:v>8</c:v>
                </c:pt>
                <c:pt idx="989">
                  <c:v>4</c:v>
                </c:pt>
                <c:pt idx="990">
                  <c:v>2</c:v>
                </c:pt>
                <c:pt idx="991">
                  <c:v>4</c:v>
                </c:pt>
                <c:pt idx="992">
                  <c:v>12</c:v>
                </c:pt>
                <c:pt idx="993">
                  <c:v>6</c:v>
                </c:pt>
                <c:pt idx="994">
                  <c:v>49</c:v>
                </c:pt>
                <c:pt idx="995">
                  <c:v>3</c:v>
                </c:pt>
                <c:pt idx="996">
                  <c:v>7</c:v>
                </c:pt>
                <c:pt idx="997">
                  <c:v>3</c:v>
                </c:pt>
                <c:pt idx="998">
                  <c:v>15</c:v>
                </c:pt>
                <c:pt idx="999">
                  <c:v>14</c:v>
                </c:pt>
                <c:pt idx="1000">
                  <c:v>7</c:v>
                </c:pt>
                <c:pt idx="1001">
                  <c:v>6</c:v>
                </c:pt>
                <c:pt idx="1002">
                  <c:v>9</c:v>
                </c:pt>
                <c:pt idx="1003">
                  <c:v>21</c:v>
                </c:pt>
                <c:pt idx="1004">
                  <c:v>3</c:v>
                </c:pt>
                <c:pt idx="1005">
                  <c:v>7</c:v>
                </c:pt>
                <c:pt idx="1006">
                  <c:v>6</c:v>
                </c:pt>
                <c:pt idx="1007">
                  <c:v>2</c:v>
                </c:pt>
                <c:pt idx="1008">
                  <c:v>10</c:v>
                </c:pt>
                <c:pt idx="1009">
                  <c:v>3</c:v>
                </c:pt>
                <c:pt idx="1010">
                  <c:v>11</c:v>
                </c:pt>
                <c:pt idx="1011">
                  <c:v>4</c:v>
                </c:pt>
                <c:pt idx="1012">
                  <c:v>16</c:v>
                </c:pt>
                <c:pt idx="1013">
                  <c:v>3</c:v>
                </c:pt>
                <c:pt idx="1014">
                  <c:v>4</c:v>
                </c:pt>
                <c:pt idx="1015">
                  <c:v>4</c:v>
                </c:pt>
                <c:pt idx="1016">
                  <c:v>9</c:v>
                </c:pt>
                <c:pt idx="1017">
                  <c:v>31</c:v>
                </c:pt>
                <c:pt idx="1018">
                  <c:v>14</c:v>
                </c:pt>
                <c:pt idx="1019">
                  <c:v>3</c:v>
                </c:pt>
                <c:pt idx="1020">
                  <c:v>89</c:v>
                </c:pt>
                <c:pt idx="1021">
                  <c:v>9</c:v>
                </c:pt>
                <c:pt idx="1022">
                  <c:v>4</c:v>
                </c:pt>
                <c:pt idx="1023">
                  <c:v>4</c:v>
                </c:pt>
                <c:pt idx="1024">
                  <c:v>10</c:v>
                </c:pt>
                <c:pt idx="1025">
                  <c:v>4</c:v>
                </c:pt>
                <c:pt idx="1026">
                  <c:v>32</c:v>
                </c:pt>
                <c:pt idx="1027">
                  <c:v>4</c:v>
                </c:pt>
                <c:pt idx="1028">
                  <c:v>3</c:v>
                </c:pt>
                <c:pt idx="1029">
                  <c:v>3</c:v>
                </c:pt>
                <c:pt idx="1030">
                  <c:v>3</c:v>
                </c:pt>
                <c:pt idx="1031">
                  <c:v>8</c:v>
                </c:pt>
                <c:pt idx="1032">
                  <c:v>8</c:v>
                </c:pt>
                <c:pt idx="1033">
                  <c:v>3</c:v>
                </c:pt>
                <c:pt idx="1034">
                  <c:v>4</c:v>
                </c:pt>
                <c:pt idx="1035">
                  <c:v>27</c:v>
                </c:pt>
                <c:pt idx="1036">
                  <c:v>4</c:v>
                </c:pt>
                <c:pt idx="1037">
                  <c:v>13</c:v>
                </c:pt>
                <c:pt idx="1038">
                  <c:v>14</c:v>
                </c:pt>
                <c:pt idx="1039">
                  <c:v>31</c:v>
                </c:pt>
                <c:pt idx="1040">
                  <c:v>8</c:v>
                </c:pt>
                <c:pt idx="1041">
                  <c:v>4</c:v>
                </c:pt>
                <c:pt idx="1042">
                  <c:v>11</c:v>
                </c:pt>
                <c:pt idx="1043">
                  <c:v>4</c:v>
                </c:pt>
                <c:pt idx="1044">
                  <c:v>4</c:v>
                </c:pt>
                <c:pt idx="1045">
                  <c:v>6</c:v>
                </c:pt>
                <c:pt idx="1046">
                  <c:v>4</c:v>
                </c:pt>
                <c:pt idx="1047">
                  <c:v>51</c:v>
                </c:pt>
                <c:pt idx="1048">
                  <c:v>9</c:v>
                </c:pt>
                <c:pt idx="1049">
                  <c:v>6</c:v>
                </c:pt>
                <c:pt idx="1050">
                  <c:v>3</c:v>
                </c:pt>
                <c:pt idx="1051">
                  <c:v>52</c:v>
                </c:pt>
                <c:pt idx="1052">
                  <c:v>3</c:v>
                </c:pt>
                <c:pt idx="1053">
                  <c:v>3</c:v>
                </c:pt>
                <c:pt idx="1054">
                  <c:v>4</c:v>
                </c:pt>
                <c:pt idx="1055">
                  <c:v>3</c:v>
                </c:pt>
                <c:pt idx="1056">
                  <c:v>3</c:v>
                </c:pt>
                <c:pt idx="1057">
                  <c:v>25</c:v>
                </c:pt>
                <c:pt idx="1058">
                  <c:v>6</c:v>
                </c:pt>
                <c:pt idx="1059">
                  <c:v>9</c:v>
                </c:pt>
                <c:pt idx="1060">
                  <c:v>4</c:v>
                </c:pt>
                <c:pt idx="1061">
                  <c:v>4</c:v>
                </c:pt>
                <c:pt idx="1062">
                  <c:v>4</c:v>
                </c:pt>
                <c:pt idx="1063">
                  <c:v>24</c:v>
                </c:pt>
                <c:pt idx="1064">
                  <c:v>4</c:v>
                </c:pt>
                <c:pt idx="1065">
                  <c:v>4</c:v>
                </c:pt>
                <c:pt idx="1066">
                  <c:v>6</c:v>
                </c:pt>
                <c:pt idx="1067">
                  <c:v>8</c:v>
                </c:pt>
                <c:pt idx="1068">
                  <c:v>4</c:v>
                </c:pt>
                <c:pt idx="1069">
                  <c:v>4</c:v>
                </c:pt>
                <c:pt idx="1070">
                  <c:v>35</c:v>
                </c:pt>
                <c:pt idx="1071">
                  <c:v>7</c:v>
                </c:pt>
                <c:pt idx="1072">
                  <c:v>3</c:v>
                </c:pt>
                <c:pt idx="1073">
                  <c:v>11</c:v>
                </c:pt>
                <c:pt idx="1074">
                  <c:v>28</c:v>
                </c:pt>
                <c:pt idx="1075">
                  <c:v>3</c:v>
                </c:pt>
                <c:pt idx="1076">
                  <c:v>2</c:v>
                </c:pt>
                <c:pt idx="1077">
                  <c:v>13</c:v>
                </c:pt>
                <c:pt idx="1078">
                  <c:v>4</c:v>
                </c:pt>
                <c:pt idx="1079">
                  <c:v>4</c:v>
                </c:pt>
                <c:pt idx="1080">
                  <c:v>3</c:v>
                </c:pt>
                <c:pt idx="1081">
                  <c:v>8</c:v>
                </c:pt>
                <c:pt idx="1082">
                  <c:v>4</c:v>
                </c:pt>
                <c:pt idx="1083">
                  <c:v>4</c:v>
                </c:pt>
                <c:pt idx="1084">
                  <c:v>2</c:v>
                </c:pt>
                <c:pt idx="1085">
                  <c:v>7</c:v>
                </c:pt>
                <c:pt idx="1086">
                  <c:v>64</c:v>
                </c:pt>
                <c:pt idx="1087">
                  <c:v>3</c:v>
                </c:pt>
                <c:pt idx="1088">
                  <c:v>4</c:v>
                </c:pt>
                <c:pt idx="1089">
                  <c:v>4</c:v>
                </c:pt>
                <c:pt idx="1090">
                  <c:v>6</c:v>
                </c:pt>
                <c:pt idx="1091">
                  <c:v>3</c:v>
                </c:pt>
                <c:pt idx="1092">
                  <c:v>4</c:v>
                </c:pt>
                <c:pt idx="1093">
                  <c:v>16</c:v>
                </c:pt>
                <c:pt idx="1094">
                  <c:v>3</c:v>
                </c:pt>
                <c:pt idx="1095">
                  <c:v>4</c:v>
                </c:pt>
                <c:pt idx="1096">
                  <c:v>8</c:v>
                </c:pt>
                <c:pt idx="1097">
                  <c:v>10</c:v>
                </c:pt>
                <c:pt idx="1098">
                  <c:v>4</c:v>
                </c:pt>
                <c:pt idx="1099">
                  <c:v>3</c:v>
                </c:pt>
                <c:pt idx="1100">
                  <c:v>11</c:v>
                </c:pt>
                <c:pt idx="1101">
                  <c:v>7</c:v>
                </c:pt>
                <c:pt idx="1102">
                  <c:v>4</c:v>
                </c:pt>
                <c:pt idx="1103">
                  <c:v>51</c:v>
                </c:pt>
                <c:pt idx="1104">
                  <c:v>5</c:v>
                </c:pt>
                <c:pt idx="1105">
                  <c:v>8</c:v>
                </c:pt>
                <c:pt idx="1106">
                  <c:v>4</c:v>
                </c:pt>
                <c:pt idx="1107">
                  <c:v>5</c:v>
                </c:pt>
                <c:pt idx="1108">
                  <c:v>3</c:v>
                </c:pt>
                <c:pt idx="1109">
                  <c:v>6</c:v>
                </c:pt>
                <c:pt idx="1110">
                  <c:v>5</c:v>
                </c:pt>
                <c:pt idx="1111">
                  <c:v>43</c:v>
                </c:pt>
                <c:pt idx="1112">
                  <c:v>4</c:v>
                </c:pt>
                <c:pt idx="1113">
                  <c:v>6</c:v>
                </c:pt>
                <c:pt idx="1114">
                  <c:v>3</c:v>
                </c:pt>
                <c:pt idx="1115">
                  <c:v>5</c:v>
                </c:pt>
                <c:pt idx="1116">
                  <c:v>4</c:v>
                </c:pt>
                <c:pt idx="1117">
                  <c:v>4</c:v>
                </c:pt>
                <c:pt idx="1118">
                  <c:v>6</c:v>
                </c:pt>
                <c:pt idx="1119">
                  <c:v>4</c:v>
                </c:pt>
                <c:pt idx="1120">
                  <c:v>4</c:v>
                </c:pt>
                <c:pt idx="1121">
                  <c:v>23</c:v>
                </c:pt>
                <c:pt idx="1122">
                  <c:v>4</c:v>
                </c:pt>
                <c:pt idx="1123">
                  <c:v>4</c:v>
                </c:pt>
                <c:pt idx="1124">
                  <c:v>3</c:v>
                </c:pt>
                <c:pt idx="1125">
                  <c:v>15</c:v>
                </c:pt>
                <c:pt idx="1126">
                  <c:v>3</c:v>
                </c:pt>
                <c:pt idx="1127">
                  <c:v>8</c:v>
                </c:pt>
                <c:pt idx="1128">
                  <c:v>4</c:v>
                </c:pt>
                <c:pt idx="1129">
                  <c:v>56</c:v>
                </c:pt>
                <c:pt idx="1130">
                  <c:v>3</c:v>
                </c:pt>
                <c:pt idx="1131">
                  <c:v>8</c:v>
                </c:pt>
                <c:pt idx="1132">
                  <c:v>3</c:v>
                </c:pt>
                <c:pt idx="1133">
                  <c:v>3</c:v>
                </c:pt>
                <c:pt idx="1134">
                  <c:v>4</c:v>
                </c:pt>
                <c:pt idx="1135">
                  <c:v>33</c:v>
                </c:pt>
                <c:pt idx="1136">
                  <c:v>3</c:v>
                </c:pt>
                <c:pt idx="1137">
                  <c:v>5</c:v>
                </c:pt>
                <c:pt idx="1138">
                  <c:v>4</c:v>
                </c:pt>
                <c:pt idx="1139">
                  <c:v>4</c:v>
                </c:pt>
                <c:pt idx="1140">
                  <c:v>3</c:v>
                </c:pt>
                <c:pt idx="1141">
                  <c:v>3</c:v>
                </c:pt>
                <c:pt idx="1142">
                  <c:v>4</c:v>
                </c:pt>
                <c:pt idx="1143">
                  <c:v>22</c:v>
                </c:pt>
                <c:pt idx="1144">
                  <c:v>3</c:v>
                </c:pt>
                <c:pt idx="1145">
                  <c:v>8</c:v>
                </c:pt>
                <c:pt idx="1146">
                  <c:v>8</c:v>
                </c:pt>
                <c:pt idx="1147">
                  <c:v>7</c:v>
                </c:pt>
                <c:pt idx="1148">
                  <c:v>3</c:v>
                </c:pt>
                <c:pt idx="1149">
                  <c:v>3</c:v>
                </c:pt>
                <c:pt idx="1150">
                  <c:v>4</c:v>
                </c:pt>
                <c:pt idx="1151">
                  <c:v>34</c:v>
                </c:pt>
                <c:pt idx="1152">
                  <c:v>4</c:v>
                </c:pt>
                <c:pt idx="1153">
                  <c:v>5</c:v>
                </c:pt>
                <c:pt idx="1154">
                  <c:v>4</c:v>
                </c:pt>
                <c:pt idx="1155">
                  <c:v>4</c:v>
                </c:pt>
                <c:pt idx="1156">
                  <c:v>4</c:v>
                </c:pt>
                <c:pt idx="1157">
                  <c:v>4</c:v>
                </c:pt>
                <c:pt idx="1158">
                  <c:v>3</c:v>
                </c:pt>
                <c:pt idx="1159">
                  <c:v>33</c:v>
                </c:pt>
                <c:pt idx="1160">
                  <c:v>5</c:v>
                </c:pt>
                <c:pt idx="1161">
                  <c:v>4</c:v>
                </c:pt>
                <c:pt idx="1162">
                  <c:v>4</c:v>
                </c:pt>
                <c:pt idx="1163">
                  <c:v>8</c:v>
                </c:pt>
                <c:pt idx="1164">
                  <c:v>4</c:v>
                </c:pt>
                <c:pt idx="1165">
                  <c:v>4</c:v>
                </c:pt>
                <c:pt idx="1166">
                  <c:v>62</c:v>
                </c:pt>
                <c:pt idx="1167">
                  <c:v>3</c:v>
                </c:pt>
                <c:pt idx="1168">
                  <c:v>3</c:v>
                </c:pt>
                <c:pt idx="1169">
                  <c:v>3</c:v>
                </c:pt>
                <c:pt idx="1170">
                  <c:v>4</c:v>
                </c:pt>
                <c:pt idx="1171">
                  <c:v>16</c:v>
                </c:pt>
                <c:pt idx="1172">
                  <c:v>4</c:v>
                </c:pt>
                <c:pt idx="1173">
                  <c:v>4</c:v>
                </c:pt>
                <c:pt idx="1174">
                  <c:v>10</c:v>
                </c:pt>
                <c:pt idx="1175">
                  <c:v>3</c:v>
                </c:pt>
                <c:pt idx="1176">
                  <c:v>3</c:v>
                </c:pt>
                <c:pt idx="1177">
                  <c:v>24</c:v>
                </c:pt>
                <c:pt idx="1178">
                  <c:v>3</c:v>
                </c:pt>
                <c:pt idx="1179">
                  <c:v>3</c:v>
                </c:pt>
                <c:pt idx="1180">
                  <c:v>6</c:v>
                </c:pt>
                <c:pt idx="1181">
                  <c:v>32</c:v>
                </c:pt>
                <c:pt idx="1182">
                  <c:v>4</c:v>
                </c:pt>
                <c:pt idx="1183">
                  <c:v>12</c:v>
                </c:pt>
                <c:pt idx="1184">
                  <c:v>8</c:v>
                </c:pt>
                <c:pt idx="1185">
                  <c:v>3</c:v>
                </c:pt>
                <c:pt idx="1186">
                  <c:v>66</c:v>
                </c:pt>
                <c:pt idx="1187">
                  <c:v>4</c:v>
                </c:pt>
                <c:pt idx="1188">
                  <c:v>3</c:v>
                </c:pt>
                <c:pt idx="1189">
                  <c:v>3</c:v>
                </c:pt>
                <c:pt idx="1190">
                  <c:v>4</c:v>
                </c:pt>
                <c:pt idx="1191">
                  <c:v>8</c:v>
                </c:pt>
                <c:pt idx="1192">
                  <c:v>3</c:v>
                </c:pt>
                <c:pt idx="1193">
                  <c:v>4</c:v>
                </c:pt>
                <c:pt idx="1194">
                  <c:v>9</c:v>
                </c:pt>
                <c:pt idx="1195">
                  <c:v>4</c:v>
                </c:pt>
                <c:pt idx="1196">
                  <c:v>4</c:v>
                </c:pt>
                <c:pt idx="1197">
                  <c:v>4</c:v>
                </c:pt>
                <c:pt idx="1198">
                  <c:v>4</c:v>
                </c:pt>
                <c:pt idx="1199">
                  <c:v>34</c:v>
                </c:pt>
                <c:pt idx="1200">
                  <c:v>2</c:v>
                </c:pt>
                <c:pt idx="1201">
                  <c:v>2</c:v>
                </c:pt>
                <c:pt idx="1202">
                  <c:v>3</c:v>
                </c:pt>
                <c:pt idx="1203">
                  <c:v>3</c:v>
                </c:pt>
                <c:pt idx="1204">
                  <c:v>3</c:v>
                </c:pt>
                <c:pt idx="1205">
                  <c:v>3</c:v>
                </c:pt>
                <c:pt idx="1206">
                  <c:v>11</c:v>
                </c:pt>
                <c:pt idx="1207">
                  <c:v>3</c:v>
                </c:pt>
                <c:pt idx="1208">
                  <c:v>10</c:v>
                </c:pt>
                <c:pt idx="1209">
                  <c:v>35</c:v>
                </c:pt>
                <c:pt idx="1210">
                  <c:v>2</c:v>
                </c:pt>
                <c:pt idx="1211">
                  <c:v>7</c:v>
                </c:pt>
                <c:pt idx="1212">
                  <c:v>3</c:v>
                </c:pt>
                <c:pt idx="1213">
                  <c:v>4</c:v>
                </c:pt>
                <c:pt idx="1214">
                  <c:v>11</c:v>
                </c:pt>
                <c:pt idx="1215">
                  <c:v>4</c:v>
                </c:pt>
                <c:pt idx="1216">
                  <c:v>5</c:v>
                </c:pt>
                <c:pt idx="1217">
                  <c:v>7</c:v>
                </c:pt>
                <c:pt idx="1218">
                  <c:v>4</c:v>
                </c:pt>
                <c:pt idx="1219">
                  <c:v>6</c:v>
                </c:pt>
                <c:pt idx="1220">
                  <c:v>4</c:v>
                </c:pt>
                <c:pt idx="1221">
                  <c:v>17</c:v>
                </c:pt>
                <c:pt idx="1222">
                  <c:v>4</c:v>
                </c:pt>
                <c:pt idx="1223">
                  <c:v>11</c:v>
                </c:pt>
                <c:pt idx="1224">
                  <c:v>4</c:v>
                </c:pt>
                <c:pt idx="1225">
                  <c:v>44</c:v>
                </c:pt>
                <c:pt idx="1226">
                  <c:v>5</c:v>
                </c:pt>
                <c:pt idx="1227">
                  <c:v>8</c:v>
                </c:pt>
                <c:pt idx="1228">
                  <c:v>2</c:v>
                </c:pt>
                <c:pt idx="1229">
                  <c:v>4</c:v>
                </c:pt>
                <c:pt idx="1230">
                  <c:v>2</c:v>
                </c:pt>
                <c:pt idx="1231">
                  <c:v>3</c:v>
                </c:pt>
                <c:pt idx="1232">
                  <c:v>19</c:v>
                </c:pt>
                <c:pt idx="1233">
                  <c:v>4</c:v>
                </c:pt>
                <c:pt idx="1234">
                  <c:v>3</c:v>
                </c:pt>
                <c:pt idx="1235">
                  <c:v>4</c:v>
                </c:pt>
                <c:pt idx="1236">
                  <c:v>3</c:v>
                </c:pt>
                <c:pt idx="1237">
                  <c:v>31</c:v>
                </c:pt>
                <c:pt idx="1238">
                  <c:v>4</c:v>
                </c:pt>
                <c:pt idx="1239">
                  <c:v>3</c:v>
                </c:pt>
                <c:pt idx="1240">
                  <c:v>9</c:v>
                </c:pt>
                <c:pt idx="1241">
                  <c:v>3</c:v>
                </c:pt>
                <c:pt idx="1242">
                  <c:v>4</c:v>
                </c:pt>
                <c:pt idx="1243">
                  <c:v>3</c:v>
                </c:pt>
                <c:pt idx="1244">
                  <c:v>4</c:v>
                </c:pt>
                <c:pt idx="1245">
                  <c:v>22</c:v>
                </c:pt>
                <c:pt idx="1246">
                  <c:v>3</c:v>
                </c:pt>
                <c:pt idx="1247">
                  <c:v>3</c:v>
                </c:pt>
                <c:pt idx="1248">
                  <c:v>17</c:v>
                </c:pt>
                <c:pt idx="1249">
                  <c:v>3</c:v>
                </c:pt>
                <c:pt idx="1250">
                  <c:v>3</c:v>
                </c:pt>
                <c:pt idx="1251">
                  <c:v>4</c:v>
                </c:pt>
                <c:pt idx="1252">
                  <c:v>3</c:v>
                </c:pt>
                <c:pt idx="1253">
                  <c:v>25</c:v>
                </c:pt>
                <c:pt idx="1254">
                  <c:v>4</c:v>
                </c:pt>
                <c:pt idx="1255">
                  <c:v>3</c:v>
                </c:pt>
                <c:pt idx="1256">
                  <c:v>23</c:v>
                </c:pt>
                <c:pt idx="1257">
                  <c:v>14</c:v>
                </c:pt>
                <c:pt idx="1258">
                  <c:v>4</c:v>
                </c:pt>
                <c:pt idx="1259">
                  <c:v>3</c:v>
                </c:pt>
                <c:pt idx="1260">
                  <c:v>13</c:v>
                </c:pt>
                <c:pt idx="1261">
                  <c:v>3</c:v>
                </c:pt>
                <c:pt idx="1262">
                  <c:v>4</c:v>
                </c:pt>
                <c:pt idx="1263">
                  <c:v>4</c:v>
                </c:pt>
                <c:pt idx="1264">
                  <c:v>3</c:v>
                </c:pt>
                <c:pt idx="1265">
                  <c:v>4</c:v>
                </c:pt>
                <c:pt idx="1266">
                  <c:v>3</c:v>
                </c:pt>
                <c:pt idx="1267">
                  <c:v>24</c:v>
                </c:pt>
                <c:pt idx="1268">
                  <c:v>3</c:v>
                </c:pt>
                <c:pt idx="1269">
                  <c:v>3</c:v>
                </c:pt>
                <c:pt idx="1270">
                  <c:v>4</c:v>
                </c:pt>
                <c:pt idx="1271">
                  <c:v>15</c:v>
                </c:pt>
                <c:pt idx="1272">
                  <c:v>3</c:v>
                </c:pt>
                <c:pt idx="1273">
                  <c:v>3</c:v>
                </c:pt>
                <c:pt idx="1274">
                  <c:v>22</c:v>
                </c:pt>
                <c:pt idx="1275">
                  <c:v>6</c:v>
                </c:pt>
                <c:pt idx="1276">
                  <c:v>4</c:v>
                </c:pt>
                <c:pt idx="1277">
                  <c:v>46</c:v>
                </c:pt>
                <c:pt idx="1278">
                  <c:v>8</c:v>
                </c:pt>
                <c:pt idx="1279">
                  <c:v>4</c:v>
                </c:pt>
                <c:pt idx="1280">
                  <c:v>4</c:v>
                </c:pt>
                <c:pt idx="1281">
                  <c:v>5</c:v>
                </c:pt>
                <c:pt idx="1282">
                  <c:v>12</c:v>
                </c:pt>
                <c:pt idx="1283">
                  <c:v>4</c:v>
                </c:pt>
                <c:pt idx="1284">
                  <c:v>4</c:v>
                </c:pt>
                <c:pt idx="1285">
                  <c:v>7</c:v>
                </c:pt>
                <c:pt idx="1286">
                  <c:v>8</c:v>
                </c:pt>
                <c:pt idx="1287">
                  <c:v>20</c:v>
                </c:pt>
                <c:pt idx="1288">
                  <c:v>7</c:v>
                </c:pt>
                <c:pt idx="1289">
                  <c:v>4</c:v>
                </c:pt>
                <c:pt idx="1290">
                  <c:v>4</c:v>
                </c:pt>
                <c:pt idx="1291">
                  <c:v>19</c:v>
                </c:pt>
                <c:pt idx="1292">
                  <c:v>2</c:v>
                </c:pt>
                <c:pt idx="1293">
                  <c:v>6</c:v>
                </c:pt>
                <c:pt idx="1294">
                  <c:v>5</c:v>
                </c:pt>
                <c:pt idx="1295">
                  <c:v>5</c:v>
                </c:pt>
                <c:pt idx="1296">
                  <c:v>21</c:v>
                </c:pt>
                <c:pt idx="1297">
                  <c:v>3</c:v>
                </c:pt>
                <c:pt idx="1298">
                  <c:v>5</c:v>
                </c:pt>
                <c:pt idx="1299">
                  <c:v>7</c:v>
                </c:pt>
                <c:pt idx="1300">
                  <c:v>16</c:v>
                </c:pt>
                <c:pt idx="1301">
                  <c:v>3</c:v>
                </c:pt>
                <c:pt idx="1302">
                  <c:v>4</c:v>
                </c:pt>
                <c:pt idx="1303">
                  <c:v>4</c:v>
                </c:pt>
                <c:pt idx="1304">
                  <c:v>4</c:v>
                </c:pt>
                <c:pt idx="1305">
                  <c:v>12</c:v>
                </c:pt>
                <c:pt idx="1306">
                  <c:v>4</c:v>
                </c:pt>
                <c:pt idx="1307">
                  <c:v>5</c:v>
                </c:pt>
                <c:pt idx="1308">
                  <c:v>20</c:v>
                </c:pt>
                <c:pt idx="1309">
                  <c:v>5</c:v>
                </c:pt>
                <c:pt idx="1310">
                  <c:v>4</c:v>
                </c:pt>
                <c:pt idx="1311">
                  <c:v>5</c:v>
                </c:pt>
                <c:pt idx="1312">
                  <c:v>6</c:v>
                </c:pt>
                <c:pt idx="1313">
                  <c:v>38</c:v>
                </c:pt>
                <c:pt idx="1314">
                  <c:v>3</c:v>
                </c:pt>
                <c:pt idx="1315">
                  <c:v>4</c:v>
                </c:pt>
                <c:pt idx="1316">
                  <c:v>7</c:v>
                </c:pt>
                <c:pt idx="1317">
                  <c:v>5</c:v>
                </c:pt>
                <c:pt idx="1318">
                  <c:v>4</c:v>
                </c:pt>
                <c:pt idx="1319">
                  <c:v>2</c:v>
                </c:pt>
                <c:pt idx="1320">
                  <c:v>64</c:v>
                </c:pt>
                <c:pt idx="1321">
                  <c:v>3</c:v>
                </c:pt>
                <c:pt idx="1322">
                  <c:v>5</c:v>
                </c:pt>
                <c:pt idx="1323">
                  <c:v>3</c:v>
                </c:pt>
                <c:pt idx="1324">
                  <c:v>4</c:v>
                </c:pt>
                <c:pt idx="1325">
                  <c:v>4</c:v>
                </c:pt>
                <c:pt idx="1326">
                  <c:v>4</c:v>
                </c:pt>
                <c:pt idx="1327">
                  <c:v>4</c:v>
                </c:pt>
                <c:pt idx="1328">
                  <c:v>4</c:v>
                </c:pt>
                <c:pt idx="1329">
                  <c:v>4</c:v>
                </c:pt>
                <c:pt idx="1330">
                  <c:v>30</c:v>
                </c:pt>
                <c:pt idx="1331">
                  <c:v>5</c:v>
                </c:pt>
                <c:pt idx="1332">
                  <c:v>4</c:v>
                </c:pt>
                <c:pt idx="1333">
                  <c:v>4</c:v>
                </c:pt>
                <c:pt idx="1334">
                  <c:v>4</c:v>
                </c:pt>
                <c:pt idx="1335">
                  <c:v>3</c:v>
                </c:pt>
                <c:pt idx="1336">
                  <c:v>4</c:v>
                </c:pt>
                <c:pt idx="1337">
                  <c:v>5</c:v>
                </c:pt>
                <c:pt idx="1338">
                  <c:v>9</c:v>
                </c:pt>
                <c:pt idx="1339">
                  <c:v>24</c:v>
                </c:pt>
                <c:pt idx="1340">
                  <c:v>4</c:v>
                </c:pt>
                <c:pt idx="1341">
                  <c:v>4</c:v>
                </c:pt>
                <c:pt idx="1342">
                  <c:v>50</c:v>
                </c:pt>
                <c:pt idx="1343">
                  <c:v>3</c:v>
                </c:pt>
                <c:pt idx="1344">
                  <c:v>4</c:v>
                </c:pt>
                <c:pt idx="1345">
                  <c:v>4</c:v>
                </c:pt>
                <c:pt idx="1346">
                  <c:v>17</c:v>
                </c:pt>
                <c:pt idx="1347">
                  <c:v>5</c:v>
                </c:pt>
                <c:pt idx="1348">
                  <c:v>4</c:v>
                </c:pt>
                <c:pt idx="1349">
                  <c:v>8</c:v>
                </c:pt>
                <c:pt idx="1350">
                  <c:v>11</c:v>
                </c:pt>
                <c:pt idx="1351">
                  <c:v>4</c:v>
                </c:pt>
                <c:pt idx="1352">
                  <c:v>3</c:v>
                </c:pt>
                <c:pt idx="1353">
                  <c:v>15</c:v>
                </c:pt>
                <c:pt idx="1354">
                  <c:v>18</c:v>
                </c:pt>
                <c:pt idx="1355">
                  <c:v>5</c:v>
                </c:pt>
                <c:pt idx="1356">
                  <c:v>7</c:v>
                </c:pt>
                <c:pt idx="1357">
                  <c:v>4</c:v>
                </c:pt>
                <c:pt idx="1358">
                  <c:v>4</c:v>
                </c:pt>
                <c:pt idx="1359">
                  <c:v>28</c:v>
                </c:pt>
                <c:pt idx="1360">
                  <c:v>8</c:v>
                </c:pt>
                <c:pt idx="1361">
                  <c:v>18</c:v>
                </c:pt>
                <c:pt idx="1362">
                  <c:v>4</c:v>
                </c:pt>
                <c:pt idx="1363">
                  <c:v>16</c:v>
                </c:pt>
                <c:pt idx="1364">
                  <c:v>4</c:v>
                </c:pt>
                <c:pt idx="1365">
                  <c:v>5</c:v>
                </c:pt>
                <c:pt idx="1366">
                  <c:v>4</c:v>
                </c:pt>
                <c:pt idx="1367">
                  <c:v>12</c:v>
                </c:pt>
                <c:pt idx="1368">
                  <c:v>4</c:v>
                </c:pt>
                <c:pt idx="1369">
                  <c:v>8</c:v>
                </c:pt>
                <c:pt idx="1370">
                  <c:v>4</c:v>
                </c:pt>
                <c:pt idx="1371">
                  <c:v>32</c:v>
                </c:pt>
                <c:pt idx="1372">
                  <c:v>3</c:v>
                </c:pt>
                <c:pt idx="1373">
                  <c:v>4</c:v>
                </c:pt>
                <c:pt idx="1374">
                  <c:v>17</c:v>
                </c:pt>
                <c:pt idx="1375">
                  <c:v>2</c:v>
                </c:pt>
                <c:pt idx="1376">
                  <c:v>3</c:v>
                </c:pt>
                <c:pt idx="1377">
                  <c:v>3</c:v>
                </c:pt>
                <c:pt idx="1378">
                  <c:v>8</c:v>
                </c:pt>
                <c:pt idx="1379">
                  <c:v>4</c:v>
                </c:pt>
                <c:pt idx="1380">
                  <c:v>5</c:v>
                </c:pt>
                <c:pt idx="1381">
                  <c:v>6</c:v>
                </c:pt>
                <c:pt idx="1382">
                  <c:v>7</c:v>
                </c:pt>
                <c:pt idx="1383">
                  <c:v>4</c:v>
                </c:pt>
                <c:pt idx="1384">
                  <c:v>45</c:v>
                </c:pt>
                <c:pt idx="1385">
                  <c:v>4</c:v>
                </c:pt>
                <c:pt idx="1386">
                  <c:v>5</c:v>
                </c:pt>
                <c:pt idx="1387">
                  <c:v>4</c:v>
                </c:pt>
                <c:pt idx="1388">
                  <c:v>4</c:v>
                </c:pt>
                <c:pt idx="1389">
                  <c:v>12</c:v>
                </c:pt>
                <c:pt idx="1390">
                  <c:v>4</c:v>
                </c:pt>
                <c:pt idx="1391">
                  <c:v>5</c:v>
                </c:pt>
                <c:pt idx="1392">
                  <c:v>13</c:v>
                </c:pt>
                <c:pt idx="1393">
                  <c:v>8</c:v>
                </c:pt>
                <c:pt idx="1394">
                  <c:v>8</c:v>
                </c:pt>
                <c:pt idx="1395">
                  <c:v>5</c:v>
                </c:pt>
                <c:pt idx="1396">
                  <c:v>3</c:v>
                </c:pt>
                <c:pt idx="1397">
                  <c:v>6</c:v>
                </c:pt>
                <c:pt idx="1398">
                  <c:v>4</c:v>
                </c:pt>
                <c:pt idx="1399">
                  <c:v>17</c:v>
                </c:pt>
                <c:pt idx="1400">
                  <c:v>3</c:v>
                </c:pt>
                <c:pt idx="1401">
                  <c:v>4</c:v>
                </c:pt>
                <c:pt idx="1402">
                  <c:v>4</c:v>
                </c:pt>
                <c:pt idx="1403">
                  <c:v>29</c:v>
                </c:pt>
                <c:pt idx="1404">
                  <c:v>4</c:v>
                </c:pt>
                <c:pt idx="1405">
                  <c:v>3</c:v>
                </c:pt>
                <c:pt idx="1406">
                  <c:v>8</c:v>
                </c:pt>
                <c:pt idx="1407">
                  <c:v>4</c:v>
                </c:pt>
                <c:pt idx="1408">
                  <c:v>3</c:v>
                </c:pt>
                <c:pt idx="1409">
                  <c:v>10</c:v>
                </c:pt>
                <c:pt idx="1410">
                  <c:v>3</c:v>
                </c:pt>
                <c:pt idx="1411">
                  <c:v>4</c:v>
                </c:pt>
                <c:pt idx="1412">
                  <c:v>7</c:v>
                </c:pt>
                <c:pt idx="1413">
                  <c:v>15</c:v>
                </c:pt>
                <c:pt idx="1414">
                  <c:v>14</c:v>
                </c:pt>
                <c:pt idx="1415">
                  <c:v>4</c:v>
                </c:pt>
                <c:pt idx="1416">
                  <c:v>4</c:v>
                </c:pt>
                <c:pt idx="1417">
                  <c:v>4</c:v>
                </c:pt>
                <c:pt idx="1418">
                  <c:v>9</c:v>
                </c:pt>
                <c:pt idx="1419">
                  <c:v>4</c:v>
                </c:pt>
                <c:pt idx="1420">
                  <c:v>3</c:v>
                </c:pt>
                <c:pt idx="1421">
                  <c:v>6</c:v>
                </c:pt>
                <c:pt idx="1422">
                  <c:v>10</c:v>
                </c:pt>
                <c:pt idx="1423">
                  <c:v>16</c:v>
                </c:pt>
                <c:pt idx="1424">
                  <c:v>3</c:v>
                </c:pt>
                <c:pt idx="1425">
                  <c:v>7</c:v>
                </c:pt>
                <c:pt idx="1426">
                  <c:v>4</c:v>
                </c:pt>
                <c:pt idx="1427">
                  <c:v>4</c:v>
                </c:pt>
                <c:pt idx="1428">
                  <c:v>7</c:v>
                </c:pt>
                <c:pt idx="1429">
                  <c:v>4</c:v>
                </c:pt>
                <c:pt idx="1430">
                  <c:v>4</c:v>
                </c:pt>
                <c:pt idx="1431">
                  <c:v>4</c:v>
                </c:pt>
                <c:pt idx="1432">
                  <c:v>4</c:v>
                </c:pt>
                <c:pt idx="1433">
                  <c:v>4</c:v>
                </c:pt>
                <c:pt idx="1434">
                  <c:v>35</c:v>
                </c:pt>
                <c:pt idx="1435">
                  <c:v>4</c:v>
                </c:pt>
                <c:pt idx="1436">
                  <c:v>4</c:v>
                </c:pt>
                <c:pt idx="1437">
                  <c:v>4</c:v>
                </c:pt>
                <c:pt idx="1438">
                  <c:v>5</c:v>
                </c:pt>
                <c:pt idx="1439">
                  <c:v>4</c:v>
                </c:pt>
                <c:pt idx="1440">
                  <c:v>6</c:v>
                </c:pt>
                <c:pt idx="1441">
                  <c:v>5</c:v>
                </c:pt>
                <c:pt idx="1442">
                  <c:v>11</c:v>
                </c:pt>
                <c:pt idx="1443">
                  <c:v>12</c:v>
                </c:pt>
                <c:pt idx="1444">
                  <c:v>10</c:v>
                </c:pt>
                <c:pt idx="1445">
                  <c:v>9</c:v>
                </c:pt>
                <c:pt idx="1446">
                  <c:v>2</c:v>
                </c:pt>
                <c:pt idx="1447">
                  <c:v>8</c:v>
                </c:pt>
                <c:pt idx="1448">
                  <c:v>22</c:v>
                </c:pt>
                <c:pt idx="1449">
                  <c:v>4</c:v>
                </c:pt>
                <c:pt idx="1450">
                  <c:v>5</c:v>
                </c:pt>
                <c:pt idx="1451">
                  <c:v>4</c:v>
                </c:pt>
                <c:pt idx="1452">
                  <c:v>14</c:v>
                </c:pt>
                <c:pt idx="1453">
                  <c:v>12</c:v>
                </c:pt>
                <c:pt idx="1454">
                  <c:v>5</c:v>
                </c:pt>
                <c:pt idx="1455">
                  <c:v>4</c:v>
                </c:pt>
                <c:pt idx="1456">
                  <c:v>4</c:v>
                </c:pt>
                <c:pt idx="1457">
                  <c:v>3</c:v>
                </c:pt>
                <c:pt idx="1458">
                  <c:v>6</c:v>
                </c:pt>
                <c:pt idx="1459">
                  <c:v>5</c:v>
                </c:pt>
                <c:pt idx="1460">
                  <c:v>7</c:v>
                </c:pt>
                <c:pt idx="1461">
                  <c:v>3</c:v>
                </c:pt>
                <c:pt idx="1462">
                  <c:v>4</c:v>
                </c:pt>
                <c:pt idx="1463">
                  <c:v>27</c:v>
                </c:pt>
                <c:pt idx="1464">
                  <c:v>3</c:v>
                </c:pt>
                <c:pt idx="1465">
                  <c:v>4</c:v>
                </c:pt>
                <c:pt idx="1466">
                  <c:v>3</c:v>
                </c:pt>
                <c:pt idx="1467">
                  <c:v>7</c:v>
                </c:pt>
                <c:pt idx="1468">
                  <c:v>3</c:v>
                </c:pt>
                <c:pt idx="1469">
                  <c:v>5</c:v>
                </c:pt>
                <c:pt idx="1470">
                  <c:v>3</c:v>
                </c:pt>
                <c:pt idx="1471">
                  <c:v>4</c:v>
                </c:pt>
                <c:pt idx="1472">
                  <c:v>3</c:v>
                </c:pt>
                <c:pt idx="1473">
                  <c:v>3</c:v>
                </c:pt>
                <c:pt idx="1474">
                  <c:v>4</c:v>
                </c:pt>
                <c:pt idx="1475">
                  <c:v>14</c:v>
                </c:pt>
                <c:pt idx="1476">
                  <c:v>4</c:v>
                </c:pt>
                <c:pt idx="1477">
                  <c:v>23</c:v>
                </c:pt>
                <c:pt idx="1478">
                  <c:v>4</c:v>
                </c:pt>
                <c:pt idx="1479">
                  <c:v>4</c:v>
                </c:pt>
                <c:pt idx="1480">
                  <c:v>4</c:v>
                </c:pt>
                <c:pt idx="1481">
                  <c:v>4</c:v>
                </c:pt>
                <c:pt idx="1482">
                  <c:v>4</c:v>
                </c:pt>
                <c:pt idx="1483">
                  <c:v>8</c:v>
                </c:pt>
                <c:pt idx="1484">
                  <c:v>4</c:v>
                </c:pt>
                <c:pt idx="1485">
                  <c:v>12</c:v>
                </c:pt>
                <c:pt idx="1486">
                  <c:v>4</c:v>
                </c:pt>
                <c:pt idx="1487">
                  <c:v>4</c:v>
                </c:pt>
                <c:pt idx="1488">
                  <c:v>7</c:v>
                </c:pt>
                <c:pt idx="1489">
                  <c:v>5</c:v>
                </c:pt>
                <c:pt idx="1490">
                  <c:v>26</c:v>
                </c:pt>
                <c:pt idx="1491">
                  <c:v>16</c:v>
                </c:pt>
                <c:pt idx="1492">
                  <c:v>4</c:v>
                </c:pt>
                <c:pt idx="1493">
                  <c:v>4</c:v>
                </c:pt>
                <c:pt idx="1494">
                  <c:v>4</c:v>
                </c:pt>
                <c:pt idx="1495">
                  <c:v>9</c:v>
                </c:pt>
                <c:pt idx="1496">
                  <c:v>7</c:v>
                </c:pt>
                <c:pt idx="1497">
                  <c:v>12</c:v>
                </c:pt>
                <c:pt idx="1498">
                  <c:v>4</c:v>
                </c:pt>
                <c:pt idx="1499">
                  <c:v>6</c:v>
                </c:pt>
                <c:pt idx="1500">
                  <c:v>0</c:v>
                </c:pt>
                <c:pt idx="1501">
                  <c:v>6</c:v>
                </c:pt>
                <c:pt idx="1502">
                  <c:v>4</c:v>
                </c:pt>
                <c:pt idx="1503">
                  <c:v>31</c:v>
                </c:pt>
                <c:pt idx="1504">
                  <c:v>8</c:v>
                </c:pt>
                <c:pt idx="1505">
                  <c:v>4</c:v>
                </c:pt>
                <c:pt idx="1506">
                  <c:v>4</c:v>
                </c:pt>
                <c:pt idx="1507">
                  <c:v>17</c:v>
                </c:pt>
                <c:pt idx="1508">
                  <c:v>3</c:v>
                </c:pt>
                <c:pt idx="1509">
                  <c:v>5</c:v>
                </c:pt>
                <c:pt idx="1510">
                  <c:v>4</c:v>
                </c:pt>
                <c:pt idx="1511">
                  <c:v>4</c:v>
                </c:pt>
                <c:pt idx="1512">
                  <c:v>4</c:v>
                </c:pt>
                <c:pt idx="1513">
                  <c:v>5</c:v>
                </c:pt>
                <c:pt idx="1514">
                  <c:v>4</c:v>
                </c:pt>
                <c:pt idx="1515">
                  <c:v>7</c:v>
                </c:pt>
                <c:pt idx="1516">
                  <c:v>4</c:v>
                </c:pt>
                <c:pt idx="1517">
                  <c:v>4</c:v>
                </c:pt>
                <c:pt idx="1518">
                  <c:v>8</c:v>
                </c:pt>
                <c:pt idx="1519">
                  <c:v>2</c:v>
                </c:pt>
                <c:pt idx="1520">
                  <c:v>4</c:v>
                </c:pt>
                <c:pt idx="1521">
                  <c:v>4</c:v>
                </c:pt>
                <c:pt idx="1522">
                  <c:v>6</c:v>
                </c:pt>
                <c:pt idx="1523">
                  <c:v>3</c:v>
                </c:pt>
                <c:pt idx="1524">
                  <c:v>4</c:v>
                </c:pt>
                <c:pt idx="1525">
                  <c:v>4</c:v>
                </c:pt>
                <c:pt idx="1526">
                  <c:v>19</c:v>
                </c:pt>
                <c:pt idx="1527">
                  <c:v>4</c:v>
                </c:pt>
                <c:pt idx="1528">
                  <c:v>4</c:v>
                </c:pt>
                <c:pt idx="1529">
                  <c:v>2</c:v>
                </c:pt>
                <c:pt idx="1530">
                  <c:v>4</c:v>
                </c:pt>
                <c:pt idx="1531">
                  <c:v>4</c:v>
                </c:pt>
                <c:pt idx="1532">
                  <c:v>3</c:v>
                </c:pt>
                <c:pt idx="1533">
                  <c:v>4</c:v>
                </c:pt>
                <c:pt idx="1534">
                  <c:v>5</c:v>
                </c:pt>
                <c:pt idx="1535">
                  <c:v>6</c:v>
                </c:pt>
                <c:pt idx="1536">
                  <c:v>4</c:v>
                </c:pt>
                <c:pt idx="1537">
                  <c:v>4</c:v>
                </c:pt>
                <c:pt idx="1538">
                  <c:v>4</c:v>
                </c:pt>
                <c:pt idx="1539">
                  <c:v>5</c:v>
                </c:pt>
                <c:pt idx="1540">
                  <c:v>4</c:v>
                </c:pt>
                <c:pt idx="1541">
                  <c:v>3</c:v>
                </c:pt>
                <c:pt idx="1542">
                  <c:v>13</c:v>
                </c:pt>
                <c:pt idx="1543">
                  <c:v>3</c:v>
                </c:pt>
                <c:pt idx="1544">
                  <c:v>4</c:v>
                </c:pt>
                <c:pt idx="1545">
                  <c:v>4</c:v>
                </c:pt>
                <c:pt idx="1546">
                  <c:v>5</c:v>
                </c:pt>
                <c:pt idx="1547">
                  <c:v>7</c:v>
                </c:pt>
                <c:pt idx="1548">
                  <c:v>5</c:v>
                </c:pt>
                <c:pt idx="1549">
                  <c:v>15</c:v>
                </c:pt>
                <c:pt idx="1550">
                  <c:v>4</c:v>
                </c:pt>
                <c:pt idx="1551">
                  <c:v>4</c:v>
                </c:pt>
                <c:pt idx="1552">
                  <c:v>4</c:v>
                </c:pt>
                <c:pt idx="1553">
                  <c:v>5</c:v>
                </c:pt>
                <c:pt idx="1554">
                  <c:v>3</c:v>
                </c:pt>
                <c:pt idx="1555">
                  <c:v>3</c:v>
                </c:pt>
                <c:pt idx="1556">
                  <c:v>4</c:v>
                </c:pt>
                <c:pt idx="1557">
                  <c:v>3</c:v>
                </c:pt>
                <c:pt idx="1558">
                  <c:v>9</c:v>
                </c:pt>
                <c:pt idx="1559">
                  <c:v>5</c:v>
                </c:pt>
                <c:pt idx="1560">
                  <c:v>4</c:v>
                </c:pt>
                <c:pt idx="1561">
                  <c:v>3</c:v>
                </c:pt>
                <c:pt idx="1562">
                  <c:v>6</c:v>
                </c:pt>
                <c:pt idx="1563">
                  <c:v>8</c:v>
                </c:pt>
                <c:pt idx="1564">
                  <c:v>5</c:v>
                </c:pt>
                <c:pt idx="1565">
                  <c:v>3</c:v>
                </c:pt>
                <c:pt idx="1566">
                  <c:v>4</c:v>
                </c:pt>
                <c:pt idx="1567">
                  <c:v>5</c:v>
                </c:pt>
                <c:pt idx="1568">
                  <c:v>7</c:v>
                </c:pt>
                <c:pt idx="1569">
                  <c:v>4</c:v>
                </c:pt>
                <c:pt idx="1570">
                  <c:v>3</c:v>
                </c:pt>
                <c:pt idx="1571">
                  <c:v>9</c:v>
                </c:pt>
                <c:pt idx="1572">
                  <c:v>9</c:v>
                </c:pt>
                <c:pt idx="1573">
                  <c:v>5</c:v>
                </c:pt>
                <c:pt idx="1574">
                  <c:v>4</c:v>
                </c:pt>
                <c:pt idx="1575">
                  <c:v>4</c:v>
                </c:pt>
                <c:pt idx="1576">
                  <c:v>5</c:v>
                </c:pt>
                <c:pt idx="1577">
                  <c:v>5</c:v>
                </c:pt>
                <c:pt idx="1578">
                  <c:v>4</c:v>
                </c:pt>
                <c:pt idx="1579">
                  <c:v>3</c:v>
                </c:pt>
                <c:pt idx="1580">
                  <c:v>4</c:v>
                </c:pt>
                <c:pt idx="1581">
                  <c:v>5</c:v>
                </c:pt>
                <c:pt idx="1582">
                  <c:v>7</c:v>
                </c:pt>
                <c:pt idx="1583">
                  <c:v>4</c:v>
                </c:pt>
                <c:pt idx="1584">
                  <c:v>8</c:v>
                </c:pt>
                <c:pt idx="1585">
                  <c:v>5</c:v>
                </c:pt>
                <c:pt idx="1586">
                  <c:v>10</c:v>
                </c:pt>
                <c:pt idx="1587">
                  <c:v>6</c:v>
                </c:pt>
                <c:pt idx="1588">
                  <c:v>4</c:v>
                </c:pt>
                <c:pt idx="1589">
                  <c:v>4</c:v>
                </c:pt>
                <c:pt idx="1590">
                  <c:v>4</c:v>
                </c:pt>
                <c:pt idx="1591">
                  <c:v>4</c:v>
                </c:pt>
                <c:pt idx="1592">
                  <c:v>7</c:v>
                </c:pt>
                <c:pt idx="1593">
                  <c:v>3</c:v>
                </c:pt>
                <c:pt idx="1594">
                  <c:v>4</c:v>
                </c:pt>
                <c:pt idx="1595">
                  <c:v>6</c:v>
                </c:pt>
                <c:pt idx="1596">
                  <c:v>4</c:v>
                </c:pt>
                <c:pt idx="1597">
                  <c:v>5</c:v>
                </c:pt>
                <c:pt idx="1598">
                  <c:v>5</c:v>
                </c:pt>
                <c:pt idx="1599">
                  <c:v>5</c:v>
                </c:pt>
                <c:pt idx="1600">
                  <c:v>4</c:v>
                </c:pt>
                <c:pt idx="1601">
                  <c:v>8</c:v>
                </c:pt>
                <c:pt idx="1602">
                  <c:v>5</c:v>
                </c:pt>
                <c:pt idx="1603">
                  <c:v>4</c:v>
                </c:pt>
                <c:pt idx="1604">
                  <c:v>3</c:v>
                </c:pt>
                <c:pt idx="1605">
                  <c:v>15</c:v>
                </c:pt>
                <c:pt idx="1606">
                  <c:v>4</c:v>
                </c:pt>
                <c:pt idx="1607">
                  <c:v>4</c:v>
                </c:pt>
                <c:pt idx="1608">
                  <c:v>5</c:v>
                </c:pt>
                <c:pt idx="1609">
                  <c:v>3</c:v>
                </c:pt>
                <c:pt idx="1610">
                  <c:v>4</c:v>
                </c:pt>
                <c:pt idx="1611">
                  <c:v>3</c:v>
                </c:pt>
                <c:pt idx="1612">
                  <c:v>5</c:v>
                </c:pt>
                <c:pt idx="1613">
                  <c:v>9</c:v>
                </c:pt>
                <c:pt idx="1614">
                  <c:v>4</c:v>
                </c:pt>
                <c:pt idx="1615">
                  <c:v>5</c:v>
                </c:pt>
                <c:pt idx="1616">
                  <c:v>4</c:v>
                </c:pt>
                <c:pt idx="1617">
                  <c:v>6</c:v>
                </c:pt>
                <c:pt idx="1618">
                  <c:v>4</c:v>
                </c:pt>
                <c:pt idx="1619">
                  <c:v>5</c:v>
                </c:pt>
                <c:pt idx="1620">
                  <c:v>4</c:v>
                </c:pt>
                <c:pt idx="1621">
                  <c:v>5</c:v>
                </c:pt>
                <c:pt idx="1622">
                  <c:v>5</c:v>
                </c:pt>
                <c:pt idx="1623">
                  <c:v>3</c:v>
                </c:pt>
                <c:pt idx="1624">
                  <c:v>3</c:v>
                </c:pt>
              </c:numCache>
            </c:numRef>
          </c:val>
        </c:ser>
        <c:dLbls>
          <c:showLegendKey val="0"/>
          <c:showVal val="0"/>
          <c:showCatName val="0"/>
          <c:showSerName val="0"/>
          <c:showPercent val="0"/>
          <c:showBubbleSize val="0"/>
        </c:dLbls>
        <c:gapWidth val="150"/>
        <c:axId val="413414912"/>
        <c:axId val="413416448"/>
      </c:barChart>
      <c:catAx>
        <c:axId val="413414912"/>
        <c:scaling>
          <c:orientation val="minMax"/>
        </c:scaling>
        <c:delete val="0"/>
        <c:axPos val="b"/>
        <c:majorTickMark val="out"/>
        <c:minorTickMark val="none"/>
        <c:tickLblPos val="nextTo"/>
        <c:crossAx val="413416448"/>
        <c:crosses val="autoZero"/>
        <c:auto val="1"/>
        <c:lblAlgn val="ctr"/>
        <c:lblOffset val="100"/>
        <c:noMultiLvlLbl val="0"/>
      </c:catAx>
      <c:valAx>
        <c:axId val="413416448"/>
        <c:scaling>
          <c:orientation val="minMax"/>
        </c:scaling>
        <c:delete val="0"/>
        <c:axPos val="l"/>
        <c:majorGridlines/>
        <c:numFmt formatCode="General" sourceLinked="1"/>
        <c:majorTickMark val="out"/>
        <c:minorTickMark val="none"/>
        <c:tickLblPos val="nextTo"/>
        <c:crossAx val="413414912"/>
        <c:crosses val="autoZero"/>
        <c:crossBetween val="between"/>
      </c:valAx>
    </c:plotArea>
    <c:legend>
      <c:legendPos val="r"/>
      <c:overlay val="0"/>
    </c:legend>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33"/>
    </mc:Choice>
    <mc:Fallback>
      <c:style val="33"/>
    </mc:Fallback>
  </mc:AlternateContent>
  <c:pivotSource>
    <c:name>[Excel.xlsx]Bar Graph!PivotTable5</c:name>
    <c:fmtId val="-1"/>
  </c:pivotSource>
  <c:chart>
    <c:title>
      <c:tx>
        <c:rich>
          <a:bodyPr/>
          <a:lstStyle/>
          <a:p>
            <a:pPr>
              <a:defRPr/>
            </a:pPr>
            <a:r>
              <a:rPr lang="en-GB" sz="1800" b="1" i="0" u="none" strike="noStrike" baseline="0">
                <a:effectLst/>
              </a:rPr>
              <a:t>House Price vs. Number of Bathrooms</a:t>
            </a:r>
            <a:endParaRPr lang="en-US"/>
          </a:p>
        </c:rich>
      </c:tx>
      <c:overlay val="0"/>
    </c:title>
    <c:autoTitleDeleted val="0"/>
    <c:pivotFmts>
      <c:pivotFmt>
        <c:idx val="0"/>
      </c:pivotFmt>
      <c:pivotFmt>
        <c:idx val="1"/>
        <c:marker>
          <c:symbol val="none"/>
        </c:marker>
      </c:pivotFmt>
      <c:pivotFmt>
        <c:idx val="2"/>
        <c:marker>
          <c:symbol val="none"/>
        </c:marker>
      </c:pivotFmt>
    </c:pivotFmts>
    <c:view3D>
      <c:rotX val="15"/>
      <c:rotY val="20"/>
      <c:rAngAx val="0"/>
      <c:perspective val="30"/>
    </c:view3D>
    <c:floor>
      <c:thickness val="0"/>
    </c:floor>
    <c:sideWall>
      <c:thickness val="0"/>
    </c:sideWall>
    <c:backWall>
      <c:thickness val="0"/>
    </c:backWall>
    <c:plotArea>
      <c:layout/>
      <c:bar3DChart>
        <c:barDir val="bar"/>
        <c:grouping val="stacked"/>
        <c:varyColors val="0"/>
        <c:ser>
          <c:idx val="0"/>
          <c:order val="0"/>
          <c:tx>
            <c:strRef>
              <c:f>'Bar Graph'!$B$1</c:f>
              <c:strCache>
                <c:ptCount val="1"/>
                <c:pt idx="0">
                  <c:v>Total</c:v>
                </c:pt>
              </c:strCache>
            </c:strRef>
          </c:tx>
          <c:invertIfNegative val="0"/>
          <c:cat>
            <c:strRef>
              <c:f>'Bar Graph'!$A$2:$A$1627</c:f>
              <c:strCache>
                <c:ptCount val="1625"/>
                <c:pt idx="0">
                  <c:v>0</c:v>
                </c:pt>
                <c:pt idx="1">
                  <c:v>7800</c:v>
                </c:pt>
                <c:pt idx="2">
                  <c:v>80000</c:v>
                </c:pt>
                <c:pt idx="3">
                  <c:v>83000</c:v>
                </c:pt>
                <c:pt idx="4">
                  <c:v>83300</c:v>
                </c:pt>
                <c:pt idx="5">
                  <c:v>84350</c:v>
                </c:pt>
                <c:pt idx="6">
                  <c:v>87500</c:v>
                </c:pt>
                <c:pt idx="7">
                  <c:v>90000</c:v>
                </c:pt>
                <c:pt idx="8">
                  <c:v>100000</c:v>
                </c:pt>
                <c:pt idx="9">
                  <c:v>102500</c:v>
                </c:pt>
                <c:pt idx="10">
                  <c:v>107500</c:v>
                </c:pt>
                <c:pt idx="11">
                  <c:v>108333.333333</c:v>
                </c:pt>
                <c:pt idx="12">
                  <c:v>110000</c:v>
                </c:pt>
                <c:pt idx="13">
                  <c:v>110700</c:v>
                </c:pt>
                <c:pt idx="14">
                  <c:v>115000</c:v>
                </c:pt>
                <c:pt idx="15">
                  <c:v>117833.333333</c:v>
                </c:pt>
                <c:pt idx="16">
                  <c:v>119500</c:v>
                </c:pt>
                <c:pt idx="17">
                  <c:v>120000</c:v>
                </c:pt>
                <c:pt idx="18">
                  <c:v>120750</c:v>
                </c:pt>
                <c:pt idx="19">
                  <c:v>124740</c:v>
                </c:pt>
                <c:pt idx="20">
                  <c:v>127160</c:v>
                </c:pt>
                <c:pt idx="21">
                  <c:v>129000</c:v>
                </c:pt>
                <c:pt idx="22">
                  <c:v>132250</c:v>
                </c:pt>
                <c:pt idx="23">
                  <c:v>132500</c:v>
                </c:pt>
                <c:pt idx="24">
                  <c:v>135000</c:v>
                </c:pt>
                <c:pt idx="25">
                  <c:v>135333.333333</c:v>
                </c:pt>
                <c:pt idx="26">
                  <c:v>137000</c:v>
                </c:pt>
                <c:pt idx="27">
                  <c:v>137124</c:v>
                </c:pt>
                <c:pt idx="28">
                  <c:v>139000</c:v>
                </c:pt>
                <c:pt idx="29">
                  <c:v>140000</c:v>
                </c:pt>
                <c:pt idx="30">
                  <c:v>141800</c:v>
                </c:pt>
                <c:pt idx="31">
                  <c:v>142500</c:v>
                </c:pt>
                <c:pt idx="32">
                  <c:v>145000</c:v>
                </c:pt>
                <c:pt idx="33">
                  <c:v>148000</c:v>
                </c:pt>
                <c:pt idx="34">
                  <c:v>148226</c:v>
                </c:pt>
                <c:pt idx="35">
                  <c:v>148612.5</c:v>
                </c:pt>
                <c:pt idx="36">
                  <c:v>149000</c:v>
                </c:pt>
                <c:pt idx="37">
                  <c:v>149500</c:v>
                </c:pt>
                <c:pt idx="38">
                  <c:v>150000</c:v>
                </c:pt>
                <c:pt idx="39">
                  <c:v>152000</c:v>
                </c:pt>
                <c:pt idx="40">
                  <c:v>153000</c:v>
                </c:pt>
                <c:pt idx="41">
                  <c:v>154950</c:v>
                </c:pt>
                <c:pt idx="42">
                  <c:v>155000</c:v>
                </c:pt>
                <c:pt idx="43">
                  <c:v>156000</c:v>
                </c:pt>
                <c:pt idx="44">
                  <c:v>156766.666667</c:v>
                </c:pt>
                <c:pt idx="45">
                  <c:v>157500</c:v>
                </c:pt>
                <c:pt idx="46">
                  <c:v>160000</c:v>
                </c:pt>
                <c:pt idx="47">
                  <c:v>160797</c:v>
                </c:pt>
                <c:pt idx="48">
                  <c:v>161700</c:v>
                </c:pt>
                <c:pt idx="49">
                  <c:v>163785.714286</c:v>
                </c:pt>
                <c:pt idx="50">
                  <c:v>165000</c:v>
                </c:pt>
                <c:pt idx="51">
                  <c:v>165050</c:v>
                </c:pt>
                <c:pt idx="52">
                  <c:v>167500</c:v>
                </c:pt>
                <c:pt idx="53">
                  <c:v>168000</c:v>
                </c:pt>
                <c:pt idx="54">
                  <c:v>168333.333333</c:v>
                </c:pt>
                <c:pt idx="55">
                  <c:v>168500</c:v>
                </c:pt>
                <c:pt idx="56">
                  <c:v>170000</c:v>
                </c:pt>
                <c:pt idx="57">
                  <c:v>170500</c:v>
                </c:pt>
                <c:pt idx="58">
                  <c:v>171000</c:v>
                </c:pt>
                <c:pt idx="59">
                  <c:v>171224.8</c:v>
                </c:pt>
                <c:pt idx="60">
                  <c:v>171758.333333</c:v>
                </c:pt>
                <c:pt idx="61">
                  <c:v>172500</c:v>
                </c:pt>
                <c:pt idx="62">
                  <c:v>173000</c:v>
                </c:pt>
                <c:pt idx="63">
                  <c:v>173666.666667</c:v>
                </c:pt>
                <c:pt idx="64">
                  <c:v>174000</c:v>
                </c:pt>
                <c:pt idx="65">
                  <c:v>174500</c:v>
                </c:pt>
                <c:pt idx="66">
                  <c:v>174950</c:v>
                </c:pt>
                <c:pt idx="67">
                  <c:v>175000</c:v>
                </c:pt>
                <c:pt idx="68">
                  <c:v>176225</c:v>
                </c:pt>
                <c:pt idx="69">
                  <c:v>176400</c:v>
                </c:pt>
                <c:pt idx="70">
                  <c:v>177500</c:v>
                </c:pt>
                <c:pt idx="71">
                  <c:v>178650</c:v>
                </c:pt>
                <c:pt idx="72">
                  <c:v>180000</c:v>
                </c:pt>
                <c:pt idx="73">
                  <c:v>180785.714286</c:v>
                </c:pt>
                <c:pt idx="74">
                  <c:v>182805</c:v>
                </c:pt>
                <c:pt idx="75">
                  <c:v>183000</c:v>
                </c:pt>
                <c:pt idx="76">
                  <c:v>185000</c:v>
                </c:pt>
                <c:pt idx="77">
                  <c:v>186000</c:v>
                </c:pt>
                <c:pt idx="78">
                  <c:v>186950</c:v>
                </c:pt>
                <c:pt idx="79">
                  <c:v>187000</c:v>
                </c:pt>
                <c:pt idx="80">
                  <c:v>187500</c:v>
                </c:pt>
                <c:pt idx="81">
                  <c:v>188000</c:v>
                </c:pt>
                <c:pt idx="82">
                  <c:v>189000</c:v>
                </c:pt>
                <c:pt idx="83">
                  <c:v>189650</c:v>
                </c:pt>
                <c:pt idx="84">
                  <c:v>190000</c:v>
                </c:pt>
                <c:pt idx="85">
                  <c:v>190368.75</c:v>
                </c:pt>
                <c:pt idx="86">
                  <c:v>191000</c:v>
                </c:pt>
                <c:pt idx="87">
                  <c:v>192000</c:v>
                </c:pt>
                <c:pt idx="88">
                  <c:v>192500</c:v>
                </c:pt>
                <c:pt idx="89">
                  <c:v>193000</c:v>
                </c:pt>
                <c:pt idx="90">
                  <c:v>194000</c:v>
                </c:pt>
                <c:pt idx="91">
                  <c:v>195000</c:v>
                </c:pt>
                <c:pt idx="92">
                  <c:v>196440</c:v>
                </c:pt>
                <c:pt idx="93">
                  <c:v>196500</c:v>
                </c:pt>
                <c:pt idx="94">
                  <c:v>197500</c:v>
                </c:pt>
                <c:pt idx="95">
                  <c:v>198000</c:v>
                </c:pt>
                <c:pt idx="96">
                  <c:v>198995</c:v>
                </c:pt>
                <c:pt idx="97">
                  <c:v>199000</c:v>
                </c:pt>
                <c:pt idx="98">
                  <c:v>199500</c:v>
                </c:pt>
                <c:pt idx="99">
                  <c:v>199950</c:v>
                </c:pt>
                <c:pt idx="100">
                  <c:v>199990</c:v>
                </c:pt>
                <c:pt idx="101">
                  <c:v>200000</c:v>
                </c:pt>
                <c:pt idx="102">
                  <c:v>200500</c:v>
                </c:pt>
                <c:pt idx="103">
                  <c:v>201000</c:v>
                </c:pt>
                <c:pt idx="104">
                  <c:v>201500</c:v>
                </c:pt>
                <c:pt idx="105">
                  <c:v>202000</c:v>
                </c:pt>
                <c:pt idx="106">
                  <c:v>203000</c:v>
                </c:pt>
                <c:pt idx="107">
                  <c:v>203400</c:v>
                </c:pt>
                <c:pt idx="108">
                  <c:v>204700</c:v>
                </c:pt>
                <c:pt idx="109">
                  <c:v>204950</c:v>
                </c:pt>
                <c:pt idx="110">
                  <c:v>205000</c:v>
                </c:pt>
                <c:pt idx="111">
                  <c:v>205425</c:v>
                </c:pt>
                <c:pt idx="112">
                  <c:v>206000</c:v>
                </c:pt>
                <c:pt idx="113">
                  <c:v>206135</c:v>
                </c:pt>
                <c:pt idx="114">
                  <c:v>209950</c:v>
                </c:pt>
                <c:pt idx="115">
                  <c:v>210000</c:v>
                </c:pt>
                <c:pt idx="116">
                  <c:v>210614.285714</c:v>
                </c:pt>
                <c:pt idx="117">
                  <c:v>211000</c:v>
                </c:pt>
                <c:pt idx="118">
                  <c:v>212500</c:v>
                </c:pt>
                <c:pt idx="119">
                  <c:v>212700</c:v>
                </c:pt>
                <c:pt idx="120">
                  <c:v>213000</c:v>
                </c:pt>
                <c:pt idx="121">
                  <c:v>213400</c:v>
                </c:pt>
                <c:pt idx="122">
                  <c:v>214100</c:v>
                </c:pt>
                <c:pt idx="123">
                  <c:v>214750</c:v>
                </c:pt>
                <c:pt idx="124">
                  <c:v>214950</c:v>
                </c:pt>
                <c:pt idx="125">
                  <c:v>215000</c:v>
                </c:pt>
                <c:pt idx="126">
                  <c:v>215500</c:v>
                </c:pt>
                <c:pt idx="127">
                  <c:v>216000</c:v>
                </c:pt>
                <c:pt idx="128">
                  <c:v>216500</c:v>
                </c:pt>
                <c:pt idx="129">
                  <c:v>217500</c:v>
                </c:pt>
                <c:pt idx="130">
                  <c:v>218000</c:v>
                </c:pt>
                <c:pt idx="131">
                  <c:v>219500</c:v>
                </c:pt>
                <c:pt idx="132">
                  <c:v>219900</c:v>
                </c:pt>
                <c:pt idx="133">
                  <c:v>219950</c:v>
                </c:pt>
                <c:pt idx="134">
                  <c:v>220000</c:v>
                </c:pt>
                <c:pt idx="135">
                  <c:v>220083.333333</c:v>
                </c:pt>
                <c:pt idx="136">
                  <c:v>220600</c:v>
                </c:pt>
                <c:pt idx="137">
                  <c:v>221000</c:v>
                </c:pt>
                <c:pt idx="138">
                  <c:v>222400</c:v>
                </c:pt>
                <c:pt idx="139">
                  <c:v>223000</c:v>
                </c:pt>
                <c:pt idx="140">
                  <c:v>224000</c:v>
                </c:pt>
                <c:pt idx="141">
                  <c:v>225000</c:v>
                </c:pt>
                <c:pt idx="142">
                  <c:v>225279.428571</c:v>
                </c:pt>
                <c:pt idx="143">
                  <c:v>225500</c:v>
                </c:pt>
                <c:pt idx="144">
                  <c:v>226550</c:v>
                </c:pt>
                <c:pt idx="145">
                  <c:v>228944.444444</c:v>
                </c:pt>
                <c:pt idx="146">
                  <c:v>228950</c:v>
                </c:pt>
                <c:pt idx="147">
                  <c:v>229000</c:v>
                </c:pt>
                <c:pt idx="148">
                  <c:v>229500</c:v>
                </c:pt>
                <c:pt idx="149">
                  <c:v>229629.5</c:v>
                </c:pt>
                <c:pt idx="150">
                  <c:v>229800</c:v>
                </c:pt>
                <c:pt idx="151">
                  <c:v>229950</c:v>
                </c:pt>
                <c:pt idx="152">
                  <c:v>230000</c:v>
                </c:pt>
                <c:pt idx="153">
                  <c:v>231000</c:v>
                </c:pt>
                <c:pt idx="154">
                  <c:v>232000</c:v>
                </c:pt>
                <c:pt idx="155">
                  <c:v>232333.333333</c:v>
                </c:pt>
                <c:pt idx="156">
                  <c:v>232500</c:v>
                </c:pt>
                <c:pt idx="157">
                  <c:v>232603</c:v>
                </c:pt>
                <c:pt idx="158">
                  <c:v>233000</c:v>
                </c:pt>
                <c:pt idx="159">
                  <c:v>233166.666667</c:v>
                </c:pt>
                <c:pt idx="160">
                  <c:v>233500</c:v>
                </c:pt>
                <c:pt idx="161">
                  <c:v>234000</c:v>
                </c:pt>
                <c:pt idx="162">
                  <c:v>234975</c:v>
                </c:pt>
                <c:pt idx="163">
                  <c:v>234999</c:v>
                </c:pt>
                <c:pt idx="164">
                  <c:v>235000</c:v>
                </c:pt>
                <c:pt idx="165">
                  <c:v>235500</c:v>
                </c:pt>
                <c:pt idx="166">
                  <c:v>235750</c:v>
                </c:pt>
                <c:pt idx="167">
                  <c:v>235867</c:v>
                </c:pt>
                <c:pt idx="168">
                  <c:v>236000</c:v>
                </c:pt>
                <c:pt idx="169">
                  <c:v>237000</c:v>
                </c:pt>
                <c:pt idx="170">
                  <c:v>237227.857143</c:v>
                </c:pt>
                <c:pt idx="171">
                  <c:v>237333.333333</c:v>
                </c:pt>
                <c:pt idx="172">
                  <c:v>237481.25</c:v>
                </c:pt>
                <c:pt idx="173">
                  <c:v>237950</c:v>
                </c:pt>
                <c:pt idx="174">
                  <c:v>238000</c:v>
                </c:pt>
                <c:pt idx="175">
                  <c:v>238750</c:v>
                </c:pt>
                <c:pt idx="176">
                  <c:v>239000</c:v>
                </c:pt>
                <c:pt idx="177">
                  <c:v>239900</c:v>
                </c:pt>
                <c:pt idx="178">
                  <c:v>239950</c:v>
                </c:pt>
                <c:pt idx="179">
                  <c:v>240000</c:v>
                </c:pt>
                <c:pt idx="180">
                  <c:v>240015.333333</c:v>
                </c:pt>
                <c:pt idx="181">
                  <c:v>240500</c:v>
                </c:pt>
                <c:pt idx="182">
                  <c:v>241000</c:v>
                </c:pt>
                <c:pt idx="183">
                  <c:v>242000</c:v>
                </c:pt>
                <c:pt idx="184">
                  <c:v>243000</c:v>
                </c:pt>
                <c:pt idx="185">
                  <c:v>243069.230769</c:v>
                </c:pt>
                <c:pt idx="186">
                  <c:v>243800</c:v>
                </c:pt>
                <c:pt idx="187">
                  <c:v>244000</c:v>
                </c:pt>
                <c:pt idx="188">
                  <c:v>244615</c:v>
                </c:pt>
                <c:pt idx="189">
                  <c:v>245000</c:v>
                </c:pt>
                <c:pt idx="190">
                  <c:v>245100</c:v>
                </c:pt>
                <c:pt idx="191">
                  <c:v>245700</c:v>
                </c:pt>
                <c:pt idx="192">
                  <c:v>246000</c:v>
                </c:pt>
                <c:pt idx="193">
                  <c:v>246500</c:v>
                </c:pt>
                <c:pt idx="194">
                  <c:v>246950</c:v>
                </c:pt>
                <c:pt idx="195">
                  <c:v>247000</c:v>
                </c:pt>
                <c:pt idx="196">
                  <c:v>247200</c:v>
                </c:pt>
                <c:pt idx="197">
                  <c:v>247875</c:v>
                </c:pt>
                <c:pt idx="198">
                  <c:v>248000</c:v>
                </c:pt>
                <c:pt idx="199">
                  <c:v>248400</c:v>
                </c:pt>
                <c:pt idx="200">
                  <c:v>249000</c:v>
                </c:pt>
                <c:pt idx="201">
                  <c:v>249500</c:v>
                </c:pt>
                <c:pt idx="202">
                  <c:v>249900</c:v>
                </c:pt>
                <c:pt idx="203">
                  <c:v>249950</c:v>
                </c:pt>
                <c:pt idx="204">
                  <c:v>250000</c:v>
                </c:pt>
                <c:pt idx="205">
                  <c:v>250250</c:v>
                </c:pt>
                <c:pt idx="206">
                  <c:v>250275</c:v>
                </c:pt>
                <c:pt idx="207">
                  <c:v>250500</c:v>
                </c:pt>
                <c:pt idx="208">
                  <c:v>250600</c:v>
                </c:pt>
                <c:pt idx="209">
                  <c:v>251200</c:v>
                </c:pt>
                <c:pt idx="210">
                  <c:v>251555.555556</c:v>
                </c:pt>
                <c:pt idx="211">
                  <c:v>251750</c:v>
                </c:pt>
                <c:pt idx="212">
                  <c:v>252000</c:v>
                </c:pt>
                <c:pt idx="213">
                  <c:v>252350</c:v>
                </c:pt>
                <c:pt idx="214">
                  <c:v>252500</c:v>
                </c:pt>
                <c:pt idx="215">
                  <c:v>252700</c:v>
                </c:pt>
                <c:pt idx="216">
                  <c:v>252750</c:v>
                </c:pt>
                <c:pt idx="217">
                  <c:v>252980</c:v>
                </c:pt>
                <c:pt idx="218">
                  <c:v>253000</c:v>
                </c:pt>
                <c:pt idx="219">
                  <c:v>253400</c:v>
                </c:pt>
                <c:pt idx="220">
                  <c:v>253500</c:v>
                </c:pt>
                <c:pt idx="221">
                  <c:v>253779</c:v>
                </c:pt>
                <c:pt idx="222">
                  <c:v>254000</c:v>
                </c:pt>
                <c:pt idx="223">
                  <c:v>254500</c:v>
                </c:pt>
                <c:pt idx="224">
                  <c:v>254600</c:v>
                </c:pt>
                <c:pt idx="225">
                  <c:v>255000</c:v>
                </c:pt>
                <c:pt idx="226">
                  <c:v>255950</c:v>
                </c:pt>
                <c:pt idx="227">
                  <c:v>256000</c:v>
                </c:pt>
                <c:pt idx="228">
                  <c:v>256500</c:v>
                </c:pt>
                <c:pt idx="229">
                  <c:v>256750</c:v>
                </c:pt>
                <c:pt idx="230">
                  <c:v>256883</c:v>
                </c:pt>
                <c:pt idx="231">
                  <c:v>257000</c:v>
                </c:pt>
                <c:pt idx="232">
                  <c:v>257200</c:v>
                </c:pt>
                <c:pt idx="233">
                  <c:v>257500</c:v>
                </c:pt>
                <c:pt idx="234">
                  <c:v>258000</c:v>
                </c:pt>
                <c:pt idx="235">
                  <c:v>258125</c:v>
                </c:pt>
                <c:pt idx="236">
                  <c:v>259000</c:v>
                </c:pt>
                <c:pt idx="237">
                  <c:v>259500</c:v>
                </c:pt>
                <c:pt idx="238">
                  <c:v>259585.571429</c:v>
                </c:pt>
                <c:pt idx="239">
                  <c:v>259950</c:v>
                </c:pt>
                <c:pt idx="240">
                  <c:v>260000</c:v>
                </c:pt>
                <c:pt idx="241">
                  <c:v>261000</c:v>
                </c:pt>
                <c:pt idx="242">
                  <c:v>261350</c:v>
                </c:pt>
                <c:pt idx="243">
                  <c:v>262000</c:v>
                </c:pt>
                <c:pt idx="244">
                  <c:v>262500</c:v>
                </c:pt>
                <c:pt idx="245">
                  <c:v>263000</c:v>
                </c:pt>
                <c:pt idx="246">
                  <c:v>263400</c:v>
                </c:pt>
                <c:pt idx="247">
                  <c:v>263900</c:v>
                </c:pt>
                <c:pt idx="248">
                  <c:v>264000</c:v>
                </c:pt>
                <c:pt idx="249">
                  <c:v>264270</c:v>
                </c:pt>
                <c:pt idx="250">
                  <c:v>264500</c:v>
                </c:pt>
                <c:pt idx="251">
                  <c:v>264950</c:v>
                </c:pt>
                <c:pt idx="252">
                  <c:v>265000</c:v>
                </c:pt>
                <c:pt idx="253">
                  <c:v>265050</c:v>
                </c:pt>
                <c:pt idx="254">
                  <c:v>265950</c:v>
                </c:pt>
                <c:pt idx="255">
                  <c:v>266000</c:v>
                </c:pt>
                <c:pt idx="256">
                  <c:v>266066.666667</c:v>
                </c:pt>
                <c:pt idx="257">
                  <c:v>266200</c:v>
                </c:pt>
                <c:pt idx="258">
                  <c:v>266500</c:v>
                </c:pt>
                <c:pt idx="259">
                  <c:v>267000</c:v>
                </c:pt>
                <c:pt idx="260">
                  <c:v>267345</c:v>
                </c:pt>
                <c:pt idx="261">
                  <c:v>267500</c:v>
                </c:pt>
                <c:pt idx="262">
                  <c:v>267800</c:v>
                </c:pt>
                <c:pt idx="263">
                  <c:v>268000</c:v>
                </c:pt>
                <c:pt idx="264">
                  <c:v>268500</c:v>
                </c:pt>
                <c:pt idx="265">
                  <c:v>268971.875</c:v>
                </c:pt>
                <c:pt idx="266">
                  <c:v>269000</c:v>
                </c:pt>
                <c:pt idx="267">
                  <c:v>269187.5</c:v>
                </c:pt>
                <c:pt idx="268">
                  <c:v>269500</c:v>
                </c:pt>
                <c:pt idx="269">
                  <c:v>269900</c:v>
                </c:pt>
                <c:pt idx="270">
                  <c:v>269950</c:v>
                </c:pt>
                <c:pt idx="271">
                  <c:v>270000</c:v>
                </c:pt>
                <c:pt idx="272">
                  <c:v>271310</c:v>
                </c:pt>
                <c:pt idx="273">
                  <c:v>272000</c:v>
                </c:pt>
                <c:pt idx="274">
                  <c:v>272500</c:v>
                </c:pt>
                <c:pt idx="275">
                  <c:v>274333.333333</c:v>
                </c:pt>
                <c:pt idx="276">
                  <c:v>274500</c:v>
                </c:pt>
                <c:pt idx="277">
                  <c:v>274750</c:v>
                </c:pt>
                <c:pt idx="278">
                  <c:v>274900</c:v>
                </c:pt>
                <c:pt idx="279">
                  <c:v>274950</c:v>
                </c:pt>
                <c:pt idx="280">
                  <c:v>275000</c:v>
                </c:pt>
                <c:pt idx="281">
                  <c:v>275250</c:v>
                </c:pt>
                <c:pt idx="282">
                  <c:v>275500</c:v>
                </c:pt>
                <c:pt idx="283">
                  <c:v>276000</c:v>
                </c:pt>
                <c:pt idx="284">
                  <c:v>276900</c:v>
                </c:pt>
                <c:pt idx="285">
                  <c:v>277000</c:v>
                </c:pt>
                <c:pt idx="286">
                  <c:v>278500</c:v>
                </c:pt>
                <c:pt idx="287">
                  <c:v>278900</c:v>
                </c:pt>
                <c:pt idx="288">
                  <c:v>279000</c:v>
                </c:pt>
                <c:pt idx="289">
                  <c:v>279900</c:v>
                </c:pt>
                <c:pt idx="290">
                  <c:v>279950</c:v>
                </c:pt>
                <c:pt idx="291">
                  <c:v>280000</c:v>
                </c:pt>
                <c:pt idx="292">
                  <c:v>280500</c:v>
                </c:pt>
                <c:pt idx="293">
                  <c:v>280927</c:v>
                </c:pt>
                <c:pt idx="294">
                  <c:v>282000</c:v>
                </c:pt>
                <c:pt idx="295">
                  <c:v>282508.888889</c:v>
                </c:pt>
                <c:pt idx="296">
                  <c:v>282613</c:v>
                </c:pt>
                <c:pt idx="297">
                  <c:v>282766.666667</c:v>
                </c:pt>
                <c:pt idx="298">
                  <c:v>283000</c:v>
                </c:pt>
                <c:pt idx="299">
                  <c:v>283200</c:v>
                </c:pt>
                <c:pt idx="300">
                  <c:v>284000</c:v>
                </c:pt>
                <c:pt idx="301">
                  <c:v>284950</c:v>
                </c:pt>
                <c:pt idx="302">
                  <c:v>285000</c:v>
                </c:pt>
                <c:pt idx="303">
                  <c:v>285500</c:v>
                </c:pt>
                <c:pt idx="304">
                  <c:v>286000</c:v>
                </c:pt>
                <c:pt idx="305">
                  <c:v>286800</c:v>
                </c:pt>
                <c:pt idx="306">
                  <c:v>287000</c:v>
                </c:pt>
                <c:pt idx="307">
                  <c:v>287500</c:v>
                </c:pt>
                <c:pt idx="308">
                  <c:v>287600</c:v>
                </c:pt>
                <c:pt idx="309">
                  <c:v>287919.782609</c:v>
                </c:pt>
                <c:pt idx="310">
                  <c:v>288000</c:v>
                </c:pt>
                <c:pt idx="311">
                  <c:v>288350</c:v>
                </c:pt>
                <c:pt idx="312">
                  <c:v>288400</c:v>
                </c:pt>
                <c:pt idx="313">
                  <c:v>288500</c:v>
                </c:pt>
                <c:pt idx="314">
                  <c:v>288790</c:v>
                </c:pt>
                <c:pt idx="315">
                  <c:v>289000</c:v>
                </c:pt>
                <c:pt idx="316">
                  <c:v>289373.307692</c:v>
                </c:pt>
                <c:pt idx="317">
                  <c:v>289659</c:v>
                </c:pt>
                <c:pt idx="318">
                  <c:v>289950</c:v>
                </c:pt>
                <c:pt idx="319">
                  <c:v>289987.5</c:v>
                </c:pt>
                <c:pt idx="320">
                  <c:v>290000</c:v>
                </c:pt>
                <c:pt idx="321">
                  <c:v>290256</c:v>
                </c:pt>
                <c:pt idx="322">
                  <c:v>290300</c:v>
                </c:pt>
                <c:pt idx="323">
                  <c:v>290900</c:v>
                </c:pt>
                <c:pt idx="324">
                  <c:v>291000</c:v>
                </c:pt>
                <c:pt idx="325">
                  <c:v>291500</c:v>
                </c:pt>
                <c:pt idx="326">
                  <c:v>292000</c:v>
                </c:pt>
                <c:pt idx="327">
                  <c:v>292050</c:v>
                </c:pt>
                <c:pt idx="328">
                  <c:v>292285.714286</c:v>
                </c:pt>
                <c:pt idx="329">
                  <c:v>292600</c:v>
                </c:pt>
                <c:pt idx="330">
                  <c:v>293000</c:v>
                </c:pt>
                <c:pt idx="331">
                  <c:v>294000</c:v>
                </c:pt>
                <c:pt idx="332">
                  <c:v>294700</c:v>
                </c:pt>
                <c:pt idx="333">
                  <c:v>294999</c:v>
                </c:pt>
                <c:pt idx="334">
                  <c:v>295000</c:v>
                </c:pt>
                <c:pt idx="335">
                  <c:v>295832</c:v>
                </c:pt>
                <c:pt idx="336">
                  <c:v>295950</c:v>
                </c:pt>
                <c:pt idx="337">
                  <c:v>296475</c:v>
                </c:pt>
                <c:pt idx="338">
                  <c:v>296500</c:v>
                </c:pt>
                <c:pt idx="339">
                  <c:v>297000</c:v>
                </c:pt>
                <c:pt idx="340">
                  <c:v>297500</c:v>
                </c:pt>
                <c:pt idx="341">
                  <c:v>297857.142857</c:v>
                </c:pt>
                <c:pt idx="342">
                  <c:v>298000</c:v>
                </c:pt>
                <c:pt idx="343">
                  <c:v>298450</c:v>
                </c:pt>
                <c:pt idx="344">
                  <c:v>299000</c:v>
                </c:pt>
                <c:pt idx="345">
                  <c:v>299800</c:v>
                </c:pt>
                <c:pt idx="346">
                  <c:v>299880</c:v>
                </c:pt>
                <c:pt idx="347">
                  <c:v>299900</c:v>
                </c:pt>
                <c:pt idx="348">
                  <c:v>299950</c:v>
                </c:pt>
                <c:pt idx="349">
                  <c:v>299995</c:v>
                </c:pt>
                <c:pt idx="350">
                  <c:v>300000</c:v>
                </c:pt>
                <c:pt idx="351">
                  <c:v>301500</c:v>
                </c:pt>
                <c:pt idx="352">
                  <c:v>302000</c:v>
                </c:pt>
                <c:pt idx="353">
                  <c:v>303210</c:v>
                </c:pt>
                <c:pt idx="354">
                  <c:v>304000</c:v>
                </c:pt>
                <c:pt idx="355">
                  <c:v>304700</c:v>
                </c:pt>
                <c:pt idx="356">
                  <c:v>304900</c:v>
                </c:pt>
                <c:pt idx="357">
                  <c:v>305000</c:v>
                </c:pt>
                <c:pt idx="358">
                  <c:v>305100</c:v>
                </c:pt>
                <c:pt idx="359">
                  <c:v>305495</c:v>
                </c:pt>
                <c:pt idx="360">
                  <c:v>306000</c:v>
                </c:pt>
                <c:pt idx="361">
                  <c:v>306500</c:v>
                </c:pt>
                <c:pt idx="362">
                  <c:v>306888</c:v>
                </c:pt>
                <c:pt idx="363">
                  <c:v>307000</c:v>
                </c:pt>
                <c:pt idx="364">
                  <c:v>307550</c:v>
                </c:pt>
                <c:pt idx="365">
                  <c:v>308000</c:v>
                </c:pt>
                <c:pt idx="366">
                  <c:v>308166.666667</c:v>
                </c:pt>
                <c:pt idx="367">
                  <c:v>308830.769231</c:v>
                </c:pt>
                <c:pt idx="368">
                  <c:v>308900</c:v>
                </c:pt>
                <c:pt idx="369">
                  <c:v>308950</c:v>
                </c:pt>
                <c:pt idx="370">
                  <c:v>309000</c:v>
                </c:pt>
                <c:pt idx="371">
                  <c:v>309212</c:v>
                </c:pt>
                <c:pt idx="372">
                  <c:v>309487.5</c:v>
                </c:pt>
                <c:pt idx="373">
                  <c:v>309620</c:v>
                </c:pt>
                <c:pt idx="374">
                  <c:v>309780</c:v>
                </c:pt>
                <c:pt idx="375">
                  <c:v>310000</c:v>
                </c:pt>
                <c:pt idx="376">
                  <c:v>311000</c:v>
                </c:pt>
                <c:pt idx="377">
                  <c:v>312000</c:v>
                </c:pt>
                <c:pt idx="378">
                  <c:v>312500</c:v>
                </c:pt>
                <c:pt idx="379">
                  <c:v>312891</c:v>
                </c:pt>
                <c:pt idx="380">
                  <c:v>312900</c:v>
                </c:pt>
                <c:pt idx="381">
                  <c:v>313000</c:v>
                </c:pt>
                <c:pt idx="382">
                  <c:v>314000</c:v>
                </c:pt>
                <c:pt idx="383">
                  <c:v>314500</c:v>
                </c:pt>
                <c:pt idx="384">
                  <c:v>314900</c:v>
                </c:pt>
                <c:pt idx="385">
                  <c:v>315000</c:v>
                </c:pt>
                <c:pt idx="386">
                  <c:v>315275</c:v>
                </c:pt>
                <c:pt idx="387">
                  <c:v>315368.7</c:v>
                </c:pt>
                <c:pt idx="388">
                  <c:v>316000</c:v>
                </c:pt>
                <c:pt idx="389">
                  <c:v>316500</c:v>
                </c:pt>
                <c:pt idx="390">
                  <c:v>316850</c:v>
                </c:pt>
                <c:pt idx="391">
                  <c:v>317000</c:v>
                </c:pt>
                <c:pt idx="392">
                  <c:v>317061.875</c:v>
                </c:pt>
                <c:pt idx="393">
                  <c:v>318000</c:v>
                </c:pt>
                <c:pt idx="394">
                  <c:v>318989</c:v>
                </c:pt>
                <c:pt idx="395">
                  <c:v>319000</c:v>
                </c:pt>
                <c:pt idx="396">
                  <c:v>319950</c:v>
                </c:pt>
                <c:pt idx="397">
                  <c:v>320000</c:v>
                </c:pt>
                <c:pt idx="398">
                  <c:v>321000</c:v>
                </c:pt>
                <c:pt idx="399">
                  <c:v>321500</c:v>
                </c:pt>
                <c:pt idx="400">
                  <c:v>322000</c:v>
                </c:pt>
                <c:pt idx="401">
                  <c:v>322200</c:v>
                </c:pt>
                <c:pt idx="402">
                  <c:v>322500</c:v>
                </c:pt>
                <c:pt idx="403">
                  <c:v>323833.333333</c:v>
                </c:pt>
                <c:pt idx="404">
                  <c:v>324000</c:v>
                </c:pt>
                <c:pt idx="405">
                  <c:v>324500</c:v>
                </c:pt>
                <c:pt idx="406">
                  <c:v>324900</c:v>
                </c:pt>
                <c:pt idx="407">
                  <c:v>324950</c:v>
                </c:pt>
                <c:pt idx="408">
                  <c:v>325000</c:v>
                </c:pt>
                <c:pt idx="409">
                  <c:v>325187.5</c:v>
                </c:pt>
                <c:pt idx="410">
                  <c:v>326000</c:v>
                </c:pt>
                <c:pt idx="411">
                  <c:v>326100</c:v>
                </c:pt>
                <c:pt idx="412">
                  <c:v>326428.571429</c:v>
                </c:pt>
                <c:pt idx="413">
                  <c:v>326500</c:v>
                </c:pt>
                <c:pt idx="414">
                  <c:v>326983.333333</c:v>
                </c:pt>
                <c:pt idx="415">
                  <c:v>327000</c:v>
                </c:pt>
                <c:pt idx="416">
                  <c:v>327500</c:v>
                </c:pt>
                <c:pt idx="417">
                  <c:v>328000</c:v>
                </c:pt>
                <c:pt idx="418">
                  <c:v>328211.904762</c:v>
                </c:pt>
                <c:pt idx="419">
                  <c:v>328423</c:v>
                </c:pt>
                <c:pt idx="420">
                  <c:v>328500</c:v>
                </c:pt>
                <c:pt idx="421">
                  <c:v>328950</c:v>
                </c:pt>
                <c:pt idx="422">
                  <c:v>329000</c:v>
                </c:pt>
                <c:pt idx="423">
                  <c:v>329333.333333</c:v>
                </c:pt>
                <c:pt idx="424">
                  <c:v>329445</c:v>
                </c:pt>
                <c:pt idx="425">
                  <c:v>329900</c:v>
                </c:pt>
                <c:pt idx="426">
                  <c:v>329932</c:v>
                </c:pt>
                <c:pt idx="427">
                  <c:v>329950</c:v>
                </c:pt>
                <c:pt idx="428">
                  <c:v>329995</c:v>
                </c:pt>
                <c:pt idx="429">
                  <c:v>330000</c:v>
                </c:pt>
                <c:pt idx="430">
                  <c:v>330675</c:v>
                </c:pt>
                <c:pt idx="431">
                  <c:v>331366.666667</c:v>
                </c:pt>
                <c:pt idx="432">
                  <c:v>332000</c:v>
                </c:pt>
                <c:pt idx="433">
                  <c:v>332500</c:v>
                </c:pt>
                <c:pt idx="434">
                  <c:v>332888</c:v>
                </c:pt>
                <c:pt idx="435">
                  <c:v>333000</c:v>
                </c:pt>
                <c:pt idx="436">
                  <c:v>333490</c:v>
                </c:pt>
                <c:pt idx="437">
                  <c:v>334000</c:v>
                </c:pt>
                <c:pt idx="438">
                  <c:v>334500</c:v>
                </c:pt>
                <c:pt idx="439">
                  <c:v>334888</c:v>
                </c:pt>
                <c:pt idx="440">
                  <c:v>334990</c:v>
                </c:pt>
                <c:pt idx="441">
                  <c:v>335000</c:v>
                </c:pt>
                <c:pt idx="442">
                  <c:v>335500</c:v>
                </c:pt>
                <c:pt idx="443">
                  <c:v>335950</c:v>
                </c:pt>
                <c:pt idx="444">
                  <c:v>336000</c:v>
                </c:pt>
                <c:pt idx="445">
                  <c:v>336500</c:v>
                </c:pt>
                <c:pt idx="446">
                  <c:v>336750</c:v>
                </c:pt>
                <c:pt idx="447">
                  <c:v>337000</c:v>
                </c:pt>
                <c:pt idx="448">
                  <c:v>337500</c:v>
                </c:pt>
                <c:pt idx="449">
                  <c:v>337945.75</c:v>
                </c:pt>
                <c:pt idx="450">
                  <c:v>339000</c:v>
                </c:pt>
                <c:pt idx="451">
                  <c:v>339900</c:v>
                </c:pt>
                <c:pt idx="452">
                  <c:v>339950</c:v>
                </c:pt>
                <c:pt idx="453">
                  <c:v>339990</c:v>
                </c:pt>
                <c:pt idx="454">
                  <c:v>340000</c:v>
                </c:pt>
                <c:pt idx="455">
                  <c:v>341000</c:v>
                </c:pt>
                <c:pt idx="456">
                  <c:v>341166.666667</c:v>
                </c:pt>
                <c:pt idx="457">
                  <c:v>341750</c:v>
                </c:pt>
                <c:pt idx="458">
                  <c:v>342000</c:v>
                </c:pt>
                <c:pt idx="459">
                  <c:v>342246.428571</c:v>
                </c:pt>
                <c:pt idx="460">
                  <c:v>342400</c:v>
                </c:pt>
                <c:pt idx="461">
                  <c:v>342500</c:v>
                </c:pt>
                <c:pt idx="462">
                  <c:v>343000</c:v>
                </c:pt>
                <c:pt idx="463">
                  <c:v>343500</c:v>
                </c:pt>
                <c:pt idx="464">
                  <c:v>343566</c:v>
                </c:pt>
                <c:pt idx="465">
                  <c:v>344000</c:v>
                </c:pt>
                <c:pt idx="466">
                  <c:v>344500</c:v>
                </c:pt>
                <c:pt idx="467">
                  <c:v>344950</c:v>
                </c:pt>
                <c:pt idx="468">
                  <c:v>345000</c:v>
                </c:pt>
                <c:pt idx="469">
                  <c:v>345100</c:v>
                </c:pt>
                <c:pt idx="470">
                  <c:v>345600</c:v>
                </c:pt>
                <c:pt idx="471">
                  <c:v>345950</c:v>
                </c:pt>
                <c:pt idx="472">
                  <c:v>346000</c:v>
                </c:pt>
                <c:pt idx="473">
                  <c:v>346150</c:v>
                </c:pt>
                <c:pt idx="474">
                  <c:v>346500</c:v>
                </c:pt>
                <c:pt idx="475">
                  <c:v>346750</c:v>
                </c:pt>
                <c:pt idx="476">
                  <c:v>347000</c:v>
                </c:pt>
                <c:pt idx="477">
                  <c:v>348500</c:v>
                </c:pt>
                <c:pt idx="478">
                  <c:v>348580</c:v>
                </c:pt>
                <c:pt idx="479">
                  <c:v>349000</c:v>
                </c:pt>
                <c:pt idx="480">
                  <c:v>349500</c:v>
                </c:pt>
                <c:pt idx="481">
                  <c:v>349810</c:v>
                </c:pt>
                <c:pt idx="482">
                  <c:v>349900</c:v>
                </c:pt>
                <c:pt idx="483">
                  <c:v>349950</c:v>
                </c:pt>
                <c:pt idx="484">
                  <c:v>350000</c:v>
                </c:pt>
                <c:pt idx="485">
                  <c:v>351250</c:v>
                </c:pt>
                <c:pt idx="486">
                  <c:v>351999</c:v>
                </c:pt>
                <c:pt idx="487">
                  <c:v>352000</c:v>
                </c:pt>
                <c:pt idx="488">
                  <c:v>352450</c:v>
                </c:pt>
                <c:pt idx="489">
                  <c:v>352500</c:v>
                </c:pt>
                <c:pt idx="490">
                  <c:v>352750</c:v>
                </c:pt>
                <c:pt idx="491">
                  <c:v>353000</c:v>
                </c:pt>
                <c:pt idx="492">
                  <c:v>353250</c:v>
                </c:pt>
                <c:pt idx="493">
                  <c:v>353500</c:v>
                </c:pt>
                <c:pt idx="494">
                  <c:v>354000</c:v>
                </c:pt>
                <c:pt idx="495">
                  <c:v>354950</c:v>
                </c:pt>
                <c:pt idx="496">
                  <c:v>355000</c:v>
                </c:pt>
                <c:pt idx="497">
                  <c:v>355300</c:v>
                </c:pt>
                <c:pt idx="498">
                  <c:v>355500</c:v>
                </c:pt>
                <c:pt idx="499">
                  <c:v>356000</c:v>
                </c:pt>
                <c:pt idx="500">
                  <c:v>357186</c:v>
                </c:pt>
                <c:pt idx="501">
                  <c:v>357250</c:v>
                </c:pt>
                <c:pt idx="502">
                  <c:v>357500</c:v>
                </c:pt>
                <c:pt idx="503">
                  <c:v>357562</c:v>
                </c:pt>
                <c:pt idx="504">
                  <c:v>358000</c:v>
                </c:pt>
                <c:pt idx="505">
                  <c:v>359000</c:v>
                </c:pt>
                <c:pt idx="506">
                  <c:v>359500</c:v>
                </c:pt>
                <c:pt idx="507">
                  <c:v>359800</c:v>
                </c:pt>
                <c:pt idx="508">
                  <c:v>359900</c:v>
                </c:pt>
                <c:pt idx="509">
                  <c:v>359950</c:v>
                </c:pt>
                <c:pt idx="510">
                  <c:v>360000</c:v>
                </c:pt>
                <c:pt idx="511">
                  <c:v>360500</c:v>
                </c:pt>
                <c:pt idx="512">
                  <c:v>361000</c:v>
                </c:pt>
                <c:pt idx="513">
                  <c:v>362000</c:v>
                </c:pt>
                <c:pt idx="514">
                  <c:v>362300</c:v>
                </c:pt>
                <c:pt idx="515">
                  <c:v>362500</c:v>
                </c:pt>
                <c:pt idx="516">
                  <c:v>362750</c:v>
                </c:pt>
                <c:pt idx="517">
                  <c:v>363000</c:v>
                </c:pt>
                <c:pt idx="518">
                  <c:v>363750</c:v>
                </c:pt>
                <c:pt idx="519">
                  <c:v>363990</c:v>
                </c:pt>
                <c:pt idx="520">
                  <c:v>364000</c:v>
                </c:pt>
                <c:pt idx="521">
                  <c:v>364900</c:v>
                </c:pt>
                <c:pt idx="522">
                  <c:v>364950</c:v>
                </c:pt>
                <c:pt idx="523">
                  <c:v>365000</c:v>
                </c:pt>
                <c:pt idx="524">
                  <c:v>365500</c:v>
                </c:pt>
                <c:pt idx="525">
                  <c:v>366000</c:v>
                </c:pt>
                <c:pt idx="526">
                  <c:v>366500</c:v>
                </c:pt>
                <c:pt idx="527">
                  <c:v>367000</c:v>
                </c:pt>
                <c:pt idx="528">
                  <c:v>367300</c:v>
                </c:pt>
                <c:pt idx="529">
                  <c:v>367500</c:v>
                </c:pt>
                <c:pt idx="530">
                  <c:v>368000</c:v>
                </c:pt>
                <c:pt idx="531">
                  <c:v>368112.5</c:v>
                </c:pt>
                <c:pt idx="532">
                  <c:v>368250</c:v>
                </c:pt>
                <c:pt idx="533">
                  <c:v>369000</c:v>
                </c:pt>
                <c:pt idx="534">
                  <c:v>369500</c:v>
                </c:pt>
                <c:pt idx="535">
                  <c:v>369990</c:v>
                </c:pt>
                <c:pt idx="536">
                  <c:v>370000</c:v>
                </c:pt>
                <c:pt idx="537">
                  <c:v>371000</c:v>
                </c:pt>
                <c:pt idx="538">
                  <c:v>371025</c:v>
                </c:pt>
                <c:pt idx="539">
                  <c:v>371500</c:v>
                </c:pt>
                <c:pt idx="540">
                  <c:v>372000</c:v>
                </c:pt>
                <c:pt idx="541">
                  <c:v>372220</c:v>
                </c:pt>
                <c:pt idx="542">
                  <c:v>372500</c:v>
                </c:pt>
                <c:pt idx="543">
                  <c:v>372977</c:v>
                </c:pt>
                <c:pt idx="544">
                  <c:v>373000</c:v>
                </c:pt>
                <c:pt idx="545">
                  <c:v>373500</c:v>
                </c:pt>
                <c:pt idx="546">
                  <c:v>374000</c:v>
                </c:pt>
                <c:pt idx="547">
                  <c:v>374500</c:v>
                </c:pt>
                <c:pt idx="548">
                  <c:v>374950</c:v>
                </c:pt>
                <c:pt idx="549">
                  <c:v>375000</c:v>
                </c:pt>
                <c:pt idx="550">
                  <c:v>375500</c:v>
                </c:pt>
                <c:pt idx="551">
                  <c:v>375900</c:v>
                </c:pt>
                <c:pt idx="552">
                  <c:v>376000</c:v>
                </c:pt>
                <c:pt idx="553">
                  <c:v>377500</c:v>
                </c:pt>
                <c:pt idx="554">
                  <c:v>377691</c:v>
                </c:pt>
                <c:pt idx="555">
                  <c:v>378000</c:v>
                </c:pt>
                <c:pt idx="556">
                  <c:v>378500</c:v>
                </c:pt>
                <c:pt idx="557">
                  <c:v>378750</c:v>
                </c:pt>
                <c:pt idx="558">
                  <c:v>379000</c:v>
                </c:pt>
                <c:pt idx="559">
                  <c:v>379500</c:v>
                </c:pt>
                <c:pt idx="560">
                  <c:v>379509.166667</c:v>
                </c:pt>
                <c:pt idx="561">
                  <c:v>379900</c:v>
                </c:pt>
                <c:pt idx="562">
                  <c:v>379950</c:v>
                </c:pt>
                <c:pt idx="563">
                  <c:v>380000</c:v>
                </c:pt>
                <c:pt idx="564">
                  <c:v>380680.555556</c:v>
                </c:pt>
                <c:pt idx="565">
                  <c:v>381000</c:v>
                </c:pt>
                <c:pt idx="566">
                  <c:v>381500</c:v>
                </c:pt>
                <c:pt idx="567">
                  <c:v>382500</c:v>
                </c:pt>
                <c:pt idx="568">
                  <c:v>383000</c:v>
                </c:pt>
                <c:pt idx="569">
                  <c:v>383962</c:v>
                </c:pt>
                <c:pt idx="570">
                  <c:v>384000</c:v>
                </c:pt>
                <c:pt idx="571">
                  <c:v>384400</c:v>
                </c:pt>
                <c:pt idx="572">
                  <c:v>384950</c:v>
                </c:pt>
                <c:pt idx="573">
                  <c:v>385000</c:v>
                </c:pt>
                <c:pt idx="574">
                  <c:v>385200</c:v>
                </c:pt>
                <c:pt idx="575">
                  <c:v>385500</c:v>
                </c:pt>
                <c:pt idx="576">
                  <c:v>386000</c:v>
                </c:pt>
                <c:pt idx="577">
                  <c:v>386380</c:v>
                </c:pt>
                <c:pt idx="578">
                  <c:v>386591</c:v>
                </c:pt>
                <c:pt idx="579">
                  <c:v>387000</c:v>
                </c:pt>
                <c:pt idx="580">
                  <c:v>387500</c:v>
                </c:pt>
                <c:pt idx="581">
                  <c:v>387884.615385</c:v>
                </c:pt>
                <c:pt idx="582">
                  <c:v>388000</c:v>
                </c:pt>
                <c:pt idx="583">
                  <c:v>389000</c:v>
                </c:pt>
                <c:pt idx="584">
                  <c:v>389250</c:v>
                </c:pt>
                <c:pt idx="585">
                  <c:v>389800</c:v>
                </c:pt>
                <c:pt idx="586">
                  <c:v>389950</c:v>
                </c:pt>
                <c:pt idx="587">
                  <c:v>389999</c:v>
                </c:pt>
                <c:pt idx="588">
                  <c:v>390000</c:v>
                </c:pt>
                <c:pt idx="589">
                  <c:v>391000</c:v>
                </c:pt>
                <c:pt idx="590">
                  <c:v>391400</c:v>
                </c:pt>
                <c:pt idx="591">
                  <c:v>391500</c:v>
                </c:pt>
                <c:pt idx="592">
                  <c:v>392000</c:v>
                </c:pt>
                <c:pt idx="593">
                  <c:v>392500</c:v>
                </c:pt>
                <c:pt idx="594">
                  <c:v>394000</c:v>
                </c:pt>
                <c:pt idx="595">
                  <c:v>394475</c:v>
                </c:pt>
                <c:pt idx="596">
                  <c:v>394500</c:v>
                </c:pt>
                <c:pt idx="597">
                  <c:v>394950</c:v>
                </c:pt>
                <c:pt idx="598">
                  <c:v>395000</c:v>
                </c:pt>
                <c:pt idx="599">
                  <c:v>395300</c:v>
                </c:pt>
                <c:pt idx="600">
                  <c:v>396166.666667</c:v>
                </c:pt>
                <c:pt idx="601">
                  <c:v>396450</c:v>
                </c:pt>
                <c:pt idx="602">
                  <c:v>396500</c:v>
                </c:pt>
                <c:pt idx="603">
                  <c:v>396675</c:v>
                </c:pt>
                <c:pt idx="604">
                  <c:v>397000</c:v>
                </c:pt>
                <c:pt idx="605">
                  <c:v>397500</c:v>
                </c:pt>
                <c:pt idx="606">
                  <c:v>397990</c:v>
                </c:pt>
                <c:pt idx="607">
                  <c:v>398000</c:v>
                </c:pt>
                <c:pt idx="608">
                  <c:v>399000</c:v>
                </c:pt>
                <c:pt idx="609">
                  <c:v>399500</c:v>
                </c:pt>
                <c:pt idx="610">
                  <c:v>399888</c:v>
                </c:pt>
                <c:pt idx="611">
                  <c:v>399895</c:v>
                </c:pt>
                <c:pt idx="612">
                  <c:v>399900</c:v>
                </c:pt>
                <c:pt idx="613">
                  <c:v>399950</c:v>
                </c:pt>
                <c:pt idx="614">
                  <c:v>400000</c:v>
                </c:pt>
                <c:pt idx="615">
                  <c:v>401000</c:v>
                </c:pt>
                <c:pt idx="616">
                  <c:v>402000</c:v>
                </c:pt>
                <c:pt idx="617">
                  <c:v>402101</c:v>
                </c:pt>
                <c:pt idx="618">
                  <c:v>402500</c:v>
                </c:pt>
                <c:pt idx="619">
                  <c:v>403000</c:v>
                </c:pt>
                <c:pt idx="620">
                  <c:v>403500</c:v>
                </c:pt>
                <c:pt idx="621">
                  <c:v>403950</c:v>
                </c:pt>
                <c:pt idx="622">
                  <c:v>404000</c:v>
                </c:pt>
                <c:pt idx="623">
                  <c:v>404950</c:v>
                </c:pt>
                <c:pt idx="624">
                  <c:v>405000</c:v>
                </c:pt>
                <c:pt idx="625">
                  <c:v>405100</c:v>
                </c:pt>
                <c:pt idx="626">
                  <c:v>405125</c:v>
                </c:pt>
                <c:pt idx="627">
                  <c:v>405500</c:v>
                </c:pt>
                <c:pt idx="628">
                  <c:v>406000</c:v>
                </c:pt>
                <c:pt idx="629">
                  <c:v>406062.5</c:v>
                </c:pt>
                <c:pt idx="630">
                  <c:v>406500</c:v>
                </c:pt>
                <c:pt idx="631">
                  <c:v>407193</c:v>
                </c:pt>
                <c:pt idx="632">
                  <c:v>408000</c:v>
                </c:pt>
                <c:pt idx="633">
                  <c:v>408200</c:v>
                </c:pt>
                <c:pt idx="634">
                  <c:v>408900</c:v>
                </c:pt>
                <c:pt idx="635">
                  <c:v>409124</c:v>
                </c:pt>
                <c:pt idx="636">
                  <c:v>409316</c:v>
                </c:pt>
                <c:pt idx="637">
                  <c:v>409900</c:v>
                </c:pt>
                <c:pt idx="638">
                  <c:v>409950</c:v>
                </c:pt>
                <c:pt idx="639">
                  <c:v>410000</c:v>
                </c:pt>
                <c:pt idx="640">
                  <c:v>411000</c:v>
                </c:pt>
                <c:pt idx="641">
                  <c:v>411605</c:v>
                </c:pt>
                <c:pt idx="642">
                  <c:v>411715</c:v>
                </c:pt>
                <c:pt idx="643">
                  <c:v>412000</c:v>
                </c:pt>
                <c:pt idx="644">
                  <c:v>412500</c:v>
                </c:pt>
                <c:pt idx="645">
                  <c:v>413000</c:v>
                </c:pt>
                <c:pt idx="646">
                  <c:v>413500</c:v>
                </c:pt>
                <c:pt idx="647">
                  <c:v>413800</c:v>
                </c:pt>
                <c:pt idx="648">
                  <c:v>414000</c:v>
                </c:pt>
                <c:pt idx="649">
                  <c:v>415000</c:v>
                </c:pt>
                <c:pt idx="650">
                  <c:v>415500</c:v>
                </c:pt>
                <c:pt idx="651">
                  <c:v>416000</c:v>
                </c:pt>
                <c:pt idx="652">
                  <c:v>416904.166667</c:v>
                </c:pt>
                <c:pt idx="653">
                  <c:v>417000</c:v>
                </c:pt>
                <c:pt idx="654">
                  <c:v>417500</c:v>
                </c:pt>
                <c:pt idx="655">
                  <c:v>417838</c:v>
                </c:pt>
                <c:pt idx="656">
                  <c:v>417985.714286</c:v>
                </c:pt>
                <c:pt idx="657">
                  <c:v>418000</c:v>
                </c:pt>
                <c:pt idx="658">
                  <c:v>418500</c:v>
                </c:pt>
                <c:pt idx="659">
                  <c:v>418800</c:v>
                </c:pt>
                <c:pt idx="660">
                  <c:v>419000</c:v>
                </c:pt>
                <c:pt idx="661">
                  <c:v>420000</c:v>
                </c:pt>
                <c:pt idx="662">
                  <c:v>420642.857143</c:v>
                </c:pt>
                <c:pt idx="663">
                  <c:v>420850</c:v>
                </c:pt>
                <c:pt idx="664">
                  <c:v>421000</c:v>
                </c:pt>
                <c:pt idx="665">
                  <c:v>423000</c:v>
                </c:pt>
                <c:pt idx="666">
                  <c:v>423050.925926</c:v>
                </c:pt>
                <c:pt idx="667">
                  <c:v>424000</c:v>
                </c:pt>
                <c:pt idx="668">
                  <c:v>425000</c:v>
                </c:pt>
                <c:pt idx="669">
                  <c:v>426000</c:v>
                </c:pt>
                <c:pt idx="670">
                  <c:v>426090</c:v>
                </c:pt>
                <c:pt idx="671">
                  <c:v>426500</c:v>
                </c:pt>
                <c:pt idx="672">
                  <c:v>427000</c:v>
                </c:pt>
                <c:pt idx="673">
                  <c:v>427500</c:v>
                </c:pt>
                <c:pt idx="674">
                  <c:v>427550</c:v>
                </c:pt>
                <c:pt idx="675">
                  <c:v>427874</c:v>
                </c:pt>
                <c:pt idx="676">
                  <c:v>428000</c:v>
                </c:pt>
                <c:pt idx="677">
                  <c:v>429000</c:v>
                </c:pt>
                <c:pt idx="678">
                  <c:v>429900</c:v>
                </c:pt>
                <c:pt idx="679">
                  <c:v>429950</c:v>
                </c:pt>
                <c:pt idx="680">
                  <c:v>430000</c:v>
                </c:pt>
                <c:pt idx="681">
                  <c:v>430277.777778</c:v>
                </c:pt>
                <c:pt idx="682">
                  <c:v>431000</c:v>
                </c:pt>
                <c:pt idx="683">
                  <c:v>431500</c:v>
                </c:pt>
                <c:pt idx="684">
                  <c:v>432000</c:v>
                </c:pt>
                <c:pt idx="685">
                  <c:v>432500</c:v>
                </c:pt>
                <c:pt idx="686">
                  <c:v>433000</c:v>
                </c:pt>
                <c:pt idx="687">
                  <c:v>433111.111111</c:v>
                </c:pt>
                <c:pt idx="688">
                  <c:v>433500</c:v>
                </c:pt>
                <c:pt idx="689">
                  <c:v>435000</c:v>
                </c:pt>
                <c:pt idx="690">
                  <c:v>435500</c:v>
                </c:pt>
                <c:pt idx="691">
                  <c:v>436000</c:v>
                </c:pt>
                <c:pt idx="692">
                  <c:v>436110</c:v>
                </c:pt>
                <c:pt idx="693">
                  <c:v>436500</c:v>
                </c:pt>
                <c:pt idx="694">
                  <c:v>437000</c:v>
                </c:pt>
                <c:pt idx="695">
                  <c:v>437500</c:v>
                </c:pt>
                <c:pt idx="696">
                  <c:v>438000</c:v>
                </c:pt>
                <c:pt idx="697">
                  <c:v>438750</c:v>
                </c:pt>
                <c:pt idx="698">
                  <c:v>439000</c:v>
                </c:pt>
                <c:pt idx="699">
                  <c:v>439333.333333</c:v>
                </c:pt>
                <c:pt idx="700">
                  <c:v>439500</c:v>
                </c:pt>
                <c:pt idx="701">
                  <c:v>439800</c:v>
                </c:pt>
                <c:pt idx="702">
                  <c:v>439900</c:v>
                </c:pt>
                <c:pt idx="703">
                  <c:v>439950</c:v>
                </c:pt>
                <c:pt idx="704">
                  <c:v>439990</c:v>
                </c:pt>
                <c:pt idx="705">
                  <c:v>440000</c:v>
                </c:pt>
                <c:pt idx="706">
                  <c:v>440150</c:v>
                </c:pt>
                <c:pt idx="707">
                  <c:v>440500</c:v>
                </c:pt>
                <c:pt idx="708">
                  <c:v>440825</c:v>
                </c:pt>
                <c:pt idx="709">
                  <c:v>441000</c:v>
                </c:pt>
                <c:pt idx="710">
                  <c:v>442000</c:v>
                </c:pt>
                <c:pt idx="711">
                  <c:v>442500</c:v>
                </c:pt>
                <c:pt idx="712">
                  <c:v>442900</c:v>
                </c:pt>
                <c:pt idx="713">
                  <c:v>443000</c:v>
                </c:pt>
                <c:pt idx="714">
                  <c:v>443500</c:v>
                </c:pt>
                <c:pt idx="715">
                  <c:v>444845</c:v>
                </c:pt>
                <c:pt idx="716">
                  <c:v>445000</c:v>
                </c:pt>
                <c:pt idx="717">
                  <c:v>445800</c:v>
                </c:pt>
                <c:pt idx="718">
                  <c:v>445838</c:v>
                </c:pt>
                <c:pt idx="719">
                  <c:v>446000</c:v>
                </c:pt>
                <c:pt idx="720">
                  <c:v>447000</c:v>
                </c:pt>
                <c:pt idx="721">
                  <c:v>448000</c:v>
                </c:pt>
                <c:pt idx="722">
                  <c:v>449000</c:v>
                </c:pt>
                <c:pt idx="723">
                  <c:v>449500</c:v>
                </c:pt>
                <c:pt idx="724">
                  <c:v>449950</c:v>
                </c:pt>
                <c:pt idx="725">
                  <c:v>449990</c:v>
                </c:pt>
                <c:pt idx="726">
                  <c:v>450000</c:v>
                </c:pt>
                <c:pt idx="727">
                  <c:v>450385.714286</c:v>
                </c:pt>
                <c:pt idx="728">
                  <c:v>450800</c:v>
                </c:pt>
                <c:pt idx="729">
                  <c:v>451000</c:v>
                </c:pt>
                <c:pt idx="730">
                  <c:v>451555</c:v>
                </c:pt>
                <c:pt idx="731">
                  <c:v>452000</c:v>
                </c:pt>
                <c:pt idx="732">
                  <c:v>452500</c:v>
                </c:pt>
                <c:pt idx="733">
                  <c:v>453000</c:v>
                </c:pt>
                <c:pt idx="734">
                  <c:v>453246</c:v>
                </c:pt>
                <c:pt idx="735">
                  <c:v>453500</c:v>
                </c:pt>
                <c:pt idx="736">
                  <c:v>454000</c:v>
                </c:pt>
                <c:pt idx="737">
                  <c:v>454790</c:v>
                </c:pt>
                <c:pt idx="738">
                  <c:v>455000</c:v>
                </c:pt>
                <c:pt idx="739">
                  <c:v>455500</c:v>
                </c:pt>
                <c:pt idx="740">
                  <c:v>455600</c:v>
                </c:pt>
                <c:pt idx="741">
                  <c:v>456000</c:v>
                </c:pt>
                <c:pt idx="742">
                  <c:v>457000</c:v>
                </c:pt>
                <c:pt idx="743">
                  <c:v>457500</c:v>
                </c:pt>
                <c:pt idx="744">
                  <c:v>458000</c:v>
                </c:pt>
                <c:pt idx="745">
                  <c:v>458400</c:v>
                </c:pt>
                <c:pt idx="746">
                  <c:v>458500</c:v>
                </c:pt>
                <c:pt idx="747">
                  <c:v>458663.888889</c:v>
                </c:pt>
                <c:pt idx="748">
                  <c:v>459000</c:v>
                </c:pt>
                <c:pt idx="749">
                  <c:v>459500</c:v>
                </c:pt>
                <c:pt idx="750">
                  <c:v>459900</c:v>
                </c:pt>
                <c:pt idx="751">
                  <c:v>459950</c:v>
                </c:pt>
                <c:pt idx="752">
                  <c:v>460000</c:v>
                </c:pt>
                <c:pt idx="753">
                  <c:v>460886.923077</c:v>
                </c:pt>
                <c:pt idx="754">
                  <c:v>461000</c:v>
                </c:pt>
                <c:pt idx="755">
                  <c:v>462000</c:v>
                </c:pt>
                <c:pt idx="756">
                  <c:v>463000</c:v>
                </c:pt>
                <c:pt idx="757">
                  <c:v>464000</c:v>
                </c:pt>
                <c:pt idx="758">
                  <c:v>464500</c:v>
                </c:pt>
                <c:pt idx="759">
                  <c:v>464600</c:v>
                </c:pt>
                <c:pt idx="760">
                  <c:v>464900</c:v>
                </c:pt>
                <c:pt idx="761">
                  <c:v>465000</c:v>
                </c:pt>
                <c:pt idx="762">
                  <c:v>465250</c:v>
                </c:pt>
                <c:pt idx="763">
                  <c:v>465425</c:v>
                </c:pt>
                <c:pt idx="764">
                  <c:v>465500</c:v>
                </c:pt>
                <c:pt idx="765">
                  <c:v>465750</c:v>
                </c:pt>
                <c:pt idx="766">
                  <c:v>465950</c:v>
                </c:pt>
                <c:pt idx="767">
                  <c:v>466500</c:v>
                </c:pt>
                <c:pt idx="768">
                  <c:v>466800</c:v>
                </c:pt>
                <c:pt idx="769">
                  <c:v>467000</c:v>
                </c:pt>
                <c:pt idx="770">
                  <c:v>467100</c:v>
                </c:pt>
                <c:pt idx="771">
                  <c:v>468000</c:v>
                </c:pt>
                <c:pt idx="772">
                  <c:v>468500</c:v>
                </c:pt>
                <c:pt idx="773">
                  <c:v>469000</c:v>
                </c:pt>
                <c:pt idx="774">
                  <c:v>469900</c:v>
                </c:pt>
                <c:pt idx="775">
                  <c:v>469950</c:v>
                </c:pt>
                <c:pt idx="776">
                  <c:v>470000</c:v>
                </c:pt>
                <c:pt idx="777">
                  <c:v>471000</c:v>
                </c:pt>
                <c:pt idx="778">
                  <c:v>471001</c:v>
                </c:pt>
                <c:pt idx="779">
                  <c:v>471500</c:v>
                </c:pt>
                <c:pt idx="780">
                  <c:v>472000</c:v>
                </c:pt>
                <c:pt idx="781">
                  <c:v>472500</c:v>
                </c:pt>
                <c:pt idx="782">
                  <c:v>473000</c:v>
                </c:pt>
                <c:pt idx="783">
                  <c:v>473200</c:v>
                </c:pt>
                <c:pt idx="784">
                  <c:v>474000</c:v>
                </c:pt>
                <c:pt idx="785">
                  <c:v>474800</c:v>
                </c:pt>
                <c:pt idx="786">
                  <c:v>474900</c:v>
                </c:pt>
                <c:pt idx="787">
                  <c:v>475000</c:v>
                </c:pt>
                <c:pt idx="788">
                  <c:v>475300</c:v>
                </c:pt>
                <c:pt idx="789">
                  <c:v>475580</c:v>
                </c:pt>
                <c:pt idx="790">
                  <c:v>476000</c:v>
                </c:pt>
                <c:pt idx="791">
                  <c:v>477000</c:v>
                </c:pt>
                <c:pt idx="792">
                  <c:v>478000</c:v>
                </c:pt>
                <c:pt idx="793">
                  <c:v>479000</c:v>
                </c:pt>
                <c:pt idx="794">
                  <c:v>479500</c:v>
                </c:pt>
                <c:pt idx="795">
                  <c:v>479900</c:v>
                </c:pt>
                <c:pt idx="796">
                  <c:v>480000</c:v>
                </c:pt>
                <c:pt idx="797">
                  <c:v>481000</c:v>
                </c:pt>
                <c:pt idx="798">
                  <c:v>481015</c:v>
                </c:pt>
                <c:pt idx="799">
                  <c:v>482000</c:v>
                </c:pt>
                <c:pt idx="800">
                  <c:v>482500</c:v>
                </c:pt>
                <c:pt idx="801">
                  <c:v>483300</c:v>
                </c:pt>
                <c:pt idx="802">
                  <c:v>483453</c:v>
                </c:pt>
                <c:pt idx="803">
                  <c:v>483945</c:v>
                </c:pt>
                <c:pt idx="804">
                  <c:v>484991.666667</c:v>
                </c:pt>
                <c:pt idx="805">
                  <c:v>484998</c:v>
                </c:pt>
                <c:pt idx="806">
                  <c:v>485000</c:v>
                </c:pt>
                <c:pt idx="807">
                  <c:v>486000</c:v>
                </c:pt>
                <c:pt idx="808">
                  <c:v>486445.833333</c:v>
                </c:pt>
                <c:pt idx="809">
                  <c:v>486895</c:v>
                </c:pt>
                <c:pt idx="810">
                  <c:v>487000</c:v>
                </c:pt>
                <c:pt idx="811">
                  <c:v>487028</c:v>
                </c:pt>
                <c:pt idx="812">
                  <c:v>487250</c:v>
                </c:pt>
                <c:pt idx="813">
                  <c:v>488000</c:v>
                </c:pt>
                <c:pt idx="814">
                  <c:v>488800</c:v>
                </c:pt>
                <c:pt idx="815">
                  <c:v>489000</c:v>
                </c:pt>
                <c:pt idx="816">
                  <c:v>489200</c:v>
                </c:pt>
                <c:pt idx="817">
                  <c:v>489950</c:v>
                </c:pt>
                <c:pt idx="818">
                  <c:v>490000</c:v>
                </c:pt>
                <c:pt idx="819">
                  <c:v>490600</c:v>
                </c:pt>
                <c:pt idx="820">
                  <c:v>491234</c:v>
                </c:pt>
                <c:pt idx="821">
                  <c:v>491500</c:v>
                </c:pt>
                <c:pt idx="822">
                  <c:v>491950</c:v>
                </c:pt>
                <c:pt idx="823">
                  <c:v>492000</c:v>
                </c:pt>
                <c:pt idx="824">
                  <c:v>492500</c:v>
                </c:pt>
                <c:pt idx="825">
                  <c:v>492650</c:v>
                </c:pt>
                <c:pt idx="826">
                  <c:v>493000</c:v>
                </c:pt>
                <c:pt idx="827">
                  <c:v>494000</c:v>
                </c:pt>
                <c:pt idx="828">
                  <c:v>494400</c:v>
                </c:pt>
                <c:pt idx="829">
                  <c:v>494815</c:v>
                </c:pt>
                <c:pt idx="830">
                  <c:v>495000</c:v>
                </c:pt>
                <c:pt idx="831">
                  <c:v>496000</c:v>
                </c:pt>
                <c:pt idx="832">
                  <c:v>496700</c:v>
                </c:pt>
                <c:pt idx="833">
                  <c:v>496752</c:v>
                </c:pt>
                <c:pt idx="834">
                  <c:v>497000</c:v>
                </c:pt>
                <c:pt idx="835">
                  <c:v>497333.333333</c:v>
                </c:pt>
                <c:pt idx="836">
                  <c:v>498000</c:v>
                </c:pt>
                <c:pt idx="837">
                  <c:v>498500</c:v>
                </c:pt>
                <c:pt idx="838">
                  <c:v>498800</c:v>
                </c:pt>
                <c:pt idx="839">
                  <c:v>499000</c:v>
                </c:pt>
                <c:pt idx="840">
                  <c:v>499431</c:v>
                </c:pt>
                <c:pt idx="841">
                  <c:v>499500</c:v>
                </c:pt>
                <c:pt idx="842">
                  <c:v>499950</c:v>
                </c:pt>
                <c:pt idx="843">
                  <c:v>499990</c:v>
                </c:pt>
                <c:pt idx="844">
                  <c:v>500000</c:v>
                </c:pt>
                <c:pt idx="845">
                  <c:v>500324</c:v>
                </c:pt>
                <c:pt idx="846">
                  <c:v>501000</c:v>
                </c:pt>
                <c:pt idx="847">
                  <c:v>502000</c:v>
                </c:pt>
                <c:pt idx="848">
                  <c:v>503000</c:v>
                </c:pt>
                <c:pt idx="849">
                  <c:v>504200</c:v>
                </c:pt>
                <c:pt idx="850">
                  <c:v>505000</c:v>
                </c:pt>
                <c:pt idx="851">
                  <c:v>506000</c:v>
                </c:pt>
                <c:pt idx="852">
                  <c:v>507000</c:v>
                </c:pt>
                <c:pt idx="853">
                  <c:v>507500</c:v>
                </c:pt>
                <c:pt idx="854">
                  <c:v>509000</c:v>
                </c:pt>
                <c:pt idx="855">
                  <c:v>509900</c:v>
                </c:pt>
                <c:pt idx="856">
                  <c:v>510000</c:v>
                </c:pt>
                <c:pt idx="857">
                  <c:v>510250</c:v>
                </c:pt>
                <c:pt idx="858">
                  <c:v>511000</c:v>
                </c:pt>
                <c:pt idx="859">
                  <c:v>511500</c:v>
                </c:pt>
                <c:pt idx="860">
                  <c:v>512031</c:v>
                </c:pt>
                <c:pt idx="861">
                  <c:v>512500</c:v>
                </c:pt>
                <c:pt idx="862">
                  <c:v>513000</c:v>
                </c:pt>
                <c:pt idx="863">
                  <c:v>514000</c:v>
                </c:pt>
                <c:pt idx="864">
                  <c:v>515000</c:v>
                </c:pt>
                <c:pt idx="865">
                  <c:v>515500</c:v>
                </c:pt>
                <c:pt idx="866">
                  <c:v>516000</c:v>
                </c:pt>
                <c:pt idx="867">
                  <c:v>516200</c:v>
                </c:pt>
                <c:pt idx="868">
                  <c:v>516500</c:v>
                </c:pt>
                <c:pt idx="869">
                  <c:v>517000</c:v>
                </c:pt>
                <c:pt idx="870">
                  <c:v>518000</c:v>
                </c:pt>
                <c:pt idx="871">
                  <c:v>518500</c:v>
                </c:pt>
                <c:pt idx="872">
                  <c:v>519000</c:v>
                </c:pt>
                <c:pt idx="873">
                  <c:v>519900</c:v>
                </c:pt>
                <c:pt idx="874">
                  <c:v>519995</c:v>
                </c:pt>
                <c:pt idx="875">
                  <c:v>520000</c:v>
                </c:pt>
                <c:pt idx="876">
                  <c:v>520500</c:v>
                </c:pt>
                <c:pt idx="877">
                  <c:v>522000</c:v>
                </c:pt>
                <c:pt idx="878">
                  <c:v>522500</c:v>
                </c:pt>
                <c:pt idx="879">
                  <c:v>523000</c:v>
                </c:pt>
                <c:pt idx="880">
                  <c:v>523460</c:v>
                </c:pt>
                <c:pt idx="881">
                  <c:v>523950</c:v>
                </c:pt>
                <c:pt idx="882">
                  <c:v>524000</c:v>
                </c:pt>
                <c:pt idx="883">
                  <c:v>524950</c:v>
                </c:pt>
                <c:pt idx="884">
                  <c:v>525000</c:v>
                </c:pt>
                <c:pt idx="885">
                  <c:v>526000</c:v>
                </c:pt>
                <c:pt idx="886">
                  <c:v>527000</c:v>
                </c:pt>
                <c:pt idx="887">
                  <c:v>527500</c:v>
                </c:pt>
                <c:pt idx="888">
                  <c:v>527550</c:v>
                </c:pt>
                <c:pt idx="889">
                  <c:v>527700</c:v>
                </c:pt>
                <c:pt idx="890">
                  <c:v>528000</c:v>
                </c:pt>
                <c:pt idx="891">
                  <c:v>529000</c:v>
                </c:pt>
                <c:pt idx="892">
                  <c:v>529950</c:v>
                </c:pt>
                <c:pt idx="893">
                  <c:v>530000</c:v>
                </c:pt>
                <c:pt idx="894">
                  <c:v>530100</c:v>
                </c:pt>
                <c:pt idx="895">
                  <c:v>531000</c:v>
                </c:pt>
                <c:pt idx="896">
                  <c:v>531500</c:v>
                </c:pt>
                <c:pt idx="897">
                  <c:v>532000</c:v>
                </c:pt>
                <c:pt idx="898">
                  <c:v>532500</c:v>
                </c:pt>
                <c:pt idx="899">
                  <c:v>533112</c:v>
                </c:pt>
                <c:pt idx="900">
                  <c:v>534333.333333</c:v>
                </c:pt>
                <c:pt idx="901">
                  <c:v>534500</c:v>
                </c:pt>
                <c:pt idx="902">
                  <c:v>534640</c:v>
                </c:pt>
                <c:pt idx="903">
                  <c:v>535000</c:v>
                </c:pt>
                <c:pt idx="904">
                  <c:v>535500</c:v>
                </c:pt>
                <c:pt idx="905">
                  <c:v>535800</c:v>
                </c:pt>
                <c:pt idx="906">
                  <c:v>536000</c:v>
                </c:pt>
                <c:pt idx="907">
                  <c:v>536751</c:v>
                </c:pt>
                <c:pt idx="908">
                  <c:v>537000</c:v>
                </c:pt>
                <c:pt idx="909">
                  <c:v>537500</c:v>
                </c:pt>
                <c:pt idx="910">
                  <c:v>538000</c:v>
                </c:pt>
                <c:pt idx="911">
                  <c:v>538250</c:v>
                </c:pt>
                <c:pt idx="912">
                  <c:v>538888</c:v>
                </c:pt>
                <c:pt idx="913">
                  <c:v>539000</c:v>
                </c:pt>
                <c:pt idx="914">
                  <c:v>539950</c:v>
                </c:pt>
                <c:pt idx="915">
                  <c:v>540000</c:v>
                </c:pt>
                <c:pt idx="916">
                  <c:v>540500</c:v>
                </c:pt>
                <c:pt idx="917">
                  <c:v>540833.333333</c:v>
                </c:pt>
                <c:pt idx="918">
                  <c:v>542000</c:v>
                </c:pt>
                <c:pt idx="919">
                  <c:v>542500</c:v>
                </c:pt>
                <c:pt idx="920">
                  <c:v>542525</c:v>
                </c:pt>
                <c:pt idx="921">
                  <c:v>542804.75</c:v>
                </c:pt>
                <c:pt idx="922">
                  <c:v>543000</c:v>
                </c:pt>
                <c:pt idx="923">
                  <c:v>544000</c:v>
                </c:pt>
                <c:pt idx="924">
                  <c:v>544500</c:v>
                </c:pt>
                <c:pt idx="925">
                  <c:v>545000</c:v>
                </c:pt>
                <c:pt idx="926">
                  <c:v>545500</c:v>
                </c:pt>
                <c:pt idx="927">
                  <c:v>546000</c:v>
                </c:pt>
                <c:pt idx="928">
                  <c:v>547000</c:v>
                </c:pt>
                <c:pt idx="929">
                  <c:v>547500</c:v>
                </c:pt>
                <c:pt idx="930">
                  <c:v>548000</c:v>
                </c:pt>
                <c:pt idx="931">
                  <c:v>548800</c:v>
                </c:pt>
                <c:pt idx="932">
                  <c:v>549000</c:v>
                </c:pt>
                <c:pt idx="933">
                  <c:v>549900</c:v>
                </c:pt>
                <c:pt idx="934">
                  <c:v>550000</c:v>
                </c:pt>
                <c:pt idx="935">
                  <c:v>550607.142857</c:v>
                </c:pt>
                <c:pt idx="936">
                  <c:v>551000</c:v>
                </c:pt>
                <c:pt idx="937">
                  <c:v>552000</c:v>
                </c:pt>
                <c:pt idx="938">
                  <c:v>554000</c:v>
                </c:pt>
                <c:pt idx="939">
                  <c:v>554250</c:v>
                </c:pt>
                <c:pt idx="940">
                  <c:v>554729</c:v>
                </c:pt>
                <c:pt idx="941">
                  <c:v>554820</c:v>
                </c:pt>
                <c:pt idx="942">
                  <c:v>554950</c:v>
                </c:pt>
                <c:pt idx="943">
                  <c:v>555000</c:v>
                </c:pt>
                <c:pt idx="944">
                  <c:v>556000</c:v>
                </c:pt>
                <c:pt idx="945">
                  <c:v>557125</c:v>
                </c:pt>
                <c:pt idx="946">
                  <c:v>557500</c:v>
                </c:pt>
                <c:pt idx="947">
                  <c:v>558000</c:v>
                </c:pt>
                <c:pt idx="948">
                  <c:v>558653.846154</c:v>
                </c:pt>
                <c:pt idx="949">
                  <c:v>559000</c:v>
                </c:pt>
                <c:pt idx="950">
                  <c:v>559900</c:v>
                </c:pt>
                <c:pt idx="951">
                  <c:v>560000</c:v>
                </c:pt>
                <c:pt idx="952">
                  <c:v>560200</c:v>
                </c:pt>
                <c:pt idx="953">
                  <c:v>561000</c:v>
                </c:pt>
                <c:pt idx="954">
                  <c:v>561500</c:v>
                </c:pt>
                <c:pt idx="955">
                  <c:v>562000</c:v>
                </c:pt>
                <c:pt idx="956">
                  <c:v>562100</c:v>
                </c:pt>
                <c:pt idx="957">
                  <c:v>562500</c:v>
                </c:pt>
                <c:pt idx="958">
                  <c:v>563000</c:v>
                </c:pt>
                <c:pt idx="959">
                  <c:v>563500</c:v>
                </c:pt>
                <c:pt idx="960">
                  <c:v>564000</c:v>
                </c:pt>
                <c:pt idx="961">
                  <c:v>565000</c:v>
                </c:pt>
                <c:pt idx="962">
                  <c:v>566000</c:v>
                </c:pt>
                <c:pt idx="963">
                  <c:v>567000</c:v>
                </c:pt>
                <c:pt idx="964">
                  <c:v>567500</c:v>
                </c:pt>
                <c:pt idx="965">
                  <c:v>568000</c:v>
                </c:pt>
                <c:pt idx="966">
                  <c:v>568450</c:v>
                </c:pt>
                <c:pt idx="967">
                  <c:v>568500</c:v>
                </c:pt>
                <c:pt idx="968">
                  <c:v>569000</c:v>
                </c:pt>
                <c:pt idx="969">
                  <c:v>569950</c:v>
                </c:pt>
                <c:pt idx="970">
                  <c:v>570000</c:v>
                </c:pt>
                <c:pt idx="971">
                  <c:v>571000</c:v>
                </c:pt>
                <c:pt idx="972">
                  <c:v>571986.111111</c:v>
                </c:pt>
                <c:pt idx="973">
                  <c:v>572000</c:v>
                </c:pt>
                <c:pt idx="974">
                  <c:v>572500</c:v>
                </c:pt>
                <c:pt idx="975">
                  <c:v>574000</c:v>
                </c:pt>
                <c:pt idx="976">
                  <c:v>574950</c:v>
                </c:pt>
                <c:pt idx="977">
                  <c:v>575000</c:v>
                </c:pt>
                <c:pt idx="978">
                  <c:v>575550</c:v>
                </c:pt>
                <c:pt idx="979">
                  <c:v>576000</c:v>
                </c:pt>
                <c:pt idx="980">
                  <c:v>577000</c:v>
                </c:pt>
                <c:pt idx="981">
                  <c:v>577437.5</c:v>
                </c:pt>
                <c:pt idx="982">
                  <c:v>578000</c:v>
                </c:pt>
                <c:pt idx="983">
                  <c:v>579000</c:v>
                </c:pt>
                <c:pt idx="984">
                  <c:v>580000</c:v>
                </c:pt>
                <c:pt idx="985">
                  <c:v>580050</c:v>
                </c:pt>
                <c:pt idx="986">
                  <c:v>580135</c:v>
                </c:pt>
                <c:pt idx="987">
                  <c:v>580379</c:v>
                </c:pt>
                <c:pt idx="988">
                  <c:v>581000</c:v>
                </c:pt>
                <c:pt idx="989">
                  <c:v>582000</c:v>
                </c:pt>
                <c:pt idx="990">
                  <c:v>582500</c:v>
                </c:pt>
                <c:pt idx="991">
                  <c:v>582800</c:v>
                </c:pt>
                <c:pt idx="992">
                  <c:v>583000</c:v>
                </c:pt>
                <c:pt idx="993">
                  <c:v>584000</c:v>
                </c:pt>
                <c:pt idx="994">
                  <c:v>585000</c:v>
                </c:pt>
                <c:pt idx="995">
                  <c:v>586500</c:v>
                </c:pt>
                <c:pt idx="996">
                  <c:v>587000</c:v>
                </c:pt>
                <c:pt idx="997">
                  <c:v>587206</c:v>
                </c:pt>
                <c:pt idx="998">
                  <c:v>588000</c:v>
                </c:pt>
                <c:pt idx="999">
                  <c:v>589000</c:v>
                </c:pt>
                <c:pt idx="1000">
                  <c:v>589500</c:v>
                </c:pt>
                <c:pt idx="1001">
                  <c:v>589900</c:v>
                </c:pt>
                <c:pt idx="1002">
                  <c:v>589950</c:v>
                </c:pt>
                <c:pt idx="1003">
                  <c:v>590000</c:v>
                </c:pt>
                <c:pt idx="1004">
                  <c:v>590300</c:v>
                </c:pt>
                <c:pt idx="1005">
                  <c:v>591000</c:v>
                </c:pt>
                <c:pt idx="1006">
                  <c:v>592105.714286</c:v>
                </c:pt>
                <c:pt idx="1007">
                  <c:v>592350</c:v>
                </c:pt>
                <c:pt idx="1008">
                  <c:v>592500</c:v>
                </c:pt>
                <c:pt idx="1009">
                  <c:v>593000</c:v>
                </c:pt>
                <c:pt idx="1010">
                  <c:v>594000</c:v>
                </c:pt>
                <c:pt idx="1011">
                  <c:v>594950</c:v>
                </c:pt>
                <c:pt idx="1012">
                  <c:v>595000</c:v>
                </c:pt>
                <c:pt idx="1013">
                  <c:v>595888</c:v>
                </c:pt>
                <c:pt idx="1014">
                  <c:v>596165.428571</c:v>
                </c:pt>
                <c:pt idx="1015">
                  <c:v>597326</c:v>
                </c:pt>
                <c:pt idx="1016">
                  <c:v>598000</c:v>
                </c:pt>
                <c:pt idx="1017">
                  <c:v>599000</c:v>
                </c:pt>
                <c:pt idx="1018">
                  <c:v>599950</c:v>
                </c:pt>
                <c:pt idx="1019">
                  <c:v>599990</c:v>
                </c:pt>
                <c:pt idx="1020">
                  <c:v>600000</c:v>
                </c:pt>
                <c:pt idx="1021">
                  <c:v>602000</c:v>
                </c:pt>
                <c:pt idx="1022">
                  <c:v>602500</c:v>
                </c:pt>
                <c:pt idx="1023">
                  <c:v>602761</c:v>
                </c:pt>
                <c:pt idx="1024">
                  <c:v>603500</c:v>
                </c:pt>
                <c:pt idx="1025">
                  <c:v>604700</c:v>
                </c:pt>
                <c:pt idx="1026">
                  <c:v>605000</c:v>
                </c:pt>
                <c:pt idx="1027">
                  <c:v>605004</c:v>
                </c:pt>
                <c:pt idx="1028">
                  <c:v>605500</c:v>
                </c:pt>
                <c:pt idx="1029">
                  <c:v>606000</c:v>
                </c:pt>
                <c:pt idx="1030">
                  <c:v>607000</c:v>
                </c:pt>
                <c:pt idx="1031">
                  <c:v>607500</c:v>
                </c:pt>
                <c:pt idx="1032">
                  <c:v>608000</c:v>
                </c:pt>
                <c:pt idx="1033">
                  <c:v>609000</c:v>
                </c:pt>
                <c:pt idx="1034">
                  <c:v>609900</c:v>
                </c:pt>
                <c:pt idx="1035">
                  <c:v>610000</c:v>
                </c:pt>
                <c:pt idx="1036">
                  <c:v>610750</c:v>
                </c:pt>
                <c:pt idx="1037">
                  <c:v>611000</c:v>
                </c:pt>
                <c:pt idx="1038">
                  <c:v>613000</c:v>
                </c:pt>
                <c:pt idx="1039">
                  <c:v>615000</c:v>
                </c:pt>
                <c:pt idx="1040">
                  <c:v>616000</c:v>
                </c:pt>
                <c:pt idx="1041">
                  <c:v>618250</c:v>
                </c:pt>
                <c:pt idx="1042">
                  <c:v>619000</c:v>
                </c:pt>
                <c:pt idx="1043">
                  <c:v>619400</c:v>
                </c:pt>
                <c:pt idx="1044">
                  <c:v>619420</c:v>
                </c:pt>
                <c:pt idx="1045">
                  <c:v>619500</c:v>
                </c:pt>
                <c:pt idx="1046">
                  <c:v>619850</c:v>
                </c:pt>
                <c:pt idx="1047">
                  <c:v>620000</c:v>
                </c:pt>
                <c:pt idx="1048">
                  <c:v>622500</c:v>
                </c:pt>
                <c:pt idx="1049">
                  <c:v>623000</c:v>
                </c:pt>
                <c:pt idx="1050">
                  <c:v>624800</c:v>
                </c:pt>
                <c:pt idx="1051">
                  <c:v>625000</c:v>
                </c:pt>
                <c:pt idx="1052">
                  <c:v>626000</c:v>
                </c:pt>
                <c:pt idx="1053">
                  <c:v>627000</c:v>
                </c:pt>
                <c:pt idx="1054">
                  <c:v>628000</c:v>
                </c:pt>
                <c:pt idx="1055">
                  <c:v>629000</c:v>
                </c:pt>
                <c:pt idx="1056">
                  <c:v>629800</c:v>
                </c:pt>
                <c:pt idx="1057">
                  <c:v>630000</c:v>
                </c:pt>
                <c:pt idx="1058">
                  <c:v>631500</c:v>
                </c:pt>
                <c:pt idx="1059">
                  <c:v>632500</c:v>
                </c:pt>
                <c:pt idx="1060">
                  <c:v>633000</c:v>
                </c:pt>
                <c:pt idx="1061">
                  <c:v>633100</c:v>
                </c:pt>
                <c:pt idx="1062">
                  <c:v>633634</c:v>
                </c:pt>
                <c:pt idx="1063">
                  <c:v>635000</c:v>
                </c:pt>
                <c:pt idx="1064">
                  <c:v>635200</c:v>
                </c:pt>
                <c:pt idx="1065">
                  <c:v>635700</c:v>
                </c:pt>
                <c:pt idx="1066">
                  <c:v>638000</c:v>
                </c:pt>
                <c:pt idx="1067">
                  <c:v>639000</c:v>
                </c:pt>
                <c:pt idx="1068">
                  <c:v>639500</c:v>
                </c:pt>
                <c:pt idx="1069">
                  <c:v>639888</c:v>
                </c:pt>
                <c:pt idx="1070">
                  <c:v>640000</c:v>
                </c:pt>
                <c:pt idx="1071">
                  <c:v>641000</c:v>
                </c:pt>
                <c:pt idx="1072">
                  <c:v>641633.333333</c:v>
                </c:pt>
                <c:pt idx="1073">
                  <c:v>642000</c:v>
                </c:pt>
                <c:pt idx="1074">
                  <c:v>645000</c:v>
                </c:pt>
                <c:pt idx="1075">
                  <c:v>645325</c:v>
                </c:pt>
                <c:pt idx="1076">
                  <c:v>645500</c:v>
                </c:pt>
                <c:pt idx="1077">
                  <c:v>646000</c:v>
                </c:pt>
                <c:pt idx="1078">
                  <c:v>646212.5</c:v>
                </c:pt>
                <c:pt idx="1079">
                  <c:v>647000</c:v>
                </c:pt>
                <c:pt idx="1080">
                  <c:v>647500</c:v>
                </c:pt>
                <c:pt idx="1081">
                  <c:v>648000</c:v>
                </c:pt>
                <c:pt idx="1082">
                  <c:v>648360</c:v>
                </c:pt>
                <c:pt idx="1083">
                  <c:v>648475</c:v>
                </c:pt>
                <c:pt idx="1084">
                  <c:v>649000</c:v>
                </c:pt>
                <c:pt idx="1085">
                  <c:v>649950</c:v>
                </c:pt>
                <c:pt idx="1086">
                  <c:v>650000</c:v>
                </c:pt>
                <c:pt idx="1087">
                  <c:v>650880</c:v>
                </c:pt>
                <c:pt idx="1088">
                  <c:v>651000</c:v>
                </c:pt>
                <c:pt idx="1089">
                  <c:v>652500</c:v>
                </c:pt>
                <c:pt idx="1090">
                  <c:v>653000</c:v>
                </c:pt>
                <c:pt idx="1091">
                  <c:v>654000</c:v>
                </c:pt>
                <c:pt idx="1092">
                  <c:v>654950</c:v>
                </c:pt>
                <c:pt idx="1093">
                  <c:v>655000</c:v>
                </c:pt>
                <c:pt idx="1094">
                  <c:v>655275</c:v>
                </c:pt>
                <c:pt idx="1095">
                  <c:v>656500</c:v>
                </c:pt>
                <c:pt idx="1096">
                  <c:v>657000</c:v>
                </c:pt>
                <c:pt idx="1097">
                  <c:v>657500</c:v>
                </c:pt>
                <c:pt idx="1098">
                  <c:v>658000</c:v>
                </c:pt>
                <c:pt idx="1099">
                  <c:v>658588</c:v>
                </c:pt>
                <c:pt idx="1100">
                  <c:v>659000</c:v>
                </c:pt>
                <c:pt idx="1101">
                  <c:v>659500</c:v>
                </c:pt>
                <c:pt idx="1102">
                  <c:v>659950</c:v>
                </c:pt>
                <c:pt idx="1103">
                  <c:v>660000</c:v>
                </c:pt>
                <c:pt idx="1104">
                  <c:v>660500</c:v>
                </c:pt>
                <c:pt idx="1105">
                  <c:v>661000</c:v>
                </c:pt>
                <c:pt idx="1106">
                  <c:v>661254</c:v>
                </c:pt>
                <c:pt idx="1107">
                  <c:v>661500</c:v>
                </c:pt>
                <c:pt idx="1108">
                  <c:v>662990</c:v>
                </c:pt>
                <c:pt idx="1109">
                  <c:v>663000</c:v>
                </c:pt>
                <c:pt idx="1110">
                  <c:v>664950</c:v>
                </c:pt>
                <c:pt idx="1111">
                  <c:v>665000</c:v>
                </c:pt>
                <c:pt idx="1112">
                  <c:v>665900</c:v>
                </c:pt>
                <c:pt idx="1113">
                  <c:v>667000</c:v>
                </c:pt>
                <c:pt idx="1114">
                  <c:v>667500</c:v>
                </c:pt>
                <c:pt idx="1115">
                  <c:v>667781.25</c:v>
                </c:pt>
                <c:pt idx="1116">
                  <c:v>668500</c:v>
                </c:pt>
                <c:pt idx="1117">
                  <c:v>668750</c:v>
                </c:pt>
                <c:pt idx="1118">
                  <c:v>669000</c:v>
                </c:pt>
                <c:pt idx="1119">
                  <c:v>669500</c:v>
                </c:pt>
                <c:pt idx="1120">
                  <c:v>669950</c:v>
                </c:pt>
                <c:pt idx="1121">
                  <c:v>670000</c:v>
                </c:pt>
                <c:pt idx="1122">
                  <c:v>670500</c:v>
                </c:pt>
                <c:pt idx="1123">
                  <c:v>671000</c:v>
                </c:pt>
                <c:pt idx="1124">
                  <c:v>672000</c:v>
                </c:pt>
                <c:pt idx="1125">
                  <c:v>672500</c:v>
                </c:pt>
                <c:pt idx="1126">
                  <c:v>673000</c:v>
                </c:pt>
                <c:pt idx="1127">
                  <c:v>673476.818182</c:v>
                </c:pt>
                <c:pt idx="1128">
                  <c:v>674600</c:v>
                </c:pt>
                <c:pt idx="1129">
                  <c:v>675000</c:v>
                </c:pt>
                <c:pt idx="1130">
                  <c:v>677000</c:v>
                </c:pt>
                <c:pt idx="1131">
                  <c:v>677099.565217</c:v>
                </c:pt>
                <c:pt idx="1132">
                  <c:v>678333.333333</c:v>
                </c:pt>
                <c:pt idx="1133">
                  <c:v>678500</c:v>
                </c:pt>
                <c:pt idx="1134">
                  <c:v>679000</c:v>
                </c:pt>
                <c:pt idx="1135">
                  <c:v>680000</c:v>
                </c:pt>
                <c:pt idx="1136">
                  <c:v>681000</c:v>
                </c:pt>
                <c:pt idx="1137">
                  <c:v>681500</c:v>
                </c:pt>
                <c:pt idx="1138">
                  <c:v>681716</c:v>
                </c:pt>
                <c:pt idx="1139">
                  <c:v>681965.78125</c:v>
                </c:pt>
                <c:pt idx="1140">
                  <c:v>682000</c:v>
                </c:pt>
                <c:pt idx="1141">
                  <c:v>683500</c:v>
                </c:pt>
                <c:pt idx="1142">
                  <c:v>684680</c:v>
                </c:pt>
                <c:pt idx="1143">
                  <c:v>685000</c:v>
                </c:pt>
                <c:pt idx="1144">
                  <c:v>686000</c:v>
                </c:pt>
                <c:pt idx="1145">
                  <c:v>687000</c:v>
                </c:pt>
                <c:pt idx="1146">
                  <c:v>687500</c:v>
                </c:pt>
                <c:pt idx="1147">
                  <c:v>688000</c:v>
                </c:pt>
                <c:pt idx="1148">
                  <c:v>689000</c:v>
                </c:pt>
                <c:pt idx="1149">
                  <c:v>689800</c:v>
                </c:pt>
                <c:pt idx="1150">
                  <c:v>689900</c:v>
                </c:pt>
                <c:pt idx="1151">
                  <c:v>690000</c:v>
                </c:pt>
                <c:pt idx="1152">
                  <c:v>690408.62069</c:v>
                </c:pt>
                <c:pt idx="1153">
                  <c:v>690500</c:v>
                </c:pt>
                <c:pt idx="1154">
                  <c:v>691000</c:v>
                </c:pt>
                <c:pt idx="1155">
                  <c:v>691500</c:v>
                </c:pt>
                <c:pt idx="1156">
                  <c:v>692000</c:v>
                </c:pt>
                <c:pt idx="1157">
                  <c:v>692500</c:v>
                </c:pt>
                <c:pt idx="1158">
                  <c:v>693000</c:v>
                </c:pt>
                <c:pt idx="1159">
                  <c:v>695000</c:v>
                </c:pt>
                <c:pt idx="1160">
                  <c:v>695500</c:v>
                </c:pt>
                <c:pt idx="1161">
                  <c:v>696000</c:v>
                </c:pt>
                <c:pt idx="1162">
                  <c:v>697000</c:v>
                </c:pt>
                <c:pt idx="1163">
                  <c:v>699000</c:v>
                </c:pt>
                <c:pt idx="1164">
                  <c:v>699850</c:v>
                </c:pt>
                <c:pt idx="1165">
                  <c:v>699900</c:v>
                </c:pt>
                <c:pt idx="1166">
                  <c:v>700000</c:v>
                </c:pt>
                <c:pt idx="1167">
                  <c:v>702500</c:v>
                </c:pt>
                <c:pt idx="1168">
                  <c:v>703000</c:v>
                </c:pt>
                <c:pt idx="1169">
                  <c:v>706000</c:v>
                </c:pt>
                <c:pt idx="1170">
                  <c:v>707000</c:v>
                </c:pt>
                <c:pt idx="1171">
                  <c:v>710000</c:v>
                </c:pt>
                <c:pt idx="1172">
                  <c:v>711000</c:v>
                </c:pt>
                <c:pt idx="1173">
                  <c:v>711600</c:v>
                </c:pt>
                <c:pt idx="1174">
                  <c:v>712000</c:v>
                </c:pt>
                <c:pt idx="1175">
                  <c:v>712500</c:v>
                </c:pt>
                <c:pt idx="1176">
                  <c:v>713250</c:v>
                </c:pt>
                <c:pt idx="1177">
                  <c:v>715000</c:v>
                </c:pt>
                <c:pt idx="1178">
                  <c:v>717000</c:v>
                </c:pt>
                <c:pt idx="1179">
                  <c:v>718000</c:v>
                </c:pt>
                <c:pt idx="1180">
                  <c:v>718500</c:v>
                </c:pt>
                <c:pt idx="1181">
                  <c:v>720000</c:v>
                </c:pt>
                <c:pt idx="1182">
                  <c:v>720500</c:v>
                </c:pt>
                <c:pt idx="1183">
                  <c:v>723000</c:v>
                </c:pt>
                <c:pt idx="1184">
                  <c:v>723243.75</c:v>
                </c:pt>
                <c:pt idx="1185">
                  <c:v>724800</c:v>
                </c:pt>
                <c:pt idx="1186">
                  <c:v>725000</c:v>
                </c:pt>
                <c:pt idx="1187">
                  <c:v>725995</c:v>
                </c:pt>
                <c:pt idx="1188">
                  <c:v>728050</c:v>
                </c:pt>
                <c:pt idx="1189">
                  <c:v>729000</c:v>
                </c:pt>
                <c:pt idx="1190">
                  <c:v>729032</c:v>
                </c:pt>
                <c:pt idx="1191">
                  <c:v>730000</c:v>
                </c:pt>
                <c:pt idx="1192">
                  <c:v>730001</c:v>
                </c:pt>
                <c:pt idx="1193">
                  <c:v>730100</c:v>
                </c:pt>
                <c:pt idx="1194">
                  <c:v>732000</c:v>
                </c:pt>
                <c:pt idx="1195">
                  <c:v>732600</c:v>
                </c:pt>
                <c:pt idx="1196">
                  <c:v>734200</c:v>
                </c:pt>
                <c:pt idx="1197">
                  <c:v>734950</c:v>
                </c:pt>
                <c:pt idx="1198">
                  <c:v>734990</c:v>
                </c:pt>
                <c:pt idx="1199">
                  <c:v>735000</c:v>
                </c:pt>
                <c:pt idx="1200">
                  <c:v>736000</c:v>
                </c:pt>
                <c:pt idx="1201">
                  <c:v>737000</c:v>
                </c:pt>
                <c:pt idx="1202">
                  <c:v>737500</c:v>
                </c:pt>
                <c:pt idx="1203">
                  <c:v>738000</c:v>
                </c:pt>
                <c:pt idx="1204">
                  <c:v>738190.857143</c:v>
                </c:pt>
                <c:pt idx="1205">
                  <c:v>738500</c:v>
                </c:pt>
                <c:pt idx="1206">
                  <c:v>739000</c:v>
                </c:pt>
                <c:pt idx="1207">
                  <c:v>739888</c:v>
                </c:pt>
                <c:pt idx="1208">
                  <c:v>739900</c:v>
                </c:pt>
                <c:pt idx="1209">
                  <c:v>740000</c:v>
                </c:pt>
                <c:pt idx="1210">
                  <c:v>741500</c:v>
                </c:pt>
                <c:pt idx="1211">
                  <c:v>742000</c:v>
                </c:pt>
                <c:pt idx="1212">
                  <c:v>743000</c:v>
                </c:pt>
                <c:pt idx="1213">
                  <c:v>743700</c:v>
                </c:pt>
                <c:pt idx="1214">
                  <c:v>744000</c:v>
                </c:pt>
                <c:pt idx="1215">
                  <c:v>744312.5</c:v>
                </c:pt>
                <c:pt idx="1216">
                  <c:v>744500</c:v>
                </c:pt>
                <c:pt idx="1217">
                  <c:v>745000</c:v>
                </c:pt>
                <c:pt idx="1218">
                  <c:v>745641</c:v>
                </c:pt>
                <c:pt idx="1219">
                  <c:v>746000</c:v>
                </c:pt>
                <c:pt idx="1220">
                  <c:v>747500</c:v>
                </c:pt>
                <c:pt idx="1221">
                  <c:v>749000</c:v>
                </c:pt>
                <c:pt idx="1222">
                  <c:v>749400</c:v>
                </c:pt>
                <c:pt idx="1223">
                  <c:v>749950</c:v>
                </c:pt>
                <c:pt idx="1224">
                  <c:v>749995</c:v>
                </c:pt>
                <c:pt idx="1225">
                  <c:v>750000</c:v>
                </c:pt>
                <c:pt idx="1226">
                  <c:v>750500</c:v>
                </c:pt>
                <c:pt idx="1227">
                  <c:v>751000</c:v>
                </c:pt>
                <c:pt idx="1228">
                  <c:v>751750</c:v>
                </c:pt>
                <c:pt idx="1229">
                  <c:v>752000</c:v>
                </c:pt>
                <c:pt idx="1230">
                  <c:v>754800</c:v>
                </c:pt>
                <c:pt idx="1231">
                  <c:v>754950</c:v>
                </c:pt>
                <c:pt idx="1232">
                  <c:v>755000</c:v>
                </c:pt>
                <c:pt idx="1233">
                  <c:v>756000</c:v>
                </c:pt>
                <c:pt idx="1234">
                  <c:v>757000</c:v>
                </c:pt>
                <c:pt idx="1235">
                  <c:v>759000</c:v>
                </c:pt>
                <c:pt idx="1236">
                  <c:v>759950</c:v>
                </c:pt>
                <c:pt idx="1237">
                  <c:v>760000</c:v>
                </c:pt>
                <c:pt idx="1238">
                  <c:v>760005</c:v>
                </c:pt>
                <c:pt idx="1239">
                  <c:v>760500</c:v>
                </c:pt>
                <c:pt idx="1240">
                  <c:v>762000</c:v>
                </c:pt>
                <c:pt idx="1241">
                  <c:v>762400</c:v>
                </c:pt>
                <c:pt idx="1242">
                  <c:v>762500</c:v>
                </c:pt>
                <c:pt idx="1243">
                  <c:v>763101</c:v>
                </c:pt>
                <c:pt idx="1244">
                  <c:v>764000</c:v>
                </c:pt>
                <c:pt idx="1245">
                  <c:v>765000</c:v>
                </c:pt>
                <c:pt idx="1246">
                  <c:v>766950</c:v>
                </c:pt>
                <c:pt idx="1247">
                  <c:v>767450</c:v>
                </c:pt>
                <c:pt idx="1248">
                  <c:v>770000</c:v>
                </c:pt>
                <c:pt idx="1249">
                  <c:v>771000</c:v>
                </c:pt>
                <c:pt idx="1250">
                  <c:v>772000</c:v>
                </c:pt>
                <c:pt idx="1251">
                  <c:v>772650</c:v>
                </c:pt>
                <c:pt idx="1252">
                  <c:v>773000</c:v>
                </c:pt>
                <c:pt idx="1253">
                  <c:v>775000</c:v>
                </c:pt>
                <c:pt idx="1254">
                  <c:v>775950</c:v>
                </c:pt>
                <c:pt idx="1255">
                  <c:v>777000</c:v>
                </c:pt>
                <c:pt idx="1256">
                  <c:v>780000</c:v>
                </c:pt>
                <c:pt idx="1257">
                  <c:v>782000</c:v>
                </c:pt>
                <c:pt idx="1258">
                  <c:v>782900</c:v>
                </c:pt>
                <c:pt idx="1259">
                  <c:v>784000</c:v>
                </c:pt>
                <c:pt idx="1260">
                  <c:v>785000</c:v>
                </c:pt>
                <c:pt idx="1261">
                  <c:v>785200</c:v>
                </c:pt>
                <c:pt idx="1262">
                  <c:v>788000</c:v>
                </c:pt>
                <c:pt idx="1263">
                  <c:v>788600</c:v>
                </c:pt>
                <c:pt idx="1264">
                  <c:v>789000</c:v>
                </c:pt>
                <c:pt idx="1265">
                  <c:v>789500</c:v>
                </c:pt>
                <c:pt idx="1266">
                  <c:v>789900</c:v>
                </c:pt>
                <c:pt idx="1267">
                  <c:v>790000</c:v>
                </c:pt>
                <c:pt idx="1268">
                  <c:v>791000</c:v>
                </c:pt>
                <c:pt idx="1269">
                  <c:v>792000</c:v>
                </c:pt>
                <c:pt idx="1270">
                  <c:v>792500</c:v>
                </c:pt>
                <c:pt idx="1271">
                  <c:v>795000</c:v>
                </c:pt>
                <c:pt idx="1272">
                  <c:v>798000</c:v>
                </c:pt>
                <c:pt idx="1273">
                  <c:v>798800</c:v>
                </c:pt>
                <c:pt idx="1274">
                  <c:v>799000</c:v>
                </c:pt>
                <c:pt idx="1275">
                  <c:v>799200</c:v>
                </c:pt>
                <c:pt idx="1276">
                  <c:v>799950</c:v>
                </c:pt>
                <c:pt idx="1277">
                  <c:v>800000</c:v>
                </c:pt>
                <c:pt idx="1278">
                  <c:v>802000</c:v>
                </c:pt>
                <c:pt idx="1279">
                  <c:v>803100</c:v>
                </c:pt>
                <c:pt idx="1280">
                  <c:v>804100</c:v>
                </c:pt>
                <c:pt idx="1281">
                  <c:v>804995</c:v>
                </c:pt>
                <c:pt idx="1282">
                  <c:v>805000</c:v>
                </c:pt>
                <c:pt idx="1283">
                  <c:v>806000</c:v>
                </c:pt>
                <c:pt idx="1284">
                  <c:v>808000</c:v>
                </c:pt>
                <c:pt idx="1285">
                  <c:v>809000</c:v>
                </c:pt>
                <c:pt idx="1286">
                  <c:v>809950</c:v>
                </c:pt>
                <c:pt idx="1287">
                  <c:v>810000</c:v>
                </c:pt>
                <c:pt idx="1288">
                  <c:v>812000</c:v>
                </c:pt>
                <c:pt idx="1289">
                  <c:v>812650</c:v>
                </c:pt>
                <c:pt idx="1290">
                  <c:v>813000</c:v>
                </c:pt>
                <c:pt idx="1291">
                  <c:v>815000</c:v>
                </c:pt>
                <c:pt idx="1292">
                  <c:v>818000</c:v>
                </c:pt>
                <c:pt idx="1293">
                  <c:v>819000</c:v>
                </c:pt>
                <c:pt idx="1294">
                  <c:v>819900</c:v>
                </c:pt>
                <c:pt idx="1295">
                  <c:v>819995</c:v>
                </c:pt>
                <c:pt idx="1296">
                  <c:v>820000</c:v>
                </c:pt>
                <c:pt idx="1297">
                  <c:v>821000</c:v>
                </c:pt>
                <c:pt idx="1298">
                  <c:v>822500</c:v>
                </c:pt>
                <c:pt idx="1299">
                  <c:v>824000</c:v>
                </c:pt>
                <c:pt idx="1300">
                  <c:v>825000</c:v>
                </c:pt>
                <c:pt idx="1301">
                  <c:v>825500</c:v>
                </c:pt>
                <c:pt idx="1302">
                  <c:v>826000</c:v>
                </c:pt>
                <c:pt idx="1303">
                  <c:v>827000</c:v>
                </c:pt>
                <c:pt idx="1304">
                  <c:v>828950</c:v>
                </c:pt>
                <c:pt idx="1305">
                  <c:v>830000</c:v>
                </c:pt>
                <c:pt idx="1306">
                  <c:v>831000</c:v>
                </c:pt>
                <c:pt idx="1307">
                  <c:v>831500</c:v>
                </c:pt>
                <c:pt idx="1308">
                  <c:v>835000</c:v>
                </c:pt>
                <c:pt idx="1309">
                  <c:v>837219</c:v>
                </c:pt>
                <c:pt idx="1310">
                  <c:v>837500</c:v>
                </c:pt>
                <c:pt idx="1311">
                  <c:v>837700</c:v>
                </c:pt>
                <c:pt idx="1312">
                  <c:v>839000</c:v>
                </c:pt>
                <c:pt idx="1313">
                  <c:v>840000</c:v>
                </c:pt>
                <c:pt idx="1314">
                  <c:v>840500</c:v>
                </c:pt>
                <c:pt idx="1315">
                  <c:v>842500</c:v>
                </c:pt>
                <c:pt idx="1316">
                  <c:v>845000</c:v>
                </c:pt>
                <c:pt idx="1317">
                  <c:v>847000</c:v>
                </c:pt>
                <c:pt idx="1318">
                  <c:v>849000</c:v>
                </c:pt>
                <c:pt idx="1319">
                  <c:v>849900</c:v>
                </c:pt>
                <c:pt idx="1320">
                  <c:v>850000</c:v>
                </c:pt>
                <c:pt idx="1321">
                  <c:v>850830</c:v>
                </c:pt>
                <c:pt idx="1322">
                  <c:v>851000</c:v>
                </c:pt>
                <c:pt idx="1323">
                  <c:v>852500</c:v>
                </c:pt>
                <c:pt idx="1324">
                  <c:v>852600</c:v>
                </c:pt>
                <c:pt idx="1325">
                  <c:v>852880</c:v>
                </c:pt>
                <c:pt idx="1326">
                  <c:v>854000</c:v>
                </c:pt>
                <c:pt idx="1327">
                  <c:v>855000</c:v>
                </c:pt>
                <c:pt idx="1328">
                  <c:v>857000</c:v>
                </c:pt>
                <c:pt idx="1329">
                  <c:v>859000</c:v>
                </c:pt>
                <c:pt idx="1330">
                  <c:v>860000</c:v>
                </c:pt>
                <c:pt idx="1331">
                  <c:v>861990</c:v>
                </c:pt>
                <c:pt idx="1332">
                  <c:v>862000</c:v>
                </c:pt>
                <c:pt idx="1333">
                  <c:v>862500</c:v>
                </c:pt>
                <c:pt idx="1334">
                  <c:v>863000</c:v>
                </c:pt>
                <c:pt idx="1335">
                  <c:v>865000</c:v>
                </c:pt>
                <c:pt idx="1336">
                  <c:v>866000</c:v>
                </c:pt>
                <c:pt idx="1337">
                  <c:v>866059</c:v>
                </c:pt>
                <c:pt idx="1338">
                  <c:v>869000</c:v>
                </c:pt>
                <c:pt idx="1339">
                  <c:v>870000</c:v>
                </c:pt>
                <c:pt idx="1340">
                  <c:v>870300</c:v>
                </c:pt>
                <c:pt idx="1341">
                  <c:v>874150</c:v>
                </c:pt>
                <c:pt idx="1342">
                  <c:v>875000</c:v>
                </c:pt>
                <c:pt idx="1343">
                  <c:v>876650</c:v>
                </c:pt>
                <c:pt idx="1344">
                  <c:v>879000</c:v>
                </c:pt>
                <c:pt idx="1345">
                  <c:v>879950</c:v>
                </c:pt>
                <c:pt idx="1346">
                  <c:v>880000</c:v>
                </c:pt>
                <c:pt idx="1347">
                  <c:v>881000</c:v>
                </c:pt>
                <c:pt idx="1348">
                  <c:v>882566</c:v>
                </c:pt>
                <c:pt idx="1349">
                  <c:v>883000</c:v>
                </c:pt>
                <c:pt idx="1350">
                  <c:v>885000</c:v>
                </c:pt>
                <c:pt idx="1351">
                  <c:v>886000</c:v>
                </c:pt>
                <c:pt idx="1352">
                  <c:v>888550</c:v>
                </c:pt>
                <c:pt idx="1353">
                  <c:v>890000</c:v>
                </c:pt>
                <c:pt idx="1354">
                  <c:v>895000</c:v>
                </c:pt>
                <c:pt idx="1355">
                  <c:v>898000</c:v>
                </c:pt>
                <c:pt idx="1356">
                  <c:v>899000</c:v>
                </c:pt>
                <c:pt idx="1357">
                  <c:v>899900</c:v>
                </c:pt>
                <c:pt idx="1358">
                  <c:v>899950</c:v>
                </c:pt>
                <c:pt idx="1359">
                  <c:v>900000</c:v>
                </c:pt>
                <c:pt idx="1360">
                  <c:v>902000</c:v>
                </c:pt>
                <c:pt idx="1361">
                  <c:v>905000</c:v>
                </c:pt>
                <c:pt idx="1362">
                  <c:v>907500</c:v>
                </c:pt>
                <c:pt idx="1363">
                  <c:v>910000</c:v>
                </c:pt>
                <c:pt idx="1364">
                  <c:v>913000</c:v>
                </c:pt>
                <c:pt idx="1365">
                  <c:v>913888</c:v>
                </c:pt>
                <c:pt idx="1366">
                  <c:v>914500</c:v>
                </c:pt>
                <c:pt idx="1367">
                  <c:v>915000</c:v>
                </c:pt>
                <c:pt idx="1368">
                  <c:v>919204</c:v>
                </c:pt>
                <c:pt idx="1369">
                  <c:v>920000</c:v>
                </c:pt>
                <c:pt idx="1370">
                  <c:v>921000</c:v>
                </c:pt>
                <c:pt idx="1371">
                  <c:v>925000</c:v>
                </c:pt>
                <c:pt idx="1372">
                  <c:v>926300</c:v>
                </c:pt>
                <c:pt idx="1373">
                  <c:v>927000</c:v>
                </c:pt>
                <c:pt idx="1374">
                  <c:v>930000</c:v>
                </c:pt>
                <c:pt idx="1375">
                  <c:v>935000</c:v>
                </c:pt>
                <c:pt idx="1376">
                  <c:v>936000</c:v>
                </c:pt>
                <c:pt idx="1377">
                  <c:v>937000</c:v>
                </c:pt>
                <c:pt idx="1378">
                  <c:v>940000</c:v>
                </c:pt>
                <c:pt idx="1379">
                  <c:v>941000</c:v>
                </c:pt>
                <c:pt idx="1380">
                  <c:v>941500</c:v>
                </c:pt>
                <c:pt idx="1381">
                  <c:v>945000</c:v>
                </c:pt>
                <c:pt idx="1382">
                  <c:v>947500</c:v>
                </c:pt>
                <c:pt idx="1383">
                  <c:v>949880</c:v>
                </c:pt>
                <c:pt idx="1384">
                  <c:v>950000</c:v>
                </c:pt>
                <c:pt idx="1385">
                  <c:v>950100</c:v>
                </c:pt>
                <c:pt idx="1386">
                  <c:v>950833.333333</c:v>
                </c:pt>
                <c:pt idx="1387">
                  <c:v>952500</c:v>
                </c:pt>
                <c:pt idx="1388">
                  <c:v>953007</c:v>
                </c:pt>
                <c:pt idx="1389">
                  <c:v>955000</c:v>
                </c:pt>
                <c:pt idx="1390">
                  <c:v>955500</c:v>
                </c:pt>
                <c:pt idx="1391">
                  <c:v>957000</c:v>
                </c:pt>
                <c:pt idx="1392">
                  <c:v>960000</c:v>
                </c:pt>
                <c:pt idx="1393">
                  <c:v>963000</c:v>
                </c:pt>
                <c:pt idx="1394">
                  <c:v>965000</c:v>
                </c:pt>
                <c:pt idx="1395">
                  <c:v>966000</c:v>
                </c:pt>
                <c:pt idx="1396">
                  <c:v>967500</c:v>
                </c:pt>
                <c:pt idx="1397">
                  <c:v>968000</c:v>
                </c:pt>
                <c:pt idx="1398">
                  <c:v>969990</c:v>
                </c:pt>
                <c:pt idx="1399">
                  <c:v>970000</c:v>
                </c:pt>
                <c:pt idx="1400">
                  <c:v>970500</c:v>
                </c:pt>
                <c:pt idx="1401">
                  <c:v>971971</c:v>
                </c:pt>
                <c:pt idx="1402">
                  <c:v>972000</c:v>
                </c:pt>
                <c:pt idx="1403">
                  <c:v>975000</c:v>
                </c:pt>
                <c:pt idx="1404">
                  <c:v>978000</c:v>
                </c:pt>
                <c:pt idx="1405">
                  <c:v>979000</c:v>
                </c:pt>
                <c:pt idx="1406">
                  <c:v>980000</c:v>
                </c:pt>
                <c:pt idx="1407">
                  <c:v>982000</c:v>
                </c:pt>
                <c:pt idx="1408">
                  <c:v>985000</c:v>
                </c:pt>
                <c:pt idx="1409">
                  <c:v>989000</c:v>
                </c:pt>
                <c:pt idx="1410">
                  <c:v>994000</c:v>
                </c:pt>
                <c:pt idx="1411">
                  <c:v>994500</c:v>
                </c:pt>
                <c:pt idx="1412">
                  <c:v>995000</c:v>
                </c:pt>
                <c:pt idx="1413">
                  <c:v>999000</c:v>
                </c:pt>
                <c:pt idx="1414">
                  <c:v>1000000</c:v>
                </c:pt>
                <c:pt idx="1415">
                  <c:v>1003000</c:v>
                </c:pt>
                <c:pt idx="1416">
                  <c:v>1005000</c:v>
                </c:pt>
                <c:pt idx="1417">
                  <c:v>1008000</c:v>
                </c:pt>
                <c:pt idx="1418">
                  <c:v>1010000</c:v>
                </c:pt>
                <c:pt idx="1419">
                  <c:v>1012000</c:v>
                </c:pt>
                <c:pt idx="1420">
                  <c:v>1014250</c:v>
                </c:pt>
                <c:pt idx="1421">
                  <c:v>1015000</c:v>
                </c:pt>
                <c:pt idx="1422">
                  <c:v>1020000</c:v>
                </c:pt>
                <c:pt idx="1423">
                  <c:v>1025000</c:v>
                </c:pt>
                <c:pt idx="1424">
                  <c:v>1027000</c:v>
                </c:pt>
                <c:pt idx="1425">
                  <c:v>1030000</c:v>
                </c:pt>
                <c:pt idx="1426">
                  <c:v>1033888</c:v>
                </c:pt>
                <c:pt idx="1427">
                  <c:v>1034500</c:v>
                </c:pt>
                <c:pt idx="1428">
                  <c:v>1035000</c:v>
                </c:pt>
                <c:pt idx="1429">
                  <c:v>1036200</c:v>
                </c:pt>
                <c:pt idx="1430">
                  <c:v>1037000</c:v>
                </c:pt>
                <c:pt idx="1431">
                  <c:v>1038000</c:v>
                </c:pt>
                <c:pt idx="1432">
                  <c:v>1042031</c:v>
                </c:pt>
                <c:pt idx="1433">
                  <c:v>1049000</c:v>
                </c:pt>
                <c:pt idx="1434">
                  <c:v>1050000</c:v>
                </c:pt>
                <c:pt idx="1435">
                  <c:v>1051000</c:v>
                </c:pt>
                <c:pt idx="1436">
                  <c:v>1054690</c:v>
                </c:pt>
                <c:pt idx="1437">
                  <c:v>1058000</c:v>
                </c:pt>
                <c:pt idx="1438">
                  <c:v>1059500</c:v>
                </c:pt>
                <c:pt idx="1439">
                  <c:v>1060000</c:v>
                </c:pt>
                <c:pt idx="1440">
                  <c:v>1065000</c:v>
                </c:pt>
                <c:pt idx="1441">
                  <c:v>1068000</c:v>
                </c:pt>
                <c:pt idx="1442">
                  <c:v>1070000</c:v>
                </c:pt>
                <c:pt idx="1443">
                  <c:v>1075000</c:v>
                </c:pt>
                <c:pt idx="1444">
                  <c:v>1080000</c:v>
                </c:pt>
                <c:pt idx="1445">
                  <c:v>1085000</c:v>
                </c:pt>
                <c:pt idx="1446">
                  <c:v>1087500</c:v>
                </c:pt>
                <c:pt idx="1447">
                  <c:v>1095000</c:v>
                </c:pt>
                <c:pt idx="1448">
                  <c:v>1100000</c:v>
                </c:pt>
                <c:pt idx="1449">
                  <c:v>1105000</c:v>
                </c:pt>
                <c:pt idx="1450">
                  <c:v>1110000</c:v>
                </c:pt>
                <c:pt idx="1451">
                  <c:v>1115000</c:v>
                </c:pt>
                <c:pt idx="1452">
                  <c:v>1120000</c:v>
                </c:pt>
                <c:pt idx="1453">
                  <c:v>1125000</c:v>
                </c:pt>
                <c:pt idx="1454">
                  <c:v>1126000</c:v>
                </c:pt>
                <c:pt idx="1455">
                  <c:v>1127000</c:v>
                </c:pt>
                <c:pt idx="1456">
                  <c:v>1130000</c:v>
                </c:pt>
                <c:pt idx="1457">
                  <c:v>1131000</c:v>
                </c:pt>
                <c:pt idx="1458">
                  <c:v>1135000</c:v>
                </c:pt>
                <c:pt idx="1459">
                  <c:v>1135250</c:v>
                </c:pt>
                <c:pt idx="1460">
                  <c:v>1140000</c:v>
                </c:pt>
                <c:pt idx="1461">
                  <c:v>1145000</c:v>
                </c:pt>
                <c:pt idx="1462">
                  <c:v>1149000</c:v>
                </c:pt>
                <c:pt idx="1463">
                  <c:v>1150000</c:v>
                </c:pt>
                <c:pt idx="1464">
                  <c:v>1157400</c:v>
                </c:pt>
                <c:pt idx="1465">
                  <c:v>1160000</c:v>
                </c:pt>
                <c:pt idx="1466">
                  <c:v>1165000</c:v>
                </c:pt>
                <c:pt idx="1467">
                  <c:v>1170000</c:v>
                </c:pt>
                <c:pt idx="1468">
                  <c:v>1175000</c:v>
                </c:pt>
                <c:pt idx="1469">
                  <c:v>1180000</c:v>
                </c:pt>
                <c:pt idx="1470">
                  <c:v>1180500</c:v>
                </c:pt>
                <c:pt idx="1471">
                  <c:v>1184000</c:v>
                </c:pt>
                <c:pt idx="1472">
                  <c:v>1185000</c:v>
                </c:pt>
                <c:pt idx="1473">
                  <c:v>1185001</c:v>
                </c:pt>
                <c:pt idx="1474">
                  <c:v>1190000</c:v>
                </c:pt>
                <c:pt idx="1475">
                  <c:v>1195000</c:v>
                </c:pt>
                <c:pt idx="1476">
                  <c:v>1198000</c:v>
                </c:pt>
                <c:pt idx="1477">
                  <c:v>1200000</c:v>
                </c:pt>
                <c:pt idx="1478">
                  <c:v>1205000</c:v>
                </c:pt>
                <c:pt idx="1479">
                  <c:v>1210000</c:v>
                </c:pt>
                <c:pt idx="1480">
                  <c:v>1212500</c:v>
                </c:pt>
                <c:pt idx="1481">
                  <c:v>1215000</c:v>
                </c:pt>
                <c:pt idx="1482">
                  <c:v>1216000</c:v>
                </c:pt>
                <c:pt idx="1483">
                  <c:v>1220000</c:v>
                </c:pt>
                <c:pt idx="1484">
                  <c:v>1222500</c:v>
                </c:pt>
                <c:pt idx="1485">
                  <c:v>1225000</c:v>
                </c:pt>
                <c:pt idx="1486">
                  <c:v>1228000</c:v>
                </c:pt>
                <c:pt idx="1487">
                  <c:v>1229000</c:v>
                </c:pt>
                <c:pt idx="1488">
                  <c:v>1230000</c:v>
                </c:pt>
                <c:pt idx="1489">
                  <c:v>1234582</c:v>
                </c:pt>
                <c:pt idx="1490">
                  <c:v>1240000</c:v>
                </c:pt>
                <c:pt idx="1491">
                  <c:v>1250000</c:v>
                </c:pt>
                <c:pt idx="1492">
                  <c:v>1255000</c:v>
                </c:pt>
                <c:pt idx="1493">
                  <c:v>1256500</c:v>
                </c:pt>
                <c:pt idx="1494">
                  <c:v>1264000</c:v>
                </c:pt>
                <c:pt idx="1495">
                  <c:v>1270000</c:v>
                </c:pt>
                <c:pt idx="1496">
                  <c:v>1275000</c:v>
                </c:pt>
                <c:pt idx="1497">
                  <c:v>1280000</c:v>
                </c:pt>
                <c:pt idx="1498">
                  <c:v>1285000</c:v>
                </c:pt>
                <c:pt idx="1499">
                  <c:v>1288333.33333</c:v>
                </c:pt>
                <c:pt idx="1500">
                  <c:v>1295648</c:v>
                </c:pt>
                <c:pt idx="1501">
                  <c:v>1297000</c:v>
                </c:pt>
                <c:pt idx="1502">
                  <c:v>1298000</c:v>
                </c:pt>
                <c:pt idx="1503">
                  <c:v>1300000</c:v>
                </c:pt>
                <c:pt idx="1504">
                  <c:v>1309500</c:v>
                </c:pt>
                <c:pt idx="1505">
                  <c:v>1315000</c:v>
                </c:pt>
                <c:pt idx="1506">
                  <c:v>1320000</c:v>
                </c:pt>
                <c:pt idx="1507">
                  <c:v>1325000</c:v>
                </c:pt>
                <c:pt idx="1508">
                  <c:v>1330000</c:v>
                </c:pt>
                <c:pt idx="1509">
                  <c:v>1335000</c:v>
                </c:pt>
                <c:pt idx="1510">
                  <c:v>1337044.2</c:v>
                </c:pt>
                <c:pt idx="1511">
                  <c:v>1339000</c:v>
                </c:pt>
                <c:pt idx="1512">
                  <c:v>1340000</c:v>
                </c:pt>
                <c:pt idx="1513">
                  <c:v>1346400</c:v>
                </c:pt>
                <c:pt idx="1514">
                  <c:v>1350000</c:v>
                </c:pt>
                <c:pt idx="1515">
                  <c:v>1355000</c:v>
                </c:pt>
                <c:pt idx="1516">
                  <c:v>1356925</c:v>
                </c:pt>
                <c:pt idx="1517">
                  <c:v>1360000</c:v>
                </c:pt>
                <c:pt idx="1518">
                  <c:v>1365000</c:v>
                </c:pt>
                <c:pt idx="1519">
                  <c:v>1370000</c:v>
                </c:pt>
                <c:pt idx="1520">
                  <c:v>1381000</c:v>
                </c:pt>
                <c:pt idx="1521">
                  <c:v>1384000</c:v>
                </c:pt>
                <c:pt idx="1522">
                  <c:v>1385000</c:v>
                </c:pt>
                <c:pt idx="1523">
                  <c:v>1387800</c:v>
                </c:pt>
                <c:pt idx="1524">
                  <c:v>1388000</c:v>
                </c:pt>
                <c:pt idx="1525">
                  <c:v>1399950</c:v>
                </c:pt>
                <c:pt idx="1526">
                  <c:v>1400000</c:v>
                </c:pt>
                <c:pt idx="1527">
                  <c:v>1405000</c:v>
                </c:pt>
                <c:pt idx="1528">
                  <c:v>1410000</c:v>
                </c:pt>
                <c:pt idx="1529">
                  <c:v>1411600</c:v>
                </c:pt>
                <c:pt idx="1530">
                  <c:v>1415000</c:v>
                </c:pt>
                <c:pt idx="1531">
                  <c:v>1425000</c:v>
                </c:pt>
                <c:pt idx="1532">
                  <c:v>1440000</c:v>
                </c:pt>
                <c:pt idx="1533">
                  <c:v>1450000</c:v>
                </c:pt>
                <c:pt idx="1534">
                  <c:v>1462497</c:v>
                </c:pt>
                <c:pt idx="1535">
                  <c:v>1465000</c:v>
                </c:pt>
                <c:pt idx="1536">
                  <c:v>1485000</c:v>
                </c:pt>
                <c:pt idx="1537">
                  <c:v>1505000</c:v>
                </c:pt>
                <c:pt idx="1538">
                  <c:v>1506000</c:v>
                </c:pt>
                <c:pt idx="1539">
                  <c:v>1510000</c:v>
                </c:pt>
                <c:pt idx="1540">
                  <c:v>1525000</c:v>
                </c:pt>
                <c:pt idx="1541">
                  <c:v>1538000</c:v>
                </c:pt>
                <c:pt idx="1542">
                  <c:v>1550000</c:v>
                </c:pt>
                <c:pt idx="1543">
                  <c:v>1555000</c:v>
                </c:pt>
                <c:pt idx="1544">
                  <c:v>1565000</c:v>
                </c:pt>
                <c:pt idx="1545">
                  <c:v>1570000</c:v>
                </c:pt>
                <c:pt idx="1546">
                  <c:v>1575000</c:v>
                </c:pt>
                <c:pt idx="1547">
                  <c:v>1580000</c:v>
                </c:pt>
                <c:pt idx="1548">
                  <c:v>1595000</c:v>
                </c:pt>
                <c:pt idx="1549">
                  <c:v>1600000</c:v>
                </c:pt>
                <c:pt idx="1550">
                  <c:v>1610000</c:v>
                </c:pt>
                <c:pt idx="1551">
                  <c:v>1619999</c:v>
                </c:pt>
                <c:pt idx="1552">
                  <c:v>1625000</c:v>
                </c:pt>
                <c:pt idx="1553">
                  <c:v>1635000</c:v>
                </c:pt>
                <c:pt idx="1554">
                  <c:v>1636000</c:v>
                </c:pt>
                <c:pt idx="1555">
                  <c:v>1640000</c:v>
                </c:pt>
                <c:pt idx="1556">
                  <c:v>1655000</c:v>
                </c:pt>
                <c:pt idx="1557">
                  <c:v>1675000</c:v>
                </c:pt>
                <c:pt idx="1558">
                  <c:v>1680000</c:v>
                </c:pt>
                <c:pt idx="1559">
                  <c:v>1681000</c:v>
                </c:pt>
                <c:pt idx="1560">
                  <c:v>1688000</c:v>
                </c:pt>
                <c:pt idx="1561">
                  <c:v>1690000</c:v>
                </c:pt>
                <c:pt idx="1562">
                  <c:v>1695000</c:v>
                </c:pt>
                <c:pt idx="1563">
                  <c:v>1700000</c:v>
                </c:pt>
                <c:pt idx="1564">
                  <c:v>1710000</c:v>
                </c:pt>
                <c:pt idx="1565">
                  <c:v>1712500</c:v>
                </c:pt>
                <c:pt idx="1566">
                  <c:v>1728000</c:v>
                </c:pt>
                <c:pt idx="1567">
                  <c:v>1730000</c:v>
                </c:pt>
                <c:pt idx="1568">
                  <c:v>1735000</c:v>
                </c:pt>
                <c:pt idx="1569">
                  <c:v>1738000</c:v>
                </c:pt>
                <c:pt idx="1570">
                  <c:v>1755000</c:v>
                </c:pt>
                <c:pt idx="1571">
                  <c:v>1795000</c:v>
                </c:pt>
                <c:pt idx="1572">
                  <c:v>1800000</c:v>
                </c:pt>
                <c:pt idx="1573">
                  <c:v>1815000</c:v>
                </c:pt>
                <c:pt idx="1574">
                  <c:v>1820000</c:v>
                </c:pt>
                <c:pt idx="1575">
                  <c:v>1875000</c:v>
                </c:pt>
                <c:pt idx="1576">
                  <c:v>1886700</c:v>
                </c:pt>
                <c:pt idx="1577">
                  <c:v>1895000</c:v>
                </c:pt>
                <c:pt idx="1578">
                  <c:v>1900000</c:v>
                </c:pt>
                <c:pt idx="1579">
                  <c:v>1901000</c:v>
                </c:pt>
                <c:pt idx="1580">
                  <c:v>1920000</c:v>
                </c:pt>
                <c:pt idx="1581">
                  <c:v>1925000</c:v>
                </c:pt>
                <c:pt idx="1582">
                  <c:v>1950000</c:v>
                </c:pt>
                <c:pt idx="1583">
                  <c:v>1965221</c:v>
                </c:pt>
                <c:pt idx="1584">
                  <c:v>1970000</c:v>
                </c:pt>
                <c:pt idx="1585">
                  <c:v>1990000</c:v>
                </c:pt>
                <c:pt idx="1586">
                  <c:v>2000000</c:v>
                </c:pt>
                <c:pt idx="1587">
                  <c:v>2005000</c:v>
                </c:pt>
                <c:pt idx="1588">
                  <c:v>2027000</c:v>
                </c:pt>
                <c:pt idx="1589">
                  <c:v>2065000</c:v>
                </c:pt>
                <c:pt idx="1590">
                  <c:v>2075000</c:v>
                </c:pt>
                <c:pt idx="1591">
                  <c:v>2100000</c:v>
                </c:pt>
                <c:pt idx="1592">
                  <c:v>2110000</c:v>
                </c:pt>
                <c:pt idx="1593">
                  <c:v>2147500</c:v>
                </c:pt>
                <c:pt idx="1594">
                  <c:v>2150000</c:v>
                </c:pt>
                <c:pt idx="1595">
                  <c:v>2180000</c:v>
                </c:pt>
                <c:pt idx="1596">
                  <c:v>2199900</c:v>
                </c:pt>
                <c:pt idx="1597">
                  <c:v>2200000</c:v>
                </c:pt>
                <c:pt idx="1598">
                  <c:v>2238888</c:v>
                </c:pt>
                <c:pt idx="1599">
                  <c:v>2250000</c:v>
                </c:pt>
                <c:pt idx="1600">
                  <c:v>2271150</c:v>
                </c:pt>
                <c:pt idx="1601">
                  <c:v>2300000</c:v>
                </c:pt>
                <c:pt idx="1602">
                  <c:v>2321000</c:v>
                </c:pt>
                <c:pt idx="1603">
                  <c:v>2351956</c:v>
                </c:pt>
                <c:pt idx="1604">
                  <c:v>2367000</c:v>
                </c:pt>
                <c:pt idx="1605">
                  <c:v>2400000</c:v>
                </c:pt>
                <c:pt idx="1606">
                  <c:v>2453500</c:v>
                </c:pt>
                <c:pt idx="1607">
                  <c:v>2458000</c:v>
                </c:pt>
                <c:pt idx="1608">
                  <c:v>2466350</c:v>
                </c:pt>
                <c:pt idx="1609">
                  <c:v>2475000</c:v>
                </c:pt>
                <c:pt idx="1610">
                  <c:v>2555000</c:v>
                </c:pt>
                <c:pt idx="1611">
                  <c:v>2560498.33333</c:v>
                </c:pt>
                <c:pt idx="1612">
                  <c:v>2680000</c:v>
                </c:pt>
                <c:pt idx="1613">
                  <c:v>2700000</c:v>
                </c:pt>
                <c:pt idx="1614">
                  <c:v>2750000</c:v>
                </c:pt>
                <c:pt idx="1615">
                  <c:v>2888000</c:v>
                </c:pt>
                <c:pt idx="1616">
                  <c:v>3000000</c:v>
                </c:pt>
                <c:pt idx="1617">
                  <c:v>3100000</c:v>
                </c:pt>
                <c:pt idx="1618">
                  <c:v>3710000</c:v>
                </c:pt>
                <c:pt idx="1619">
                  <c:v>3800000</c:v>
                </c:pt>
                <c:pt idx="1620">
                  <c:v>4489000</c:v>
                </c:pt>
                <c:pt idx="1621">
                  <c:v>4668000</c:v>
                </c:pt>
                <c:pt idx="1622">
                  <c:v>7062500</c:v>
                </c:pt>
                <c:pt idx="1623">
                  <c:v>12899000</c:v>
                </c:pt>
                <c:pt idx="1624">
                  <c:v>26590000</c:v>
                </c:pt>
              </c:strCache>
            </c:strRef>
          </c:cat>
          <c:val>
            <c:numRef>
              <c:f>'Bar Graph'!$B$2:$B$1627</c:f>
              <c:numCache>
                <c:formatCode>General</c:formatCode>
                <c:ptCount val="1625"/>
                <c:pt idx="0">
                  <c:v>132.25</c:v>
                </c:pt>
                <c:pt idx="1">
                  <c:v>1</c:v>
                </c:pt>
                <c:pt idx="2">
                  <c:v>0.75</c:v>
                </c:pt>
                <c:pt idx="3">
                  <c:v>1</c:v>
                </c:pt>
                <c:pt idx="4">
                  <c:v>4</c:v>
                </c:pt>
                <c:pt idx="5">
                  <c:v>2</c:v>
                </c:pt>
                <c:pt idx="6">
                  <c:v>1</c:v>
                </c:pt>
                <c:pt idx="7">
                  <c:v>2</c:v>
                </c:pt>
                <c:pt idx="8">
                  <c:v>2.75</c:v>
                </c:pt>
                <c:pt idx="9">
                  <c:v>1</c:v>
                </c:pt>
                <c:pt idx="10">
                  <c:v>1.5</c:v>
                </c:pt>
                <c:pt idx="11">
                  <c:v>1</c:v>
                </c:pt>
                <c:pt idx="12">
                  <c:v>2</c:v>
                </c:pt>
                <c:pt idx="13">
                  <c:v>1</c:v>
                </c:pt>
                <c:pt idx="14">
                  <c:v>2</c:v>
                </c:pt>
                <c:pt idx="15">
                  <c:v>1</c:v>
                </c:pt>
                <c:pt idx="16">
                  <c:v>1</c:v>
                </c:pt>
                <c:pt idx="17">
                  <c:v>1</c:v>
                </c:pt>
                <c:pt idx="18">
                  <c:v>1.75</c:v>
                </c:pt>
                <c:pt idx="19">
                  <c:v>1</c:v>
                </c:pt>
                <c:pt idx="20">
                  <c:v>1</c:v>
                </c:pt>
                <c:pt idx="21">
                  <c:v>2</c:v>
                </c:pt>
                <c:pt idx="22">
                  <c:v>4.5</c:v>
                </c:pt>
                <c:pt idx="23">
                  <c:v>2</c:v>
                </c:pt>
                <c:pt idx="24">
                  <c:v>1</c:v>
                </c:pt>
                <c:pt idx="25">
                  <c:v>2</c:v>
                </c:pt>
                <c:pt idx="26">
                  <c:v>1</c:v>
                </c:pt>
                <c:pt idx="27">
                  <c:v>1</c:v>
                </c:pt>
                <c:pt idx="28">
                  <c:v>2</c:v>
                </c:pt>
                <c:pt idx="29">
                  <c:v>1</c:v>
                </c:pt>
                <c:pt idx="30">
                  <c:v>1</c:v>
                </c:pt>
                <c:pt idx="31">
                  <c:v>0.75</c:v>
                </c:pt>
                <c:pt idx="32">
                  <c:v>1</c:v>
                </c:pt>
                <c:pt idx="33">
                  <c:v>2</c:v>
                </c:pt>
                <c:pt idx="34">
                  <c:v>1</c:v>
                </c:pt>
                <c:pt idx="35">
                  <c:v>2</c:v>
                </c:pt>
                <c:pt idx="36">
                  <c:v>1</c:v>
                </c:pt>
                <c:pt idx="37">
                  <c:v>1</c:v>
                </c:pt>
                <c:pt idx="38">
                  <c:v>8.25</c:v>
                </c:pt>
                <c:pt idx="39">
                  <c:v>1</c:v>
                </c:pt>
                <c:pt idx="40">
                  <c:v>1</c:v>
                </c:pt>
                <c:pt idx="41">
                  <c:v>1</c:v>
                </c:pt>
                <c:pt idx="42">
                  <c:v>3</c:v>
                </c:pt>
                <c:pt idx="43">
                  <c:v>1</c:v>
                </c:pt>
                <c:pt idx="44">
                  <c:v>1</c:v>
                </c:pt>
                <c:pt idx="45">
                  <c:v>1</c:v>
                </c:pt>
                <c:pt idx="46">
                  <c:v>6.5</c:v>
                </c:pt>
                <c:pt idx="47">
                  <c:v>1.5</c:v>
                </c:pt>
                <c:pt idx="48">
                  <c:v>1.75</c:v>
                </c:pt>
                <c:pt idx="49">
                  <c:v>1</c:v>
                </c:pt>
                <c:pt idx="50">
                  <c:v>4</c:v>
                </c:pt>
                <c:pt idx="51">
                  <c:v>1</c:v>
                </c:pt>
                <c:pt idx="52">
                  <c:v>1</c:v>
                </c:pt>
                <c:pt idx="53">
                  <c:v>4</c:v>
                </c:pt>
                <c:pt idx="54">
                  <c:v>1</c:v>
                </c:pt>
                <c:pt idx="55">
                  <c:v>1</c:v>
                </c:pt>
                <c:pt idx="56">
                  <c:v>3</c:v>
                </c:pt>
                <c:pt idx="57">
                  <c:v>1</c:v>
                </c:pt>
                <c:pt idx="58">
                  <c:v>2</c:v>
                </c:pt>
                <c:pt idx="59">
                  <c:v>1</c:v>
                </c:pt>
                <c:pt idx="60">
                  <c:v>1</c:v>
                </c:pt>
                <c:pt idx="61">
                  <c:v>1</c:v>
                </c:pt>
                <c:pt idx="62">
                  <c:v>1</c:v>
                </c:pt>
                <c:pt idx="63">
                  <c:v>1</c:v>
                </c:pt>
                <c:pt idx="64">
                  <c:v>1</c:v>
                </c:pt>
                <c:pt idx="65">
                  <c:v>3.5</c:v>
                </c:pt>
                <c:pt idx="66">
                  <c:v>1</c:v>
                </c:pt>
                <c:pt idx="67">
                  <c:v>14.25</c:v>
                </c:pt>
                <c:pt idx="68">
                  <c:v>2</c:v>
                </c:pt>
                <c:pt idx="69">
                  <c:v>1</c:v>
                </c:pt>
                <c:pt idx="70">
                  <c:v>1.5</c:v>
                </c:pt>
                <c:pt idx="71">
                  <c:v>1.5</c:v>
                </c:pt>
                <c:pt idx="72">
                  <c:v>6.75</c:v>
                </c:pt>
                <c:pt idx="73">
                  <c:v>1</c:v>
                </c:pt>
                <c:pt idx="74">
                  <c:v>1</c:v>
                </c:pt>
                <c:pt idx="75">
                  <c:v>3.5</c:v>
                </c:pt>
                <c:pt idx="76">
                  <c:v>4.5</c:v>
                </c:pt>
                <c:pt idx="77">
                  <c:v>2</c:v>
                </c:pt>
                <c:pt idx="78">
                  <c:v>2</c:v>
                </c:pt>
                <c:pt idx="79">
                  <c:v>1</c:v>
                </c:pt>
                <c:pt idx="80">
                  <c:v>1.5</c:v>
                </c:pt>
                <c:pt idx="81">
                  <c:v>2.75</c:v>
                </c:pt>
                <c:pt idx="82">
                  <c:v>3</c:v>
                </c:pt>
                <c:pt idx="83">
                  <c:v>1.75</c:v>
                </c:pt>
                <c:pt idx="84">
                  <c:v>8</c:v>
                </c:pt>
                <c:pt idx="85">
                  <c:v>1</c:v>
                </c:pt>
                <c:pt idx="86">
                  <c:v>1</c:v>
                </c:pt>
                <c:pt idx="87">
                  <c:v>1</c:v>
                </c:pt>
                <c:pt idx="88">
                  <c:v>2</c:v>
                </c:pt>
                <c:pt idx="89">
                  <c:v>3</c:v>
                </c:pt>
                <c:pt idx="90">
                  <c:v>2</c:v>
                </c:pt>
                <c:pt idx="91">
                  <c:v>10.25</c:v>
                </c:pt>
                <c:pt idx="92">
                  <c:v>2</c:v>
                </c:pt>
                <c:pt idx="93">
                  <c:v>1</c:v>
                </c:pt>
                <c:pt idx="94">
                  <c:v>2</c:v>
                </c:pt>
                <c:pt idx="95">
                  <c:v>3.25</c:v>
                </c:pt>
                <c:pt idx="96">
                  <c:v>1</c:v>
                </c:pt>
                <c:pt idx="97">
                  <c:v>3</c:v>
                </c:pt>
                <c:pt idx="98">
                  <c:v>1</c:v>
                </c:pt>
                <c:pt idx="99">
                  <c:v>3.5</c:v>
                </c:pt>
                <c:pt idx="100">
                  <c:v>1</c:v>
                </c:pt>
                <c:pt idx="101">
                  <c:v>14.75</c:v>
                </c:pt>
                <c:pt idx="102">
                  <c:v>1.75</c:v>
                </c:pt>
                <c:pt idx="103">
                  <c:v>1</c:v>
                </c:pt>
                <c:pt idx="104">
                  <c:v>1</c:v>
                </c:pt>
                <c:pt idx="105">
                  <c:v>2</c:v>
                </c:pt>
                <c:pt idx="106">
                  <c:v>1</c:v>
                </c:pt>
                <c:pt idx="107">
                  <c:v>2</c:v>
                </c:pt>
                <c:pt idx="108">
                  <c:v>2</c:v>
                </c:pt>
                <c:pt idx="109">
                  <c:v>1.75</c:v>
                </c:pt>
                <c:pt idx="110">
                  <c:v>8.5</c:v>
                </c:pt>
                <c:pt idx="111">
                  <c:v>1.75</c:v>
                </c:pt>
                <c:pt idx="112">
                  <c:v>5.5</c:v>
                </c:pt>
                <c:pt idx="113">
                  <c:v>1</c:v>
                </c:pt>
                <c:pt idx="114">
                  <c:v>2.5</c:v>
                </c:pt>
                <c:pt idx="115">
                  <c:v>27</c:v>
                </c:pt>
                <c:pt idx="116">
                  <c:v>5</c:v>
                </c:pt>
                <c:pt idx="117">
                  <c:v>1.5</c:v>
                </c:pt>
                <c:pt idx="118">
                  <c:v>3</c:v>
                </c:pt>
                <c:pt idx="119">
                  <c:v>1</c:v>
                </c:pt>
                <c:pt idx="120">
                  <c:v>1.75</c:v>
                </c:pt>
                <c:pt idx="121">
                  <c:v>1.5</c:v>
                </c:pt>
                <c:pt idx="122">
                  <c:v>2.5</c:v>
                </c:pt>
                <c:pt idx="123">
                  <c:v>1.5</c:v>
                </c:pt>
                <c:pt idx="124">
                  <c:v>1.75</c:v>
                </c:pt>
                <c:pt idx="125">
                  <c:v>16.25</c:v>
                </c:pt>
                <c:pt idx="126">
                  <c:v>1.75</c:v>
                </c:pt>
                <c:pt idx="127">
                  <c:v>2.75</c:v>
                </c:pt>
                <c:pt idx="128">
                  <c:v>1.75</c:v>
                </c:pt>
                <c:pt idx="129">
                  <c:v>1.75</c:v>
                </c:pt>
                <c:pt idx="130">
                  <c:v>6.5</c:v>
                </c:pt>
                <c:pt idx="131">
                  <c:v>1</c:v>
                </c:pt>
                <c:pt idx="132">
                  <c:v>2</c:v>
                </c:pt>
                <c:pt idx="133">
                  <c:v>5.25</c:v>
                </c:pt>
                <c:pt idx="134">
                  <c:v>11.5</c:v>
                </c:pt>
                <c:pt idx="135">
                  <c:v>1.75</c:v>
                </c:pt>
                <c:pt idx="136">
                  <c:v>2.5</c:v>
                </c:pt>
                <c:pt idx="137">
                  <c:v>3.25</c:v>
                </c:pt>
                <c:pt idx="138">
                  <c:v>2</c:v>
                </c:pt>
                <c:pt idx="139">
                  <c:v>5.75</c:v>
                </c:pt>
                <c:pt idx="140">
                  <c:v>4.75</c:v>
                </c:pt>
                <c:pt idx="141">
                  <c:v>21.75</c:v>
                </c:pt>
                <c:pt idx="142">
                  <c:v>2.25</c:v>
                </c:pt>
                <c:pt idx="143">
                  <c:v>1.75</c:v>
                </c:pt>
                <c:pt idx="144">
                  <c:v>1</c:v>
                </c:pt>
                <c:pt idx="145">
                  <c:v>1.75</c:v>
                </c:pt>
                <c:pt idx="146">
                  <c:v>1.75</c:v>
                </c:pt>
                <c:pt idx="147">
                  <c:v>3.25</c:v>
                </c:pt>
                <c:pt idx="148">
                  <c:v>2.75</c:v>
                </c:pt>
                <c:pt idx="149">
                  <c:v>2</c:v>
                </c:pt>
                <c:pt idx="150">
                  <c:v>1.75</c:v>
                </c:pt>
                <c:pt idx="151">
                  <c:v>3.75</c:v>
                </c:pt>
                <c:pt idx="152">
                  <c:v>19.5</c:v>
                </c:pt>
                <c:pt idx="153">
                  <c:v>2</c:v>
                </c:pt>
                <c:pt idx="154">
                  <c:v>1.5</c:v>
                </c:pt>
                <c:pt idx="155">
                  <c:v>2.25</c:v>
                </c:pt>
                <c:pt idx="156">
                  <c:v>2.5</c:v>
                </c:pt>
                <c:pt idx="157">
                  <c:v>1.75</c:v>
                </c:pt>
                <c:pt idx="158">
                  <c:v>1</c:v>
                </c:pt>
                <c:pt idx="159">
                  <c:v>2</c:v>
                </c:pt>
                <c:pt idx="160">
                  <c:v>2.25</c:v>
                </c:pt>
                <c:pt idx="161">
                  <c:v>8</c:v>
                </c:pt>
                <c:pt idx="162">
                  <c:v>2.75</c:v>
                </c:pt>
                <c:pt idx="163">
                  <c:v>1</c:v>
                </c:pt>
                <c:pt idx="164">
                  <c:v>33.5</c:v>
                </c:pt>
                <c:pt idx="165">
                  <c:v>2.5</c:v>
                </c:pt>
                <c:pt idx="166">
                  <c:v>1</c:v>
                </c:pt>
                <c:pt idx="167">
                  <c:v>2</c:v>
                </c:pt>
                <c:pt idx="168">
                  <c:v>6.75</c:v>
                </c:pt>
                <c:pt idx="169">
                  <c:v>2</c:v>
                </c:pt>
                <c:pt idx="170">
                  <c:v>5</c:v>
                </c:pt>
                <c:pt idx="171">
                  <c:v>5.5</c:v>
                </c:pt>
                <c:pt idx="172">
                  <c:v>2</c:v>
                </c:pt>
                <c:pt idx="173">
                  <c:v>1.75</c:v>
                </c:pt>
                <c:pt idx="174">
                  <c:v>2</c:v>
                </c:pt>
                <c:pt idx="175">
                  <c:v>1</c:v>
                </c:pt>
                <c:pt idx="176">
                  <c:v>1.75</c:v>
                </c:pt>
                <c:pt idx="177">
                  <c:v>2.25</c:v>
                </c:pt>
                <c:pt idx="178">
                  <c:v>5.5</c:v>
                </c:pt>
                <c:pt idx="179">
                  <c:v>17.25</c:v>
                </c:pt>
                <c:pt idx="180">
                  <c:v>2.25</c:v>
                </c:pt>
                <c:pt idx="181">
                  <c:v>1.75</c:v>
                </c:pt>
                <c:pt idx="182">
                  <c:v>4</c:v>
                </c:pt>
                <c:pt idx="183">
                  <c:v>5.5</c:v>
                </c:pt>
                <c:pt idx="184">
                  <c:v>4.25</c:v>
                </c:pt>
                <c:pt idx="185">
                  <c:v>1</c:v>
                </c:pt>
                <c:pt idx="186">
                  <c:v>1</c:v>
                </c:pt>
                <c:pt idx="187">
                  <c:v>2</c:v>
                </c:pt>
                <c:pt idx="188">
                  <c:v>2.5</c:v>
                </c:pt>
                <c:pt idx="189">
                  <c:v>25.5</c:v>
                </c:pt>
                <c:pt idx="190">
                  <c:v>1.75</c:v>
                </c:pt>
                <c:pt idx="191">
                  <c:v>2.25</c:v>
                </c:pt>
                <c:pt idx="192">
                  <c:v>1.5</c:v>
                </c:pt>
                <c:pt idx="193">
                  <c:v>4</c:v>
                </c:pt>
                <c:pt idx="194">
                  <c:v>3</c:v>
                </c:pt>
                <c:pt idx="195">
                  <c:v>2.25</c:v>
                </c:pt>
                <c:pt idx="196">
                  <c:v>1.75</c:v>
                </c:pt>
                <c:pt idx="197">
                  <c:v>1</c:v>
                </c:pt>
                <c:pt idx="198">
                  <c:v>10.5</c:v>
                </c:pt>
                <c:pt idx="199">
                  <c:v>1.75</c:v>
                </c:pt>
                <c:pt idx="200">
                  <c:v>8</c:v>
                </c:pt>
                <c:pt idx="201">
                  <c:v>1.75</c:v>
                </c:pt>
                <c:pt idx="202">
                  <c:v>3</c:v>
                </c:pt>
                <c:pt idx="203">
                  <c:v>1</c:v>
                </c:pt>
                <c:pt idx="204">
                  <c:v>43.5</c:v>
                </c:pt>
                <c:pt idx="205">
                  <c:v>2.25</c:v>
                </c:pt>
                <c:pt idx="206">
                  <c:v>1</c:v>
                </c:pt>
                <c:pt idx="207">
                  <c:v>2</c:v>
                </c:pt>
                <c:pt idx="208">
                  <c:v>2.5</c:v>
                </c:pt>
                <c:pt idx="209">
                  <c:v>1.5</c:v>
                </c:pt>
                <c:pt idx="210">
                  <c:v>1</c:v>
                </c:pt>
                <c:pt idx="211">
                  <c:v>2</c:v>
                </c:pt>
                <c:pt idx="212">
                  <c:v>4</c:v>
                </c:pt>
                <c:pt idx="213">
                  <c:v>2</c:v>
                </c:pt>
                <c:pt idx="214">
                  <c:v>2</c:v>
                </c:pt>
                <c:pt idx="215">
                  <c:v>1.5</c:v>
                </c:pt>
                <c:pt idx="216">
                  <c:v>1</c:v>
                </c:pt>
                <c:pt idx="217">
                  <c:v>2.5</c:v>
                </c:pt>
                <c:pt idx="218">
                  <c:v>8.5</c:v>
                </c:pt>
                <c:pt idx="219">
                  <c:v>2</c:v>
                </c:pt>
                <c:pt idx="220">
                  <c:v>2</c:v>
                </c:pt>
                <c:pt idx="221">
                  <c:v>2</c:v>
                </c:pt>
                <c:pt idx="222">
                  <c:v>8.5</c:v>
                </c:pt>
                <c:pt idx="223">
                  <c:v>2.75</c:v>
                </c:pt>
                <c:pt idx="224">
                  <c:v>2</c:v>
                </c:pt>
                <c:pt idx="225">
                  <c:v>24.25</c:v>
                </c:pt>
                <c:pt idx="226">
                  <c:v>2.5</c:v>
                </c:pt>
                <c:pt idx="227">
                  <c:v>2.5</c:v>
                </c:pt>
                <c:pt idx="228">
                  <c:v>1</c:v>
                </c:pt>
                <c:pt idx="229">
                  <c:v>2.5</c:v>
                </c:pt>
                <c:pt idx="230">
                  <c:v>2.5</c:v>
                </c:pt>
                <c:pt idx="231">
                  <c:v>2.75</c:v>
                </c:pt>
                <c:pt idx="232">
                  <c:v>2</c:v>
                </c:pt>
                <c:pt idx="233">
                  <c:v>6</c:v>
                </c:pt>
                <c:pt idx="234">
                  <c:v>2.75</c:v>
                </c:pt>
                <c:pt idx="235">
                  <c:v>1</c:v>
                </c:pt>
                <c:pt idx="236">
                  <c:v>7</c:v>
                </c:pt>
                <c:pt idx="237">
                  <c:v>1.75</c:v>
                </c:pt>
                <c:pt idx="238">
                  <c:v>2.5</c:v>
                </c:pt>
                <c:pt idx="239">
                  <c:v>2</c:v>
                </c:pt>
                <c:pt idx="240">
                  <c:v>26.75</c:v>
                </c:pt>
                <c:pt idx="241">
                  <c:v>1.5</c:v>
                </c:pt>
                <c:pt idx="242">
                  <c:v>1.75</c:v>
                </c:pt>
                <c:pt idx="243">
                  <c:v>1</c:v>
                </c:pt>
                <c:pt idx="244">
                  <c:v>1.5</c:v>
                </c:pt>
                <c:pt idx="245">
                  <c:v>7.5</c:v>
                </c:pt>
                <c:pt idx="246">
                  <c:v>2</c:v>
                </c:pt>
                <c:pt idx="247">
                  <c:v>2.5</c:v>
                </c:pt>
                <c:pt idx="248">
                  <c:v>5</c:v>
                </c:pt>
                <c:pt idx="249">
                  <c:v>2.5</c:v>
                </c:pt>
                <c:pt idx="250">
                  <c:v>2.25</c:v>
                </c:pt>
                <c:pt idx="251">
                  <c:v>4</c:v>
                </c:pt>
                <c:pt idx="252">
                  <c:v>24</c:v>
                </c:pt>
                <c:pt idx="253">
                  <c:v>1.5</c:v>
                </c:pt>
                <c:pt idx="254">
                  <c:v>1.5</c:v>
                </c:pt>
                <c:pt idx="255">
                  <c:v>4.75</c:v>
                </c:pt>
                <c:pt idx="256">
                  <c:v>1</c:v>
                </c:pt>
                <c:pt idx="257">
                  <c:v>1.5</c:v>
                </c:pt>
                <c:pt idx="258">
                  <c:v>1.75</c:v>
                </c:pt>
                <c:pt idx="259">
                  <c:v>6.75</c:v>
                </c:pt>
                <c:pt idx="260">
                  <c:v>2.25</c:v>
                </c:pt>
                <c:pt idx="261">
                  <c:v>1.75</c:v>
                </c:pt>
                <c:pt idx="262">
                  <c:v>1</c:v>
                </c:pt>
                <c:pt idx="263">
                  <c:v>7.25</c:v>
                </c:pt>
                <c:pt idx="264">
                  <c:v>3.5</c:v>
                </c:pt>
                <c:pt idx="265">
                  <c:v>7.5</c:v>
                </c:pt>
                <c:pt idx="266">
                  <c:v>3.5</c:v>
                </c:pt>
                <c:pt idx="267">
                  <c:v>1.75</c:v>
                </c:pt>
                <c:pt idx="268">
                  <c:v>3.25</c:v>
                </c:pt>
                <c:pt idx="269">
                  <c:v>1.75</c:v>
                </c:pt>
                <c:pt idx="270">
                  <c:v>5</c:v>
                </c:pt>
                <c:pt idx="271">
                  <c:v>27.5</c:v>
                </c:pt>
                <c:pt idx="272">
                  <c:v>1</c:v>
                </c:pt>
                <c:pt idx="273">
                  <c:v>2</c:v>
                </c:pt>
                <c:pt idx="274">
                  <c:v>2</c:v>
                </c:pt>
                <c:pt idx="275">
                  <c:v>2.25</c:v>
                </c:pt>
                <c:pt idx="276">
                  <c:v>4.5</c:v>
                </c:pt>
                <c:pt idx="277">
                  <c:v>2.5</c:v>
                </c:pt>
                <c:pt idx="278">
                  <c:v>2.5</c:v>
                </c:pt>
                <c:pt idx="279">
                  <c:v>2.75</c:v>
                </c:pt>
                <c:pt idx="280">
                  <c:v>23.5</c:v>
                </c:pt>
                <c:pt idx="281">
                  <c:v>2.25</c:v>
                </c:pt>
                <c:pt idx="282">
                  <c:v>1</c:v>
                </c:pt>
                <c:pt idx="283">
                  <c:v>4</c:v>
                </c:pt>
                <c:pt idx="284">
                  <c:v>2</c:v>
                </c:pt>
                <c:pt idx="285">
                  <c:v>2</c:v>
                </c:pt>
                <c:pt idx="286">
                  <c:v>2.25</c:v>
                </c:pt>
                <c:pt idx="287">
                  <c:v>1</c:v>
                </c:pt>
                <c:pt idx="288">
                  <c:v>8</c:v>
                </c:pt>
                <c:pt idx="289">
                  <c:v>1.75</c:v>
                </c:pt>
                <c:pt idx="290">
                  <c:v>3.75</c:v>
                </c:pt>
                <c:pt idx="291">
                  <c:v>33.25</c:v>
                </c:pt>
                <c:pt idx="292">
                  <c:v>2.5</c:v>
                </c:pt>
                <c:pt idx="293">
                  <c:v>2.25</c:v>
                </c:pt>
                <c:pt idx="294">
                  <c:v>4.5</c:v>
                </c:pt>
                <c:pt idx="295">
                  <c:v>2</c:v>
                </c:pt>
                <c:pt idx="296">
                  <c:v>1</c:v>
                </c:pt>
                <c:pt idx="297">
                  <c:v>2</c:v>
                </c:pt>
                <c:pt idx="298">
                  <c:v>1</c:v>
                </c:pt>
                <c:pt idx="299">
                  <c:v>2.5</c:v>
                </c:pt>
                <c:pt idx="300">
                  <c:v>5.75</c:v>
                </c:pt>
                <c:pt idx="301">
                  <c:v>1</c:v>
                </c:pt>
                <c:pt idx="302">
                  <c:v>33.25</c:v>
                </c:pt>
                <c:pt idx="303">
                  <c:v>1.75</c:v>
                </c:pt>
                <c:pt idx="304">
                  <c:v>3.75</c:v>
                </c:pt>
                <c:pt idx="305">
                  <c:v>2.5</c:v>
                </c:pt>
                <c:pt idx="306">
                  <c:v>5.75</c:v>
                </c:pt>
                <c:pt idx="307">
                  <c:v>2.5</c:v>
                </c:pt>
                <c:pt idx="308">
                  <c:v>2.5</c:v>
                </c:pt>
                <c:pt idx="309">
                  <c:v>2</c:v>
                </c:pt>
                <c:pt idx="310">
                  <c:v>2.5</c:v>
                </c:pt>
                <c:pt idx="311">
                  <c:v>1.5</c:v>
                </c:pt>
                <c:pt idx="312">
                  <c:v>2.25</c:v>
                </c:pt>
                <c:pt idx="313">
                  <c:v>2.5</c:v>
                </c:pt>
                <c:pt idx="314">
                  <c:v>2</c:v>
                </c:pt>
                <c:pt idx="315">
                  <c:v>8</c:v>
                </c:pt>
                <c:pt idx="316">
                  <c:v>2.5</c:v>
                </c:pt>
                <c:pt idx="317">
                  <c:v>2.25</c:v>
                </c:pt>
                <c:pt idx="318">
                  <c:v>7</c:v>
                </c:pt>
                <c:pt idx="319">
                  <c:v>1.75</c:v>
                </c:pt>
                <c:pt idx="320">
                  <c:v>14.75</c:v>
                </c:pt>
                <c:pt idx="321">
                  <c:v>2.25</c:v>
                </c:pt>
                <c:pt idx="322">
                  <c:v>1</c:v>
                </c:pt>
                <c:pt idx="323">
                  <c:v>2</c:v>
                </c:pt>
                <c:pt idx="324">
                  <c:v>3.25</c:v>
                </c:pt>
                <c:pt idx="325">
                  <c:v>1</c:v>
                </c:pt>
                <c:pt idx="326">
                  <c:v>5.25</c:v>
                </c:pt>
                <c:pt idx="327">
                  <c:v>3</c:v>
                </c:pt>
                <c:pt idx="328">
                  <c:v>1.75</c:v>
                </c:pt>
                <c:pt idx="329">
                  <c:v>1.5</c:v>
                </c:pt>
                <c:pt idx="330">
                  <c:v>4.75</c:v>
                </c:pt>
                <c:pt idx="331">
                  <c:v>2.5</c:v>
                </c:pt>
                <c:pt idx="332">
                  <c:v>2</c:v>
                </c:pt>
                <c:pt idx="333">
                  <c:v>2.5</c:v>
                </c:pt>
                <c:pt idx="334">
                  <c:v>23</c:v>
                </c:pt>
                <c:pt idx="335">
                  <c:v>1</c:v>
                </c:pt>
                <c:pt idx="336">
                  <c:v>1</c:v>
                </c:pt>
                <c:pt idx="337">
                  <c:v>2.5</c:v>
                </c:pt>
                <c:pt idx="338">
                  <c:v>2.75</c:v>
                </c:pt>
                <c:pt idx="339">
                  <c:v>2.5</c:v>
                </c:pt>
                <c:pt idx="340">
                  <c:v>2.5</c:v>
                </c:pt>
                <c:pt idx="341">
                  <c:v>2.5</c:v>
                </c:pt>
                <c:pt idx="342">
                  <c:v>2.5</c:v>
                </c:pt>
                <c:pt idx="343">
                  <c:v>3</c:v>
                </c:pt>
                <c:pt idx="344">
                  <c:v>7.75</c:v>
                </c:pt>
                <c:pt idx="345">
                  <c:v>1</c:v>
                </c:pt>
                <c:pt idx="346">
                  <c:v>2.5</c:v>
                </c:pt>
                <c:pt idx="347">
                  <c:v>3.5</c:v>
                </c:pt>
                <c:pt idx="348">
                  <c:v>8</c:v>
                </c:pt>
                <c:pt idx="349">
                  <c:v>3.5</c:v>
                </c:pt>
                <c:pt idx="350">
                  <c:v>75.25</c:v>
                </c:pt>
                <c:pt idx="351">
                  <c:v>1.5</c:v>
                </c:pt>
                <c:pt idx="352">
                  <c:v>6.75</c:v>
                </c:pt>
                <c:pt idx="353">
                  <c:v>2.5</c:v>
                </c:pt>
                <c:pt idx="354">
                  <c:v>6</c:v>
                </c:pt>
                <c:pt idx="355">
                  <c:v>1</c:v>
                </c:pt>
                <c:pt idx="356">
                  <c:v>1.75</c:v>
                </c:pt>
                <c:pt idx="357">
                  <c:v>22</c:v>
                </c:pt>
                <c:pt idx="358">
                  <c:v>2</c:v>
                </c:pt>
                <c:pt idx="359">
                  <c:v>1.75</c:v>
                </c:pt>
                <c:pt idx="360">
                  <c:v>11</c:v>
                </c:pt>
                <c:pt idx="361">
                  <c:v>2.25</c:v>
                </c:pt>
                <c:pt idx="362">
                  <c:v>1.5</c:v>
                </c:pt>
                <c:pt idx="363">
                  <c:v>4.5</c:v>
                </c:pt>
                <c:pt idx="364">
                  <c:v>2.5</c:v>
                </c:pt>
                <c:pt idx="365">
                  <c:v>2</c:v>
                </c:pt>
                <c:pt idx="366">
                  <c:v>1.75</c:v>
                </c:pt>
                <c:pt idx="367">
                  <c:v>1</c:v>
                </c:pt>
                <c:pt idx="368">
                  <c:v>2.5</c:v>
                </c:pt>
                <c:pt idx="369">
                  <c:v>2.5</c:v>
                </c:pt>
                <c:pt idx="370">
                  <c:v>10.75</c:v>
                </c:pt>
                <c:pt idx="371">
                  <c:v>1.75</c:v>
                </c:pt>
                <c:pt idx="372">
                  <c:v>2.5</c:v>
                </c:pt>
                <c:pt idx="373">
                  <c:v>2.5</c:v>
                </c:pt>
                <c:pt idx="374">
                  <c:v>2.5</c:v>
                </c:pt>
                <c:pt idx="375">
                  <c:v>27.75</c:v>
                </c:pt>
                <c:pt idx="376">
                  <c:v>1.75</c:v>
                </c:pt>
                <c:pt idx="377">
                  <c:v>8.5</c:v>
                </c:pt>
                <c:pt idx="378">
                  <c:v>4.25</c:v>
                </c:pt>
                <c:pt idx="379">
                  <c:v>3</c:v>
                </c:pt>
                <c:pt idx="380">
                  <c:v>2.5</c:v>
                </c:pt>
                <c:pt idx="381">
                  <c:v>1.75</c:v>
                </c:pt>
                <c:pt idx="382">
                  <c:v>2.5</c:v>
                </c:pt>
                <c:pt idx="383">
                  <c:v>3.75</c:v>
                </c:pt>
                <c:pt idx="384">
                  <c:v>1.75</c:v>
                </c:pt>
                <c:pt idx="385">
                  <c:v>29.25</c:v>
                </c:pt>
                <c:pt idx="386">
                  <c:v>1.75</c:v>
                </c:pt>
                <c:pt idx="387">
                  <c:v>2.5</c:v>
                </c:pt>
                <c:pt idx="388">
                  <c:v>4.75</c:v>
                </c:pt>
                <c:pt idx="389">
                  <c:v>2.5</c:v>
                </c:pt>
                <c:pt idx="390">
                  <c:v>3</c:v>
                </c:pt>
                <c:pt idx="391">
                  <c:v>9</c:v>
                </c:pt>
                <c:pt idx="392">
                  <c:v>1.75</c:v>
                </c:pt>
                <c:pt idx="393">
                  <c:v>1.75</c:v>
                </c:pt>
                <c:pt idx="394">
                  <c:v>2.25</c:v>
                </c:pt>
                <c:pt idx="395">
                  <c:v>3.5</c:v>
                </c:pt>
                <c:pt idx="396">
                  <c:v>3.75</c:v>
                </c:pt>
                <c:pt idx="397">
                  <c:v>43.25</c:v>
                </c:pt>
                <c:pt idx="398">
                  <c:v>4.75</c:v>
                </c:pt>
                <c:pt idx="399">
                  <c:v>1</c:v>
                </c:pt>
                <c:pt idx="400">
                  <c:v>2.5</c:v>
                </c:pt>
                <c:pt idx="401">
                  <c:v>2.25</c:v>
                </c:pt>
                <c:pt idx="402">
                  <c:v>4.5</c:v>
                </c:pt>
                <c:pt idx="403">
                  <c:v>1</c:v>
                </c:pt>
                <c:pt idx="404">
                  <c:v>6.5</c:v>
                </c:pt>
                <c:pt idx="405">
                  <c:v>2.5</c:v>
                </c:pt>
                <c:pt idx="406">
                  <c:v>2.5</c:v>
                </c:pt>
                <c:pt idx="407">
                  <c:v>2.5</c:v>
                </c:pt>
                <c:pt idx="408">
                  <c:v>36.25</c:v>
                </c:pt>
                <c:pt idx="409">
                  <c:v>1.75</c:v>
                </c:pt>
                <c:pt idx="410">
                  <c:v>6.75</c:v>
                </c:pt>
                <c:pt idx="411">
                  <c:v>1</c:v>
                </c:pt>
                <c:pt idx="412">
                  <c:v>1</c:v>
                </c:pt>
                <c:pt idx="413">
                  <c:v>2</c:v>
                </c:pt>
                <c:pt idx="414">
                  <c:v>2.25</c:v>
                </c:pt>
                <c:pt idx="415">
                  <c:v>4.25</c:v>
                </c:pt>
                <c:pt idx="416">
                  <c:v>5</c:v>
                </c:pt>
                <c:pt idx="417">
                  <c:v>3.75</c:v>
                </c:pt>
                <c:pt idx="418">
                  <c:v>2.5</c:v>
                </c:pt>
                <c:pt idx="419">
                  <c:v>2.5</c:v>
                </c:pt>
                <c:pt idx="420">
                  <c:v>2.5</c:v>
                </c:pt>
                <c:pt idx="421">
                  <c:v>1.75</c:v>
                </c:pt>
                <c:pt idx="422">
                  <c:v>3.5</c:v>
                </c:pt>
                <c:pt idx="423">
                  <c:v>1.75</c:v>
                </c:pt>
                <c:pt idx="424">
                  <c:v>1.5</c:v>
                </c:pt>
                <c:pt idx="425">
                  <c:v>5</c:v>
                </c:pt>
                <c:pt idx="426">
                  <c:v>1.5</c:v>
                </c:pt>
                <c:pt idx="427">
                  <c:v>8.5</c:v>
                </c:pt>
                <c:pt idx="428">
                  <c:v>2.5</c:v>
                </c:pt>
                <c:pt idx="429">
                  <c:v>51.75</c:v>
                </c:pt>
                <c:pt idx="430">
                  <c:v>3</c:v>
                </c:pt>
                <c:pt idx="431">
                  <c:v>2.5</c:v>
                </c:pt>
                <c:pt idx="432">
                  <c:v>10</c:v>
                </c:pt>
                <c:pt idx="433">
                  <c:v>2.25</c:v>
                </c:pt>
                <c:pt idx="434">
                  <c:v>2.5</c:v>
                </c:pt>
                <c:pt idx="435">
                  <c:v>5.5</c:v>
                </c:pt>
                <c:pt idx="436">
                  <c:v>2.5</c:v>
                </c:pt>
                <c:pt idx="437">
                  <c:v>4</c:v>
                </c:pt>
                <c:pt idx="438">
                  <c:v>1.5</c:v>
                </c:pt>
                <c:pt idx="439">
                  <c:v>2.5</c:v>
                </c:pt>
                <c:pt idx="440">
                  <c:v>2.5</c:v>
                </c:pt>
                <c:pt idx="441">
                  <c:v>26</c:v>
                </c:pt>
                <c:pt idx="442">
                  <c:v>1</c:v>
                </c:pt>
                <c:pt idx="443">
                  <c:v>1.5</c:v>
                </c:pt>
                <c:pt idx="444">
                  <c:v>2.25</c:v>
                </c:pt>
                <c:pt idx="445">
                  <c:v>1</c:v>
                </c:pt>
                <c:pt idx="446">
                  <c:v>2.25</c:v>
                </c:pt>
                <c:pt idx="447">
                  <c:v>10.5</c:v>
                </c:pt>
                <c:pt idx="448">
                  <c:v>2</c:v>
                </c:pt>
                <c:pt idx="449">
                  <c:v>1</c:v>
                </c:pt>
                <c:pt idx="450">
                  <c:v>10</c:v>
                </c:pt>
                <c:pt idx="451">
                  <c:v>1</c:v>
                </c:pt>
                <c:pt idx="452">
                  <c:v>3.5</c:v>
                </c:pt>
                <c:pt idx="453">
                  <c:v>2.5</c:v>
                </c:pt>
                <c:pt idx="454">
                  <c:v>16.75</c:v>
                </c:pt>
                <c:pt idx="455">
                  <c:v>6.75</c:v>
                </c:pt>
                <c:pt idx="456">
                  <c:v>2.75</c:v>
                </c:pt>
                <c:pt idx="457">
                  <c:v>2.25</c:v>
                </c:pt>
                <c:pt idx="458">
                  <c:v>8.75</c:v>
                </c:pt>
                <c:pt idx="459">
                  <c:v>2.5</c:v>
                </c:pt>
                <c:pt idx="460">
                  <c:v>2.25</c:v>
                </c:pt>
                <c:pt idx="461">
                  <c:v>3.75</c:v>
                </c:pt>
                <c:pt idx="462">
                  <c:v>4.25</c:v>
                </c:pt>
                <c:pt idx="463">
                  <c:v>1.75</c:v>
                </c:pt>
                <c:pt idx="464">
                  <c:v>1</c:v>
                </c:pt>
                <c:pt idx="465">
                  <c:v>2.5</c:v>
                </c:pt>
                <c:pt idx="466">
                  <c:v>2.75</c:v>
                </c:pt>
                <c:pt idx="467">
                  <c:v>2</c:v>
                </c:pt>
                <c:pt idx="468">
                  <c:v>37.25</c:v>
                </c:pt>
                <c:pt idx="469">
                  <c:v>3.75</c:v>
                </c:pt>
                <c:pt idx="470">
                  <c:v>3.5</c:v>
                </c:pt>
                <c:pt idx="471">
                  <c:v>2.5</c:v>
                </c:pt>
                <c:pt idx="472">
                  <c:v>4.25</c:v>
                </c:pt>
                <c:pt idx="473">
                  <c:v>2</c:v>
                </c:pt>
                <c:pt idx="474">
                  <c:v>2.75</c:v>
                </c:pt>
                <c:pt idx="475">
                  <c:v>1</c:v>
                </c:pt>
                <c:pt idx="476">
                  <c:v>4.25</c:v>
                </c:pt>
                <c:pt idx="477">
                  <c:v>1.5</c:v>
                </c:pt>
                <c:pt idx="478">
                  <c:v>1</c:v>
                </c:pt>
                <c:pt idx="479">
                  <c:v>5.25</c:v>
                </c:pt>
                <c:pt idx="480">
                  <c:v>2</c:v>
                </c:pt>
                <c:pt idx="481">
                  <c:v>1</c:v>
                </c:pt>
                <c:pt idx="482">
                  <c:v>7</c:v>
                </c:pt>
                <c:pt idx="483">
                  <c:v>10</c:v>
                </c:pt>
                <c:pt idx="484">
                  <c:v>50.5</c:v>
                </c:pt>
                <c:pt idx="485">
                  <c:v>1.75</c:v>
                </c:pt>
                <c:pt idx="486">
                  <c:v>2.5</c:v>
                </c:pt>
                <c:pt idx="487">
                  <c:v>1</c:v>
                </c:pt>
                <c:pt idx="488">
                  <c:v>2</c:v>
                </c:pt>
                <c:pt idx="489">
                  <c:v>4</c:v>
                </c:pt>
                <c:pt idx="490">
                  <c:v>1.75</c:v>
                </c:pt>
                <c:pt idx="491">
                  <c:v>1</c:v>
                </c:pt>
                <c:pt idx="492">
                  <c:v>1</c:v>
                </c:pt>
                <c:pt idx="493">
                  <c:v>2.25</c:v>
                </c:pt>
                <c:pt idx="494">
                  <c:v>3.5</c:v>
                </c:pt>
                <c:pt idx="495">
                  <c:v>2.75</c:v>
                </c:pt>
                <c:pt idx="496">
                  <c:v>32.75</c:v>
                </c:pt>
                <c:pt idx="497">
                  <c:v>2.5</c:v>
                </c:pt>
                <c:pt idx="498">
                  <c:v>2.5</c:v>
                </c:pt>
                <c:pt idx="499">
                  <c:v>10.75</c:v>
                </c:pt>
                <c:pt idx="500">
                  <c:v>1.75</c:v>
                </c:pt>
                <c:pt idx="501">
                  <c:v>1.5</c:v>
                </c:pt>
                <c:pt idx="502">
                  <c:v>3.5</c:v>
                </c:pt>
                <c:pt idx="503">
                  <c:v>1.75</c:v>
                </c:pt>
                <c:pt idx="504">
                  <c:v>3</c:v>
                </c:pt>
                <c:pt idx="505">
                  <c:v>4.75</c:v>
                </c:pt>
                <c:pt idx="506">
                  <c:v>2.75</c:v>
                </c:pt>
                <c:pt idx="507">
                  <c:v>2.5</c:v>
                </c:pt>
                <c:pt idx="508">
                  <c:v>2.25</c:v>
                </c:pt>
                <c:pt idx="509">
                  <c:v>5</c:v>
                </c:pt>
                <c:pt idx="510">
                  <c:v>22.75</c:v>
                </c:pt>
                <c:pt idx="511">
                  <c:v>2.5</c:v>
                </c:pt>
                <c:pt idx="512">
                  <c:v>1</c:v>
                </c:pt>
                <c:pt idx="513">
                  <c:v>3</c:v>
                </c:pt>
                <c:pt idx="514">
                  <c:v>2.5</c:v>
                </c:pt>
                <c:pt idx="515">
                  <c:v>3.25</c:v>
                </c:pt>
                <c:pt idx="516">
                  <c:v>1.75</c:v>
                </c:pt>
                <c:pt idx="517">
                  <c:v>5.75</c:v>
                </c:pt>
                <c:pt idx="518">
                  <c:v>1.75</c:v>
                </c:pt>
                <c:pt idx="519">
                  <c:v>2.5</c:v>
                </c:pt>
                <c:pt idx="520">
                  <c:v>4.25</c:v>
                </c:pt>
                <c:pt idx="521">
                  <c:v>3</c:v>
                </c:pt>
                <c:pt idx="522">
                  <c:v>2.5</c:v>
                </c:pt>
                <c:pt idx="523">
                  <c:v>14</c:v>
                </c:pt>
                <c:pt idx="524">
                  <c:v>2</c:v>
                </c:pt>
                <c:pt idx="525">
                  <c:v>5.25</c:v>
                </c:pt>
                <c:pt idx="526">
                  <c:v>2.75</c:v>
                </c:pt>
                <c:pt idx="527">
                  <c:v>1</c:v>
                </c:pt>
                <c:pt idx="528">
                  <c:v>2.75</c:v>
                </c:pt>
                <c:pt idx="529">
                  <c:v>1</c:v>
                </c:pt>
                <c:pt idx="530">
                  <c:v>8.5</c:v>
                </c:pt>
                <c:pt idx="531">
                  <c:v>2.5</c:v>
                </c:pt>
                <c:pt idx="532">
                  <c:v>2.5</c:v>
                </c:pt>
                <c:pt idx="533">
                  <c:v>4.5</c:v>
                </c:pt>
                <c:pt idx="534">
                  <c:v>1.5</c:v>
                </c:pt>
                <c:pt idx="535">
                  <c:v>2.5</c:v>
                </c:pt>
                <c:pt idx="536">
                  <c:v>27.5</c:v>
                </c:pt>
                <c:pt idx="537">
                  <c:v>5</c:v>
                </c:pt>
                <c:pt idx="538">
                  <c:v>2</c:v>
                </c:pt>
                <c:pt idx="539">
                  <c:v>3</c:v>
                </c:pt>
                <c:pt idx="540">
                  <c:v>1.75</c:v>
                </c:pt>
                <c:pt idx="541">
                  <c:v>1</c:v>
                </c:pt>
                <c:pt idx="542">
                  <c:v>6.25</c:v>
                </c:pt>
                <c:pt idx="543">
                  <c:v>2.5</c:v>
                </c:pt>
                <c:pt idx="544">
                  <c:v>7.75</c:v>
                </c:pt>
                <c:pt idx="545">
                  <c:v>1</c:v>
                </c:pt>
                <c:pt idx="546">
                  <c:v>6.75</c:v>
                </c:pt>
                <c:pt idx="547">
                  <c:v>2.25</c:v>
                </c:pt>
                <c:pt idx="548">
                  <c:v>2.25</c:v>
                </c:pt>
                <c:pt idx="549">
                  <c:v>41</c:v>
                </c:pt>
                <c:pt idx="550">
                  <c:v>1.5</c:v>
                </c:pt>
                <c:pt idx="551">
                  <c:v>1.5</c:v>
                </c:pt>
                <c:pt idx="552">
                  <c:v>5.75</c:v>
                </c:pt>
                <c:pt idx="553">
                  <c:v>2.25</c:v>
                </c:pt>
                <c:pt idx="554">
                  <c:v>1.75</c:v>
                </c:pt>
                <c:pt idx="555">
                  <c:v>7.5</c:v>
                </c:pt>
                <c:pt idx="556">
                  <c:v>3.5</c:v>
                </c:pt>
                <c:pt idx="557">
                  <c:v>2.5</c:v>
                </c:pt>
                <c:pt idx="558">
                  <c:v>7.5</c:v>
                </c:pt>
                <c:pt idx="559">
                  <c:v>2.25</c:v>
                </c:pt>
                <c:pt idx="560">
                  <c:v>1</c:v>
                </c:pt>
                <c:pt idx="561">
                  <c:v>3.5</c:v>
                </c:pt>
                <c:pt idx="562">
                  <c:v>4.75</c:v>
                </c:pt>
                <c:pt idx="563">
                  <c:v>29.75</c:v>
                </c:pt>
                <c:pt idx="564">
                  <c:v>2.5</c:v>
                </c:pt>
                <c:pt idx="565">
                  <c:v>3.25</c:v>
                </c:pt>
                <c:pt idx="566">
                  <c:v>1</c:v>
                </c:pt>
                <c:pt idx="567">
                  <c:v>5.25</c:v>
                </c:pt>
                <c:pt idx="568">
                  <c:v>7.5</c:v>
                </c:pt>
                <c:pt idx="569">
                  <c:v>2.5</c:v>
                </c:pt>
                <c:pt idx="570">
                  <c:v>2.5</c:v>
                </c:pt>
                <c:pt idx="571">
                  <c:v>3.25</c:v>
                </c:pt>
                <c:pt idx="572">
                  <c:v>2.5</c:v>
                </c:pt>
                <c:pt idx="573">
                  <c:v>38.75</c:v>
                </c:pt>
                <c:pt idx="574">
                  <c:v>1</c:v>
                </c:pt>
                <c:pt idx="575">
                  <c:v>2</c:v>
                </c:pt>
                <c:pt idx="576">
                  <c:v>6.25</c:v>
                </c:pt>
                <c:pt idx="577">
                  <c:v>2.5</c:v>
                </c:pt>
                <c:pt idx="578">
                  <c:v>2.5</c:v>
                </c:pt>
                <c:pt idx="579">
                  <c:v>2.25</c:v>
                </c:pt>
                <c:pt idx="580">
                  <c:v>2</c:v>
                </c:pt>
                <c:pt idx="581">
                  <c:v>1.75</c:v>
                </c:pt>
                <c:pt idx="582">
                  <c:v>2.5</c:v>
                </c:pt>
                <c:pt idx="583">
                  <c:v>4.75</c:v>
                </c:pt>
                <c:pt idx="584">
                  <c:v>1.5</c:v>
                </c:pt>
                <c:pt idx="585">
                  <c:v>1.75</c:v>
                </c:pt>
                <c:pt idx="586">
                  <c:v>2.5</c:v>
                </c:pt>
                <c:pt idx="587">
                  <c:v>2.25</c:v>
                </c:pt>
                <c:pt idx="588">
                  <c:v>29</c:v>
                </c:pt>
                <c:pt idx="589">
                  <c:v>2.25</c:v>
                </c:pt>
                <c:pt idx="590">
                  <c:v>1.75</c:v>
                </c:pt>
                <c:pt idx="591">
                  <c:v>2.5</c:v>
                </c:pt>
                <c:pt idx="592">
                  <c:v>5</c:v>
                </c:pt>
                <c:pt idx="593">
                  <c:v>2.5</c:v>
                </c:pt>
                <c:pt idx="594">
                  <c:v>2.5</c:v>
                </c:pt>
                <c:pt idx="595">
                  <c:v>1</c:v>
                </c:pt>
                <c:pt idx="596">
                  <c:v>2.5</c:v>
                </c:pt>
                <c:pt idx="597">
                  <c:v>2.5</c:v>
                </c:pt>
                <c:pt idx="598">
                  <c:v>31.75</c:v>
                </c:pt>
                <c:pt idx="599">
                  <c:v>1.5</c:v>
                </c:pt>
                <c:pt idx="600">
                  <c:v>1.75</c:v>
                </c:pt>
                <c:pt idx="601">
                  <c:v>1.75</c:v>
                </c:pt>
                <c:pt idx="602">
                  <c:v>4.25</c:v>
                </c:pt>
                <c:pt idx="603">
                  <c:v>1</c:v>
                </c:pt>
                <c:pt idx="604">
                  <c:v>7</c:v>
                </c:pt>
                <c:pt idx="605">
                  <c:v>4.5</c:v>
                </c:pt>
                <c:pt idx="606">
                  <c:v>1</c:v>
                </c:pt>
                <c:pt idx="607">
                  <c:v>3.5</c:v>
                </c:pt>
                <c:pt idx="608">
                  <c:v>6.5</c:v>
                </c:pt>
                <c:pt idx="609">
                  <c:v>3.5</c:v>
                </c:pt>
                <c:pt idx="610">
                  <c:v>2.25</c:v>
                </c:pt>
                <c:pt idx="611">
                  <c:v>2.5</c:v>
                </c:pt>
                <c:pt idx="612">
                  <c:v>1.75</c:v>
                </c:pt>
                <c:pt idx="613">
                  <c:v>13.5</c:v>
                </c:pt>
                <c:pt idx="614">
                  <c:v>53.75</c:v>
                </c:pt>
                <c:pt idx="615">
                  <c:v>2</c:v>
                </c:pt>
                <c:pt idx="616">
                  <c:v>13</c:v>
                </c:pt>
                <c:pt idx="617">
                  <c:v>0.75</c:v>
                </c:pt>
                <c:pt idx="618">
                  <c:v>4.25</c:v>
                </c:pt>
                <c:pt idx="619">
                  <c:v>1</c:v>
                </c:pt>
                <c:pt idx="620">
                  <c:v>3.5</c:v>
                </c:pt>
                <c:pt idx="621">
                  <c:v>1</c:v>
                </c:pt>
                <c:pt idx="622">
                  <c:v>1.5</c:v>
                </c:pt>
                <c:pt idx="623">
                  <c:v>2.25</c:v>
                </c:pt>
                <c:pt idx="624">
                  <c:v>32.5</c:v>
                </c:pt>
                <c:pt idx="625">
                  <c:v>1</c:v>
                </c:pt>
                <c:pt idx="626">
                  <c:v>2.75</c:v>
                </c:pt>
                <c:pt idx="627">
                  <c:v>2.75</c:v>
                </c:pt>
                <c:pt idx="628">
                  <c:v>1</c:v>
                </c:pt>
                <c:pt idx="629">
                  <c:v>1</c:v>
                </c:pt>
                <c:pt idx="630">
                  <c:v>1</c:v>
                </c:pt>
                <c:pt idx="631">
                  <c:v>2</c:v>
                </c:pt>
                <c:pt idx="632">
                  <c:v>5.5</c:v>
                </c:pt>
                <c:pt idx="633">
                  <c:v>2.5</c:v>
                </c:pt>
                <c:pt idx="634">
                  <c:v>1.75</c:v>
                </c:pt>
                <c:pt idx="635">
                  <c:v>3.25</c:v>
                </c:pt>
                <c:pt idx="636">
                  <c:v>2.5</c:v>
                </c:pt>
                <c:pt idx="637">
                  <c:v>2.5</c:v>
                </c:pt>
                <c:pt idx="638">
                  <c:v>1.75</c:v>
                </c:pt>
                <c:pt idx="639">
                  <c:v>38.5</c:v>
                </c:pt>
                <c:pt idx="640">
                  <c:v>7.5</c:v>
                </c:pt>
                <c:pt idx="641">
                  <c:v>2.5</c:v>
                </c:pt>
                <c:pt idx="642">
                  <c:v>1.75</c:v>
                </c:pt>
                <c:pt idx="643">
                  <c:v>6.25</c:v>
                </c:pt>
                <c:pt idx="644">
                  <c:v>1.5</c:v>
                </c:pt>
                <c:pt idx="645">
                  <c:v>1</c:v>
                </c:pt>
                <c:pt idx="646">
                  <c:v>1</c:v>
                </c:pt>
                <c:pt idx="647">
                  <c:v>2</c:v>
                </c:pt>
                <c:pt idx="648">
                  <c:v>2.5</c:v>
                </c:pt>
                <c:pt idx="649">
                  <c:v>48.5</c:v>
                </c:pt>
                <c:pt idx="650">
                  <c:v>2.5</c:v>
                </c:pt>
                <c:pt idx="651">
                  <c:v>2.5</c:v>
                </c:pt>
                <c:pt idx="652">
                  <c:v>2.5</c:v>
                </c:pt>
                <c:pt idx="653">
                  <c:v>4.75</c:v>
                </c:pt>
                <c:pt idx="654">
                  <c:v>1</c:v>
                </c:pt>
                <c:pt idx="655">
                  <c:v>2.5</c:v>
                </c:pt>
                <c:pt idx="656">
                  <c:v>2.25</c:v>
                </c:pt>
                <c:pt idx="657">
                  <c:v>6</c:v>
                </c:pt>
                <c:pt idx="658">
                  <c:v>2.5</c:v>
                </c:pt>
                <c:pt idx="659">
                  <c:v>2.25</c:v>
                </c:pt>
                <c:pt idx="660">
                  <c:v>4.25</c:v>
                </c:pt>
                <c:pt idx="661">
                  <c:v>21.5</c:v>
                </c:pt>
                <c:pt idx="662">
                  <c:v>2</c:v>
                </c:pt>
                <c:pt idx="663">
                  <c:v>1</c:v>
                </c:pt>
                <c:pt idx="664">
                  <c:v>2.5</c:v>
                </c:pt>
                <c:pt idx="665">
                  <c:v>3.5</c:v>
                </c:pt>
                <c:pt idx="666">
                  <c:v>1</c:v>
                </c:pt>
                <c:pt idx="667">
                  <c:v>2</c:v>
                </c:pt>
                <c:pt idx="668">
                  <c:v>45.25</c:v>
                </c:pt>
                <c:pt idx="669">
                  <c:v>2.5</c:v>
                </c:pt>
                <c:pt idx="670">
                  <c:v>2.5</c:v>
                </c:pt>
                <c:pt idx="671">
                  <c:v>2.5</c:v>
                </c:pt>
                <c:pt idx="672">
                  <c:v>9.75</c:v>
                </c:pt>
                <c:pt idx="673">
                  <c:v>4.5</c:v>
                </c:pt>
                <c:pt idx="674">
                  <c:v>1</c:v>
                </c:pt>
                <c:pt idx="675">
                  <c:v>3</c:v>
                </c:pt>
                <c:pt idx="676">
                  <c:v>2</c:v>
                </c:pt>
                <c:pt idx="677">
                  <c:v>12.5</c:v>
                </c:pt>
                <c:pt idx="678">
                  <c:v>5</c:v>
                </c:pt>
                <c:pt idx="679">
                  <c:v>1.5</c:v>
                </c:pt>
                <c:pt idx="680">
                  <c:v>34.5</c:v>
                </c:pt>
                <c:pt idx="681">
                  <c:v>2.25</c:v>
                </c:pt>
                <c:pt idx="682">
                  <c:v>2.5</c:v>
                </c:pt>
                <c:pt idx="683">
                  <c:v>3.5</c:v>
                </c:pt>
                <c:pt idx="684">
                  <c:v>9.25</c:v>
                </c:pt>
                <c:pt idx="685">
                  <c:v>4.25</c:v>
                </c:pt>
                <c:pt idx="686">
                  <c:v>7.5</c:v>
                </c:pt>
                <c:pt idx="687">
                  <c:v>2.25</c:v>
                </c:pt>
                <c:pt idx="688">
                  <c:v>2.5</c:v>
                </c:pt>
                <c:pt idx="689">
                  <c:v>51.5</c:v>
                </c:pt>
                <c:pt idx="690">
                  <c:v>3.5</c:v>
                </c:pt>
                <c:pt idx="691">
                  <c:v>1</c:v>
                </c:pt>
                <c:pt idx="692">
                  <c:v>2.5</c:v>
                </c:pt>
                <c:pt idx="693">
                  <c:v>6.5</c:v>
                </c:pt>
                <c:pt idx="694">
                  <c:v>12.5</c:v>
                </c:pt>
                <c:pt idx="695">
                  <c:v>8</c:v>
                </c:pt>
                <c:pt idx="696">
                  <c:v>5.5</c:v>
                </c:pt>
                <c:pt idx="697">
                  <c:v>1.75</c:v>
                </c:pt>
                <c:pt idx="698">
                  <c:v>8.75</c:v>
                </c:pt>
                <c:pt idx="699">
                  <c:v>3.5</c:v>
                </c:pt>
                <c:pt idx="700">
                  <c:v>2.5</c:v>
                </c:pt>
                <c:pt idx="701">
                  <c:v>1.5</c:v>
                </c:pt>
                <c:pt idx="702">
                  <c:v>2</c:v>
                </c:pt>
                <c:pt idx="703">
                  <c:v>2.5</c:v>
                </c:pt>
                <c:pt idx="704">
                  <c:v>2.5</c:v>
                </c:pt>
                <c:pt idx="705">
                  <c:v>49.75</c:v>
                </c:pt>
                <c:pt idx="706">
                  <c:v>1</c:v>
                </c:pt>
                <c:pt idx="707">
                  <c:v>2.5</c:v>
                </c:pt>
                <c:pt idx="708">
                  <c:v>3.5</c:v>
                </c:pt>
                <c:pt idx="709">
                  <c:v>4.25</c:v>
                </c:pt>
                <c:pt idx="710">
                  <c:v>4.75</c:v>
                </c:pt>
                <c:pt idx="711">
                  <c:v>6</c:v>
                </c:pt>
                <c:pt idx="712">
                  <c:v>1.75</c:v>
                </c:pt>
                <c:pt idx="713">
                  <c:v>4</c:v>
                </c:pt>
                <c:pt idx="714">
                  <c:v>2.5</c:v>
                </c:pt>
                <c:pt idx="715">
                  <c:v>2.5</c:v>
                </c:pt>
                <c:pt idx="716">
                  <c:v>23.5</c:v>
                </c:pt>
                <c:pt idx="717">
                  <c:v>2.25</c:v>
                </c:pt>
                <c:pt idx="718">
                  <c:v>2.5</c:v>
                </c:pt>
                <c:pt idx="719">
                  <c:v>6.5</c:v>
                </c:pt>
                <c:pt idx="720">
                  <c:v>1</c:v>
                </c:pt>
                <c:pt idx="721">
                  <c:v>4</c:v>
                </c:pt>
                <c:pt idx="722">
                  <c:v>5</c:v>
                </c:pt>
                <c:pt idx="723">
                  <c:v>7</c:v>
                </c:pt>
                <c:pt idx="724">
                  <c:v>7</c:v>
                </c:pt>
                <c:pt idx="725">
                  <c:v>2.5</c:v>
                </c:pt>
                <c:pt idx="726">
                  <c:v>52.25</c:v>
                </c:pt>
                <c:pt idx="727">
                  <c:v>2</c:v>
                </c:pt>
                <c:pt idx="728">
                  <c:v>3.25</c:v>
                </c:pt>
                <c:pt idx="729">
                  <c:v>7</c:v>
                </c:pt>
                <c:pt idx="730">
                  <c:v>1</c:v>
                </c:pt>
                <c:pt idx="731">
                  <c:v>8.75</c:v>
                </c:pt>
                <c:pt idx="732">
                  <c:v>3.5</c:v>
                </c:pt>
                <c:pt idx="733">
                  <c:v>6.5</c:v>
                </c:pt>
                <c:pt idx="734">
                  <c:v>2.5</c:v>
                </c:pt>
                <c:pt idx="735">
                  <c:v>4.25</c:v>
                </c:pt>
                <c:pt idx="736">
                  <c:v>3.25</c:v>
                </c:pt>
                <c:pt idx="737">
                  <c:v>1.75</c:v>
                </c:pt>
                <c:pt idx="738">
                  <c:v>31.5</c:v>
                </c:pt>
                <c:pt idx="739">
                  <c:v>2</c:v>
                </c:pt>
                <c:pt idx="740">
                  <c:v>2.5</c:v>
                </c:pt>
                <c:pt idx="741">
                  <c:v>3.25</c:v>
                </c:pt>
                <c:pt idx="742">
                  <c:v>2.5</c:v>
                </c:pt>
                <c:pt idx="743">
                  <c:v>4</c:v>
                </c:pt>
                <c:pt idx="744">
                  <c:v>9.75</c:v>
                </c:pt>
                <c:pt idx="745">
                  <c:v>2.5</c:v>
                </c:pt>
                <c:pt idx="746">
                  <c:v>2</c:v>
                </c:pt>
                <c:pt idx="747">
                  <c:v>1</c:v>
                </c:pt>
                <c:pt idx="748">
                  <c:v>4.75</c:v>
                </c:pt>
                <c:pt idx="749">
                  <c:v>2.75</c:v>
                </c:pt>
                <c:pt idx="750">
                  <c:v>1.75</c:v>
                </c:pt>
                <c:pt idx="751">
                  <c:v>4.25</c:v>
                </c:pt>
                <c:pt idx="752">
                  <c:v>27.5</c:v>
                </c:pt>
                <c:pt idx="753">
                  <c:v>2.5</c:v>
                </c:pt>
                <c:pt idx="754">
                  <c:v>6</c:v>
                </c:pt>
                <c:pt idx="755">
                  <c:v>7.5</c:v>
                </c:pt>
                <c:pt idx="756">
                  <c:v>2.5</c:v>
                </c:pt>
                <c:pt idx="757">
                  <c:v>7.75</c:v>
                </c:pt>
                <c:pt idx="758">
                  <c:v>1.75</c:v>
                </c:pt>
                <c:pt idx="759">
                  <c:v>2.75</c:v>
                </c:pt>
                <c:pt idx="760">
                  <c:v>2.25</c:v>
                </c:pt>
                <c:pt idx="761">
                  <c:v>33.25</c:v>
                </c:pt>
                <c:pt idx="762">
                  <c:v>2</c:v>
                </c:pt>
                <c:pt idx="763">
                  <c:v>2.75</c:v>
                </c:pt>
                <c:pt idx="764">
                  <c:v>1.75</c:v>
                </c:pt>
                <c:pt idx="765">
                  <c:v>1.5</c:v>
                </c:pt>
                <c:pt idx="766">
                  <c:v>2.5</c:v>
                </c:pt>
                <c:pt idx="767">
                  <c:v>1</c:v>
                </c:pt>
                <c:pt idx="768">
                  <c:v>2.5</c:v>
                </c:pt>
                <c:pt idx="769">
                  <c:v>3.25</c:v>
                </c:pt>
                <c:pt idx="770">
                  <c:v>1.75</c:v>
                </c:pt>
                <c:pt idx="771">
                  <c:v>5</c:v>
                </c:pt>
                <c:pt idx="772">
                  <c:v>2.5</c:v>
                </c:pt>
                <c:pt idx="773">
                  <c:v>3.5</c:v>
                </c:pt>
                <c:pt idx="774">
                  <c:v>2.5</c:v>
                </c:pt>
                <c:pt idx="775">
                  <c:v>2.75</c:v>
                </c:pt>
                <c:pt idx="776">
                  <c:v>17.5</c:v>
                </c:pt>
                <c:pt idx="777">
                  <c:v>9.25</c:v>
                </c:pt>
                <c:pt idx="778">
                  <c:v>1.75</c:v>
                </c:pt>
                <c:pt idx="779">
                  <c:v>3</c:v>
                </c:pt>
                <c:pt idx="780">
                  <c:v>5</c:v>
                </c:pt>
                <c:pt idx="781">
                  <c:v>2</c:v>
                </c:pt>
                <c:pt idx="782">
                  <c:v>1</c:v>
                </c:pt>
                <c:pt idx="783">
                  <c:v>1.5</c:v>
                </c:pt>
                <c:pt idx="784">
                  <c:v>1.75</c:v>
                </c:pt>
                <c:pt idx="785">
                  <c:v>3.25</c:v>
                </c:pt>
                <c:pt idx="786">
                  <c:v>2.25</c:v>
                </c:pt>
                <c:pt idx="787">
                  <c:v>55.75</c:v>
                </c:pt>
                <c:pt idx="788">
                  <c:v>1</c:v>
                </c:pt>
                <c:pt idx="789">
                  <c:v>1.75</c:v>
                </c:pt>
                <c:pt idx="790">
                  <c:v>4</c:v>
                </c:pt>
                <c:pt idx="791">
                  <c:v>7</c:v>
                </c:pt>
                <c:pt idx="792">
                  <c:v>3.25</c:v>
                </c:pt>
                <c:pt idx="793">
                  <c:v>9</c:v>
                </c:pt>
                <c:pt idx="794">
                  <c:v>2.75</c:v>
                </c:pt>
                <c:pt idx="795">
                  <c:v>2</c:v>
                </c:pt>
                <c:pt idx="796">
                  <c:v>40.75</c:v>
                </c:pt>
                <c:pt idx="797">
                  <c:v>2.5</c:v>
                </c:pt>
                <c:pt idx="798">
                  <c:v>2.25</c:v>
                </c:pt>
                <c:pt idx="799">
                  <c:v>10.25</c:v>
                </c:pt>
                <c:pt idx="800">
                  <c:v>5.25</c:v>
                </c:pt>
                <c:pt idx="801">
                  <c:v>2</c:v>
                </c:pt>
                <c:pt idx="802">
                  <c:v>2.75</c:v>
                </c:pt>
                <c:pt idx="803">
                  <c:v>1.75</c:v>
                </c:pt>
                <c:pt idx="804">
                  <c:v>2.75</c:v>
                </c:pt>
                <c:pt idx="805">
                  <c:v>2.5</c:v>
                </c:pt>
                <c:pt idx="806">
                  <c:v>24.75</c:v>
                </c:pt>
                <c:pt idx="807">
                  <c:v>5</c:v>
                </c:pt>
                <c:pt idx="808">
                  <c:v>1.75</c:v>
                </c:pt>
                <c:pt idx="809">
                  <c:v>1</c:v>
                </c:pt>
                <c:pt idx="810">
                  <c:v>2.5</c:v>
                </c:pt>
                <c:pt idx="811">
                  <c:v>1.5</c:v>
                </c:pt>
                <c:pt idx="812">
                  <c:v>2</c:v>
                </c:pt>
                <c:pt idx="813">
                  <c:v>4.5</c:v>
                </c:pt>
                <c:pt idx="814">
                  <c:v>2.25</c:v>
                </c:pt>
                <c:pt idx="815">
                  <c:v>10</c:v>
                </c:pt>
                <c:pt idx="816">
                  <c:v>2.75</c:v>
                </c:pt>
                <c:pt idx="817">
                  <c:v>4.5</c:v>
                </c:pt>
                <c:pt idx="818">
                  <c:v>29.5</c:v>
                </c:pt>
                <c:pt idx="819">
                  <c:v>2.5</c:v>
                </c:pt>
                <c:pt idx="820">
                  <c:v>2.5</c:v>
                </c:pt>
                <c:pt idx="821">
                  <c:v>2.25</c:v>
                </c:pt>
                <c:pt idx="822">
                  <c:v>2.25</c:v>
                </c:pt>
                <c:pt idx="823">
                  <c:v>7.5</c:v>
                </c:pt>
                <c:pt idx="824">
                  <c:v>2.5</c:v>
                </c:pt>
                <c:pt idx="825">
                  <c:v>1.75</c:v>
                </c:pt>
                <c:pt idx="826">
                  <c:v>1.75</c:v>
                </c:pt>
                <c:pt idx="827">
                  <c:v>4.25</c:v>
                </c:pt>
                <c:pt idx="828">
                  <c:v>1.75</c:v>
                </c:pt>
                <c:pt idx="829">
                  <c:v>2.5</c:v>
                </c:pt>
                <c:pt idx="830">
                  <c:v>30.75</c:v>
                </c:pt>
                <c:pt idx="831">
                  <c:v>1</c:v>
                </c:pt>
                <c:pt idx="832">
                  <c:v>2.5</c:v>
                </c:pt>
                <c:pt idx="833">
                  <c:v>1</c:v>
                </c:pt>
                <c:pt idx="834">
                  <c:v>4.75</c:v>
                </c:pt>
                <c:pt idx="835">
                  <c:v>1.75</c:v>
                </c:pt>
                <c:pt idx="836">
                  <c:v>4.75</c:v>
                </c:pt>
                <c:pt idx="837">
                  <c:v>2.75</c:v>
                </c:pt>
                <c:pt idx="838">
                  <c:v>1.75</c:v>
                </c:pt>
                <c:pt idx="839">
                  <c:v>12.5</c:v>
                </c:pt>
                <c:pt idx="840">
                  <c:v>2.75</c:v>
                </c:pt>
                <c:pt idx="841">
                  <c:v>5</c:v>
                </c:pt>
                <c:pt idx="842">
                  <c:v>20.5</c:v>
                </c:pt>
                <c:pt idx="843">
                  <c:v>2.75</c:v>
                </c:pt>
                <c:pt idx="844">
                  <c:v>41.75</c:v>
                </c:pt>
                <c:pt idx="845">
                  <c:v>2.5</c:v>
                </c:pt>
                <c:pt idx="846">
                  <c:v>2.75</c:v>
                </c:pt>
                <c:pt idx="847">
                  <c:v>11</c:v>
                </c:pt>
                <c:pt idx="848">
                  <c:v>6.25</c:v>
                </c:pt>
                <c:pt idx="849">
                  <c:v>1.5</c:v>
                </c:pt>
                <c:pt idx="850">
                  <c:v>21.75</c:v>
                </c:pt>
                <c:pt idx="851">
                  <c:v>5.75</c:v>
                </c:pt>
                <c:pt idx="852">
                  <c:v>9.25</c:v>
                </c:pt>
                <c:pt idx="853">
                  <c:v>3.75</c:v>
                </c:pt>
                <c:pt idx="854">
                  <c:v>1.5</c:v>
                </c:pt>
                <c:pt idx="855">
                  <c:v>2.5</c:v>
                </c:pt>
                <c:pt idx="856">
                  <c:v>21</c:v>
                </c:pt>
                <c:pt idx="857">
                  <c:v>1.75</c:v>
                </c:pt>
                <c:pt idx="858">
                  <c:v>2.5</c:v>
                </c:pt>
                <c:pt idx="859">
                  <c:v>1</c:v>
                </c:pt>
                <c:pt idx="860">
                  <c:v>1.75</c:v>
                </c:pt>
                <c:pt idx="861">
                  <c:v>5</c:v>
                </c:pt>
                <c:pt idx="862">
                  <c:v>5.25</c:v>
                </c:pt>
                <c:pt idx="863">
                  <c:v>1.75</c:v>
                </c:pt>
                <c:pt idx="864">
                  <c:v>29.5</c:v>
                </c:pt>
                <c:pt idx="865">
                  <c:v>2.5</c:v>
                </c:pt>
                <c:pt idx="866">
                  <c:v>3.5</c:v>
                </c:pt>
                <c:pt idx="867">
                  <c:v>2</c:v>
                </c:pt>
                <c:pt idx="868">
                  <c:v>1.25</c:v>
                </c:pt>
                <c:pt idx="869">
                  <c:v>1.5</c:v>
                </c:pt>
                <c:pt idx="870">
                  <c:v>6.5</c:v>
                </c:pt>
                <c:pt idx="871">
                  <c:v>3.5</c:v>
                </c:pt>
                <c:pt idx="872">
                  <c:v>8.5</c:v>
                </c:pt>
                <c:pt idx="873">
                  <c:v>2</c:v>
                </c:pt>
                <c:pt idx="874">
                  <c:v>3</c:v>
                </c:pt>
                <c:pt idx="875">
                  <c:v>12.75</c:v>
                </c:pt>
                <c:pt idx="876">
                  <c:v>2</c:v>
                </c:pt>
                <c:pt idx="877">
                  <c:v>4</c:v>
                </c:pt>
                <c:pt idx="878">
                  <c:v>2.5</c:v>
                </c:pt>
                <c:pt idx="879">
                  <c:v>3</c:v>
                </c:pt>
                <c:pt idx="880">
                  <c:v>1.75</c:v>
                </c:pt>
                <c:pt idx="881">
                  <c:v>2.25</c:v>
                </c:pt>
                <c:pt idx="882">
                  <c:v>1</c:v>
                </c:pt>
                <c:pt idx="883">
                  <c:v>1.75</c:v>
                </c:pt>
                <c:pt idx="884">
                  <c:v>60.75</c:v>
                </c:pt>
                <c:pt idx="885">
                  <c:v>1.75</c:v>
                </c:pt>
                <c:pt idx="886">
                  <c:v>5.25</c:v>
                </c:pt>
                <c:pt idx="887">
                  <c:v>1.75</c:v>
                </c:pt>
                <c:pt idx="888">
                  <c:v>0.75</c:v>
                </c:pt>
                <c:pt idx="889">
                  <c:v>2.5</c:v>
                </c:pt>
                <c:pt idx="890">
                  <c:v>0.75</c:v>
                </c:pt>
                <c:pt idx="891">
                  <c:v>2</c:v>
                </c:pt>
                <c:pt idx="892">
                  <c:v>1</c:v>
                </c:pt>
                <c:pt idx="893">
                  <c:v>50</c:v>
                </c:pt>
                <c:pt idx="894">
                  <c:v>1</c:v>
                </c:pt>
                <c:pt idx="895">
                  <c:v>2.5</c:v>
                </c:pt>
                <c:pt idx="896">
                  <c:v>2.75</c:v>
                </c:pt>
                <c:pt idx="897">
                  <c:v>4.25</c:v>
                </c:pt>
                <c:pt idx="898">
                  <c:v>1.75</c:v>
                </c:pt>
                <c:pt idx="899">
                  <c:v>2.75</c:v>
                </c:pt>
                <c:pt idx="900">
                  <c:v>2.5</c:v>
                </c:pt>
                <c:pt idx="901">
                  <c:v>2.5</c:v>
                </c:pt>
                <c:pt idx="902">
                  <c:v>2.5</c:v>
                </c:pt>
                <c:pt idx="903">
                  <c:v>35.5</c:v>
                </c:pt>
                <c:pt idx="904">
                  <c:v>1.5</c:v>
                </c:pt>
                <c:pt idx="905">
                  <c:v>2.5</c:v>
                </c:pt>
                <c:pt idx="906">
                  <c:v>6.25</c:v>
                </c:pt>
                <c:pt idx="907">
                  <c:v>1.75</c:v>
                </c:pt>
                <c:pt idx="908">
                  <c:v>5.5</c:v>
                </c:pt>
                <c:pt idx="909">
                  <c:v>3</c:v>
                </c:pt>
                <c:pt idx="910">
                  <c:v>2.75</c:v>
                </c:pt>
                <c:pt idx="911">
                  <c:v>2.25</c:v>
                </c:pt>
                <c:pt idx="912">
                  <c:v>2.75</c:v>
                </c:pt>
                <c:pt idx="913">
                  <c:v>4.5</c:v>
                </c:pt>
                <c:pt idx="914">
                  <c:v>2.25</c:v>
                </c:pt>
                <c:pt idx="915">
                  <c:v>39.75</c:v>
                </c:pt>
                <c:pt idx="916">
                  <c:v>3.75</c:v>
                </c:pt>
                <c:pt idx="917">
                  <c:v>2</c:v>
                </c:pt>
                <c:pt idx="918">
                  <c:v>3.5</c:v>
                </c:pt>
                <c:pt idx="919">
                  <c:v>11.25</c:v>
                </c:pt>
                <c:pt idx="920">
                  <c:v>2.5</c:v>
                </c:pt>
                <c:pt idx="921">
                  <c:v>2.75</c:v>
                </c:pt>
                <c:pt idx="922">
                  <c:v>6.75</c:v>
                </c:pt>
                <c:pt idx="923">
                  <c:v>6.5</c:v>
                </c:pt>
                <c:pt idx="924">
                  <c:v>2.5</c:v>
                </c:pt>
                <c:pt idx="925">
                  <c:v>29.5</c:v>
                </c:pt>
                <c:pt idx="926">
                  <c:v>2.5</c:v>
                </c:pt>
                <c:pt idx="927">
                  <c:v>5.25</c:v>
                </c:pt>
                <c:pt idx="928">
                  <c:v>6</c:v>
                </c:pt>
                <c:pt idx="929">
                  <c:v>3.5</c:v>
                </c:pt>
                <c:pt idx="930">
                  <c:v>5</c:v>
                </c:pt>
                <c:pt idx="931">
                  <c:v>1</c:v>
                </c:pt>
                <c:pt idx="932">
                  <c:v>7.5</c:v>
                </c:pt>
                <c:pt idx="933">
                  <c:v>5.75</c:v>
                </c:pt>
                <c:pt idx="934">
                  <c:v>55.25</c:v>
                </c:pt>
                <c:pt idx="935">
                  <c:v>2</c:v>
                </c:pt>
                <c:pt idx="936">
                  <c:v>4.5</c:v>
                </c:pt>
                <c:pt idx="937">
                  <c:v>7</c:v>
                </c:pt>
                <c:pt idx="938">
                  <c:v>8.5</c:v>
                </c:pt>
                <c:pt idx="939">
                  <c:v>2.5</c:v>
                </c:pt>
                <c:pt idx="940">
                  <c:v>2.5</c:v>
                </c:pt>
                <c:pt idx="941">
                  <c:v>2</c:v>
                </c:pt>
                <c:pt idx="942">
                  <c:v>2.5</c:v>
                </c:pt>
                <c:pt idx="943">
                  <c:v>16.75</c:v>
                </c:pt>
                <c:pt idx="944">
                  <c:v>9.5</c:v>
                </c:pt>
                <c:pt idx="945">
                  <c:v>2.75</c:v>
                </c:pt>
                <c:pt idx="946">
                  <c:v>4</c:v>
                </c:pt>
                <c:pt idx="947">
                  <c:v>6.25</c:v>
                </c:pt>
                <c:pt idx="948">
                  <c:v>2.5</c:v>
                </c:pt>
                <c:pt idx="949">
                  <c:v>2.5</c:v>
                </c:pt>
                <c:pt idx="950">
                  <c:v>2.75</c:v>
                </c:pt>
                <c:pt idx="951">
                  <c:v>35</c:v>
                </c:pt>
                <c:pt idx="952">
                  <c:v>2.5</c:v>
                </c:pt>
                <c:pt idx="953">
                  <c:v>4.75</c:v>
                </c:pt>
                <c:pt idx="954">
                  <c:v>1.75</c:v>
                </c:pt>
                <c:pt idx="955">
                  <c:v>4.5</c:v>
                </c:pt>
                <c:pt idx="956">
                  <c:v>3</c:v>
                </c:pt>
                <c:pt idx="957">
                  <c:v>2.25</c:v>
                </c:pt>
                <c:pt idx="958">
                  <c:v>1</c:v>
                </c:pt>
                <c:pt idx="959">
                  <c:v>6.75</c:v>
                </c:pt>
                <c:pt idx="960">
                  <c:v>2</c:v>
                </c:pt>
                <c:pt idx="961">
                  <c:v>33.25</c:v>
                </c:pt>
                <c:pt idx="962">
                  <c:v>4</c:v>
                </c:pt>
                <c:pt idx="963">
                  <c:v>2.5</c:v>
                </c:pt>
                <c:pt idx="964">
                  <c:v>5</c:v>
                </c:pt>
                <c:pt idx="965">
                  <c:v>7.25</c:v>
                </c:pt>
                <c:pt idx="966">
                  <c:v>3.5</c:v>
                </c:pt>
                <c:pt idx="967">
                  <c:v>5.25</c:v>
                </c:pt>
                <c:pt idx="968">
                  <c:v>8.25</c:v>
                </c:pt>
                <c:pt idx="969">
                  <c:v>4.5</c:v>
                </c:pt>
                <c:pt idx="970">
                  <c:v>18.25</c:v>
                </c:pt>
                <c:pt idx="971">
                  <c:v>4.5</c:v>
                </c:pt>
                <c:pt idx="972">
                  <c:v>2.5</c:v>
                </c:pt>
                <c:pt idx="973">
                  <c:v>2.25</c:v>
                </c:pt>
                <c:pt idx="974">
                  <c:v>2.25</c:v>
                </c:pt>
                <c:pt idx="975">
                  <c:v>2.5</c:v>
                </c:pt>
                <c:pt idx="976">
                  <c:v>3.25</c:v>
                </c:pt>
                <c:pt idx="977">
                  <c:v>37</c:v>
                </c:pt>
                <c:pt idx="978">
                  <c:v>2.5</c:v>
                </c:pt>
                <c:pt idx="979">
                  <c:v>5</c:v>
                </c:pt>
                <c:pt idx="980">
                  <c:v>2.5</c:v>
                </c:pt>
                <c:pt idx="981">
                  <c:v>2.5</c:v>
                </c:pt>
                <c:pt idx="982">
                  <c:v>5</c:v>
                </c:pt>
                <c:pt idx="983">
                  <c:v>4.5</c:v>
                </c:pt>
                <c:pt idx="984">
                  <c:v>33.25</c:v>
                </c:pt>
                <c:pt idx="985">
                  <c:v>2.5</c:v>
                </c:pt>
                <c:pt idx="986">
                  <c:v>2.5</c:v>
                </c:pt>
                <c:pt idx="987">
                  <c:v>2.75</c:v>
                </c:pt>
                <c:pt idx="988">
                  <c:v>2.75</c:v>
                </c:pt>
                <c:pt idx="989">
                  <c:v>1.75</c:v>
                </c:pt>
                <c:pt idx="990">
                  <c:v>1.5</c:v>
                </c:pt>
                <c:pt idx="991">
                  <c:v>2.75</c:v>
                </c:pt>
                <c:pt idx="992">
                  <c:v>7.75</c:v>
                </c:pt>
                <c:pt idx="993">
                  <c:v>4.25</c:v>
                </c:pt>
                <c:pt idx="994">
                  <c:v>27.75</c:v>
                </c:pt>
                <c:pt idx="995">
                  <c:v>2.5</c:v>
                </c:pt>
                <c:pt idx="996">
                  <c:v>4.75</c:v>
                </c:pt>
                <c:pt idx="997">
                  <c:v>3.5</c:v>
                </c:pt>
                <c:pt idx="998">
                  <c:v>9.25</c:v>
                </c:pt>
                <c:pt idx="999">
                  <c:v>8.5</c:v>
                </c:pt>
                <c:pt idx="1000">
                  <c:v>5.75</c:v>
                </c:pt>
                <c:pt idx="1001">
                  <c:v>7.5</c:v>
                </c:pt>
                <c:pt idx="1002">
                  <c:v>5.5</c:v>
                </c:pt>
                <c:pt idx="1003">
                  <c:v>15.75</c:v>
                </c:pt>
                <c:pt idx="1004">
                  <c:v>1.5</c:v>
                </c:pt>
                <c:pt idx="1005">
                  <c:v>4</c:v>
                </c:pt>
                <c:pt idx="1006">
                  <c:v>5</c:v>
                </c:pt>
                <c:pt idx="1007">
                  <c:v>2</c:v>
                </c:pt>
                <c:pt idx="1008">
                  <c:v>7.5</c:v>
                </c:pt>
                <c:pt idx="1009">
                  <c:v>2.75</c:v>
                </c:pt>
                <c:pt idx="1010">
                  <c:v>6.75</c:v>
                </c:pt>
                <c:pt idx="1011">
                  <c:v>2.5</c:v>
                </c:pt>
                <c:pt idx="1012">
                  <c:v>12</c:v>
                </c:pt>
                <c:pt idx="1013">
                  <c:v>1.75</c:v>
                </c:pt>
                <c:pt idx="1014">
                  <c:v>2</c:v>
                </c:pt>
                <c:pt idx="1015">
                  <c:v>4</c:v>
                </c:pt>
                <c:pt idx="1016">
                  <c:v>4.75</c:v>
                </c:pt>
                <c:pt idx="1017">
                  <c:v>18</c:v>
                </c:pt>
                <c:pt idx="1018">
                  <c:v>12.75</c:v>
                </c:pt>
                <c:pt idx="1019">
                  <c:v>2.25</c:v>
                </c:pt>
                <c:pt idx="1020">
                  <c:v>57.5</c:v>
                </c:pt>
                <c:pt idx="1021">
                  <c:v>3.5</c:v>
                </c:pt>
                <c:pt idx="1022">
                  <c:v>2.5</c:v>
                </c:pt>
                <c:pt idx="1023">
                  <c:v>2.5</c:v>
                </c:pt>
                <c:pt idx="1024">
                  <c:v>5.25</c:v>
                </c:pt>
                <c:pt idx="1025">
                  <c:v>2.75</c:v>
                </c:pt>
                <c:pt idx="1026">
                  <c:v>22</c:v>
                </c:pt>
                <c:pt idx="1027">
                  <c:v>2</c:v>
                </c:pt>
                <c:pt idx="1028">
                  <c:v>2.5</c:v>
                </c:pt>
                <c:pt idx="1029">
                  <c:v>1</c:v>
                </c:pt>
                <c:pt idx="1030">
                  <c:v>1</c:v>
                </c:pt>
                <c:pt idx="1031">
                  <c:v>5</c:v>
                </c:pt>
                <c:pt idx="1032">
                  <c:v>5.25</c:v>
                </c:pt>
                <c:pt idx="1033">
                  <c:v>1.75</c:v>
                </c:pt>
                <c:pt idx="1034">
                  <c:v>2.5</c:v>
                </c:pt>
                <c:pt idx="1035">
                  <c:v>18</c:v>
                </c:pt>
                <c:pt idx="1036">
                  <c:v>2.25</c:v>
                </c:pt>
                <c:pt idx="1037">
                  <c:v>7.5</c:v>
                </c:pt>
                <c:pt idx="1038">
                  <c:v>9</c:v>
                </c:pt>
                <c:pt idx="1039">
                  <c:v>18</c:v>
                </c:pt>
                <c:pt idx="1040">
                  <c:v>4.25</c:v>
                </c:pt>
                <c:pt idx="1041">
                  <c:v>3.25</c:v>
                </c:pt>
                <c:pt idx="1042">
                  <c:v>6.25</c:v>
                </c:pt>
                <c:pt idx="1043">
                  <c:v>2</c:v>
                </c:pt>
                <c:pt idx="1044">
                  <c:v>2.75</c:v>
                </c:pt>
                <c:pt idx="1045">
                  <c:v>5</c:v>
                </c:pt>
                <c:pt idx="1046">
                  <c:v>2.5</c:v>
                </c:pt>
                <c:pt idx="1047">
                  <c:v>31.5</c:v>
                </c:pt>
                <c:pt idx="1048">
                  <c:v>5.25</c:v>
                </c:pt>
                <c:pt idx="1049">
                  <c:v>4.25</c:v>
                </c:pt>
                <c:pt idx="1050">
                  <c:v>2</c:v>
                </c:pt>
                <c:pt idx="1051">
                  <c:v>35.25</c:v>
                </c:pt>
                <c:pt idx="1052">
                  <c:v>1.75</c:v>
                </c:pt>
                <c:pt idx="1053">
                  <c:v>3.5</c:v>
                </c:pt>
                <c:pt idx="1054">
                  <c:v>2</c:v>
                </c:pt>
                <c:pt idx="1055">
                  <c:v>2</c:v>
                </c:pt>
                <c:pt idx="1056">
                  <c:v>2.5</c:v>
                </c:pt>
                <c:pt idx="1057">
                  <c:v>17.5</c:v>
                </c:pt>
                <c:pt idx="1058">
                  <c:v>3</c:v>
                </c:pt>
                <c:pt idx="1059">
                  <c:v>5</c:v>
                </c:pt>
                <c:pt idx="1060">
                  <c:v>2.5</c:v>
                </c:pt>
                <c:pt idx="1061">
                  <c:v>2.5</c:v>
                </c:pt>
                <c:pt idx="1062">
                  <c:v>3.5</c:v>
                </c:pt>
                <c:pt idx="1063">
                  <c:v>16.5</c:v>
                </c:pt>
                <c:pt idx="1064">
                  <c:v>1.75</c:v>
                </c:pt>
                <c:pt idx="1065">
                  <c:v>2.5</c:v>
                </c:pt>
                <c:pt idx="1066">
                  <c:v>4.5</c:v>
                </c:pt>
                <c:pt idx="1067">
                  <c:v>4.5</c:v>
                </c:pt>
                <c:pt idx="1068">
                  <c:v>2.25</c:v>
                </c:pt>
                <c:pt idx="1069">
                  <c:v>2.5</c:v>
                </c:pt>
                <c:pt idx="1070">
                  <c:v>26</c:v>
                </c:pt>
                <c:pt idx="1071">
                  <c:v>4.25</c:v>
                </c:pt>
                <c:pt idx="1072">
                  <c:v>2.5</c:v>
                </c:pt>
                <c:pt idx="1073">
                  <c:v>7.5</c:v>
                </c:pt>
                <c:pt idx="1074">
                  <c:v>20.25</c:v>
                </c:pt>
                <c:pt idx="1075">
                  <c:v>2.5</c:v>
                </c:pt>
                <c:pt idx="1076">
                  <c:v>1</c:v>
                </c:pt>
                <c:pt idx="1077">
                  <c:v>7.5</c:v>
                </c:pt>
                <c:pt idx="1078">
                  <c:v>2.5</c:v>
                </c:pt>
                <c:pt idx="1079">
                  <c:v>2.5</c:v>
                </c:pt>
                <c:pt idx="1080">
                  <c:v>1.75</c:v>
                </c:pt>
                <c:pt idx="1081">
                  <c:v>5</c:v>
                </c:pt>
                <c:pt idx="1082">
                  <c:v>1.75</c:v>
                </c:pt>
                <c:pt idx="1083">
                  <c:v>2.75</c:v>
                </c:pt>
                <c:pt idx="1084">
                  <c:v>1.75</c:v>
                </c:pt>
                <c:pt idx="1085">
                  <c:v>5</c:v>
                </c:pt>
                <c:pt idx="1086">
                  <c:v>38.75</c:v>
                </c:pt>
                <c:pt idx="1087">
                  <c:v>2.5</c:v>
                </c:pt>
                <c:pt idx="1088">
                  <c:v>2.5</c:v>
                </c:pt>
                <c:pt idx="1089">
                  <c:v>2.5</c:v>
                </c:pt>
                <c:pt idx="1090">
                  <c:v>5</c:v>
                </c:pt>
                <c:pt idx="1091">
                  <c:v>3.25</c:v>
                </c:pt>
                <c:pt idx="1092">
                  <c:v>2.5</c:v>
                </c:pt>
                <c:pt idx="1093">
                  <c:v>10.75</c:v>
                </c:pt>
                <c:pt idx="1094">
                  <c:v>1.75</c:v>
                </c:pt>
                <c:pt idx="1095">
                  <c:v>2</c:v>
                </c:pt>
                <c:pt idx="1096">
                  <c:v>4.25</c:v>
                </c:pt>
                <c:pt idx="1097">
                  <c:v>7.25</c:v>
                </c:pt>
                <c:pt idx="1098">
                  <c:v>2.75</c:v>
                </c:pt>
                <c:pt idx="1099">
                  <c:v>2.25</c:v>
                </c:pt>
                <c:pt idx="1100">
                  <c:v>7</c:v>
                </c:pt>
                <c:pt idx="1101">
                  <c:v>4.75</c:v>
                </c:pt>
                <c:pt idx="1102">
                  <c:v>2.75</c:v>
                </c:pt>
                <c:pt idx="1103">
                  <c:v>34.25</c:v>
                </c:pt>
                <c:pt idx="1104">
                  <c:v>2.5</c:v>
                </c:pt>
                <c:pt idx="1105">
                  <c:v>4.75</c:v>
                </c:pt>
                <c:pt idx="1106">
                  <c:v>4</c:v>
                </c:pt>
                <c:pt idx="1107">
                  <c:v>2.5</c:v>
                </c:pt>
                <c:pt idx="1108">
                  <c:v>1.75</c:v>
                </c:pt>
                <c:pt idx="1109">
                  <c:v>4.5</c:v>
                </c:pt>
                <c:pt idx="1110">
                  <c:v>3</c:v>
                </c:pt>
                <c:pt idx="1111">
                  <c:v>26</c:v>
                </c:pt>
                <c:pt idx="1112">
                  <c:v>2.25</c:v>
                </c:pt>
                <c:pt idx="1113">
                  <c:v>3.25</c:v>
                </c:pt>
                <c:pt idx="1114">
                  <c:v>2</c:v>
                </c:pt>
                <c:pt idx="1115">
                  <c:v>2.75</c:v>
                </c:pt>
                <c:pt idx="1116">
                  <c:v>2.5</c:v>
                </c:pt>
                <c:pt idx="1117">
                  <c:v>2.5</c:v>
                </c:pt>
                <c:pt idx="1118">
                  <c:v>4.5</c:v>
                </c:pt>
                <c:pt idx="1119">
                  <c:v>2.25</c:v>
                </c:pt>
                <c:pt idx="1120">
                  <c:v>2.5</c:v>
                </c:pt>
                <c:pt idx="1121">
                  <c:v>14.5</c:v>
                </c:pt>
                <c:pt idx="1122">
                  <c:v>2</c:v>
                </c:pt>
                <c:pt idx="1123">
                  <c:v>3</c:v>
                </c:pt>
                <c:pt idx="1124">
                  <c:v>2.5</c:v>
                </c:pt>
                <c:pt idx="1125">
                  <c:v>9.5</c:v>
                </c:pt>
                <c:pt idx="1126">
                  <c:v>2.75</c:v>
                </c:pt>
                <c:pt idx="1127">
                  <c:v>5</c:v>
                </c:pt>
                <c:pt idx="1128">
                  <c:v>2.5</c:v>
                </c:pt>
                <c:pt idx="1129">
                  <c:v>36.5</c:v>
                </c:pt>
                <c:pt idx="1130">
                  <c:v>2</c:v>
                </c:pt>
                <c:pt idx="1131">
                  <c:v>5</c:v>
                </c:pt>
                <c:pt idx="1132">
                  <c:v>2.5</c:v>
                </c:pt>
                <c:pt idx="1133">
                  <c:v>2</c:v>
                </c:pt>
                <c:pt idx="1134">
                  <c:v>2.75</c:v>
                </c:pt>
                <c:pt idx="1135">
                  <c:v>19.75</c:v>
                </c:pt>
                <c:pt idx="1136">
                  <c:v>1</c:v>
                </c:pt>
                <c:pt idx="1137">
                  <c:v>2.75</c:v>
                </c:pt>
                <c:pt idx="1138">
                  <c:v>2.5</c:v>
                </c:pt>
                <c:pt idx="1139">
                  <c:v>2.5</c:v>
                </c:pt>
                <c:pt idx="1140">
                  <c:v>1.75</c:v>
                </c:pt>
                <c:pt idx="1141">
                  <c:v>1.5</c:v>
                </c:pt>
                <c:pt idx="1142">
                  <c:v>2.25</c:v>
                </c:pt>
                <c:pt idx="1143">
                  <c:v>17.75</c:v>
                </c:pt>
                <c:pt idx="1144">
                  <c:v>1.5</c:v>
                </c:pt>
                <c:pt idx="1145">
                  <c:v>5.75</c:v>
                </c:pt>
                <c:pt idx="1146">
                  <c:v>4.5</c:v>
                </c:pt>
                <c:pt idx="1147">
                  <c:v>6</c:v>
                </c:pt>
                <c:pt idx="1148">
                  <c:v>1.75</c:v>
                </c:pt>
                <c:pt idx="1149">
                  <c:v>2.75</c:v>
                </c:pt>
                <c:pt idx="1150">
                  <c:v>3.25</c:v>
                </c:pt>
                <c:pt idx="1151">
                  <c:v>23</c:v>
                </c:pt>
                <c:pt idx="1152">
                  <c:v>2.5</c:v>
                </c:pt>
                <c:pt idx="1153">
                  <c:v>2</c:v>
                </c:pt>
                <c:pt idx="1154">
                  <c:v>2.75</c:v>
                </c:pt>
                <c:pt idx="1155">
                  <c:v>2.5</c:v>
                </c:pt>
                <c:pt idx="1156">
                  <c:v>3.25</c:v>
                </c:pt>
                <c:pt idx="1157">
                  <c:v>2.75</c:v>
                </c:pt>
                <c:pt idx="1158">
                  <c:v>2.5</c:v>
                </c:pt>
                <c:pt idx="1159">
                  <c:v>26.5</c:v>
                </c:pt>
                <c:pt idx="1160">
                  <c:v>2.75</c:v>
                </c:pt>
                <c:pt idx="1161">
                  <c:v>3.5</c:v>
                </c:pt>
                <c:pt idx="1162">
                  <c:v>2.75</c:v>
                </c:pt>
                <c:pt idx="1163">
                  <c:v>5</c:v>
                </c:pt>
                <c:pt idx="1164">
                  <c:v>3.5</c:v>
                </c:pt>
                <c:pt idx="1165">
                  <c:v>2.5</c:v>
                </c:pt>
                <c:pt idx="1166">
                  <c:v>42</c:v>
                </c:pt>
                <c:pt idx="1167">
                  <c:v>1.5</c:v>
                </c:pt>
                <c:pt idx="1168">
                  <c:v>2</c:v>
                </c:pt>
                <c:pt idx="1169">
                  <c:v>2.75</c:v>
                </c:pt>
                <c:pt idx="1170">
                  <c:v>3.25</c:v>
                </c:pt>
                <c:pt idx="1171">
                  <c:v>13.75</c:v>
                </c:pt>
                <c:pt idx="1172">
                  <c:v>1.75</c:v>
                </c:pt>
                <c:pt idx="1173">
                  <c:v>3</c:v>
                </c:pt>
                <c:pt idx="1174">
                  <c:v>7.75</c:v>
                </c:pt>
                <c:pt idx="1175">
                  <c:v>1.5</c:v>
                </c:pt>
                <c:pt idx="1176">
                  <c:v>2</c:v>
                </c:pt>
                <c:pt idx="1177">
                  <c:v>18</c:v>
                </c:pt>
                <c:pt idx="1178">
                  <c:v>1.5</c:v>
                </c:pt>
                <c:pt idx="1179">
                  <c:v>1</c:v>
                </c:pt>
                <c:pt idx="1180">
                  <c:v>3.5</c:v>
                </c:pt>
                <c:pt idx="1181">
                  <c:v>21.25</c:v>
                </c:pt>
                <c:pt idx="1182">
                  <c:v>2.5</c:v>
                </c:pt>
                <c:pt idx="1183">
                  <c:v>7</c:v>
                </c:pt>
                <c:pt idx="1184">
                  <c:v>5.5</c:v>
                </c:pt>
                <c:pt idx="1185">
                  <c:v>2</c:v>
                </c:pt>
                <c:pt idx="1186">
                  <c:v>41.5</c:v>
                </c:pt>
                <c:pt idx="1187">
                  <c:v>2.5</c:v>
                </c:pt>
                <c:pt idx="1188">
                  <c:v>2.5</c:v>
                </c:pt>
                <c:pt idx="1189">
                  <c:v>1</c:v>
                </c:pt>
                <c:pt idx="1190">
                  <c:v>2.5</c:v>
                </c:pt>
                <c:pt idx="1191">
                  <c:v>4.5</c:v>
                </c:pt>
                <c:pt idx="1192">
                  <c:v>2</c:v>
                </c:pt>
                <c:pt idx="1193">
                  <c:v>2.5</c:v>
                </c:pt>
                <c:pt idx="1194">
                  <c:v>8.25</c:v>
                </c:pt>
                <c:pt idx="1195">
                  <c:v>2.5</c:v>
                </c:pt>
                <c:pt idx="1196">
                  <c:v>2.5</c:v>
                </c:pt>
                <c:pt idx="1197">
                  <c:v>3.25</c:v>
                </c:pt>
                <c:pt idx="1198">
                  <c:v>2.5</c:v>
                </c:pt>
                <c:pt idx="1199">
                  <c:v>22.25</c:v>
                </c:pt>
                <c:pt idx="1200">
                  <c:v>1</c:v>
                </c:pt>
                <c:pt idx="1201">
                  <c:v>2.25</c:v>
                </c:pt>
                <c:pt idx="1202">
                  <c:v>1.75</c:v>
                </c:pt>
                <c:pt idx="1203">
                  <c:v>3</c:v>
                </c:pt>
                <c:pt idx="1204">
                  <c:v>2.5</c:v>
                </c:pt>
                <c:pt idx="1205">
                  <c:v>2.5</c:v>
                </c:pt>
                <c:pt idx="1206">
                  <c:v>8</c:v>
                </c:pt>
                <c:pt idx="1207">
                  <c:v>2.5</c:v>
                </c:pt>
                <c:pt idx="1208">
                  <c:v>5</c:v>
                </c:pt>
                <c:pt idx="1209">
                  <c:v>25.5</c:v>
                </c:pt>
                <c:pt idx="1210">
                  <c:v>2.5</c:v>
                </c:pt>
                <c:pt idx="1211">
                  <c:v>5.75</c:v>
                </c:pt>
                <c:pt idx="1212">
                  <c:v>1.75</c:v>
                </c:pt>
                <c:pt idx="1213">
                  <c:v>2.5</c:v>
                </c:pt>
                <c:pt idx="1214">
                  <c:v>8.25</c:v>
                </c:pt>
                <c:pt idx="1215">
                  <c:v>2.5</c:v>
                </c:pt>
                <c:pt idx="1216">
                  <c:v>2.5</c:v>
                </c:pt>
                <c:pt idx="1217">
                  <c:v>5</c:v>
                </c:pt>
                <c:pt idx="1218">
                  <c:v>2.5</c:v>
                </c:pt>
                <c:pt idx="1219">
                  <c:v>4.75</c:v>
                </c:pt>
                <c:pt idx="1220">
                  <c:v>2.25</c:v>
                </c:pt>
                <c:pt idx="1221">
                  <c:v>11.5</c:v>
                </c:pt>
                <c:pt idx="1222">
                  <c:v>2.5</c:v>
                </c:pt>
                <c:pt idx="1223">
                  <c:v>8</c:v>
                </c:pt>
                <c:pt idx="1224">
                  <c:v>3.25</c:v>
                </c:pt>
                <c:pt idx="1225">
                  <c:v>29.75</c:v>
                </c:pt>
                <c:pt idx="1226">
                  <c:v>3</c:v>
                </c:pt>
                <c:pt idx="1227">
                  <c:v>5.75</c:v>
                </c:pt>
                <c:pt idx="1228">
                  <c:v>2</c:v>
                </c:pt>
                <c:pt idx="1229">
                  <c:v>2.5</c:v>
                </c:pt>
                <c:pt idx="1230">
                  <c:v>2.5</c:v>
                </c:pt>
                <c:pt idx="1231">
                  <c:v>2.5</c:v>
                </c:pt>
                <c:pt idx="1232">
                  <c:v>9.75</c:v>
                </c:pt>
                <c:pt idx="1233">
                  <c:v>2.25</c:v>
                </c:pt>
                <c:pt idx="1234">
                  <c:v>3.25</c:v>
                </c:pt>
                <c:pt idx="1235">
                  <c:v>1.75</c:v>
                </c:pt>
                <c:pt idx="1236">
                  <c:v>2.5</c:v>
                </c:pt>
                <c:pt idx="1237">
                  <c:v>19</c:v>
                </c:pt>
                <c:pt idx="1238">
                  <c:v>2.75</c:v>
                </c:pt>
                <c:pt idx="1239">
                  <c:v>2</c:v>
                </c:pt>
                <c:pt idx="1240">
                  <c:v>5.5</c:v>
                </c:pt>
                <c:pt idx="1241">
                  <c:v>1.75</c:v>
                </c:pt>
                <c:pt idx="1242">
                  <c:v>2.75</c:v>
                </c:pt>
                <c:pt idx="1243">
                  <c:v>1.75</c:v>
                </c:pt>
                <c:pt idx="1244">
                  <c:v>2.5</c:v>
                </c:pt>
                <c:pt idx="1245">
                  <c:v>16</c:v>
                </c:pt>
                <c:pt idx="1246">
                  <c:v>2.5</c:v>
                </c:pt>
                <c:pt idx="1247">
                  <c:v>2</c:v>
                </c:pt>
                <c:pt idx="1248">
                  <c:v>11.5</c:v>
                </c:pt>
                <c:pt idx="1249">
                  <c:v>2.25</c:v>
                </c:pt>
                <c:pt idx="1250">
                  <c:v>2.25</c:v>
                </c:pt>
                <c:pt idx="1251">
                  <c:v>2.5</c:v>
                </c:pt>
                <c:pt idx="1252">
                  <c:v>2.75</c:v>
                </c:pt>
                <c:pt idx="1253">
                  <c:v>16</c:v>
                </c:pt>
                <c:pt idx="1254">
                  <c:v>2.5</c:v>
                </c:pt>
                <c:pt idx="1255">
                  <c:v>3.25</c:v>
                </c:pt>
                <c:pt idx="1256">
                  <c:v>17.5</c:v>
                </c:pt>
                <c:pt idx="1257">
                  <c:v>11</c:v>
                </c:pt>
                <c:pt idx="1258">
                  <c:v>3.25</c:v>
                </c:pt>
                <c:pt idx="1259">
                  <c:v>3.5</c:v>
                </c:pt>
                <c:pt idx="1260">
                  <c:v>10.75</c:v>
                </c:pt>
                <c:pt idx="1261">
                  <c:v>2.25</c:v>
                </c:pt>
                <c:pt idx="1262">
                  <c:v>3.25</c:v>
                </c:pt>
                <c:pt idx="1263">
                  <c:v>2.75</c:v>
                </c:pt>
                <c:pt idx="1264">
                  <c:v>3</c:v>
                </c:pt>
                <c:pt idx="1265">
                  <c:v>2.5</c:v>
                </c:pt>
                <c:pt idx="1266">
                  <c:v>2.5</c:v>
                </c:pt>
                <c:pt idx="1267">
                  <c:v>16</c:v>
                </c:pt>
                <c:pt idx="1268">
                  <c:v>2.25</c:v>
                </c:pt>
                <c:pt idx="1269">
                  <c:v>1.5</c:v>
                </c:pt>
                <c:pt idx="1270">
                  <c:v>2.5</c:v>
                </c:pt>
                <c:pt idx="1271">
                  <c:v>10.25</c:v>
                </c:pt>
                <c:pt idx="1272">
                  <c:v>3.5</c:v>
                </c:pt>
                <c:pt idx="1273">
                  <c:v>2.75</c:v>
                </c:pt>
                <c:pt idx="1274">
                  <c:v>16.25</c:v>
                </c:pt>
                <c:pt idx="1275">
                  <c:v>3</c:v>
                </c:pt>
                <c:pt idx="1276">
                  <c:v>3.5</c:v>
                </c:pt>
                <c:pt idx="1277">
                  <c:v>34.5</c:v>
                </c:pt>
                <c:pt idx="1278">
                  <c:v>6.75</c:v>
                </c:pt>
                <c:pt idx="1279">
                  <c:v>2.5</c:v>
                </c:pt>
                <c:pt idx="1280">
                  <c:v>2.5</c:v>
                </c:pt>
                <c:pt idx="1281">
                  <c:v>1.5</c:v>
                </c:pt>
                <c:pt idx="1282">
                  <c:v>8</c:v>
                </c:pt>
                <c:pt idx="1283">
                  <c:v>2.5</c:v>
                </c:pt>
                <c:pt idx="1284">
                  <c:v>2.25</c:v>
                </c:pt>
                <c:pt idx="1285">
                  <c:v>4</c:v>
                </c:pt>
                <c:pt idx="1286">
                  <c:v>4.5</c:v>
                </c:pt>
                <c:pt idx="1287">
                  <c:v>12.75</c:v>
                </c:pt>
                <c:pt idx="1288">
                  <c:v>6.75</c:v>
                </c:pt>
                <c:pt idx="1289">
                  <c:v>2.5</c:v>
                </c:pt>
                <c:pt idx="1290">
                  <c:v>2.75</c:v>
                </c:pt>
                <c:pt idx="1291">
                  <c:v>12.25</c:v>
                </c:pt>
                <c:pt idx="1292">
                  <c:v>2.5</c:v>
                </c:pt>
                <c:pt idx="1293">
                  <c:v>6.25</c:v>
                </c:pt>
                <c:pt idx="1294">
                  <c:v>2.75</c:v>
                </c:pt>
                <c:pt idx="1295">
                  <c:v>2.75</c:v>
                </c:pt>
                <c:pt idx="1296">
                  <c:v>13.75</c:v>
                </c:pt>
                <c:pt idx="1297">
                  <c:v>2.75</c:v>
                </c:pt>
                <c:pt idx="1298">
                  <c:v>3.5</c:v>
                </c:pt>
                <c:pt idx="1299">
                  <c:v>4.25</c:v>
                </c:pt>
                <c:pt idx="1300">
                  <c:v>10.25</c:v>
                </c:pt>
                <c:pt idx="1301">
                  <c:v>2.5</c:v>
                </c:pt>
                <c:pt idx="1302">
                  <c:v>2.5</c:v>
                </c:pt>
                <c:pt idx="1303">
                  <c:v>2.5</c:v>
                </c:pt>
                <c:pt idx="1304">
                  <c:v>3.5</c:v>
                </c:pt>
                <c:pt idx="1305">
                  <c:v>7.75</c:v>
                </c:pt>
                <c:pt idx="1306">
                  <c:v>2.5</c:v>
                </c:pt>
                <c:pt idx="1307">
                  <c:v>2.5</c:v>
                </c:pt>
                <c:pt idx="1308">
                  <c:v>16.75</c:v>
                </c:pt>
                <c:pt idx="1309">
                  <c:v>2.75</c:v>
                </c:pt>
                <c:pt idx="1310">
                  <c:v>2.5</c:v>
                </c:pt>
                <c:pt idx="1311">
                  <c:v>2.75</c:v>
                </c:pt>
                <c:pt idx="1312">
                  <c:v>3.5</c:v>
                </c:pt>
                <c:pt idx="1313">
                  <c:v>25</c:v>
                </c:pt>
                <c:pt idx="1314">
                  <c:v>2</c:v>
                </c:pt>
                <c:pt idx="1315">
                  <c:v>2.5</c:v>
                </c:pt>
                <c:pt idx="1316">
                  <c:v>4.75</c:v>
                </c:pt>
                <c:pt idx="1317">
                  <c:v>1</c:v>
                </c:pt>
                <c:pt idx="1318">
                  <c:v>2</c:v>
                </c:pt>
                <c:pt idx="1319">
                  <c:v>2</c:v>
                </c:pt>
                <c:pt idx="1320">
                  <c:v>45</c:v>
                </c:pt>
                <c:pt idx="1321">
                  <c:v>2.5</c:v>
                </c:pt>
                <c:pt idx="1322">
                  <c:v>3.25</c:v>
                </c:pt>
                <c:pt idx="1323">
                  <c:v>2.5</c:v>
                </c:pt>
                <c:pt idx="1324">
                  <c:v>2.5</c:v>
                </c:pt>
                <c:pt idx="1325">
                  <c:v>3.25</c:v>
                </c:pt>
                <c:pt idx="1326">
                  <c:v>2.75</c:v>
                </c:pt>
                <c:pt idx="1327">
                  <c:v>2.25</c:v>
                </c:pt>
                <c:pt idx="1328">
                  <c:v>3</c:v>
                </c:pt>
                <c:pt idx="1329">
                  <c:v>2.25</c:v>
                </c:pt>
                <c:pt idx="1330">
                  <c:v>21.5</c:v>
                </c:pt>
                <c:pt idx="1331">
                  <c:v>2.75</c:v>
                </c:pt>
                <c:pt idx="1332">
                  <c:v>2.5</c:v>
                </c:pt>
                <c:pt idx="1333">
                  <c:v>2.75</c:v>
                </c:pt>
                <c:pt idx="1334">
                  <c:v>2.5</c:v>
                </c:pt>
                <c:pt idx="1335">
                  <c:v>1.75</c:v>
                </c:pt>
                <c:pt idx="1336">
                  <c:v>3.25</c:v>
                </c:pt>
                <c:pt idx="1337">
                  <c:v>3.5</c:v>
                </c:pt>
                <c:pt idx="1338">
                  <c:v>6.25</c:v>
                </c:pt>
                <c:pt idx="1339">
                  <c:v>18</c:v>
                </c:pt>
                <c:pt idx="1340">
                  <c:v>2.5</c:v>
                </c:pt>
                <c:pt idx="1341">
                  <c:v>3.5</c:v>
                </c:pt>
                <c:pt idx="1342">
                  <c:v>32.75</c:v>
                </c:pt>
                <c:pt idx="1343">
                  <c:v>3.25</c:v>
                </c:pt>
                <c:pt idx="1344">
                  <c:v>2.5</c:v>
                </c:pt>
                <c:pt idx="1345">
                  <c:v>2.25</c:v>
                </c:pt>
                <c:pt idx="1346">
                  <c:v>9.75</c:v>
                </c:pt>
                <c:pt idx="1347">
                  <c:v>3</c:v>
                </c:pt>
                <c:pt idx="1348">
                  <c:v>2.5</c:v>
                </c:pt>
                <c:pt idx="1349">
                  <c:v>5</c:v>
                </c:pt>
                <c:pt idx="1350">
                  <c:v>7.5</c:v>
                </c:pt>
                <c:pt idx="1351">
                  <c:v>2</c:v>
                </c:pt>
                <c:pt idx="1352">
                  <c:v>2.5</c:v>
                </c:pt>
                <c:pt idx="1353">
                  <c:v>8.25</c:v>
                </c:pt>
                <c:pt idx="1354">
                  <c:v>10.75</c:v>
                </c:pt>
                <c:pt idx="1355">
                  <c:v>1.5</c:v>
                </c:pt>
                <c:pt idx="1356">
                  <c:v>3.25</c:v>
                </c:pt>
                <c:pt idx="1357">
                  <c:v>2.5</c:v>
                </c:pt>
                <c:pt idx="1358">
                  <c:v>3.5</c:v>
                </c:pt>
                <c:pt idx="1359">
                  <c:v>20.25</c:v>
                </c:pt>
                <c:pt idx="1360">
                  <c:v>4.75</c:v>
                </c:pt>
                <c:pt idx="1361">
                  <c:v>13.75</c:v>
                </c:pt>
                <c:pt idx="1362">
                  <c:v>2.5</c:v>
                </c:pt>
                <c:pt idx="1363">
                  <c:v>11.25</c:v>
                </c:pt>
                <c:pt idx="1364">
                  <c:v>2.5</c:v>
                </c:pt>
                <c:pt idx="1365">
                  <c:v>2.25</c:v>
                </c:pt>
                <c:pt idx="1366">
                  <c:v>2.5</c:v>
                </c:pt>
                <c:pt idx="1367">
                  <c:v>11.5</c:v>
                </c:pt>
                <c:pt idx="1368">
                  <c:v>3.5</c:v>
                </c:pt>
                <c:pt idx="1369">
                  <c:v>6.25</c:v>
                </c:pt>
                <c:pt idx="1370">
                  <c:v>1.5</c:v>
                </c:pt>
                <c:pt idx="1371">
                  <c:v>23</c:v>
                </c:pt>
                <c:pt idx="1372">
                  <c:v>1.5</c:v>
                </c:pt>
                <c:pt idx="1373">
                  <c:v>2.75</c:v>
                </c:pt>
                <c:pt idx="1374">
                  <c:v>12</c:v>
                </c:pt>
                <c:pt idx="1375">
                  <c:v>2.5</c:v>
                </c:pt>
                <c:pt idx="1376">
                  <c:v>1.75</c:v>
                </c:pt>
                <c:pt idx="1377">
                  <c:v>1.75</c:v>
                </c:pt>
                <c:pt idx="1378">
                  <c:v>4.75</c:v>
                </c:pt>
                <c:pt idx="1379">
                  <c:v>1.75</c:v>
                </c:pt>
                <c:pt idx="1380">
                  <c:v>3.5</c:v>
                </c:pt>
                <c:pt idx="1381">
                  <c:v>4.5</c:v>
                </c:pt>
                <c:pt idx="1382">
                  <c:v>5</c:v>
                </c:pt>
                <c:pt idx="1383">
                  <c:v>2.25</c:v>
                </c:pt>
                <c:pt idx="1384">
                  <c:v>31</c:v>
                </c:pt>
                <c:pt idx="1385">
                  <c:v>2.5</c:v>
                </c:pt>
                <c:pt idx="1386">
                  <c:v>3</c:v>
                </c:pt>
                <c:pt idx="1387">
                  <c:v>1.5</c:v>
                </c:pt>
                <c:pt idx="1388">
                  <c:v>3.5</c:v>
                </c:pt>
                <c:pt idx="1389">
                  <c:v>8.75</c:v>
                </c:pt>
                <c:pt idx="1390">
                  <c:v>1.75</c:v>
                </c:pt>
                <c:pt idx="1391">
                  <c:v>3.25</c:v>
                </c:pt>
                <c:pt idx="1392">
                  <c:v>9.25</c:v>
                </c:pt>
                <c:pt idx="1393">
                  <c:v>6.75</c:v>
                </c:pt>
                <c:pt idx="1394">
                  <c:v>4.75</c:v>
                </c:pt>
                <c:pt idx="1395">
                  <c:v>4.5</c:v>
                </c:pt>
                <c:pt idx="1396">
                  <c:v>3.75</c:v>
                </c:pt>
                <c:pt idx="1397">
                  <c:v>2.75</c:v>
                </c:pt>
                <c:pt idx="1398">
                  <c:v>2.5</c:v>
                </c:pt>
                <c:pt idx="1399">
                  <c:v>11.25</c:v>
                </c:pt>
                <c:pt idx="1400">
                  <c:v>2.75</c:v>
                </c:pt>
                <c:pt idx="1401">
                  <c:v>3.75</c:v>
                </c:pt>
                <c:pt idx="1402">
                  <c:v>1.75</c:v>
                </c:pt>
                <c:pt idx="1403">
                  <c:v>17.5</c:v>
                </c:pt>
                <c:pt idx="1404">
                  <c:v>2.75</c:v>
                </c:pt>
                <c:pt idx="1405">
                  <c:v>1.5</c:v>
                </c:pt>
                <c:pt idx="1406">
                  <c:v>5.5</c:v>
                </c:pt>
                <c:pt idx="1407">
                  <c:v>2.75</c:v>
                </c:pt>
                <c:pt idx="1408">
                  <c:v>1.75</c:v>
                </c:pt>
                <c:pt idx="1409">
                  <c:v>8</c:v>
                </c:pt>
                <c:pt idx="1410">
                  <c:v>2.25</c:v>
                </c:pt>
                <c:pt idx="1411">
                  <c:v>2.25</c:v>
                </c:pt>
                <c:pt idx="1412">
                  <c:v>9</c:v>
                </c:pt>
                <c:pt idx="1413">
                  <c:v>9.25</c:v>
                </c:pt>
                <c:pt idx="1414">
                  <c:v>11.5</c:v>
                </c:pt>
                <c:pt idx="1415">
                  <c:v>2.75</c:v>
                </c:pt>
                <c:pt idx="1416">
                  <c:v>4.5</c:v>
                </c:pt>
                <c:pt idx="1417">
                  <c:v>3.5</c:v>
                </c:pt>
                <c:pt idx="1418">
                  <c:v>7.75</c:v>
                </c:pt>
                <c:pt idx="1419">
                  <c:v>2.5</c:v>
                </c:pt>
                <c:pt idx="1420">
                  <c:v>1</c:v>
                </c:pt>
                <c:pt idx="1421">
                  <c:v>5.75</c:v>
                </c:pt>
                <c:pt idx="1422">
                  <c:v>8</c:v>
                </c:pt>
                <c:pt idx="1423">
                  <c:v>12.75</c:v>
                </c:pt>
                <c:pt idx="1424">
                  <c:v>2.5</c:v>
                </c:pt>
                <c:pt idx="1425">
                  <c:v>6.5</c:v>
                </c:pt>
                <c:pt idx="1426">
                  <c:v>3.25</c:v>
                </c:pt>
                <c:pt idx="1427">
                  <c:v>2.5</c:v>
                </c:pt>
                <c:pt idx="1428">
                  <c:v>5.75</c:v>
                </c:pt>
                <c:pt idx="1429">
                  <c:v>3.25</c:v>
                </c:pt>
                <c:pt idx="1430">
                  <c:v>3.5</c:v>
                </c:pt>
                <c:pt idx="1431">
                  <c:v>1.75</c:v>
                </c:pt>
                <c:pt idx="1432">
                  <c:v>5</c:v>
                </c:pt>
                <c:pt idx="1433">
                  <c:v>3.75</c:v>
                </c:pt>
                <c:pt idx="1434">
                  <c:v>29.75</c:v>
                </c:pt>
                <c:pt idx="1435">
                  <c:v>3.75</c:v>
                </c:pt>
                <c:pt idx="1436">
                  <c:v>3.5</c:v>
                </c:pt>
                <c:pt idx="1437">
                  <c:v>2</c:v>
                </c:pt>
                <c:pt idx="1438">
                  <c:v>3.25</c:v>
                </c:pt>
                <c:pt idx="1439">
                  <c:v>2.5</c:v>
                </c:pt>
                <c:pt idx="1440">
                  <c:v>5.5</c:v>
                </c:pt>
                <c:pt idx="1441">
                  <c:v>3.5</c:v>
                </c:pt>
                <c:pt idx="1442">
                  <c:v>9.25</c:v>
                </c:pt>
                <c:pt idx="1443">
                  <c:v>10.25</c:v>
                </c:pt>
                <c:pt idx="1444">
                  <c:v>9.25</c:v>
                </c:pt>
                <c:pt idx="1445">
                  <c:v>5.75</c:v>
                </c:pt>
                <c:pt idx="1446">
                  <c:v>2</c:v>
                </c:pt>
                <c:pt idx="1447">
                  <c:v>6.75</c:v>
                </c:pt>
                <c:pt idx="1448">
                  <c:v>17.5</c:v>
                </c:pt>
                <c:pt idx="1449">
                  <c:v>1.5</c:v>
                </c:pt>
                <c:pt idx="1450">
                  <c:v>3.25</c:v>
                </c:pt>
                <c:pt idx="1451">
                  <c:v>2.5</c:v>
                </c:pt>
                <c:pt idx="1452">
                  <c:v>6.5</c:v>
                </c:pt>
                <c:pt idx="1453">
                  <c:v>6.75</c:v>
                </c:pt>
                <c:pt idx="1454">
                  <c:v>3.5</c:v>
                </c:pt>
                <c:pt idx="1455">
                  <c:v>2.5</c:v>
                </c:pt>
                <c:pt idx="1456">
                  <c:v>3.25</c:v>
                </c:pt>
                <c:pt idx="1457">
                  <c:v>2.25</c:v>
                </c:pt>
                <c:pt idx="1458">
                  <c:v>4.25</c:v>
                </c:pt>
                <c:pt idx="1459">
                  <c:v>4</c:v>
                </c:pt>
                <c:pt idx="1460">
                  <c:v>4.75</c:v>
                </c:pt>
                <c:pt idx="1461">
                  <c:v>2.5</c:v>
                </c:pt>
                <c:pt idx="1462">
                  <c:v>3</c:v>
                </c:pt>
                <c:pt idx="1463">
                  <c:v>18</c:v>
                </c:pt>
                <c:pt idx="1464">
                  <c:v>2.5</c:v>
                </c:pt>
                <c:pt idx="1465">
                  <c:v>3.5</c:v>
                </c:pt>
                <c:pt idx="1466">
                  <c:v>3</c:v>
                </c:pt>
                <c:pt idx="1467">
                  <c:v>5.25</c:v>
                </c:pt>
                <c:pt idx="1468">
                  <c:v>2.5</c:v>
                </c:pt>
                <c:pt idx="1469">
                  <c:v>3.75</c:v>
                </c:pt>
                <c:pt idx="1470">
                  <c:v>1.75</c:v>
                </c:pt>
                <c:pt idx="1471">
                  <c:v>2.5</c:v>
                </c:pt>
                <c:pt idx="1472">
                  <c:v>2.25</c:v>
                </c:pt>
                <c:pt idx="1473">
                  <c:v>2.75</c:v>
                </c:pt>
                <c:pt idx="1474">
                  <c:v>3</c:v>
                </c:pt>
                <c:pt idx="1475">
                  <c:v>9.25</c:v>
                </c:pt>
                <c:pt idx="1476">
                  <c:v>3.5</c:v>
                </c:pt>
                <c:pt idx="1477">
                  <c:v>15</c:v>
                </c:pt>
                <c:pt idx="1478">
                  <c:v>3.5</c:v>
                </c:pt>
                <c:pt idx="1479">
                  <c:v>2.75</c:v>
                </c:pt>
                <c:pt idx="1480">
                  <c:v>3.5</c:v>
                </c:pt>
                <c:pt idx="1481">
                  <c:v>3.75</c:v>
                </c:pt>
                <c:pt idx="1482">
                  <c:v>2.5</c:v>
                </c:pt>
                <c:pt idx="1483">
                  <c:v>6.25</c:v>
                </c:pt>
                <c:pt idx="1484">
                  <c:v>3.5</c:v>
                </c:pt>
                <c:pt idx="1485">
                  <c:v>9.25</c:v>
                </c:pt>
                <c:pt idx="1486">
                  <c:v>2.5</c:v>
                </c:pt>
                <c:pt idx="1487">
                  <c:v>3.5</c:v>
                </c:pt>
                <c:pt idx="1488">
                  <c:v>4.25</c:v>
                </c:pt>
                <c:pt idx="1489">
                  <c:v>3.25</c:v>
                </c:pt>
                <c:pt idx="1490">
                  <c:v>19.5</c:v>
                </c:pt>
                <c:pt idx="1491">
                  <c:v>11.25</c:v>
                </c:pt>
                <c:pt idx="1492">
                  <c:v>2.5</c:v>
                </c:pt>
                <c:pt idx="1493">
                  <c:v>2.5</c:v>
                </c:pt>
                <c:pt idx="1494">
                  <c:v>3.75</c:v>
                </c:pt>
                <c:pt idx="1495">
                  <c:v>5.5</c:v>
                </c:pt>
                <c:pt idx="1496">
                  <c:v>4.5</c:v>
                </c:pt>
                <c:pt idx="1497">
                  <c:v>9.5</c:v>
                </c:pt>
                <c:pt idx="1498">
                  <c:v>2.5</c:v>
                </c:pt>
                <c:pt idx="1499">
                  <c:v>4.5</c:v>
                </c:pt>
                <c:pt idx="1500">
                  <c:v>0</c:v>
                </c:pt>
                <c:pt idx="1501">
                  <c:v>2.75</c:v>
                </c:pt>
                <c:pt idx="1502">
                  <c:v>3.5</c:v>
                </c:pt>
                <c:pt idx="1503">
                  <c:v>23.25</c:v>
                </c:pt>
                <c:pt idx="1504">
                  <c:v>7</c:v>
                </c:pt>
                <c:pt idx="1505">
                  <c:v>3.5</c:v>
                </c:pt>
                <c:pt idx="1506">
                  <c:v>3.5</c:v>
                </c:pt>
                <c:pt idx="1507">
                  <c:v>11.75</c:v>
                </c:pt>
                <c:pt idx="1508">
                  <c:v>1.5</c:v>
                </c:pt>
                <c:pt idx="1509">
                  <c:v>2.25</c:v>
                </c:pt>
                <c:pt idx="1510">
                  <c:v>3.5</c:v>
                </c:pt>
                <c:pt idx="1511">
                  <c:v>2.5</c:v>
                </c:pt>
                <c:pt idx="1512">
                  <c:v>3.5</c:v>
                </c:pt>
                <c:pt idx="1513">
                  <c:v>1.75</c:v>
                </c:pt>
                <c:pt idx="1514">
                  <c:v>3.25</c:v>
                </c:pt>
                <c:pt idx="1515">
                  <c:v>5</c:v>
                </c:pt>
                <c:pt idx="1516">
                  <c:v>3.5</c:v>
                </c:pt>
                <c:pt idx="1517">
                  <c:v>3</c:v>
                </c:pt>
                <c:pt idx="1518">
                  <c:v>6</c:v>
                </c:pt>
                <c:pt idx="1519">
                  <c:v>2.25</c:v>
                </c:pt>
                <c:pt idx="1520">
                  <c:v>3.75</c:v>
                </c:pt>
                <c:pt idx="1521">
                  <c:v>3.25</c:v>
                </c:pt>
                <c:pt idx="1522">
                  <c:v>2.75</c:v>
                </c:pt>
                <c:pt idx="1523">
                  <c:v>3</c:v>
                </c:pt>
                <c:pt idx="1524">
                  <c:v>3</c:v>
                </c:pt>
                <c:pt idx="1525">
                  <c:v>2.75</c:v>
                </c:pt>
                <c:pt idx="1526">
                  <c:v>15.25</c:v>
                </c:pt>
                <c:pt idx="1527">
                  <c:v>3.5</c:v>
                </c:pt>
                <c:pt idx="1528">
                  <c:v>2.25</c:v>
                </c:pt>
                <c:pt idx="1529">
                  <c:v>2.5</c:v>
                </c:pt>
                <c:pt idx="1530">
                  <c:v>5.25</c:v>
                </c:pt>
                <c:pt idx="1531">
                  <c:v>4.25</c:v>
                </c:pt>
                <c:pt idx="1532">
                  <c:v>3.5</c:v>
                </c:pt>
                <c:pt idx="1533">
                  <c:v>3.25</c:v>
                </c:pt>
                <c:pt idx="1534">
                  <c:v>3.25</c:v>
                </c:pt>
                <c:pt idx="1535">
                  <c:v>4.5</c:v>
                </c:pt>
                <c:pt idx="1536">
                  <c:v>3.75</c:v>
                </c:pt>
                <c:pt idx="1537">
                  <c:v>3.5</c:v>
                </c:pt>
                <c:pt idx="1538">
                  <c:v>3.25</c:v>
                </c:pt>
                <c:pt idx="1539">
                  <c:v>3.25</c:v>
                </c:pt>
                <c:pt idx="1540">
                  <c:v>3.25</c:v>
                </c:pt>
                <c:pt idx="1541">
                  <c:v>2.25</c:v>
                </c:pt>
                <c:pt idx="1542">
                  <c:v>10</c:v>
                </c:pt>
                <c:pt idx="1543">
                  <c:v>3.5</c:v>
                </c:pt>
                <c:pt idx="1544">
                  <c:v>2.75</c:v>
                </c:pt>
                <c:pt idx="1545">
                  <c:v>3.75</c:v>
                </c:pt>
                <c:pt idx="1546">
                  <c:v>2.75</c:v>
                </c:pt>
                <c:pt idx="1547">
                  <c:v>5.75</c:v>
                </c:pt>
                <c:pt idx="1548">
                  <c:v>3</c:v>
                </c:pt>
                <c:pt idx="1549">
                  <c:v>15</c:v>
                </c:pt>
                <c:pt idx="1550">
                  <c:v>3.5</c:v>
                </c:pt>
                <c:pt idx="1551">
                  <c:v>3</c:v>
                </c:pt>
                <c:pt idx="1552">
                  <c:v>3.25</c:v>
                </c:pt>
                <c:pt idx="1553">
                  <c:v>3.5</c:v>
                </c:pt>
                <c:pt idx="1554">
                  <c:v>2.5</c:v>
                </c:pt>
                <c:pt idx="1555">
                  <c:v>3.25</c:v>
                </c:pt>
                <c:pt idx="1556">
                  <c:v>3.5</c:v>
                </c:pt>
                <c:pt idx="1557">
                  <c:v>2.5</c:v>
                </c:pt>
                <c:pt idx="1558">
                  <c:v>7.5</c:v>
                </c:pt>
                <c:pt idx="1559">
                  <c:v>5.25</c:v>
                </c:pt>
                <c:pt idx="1560">
                  <c:v>2.5</c:v>
                </c:pt>
                <c:pt idx="1561">
                  <c:v>1.75</c:v>
                </c:pt>
                <c:pt idx="1562">
                  <c:v>5</c:v>
                </c:pt>
                <c:pt idx="1563">
                  <c:v>6.25</c:v>
                </c:pt>
                <c:pt idx="1564">
                  <c:v>4.5</c:v>
                </c:pt>
                <c:pt idx="1565">
                  <c:v>3.25</c:v>
                </c:pt>
                <c:pt idx="1566">
                  <c:v>3</c:v>
                </c:pt>
                <c:pt idx="1567">
                  <c:v>3.5</c:v>
                </c:pt>
                <c:pt idx="1568">
                  <c:v>4.75</c:v>
                </c:pt>
                <c:pt idx="1569">
                  <c:v>2.25</c:v>
                </c:pt>
                <c:pt idx="1570">
                  <c:v>2</c:v>
                </c:pt>
                <c:pt idx="1571">
                  <c:v>6.5</c:v>
                </c:pt>
                <c:pt idx="1572">
                  <c:v>8</c:v>
                </c:pt>
                <c:pt idx="1573">
                  <c:v>3</c:v>
                </c:pt>
                <c:pt idx="1574">
                  <c:v>4.5</c:v>
                </c:pt>
                <c:pt idx="1575">
                  <c:v>3.25</c:v>
                </c:pt>
                <c:pt idx="1576">
                  <c:v>3.5</c:v>
                </c:pt>
                <c:pt idx="1577">
                  <c:v>2.25</c:v>
                </c:pt>
                <c:pt idx="1578">
                  <c:v>3.25</c:v>
                </c:pt>
                <c:pt idx="1579">
                  <c:v>2.5</c:v>
                </c:pt>
                <c:pt idx="1580">
                  <c:v>2.5</c:v>
                </c:pt>
                <c:pt idx="1581">
                  <c:v>4.25</c:v>
                </c:pt>
                <c:pt idx="1582">
                  <c:v>3.5</c:v>
                </c:pt>
                <c:pt idx="1583">
                  <c:v>3.5</c:v>
                </c:pt>
                <c:pt idx="1584">
                  <c:v>3.5</c:v>
                </c:pt>
                <c:pt idx="1585">
                  <c:v>3</c:v>
                </c:pt>
                <c:pt idx="1586">
                  <c:v>8.25</c:v>
                </c:pt>
                <c:pt idx="1587">
                  <c:v>4.5</c:v>
                </c:pt>
                <c:pt idx="1588">
                  <c:v>3.75</c:v>
                </c:pt>
                <c:pt idx="1589">
                  <c:v>3.75</c:v>
                </c:pt>
                <c:pt idx="1590">
                  <c:v>3.5</c:v>
                </c:pt>
                <c:pt idx="1591">
                  <c:v>1.75</c:v>
                </c:pt>
                <c:pt idx="1592">
                  <c:v>3.25</c:v>
                </c:pt>
                <c:pt idx="1593">
                  <c:v>3.5</c:v>
                </c:pt>
                <c:pt idx="1594">
                  <c:v>5.5</c:v>
                </c:pt>
                <c:pt idx="1595">
                  <c:v>2.75</c:v>
                </c:pt>
                <c:pt idx="1596">
                  <c:v>1.5</c:v>
                </c:pt>
                <c:pt idx="1597">
                  <c:v>4.75</c:v>
                </c:pt>
                <c:pt idx="1598">
                  <c:v>6.5</c:v>
                </c:pt>
                <c:pt idx="1599">
                  <c:v>4.25</c:v>
                </c:pt>
                <c:pt idx="1600">
                  <c:v>3.25</c:v>
                </c:pt>
                <c:pt idx="1601">
                  <c:v>8</c:v>
                </c:pt>
                <c:pt idx="1602">
                  <c:v>4.75</c:v>
                </c:pt>
                <c:pt idx="1603">
                  <c:v>4.25</c:v>
                </c:pt>
                <c:pt idx="1604">
                  <c:v>2.25</c:v>
                </c:pt>
                <c:pt idx="1605">
                  <c:v>11</c:v>
                </c:pt>
                <c:pt idx="1606">
                  <c:v>3.5</c:v>
                </c:pt>
                <c:pt idx="1607">
                  <c:v>5.25</c:v>
                </c:pt>
                <c:pt idx="1608">
                  <c:v>4.75</c:v>
                </c:pt>
                <c:pt idx="1609">
                  <c:v>3.25</c:v>
                </c:pt>
                <c:pt idx="1610">
                  <c:v>2.5</c:v>
                </c:pt>
                <c:pt idx="1611">
                  <c:v>2.5</c:v>
                </c:pt>
                <c:pt idx="1612">
                  <c:v>3</c:v>
                </c:pt>
                <c:pt idx="1613">
                  <c:v>8</c:v>
                </c:pt>
                <c:pt idx="1614">
                  <c:v>3.25</c:v>
                </c:pt>
                <c:pt idx="1615">
                  <c:v>6.25</c:v>
                </c:pt>
                <c:pt idx="1616">
                  <c:v>4.25</c:v>
                </c:pt>
                <c:pt idx="1617">
                  <c:v>4.25</c:v>
                </c:pt>
                <c:pt idx="1618">
                  <c:v>3.5</c:v>
                </c:pt>
                <c:pt idx="1619">
                  <c:v>5.5</c:v>
                </c:pt>
                <c:pt idx="1620">
                  <c:v>3</c:v>
                </c:pt>
                <c:pt idx="1621">
                  <c:v>6.75</c:v>
                </c:pt>
                <c:pt idx="1622">
                  <c:v>4.5</c:v>
                </c:pt>
                <c:pt idx="1623">
                  <c:v>2.5</c:v>
                </c:pt>
                <c:pt idx="1624">
                  <c:v>2</c:v>
                </c:pt>
              </c:numCache>
            </c:numRef>
          </c:val>
        </c:ser>
        <c:dLbls>
          <c:showLegendKey val="0"/>
          <c:showVal val="0"/>
          <c:showCatName val="0"/>
          <c:showSerName val="0"/>
          <c:showPercent val="0"/>
          <c:showBubbleSize val="0"/>
        </c:dLbls>
        <c:gapWidth val="150"/>
        <c:shape val="box"/>
        <c:axId val="413493504"/>
        <c:axId val="413630464"/>
        <c:axId val="0"/>
      </c:bar3DChart>
      <c:catAx>
        <c:axId val="413493504"/>
        <c:scaling>
          <c:orientation val="minMax"/>
        </c:scaling>
        <c:delete val="0"/>
        <c:axPos val="l"/>
        <c:majorTickMark val="out"/>
        <c:minorTickMark val="none"/>
        <c:tickLblPos val="nextTo"/>
        <c:crossAx val="413630464"/>
        <c:crosses val="autoZero"/>
        <c:auto val="1"/>
        <c:lblAlgn val="ctr"/>
        <c:lblOffset val="100"/>
        <c:noMultiLvlLbl val="0"/>
      </c:catAx>
      <c:valAx>
        <c:axId val="413630464"/>
        <c:scaling>
          <c:orientation val="minMax"/>
        </c:scaling>
        <c:delete val="0"/>
        <c:axPos val="b"/>
        <c:majorGridlines/>
        <c:numFmt formatCode="General" sourceLinked="1"/>
        <c:majorTickMark val="out"/>
        <c:minorTickMark val="none"/>
        <c:tickLblPos val="nextTo"/>
        <c:crossAx val="413493504"/>
        <c:crosses val="autoZero"/>
        <c:crossBetween val="between"/>
      </c:valAx>
    </c:plotArea>
    <c:legend>
      <c:legendPos val="r"/>
      <c:overlay val="0"/>
    </c:legend>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pivotSource>
    <c:name>[Excel.xlsx]Piechart!PivotTable6</c:name>
    <c:fmtId val="-1"/>
  </c:pivotSource>
  <c:chart>
    <c:title>
      <c:tx>
        <c:rich>
          <a:bodyPr/>
          <a:lstStyle/>
          <a:p>
            <a:pPr>
              <a:defRPr/>
            </a:pPr>
            <a:r>
              <a:rPr lang="en-GB" sz="1800" b="1" i="0" u="none" strike="noStrike" baseline="0">
                <a:effectLst/>
              </a:rPr>
              <a:t>House Price vs. Square Footage of Living Space (sqft_living)</a:t>
            </a:r>
            <a:endParaRPr lang="en-US"/>
          </a:p>
        </c:rich>
      </c:tx>
      <c:layout>
        <c:manualLayout>
          <c:xMode val="edge"/>
          <c:yMode val="edge"/>
          <c:x val="0.20915521766675718"/>
          <c:y val="8.5717464868013696E-2"/>
        </c:manualLayout>
      </c:layout>
      <c:overlay val="0"/>
    </c:title>
    <c:autoTitleDeleted val="0"/>
    <c:pivotFmts>
      <c:pivotFmt>
        <c:idx val="0"/>
      </c:pivotFmt>
      <c:pivotFmt>
        <c:idx val="1"/>
        <c:marker>
          <c:symbol val="none"/>
        </c:marker>
      </c:pivotFmt>
      <c:pivotFmt>
        <c:idx val="2"/>
        <c:marker>
          <c:symbol val="none"/>
        </c:marker>
      </c:pivotFmt>
    </c:pivotFmts>
    <c:plotArea>
      <c:layout/>
      <c:pieChart>
        <c:varyColors val="1"/>
        <c:ser>
          <c:idx val="0"/>
          <c:order val="0"/>
          <c:tx>
            <c:strRef>
              <c:f>Piechart!$B$1</c:f>
              <c:strCache>
                <c:ptCount val="1"/>
                <c:pt idx="0">
                  <c:v>Total</c:v>
                </c:pt>
              </c:strCache>
            </c:strRef>
          </c:tx>
          <c:cat>
            <c:strRef>
              <c:f>Piechart!$A$2:$A$1628</c:f>
              <c:strCache>
                <c:ptCount val="1626"/>
                <c:pt idx="0">
                  <c:v>0</c:v>
                </c:pt>
                <c:pt idx="1">
                  <c:v>7800</c:v>
                </c:pt>
                <c:pt idx="2">
                  <c:v>80000</c:v>
                </c:pt>
                <c:pt idx="3">
                  <c:v>83000</c:v>
                </c:pt>
                <c:pt idx="4">
                  <c:v>83300</c:v>
                </c:pt>
                <c:pt idx="5">
                  <c:v>84350</c:v>
                </c:pt>
                <c:pt idx="6">
                  <c:v>87500</c:v>
                </c:pt>
                <c:pt idx="7">
                  <c:v>90000</c:v>
                </c:pt>
                <c:pt idx="8">
                  <c:v>100000</c:v>
                </c:pt>
                <c:pt idx="9">
                  <c:v>102500</c:v>
                </c:pt>
                <c:pt idx="10">
                  <c:v>107500</c:v>
                </c:pt>
                <c:pt idx="11">
                  <c:v>108333.333333</c:v>
                </c:pt>
                <c:pt idx="12">
                  <c:v>110000</c:v>
                </c:pt>
                <c:pt idx="13">
                  <c:v>110700</c:v>
                </c:pt>
                <c:pt idx="14">
                  <c:v>115000</c:v>
                </c:pt>
                <c:pt idx="15">
                  <c:v>117833.333333</c:v>
                </c:pt>
                <c:pt idx="16">
                  <c:v>119500</c:v>
                </c:pt>
                <c:pt idx="17">
                  <c:v>120000</c:v>
                </c:pt>
                <c:pt idx="18">
                  <c:v>120750</c:v>
                </c:pt>
                <c:pt idx="19">
                  <c:v>124740</c:v>
                </c:pt>
                <c:pt idx="20">
                  <c:v>127160</c:v>
                </c:pt>
                <c:pt idx="21">
                  <c:v>129000</c:v>
                </c:pt>
                <c:pt idx="22">
                  <c:v>132250</c:v>
                </c:pt>
                <c:pt idx="23">
                  <c:v>132500</c:v>
                </c:pt>
                <c:pt idx="24">
                  <c:v>135000</c:v>
                </c:pt>
                <c:pt idx="25">
                  <c:v>135333.333333</c:v>
                </c:pt>
                <c:pt idx="26">
                  <c:v>137000</c:v>
                </c:pt>
                <c:pt idx="27">
                  <c:v>137124</c:v>
                </c:pt>
                <c:pt idx="28">
                  <c:v>139000</c:v>
                </c:pt>
                <c:pt idx="29">
                  <c:v>140000</c:v>
                </c:pt>
                <c:pt idx="30">
                  <c:v>141800</c:v>
                </c:pt>
                <c:pt idx="31">
                  <c:v>142500</c:v>
                </c:pt>
                <c:pt idx="32">
                  <c:v>145000</c:v>
                </c:pt>
                <c:pt idx="33">
                  <c:v>148000</c:v>
                </c:pt>
                <c:pt idx="34">
                  <c:v>148226</c:v>
                </c:pt>
                <c:pt idx="35">
                  <c:v>148612.5</c:v>
                </c:pt>
                <c:pt idx="36">
                  <c:v>149000</c:v>
                </c:pt>
                <c:pt idx="37">
                  <c:v>149500</c:v>
                </c:pt>
                <c:pt idx="38">
                  <c:v>150000</c:v>
                </c:pt>
                <c:pt idx="39">
                  <c:v>152000</c:v>
                </c:pt>
                <c:pt idx="40">
                  <c:v>153000</c:v>
                </c:pt>
                <c:pt idx="41">
                  <c:v>154950</c:v>
                </c:pt>
                <c:pt idx="42">
                  <c:v>155000</c:v>
                </c:pt>
                <c:pt idx="43">
                  <c:v>156000</c:v>
                </c:pt>
                <c:pt idx="44">
                  <c:v>156766.666667</c:v>
                </c:pt>
                <c:pt idx="45">
                  <c:v>157500</c:v>
                </c:pt>
                <c:pt idx="46">
                  <c:v>160000</c:v>
                </c:pt>
                <c:pt idx="47">
                  <c:v>160797</c:v>
                </c:pt>
                <c:pt idx="48">
                  <c:v>161700</c:v>
                </c:pt>
                <c:pt idx="49">
                  <c:v>163785.714286</c:v>
                </c:pt>
                <c:pt idx="50">
                  <c:v>165000</c:v>
                </c:pt>
                <c:pt idx="51">
                  <c:v>165050</c:v>
                </c:pt>
                <c:pt idx="52">
                  <c:v>167500</c:v>
                </c:pt>
                <c:pt idx="53">
                  <c:v>168000</c:v>
                </c:pt>
                <c:pt idx="54">
                  <c:v>168333.333333</c:v>
                </c:pt>
                <c:pt idx="55">
                  <c:v>168500</c:v>
                </c:pt>
                <c:pt idx="56">
                  <c:v>170000</c:v>
                </c:pt>
                <c:pt idx="57">
                  <c:v>170500</c:v>
                </c:pt>
                <c:pt idx="58">
                  <c:v>171000</c:v>
                </c:pt>
                <c:pt idx="59">
                  <c:v>171224.8</c:v>
                </c:pt>
                <c:pt idx="60">
                  <c:v>171758.333333</c:v>
                </c:pt>
                <c:pt idx="61">
                  <c:v>172500</c:v>
                </c:pt>
                <c:pt idx="62">
                  <c:v>173000</c:v>
                </c:pt>
                <c:pt idx="63">
                  <c:v>173666.666667</c:v>
                </c:pt>
                <c:pt idx="64">
                  <c:v>174000</c:v>
                </c:pt>
                <c:pt idx="65">
                  <c:v>174500</c:v>
                </c:pt>
                <c:pt idx="66">
                  <c:v>174950</c:v>
                </c:pt>
                <c:pt idx="67">
                  <c:v>175000</c:v>
                </c:pt>
                <c:pt idx="68">
                  <c:v>176225</c:v>
                </c:pt>
                <c:pt idx="69">
                  <c:v>176400</c:v>
                </c:pt>
                <c:pt idx="70">
                  <c:v>177500</c:v>
                </c:pt>
                <c:pt idx="71">
                  <c:v>178650</c:v>
                </c:pt>
                <c:pt idx="72">
                  <c:v>180000</c:v>
                </c:pt>
                <c:pt idx="73">
                  <c:v>180785.714286</c:v>
                </c:pt>
                <c:pt idx="74">
                  <c:v>182805</c:v>
                </c:pt>
                <c:pt idx="75">
                  <c:v>183000</c:v>
                </c:pt>
                <c:pt idx="76">
                  <c:v>185000</c:v>
                </c:pt>
                <c:pt idx="77">
                  <c:v>186000</c:v>
                </c:pt>
                <c:pt idx="78">
                  <c:v>186950</c:v>
                </c:pt>
                <c:pt idx="79">
                  <c:v>187000</c:v>
                </c:pt>
                <c:pt idx="80">
                  <c:v>187500</c:v>
                </c:pt>
                <c:pt idx="81">
                  <c:v>188000</c:v>
                </c:pt>
                <c:pt idx="82">
                  <c:v>189000</c:v>
                </c:pt>
                <c:pt idx="83">
                  <c:v>189650</c:v>
                </c:pt>
                <c:pt idx="84">
                  <c:v>190000</c:v>
                </c:pt>
                <c:pt idx="85">
                  <c:v>190368.75</c:v>
                </c:pt>
                <c:pt idx="86">
                  <c:v>191000</c:v>
                </c:pt>
                <c:pt idx="87">
                  <c:v>192000</c:v>
                </c:pt>
                <c:pt idx="88">
                  <c:v>192500</c:v>
                </c:pt>
                <c:pt idx="89">
                  <c:v>193000</c:v>
                </c:pt>
                <c:pt idx="90">
                  <c:v>194000</c:v>
                </c:pt>
                <c:pt idx="91">
                  <c:v>195000</c:v>
                </c:pt>
                <c:pt idx="92">
                  <c:v>196440</c:v>
                </c:pt>
                <c:pt idx="93">
                  <c:v>196500</c:v>
                </c:pt>
                <c:pt idx="94">
                  <c:v>197500</c:v>
                </c:pt>
                <c:pt idx="95">
                  <c:v>198000</c:v>
                </c:pt>
                <c:pt idx="96">
                  <c:v>198995</c:v>
                </c:pt>
                <c:pt idx="97">
                  <c:v>199000</c:v>
                </c:pt>
                <c:pt idx="98">
                  <c:v>199500</c:v>
                </c:pt>
                <c:pt idx="99">
                  <c:v>199950</c:v>
                </c:pt>
                <c:pt idx="100">
                  <c:v>199990</c:v>
                </c:pt>
                <c:pt idx="101">
                  <c:v>200000</c:v>
                </c:pt>
                <c:pt idx="102">
                  <c:v>200500</c:v>
                </c:pt>
                <c:pt idx="103">
                  <c:v>201000</c:v>
                </c:pt>
                <c:pt idx="104">
                  <c:v>201500</c:v>
                </c:pt>
                <c:pt idx="105">
                  <c:v>202000</c:v>
                </c:pt>
                <c:pt idx="106">
                  <c:v>203000</c:v>
                </c:pt>
                <c:pt idx="107">
                  <c:v>203400</c:v>
                </c:pt>
                <c:pt idx="108">
                  <c:v>204700</c:v>
                </c:pt>
                <c:pt idx="109">
                  <c:v>204950</c:v>
                </c:pt>
                <c:pt idx="110">
                  <c:v>205000</c:v>
                </c:pt>
                <c:pt idx="111">
                  <c:v>205425</c:v>
                </c:pt>
                <c:pt idx="112">
                  <c:v>206000</c:v>
                </c:pt>
                <c:pt idx="113">
                  <c:v>206135</c:v>
                </c:pt>
                <c:pt idx="114">
                  <c:v>209950</c:v>
                </c:pt>
                <c:pt idx="115">
                  <c:v>210000</c:v>
                </c:pt>
                <c:pt idx="116">
                  <c:v>210614.285714</c:v>
                </c:pt>
                <c:pt idx="117">
                  <c:v>211000</c:v>
                </c:pt>
                <c:pt idx="118">
                  <c:v>212500</c:v>
                </c:pt>
                <c:pt idx="119">
                  <c:v>212700</c:v>
                </c:pt>
                <c:pt idx="120">
                  <c:v>213000</c:v>
                </c:pt>
                <c:pt idx="121">
                  <c:v>213400</c:v>
                </c:pt>
                <c:pt idx="122">
                  <c:v>214100</c:v>
                </c:pt>
                <c:pt idx="123">
                  <c:v>214750</c:v>
                </c:pt>
                <c:pt idx="124">
                  <c:v>214950</c:v>
                </c:pt>
                <c:pt idx="125">
                  <c:v>215000</c:v>
                </c:pt>
                <c:pt idx="126">
                  <c:v>215500</c:v>
                </c:pt>
                <c:pt idx="127">
                  <c:v>216000</c:v>
                </c:pt>
                <c:pt idx="128">
                  <c:v>216500</c:v>
                </c:pt>
                <c:pt idx="129">
                  <c:v>217500</c:v>
                </c:pt>
                <c:pt idx="130">
                  <c:v>218000</c:v>
                </c:pt>
                <c:pt idx="131">
                  <c:v>219500</c:v>
                </c:pt>
                <c:pt idx="132">
                  <c:v>219900</c:v>
                </c:pt>
                <c:pt idx="133">
                  <c:v>219950</c:v>
                </c:pt>
                <c:pt idx="134">
                  <c:v>220000</c:v>
                </c:pt>
                <c:pt idx="135">
                  <c:v>220083.333333</c:v>
                </c:pt>
                <c:pt idx="136">
                  <c:v>220600</c:v>
                </c:pt>
                <c:pt idx="137">
                  <c:v>221000</c:v>
                </c:pt>
                <c:pt idx="138">
                  <c:v>222400</c:v>
                </c:pt>
                <c:pt idx="139">
                  <c:v>223000</c:v>
                </c:pt>
                <c:pt idx="140">
                  <c:v>224000</c:v>
                </c:pt>
                <c:pt idx="141">
                  <c:v>225000</c:v>
                </c:pt>
                <c:pt idx="142">
                  <c:v>225279.428571</c:v>
                </c:pt>
                <c:pt idx="143">
                  <c:v>225500</c:v>
                </c:pt>
                <c:pt idx="144">
                  <c:v>226550</c:v>
                </c:pt>
                <c:pt idx="145">
                  <c:v>228944.444444</c:v>
                </c:pt>
                <c:pt idx="146">
                  <c:v>228950</c:v>
                </c:pt>
                <c:pt idx="147">
                  <c:v>229000</c:v>
                </c:pt>
                <c:pt idx="148">
                  <c:v>229500</c:v>
                </c:pt>
                <c:pt idx="149">
                  <c:v>229629.5</c:v>
                </c:pt>
                <c:pt idx="150">
                  <c:v>229800</c:v>
                </c:pt>
                <c:pt idx="151">
                  <c:v>229950</c:v>
                </c:pt>
                <c:pt idx="152">
                  <c:v>230000</c:v>
                </c:pt>
                <c:pt idx="153">
                  <c:v>231000</c:v>
                </c:pt>
                <c:pt idx="154">
                  <c:v>232000</c:v>
                </c:pt>
                <c:pt idx="155">
                  <c:v>232333.333333</c:v>
                </c:pt>
                <c:pt idx="156">
                  <c:v>232500</c:v>
                </c:pt>
                <c:pt idx="157">
                  <c:v>232603</c:v>
                </c:pt>
                <c:pt idx="158">
                  <c:v>233000</c:v>
                </c:pt>
                <c:pt idx="159">
                  <c:v>233166.666667</c:v>
                </c:pt>
                <c:pt idx="160">
                  <c:v>233500</c:v>
                </c:pt>
                <c:pt idx="161">
                  <c:v>234000</c:v>
                </c:pt>
                <c:pt idx="162">
                  <c:v>234975</c:v>
                </c:pt>
                <c:pt idx="163">
                  <c:v>234999</c:v>
                </c:pt>
                <c:pt idx="164">
                  <c:v>235000</c:v>
                </c:pt>
                <c:pt idx="165">
                  <c:v>235500</c:v>
                </c:pt>
                <c:pt idx="166">
                  <c:v>235750</c:v>
                </c:pt>
                <c:pt idx="167">
                  <c:v>235867</c:v>
                </c:pt>
                <c:pt idx="168">
                  <c:v>236000</c:v>
                </c:pt>
                <c:pt idx="169">
                  <c:v>237000</c:v>
                </c:pt>
                <c:pt idx="170">
                  <c:v>237227.857143</c:v>
                </c:pt>
                <c:pt idx="171">
                  <c:v>237333.333333</c:v>
                </c:pt>
                <c:pt idx="172">
                  <c:v>237481.25</c:v>
                </c:pt>
                <c:pt idx="173">
                  <c:v>237950</c:v>
                </c:pt>
                <c:pt idx="174">
                  <c:v>238000</c:v>
                </c:pt>
                <c:pt idx="175">
                  <c:v>238750</c:v>
                </c:pt>
                <c:pt idx="176">
                  <c:v>239000</c:v>
                </c:pt>
                <c:pt idx="177">
                  <c:v>239900</c:v>
                </c:pt>
                <c:pt idx="178">
                  <c:v>239950</c:v>
                </c:pt>
                <c:pt idx="179">
                  <c:v>240000</c:v>
                </c:pt>
                <c:pt idx="180">
                  <c:v>240015.333333</c:v>
                </c:pt>
                <c:pt idx="181">
                  <c:v>240500</c:v>
                </c:pt>
                <c:pt idx="182">
                  <c:v>241000</c:v>
                </c:pt>
                <c:pt idx="183">
                  <c:v>242000</c:v>
                </c:pt>
                <c:pt idx="184">
                  <c:v>243000</c:v>
                </c:pt>
                <c:pt idx="185">
                  <c:v>243069.230769</c:v>
                </c:pt>
                <c:pt idx="186">
                  <c:v>243800</c:v>
                </c:pt>
                <c:pt idx="187">
                  <c:v>244000</c:v>
                </c:pt>
                <c:pt idx="188">
                  <c:v>244615</c:v>
                </c:pt>
                <c:pt idx="189">
                  <c:v>245000</c:v>
                </c:pt>
                <c:pt idx="190">
                  <c:v>245100</c:v>
                </c:pt>
                <c:pt idx="191">
                  <c:v>245700</c:v>
                </c:pt>
                <c:pt idx="192">
                  <c:v>246000</c:v>
                </c:pt>
                <c:pt idx="193">
                  <c:v>246500</c:v>
                </c:pt>
                <c:pt idx="194">
                  <c:v>246950</c:v>
                </c:pt>
                <c:pt idx="195">
                  <c:v>247000</c:v>
                </c:pt>
                <c:pt idx="196">
                  <c:v>247200</c:v>
                </c:pt>
                <c:pt idx="197">
                  <c:v>247875</c:v>
                </c:pt>
                <c:pt idx="198">
                  <c:v>248000</c:v>
                </c:pt>
                <c:pt idx="199">
                  <c:v>248400</c:v>
                </c:pt>
                <c:pt idx="200">
                  <c:v>249000</c:v>
                </c:pt>
                <c:pt idx="201">
                  <c:v>249500</c:v>
                </c:pt>
                <c:pt idx="202">
                  <c:v>249900</c:v>
                </c:pt>
                <c:pt idx="203">
                  <c:v>249950</c:v>
                </c:pt>
                <c:pt idx="204">
                  <c:v>250000</c:v>
                </c:pt>
                <c:pt idx="205">
                  <c:v>250250</c:v>
                </c:pt>
                <c:pt idx="206">
                  <c:v>250275</c:v>
                </c:pt>
                <c:pt idx="207">
                  <c:v>250500</c:v>
                </c:pt>
                <c:pt idx="208">
                  <c:v>250600</c:v>
                </c:pt>
                <c:pt idx="209">
                  <c:v>251200</c:v>
                </c:pt>
                <c:pt idx="210">
                  <c:v>251555.555556</c:v>
                </c:pt>
                <c:pt idx="211">
                  <c:v>251750</c:v>
                </c:pt>
                <c:pt idx="212">
                  <c:v>252000</c:v>
                </c:pt>
                <c:pt idx="213">
                  <c:v>252350</c:v>
                </c:pt>
                <c:pt idx="214">
                  <c:v>252500</c:v>
                </c:pt>
                <c:pt idx="215">
                  <c:v>252700</c:v>
                </c:pt>
                <c:pt idx="216">
                  <c:v>252750</c:v>
                </c:pt>
                <c:pt idx="217">
                  <c:v>252980</c:v>
                </c:pt>
                <c:pt idx="218">
                  <c:v>253000</c:v>
                </c:pt>
                <c:pt idx="219">
                  <c:v>253400</c:v>
                </c:pt>
                <c:pt idx="220">
                  <c:v>253500</c:v>
                </c:pt>
                <c:pt idx="221">
                  <c:v>253779</c:v>
                </c:pt>
                <c:pt idx="222">
                  <c:v>254000</c:v>
                </c:pt>
                <c:pt idx="223">
                  <c:v>254500</c:v>
                </c:pt>
                <c:pt idx="224">
                  <c:v>254600</c:v>
                </c:pt>
                <c:pt idx="225">
                  <c:v>255000</c:v>
                </c:pt>
                <c:pt idx="226">
                  <c:v>255950</c:v>
                </c:pt>
                <c:pt idx="227">
                  <c:v>256000</c:v>
                </c:pt>
                <c:pt idx="228">
                  <c:v>256500</c:v>
                </c:pt>
                <c:pt idx="229">
                  <c:v>256750</c:v>
                </c:pt>
                <c:pt idx="230">
                  <c:v>256883</c:v>
                </c:pt>
                <c:pt idx="231">
                  <c:v>257000</c:v>
                </c:pt>
                <c:pt idx="232">
                  <c:v>257200</c:v>
                </c:pt>
                <c:pt idx="233">
                  <c:v>257500</c:v>
                </c:pt>
                <c:pt idx="234">
                  <c:v>258000</c:v>
                </c:pt>
                <c:pt idx="235">
                  <c:v>258125</c:v>
                </c:pt>
                <c:pt idx="236">
                  <c:v>259000</c:v>
                </c:pt>
                <c:pt idx="237">
                  <c:v>259500</c:v>
                </c:pt>
                <c:pt idx="238">
                  <c:v>259585.571429</c:v>
                </c:pt>
                <c:pt idx="239">
                  <c:v>259950</c:v>
                </c:pt>
                <c:pt idx="240">
                  <c:v>260000</c:v>
                </c:pt>
                <c:pt idx="241">
                  <c:v>261000</c:v>
                </c:pt>
                <c:pt idx="242">
                  <c:v>261350</c:v>
                </c:pt>
                <c:pt idx="243">
                  <c:v>262000</c:v>
                </c:pt>
                <c:pt idx="244">
                  <c:v>262500</c:v>
                </c:pt>
                <c:pt idx="245">
                  <c:v>263000</c:v>
                </c:pt>
                <c:pt idx="246">
                  <c:v>263400</c:v>
                </c:pt>
                <c:pt idx="247">
                  <c:v>263900</c:v>
                </c:pt>
                <c:pt idx="248">
                  <c:v>264000</c:v>
                </c:pt>
                <c:pt idx="249">
                  <c:v>264270</c:v>
                </c:pt>
                <c:pt idx="250">
                  <c:v>264500</c:v>
                </c:pt>
                <c:pt idx="251">
                  <c:v>264950</c:v>
                </c:pt>
                <c:pt idx="252">
                  <c:v>265000</c:v>
                </c:pt>
                <c:pt idx="253">
                  <c:v>265050</c:v>
                </c:pt>
                <c:pt idx="254">
                  <c:v>265950</c:v>
                </c:pt>
                <c:pt idx="255">
                  <c:v>266000</c:v>
                </c:pt>
                <c:pt idx="256">
                  <c:v>266066.666667</c:v>
                </c:pt>
                <c:pt idx="257">
                  <c:v>266200</c:v>
                </c:pt>
                <c:pt idx="258">
                  <c:v>266500</c:v>
                </c:pt>
                <c:pt idx="259">
                  <c:v>267000</c:v>
                </c:pt>
                <c:pt idx="260">
                  <c:v>267345</c:v>
                </c:pt>
                <c:pt idx="261">
                  <c:v>267500</c:v>
                </c:pt>
                <c:pt idx="262">
                  <c:v>267800</c:v>
                </c:pt>
                <c:pt idx="263">
                  <c:v>268000</c:v>
                </c:pt>
                <c:pt idx="264">
                  <c:v>268500</c:v>
                </c:pt>
                <c:pt idx="265">
                  <c:v>268971.875</c:v>
                </c:pt>
                <c:pt idx="266">
                  <c:v>269000</c:v>
                </c:pt>
                <c:pt idx="267">
                  <c:v>269187.5</c:v>
                </c:pt>
                <c:pt idx="268">
                  <c:v>269500</c:v>
                </c:pt>
                <c:pt idx="269">
                  <c:v>269900</c:v>
                </c:pt>
                <c:pt idx="270">
                  <c:v>269950</c:v>
                </c:pt>
                <c:pt idx="271">
                  <c:v>270000</c:v>
                </c:pt>
                <c:pt idx="272">
                  <c:v>271310</c:v>
                </c:pt>
                <c:pt idx="273">
                  <c:v>272000</c:v>
                </c:pt>
                <c:pt idx="274">
                  <c:v>272500</c:v>
                </c:pt>
                <c:pt idx="275">
                  <c:v>274333.333333</c:v>
                </c:pt>
                <c:pt idx="276">
                  <c:v>274500</c:v>
                </c:pt>
                <c:pt idx="277">
                  <c:v>274750</c:v>
                </c:pt>
                <c:pt idx="278">
                  <c:v>274900</c:v>
                </c:pt>
                <c:pt idx="279">
                  <c:v>274950</c:v>
                </c:pt>
                <c:pt idx="280">
                  <c:v>275000</c:v>
                </c:pt>
                <c:pt idx="281">
                  <c:v>275250</c:v>
                </c:pt>
                <c:pt idx="282">
                  <c:v>275500</c:v>
                </c:pt>
                <c:pt idx="283">
                  <c:v>276000</c:v>
                </c:pt>
                <c:pt idx="284">
                  <c:v>276900</c:v>
                </c:pt>
                <c:pt idx="285">
                  <c:v>277000</c:v>
                </c:pt>
                <c:pt idx="286">
                  <c:v>278500</c:v>
                </c:pt>
                <c:pt idx="287">
                  <c:v>278900</c:v>
                </c:pt>
                <c:pt idx="288">
                  <c:v>279000</c:v>
                </c:pt>
                <c:pt idx="289">
                  <c:v>279900</c:v>
                </c:pt>
                <c:pt idx="290">
                  <c:v>279950</c:v>
                </c:pt>
                <c:pt idx="291">
                  <c:v>280000</c:v>
                </c:pt>
                <c:pt idx="292">
                  <c:v>280500</c:v>
                </c:pt>
                <c:pt idx="293">
                  <c:v>280927</c:v>
                </c:pt>
                <c:pt idx="294">
                  <c:v>282000</c:v>
                </c:pt>
                <c:pt idx="295">
                  <c:v>282508.888889</c:v>
                </c:pt>
                <c:pt idx="296">
                  <c:v>282613</c:v>
                </c:pt>
                <c:pt idx="297">
                  <c:v>282766.666667</c:v>
                </c:pt>
                <c:pt idx="298">
                  <c:v>283000</c:v>
                </c:pt>
                <c:pt idx="299">
                  <c:v>283200</c:v>
                </c:pt>
                <c:pt idx="300">
                  <c:v>284000</c:v>
                </c:pt>
                <c:pt idx="301">
                  <c:v>284950</c:v>
                </c:pt>
                <c:pt idx="302">
                  <c:v>285000</c:v>
                </c:pt>
                <c:pt idx="303">
                  <c:v>285500</c:v>
                </c:pt>
                <c:pt idx="304">
                  <c:v>286000</c:v>
                </c:pt>
                <c:pt idx="305">
                  <c:v>286800</c:v>
                </c:pt>
                <c:pt idx="306">
                  <c:v>287000</c:v>
                </c:pt>
                <c:pt idx="307">
                  <c:v>287500</c:v>
                </c:pt>
                <c:pt idx="308">
                  <c:v>287600</c:v>
                </c:pt>
                <c:pt idx="309">
                  <c:v>287919.782609</c:v>
                </c:pt>
                <c:pt idx="310">
                  <c:v>288000</c:v>
                </c:pt>
                <c:pt idx="311">
                  <c:v>288350</c:v>
                </c:pt>
                <c:pt idx="312">
                  <c:v>288400</c:v>
                </c:pt>
                <c:pt idx="313">
                  <c:v>288500</c:v>
                </c:pt>
                <c:pt idx="314">
                  <c:v>288790</c:v>
                </c:pt>
                <c:pt idx="315">
                  <c:v>289000</c:v>
                </c:pt>
                <c:pt idx="316">
                  <c:v>289373.307692</c:v>
                </c:pt>
                <c:pt idx="317">
                  <c:v>289659</c:v>
                </c:pt>
                <c:pt idx="318">
                  <c:v>289950</c:v>
                </c:pt>
                <c:pt idx="319">
                  <c:v>289987.5</c:v>
                </c:pt>
                <c:pt idx="320">
                  <c:v>290000</c:v>
                </c:pt>
                <c:pt idx="321">
                  <c:v>290256</c:v>
                </c:pt>
                <c:pt idx="322">
                  <c:v>290300</c:v>
                </c:pt>
                <c:pt idx="323">
                  <c:v>290900</c:v>
                </c:pt>
                <c:pt idx="324">
                  <c:v>291000</c:v>
                </c:pt>
                <c:pt idx="325">
                  <c:v>291500</c:v>
                </c:pt>
                <c:pt idx="326">
                  <c:v>292000</c:v>
                </c:pt>
                <c:pt idx="327">
                  <c:v>292050</c:v>
                </c:pt>
                <c:pt idx="328">
                  <c:v>292285.714286</c:v>
                </c:pt>
                <c:pt idx="329">
                  <c:v>292600</c:v>
                </c:pt>
                <c:pt idx="330">
                  <c:v>293000</c:v>
                </c:pt>
                <c:pt idx="331">
                  <c:v>294000</c:v>
                </c:pt>
                <c:pt idx="332">
                  <c:v>294700</c:v>
                </c:pt>
                <c:pt idx="333">
                  <c:v>294999</c:v>
                </c:pt>
                <c:pt idx="334">
                  <c:v>295000</c:v>
                </c:pt>
                <c:pt idx="335">
                  <c:v>295832</c:v>
                </c:pt>
                <c:pt idx="336">
                  <c:v>295950</c:v>
                </c:pt>
                <c:pt idx="337">
                  <c:v>296475</c:v>
                </c:pt>
                <c:pt idx="338">
                  <c:v>296500</c:v>
                </c:pt>
                <c:pt idx="339">
                  <c:v>297000</c:v>
                </c:pt>
                <c:pt idx="340">
                  <c:v>297500</c:v>
                </c:pt>
                <c:pt idx="341">
                  <c:v>297857.142857</c:v>
                </c:pt>
                <c:pt idx="342">
                  <c:v>298000</c:v>
                </c:pt>
                <c:pt idx="343">
                  <c:v>298450</c:v>
                </c:pt>
                <c:pt idx="344">
                  <c:v>299000</c:v>
                </c:pt>
                <c:pt idx="345">
                  <c:v>299800</c:v>
                </c:pt>
                <c:pt idx="346">
                  <c:v>299880</c:v>
                </c:pt>
                <c:pt idx="347">
                  <c:v>299900</c:v>
                </c:pt>
                <c:pt idx="348">
                  <c:v>299950</c:v>
                </c:pt>
                <c:pt idx="349">
                  <c:v>299995</c:v>
                </c:pt>
                <c:pt idx="350">
                  <c:v>300000</c:v>
                </c:pt>
                <c:pt idx="351">
                  <c:v>301500</c:v>
                </c:pt>
                <c:pt idx="352">
                  <c:v>302000</c:v>
                </c:pt>
                <c:pt idx="353">
                  <c:v>303210</c:v>
                </c:pt>
                <c:pt idx="354">
                  <c:v>304000</c:v>
                </c:pt>
                <c:pt idx="355">
                  <c:v>304700</c:v>
                </c:pt>
                <c:pt idx="356">
                  <c:v>304900</c:v>
                </c:pt>
                <c:pt idx="357">
                  <c:v>305000</c:v>
                </c:pt>
                <c:pt idx="358">
                  <c:v>305100</c:v>
                </c:pt>
                <c:pt idx="359">
                  <c:v>305495</c:v>
                </c:pt>
                <c:pt idx="360">
                  <c:v>306000</c:v>
                </c:pt>
                <c:pt idx="361">
                  <c:v>306500</c:v>
                </c:pt>
                <c:pt idx="362">
                  <c:v>306888</c:v>
                </c:pt>
                <c:pt idx="363">
                  <c:v>307000</c:v>
                </c:pt>
                <c:pt idx="364">
                  <c:v>307550</c:v>
                </c:pt>
                <c:pt idx="365">
                  <c:v>308000</c:v>
                </c:pt>
                <c:pt idx="366">
                  <c:v>308166.666667</c:v>
                </c:pt>
                <c:pt idx="367">
                  <c:v>308830.769231</c:v>
                </c:pt>
                <c:pt idx="368">
                  <c:v>308900</c:v>
                </c:pt>
                <c:pt idx="369">
                  <c:v>308950</c:v>
                </c:pt>
                <c:pt idx="370">
                  <c:v>309000</c:v>
                </c:pt>
                <c:pt idx="371">
                  <c:v>309212</c:v>
                </c:pt>
                <c:pt idx="372">
                  <c:v>309487.5</c:v>
                </c:pt>
                <c:pt idx="373">
                  <c:v>309620</c:v>
                </c:pt>
                <c:pt idx="374">
                  <c:v>309780</c:v>
                </c:pt>
                <c:pt idx="375">
                  <c:v>310000</c:v>
                </c:pt>
                <c:pt idx="376">
                  <c:v>311000</c:v>
                </c:pt>
                <c:pt idx="377">
                  <c:v>312000</c:v>
                </c:pt>
                <c:pt idx="378">
                  <c:v>312500</c:v>
                </c:pt>
                <c:pt idx="379">
                  <c:v>312891</c:v>
                </c:pt>
                <c:pt idx="380">
                  <c:v>312900</c:v>
                </c:pt>
                <c:pt idx="381">
                  <c:v>313000</c:v>
                </c:pt>
                <c:pt idx="382">
                  <c:v>314000</c:v>
                </c:pt>
                <c:pt idx="383">
                  <c:v>314500</c:v>
                </c:pt>
                <c:pt idx="384">
                  <c:v>314900</c:v>
                </c:pt>
                <c:pt idx="385">
                  <c:v>315000</c:v>
                </c:pt>
                <c:pt idx="386">
                  <c:v>315275</c:v>
                </c:pt>
                <c:pt idx="387">
                  <c:v>315368.7</c:v>
                </c:pt>
                <c:pt idx="388">
                  <c:v>316000</c:v>
                </c:pt>
                <c:pt idx="389">
                  <c:v>316500</c:v>
                </c:pt>
                <c:pt idx="390">
                  <c:v>316850</c:v>
                </c:pt>
                <c:pt idx="391">
                  <c:v>317000</c:v>
                </c:pt>
                <c:pt idx="392">
                  <c:v>317061.875</c:v>
                </c:pt>
                <c:pt idx="393">
                  <c:v>318000</c:v>
                </c:pt>
                <c:pt idx="394">
                  <c:v>318989</c:v>
                </c:pt>
                <c:pt idx="395">
                  <c:v>319000</c:v>
                </c:pt>
                <c:pt idx="396">
                  <c:v>319950</c:v>
                </c:pt>
                <c:pt idx="397">
                  <c:v>320000</c:v>
                </c:pt>
                <c:pt idx="398">
                  <c:v>321000</c:v>
                </c:pt>
                <c:pt idx="399">
                  <c:v>321500</c:v>
                </c:pt>
                <c:pt idx="400">
                  <c:v>322000</c:v>
                </c:pt>
                <c:pt idx="401">
                  <c:v>322200</c:v>
                </c:pt>
                <c:pt idx="402">
                  <c:v>322500</c:v>
                </c:pt>
                <c:pt idx="403">
                  <c:v>323833.333333</c:v>
                </c:pt>
                <c:pt idx="404">
                  <c:v>324000</c:v>
                </c:pt>
                <c:pt idx="405">
                  <c:v>324500</c:v>
                </c:pt>
                <c:pt idx="406">
                  <c:v>324900</c:v>
                </c:pt>
                <c:pt idx="407">
                  <c:v>324950</c:v>
                </c:pt>
                <c:pt idx="408">
                  <c:v>325000</c:v>
                </c:pt>
                <c:pt idx="409">
                  <c:v>325187.5</c:v>
                </c:pt>
                <c:pt idx="410">
                  <c:v>326000</c:v>
                </c:pt>
                <c:pt idx="411">
                  <c:v>326100</c:v>
                </c:pt>
                <c:pt idx="412">
                  <c:v>326428.571429</c:v>
                </c:pt>
                <c:pt idx="413">
                  <c:v>326500</c:v>
                </c:pt>
                <c:pt idx="414">
                  <c:v>326983.333333</c:v>
                </c:pt>
                <c:pt idx="415">
                  <c:v>327000</c:v>
                </c:pt>
                <c:pt idx="416">
                  <c:v>327500</c:v>
                </c:pt>
                <c:pt idx="417">
                  <c:v>328000</c:v>
                </c:pt>
                <c:pt idx="418">
                  <c:v>328211.904762</c:v>
                </c:pt>
                <c:pt idx="419">
                  <c:v>328423</c:v>
                </c:pt>
                <c:pt idx="420">
                  <c:v>328500</c:v>
                </c:pt>
                <c:pt idx="421">
                  <c:v>328950</c:v>
                </c:pt>
                <c:pt idx="422">
                  <c:v>329000</c:v>
                </c:pt>
                <c:pt idx="423">
                  <c:v>329333.333333</c:v>
                </c:pt>
                <c:pt idx="424">
                  <c:v>329445</c:v>
                </c:pt>
                <c:pt idx="425">
                  <c:v>329900</c:v>
                </c:pt>
                <c:pt idx="426">
                  <c:v>329932</c:v>
                </c:pt>
                <c:pt idx="427">
                  <c:v>329950</c:v>
                </c:pt>
                <c:pt idx="428">
                  <c:v>329995</c:v>
                </c:pt>
                <c:pt idx="429">
                  <c:v>330000</c:v>
                </c:pt>
                <c:pt idx="430">
                  <c:v>330675</c:v>
                </c:pt>
                <c:pt idx="431">
                  <c:v>331366.666667</c:v>
                </c:pt>
                <c:pt idx="432">
                  <c:v>332000</c:v>
                </c:pt>
                <c:pt idx="433">
                  <c:v>332500</c:v>
                </c:pt>
                <c:pt idx="434">
                  <c:v>332888</c:v>
                </c:pt>
                <c:pt idx="435">
                  <c:v>333000</c:v>
                </c:pt>
                <c:pt idx="436">
                  <c:v>333490</c:v>
                </c:pt>
                <c:pt idx="437">
                  <c:v>334000</c:v>
                </c:pt>
                <c:pt idx="438">
                  <c:v>334500</c:v>
                </c:pt>
                <c:pt idx="439">
                  <c:v>334888</c:v>
                </c:pt>
                <c:pt idx="440">
                  <c:v>334990</c:v>
                </c:pt>
                <c:pt idx="441">
                  <c:v>335000</c:v>
                </c:pt>
                <c:pt idx="442">
                  <c:v>335500</c:v>
                </c:pt>
                <c:pt idx="443">
                  <c:v>335950</c:v>
                </c:pt>
                <c:pt idx="444">
                  <c:v>336000</c:v>
                </c:pt>
                <c:pt idx="445">
                  <c:v>336500</c:v>
                </c:pt>
                <c:pt idx="446">
                  <c:v>336750</c:v>
                </c:pt>
                <c:pt idx="447">
                  <c:v>337000</c:v>
                </c:pt>
                <c:pt idx="448">
                  <c:v>337500</c:v>
                </c:pt>
                <c:pt idx="449">
                  <c:v>337945.75</c:v>
                </c:pt>
                <c:pt idx="450">
                  <c:v>339000</c:v>
                </c:pt>
                <c:pt idx="451">
                  <c:v>339900</c:v>
                </c:pt>
                <c:pt idx="452">
                  <c:v>339950</c:v>
                </c:pt>
                <c:pt idx="453">
                  <c:v>339990</c:v>
                </c:pt>
                <c:pt idx="454">
                  <c:v>340000</c:v>
                </c:pt>
                <c:pt idx="455">
                  <c:v>341000</c:v>
                </c:pt>
                <c:pt idx="456">
                  <c:v>341166.666667</c:v>
                </c:pt>
                <c:pt idx="457">
                  <c:v>341750</c:v>
                </c:pt>
                <c:pt idx="458">
                  <c:v>342000</c:v>
                </c:pt>
                <c:pt idx="459">
                  <c:v>342246.428571</c:v>
                </c:pt>
                <c:pt idx="460">
                  <c:v>342400</c:v>
                </c:pt>
                <c:pt idx="461">
                  <c:v>342500</c:v>
                </c:pt>
                <c:pt idx="462">
                  <c:v>343000</c:v>
                </c:pt>
                <c:pt idx="463">
                  <c:v>343500</c:v>
                </c:pt>
                <c:pt idx="464">
                  <c:v>343566</c:v>
                </c:pt>
                <c:pt idx="465">
                  <c:v>344000</c:v>
                </c:pt>
                <c:pt idx="466">
                  <c:v>344500</c:v>
                </c:pt>
                <c:pt idx="467">
                  <c:v>344950</c:v>
                </c:pt>
                <c:pt idx="468">
                  <c:v>345000</c:v>
                </c:pt>
                <c:pt idx="469">
                  <c:v>345100</c:v>
                </c:pt>
                <c:pt idx="470">
                  <c:v>345600</c:v>
                </c:pt>
                <c:pt idx="471">
                  <c:v>345950</c:v>
                </c:pt>
                <c:pt idx="472">
                  <c:v>346000</c:v>
                </c:pt>
                <c:pt idx="473">
                  <c:v>346150</c:v>
                </c:pt>
                <c:pt idx="474">
                  <c:v>346500</c:v>
                </c:pt>
                <c:pt idx="475">
                  <c:v>346750</c:v>
                </c:pt>
                <c:pt idx="476">
                  <c:v>347000</c:v>
                </c:pt>
                <c:pt idx="477">
                  <c:v>348500</c:v>
                </c:pt>
                <c:pt idx="478">
                  <c:v>348580</c:v>
                </c:pt>
                <c:pt idx="479">
                  <c:v>349000</c:v>
                </c:pt>
                <c:pt idx="480">
                  <c:v>349500</c:v>
                </c:pt>
                <c:pt idx="481">
                  <c:v>349810</c:v>
                </c:pt>
                <c:pt idx="482">
                  <c:v>349900</c:v>
                </c:pt>
                <c:pt idx="483">
                  <c:v>349950</c:v>
                </c:pt>
                <c:pt idx="484">
                  <c:v>350000</c:v>
                </c:pt>
                <c:pt idx="485">
                  <c:v>351250</c:v>
                </c:pt>
                <c:pt idx="486">
                  <c:v>351999</c:v>
                </c:pt>
                <c:pt idx="487">
                  <c:v>352000</c:v>
                </c:pt>
                <c:pt idx="488">
                  <c:v>352450</c:v>
                </c:pt>
                <c:pt idx="489">
                  <c:v>352500</c:v>
                </c:pt>
                <c:pt idx="490">
                  <c:v>352750</c:v>
                </c:pt>
                <c:pt idx="491">
                  <c:v>353000</c:v>
                </c:pt>
                <c:pt idx="492">
                  <c:v>353250</c:v>
                </c:pt>
                <c:pt idx="493">
                  <c:v>353500</c:v>
                </c:pt>
                <c:pt idx="494">
                  <c:v>354000</c:v>
                </c:pt>
                <c:pt idx="495">
                  <c:v>354950</c:v>
                </c:pt>
                <c:pt idx="496">
                  <c:v>355000</c:v>
                </c:pt>
                <c:pt idx="497">
                  <c:v>355300</c:v>
                </c:pt>
                <c:pt idx="498">
                  <c:v>355500</c:v>
                </c:pt>
                <c:pt idx="499">
                  <c:v>356000</c:v>
                </c:pt>
                <c:pt idx="500">
                  <c:v>357186</c:v>
                </c:pt>
                <c:pt idx="501">
                  <c:v>357250</c:v>
                </c:pt>
                <c:pt idx="502">
                  <c:v>357500</c:v>
                </c:pt>
                <c:pt idx="503">
                  <c:v>357562</c:v>
                </c:pt>
                <c:pt idx="504">
                  <c:v>358000</c:v>
                </c:pt>
                <c:pt idx="505">
                  <c:v>359000</c:v>
                </c:pt>
                <c:pt idx="506">
                  <c:v>359500</c:v>
                </c:pt>
                <c:pt idx="507">
                  <c:v>359800</c:v>
                </c:pt>
                <c:pt idx="508">
                  <c:v>359900</c:v>
                </c:pt>
                <c:pt idx="509">
                  <c:v>359950</c:v>
                </c:pt>
                <c:pt idx="510">
                  <c:v>360000</c:v>
                </c:pt>
                <c:pt idx="511">
                  <c:v>360500</c:v>
                </c:pt>
                <c:pt idx="512">
                  <c:v>361000</c:v>
                </c:pt>
                <c:pt idx="513">
                  <c:v>362000</c:v>
                </c:pt>
                <c:pt idx="514">
                  <c:v>362300</c:v>
                </c:pt>
                <c:pt idx="515">
                  <c:v>362500</c:v>
                </c:pt>
                <c:pt idx="516">
                  <c:v>362750</c:v>
                </c:pt>
                <c:pt idx="517">
                  <c:v>363000</c:v>
                </c:pt>
                <c:pt idx="518">
                  <c:v>363750</c:v>
                </c:pt>
                <c:pt idx="519">
                  <c:v>363990</c:v>
                </c:pt>
                <c:pt idx="520">
                  <c:v>364000</c:v>
                </c:pt>
                <c:pt idx="521">
                  <c:v>364900</c:v>
                </c:pt>
                <c:pt idx="522">
                  <c:v>364950</c:v>
                </c:pt>
                <c:pt idx="523">
                  <c:v>365000</c:v>
                </c:pt>
                <c:pt idx="524">
                  <c:v>365500</c:v>
                </c:pt>
                <c:pt idx="525">
                  <c:v>366000</c:v>
                </c:pt>
                <c:pt idx="526">
                  <c:v>366500</c:v>
                </c:pt>
                <c:pt idx="527">
                  <c:v>367000</c:v>
                </c:pt>
                <c:pt idx="528">
                  <c:v>367300</c:v>
                </c:pt>
                <c:pt idx="529">
                  <c:v>367500</c:v>
                </c:pt>
                <c:pt idx="530">
                  <c:v>368000</c:v>
                </c:pt>
                <c:pt idx="531">
                  <c:v>368112.5</c:v>
                </c:pt>
                <c:pt idx="532">
                  <c:v>368250</c:v>
                </c:pt>
                <c:pt idx="533">
                  <c:v>369000</c:v>
                </c:pt>
                <c:pt idx="534">
                  <c:v>369500</c:v>
                </c:pt>
                <c:pt idx="535">
                  <c:v>369990</c:v>
                </c:pt>
                <c:pt idx="536">
                  <c:v>370000</c:v>
                </c:pt>
                <c:pt idx="537">
                  <c:v>371000</c:v>
                </c:pt>
                <c:pt idx="538">
                  <c:v>371025</c:v>
                </c:pt>
                <c:pt idx="539">
                  <c:v>371500</c:v>
                </c:pt>
                <c:pt idx="540">
                  <c:v>372000</c:v>
                </c:pt>
                <c:pt idx="541">
                  <c:v>372220</c:v>
                </c:pt>
                <c:pt idx="542">
                  <c:v>372500</c:v>
                </c:pt>
                <c:pt idx="543">
                  <c:v>372977</c:v>
                </c:pt>
                <c:pt idx="544">
                  <c:v>373000</c:v>
                </c:pt>
                <c:pt idx="545">
                  <c:v>373500</c:v>
                </c:pt>
                <c:pt idx="546">
                  <c:v>374000</c:v>
                </c:pt>
                <c:pt idx="547">
                  <c:v>374500</c:v>
                </c:pt>
                <c:pt idx="548">
                  <c:v>374950</c:v>
                </c:pt>
                <c:pt idx="549">
                  <c:v>375000</c:v>
                </c:pt>
                <c:pt idx="550">
                  <c:v>375500</c:v>
                </c:pt>
                <c:pt idx="551">
                  <c:v>375900</c:v>
                </c:pt>
                <c:pt idx="552">
                  <c:v>376000</c:v>
                </c:pt>
                <c:pt idx="553">
                  <c:v>377500</c:v>
                </c:pt>
                <c:pt idx="554">
                  <c:v>377691</c:v>
                </c:pt>
                <c:pt idx="555">
                  <c:v>378000</c:v>
                </c:pt>
                <c:pt idx="556">
                  <c:v>378500</c:v>
                </c:pt>
                <c:pt idx="557">
                  <c:v>378750</c:v>
                </c:pt>
                <c:pt idx="558">
                  <c:v>379000</c:v>
                </c:pt>
                <c:pt idx="559">
                  <c:v>379500</c:v>
                </c:pt>
                <c:pt idx="560">
                  <c:v>379509.166667</c:v>
                </c:pt>
                <c:pt idx="561">
                  <c:v>379900</c:v>
                </c:pt>
                <c:pt idx="562">
                  <c:v>379950</c:v>
                </c:pt>
                <c:pt idx="563">
                  <c:v>380000</c:v>
                </c:pt>
                <c:pt idx="564">
                  <c:v>380680.555556</c:v>
                </c:pt>
                <c:pt idx="565">
                  <c:v>381000</c:v>
                </c:pt>
                <c:pt idx="566">
                  <c:v>381500</c:v>
                </c:pt>
                <c:pt idx="567">
                  <c:v>382500</c:v>
                </c:pt>
                <c:pt idx="568">
                  <c:v>383000</c:v>
                </c:pt>
                <c:pt idx="569">
                  <c:v>383962</c:v>
                </c:pt>
                <c:pt idx="570">
                  <c:v>384000</c:v>
                </c:pt>
                <c:pt idx="571">
                  <c:v>384400</c:v>
                </c:pt>
                <c:pt idx="572">
                  <c:v>384950</c:v>
                </c:pt>
                <c:pt idx="573">
                  <c:v>385000</c:v>
                </c:pt>
                <c:pt idx="574">
                  <c:v>385200</c:v>
                </c:pt>
                <c:pt idx="575">
                  <c:v>385500</c:v>
                </c:pt>
                <c:pt idx="576">
                  <c:v>386000</c:v>
                </c:pt>
                <c:pt idx="577">
                  <c:v>386380</c:v>
                </c:pt>
                <c:pt idx="578">
                  <c:v>386591</c:v>
                </c:pt>
                <c:pt idx="579">
                  <c:v>387000</c:v>
                </c:pt>
                <c:pt idx="580">
                  <c:v>387500</c:v>
                </c:pt>
                <c:pt idx="581">
                  <c:v>387884.615385</c:v>
                </c:pt>
                <c:pt idx="582">
                  <c:v>388000</c:v>
                </c:pt>
                <c:pt idx="583">
                  <c:v>389000</c:v>
                </c:pt>
                <c:pt idx="584">
                  <c:v>389250</c:v>
                </c:pt>
                <c:pt idx="585">
                  <c:v>389800</c:v>
                </c:pt>
                <c:pt idx="586">
                  <c:v>389950</c:v>
                </c:pt>
                <c:pt idx="587">
                  <c:v>389999</c:v>
                </c:pt>
                <c:pt idx="588">
                  <c:v>390000</c:v>
                </c:pt>
                <c:pt idx="589">
                  <c:v>391000</c:v>
                </c:pt>
                <c:pt idx="590">
                  <c:v>391400</c:v>
                </c:pt>
                <c:pt idx="591">
                  <c:v>391500</c:v>
                </c:pt>
                <c:pt idx="592">
                  <c:v>392000</c:v>
                </c:pt>
                <c:pt idx="593">
                  <c:v>392500</c:v>
                </c:pt>
                <c:pt idx="594">
                  <c:v>394000</c:v>
                </c:pt>
                <c:pt idx="595">
                  <c:v>394475</c:v>
                </c:pt>
                <c:pt idx="596">
                  <c:v>394500</c:v>
                </c:pt>
                <c:pt idx="597">
                  <c:v>394950</c:v>
                </c:pt>
                <c:pt idx="598">
                  <c:v>395000</c:v>
                </c:pt>
                <c:pt idx="599">
                  <c:v>395300</c:v>
                </c:pt>
                <c:pt idx="600">
                  <c:v>396166.666667</c:v>
                </c:pt>
                <c:pt idx="601">
                  <c:v>396450</c:v>
                </c:pt>
                <c:pt idx="602">
                  <c:v>396500</c:v>
                </c:pt>
                <c:pt idx="603">
                  <c:v>396675</c:v>
                </c:pt>
                <c:pt idx="604">
                  <c:v>397000</c:v>
                </c:pt>
                <c:pt idx="605">
                  <c:v>397500</c:v>
                </c:pt>
                <c:pt idx="606">
                  <c:v>397990</c:v>
                </c:pt>
                <c:pt idx="607">
                  <c:v>398000</c:v>
                </c:pt>
                <c:pt idx="608">
                  <c:v>399000</c:v>
                </c:pt>
                <c:pt idx="609">
                  <c:v>399500</c:v>
                </c:pt>
                <c:pt idx="610">
                  <c:v>399888</c:v>
                </c:pt>
                <c:pt idx="611">
                  <c:v>399895</c:v>
                </c:pt>
                <c:pt idx="612">
                  <c:v>399900</c:v>
                </c:pt>
                <c:pt idx="613">
                  <c:v>399950</c:v>
                </c:pt>
                <c:pt idx="614">
                  <c:v>400000</c:v>
                </c:pt>
                <c:pt idx="615">
                  <c:v>401000</c:v>
                </c:pt>
                <c:pt idx="616">
                  <c:v>402000</c:v>
                </c:pt>
                <c:pt idx="617">
                  <c:v>402101</c:v>
                </c:pt>
                <c:pt idx="618">
                  <c:v>402500</c:v>
                </c:pt>
                <c:pt idx="619">
                  <c:v>403000</c:v>
                </c:pt>
                <c:pt idx="620">
                  <c:v>403500</c:v>
                </c:pt>
                <c:pt idx="621">
                  <c:v>403950</c:v>
                </c:pt>
                <c:pt idx="622">
                  <c:v>404000</c:v>
                </c:pt>
                <c:pt idx="623">
                  <c:v>404950</c:v>
                </c:pt>
                <c:pt idx="624">
                  <c:v>405000</c:v>
                </c:pt>
                <c:pt idx="625">
                  <c:v>405100</c:v>
                </c:pt>
                <c:pt idx="626">
                  <c:v>405125</c:v>
                </c:pt>
                <c:pt idx="627">
                  <c:v>405500</c:v>
                </c:pt>
                <c:pt idx="628">
                  <c:v>406000</c:v>
                </c:pt>
                <c:pt idx="629">
                  <c:v>406062.5</c:v>
                </c:pt>
                <c:pt idx="630">
                  <c:v>406500</c:v>
                </c:pt>
                <c:pt idx="631">
                  <c:v>407193</c:v>
                </c:pt>
                <c:pt idx="632">
                  <c:v>408000</c:v>
                </c:pt>
                <c:pt idx="633">
                  <c:v>408200</c:v>
                </c:pt>
                <c:pt idx="634">
                  <c:v>408900</c:v>
                </c:pt>
                <c:pt idx="635">
                  <c:v>409124</c:v>
                </c:pt>
                <c:pt idx="636">
                  <c:v>409316</c:v>
                </c:pt>
                <c:pt idx="637">
                  <c:v>409900</c:v>
                </c:pt>
                <c:pt idx="638">
                  <c:v>409950</c:v>
                </c:pt>
                <c:pt idx="639">
                  <c:v>410000</c:v>
                </c:pt>
                <c:pt idx="640">
                  <c:v>411000</c:v>
                </c:pt>
                <c:pt idx="641">
                  <c:v>411605</c:v>
                </c:pt>
                <c:pt idx="642">
                  <c:v>411715</c:v>
                </c:pt>
                <c:pt idx="643">
                  <c:v>412000</c:v>
                </c:pt>
                <c:pt idx="644">
                  <c:v>412500</c:v>
                </c:pt>
                <c:pt idx="645">
                  <c:v>413000</c:v>
                </c:pt>
                <c:pt idx="646">
                  <c:v>413500</c:v>
                </c:pt>
                <c:pt idx="647">
                  <c:v>413800</c:v>
                </c:pt>
                <c:pt idx="648">
                  <c:v>414000</c:v>
                </c:pt>
                <c:pt idx="649">
                  <c:v>415000</c:v>
                </c:pt>
                <c:pt idx="650">
                  <c:v>415500</c:v>
                </c:pt>
                <c:pt idx="651">
                  <c:v>416000</c:v>
                </c:pt>
                <c:pt idx="652">
                  <c:v>416904.166667</c:v>
                </c:pt>
                <c:pt idx="653">
                  <c:v>417000</c:v>
                </c:pt>
                <c:pt idx="654">
                  <c:v>417500</c:v>
                </c:pt>
                <c:pt idx="655">
                  <c:v>417838</c:v>
                </c:pt>
                <c:pt idx="656">
                  <c:v>417985.714286</c:v>
                </c:pt>
                <c:pt idx="657">
                  <c:v>418000</c:v>
                </c:pt>
                <c:pt idx="658">
                  <c:v>418500</c:v>
                </c:pt>
                <c:pt idx="659">
                  <c:v>418800</c:v>
                </c:pt>
                <c:pt idx="660">
                  <c:v>419000</c:v>
                </c:pt>
                <c:pt idx="661">
                  <c:v>420000</c:v>
                </c:pt>
                <c:pt idx="662">
                  <c:v>420642.857143</c:v>
                </c:pt>
                <c:pt idx="663">
                  <c:v>420850</c:v>
                </c:pt>
                <c:pt idx="664">
                  <c:v>421000</c:v>
                </c:pt>
                <c:pt idx="665">
                  <c:v>423000</c:v>
                </c:pt>
                <c:pt idx="666">
                  <c:v>423050.925926</c:v>
                </c:pt>
                <c:pt idx="667">
                  <c:v>424000</c:v>
                </c:pt>
                <c:pt idx="668">
                  <c:v>425000</c:v>
                </c:pt>
                <c:pt idx="669">
                  <c:v>426000</c:v>
                </c:pt>
                <c:pt idx="670">
                  <c:v>426090</c:v>
                </c:pt>
                <c:pt idx="671">
                  <c:v>426500</c:v>
                </c:pt>
                <c:pt idx="672">
                  <c:v>427000</c:v>
                </c:pt>
                <c:pt idx="673">
                  <c:v>427500</c:v>
                </c:pt>
                <c:pt idx="674">
                  <c:v>427550</c:v>
                </c:pt>
                <c:pt idx="675">
                  <c:v>427874</c:v>
                </c:pt>
                <c:pt idx="676">
                  <c:v>428000</c:v>
                </c:pt>
                <c:pt idx="677">
                  <c:v>429000</c:v>
                </c:pt>
                <c:pt idx="678">
                  <c:v>429900</c:v>
                </c:pt>
                <c:pt idx="679">
                  <c:v>429950</c:v>
                </c:pt>
                <c:pt idx="680">
                  <c:v>430000</c:v>
                </c:pt>
                <c:pt idx="681">
                  <c:v>430277.777778</c:v>
                </c:pt>
                <c:pt idx="682">
                  <c:v>431000</c:v>
                </c:pt>
                <c:pt idx="683">
                  <c:v>431500</c:v>
                </c:pt>
                <c:pt idx="684">
                  <c:v>432000</c:v>
                </c:pt>
                <c:pt idx="685">
                  <c:v>432500</c:v>
                </c:pt>
                <c:pt idx="686">
                  <c:v>433000</c:v>
                </c:pt>
                <c:pt idx="687">
                  <c:v>433111.111111</c:v>
                </c:pt>
                <c:pt idx="688">
                  <c:v>433500</c:v>
                </c:pt>
                <c:pt idx="689">
                  <c:v>435000</c:v>
                </c:pt>
                <c:pt idx="690">
                  <c:v>435500</c:v>
                </c:pt>
                <c:pt idx="691">
                  <c:v>436000</c:v>
                </c:pt>
                <c:pt idx="692">
                  <c:v>436110</c:v>
                </c:pt>
                <c:pt idx="693">
                  <c:v>436500</c:v>
                </c:pt>
                <c:pt idx="694">
                  <c:v>437000</c:v>
                </c:pt>
                <c:pt idx="695">
                  <c:v>437500</c:v>
                </c:pt>
                <c:pt idx="696">
                  <c:v>438000</c:v>
                </c:pt>
                <c:pt idx="697">
                  <c:v>438750</c:v>
                </c:pt>
                <c:pt idx="698">
                  <c:v>439000</c:v>
                </c:pt>
                <c:pt idx="699">
                  <c:v>439333.333333</c:v>
                </c:pt>
                <c:pt idx="700">
                  <c:v>439500</c:v>
                </c:pt>
                <c:pt idx="701">
                  <c:v>439800</c:v>
                </c:pt>
                <c:pt idx="702">
                  <c:v>439900</c:v>
                </c:pt>
                <c:pt idx="703">
                  <c:v>439950</c:v>
                </c:pt>
                <c:pt idx="704">
                  <c:v>439990</c:v>
                </c:pt>
                <c:pt idx="705">
                  <c:v>440000</c:v>
                </c:pt>
                <c:pt idx="706">
                  <c:v>440150</c:v>
                </c:pt>
                <c:pt idx="707">
                  <c:v>440500</c:v>
                </c:pt>
                <c:pt idx="708">
                  <c:v>440825</c:v>
                </c:pt>
                <c:pt idx="709">
                  <c:v>441000</c:v>
                </c:pt>
                <c:pt idx="710">
                  <c:v>442000</c:v>
                </c:pt>
                <c:pt idx="711">
                  <c:v>442500</c:v>
                </c:pt>
                <c:pt idx="712">
                  <c:v>442900</c:v>
                </c:pt>
                <c:pt idx="713">
                  <c:v>443000</c:v>
                </c:pt>
                <c:pt idx="714">
                  <c:v>443500</c:v>
                </c:pt>
                <c:pt idx="715">
                  <c:v>444845</c:v>
                </c:pt>
                <c:pt idx="716">
                  <c:v>445000</c:v>
                </c:pt>
                <c:pt idx="717">
                  <c:v>445800</c:v>
                </c:pt>
                <c:pt idx="718">
                  <c:v>445838</c:v>
                </c:pt>
                <c:pt idx="719">
                  <c:v>446000</c:v>
                </c:pt>
                <c:pt idx="720">
                  <c:v>447000</c:v>
                </c:pt>
                <c:pt idx="721">
                  <c:v>448000</c:v>
                </c:pt>
                <c:pt idx="722">
                  <c:v>449000</c:v>
                </c:pt>
                <c:pt idx="723">
                  <c:v>449500</c:v>
                </c:pt>
                <c:pt idx="724">
                  <c:v>449950</c:v>
                </c:pt>
                <c:pt idx="725">
                  <c:v>449990</c:v>
                </c:pt>
                <c:pt idx="726">
                  <c:v>450000</c:v>
                </c:pt>
                <c:pt idx="727">
                  <c:v>450385.714286</c:v>
                </c:pt>
                <c:pt idx="728">
                  <c:v>450800</c:v>
                </c:pt>
                <c:pt idx="729">
                  <c:v>451000</c:v>
                </c:pt>
                <c:pt idx="730">
                  <c:v>451555</c:v>
                </c:pt>
                <c:pt idx="731">
                  <c:v>452000</c:v>
                </c:pt>
                <c:pt idx="732">
                  <c:v>452500</c:v>
                </c:pt>
                <c:pt idx="733">
                  <c:v>453000</c:v>
                </c:pt>
                <c:pt idx="734">
                  <c:v>453246</c:v>
                </c:pt>
                <c:pt idx="735">
                  <c:v>453500</c:v>
                </c:pt>
                <c:pt idx="736">
                  <c:v>454000</c:v>
                </c:pt>
                <c:pt idx="737">
                  <c:v>454790</c:v>
                </c:pt>
                <c:pt idx="738">
                  <c:v>455000</c:v>
                </c:pt>
                <c:pt idx="739">
                  <c:v>455500</c:v>
                </c:pt>
                <c:pt idx="740">
                  <c:v>455600</c:v>
                </c:pt>
                <c:pt idx="741">
                  <c:v>456000</c:v>
                </c:pt>
                <c:pt idx="742">
                  <c:v>457000</c:v>
                </c:pt>
                <c:pt idx="743">
                  <c:v>457500</c:v>
                </c:pt>
                <c:pt idx="744">
                  <c:v>458000</c:v>
                </c:pt>
                <c:pt idx="745">
                  <c:v>458400</c:v>
                </c:pt>
                <c:pt idx="746">
                  <c:v>458500</c:v>
                </c:pt>
                <c:pt idx="747">
                  <c:v>458663.888889</c:v>
                </c:pt>
                <c:pt idx="748">
                  <c:v>459000</c:v>
                </c:pt>
                <c:pt idx="749">
                  <c:v>459500</c:v>
                </c:pt>
                <c:pt idx="750">
                  <c:v>459900</c:v>
                </c:pt>
                <c:pt idx="751">
                  <c:v>459950</c:v>
                </c:pt>
                <c:pt idx="752">
                  <c:v>460000</c:v>
                </c:pt>
                <c:pt idx="753">
                  <c:v>460886.923077</c:v>
                </c:pt>
                <c:pt idx="754">
                  <c:v>461000</c:v>
                </c:pt>
                <c:pt idx="755">
                  <c:v>462000</c:v>
                </c:pt>
                <c:pt idx="756">
                  <c:v>463000</c:v>
                </c:pt>
                <c:pt idx="757">
                  <c:v>464000</c:v>
                </c:pt>
                <c:pt idx="758">
                  <c:v>464500</c:v>
                </c:pt>
                <c:pt idx="759">
                  <c:v>464600</c:v>
                </c:pt>
                <c:pt idx="760">
                  <c:v>464900</c:v>
                </c:pt>
                <c:pt idx="761">
                  <c:v>465000</c:v>
                </c:pt>
                <c:pt idx="762">
                  <c:v>465250</c:v>
                </c:pt>
                <c:pt idx="763">
                  <c:v>465425</c:v>
                </c:pt>
                <c:pt idx="764">
                  <c:v>465500</c:v>
                </c:pt>
                <c:pt idx="765">
                  <c:v>465750</c:v>
                </c:pt>
                <c:pt idx="766">
                  <c:v>465950</c:v>
                </c:pt>
                <c:pt idx="767">
                  <c:v>466500</c:v>
                </c:pt>
                <c:pt idx="768">
                  <c:v>466800</c:v>
                </c:pt>
                <c:pt idx="769">
                  <c:v>467000</c:v>
                </c:pt>
                <c:pt idx="770">
                  <c:v>467100</c:v>
                </c:pt>
                <c:pt idx="771">
                  <c:v>468000</c:v>
                </c:pt>
                <c:pt idx="772">
                  <c:v>468500</c:v>
                </c:pt>
                <c:pt idx="773">
                  <c:v>469000</c:v>
                </c:pt>
                <c:pt idx="774">
                  <c:v>469900</c:v>
                </c:pt>
                <c:pt idx="775">
                  <c:v>469950</c:v>
                </c:pt>
                <c:pt idx="776">
                  <c:v>470000</c:v>
                </c:pt>
                <c:pt idx="777">
                  <c:v>471000</c:v>
                </c:pt>
                <c:pt idx="778">
                  <c:v>471001</c:v>
                </c:pt>
                <c:pt idx="779">
                  <c:v>471500</c:v>
                </c:pt>
                <c:pt idx="780">
                  <c:v>472000</c:v>
                </c:pt>
                <c:pt idx="781">
                  <c:v>472500</c:v>
                </c:pt>
                <c:pt idx="782">
                  <c:v>473000</c:v>
                </c:pt>
                <c:pt idx="783">
                  <c:v>473200</c:v>
                </c:pt>
                <c:pt idx="784">
                  <c:v>474000</c:v>
                </c:pt>
                <c:pt idx="785">
                  <c:v>474800</c:v>
                </c:pt>
                <c:pt idx="786">
                  <c:v>474900</c:v>
                </c:pt>
                <c:pt idx="787">
                  <c:v>475000</c:v>
                </c:pt>
                <c:pt idx="788">
                  <c:v>475300</c:v>
                </c:pt>
                <c:pt idx="789">
                  <c:v>475580</c:v>
                </c:pt>
                <c:pt idx="790">
                  <c:v>476000</c:v>
                </c:pt>
                <c:pt idx="791">
                  <c:v>477000</c:v>
                </c:pt>
                <c:pt idx="792">
                  <c:v>478000</c:v>
                </c:pt>
                <c:pt idx="793">
                  <c:v>479000</c:v>
                </c:pt>
                <c:pt idx="794">
                  <c:v>479500</c:v>
                </c:pt>
                <c:pt idx="795">
                  <c:v>479900</c:v>
                </c:pt>
                <c:pt idx="796">
                  <c:v>480000</c:v>
                </c:pt>
                <c:pt idx="797">
                  <c:v>481000</c:v>
                </c:pt>
                <c:pt idx="798">
                  <c:v>481015</c:v>
                </c:pt>
                <c:pt idx="799">
                  <c:v>482000</c:v>
                </c:pt>
                <c:pt idx="800">
                  <c:v>482500</c:v>
                </c:pt>
                <c:pt idx="801">
                  <c:v>483300</c:v>
                </c:pt>
                <c:pt idx="802">
                  <c:v>483453</c:v>
                </c:pt>
                <c:pt idx="803">
                  <c:v>483945</c:v>
                </c:pt>
                <c:pt idx="804">
                  <c:v>484991.666667</c:v>
                </c:pt>
                <c:pt idx="805">
                  <c:v>484998</c:v>
                </c:pt>
                <c:pt idx="806">
                  <c:v>485000</c:v>
                </c:pt>
                <c:pt idx="807">
                  <c:v>486000</c:v>
                </c:pt>
                <c:pt idx="808">
                  <c:v>486445.833333</c:v>
                </c:pt>
                <c:pt idx="809">
                  <c:v>486895</c:v>
                </c:pt>
                <c:pt idx="810">
                  <c:v>487000</c:v>
                </c:pt>
                <c:pt idx="811">
                  <c:v>487028</c:v>
                </c:pt>
                <c:pt idx="812">
                  <c:v>487250</c:v>
                </c:pt>
                <c:pt idx="813">
                  <c:v>488000</c:v>
                </c:pt>
                <c:pt idx="814">
                  <c:v>488800</c:v>
                </c:pt>
                <c:pt idx="815">
                  <c:v>489000</c:v>
                </c:pt>
                <c:pt idx="816">
                  <c:v>489200</c:v>
                </c:pt>
                <c:pt idx="817">
                  <c:v>489950</c:v>
                </c:pt>
                <c:pt idx="818">
                  <c:v>490000</c:v>
                </c:pt>
                <c:pt idx="819">
                  <c:v>490600</c:v>
                </c:pt>
                <c:pt idx="820">
                  <c:v>491234</c:v>
                </c:pt>
                <c:pt idx="821">
                  <c:v>491500</c:v>
                </c:pt>
                <c:pt idx="822">
                  <c:v>491950</c:v>
                </c:pt>
                <c:pt idx="823">
                  <c:v>492000</c:v>
                </c:pt>
                <c:pt idx="824">
                  <c:v>492500</c:v>
                </c:pt>
                <c:pt idx="825">
                  <c:v>492650</c:v>
                </c:pt>
                <c:pt idx="826">
                  <c:v>493000</c:v>
                </c:pt>
                <c:pt idx="827">
                  <c:v>494000</c:v>
                </c:pt>
                <c:pt idx="828">
                  <c:v>494400</c:v>
                </c:pt>
                <c:pt idx="829">
                  <c:v>494815</c:v>
                </c:pt>
                <c:pt idx="830">
                  <c:v>495000</c:v>
                </c:pt>
                <c:pt idx="831">
                  <c:v>496000</c:v>
                </c:pt>
                <c:pt idx="832">
                  <c:v>496700</c:v>
                </c:pt>
                <c:pt idx="833">
                  <c:v>496752</c:v>
                </c:pt>
                <c:pt idx="834">
                  <c:v>497000</c:v>
                </c:pt>
                <c:pt idx="835">
                  <c:v>497333.333333</c:v>
                </c:pt>
                <c:pt idx="836">
                  <c:v>498000</c:v>
                </c:pt>
                <c:pt idx="837">
                  <c:v>498500</c:v>
                </c:pt>
                <c:pt idx="838">
                  <c:v>498800</c:v>
                </c:pt>
                <c:pt idx="839">
                  <c:v>499000</c:v>
                </c:pt>
                <c:pt idx="840">
                  <c:v>499431</c:v>
                </c:pt>
                <c:pt idx="841">
                  <c:v>499500</c:v>
                </c:pt>
                <c:pt idx="842">
                  <c:v>499950</c:v>
                </c:pt>
                <c:pt idx="843">
                  <c:v>499990</c:v>
                </c:pt>
                <c:pt idx="844">
                  <c:v>500000</c:v>
                </c:pt>
                <c:pt idx="845">
                  <c:v>500324</c:v>
                </c:pt>
                <c:pt idx="846">
                  <c:v>501000</c:v>
                </c:pt>
                <c:pt idx="847">
                  <c:v>502000</c:v>
                </c:pt>
                <c:pt idx="848">
                  <c:v>503000</c:v>
                </c:pt>
                <c:pt idx="849">
                  <c:v>504200</c:v>
                </c:pt>
                <c:pt idx="850">
                  <c:v>505000</c:v>
                </c:pt>
                <c:pt idx="851">
                  <c:v>506000</c:v>
                </c:pt>
                <c:pt idx="852">
                  <c:v>507000</c:v>
                </c:pt>
                <c:pt idx="853">
                  <c:v>507500</c:v>
                </c:pt>
                <c:pt idx="854">
                  <c:v>509000</c:v>
                </c:pt>
                <c:pt idx="855">
                  <c:v>509900</c:v>
                </c:pt>
                <c:pt idx="856">
                  <c:v>510000</c:v>
                </c:pt>
                <c:pt idx="857">
                  <c:v>510250</c:v>
                </c:pt>
                <c:pt idx="858">
                  <c:v>511000</c:v>
                </c:pt>
                <c:pt idx="859">
                  <c:v>511500</c:v>
                </c:pt>
                <c:pt idx="860">
                  <c:v>512031</c:v>
                </c:pt>
                <c:pt idx="861">
                  <c:v>512500</c:v>
                </c:pt>
                <c:pt idx="862">
                  <c:v>513000</c:v>
                </c:pt>
                <c:pt idx="863">
                  <c:v>514000</c:v>
                </c:pt>
                <c:pt idx="864">
                  <c:v>515000</c:v>
                </c:pt>
                <c:pt idx="865">
                  <c:v>515500</c:v>
                </c:pt>
                <c:pt idx="866">
                  <c:v>516000</c:v>
                </c:pt>
                <c:pt idx="867">
                  <c:v>516200</c:v>
                </c:pt>
                <c:pt idx="868">
                  <c:v>516500</c:v>
                </c:pt>
                <c:pt idx="869">
                  <c:v>517000</c:v>
                </c:pt>
                <c:pt idx="870">
                  <c:v>518000</c:v>
                </c:pt>
                <c:pt idx="871">
                  <c:v>518500</c:v>
                </c:pt>
                <c:pt idx="872">
                  <c:v>519000</c:v>
                </c:pt>
                <c:pt idx="873">
                  <c:v>519900</c:v>
                </c:pt>
                <c:pt idx="874">
                  <c:v>519995</c:v>
                </c:pt>
                <c:pt idx="875">
                  <c:v>520000</c:v>
                </c:pt>
                <c:pt idx="876">
                  <c:v>520500</c:v>
                </c:pt>
                <c:pt idx="877">
                  <c:v>522000</c:v>
                </c:pt>
                <c:pt idx="878">
                  <c:v>522500</c:v>
                </c:pt>
                <c:pt idx="879">
                  <c:v>523000</c:v>
                </c:pt>
                <c:pt idx="880">
                  <c:v>523460</c:v>
                </c:pt>
                <c:pt idx="881">
                  <c:v>523950</c:v>
                </c:pt>
                <c:pt idx="882">
                  <c:v>524000</c:v>
                </c:pt>
                <c:pt idx="883">
                  <c:v>524950</c:v>
                </c:pt>
                <c:pt idx="884">
                  <c:v>525000</c:v>
                </c:pt>
                <c:pt idx="885">
                  <c:v>526000</c:v>
                </c:pt>
                <c:pt idx="886">
                  <c:v>527000</c:v>
                </c:pt>
                <c:pt idx="887">
                  <c:v>527500</c:v>
                </c:pt>
                <c:pt idx="888">
                  <c:v>527550</c:v>
                </c:pt>
                <c:pt idx="889">
                  <c:v>527700</c:v>
                </c:pt>
                <c:pt idx="890">
                  <c:v>528000</c:v>
                </c:pt>
                <c:pt idx="891">
                  <c:v>529000</c:v>
                </c:pt>
                <c:pt idx="892">
                  <c:v>529950</c:v>
                </c:pt>
                <c:pt idx="893">
                  <c:v>530000</c:v>
                </c:pt>
                <c:pt idx="894">
                  <c:v>530100</c:v>
                </c:pt>
                <c:pt idx="895">
                  <c:v>531000</c:v>
                </c:pt>
                <c:pt idx="896">
                  <c:v>531500</c:v>
                </c:pt>
                <c:pt idx="897">
                  <c:v>532000</c:v>
                </c:pt>
                <c:pt idx="898">
                  <c:v>532500</c:v>
                </c:pt>
                <c:pt idx="899">
                  <c:v>533112</c:v>
                </c:pt>
                <c:pt idx="900">
                  <c:v>534333.333333</c:v>
                </c:pt>
                <c:pt idx="901">
                  <c:v>534500</c:v>
                </c:pt>
                <c:pt idx="902">
                  <c:v>534640</c:v>
                </c:pt>
                <c:pt idx="903">
                  <c:v>535000</c:v>
                </c:pt>
                <c:pt idx="904">
                  <c:v>535500</c:v>
                </c:pt>
                <c:pt idx="905">
                  <c:v>535800</c:v>
                </c:pt>
                <c:pt idx="906">
                  <c:v>536000</c:v>
                </c:pt>
                <c:pt idx="907">
                  <c:v>536751</c:v>
                </c:pt>
                <c:pt idx="908">
                  <c:v>537000</c:v>
                </c:pt>
                <c:pt idx="909">
                  <c:v>537500</c:v>
                </c:pt>
                <c:pt idx="910">
                  <c:v>538000</c:v>
                </c:pt>
                <c:pt idx="911">
                  <c:v>538250</c:v>
                </c:pt>
                <c:pt idx="912">
                  <c:v>538888</c:v>
                </c:pt>
                <c:pt idx="913">
                  <c:v>539000</c:v>
                </c:pt>
                <c:pt idx="914">
                  <c:v>539950</c:v>
                </c:pt>
                <c:pt idx="915">
                  <c:v>540000</c:v>
                </c:pt>
                <c:pt idx="916">
                  <c:v>540500</c:v>
                </c:pt>
                <c:pt idx="917">
                  <c:v>540833.333333</c:v>
                </c:pt>
                <c:pt idx="918">
                  <c:v>542000</c:v>
                </c:pt>
                <c:pt idx="919">
                  <c:v>542500</c:v>
                </c:pt>
                <c:pt idx="920">
                  <c:v>542525</c:v>
                </c:pt>
                <c:pt idx="921">
                  <c:v>542804.75</c:v>
                </c:pt>
                <c:pt idx="922">
                  <c:v>543000</c:v>
                </c:pt>
                <c:pt idx="923">
                  <c:v>544000</c:v>
                </c:pt>
                <c:pt idx="924">
                  <c:v>544500</c:v>
                </c:pt>
                <c:pt idx="925">
                  <c:v>545000</c:v>
                </c:pt>
                <c:pt idx="926">
                  <c:v>545500</c:v>
                </c:pt>
                <c:pt idx="927">
                  <c:v>546000</c:v>
                </c:pt>
                <c:pt idx="928">
                  <c:v>547000</c:v>
                </c:pt>
                <c:pt idx="929">
                  <c:v>547500</c:v>
                </c:pt>
                <c:pt idx="930">
                  <c:v>548000</c:v>
                </c:pt>
                <c:pt idx="931">
                  <c:v>548800</c:v>
                </c:pt>
                <c:pt idx="932">
                  <c:v>549000</c:v>
                </c:pt>
                <c:pt idx="933">
                  <c:v>549900</c:v>
                </c:pt>
                <c:pt idx="934">
                  <c:v>550000</c:v>
                </c:pt>
                <c:pt idx="935">
                  <c:v>550607.142857</c:v>
                </c:pt>
                <c:pt idx="936">
                  <c:v>551000</c:v>
                </c:pt>
                <c:pt idx="937">
                  <c:v>552000</c:v>
                </c:pt>
                <c:pt idx="938">
                  <c:v>554000</c:v>
                </c:pt>
                <c:pt idx="939">
                  <c:v>554250</c:v>
                </c:pt>
                <c:pt idx="940">
                  <c:v>554729</c:v>
                </c:pt>
                <c:pt idx="941">
                  <c:v>554820</c:v>
                </c:pt>
                <c:pt idx="942">
                  <c:v>554950</c:v>
                </c:pt>
                <c:pt idx="943">
                  <c:v>555000</c:v>
                </c:pt>
                <c:pt idx="944">
                  <c:v>556000</c:v>
                </c:pt>
                <c:pt idx="945">
                  <c:v>557125</c:v>
                </c:pt>
                <c:pt idx="946">
                  <c:v>557500</c:v>
                </c:pt>
                <c:pt idx="947">
                  <c:v>558000</c:v>
                </c:pt>
                <c:pt idx="948">
                  <c:v>558653.846154</c:v>
                </c:pt>
                <c:pt idx="949">
                  <c:v>559000</c:v>
                </c:pt>
                <c:pt idx="950">
                  <c:v>559900</c:v>
                </c:pt>
                <c:pt idx="951">
                  <c:v>560000</c:v>
                </c:pt>
                <c:pt idx="952">
                  <c:v>560200</c:v>
                </c:pt>
                <c:pt idx="953">
                  <c:v>561000</c:v>
                </c:pt>
                <c:pt idx="954">
                  <c:v>561500</c:v>
                </c:pt>
                <c:pt idx="955">
                  <c:v>562000</c:v>
                </c:pt>
                <c:pt idx="956">
                  <c:v>562100</c:v>
                </c:pt>
                <c:pt idx="957">
                  <c:v>562500</c:v>
                </c:pt>
                <c:pt idx="958">
                  <c:v>563000</c:v>
                </c:pt>
                <c:pt idx="959">
                  <c:v>563500</c:v>
                </c:pt>
                <c:pt idx="960">
                  <c:v>564000</c:v>
                </c:pt>
                <c:pt idx="961">
                  <c:v>565000</c:v>
                </c:pt>
                <c:pt idx="962">
                  <c:v>566000</c:v>
                </c:pt>
                <c:pt idx="963">
                  <c:v>567000</c:v>
                </c:pt>
                <c:pt idx="964">
                  <c:v>567500</c:v>
                </c:pt>
                <c:pt idx="965">
                  <c:v>568000</c:v>
                </c:pt>
                <c:pt idx="966">
                  <c:v>568450</c:v>
                </c:pt>
                <c:pt idx="967">
                  <c:v>568500</c:v>
                </c:pt>
                <c:pt idx="968">
                  <c:v>569000</c:v>
                </c:pt>
                <c:pt idx="969">
                  <c:v>569950</c:v>
                </c:pt>
                <c:pt idx="970">
                  <c:v>570000</c:v>
                </c:pt>
                <c:pt idx="971">
                  <c:v>571000</c:v>
                </c:pt>
                <c:pt idx="972">
                  <c:v>571986.111111</c:v>
                </c:pt>
                <c:pt idx="973">
                  <c:v>572000</c:v>
                </c:pt>
                <c:pt idx="974">
                  <c:v>572500</c:v>
                </c:pt>
                <c:pt idx="975">
                  <c:v>574000</c:v>
                </c:pt>
                <c:pt idx="976">
                  <c:v>574950</c:v>
                </c:pt>
                <c:pt idx="977">
                  <c:v>575000</c:v>
                </c:pt>
                <c:pt idx="978">
                  <c:v>575550</c:v>
                </c:pt>
                <c:pt idx="979">
                  <c:v>576000</c:v>
                </c:pt>
                <c:pt idx="980">
                  <c:v>577000</c:v>
                </c:pt>
                <c:pt idx="981">
                  <c:v>577437.5</c:v>
                </c:pt>
                <c:pt idx="982">
                  <c:v>578000</c:v>
                </c:pt>
                <c:pt idx="983">
                  <c:v>579000</c:v>
                </c:pt>
                <c:pt idx="984">
                  <c:v>580000</c:v>
                </c:pt>
                <c:pt idx="985">
                  <c:v>580050</c:v>
                </c:pt>
                <c:pt idx="986">
                  <c:v>580135</c:v>
                </c:pt>
                <c:pt idx="987">
                  <c:v>580379</c:v>
                </c:pt>
                <c:pt idx="988">
                  <c:v>581000</c:v>
                </c:pt>
                <c:pt idx="989">
                  <c:v>582000</c:v>
                </c:pt>
                <c:pt idx="990">
                  <c:v>582500</c:v>
                </c:pt>
                <c:pt idx="991">
                  <c:v>582800</c:v>
                </c:pt>
                <c:pt idx="992">
                  <c:v>583000</c:v>
                </c:pt>
                <c:pt idx="993">
                  <c:v>584000</c:v>
                </c:pt>
                <c:pt idx="994">
                  <c:v>585000</c:v>
                </c:pt>
                <c:pt idx="995">
                  <c:v>586500</c:v>
                </c:pt>
                <c:pt idx="996">
                  <c:v>587000</c:v>
                </c:pt>
                <c:pt idx="997">
                  <c:v>587206</c:v>
                </c:pt>
                <c:pt idx="998">
                  <c:v>588000</c:v>
                </c:pt>
                <c:pt idx="999">
                  <c:v>589000</c:v>
                </c:pt>
                <c:pt idx="1000">
                  <c:v>589500</c:v>
                </c:pt>
                <c:pt idx="1001">
                  <c:v>589900</c:v>
                </c:pt>
                <c:pt idx="1002">
                  <c:v>589950</c:v>
                </c:pt>
                <c:pt idx="1003">
                  <c:v>590000</c:v>
                </c:pt>
                <c:pt idx="1004">
                  <c:v>590300</c:v>
                </c:pt>
                <c:pt idx="1005">
                  <c:v>591000</c:v>
                </c:pt>
                <c:pt idx="1006">
                  <c:v>592105.714286</c:v>
                </c:pt>
                <c:pt idx="1007">
                  <c:v>592350</c:v>
                </c:pt>
                <c:pt idx="1008">
                  <c:v>592500</c:v>
                </c:pt>
                <c:pt idx="1009">
                  <c:v>593000</c:v>
                </c:pt>
                <c:pt idx="1010">
                  <c:v>594000</c:v>
                </c:pt>
                <c:pt idx="1011">
                  <c:v>594950</c:v>
                </c:pt>
                <c:pt idx="1012">
                  <c:v>595000</c:v>
                </c:pt>
                <c:pt idx="1013">
                  <c:v>595888</c:v>
                </c:pt>
                <c:pt idx="1014">
                  <c:v>596165.428571</c:v>
                </c:pt>
                <c:pt idx="1015">
                  <c:v>597326</c:v>
                </c:pt>
                <c:pt idx="1016">
                  <c:v>598000</c:v>
                </c:pt>
                <c:pt idx="1017">
                  <c:v>599000</c:v>
                </c:pt>
                <c:pt idx="1018">
                  <c:v>599950</c:v>
                </c:pt>
                <c:pt idx="1019">
                  <c:v>599990</c:v>
                </c:pt>
                <c:pt idx="1020">
                  <c:v>600000</c:v>
                </c:pt>
                <c:pt idx="1021">
                  <c:v>602000</c:v>
                </c:pt>
                <c:pt idx="1022">
                  <c:v>602500</c:v>
                </c:pt>
                <c:pt idx="1023">
                  <c:v>602761</c:v>
                </c:pt>
                <c:pt idx="1024">
                  <c:v>603500</c:v>
                </c:pt>
                <c:pt idx="1025">
                  <c:v>604700</c:v>
                </c:pt>
                <c:pt idx="1026">
                  <c:v>605000</c:v>
                </c:pt>
                <c:pt idx="1027">
                  <c:v>605004</c:v>
                </c:pt>
                <c:pt idx="1028">
                  <c:v>605500</c:v>
                </c:pt>
                <c:pt idx="1029">
                  <c:v>606000</c:v>
                </c:pt>
                <c:pt idx="1030">
                  <c:v>607000</c:v>
                </c:pt>
                <c:pt idx="1031">
                  <c:v>607500</c:v>
                </c:pt>
                <c:pt idx="1032">
                  <c:v>608000</c:v>
                </c:pt>
                <c:pt idx="1033">
                  <c:v>609000</c:v>
                </c:pt>
                <c:pt idx="1034">
                  <c:v>609900</c:v>
                </c:pt>
                <c:pt idx="1035">
                  <c:v>610000</c:v>
                </c:pt>
                <c:pt idx="1036">
                  <c:v>610750</c:v>
                </c:pt>
                <c:pt idx="1037">
                  <c:v>611000</c:v>
                </c:pt>
                <c:pt idx="1038">
                  <c:v>613000</c:v>
                </c:pt>
                <c:pt idx="1039">
                  <c:v>615000</c:v>
                </c:pt>
                <c:pt idx="1040">
                  <c:v>616000</c:v>
                </c:pt>
                <c:pt idx="1041">
                  <c:v>618250</c:v>
                </c:pt>
                <c:pt idx="1042">
                  <c:v>619000</c:v>
                </c:pt>
                <c:pt idx="1043">
                  <c:v>619400</c:v>
                </c:pt>
                <c:pt idx="1044">
                  <c:v>619420</c:v>
                </c:pt>
                <c:pt idx="1045">
                  <c:v>619500</c:v>
                </c:pt>
                <c:pt idx="1046">
                  <c:v>619850</c:v>
                </c:pt>
                <c:pt idx="1047">
                  <c:v>620000</c:v>
                </c:pt>
                <c:pt idx="1048">
                  <c:v>622500</c:v>
                </c:pt>
                <c:pt idx="1049">
                  <c:v>623000</c:v>
                </c:pt>
                <c:pt idx="1050">
                  <c:v>624800</c:v>
                </c:pt>
                <c:pt idx="1051">
                  <c:v>625000</c:v>
                </c:pt>
                <c:pt idx="1052">
                  <c:v>626000</c:v>
                </c:pt>
                <c:pt idx="1053">
                  <c:v>627000</c:v>
                </c:pt>
                <c:pt idx="1054">
                  <c:v>628000</c:v>
                </c:pt>
                <c:pt idx="1055">
                  <c:v>629000</c:v>
                </c:pt>
                <c:pt idx="1056">
                  <c:v>629800</c:v>
                </c:pt>
                <c:pt idx="1057">
                  <c:v>630000</c:v>
                </c:pt>
                <c:pt idx="1058">
                  <c:v>631500</c:v>
                </c:pt>
                <c:pt idx="1059">
                  <c:v>632500</c:v>
                </c:pt>
                <c:pt idx="1060">
                  <c:v>633000</c:v>
                </c:pt>
                <c:pt idx="1061">
                  <c:v>633100</c:v>
                </c:pt>
                <c:pt idx="1062">
                  <c:v>633634</c:v>
                </c:pt>
                <c:pt idx="1063">
                  <c:v>635000</c:v>
                </c:pt>
                <c:pt idx="1064">
                  <c:v>635200</c:v>
                </c:pt>
                <c:pt idx="1065">
                  <c:v>635700</c:v>
                </c:pt>
                <c:pt idx="1066">
                  <c:v>638000</c:v>
                </c:pt>
                <c:pt idx="1067">
                  <c:v>639000</c:v>
                </c:pt>
                <c:pt idx="1068">
                  <c:v>639500</c:v>
                </c:pt>
                <c:pt idx="1069">
                  <c:v>639888</c:v>
                </c:pt>
                <c:pt idx="1070">
                  <c:v>640000</c:v>
                </c:pt>
                <c:pt idx="1071">
                  <c:v>641000</c:v>
                </c:pt>
                <c:pt idx="1072">
                  <c:v>641633.333333</c:v>
                </c:pt>
                <c:pt idx="1073">
                  <c:v>642000</c:v>
                </c:pt>
                <c:pt idx="1074">
                  <c:v>645000</c:v>
                </c:pt>
                <c:pt idx="1075">
                  <c:v>645325</c:v>
                </c:pt>
                <c:pt idx="1076">
                  <c:v>645500</c:v>
                </c:pt>
                <c:pt idx="1077">
                  <c:v>646000</c:v>
                </c:pt>
                <c:pt idx="1078">
                  <c:v>646212.5</c:v>
                </c:pt>
                <c:pt idx="1079">
                  <c:v>647000</c:v>
                </c:pt>
                <c:pt idx="1080">
                  <c:v>647500</c:v>
                </c:pt>
                <c:pt idx="1081">
                  <c:v>648000</c:v>
                </c:pt>
                <c:pt idx="1082">
                  <c:v>648360</c:v>
                </c:pt>
                <c:pt idx="1083">
                  <c:v>648475</c:v>
                </c:pt>
                <c:pt idx="1084">
                  <c:v>649000</c:v>
                </c:pt>
                <c:pt idx="1085">
                  <c:v>649950</c:v>
                </c:pt>
                <c:pt idx="1086">
                  <c:v>650000</c:v>
                </c:pt>
                <c:pt idx="1087">
                  <c:v>650880</c:v>
                </c:pt>
                <c:pt idx="1088">
                  <c:v>651000</c:v>
                </c:pt>
                <c:pt idx="1089">
                  <c:v>652500</c:v>
                </c:pt>
                <c:pt idx="1090">
                  <c:v>653000</c:v>
                </c:pt>
                <c:pt idx="1091">
                  <c:v>654000</c:v>
                </c:pt>
                <c:pt idx="1092">
                  <c:v>654950</c:v>
                </c:pt>
                <c:pt idx="1093">
                  <c:v>655000</c:v>
                </c:pt>
                <c:pt idx="1094">
                  <c:v>655275</c:v>
                </c:pt>
                <c:pt idx="1095">
                  <c:v>656500</c:v>
                </c:pt>
                <c:pt idx="1096">
                  <c:v>657000</c:v>
                </c:pt>
                <c:pt idx="1097">
                  <c:v>657500</c:v>
                </c:pt>
                <c:pt idx="1098">
                  <c:v>658000</c:v>
                </c:pt>
                <c:pt idx="1099">
                  <c:v>658588</c:v>
                </c:pt>
                <c:pt idx="1100">
                  <c:v>659000</c:v>
                </c:pt>
                <c:pt idx="1101">
                  <c:v>659500</c:v>
                </c:pt>
                <c:pt idx="1102">
                  <c:v>659950</c:v>
                </c:pt>
                <c:pt idx="1103">
                  <c:v>660000</c:v>
                </c:pt>
                <c:pt idx="1104">
                  <c:v>660500</c:v>
                </c:pt>
                <c:pt idx="1105">
                  <c:v>661000</c:v>
                </c:pt>
                <c:pt idx="1106">
                  <c:v>661254</c:v>
                </c:pt>
                <c:pt idx="1107">
                  <c:v>661500</c:v>
                </c:pt>
                <c:pt idx="1108">
                  <c:v>662990</c:v>
                </c:pt>
                <c:pt idx="1109">
                  <c:v>663000</c:v>
                </c:pt>
                <c:pt idx="1110">
                  <c:v>664950</c:v>
                </c:pt>
                <c:pt idx="1111">
                  <c:v>665000</c:v>
                </c:pt>
                <c:pt idx="1112">
                  <c:v>665900</c:v>
                </c:pt>
                <c:pt idx="1113">
                  <c:v>667000</c:v>
                </c:pt>
                <c:pt idx="1114">
                  <c:v>667500</c:v>
                </c:pt>
                <c:pt idx="1115">
                  <c:v>667781.25</c:v>
                </c:pt>
                <c:pt idx="1116">
                  <c:v>668500</c:v>
                </c:pt>
                <c:pt idx="1117">
                  <c:v>668750</c:v>
                </c:pt>
                <c:pt idx="1118">
                  <c:v>669000</c:v>
                </c:pt>
                <c:pt idx="1119">
                  <c:v>669500</c:v>
                </c:pt>
                <c:pt idx="1120">
                  <c:v>669950</c:v>
                </c:pt>
                <c:pt idx="1121">
                  <c:v>670000</c:v>
                </c:pt>
                <c:pt idx="1122">
                  <c:v>670500</c:v>
                </c:pt>
                <c:pt idx="1123">
                  <c:v>671000</c:v>
                </c:pt>
                <c:pt idx="1124">
                  <c:v>672000</c:v>
                </c:pt>
                <c:pt idx="1125">
                  <c:v>672500</c:v>
                </c:pt>
                <c:pt idx="1126">
                  <c:v>673000</c:v>
                </c:pt>
                <c:pt idx="1127">
                  <c:v>673476.818182</c:v>
                </c:pt>
                <c:pt idx="1128">
                  <c:v>674600</c:v>
                </c:pt>
                <c:pt idx="1129">
                  <c:v>675000</c:v>
                </c:pt>
                <c:pt idx="1130">
                  <c:v>677000</c:v>
                </c:pt>
                <c:pt idx="1131">
                  <c:v>677099.565217</c:v>
                </c:pt>
                <c:pt idx="1132">
                  <c:v>678333.333333</c:v>
                </c:pt>
                <c:pt idx="1133">
                  <c:v>678500</c:v>
                </c:pt>
                <c:pt idx="1134">
                  <c:v>679000</c:v>
                </c:pt>
                <c:pt idx="1135">
                  <c:v>680000</c:v>
                </c:pt>
                <c:pt idx="1136">
                  <c:v>681000</c:v>
                </c:pt>
                <c:pt idx="1137">
                  <c:v>681500</c:v>
                </c:pt>
                <c:pt idx="1138">
                  <c:v>681716</c:v>
                </c:pt>
                <c:pt idx="1139">
                  <c:v>681965.78125</c:v>
                </c:pt>
                <c:pt idx="1140">
                  <c:v>682000</c:v>
                </c:pt>
                <c:pt idx="1141">
                  <c:v>683500</c:v>
                </c:pt>
                <c:pt idx="1142">
                  <c:v>684680</c:v>
                </c:pt>
                <c:pt idx="1143">
                  <c:v>685000</c:v>
                </c:pt>
                <c:pt idx="1144">
                  <c:v>686000</c:v>
                </c:pt>
                <c:pt idx="1145">
                  <c:v>687000</c:v>
                </c:pt>
                <c:pt idx="1146">
                  <c:v>687500</c:v>
                </c:pt>
                <c:pt idx="1147">
                  <c:v>688000</c:v>
                </c:pt>
                <c:pt idx="1148">
                  <c:v>689000</c:v>
                </c:pt>
                <c:pt idx="1149">
                  <c:v>689800</c:v>
                </c:pt>
                <c:pt idx="1150">
                  <c:v>689900</c:v>
                </c:pt>
                <c:pt idx="1151">
                  <c:v>690000</c:v>
                </c:pt>
                <c:pt idx="1152">
                  <c:v>690408.62069</c:v>
                </c:pt>
                <c:pt idx="1153">
                  <c:v>690500</c:v>
                </c:pt>
                <c:pt idx="1154">
                  <c:v>691000</c:v>
                </c:pt>
                <c:pt idx="1155">
                  <c:v>691500</c:v>
                </c:pt>
                <c:pt idx="1156">
                  <c:v>692000</c:v>
                </c:pt>
                <c:pt idx="1157">
                  <c:v>692500</c:v>
                </c:pt>
                <c:pt idx="1158">
                  <c:v>693000</c:v>
                </c:pt>
                <c:pt idx="1159">
                  <c:v>695000</c:v>
                </c:pt>
                <c:pt idx="1160">
                  <c:v>695500</c:v>
                </c:pt>
                <c:pt idx="1161">
                  <c:v>696000</c:v>
                </c:pt>
                <c:pt idx="1162">
                  <c:v>697000</c:v>
                </c:pt>
                <c:pt idx="1163">
                  <c:v>699000</c:v>
                </c:pt>
                <c:pt idx="1164">
                  <c:v>699850</c:v>
                </c:pt>
                <c:pt idx="1165">
                  <c:v>699900</c:v>
                </c:pt>
                <c:pt idx="1166">
                  <c:v>700000</c:v>
                </c:pt>
                <c:pt idx="1167">
                  <c:v>702500</c:v>
                </c:pt>
                <c:pt idx="1168">
                  <c:v>703000</c:v>
                </c:pt>
                <c:pt idx="1169">
                  <c:v>706000</c:v>
                </c:pt>
                <c:pt idx="1170">
                  <c:v>707000</c:v>
                </c:pt>
                <c:pt idx="1171">
                  <c:v>710000</c:v>
                </c:pt>
                <c:pt idx="1172">
                  <c:v>711000</c:v>
                </c:pt>
                <c:pt idx="1173">
                  <c:v>711600</c:v>
                </c:pt>
                <c:pt idx="1174">
                  <c:v>712000</c:v>
                </c:pt>
                <c:pt idx="1175">
                  <c:v>712500</c:v>
                </c:pt>
                <c:pt idx="1176">
                  <c:v>713250</c:v>
                </c:pt>
                <c:pt idx="1177">
                  <c:v>715000</c:v>
                </c:pt>
                <c:pt idx="1178">
                  <c:v>717000</c:v>
                </c:pt>
                <c:pt idx="1179">
                  <c:v>718000</c:v>
                </c:pt>
                <c:pt idx="1180">
                  <c:v>718500</c:v>
                </c:pt>
                <c:pt idx="1181">
                  <c:v>720000</c:v>
                </c:pt>
                <c:pt idx="1182">
                  <c:v>720500</c:v>
                </c:pt>
                <c:pt idx="1183">
                  <c:v>723000</c:v>
                </c:pt>
                <c:pt idx="1184">
                  <c:v>723243.75</c:v>
                </c:pt>
                <c:pt idx="1185">
                  <c:v>724800</c:v>
                </c:pt>
                <c:pt idx="1186">
                  <c:v>725000</c:v>
                </c:pt>
                <c:pt idx="1187">
                  <c:v>725995</c:v>
                </c:pt>
                <c:pt idx="1188">
                  <c:v>728050</c:v>
                </c:pt>
                <c:pt idx="1189">
                  <c:v>729000</c:v>
                </c:pt>
                <c:pt idx="1190">
                  <c:v>729032</c:v>
                </c:pt>
                <c:pt idx="1191">
                  <c:v>730000</c:v>
                </c:pt>
                <c:pt idx="1192">
                  <c:v>730001</c:v>
                </c:pt>
                <c:pt idx="1193">
                  <c:v>730100</c:v>
                </c:pt>
                <c:pt idx="1194">
                  <c:v>732000</c:v>
                </c:pt>
                <c:pt idx="1195">
                  <c:v>732600</c:v>
                </c:pt>
                <c:pt idx="1196">
                  <c:v>734200</c:v>
                </c:pt>
                <c:pt idx="1197">
                  <c:v>734950</c:v>
                </c:pt>
                <c:pt idx="1198">
                  <c:v>734990</c:v>
                </c:pt>
                <c:pt idx="1199">
                  <c:v>735000</c:v>
                </c:pt>
                <c:pt idx="1200">
                  <c:v>736000</c:v>
                </c:pt>
                <c:pt idx="1201">
                  <c:v>737000</c:v>
                </c:pt>
                <c:pt idx="1202">
                  <c:v>737500</c:v>
                </c:pt>
                <c:pt idx="1203">
                  <c:v>738000</c:v>
                </c:pt>
                <c:pt idx="1204">
                  <c:v>738190.857143</c:v>
                </c:pt>
                <c:pt idx="1205">
                  <c:v>738500</c:v>
                </c:pt>
                <c:pt idx="1206">
                  <c:v>739000</c:v>
                </c:pt>
                <c:pt idx="1207">
                  <c:v>739888</c:v>
                </c:pt>
                <c:pt idx="1208">
                  <c:v>739900</c:v>
                </c:pt>
                <c:pt idx="1209">
                  <c:v>740000</c:v>
                </c:pt>
                <c:pt idx="1210">
                  <c:v>741500</c:v>
                </c:pt>
                <c:pt idx="1211">
                  <c:v>742000</c:v>
                </c:pt>
                <c:pt idx="1212">
                  <c:v>743000</c:v>
                </c:pt>
                <c:pt idx="1213">
                  <c:v>743700</c:v>
                </c:pt>
                <c:pt idx="1214">
                  <c:v>744000</c:v>
                </c:pt>
                <c:pt idx="1215">
                  <c:v>744312.5</c:v>
                </c:pt>
                <c:pt idx="1216">
                  <c:v>744500</c:v>
                </c:pt>
                <c:pt idx="1217">
                  <c:v>745000</c:v>
                </c:pt>
                <c:pt idx="1218">
                  <c:v>745641</c:v>
                </c:pt>
                <c:pt idx="1219">
                  <c:v>746000</c:v>
                </c:pt>
                <c:pt idx="1220">
                  <c:v>747500</c:v>
                </c:pt>
                <c:pt idx="1221">
                  <c:v>749000</c:v>
                </c:pt>
                <c:pt idx="1222">
                  <c:v>749400</c:v>
                </c:pt>
                <c:pt idx="1223">
                  <c:v>749950</c:v>
                </c:pt>
                <c:pt idx="1224">
                  <c:v>749995</c:v>
                </c:pt>
                <c:pt idx="1225">
                  <c:v>750000</c:v>
                </c:pt>
                <c:pt idx="1226">
                  <c:v>750500</c:v>
                </c:pt>
                <c:pt idx="1227">
                  <c:v>751000</c:v>
                </c:pt>
                <c:pt idx="1228">
                  <c:v>751750</c:v>
                </c:pt>
                <c:pt idx="1229">
                  <c:v>752000</c:v>
                </c:pt>
                <c:pt idx="1230">
                  <c:v>754800</c:v>
                </c:pt>
                <c:pt idx="1231">
                  <c:v>754950</c:v>
                </c:pt>
                <c:pt idx="1232">
                  <c:v>755000</c:v>
                </c:pt>
                <c:pt idx="1233">
                  <c:v>756000</c:v>
                </c:pt>
                <c:pt idx="1234">
                  <c:v>757000</c:v>
                </c:pt>
                <c:pt idx="1235">
                  <c:v>759000</c:v>
                </c:pt>
                <c:pt idx="1236">
                  <c:v>759950</c:v>
                </c:pt>
                <c:pt idx="1237">
                  <c:v>760000</c:v>
                </c:pt>
                <c:pt idx="1238">
                  <c:v>760005</c:v>
                </c:pt>
                <c:pt idx="1239">
                  <c:v>760500</c:v>
                </c:pt>
                <c:pt idx="1240">
                  <c:v>762000</c:v>
                </c:pt>
                <c:pt idx="1241">
                  <c:v>762400</c:v>
                </c:pt>
                <c:pt idx="1242">
                  <c:v>762500</c:v>
                </c:pt>
                <c:pt idx="1243">
                  <c:v>763101</c:v>
                </c:pt>
                <c:pt idx="1244">
                  <c:v>764000</c:v>
                </c:pt>
                <c:pt idx="1245">
                  <c:v>765000</c:v>
                </c:pt>
                <c:pt idx="1246">
                  <c:v>766950</c:v>
                </c:pt>
                <c:pt idx="1247">
                  <c:v>767450</c:v>
                </c:pt>
                <c:pt idx="1248">
                  <c:v>770000</c:v>
                </c:pt>
                <c:pt idx="1249">
                  <c:v>771000</c:v>
                </c:pt>
                <c:pt idx="1250">
                  <c:v>772000</c:v>
                </c:pt>
                <c:pt idx="1251">
                  <c:v>772650</c:v>
                </c:pt>
                <c:pt idx="1252">
                  <c:v>773000</c:v>
                </c:pt>
                <c:pt idx="1253">
                  <c:v>775000</c:v>
                </c:pt>
                <c:pt idx="1254">
                  <c:v>775950</c:v>
                </c:pt>
                <c:pt idx="1255">
                  <c:v>777000</c:v>
                </c:pt>
                <c:pt idx="1256">
                  <c:v>780000</c:v>
                </c:pt>
                <c:pt idx="1257">
                  <c:v>782000</c:v>
                </c:pt>
                <c:pt idx="1258">
                  <c:v>782900</c:v>
                </c:pt>
                <c:pt idx="1259">
                  <c:v>784000</c:v>
                </c:pt>
                <c:pt idx="1260">
                  <c:v>785000</c:v>
                </c:pt>
                <c:pt idx="1261">
                  <c:v>785200</c:v>
                </c:pt>
                <c:pt idx="1262">
                  <c:v>788000</c:v>
                </c:pt>
                <c:pt idx="1263">
                  <c:v>788600</c:v>
                </c:pt>
                <c:pt idx="1264">
                  <c:v>789000</c:v>
                </c:pt>
                <c:pt idx="1265">
                  <c:v>789500</c:v>
                </c:pt>
                <c:pt idx="1266">
                  <c:v>789900</c:v>
                </c:pt>
                <c:pt idx="1267">
                  <c:v>790000</c:v>
                </c:pt>
                <c:pt idx="1268">
                  <c:v>791000</c:v>
                </c:pt>
                <c:pt idx="1269">
                  <c:v>792000</c:v>
                </c:pt>
                <c:pt idx="1270">
                  <c:v>792500</c:v>
                </c:pt>
                <c:pt idx="1271">
                  <c:v>795000</c:v>
                </c:pt>
                <c:pt idx="1272">
                  <c:v>798000</c:v>
                </c:pt>
                <c:pt idx="1273">
                  <c:v>798800</c:v>
                </c:pt>
                <c:pt idx="1274">
                  <c:v>799000</c:v>
                </c:pt>
                <c:pt idx="1275">
                  <c:v>799200</c:v>
                </c:pt>
                <c:pt idx="1276">
                  <c:v>799950</c:v>
                </c:pt>
                <c:pt idx="1277">
                  <c:v>800000</c:v>
                </c:pt>
                <c:pt idx="1278">
                  <c:v>802000</c:v>
                </c:pt>
                <c:pt idx="1279">
                  <c:v>803100</c:v>
                </c:pt>
                <c:pt idx="1280">
                  <c:v>804100</c:v>
                </c:pt>
                <c:pt idx="1281">
                  <c:v>804995</c:v>
                </c:pt>
                <c:pt idx="1282">
                  <c:v>805000</c:v>
                </c:pt>
                <c:pt idx="1283">
                  <c:v>806000</c:v>
                </c:pt>
                <c:pt idx="1284">
                  <c:v>808000</c:v>
                </c:pt>
                <c:pt idx="1285">
                  <c:v>809000</c:v>
                </c:pt>
                <c:pt idx="1286">
                  <c:v>809950</c:v>
                </c:pt>
                <c:pt idx="1287">
                  <c:v>810000</c:v>
                </c:pt>
                <c:pt idx="1288">
                  <c:v>812000</c:v>
                </c:pt>
                <c:pt idx="1289">
                  <c:v>812650</c:v>
                </c:pt>
                <c:pt idx="1290">
                  <c:v>813000</c:v>
                </c:pt>
                <c:pt idx="1291">
                  <c:v>815000</c:v>
                </c:pt>
                <c:pt idx="1292">
                  <c:v>818000</c:v>
                </c:pt>
                <c:pt idx="1293">
                  <c:v>819000</c:v>
                </c:pt>
                <c:pt idx="1294">
                  <c:v>819900</c:v>
                </c:pt>
                <c:pt idx="1295">
                  <c:v>819995</c:v>
                </c:pt>
                <c:pt idx="1296">
                  <c:v>820000</c:v>
                </c:pt>
                <c:pt idx="1297">
                  <c:v>821000</c:v>
                </c:pt>
                <c:pt idx="1298">
                  <c:v>822500</c:v>
                </c:pt>
                <c:pt idx="1299">
                  <c:v>824000</c:v>
                </c:pt>
                <c:pt idx="1300">
                  <c:v>825000</c:v>
                </c:pt>
                <c:pt idx="1301">
                  <c:v>825500</c:v>
                </c:pt>
                <c:pt idx="1302">
                  <c:v>826000</c:v>
                </c:pt>
                <c:pt idx="1303">
                  <c:v>827000</c:v>
                </c:pt>
                <c:pt idx="1304">
                  <c:v>828950</c:v>
                </c:pt>
                <c:pt idx="1305">
                  <c:v>830000</c:v>
                </c:pt>
                <c:pt idx="1306">
                  <c:v>831000</c:v>
                </c:pt>
                <c:pt idx="1307">
                  <c:v>831500</c:v>
                </c:pt>
                <c:pt idx="1308">
                  <c:v>835000</c:v>
                </c:pt>
                <c:pt idx="1309">
                  <c:v>837219</c:v>
                </c:pt>
                <c:pt idx="1310">
                  <c:v>837500</c:v>
                </c:pt>
                <c:pt idx="1311">
                  <c:v>837700</c:v>
                </c:pt>
                <c:pt idx="1312">
                  <c:v>839000</c:v>
                </c:pt>
                <c:pt idx="1313">
                  <c:v>840000</c:v>
                </c:pt>
                <c:pt idx="1314">
                  <c:v>840500</c:v>
                </c:pt>
                <c:pt idx="1315">
                  <c:v>842500</c:v>
                </c:pt>
                <c:pt idx="1316">
                  <c:v>845000</c:v>
                </c:pt>
                <c:pt idx="1317">
                  <c:v>847000</c:v>
                </c:pt>
                <c:pt idx="1318">
                  <c:v>849000</c:v>
                </c:pt>
                <c:pt idx="1319">
                  <c:v>849900</c:v>
                </c:pt>
                <c:pt idx="1320">
                  <c:v>850000</c:v>
                </c:pt>
                <c:pt idx="1321">
                  <c:v>850830</c:v>
                </c:pt>
                <c:pt idx="1322">
                  <c:v>851000</c:v>
                </c:pt>
                <c:pt idx="1323">
                  <c:v>852500</c:v>
                </c:pt>
                <c:pt idx="1324">
                  <c:v>852600</c:v>
                </c:pt>
                <c:pt idx="1325">
                  <c:v>852880</c:v>
                </c:pt>
                <c:pt idx="1326">
                  <c:v>854000</c:v>
                </c:pt>
                <c:pt idx="1327">
                  <c:v>855000</c:v>
                </c:pt>
                <c:pt idx="1328">
                  <c:v>857000</c:v>
                </c:pt>
                <c:pt idx="1329">
                  <c:v>859000</c:v>
                </c:pt>
                <c:pt idx="1330">
                  <c:v>860000</c:v>
                </c:pt>
                <c:pt idx="1331">
                  <c:v>861990</c:v>
                </c:pt>
                <c:pt idx="1332">
                  <c:v>862000</c:v>
                </c:pt>
                <c:pt idx="1333">
                  <c:v>862500</c:v>
                </c:pt>
                <c:pt idx="1334">
                  <c:v>863000</c:v>
                </c:pt>
                <c:pt idx="1335">
                  <c:v>865000</c:v>
                </c:pt>
                <c:pt idx="1336">
                  <c:v>866000</c:v>
                </c:pt>
                <c:pt idx="1337">
                  <c:v>866059</c:v>
                </c:pt>
                <c:pt idx="1338">
                  <c:v>869000</c:v>
                </c:pt>
                <c:pt idx="1339">
                  <c:v>870000</c:v>
                </c:pt>
                <c:pt idx="1340">
                  <c:v>870300</c:v>
                </c:pt>
                <c:pt idx="1341">
                  <c:v>874150</c:v>
                </c:pt>
                <c:pt idx="1342">
                  <c:v>875000</c:v>
                </c:pt>
                <c:pt idx="1343">
                  <c:v>876650</c:v>
                </c:pt>
                <c:pt idx="1344">
                  <c:v>879000</c:v>
                </c:pt>
                <c:pt idx="1345">
                  <c:v>879950</c:v>
                </c:pt>
                <c:pt idx="1346">
                  <c:v>880000</c:v>
                </c:pt>
                <c:pt idx="1347">
                  <c:v>881000</c:v>
                </c:pt>
                <c:pt idx="1348">
                  <c:v>882566</c:v>
                </c:pt>
                <c:pt idx="1349">
                  <c:v>883000</c:v>
                </c:pt>
                <c:pt idx="1350">
                  <c:v>885000</c:v>
                </c:pt>
                <c:pt idx="1351">
                  <c:v>886000</c:v>
                </c:pt>
                <c:pt idx="1352">
                  <c:v>888550</c:v>
                </c:pt>
                <c:pt idx="1353">
                  <c:v>890000</c:v>
                </c:pt>
                <c:pt idx="1354">
                  <c:v>895000</c:v>
                </c:pt>
                <c:pt idx="1355">
                  <c:v>898000</c:v>
                </c:pt>
                <c:pt idx="1356">
                  <c:v>899000</c:v>
                </c:pt>
                <c:pt idx="1357">
                  <c:v>899900</c:v>
                </c:pt>
                <c:pt idx="1358">
                  <c:v>899950</c:v>
                </c:pt>
                <c:pt idx="1359">
                  <c:v>900000</c:v>
                </c:pt>
                <c:pt idx="1360">
                  <c:v>902000</c:v>
                </c:pt>
                <c:pt idx="1361">
                  <c:v>905000</c:v>
                </c:pt>
                <c:pt idx="1362">
                  <c:v>907500</c:v>
                </c:pt>
                <c:pt idx="1363">
                  <c:v>910000</c:v>
                </c:pt>
                <c:pt idx="1364">
                  <c:v>913000</c:v>
                </c:pt>
                <c:pt idx="1365">
                  <c:v>913888</c:v>
                </c:pt>
                <c:pt idx="1366">
                  <c:v>914500</c:v>
                </c:pt>
                <c:pt idx="1367">
                  <c:v>915000</c:v>
                </c:pt>
                <c:pt idx="1368">
                  <c:v>919204</c:v>
                </c:pt>
                <c:pt idx="1369">
                  <c:v>920000</c:v>
                </c:pt>
                <c:pt idx="1370">
                  <c:v>921000</c:v>
                </c:pt>
                <c:pt idx="1371">
                  <c:v>925000</c:v>
                </c:pt>
                <c:pt idx="1372">
                  <c:v>926300</c:v>
                </c:pt>
                <c:pt idx="1373">
                  <c:v>927000</c:v>
                </c:pt>
                <c:pt idx="1374">
                  <c:v>930000</c:v>
                </c:pt>
                <c:pt idx="1375">
                  <c:v>935000</c:v>
                </c:pt>
                <c:pt idx="1376">
                  <c:v>936000</c:v>
                </c:pt>
                <c:pt idx="1377">
                  <c:v>937000</c:v>
                </c:pt>
                <c:pt idx="1378">
                  <c:v>940000</c:v>
                </c:pt>
                <c:pt idx="1379">
                  <c:v>941000</c:v>
                </c:pt>
                <c:pt idx="1380">
                  <c:v>941500</c:v>
                </c:pt>
                <c:pt idx="1381">
                  <c:v>945000</c:v>
                </c:pt>
                <c:pt idx="1382">
                  <c:v>947500</c:v>
                </c:pt>
                <c:pt idx="1383">
                  <c:v>949880</c:v>
                </c:pt>
                <c:pt idx="1384">
                  <c:v>950000</c:v>
                </c:pt>
                <c:pt idx="1385">
                  <c:v>950100</c:v>
                </c:pt>
                <c:pt idx="1386">
                  <c:v>950833.333333</c:v>
                </c:pt>
                <c:pt idx="1387">
                  <c:v>952500</c:v>
                </c:pt>
                <c:pt idx="1388">
                  <c:v>953007</c:v>
                </c:pt>
                <c:pt idx="1389">
                  <c:v>955000</c:v>
                </c:pt>
                <c:pt idx="1390">
                  <c:v>955500</c:v>
                </c:pt>
                <c:pt idx="1391">
                  <c:v>957000</c:v>
                </c:pt>
                <c:pt idx="1392">
                  <c:v>960000</c:v>
                </c:pt>
                <c:pt idx="1393">
                  <c:v>963000</c:v>
                </c:pt>
                <c:pt idx="1394">
                  <c:v>965000</c:v>
                </c:pt>
                <c:pt idx="1395">
                  <c:v>966000</c:v>
                </c:pt>
                <c:pt idx="1396">
                  <c:v>967500</c:v>
                </c:pt>
                <c:pt idx="1397">
                  <c:v>968000</c:v>
                </c:pt>
                <c:pt idx="1398">
                  <c:v>969990</c:v>
                </c:pt>
                <c:pt idx="1399">
                  <c:v>970000</c:v>
                </c:pt>
                <c:pt idx="1400">
                  <c:v>970500</c:v>
                </c:pt>
                <c:pt idx="1401">
                  <c:v>971971</c:v>
                </c:pt>
                <c:pt idx="1402">
                  <c:v>972000</c:v>
                </c:pt>
                <c:pt idx="1403">
                  <c:v>975000</c:v>
                </c:pt>
                <c:pt idx="1404">
                  <c:v>978000</c:v>
                </c:pt>
                <c:pt idx="1405">
                  <c:v>979000</c:v>
                </c:pt>
                <c:pt idx="1406">
                  <c:v>980000</c:v>
                </c:pt>
                <c:pt idx="1407">
                  <c:v>982000</c:v>
                </c:pt>
                <c:pt idx="1408">
                  <c:v>985000</c:v>
                </c:pt>
                <c:pt idx="1409">
                  <c:v>989000</c:v>
                </c:pt>
                <c:pt idx="1410">
                  <c:v>994000</c:v>
                </c:pt>
                <c:pt idx="1411">
                  <c:v>994500</c:v>
                </c:pt>
                <c:pt idx="1412">
                  <c:v>995000</c:v>
                </c:pt>
                <c:pt idx="1413">
                  <c:v>999000</c:v>
                </c:pt>
                <c:pt idx="1414">
                  <c:v>1000000</c:v>
                </c:pt>
                <c:pt idx="1415">
                  <c:v>1003000</c:v>
                </c:pt>
                <c:pt idx="1416">
                  <c:v>1005000</c:v>
                </c:pt>
                <c:pt idx="1417">
                  <c:v>1008000</c:v>
                </c:pt>
                <c:pt idx="1418">
                  <c:v>1010000</c:v>
                </c:pt>
                <c:pt idx="1419">
                  <c:v>1012000</c:v>
                </c:pt>
                <c:pt idx="1420">
                  <c:v>1014250</c:v>
                </c:pt>
                <c:pt idx="1421">
                  <c:v>1015000</c:v>
                </c:pt>
                <c:pt idx="1422">
                  <c:v>1020000</c:v>
                </c:pt>
                <c:pt idx="1423">
                  <c:v>1025000</c:v>
                </c:pt>
                <c:pt idx="1424">
                  <c:v>1027000</c:v>
                </c:pt>
                <c:pt idx="1425">
                  <c:v>1030000</c:v>
                </c:pt>
                <c:pt idx="1426">
                  <c:v>1033888</c:v>
                </c:pt>
                <c:pt idx="1427">
                  <c:v>1034500</c:v>
                </c:pt>
                <c:pt idx="1428">
                  <c:v>1035000</c:v>
                </c:pt>
                <c:pt idx="1429">
                  <c:v>1036200</c:v>
                </c:pt>
                <c:pt idx="1430">
                  <c:v>1037000</c:v>
                </c:pt>
                <c:pt idx="1431">
                  <c:v>1038000</c:v>
                </c:pt>
                <c:pt idx="1432">
                  <c:v>1042031</c:v>
                </c:pt>
                <c:pt idx="1433">
                  <c:v>1049000</c:v>
                </c:pt>
                <c:pt idx="1434">
                  <c:v>1050000</c:v>
                </c:pt>
                <c:pt idx="1435">
                  <c:v>1051000</c:v>
                </c:pt>
                <c:pt idx="1436">
                  <c:v>1054690</c:v>
                </c:pt>
                <c:pt idx="1437">
                  <c:v>1058000</c:v>
                </c:pt>
                <c:pt idx="1438">
                  <c:v>1059500</c:v>
                </c:pt>
                <c:pt idx="1439">
                  <c:v>1060000</c:v>
                </c:pt>
                <c:pt idx="1440">
                  <c:v>1065000</c:v>
                </c:pt>
                <c:pt idx="1441">
                  <c:v>1068000</c:v>
                </c:pt>
                <c:pt idx="1442">
                  <c:v>1070000</c:v>
                </c:pt>
                <c:pt idx="1443">
                  <c:v>1075000</c:v>
                </c:pt>
                <c:pt idx="1444">
                  <c:v>1080000</c:v>
                </c:pt>
                <c:pt idx="1445">
                  <c:v>1085000</c:v>
                </c:pt>
                <c:pt idx="1446">
                  <c:v>1087500</c:v>
                </c:pt>
                <c:pt idx="1447">
                  <c:v>1095000</c:v>
                </c:pt>
                <c:pt idx="1448">
                  <c:v>1100000</c:v>
                </c:pt>
                <c:pt idx="1449">
                  <c:v>1105000</c:v>
                </c:pt>
                <c:pt idx="1450">
                  <c:v>1110000</c:v>
                </c:pt>
                <c:pt idx="1451">
                  <c:v>1115000</c:v>
                </c:pt>
                <c:pt idx="1452">
                  <c:v>1120000</c:v>
                </c:pt>
                <c:pt idx="1453">
                  <c:v>1125000</c:v>
                </c:pt>
                <c:pt idx="1454">
                  <c:v>1126000</c:v>
                </c:pt>
                <c:pt idx="1455">
                  <c:v>1127000</c:v>
                </c:pt>
                <c:pt idx="1456">
                  <c:v>1130000</c:v>
                </c:pt>
                <c:pt idx="1457">
                  <c:v>1131000</c:v>
                </c:pt>
                <c:pt idx="1458">
                  <c:v>1135000</c:v>
                </c:pt>
                <c:pt idx="1459">
                  <c:v>1135250</c:v>
                </c:pt>
                <c:pt idx="1460">
                  <c:v>1140000</c:v>
                </c:pt>
                <c:pt idx="1461">
                  <c:v>1145000</c:v>
                </c:pt>
                <c:pt idx="1462">
                  <c:v>1149000</c:v>
                </c:pt>
                <c:pt idx="1463">
                  <c:v>1150000</c:v>
                </c:pt>
                <c:pt idx="1464">
                  <c:v>1157400</c:v>
                </c:pt>
                <c:pt idx="1465">
                  <c:v>1160000</c:v>
                </c:pt>
                <c:pt idx="1466">
                  <c:v>1165000</c:v>
                </c:pt>
                <c:pt idx="1467">
                  <c:v>1170000</c:v>
                </c:pt>
                <c:pt idx="1468">
                  <c:v>1175000</c:v>
                </c:pt>
                <c:pt idx="1469">
                  <c:v>1180000</c:v>
                </c:pt>
                <c:pt idx="1470">
                  <c:v>1180500</c:v>
                </c:pt>
                <c:pt idx="1471">
                  <c:v>1184000</c:v>
                </c:pt>
                <c:pt idx="1472">
                  <c:v>1185000</c:v>
                </c:pt>
                <c:pt idx="1473">
                  <c:v>1185001</c:v>
                </c:pt>
                <c:pt idx="1474">
                  <c:v>1190000</c:v>
                </c:pt>
                <c:pt idx="1475">
                  <c:v>1195000</c:v>
                </c:pt>
                <c:pt idx="1476">
                  <c:v>1198000</c:v>
                </c:pt>
                <c:pt idx="1477">
                  <c:v>1200000</c:v>
                </c:pt>
                <c:pt idx="1478">
                  <c:v>1205000</c:v>
                </c:pt>
                <c:pt idx="1479">
                  <c:v>1210000</c:v>
                </c:pt>
                <c:pt idx="1480">
                  <c:v>1212500</c:v>
                </c:pt>
                <c:pt idx="1481">
                  <c:v>1215000</c:v>
                </c:pt>
                <c:pt idx="1482">
                  <c:v>1216000</c:v>
                </c:pt>
                <c:pt idx="1483">
                  <c:v>1220000</c:v>
                </c:pt>
                <c:pt idx="1484">
                  <c:v>1222500</c:v>
                </c:pt>
                <c:pt idx="1485">
                  <c:v>1225000</c:v>
                </c:pt>
                <c:pt idx="1486">
                  <c:v>1228000</c:v>
                </c:pt>
                <c:pt idx="1487">
                  <c:v>1229000</c:v>
                </c:pt>
                <c:pt idx="1488">
                  <c:v>1230000</c:v>
                </c:pt>
                <c:pt idx="1489">
                  <c:v>1234582</c:v>
                </c:pt>
                <c:pt idx="1490">
                  <c:v>1240000</c:v>
                </c:pt>
                <c:pt idx="1491">
                  <c:v>1250000</c:v>
                </c:pt>
                <c:pt idx="1492">
                  <c:v>1255000</c:v>
                </c:pt>
                <c:pt idx="1493">
                  <c:v>1256500</c:v>
                </c:pt>
                <c:pt idx="1494">
                  <c:v>1264000</c:v>
                </c:pt>
                <c:pt idx="1495">
                  <c:v>1270000</c:v>
                </c:pt>
                <c:pt idx="1496">
                  <c:v>1275000</c:v>
                </c:pt>
                <c:pt idx="1497">
                  <c:v>1280000</c:v>
                </c:pt>
                <c:pt idx="1498">
                  <c:v>1285000</c:v>
                </c:pt>
                <c:pt idx="1499">
                  <c:v>1288333.33333</c:v>
                </c:pt>
                <c:pt idx="1500">
                  <c:v>1295648</c:v>
                </c:pt>
                <c:pt idx="1501">
                  <c:v>1297000</c:v>
                </c:pt>
                <c:pt idx="1502">
                  <c:v>1298000</c:v>
                </c:pt>
                <c:pt idx="1503">
                  <c:v>1300000</c:v>
                </c:pt>
                <c:pt idx="1504">
                  <c:v>1309500</c:v>
                </c:pt>
                <c:pt idx="1505">
                  <c:v>1315000</c:v>
                </c:pt>
                <c:pt idx="1506">
                  <c:v>1320000</c:v>
                </c:pt>
                <c:pt idx="1507">
                  <c:v>1325000</c:v>
                </c:pt>
                <c:pt idx="1508">
                  <c:v>1330000</c:v>
                </c:pt>
                <c:pt idx="1509">
                  <c:v>1335000</c:v>
                </c:pt>
                <c:pt idx="1510">
                  <c:v>1337044.2</c:v>
                </c:pt>
                <c:pt idx="1511">
                  <c:v>1339000</c:v>
                </c:pt>
                <c:pt idx="1512">
                  <c:v>1340000</c:v>
                </c:pt>
                <c:pt idx="1513">
                  <c:v>1346400</c:v>
                </c:pt>
                <c:pt idx="1514">
                  <c:v>1350000</c:v>
                </c:pt>
                <c:pt idx="1515">
                  <c:v>1355000</c:v>
                </c:pt>
                <c:pt idx="1516">
                  <c:v>1356925</c:v>
                </c:pt>
                <c:pt idx="1517">
                  <c:v>1360000</c:v>
                </c:pt>
                <c:pt idx="1518">
                  <c:v>1365000</c:v>
                </c:pt>
                <c:pt idx="1519">
                  <c:v>1370000</c:v>
                </c:pt>
                <c:pt idx="1520">
                  <c:v>1381000</c:v>
                </c:pt>
                <c:pt idx="1521">
                  <c:v>1384000</c:v>
                </c:pt>
                <c:pt idx="1522">
                  <c:v>1385000</c:v>
                </c:pt>
                <c:pt idx="1523">
                  <c:v>1387800</c:v>
                </c:pt>
                <c:pt idx="1524">
                  <c:v>1388000</c:v>
                </c:pt>
                <c:pt idx="1525">
                  <c:v>1399950</c:v>
                </c:pt>
                <c:pt idx="1526">
                  <c:v>1400000</c:v>
                </c:pt>
                <c:pt idx="1527">
                  <c:v>1405000</c:v>
                </c:pt>
                <c:pt idx="1528">
                  <c:v>1410000</c:v>
                </c:pt>
                <c:pt idx="1529">
                  <c:v>1411600</c:v>
                </c:pt>
                <c:pt idx="1530">
                  <c:v>1415000</c:v>
                </c:pt>
                <c:pt idx="1531">
                  <c:v>1425000</c:v>
                </c:pt>
                <c:pt idx="1532">
                  <c:v>1440000</c:v>
                </c:pt>
                <c:pt idx="1533">
                  <c:v>1450000</c:v>
                </c:pt>
                <c:pt idx="1534">
                  <c:v>1462497</c:v>
                </c:pt>
                <c:pt idx="1535">
                  <c:v>1465000</c:v>
                </c:pt>
                <c:pt idx="1536">
                  <c:v>1485000</c:v>
                </c:pt>
                <c:pt idx="1537">
                  <c:v>1505000</c:v>
                </c:pt>
                <c:pt idx="1538">
                  <c:v>1506000</c:v>
                </c:pt>
                <c:pt idx="1539">
                  <c:v>1510000</c:v>
                </c:pt>
                <c:pt idx="1540">
                  <c:v>1525000</c:v>
                </c:pt>
                <c:pt idx="1541">
                  <c:v>1538000</c:v>
                </c:pt>
                <c:pt idx="1542">
                  <c:v>1550000</c:v>
                </c:pt>
                <c:pt idx="1543">
                  <c:v>1555000</c:v>
                </c:pt>
                <c:pt idx="1544">
                  <c:v>1565000</c:v>
                </c:pt>
                <c:pt idx="1545">
                  <c:v>1570000</c:v>
                </c:pt>
                <c:pt idx="1546">
                  <c:v>1575000</c:v>
                </c:pt>
                <c:pt idx="1547">
                  <c:v>1580000</c:v>
                </c:pt>
                <c:pt idx="1548">
                  <c:v>1595000</c:v>
                </c:pt>
                <c:pt idx="1549">
                  <c:v>1600000</c:v>
                </c:pt>
                <c:pt idx="1550">
                  <c:v>1610000</c:v>
                </c:pt>
                <c:pt idx="1551">
                  <c:v>1619999</c:v>
                </c:pt>
                <c:pt idx="1552">
                  <c:v>1625000</c:v>
                </c:pt>
                <c:pt idx="1553">
                  <c:v>1635000</c:v>
                </c:pt>
                <c:pt idx="1554">
                  <c:v>1636000</c:v>
                </c:pt>
                <c:pt idx="1555">
                  <c:v>1640000</c:v>
                </c:pt>
                <c:pt idx="1556">
                  <c:v>1655000</c:v>
                </c:pt>
                <c:pt idx="1557">
                  <c:v>1675000</c:v>
                </c:pt>
                <c:pt idx="1558">
                  <c:v>1680000</c:v>
                </c:pt>
                <c:pt idx="1559">
                  <c:v>1681000</c:v>
                </c:pt>
                <c:pt idx="1560">
                  <c:v>1688000</c:v>
                </c:pt>
                <c:pt idx="1561">
                  <c:v>1690000</c:v>
                </c:pt>
                <c:pt idx="1562">
                  <c:v>1695000</c:v>
                </c:pt>
                <c:pt idx="1563">
                  <c:v>1700000</c:v>
                </c:pt>
                <c:pt idx="1564">
                  <c:v>1710000</c:v>
                </c:pt>
                <c:pt idx="1565">
                  <c:v>1712500</c:v>
                </c:pt>
                <c:pt idx="1566">
                  <c:v>1728000</c:v>
                </c:pt>
                <c:pt idx="1567">
                  <c:v>1730000</c:v>
                </c:pt>
                <c:pt idx="1568">
                  <c:v>1735000</c:v>
                </c:pt>
                <c:pt idx="1569">
                  <c:v>1738000</c:v>
                </c:pt>
                <c:pt idx="1570">
                  <c:v>1755000</c:v>
                </c:pt>
                <c:pt idx="1571">
                  <c:v>1795000</c:v>
                </c:pt>
                <c:pt idx="1572">
                  <c:v>1800000</c:v>
                </c:pt>
                <c:pt idx="1573">
                  <c:v>1815000</c:v>
                </c:pt>
                <c:pt idx="1574">
                  <c:v>1820000</c:v>
                </c:pt>
                <c:pt idx="1575">
                  <c:v>1875000</c:v>
                </c:pt>
                <c:pt idx="1576">
                  <c:v>1886700</c:v>
                </c:pt>
                <c:pt idx="1577">
                  <c:v>1895000</c:v>
                </c:pt>
                <c:pt idx="1578">
                  <c:v>1900000</c:v>
                </c:pt>
                <c:pt idx="1579">
                  <c:v>1901000</c:v>
                </c:pt>
                <c:pt idx="1580">
                  <c:v>1920000</c:v>
                </c:pt>
                <c:pt idx="1581">
                  <c:v>1925000</c:v>
                </c:pt>
                <c:pt idx="1582">
                  <c:v>1950000</c:v>
                </c:pt>
                <c:pt idx="1583">
                  <c:v>1965221</c:v>
                </c:pt>
                <c:pt idx="1584">
                  <c:v>1970000</c:v>
                </c:pt>
                <c:pt idx="1585">
                  <c:v>1990000</c:v>
                </c:pt>
                <c:pt idx="1586">
                  <c:v>2000000</c:v>
                </c:pt>
                <c:pt idx="1587">
                  <c:v>2005000</c:v>
                </c:pt>
                <c:pt idx="1588">
                  <c:v>2027000</c:v>
                </c:pt>
                <c:pt idx="1589">
                  <c:v>2065000</c:v>
                </c:pt>
                <c:pt idx="1590">
                  <c:v>2075000</c:v>
                </c:pt>
                <c:pt idx="1591">
                  <c:v>2100000</c:v>
                </c:pt>
                <c:pt idx="1592">
                  <c:v>2110000</c:v>
                </c:pt>
                <c:pt idx="1593">
                  <c:v>2147500</c:v>
                </c:pt>
                <c:pt idx="1594">
                  <c:v>2150000</c:v>
                </c:pt>
                <c:pt idx="1595">
                  <c:v>2180000</c:v>
                </c:pt>
                <c:pt idx="1596">
                  <c:v>2199900</c:v>
                </c:pt>
                <c:pt idx="1597">
                  <c:v>2200000</c:v>
                </c:pt>
                <c:pt idx="1598">
                  <c:v>2238888</c:v>
                </c:pt>
                <c:pt idx="1599">
                  <c:v>2250000</c:v>
                </c:pt>
                <c:pt idx="1600">
                  <c:v>2271150</c:v>
                </c:pt>
                <c:pt idx="1601">
                  <c:v>2300000</c:v>
                </c:pt>
                <c:pt idx="1602">
                  <c:v>2321000</c:v>
                </c:pt>
                <c:pt idx="1603">
                  <c:v>2351956</c:v>
                </c:pt>
                <c:pt idx="1604">
                  <c:v>2367000</c:v>
                </c:pt>
                <c:pt idx="1605">
                  <c:v>2400000</c:v>
                </c:pt>
                <c:pt idx="1606">
                  <c:v>2453500</c:v>
                </c:pt>
                <c:pt idx="1607">
                  <c:v>2458000</c:v>
                </c:pt>
                <c:pt idx="1608">
                  <c:v>2466350</c:v>
                </c:pt>
                <c:pt idx="1609">
                  <c:v>2475000</c:v>
                </c:pt>
                <c:pt idx="1610">
                  <c:v>2555000</c:v>
                </c:pt>
                <c:pt idx="1611">
                  <c:v>2560498.33333</c:v>
                </c:pt>
                <c:pt idx="1612">
                  <c:v>2680000</c:v>
                </c:pt>
                <c:pt idx="1613">
                  <c:v>2700000</c:v>
                </c:pt>
                <c:pt idx="1614">
                  <c:v>2750000</c:v>
                </c:pt>
                <c:pt idx="1615">
                  <c:v>2888000</c:v>
                </c:pt>
                <c:pt idx="1616">
                  <c:v>3000000</c:v>
                </c:pt>
                <c:pt idx="1617">
                  <c:v>3100000</c:v>
                </c:pt>
                <c:pt idx="1618">
                  <c:v>3710000</c:v>
                </c:pt>
                <c:pt idx="1619">
                  <c:v>3800000</c:v>
                </c:pt>
                <c:pt idx="1620">
                  <c:v>4489000</c:v>
                </c:pt>
                <c:pt idx="1621">
                  <c:v>4668000</c:v>
                </c:pt>
                <c:pt idx="1622">
                  <c:v>7062500</c:v>
                </c:pt>
                <c:pt idx="1623">
                  <c:v>12899000</c:v>
                </c:pt>
                <c:pt idx="1624">
                  <c:v>26590000</c:v>
                </c:pt>
                <c:pt idx="1625">
                  <c:v>(blank)</c:v>
                </c:pt>
              </c:strCache>
            </c:strRef>
          </c:cat>
          <c:val>
            <c:numRef>
              <c:f>Piechart!$B$2:$B$1628</c:f>
              <c:numCache>
                <c:formatCode>General</c:formatCode>
                <c:ptCount val="1626"/>
                <c:pt idx="0">
                  <c:v>49</c:v>
                </c:pt>
                <c:pt idx="1">
                  <c:v>1</c:v>
                </c:pt>
                <c:pt idx="2">
                  <c:v>1</c:v>
                </c:pt>
                <c:pt idx="3">
                  <c:v>1</c:v>
                </c:pt>
                <c:pt idx="4">
                  <c:v>2</c:v>
                </c:pt>
                <c:pt idx="5">
                  <c:v>1</c:v>
                </c:pt>
                <c:pt idx="6">
                  <c:v>1</c:v>
                </c:pt>
                <c:pt idx="7">
                  <c:v>2</c:v>
                </c:pt>
                <c:pt idx="8">
                  <c:v>3</c:v>
                </c:pt>
                <c:pt idx="9">
                  <c:v>1</c:v>
                </c:pt>
                <c:pt idx="10">
                  <c:v>1</c:v>
                </c:pt>
                <c:pt idx="11">
                  <c:v>1</c:v>
                </c:pt>
                <c:pt idx="12">
                  <c:v>2</c:v>
                </c:pt>
                <c:pt idx="13">
                  <c:v>1</c:v>
                </c:pt>
                <c:pt idx="14">
                  <c:v>1</c:v>
                </c:pt>
                <c:pt idx="15">
                  <c:v>1</c:v>
                </c:pt>
                <c:pt idx="16">
                  <c:v>1</c:v>
                </c:pt>
                <c:pt idx="17">
                  <c:v>1</c:v>
                </c:pt>
                <c:pt idx="18">
                  <c:v>1</c:v>
                </c:pt>
                <c:pt idx="19">
                  <c:v>1</c:v>
                </c:pt>
                <c:pt idx="20">
                  <c:v>1</c:v>
                </c:pt>
                <c:pt idx="21">
                  <c:v>2</c:v>
                </c:pt>
                <c:pt idx="22">
                  <c:v>2</c:v>
                </c:pt>
                <c:pt idx="23">
                  <c:v>2</c:v>
                </c:pt>
                <c:pt idx="24">
                  <c:v>1</c:v>
                </c:pt>
                <c:pt idx="25">
                  <c:v>2</c:v>
                </c:pt>
                <c:pt idx="26">
                  <c:v>1</c:v>
                </c:pt>
                <c:pt idx="27">
                  <c:v>1</c:v>
                </c:pt>
                <c:pt idx="28">
                  <c:v>2</c:v>
                </c:pt>
                <c:pt idx="29">
                  <c:v>1</c:v>
                </c:pt>
                <c:pt idx="30">
                  <c:v>1</c:v>
                </c:pt>
                <c:pt idx="31">
                  <c:v>1</c:v>
                </c:pt>
                <c:pt idx="32">
                  <c:v>1</c:v>
                </c:pt>
                <c:pt idx="33">
                  <c:v>2</c:v>
                </c:pt>
                <c:pt idx="34">
                  <c:v>1</c:v>
                </c:pt>
                <c:pt idx="35">
                  <c:v>2</c:v>
                </c:pt>
                <c:pt idx="36">
                  <c:v>1</c:v>
                </c:pt>
                <c:pt idx="37">
                  <c:v>1</c:v>
                </c:pt>
                <c:pt idx="38">
                  <c:v>8</c:v>
                </c:pt>
                <c:pt idx="39">
                  <c:v>1</c:v>
                </c:pt>
                <c:pt idx="40">
                  <c:v>1</c:v>
                </c:pt>
                <c:pt idx="41">
                  <c:v>1</c:v>
                </c:pt>
                <c:pt idx="42">
                  <c:v>3</c:v>
                </c:pt>
                <c:pt idx="43">
                  <c:v>1</c:v>
                </c:pt>
                <c:pt idx="44">
                  <c:v>1</c:v>
                </c:pt>
                <c:pt idx="45">
                  <c:v>1</c:v>
                </c:pt>
                <c:pt idx="46">
                  <c:v>6</c:v>
                </c:pt>
                <c:pt idx="47">
                  <c:v>1</c:v>
                </c:pt>
                <c:pt idx="48">
                  <c:v>1</c:v>
                </c:pt>
                <c:pt idx="49">
                  <c:v>1</c:v>
                </c:pt>
                <c:pt idx="50">
                  <c:v>4</c:v>
                </c:pt>
                <c:pt idx="51">
                  <c:v>1</c:v>
                </c:pt>
                <c:pt idx="52">
                  <c:v>1</c:v>
                </c:pt>
                <c:pt idx="53">
                  <c:v>2</c:v>
                </c:pt>
                <c:pt idx="54">
                  <c:v>1</c:v>
                </c:pt>
                <c:pt idx="55">
                  <c:v>1</c:v>
                </c:pt>
                <c:pt idx="56">
                  <c:v>3</c:v>
                </c:pt>
                <c:pt idx="57">
                  <c:v>1</c:v>
                </c:pt>
                <c:pt idx="58">
                  <c:v>1</c:v>
                </c:pt>
                <c:pt idx="59">
                  <c:v>1</c:v>
                </c:pt>
                <c:pt idx="60">
                  <c:v>1</c:v>
                </c:pt>
                <c:pt idx="61">
                  <c:v>1</c:v>
                </c:pt>
                <c:pt idx="62">
                  <c:v>1</c:v>
                </c:pt>
                <c:pt idx="63">
                  <c:v>1</c:v>
                </c:pt>
                <c:pt idx="64">
                  <c:v>1</c:v>
                </c:pt>
                <c:pt idx="65">
                  <c:v>2</c:v>
                </c:pt>
                <c:pt idx="66">
                  <c:v>1</c:v>
                </c:pt>
                <c:pt idx="67">
                  <c:v>11</c:v>
                </c:pt>
                <c:pt idx="68">
                  <c:v>1</c:v>
                </c:pt>
                <c:pt idx="69">
                  <c:v>1</c:v>
                </c:pt>
                <c:pt idx="70">
                  <c:v>1</c:v>
                </c:pt>
                <c:pt idx="71">
                  <c:v>1</c:v>
                </c:pt>
                <c:pt idx="72">
                  <c:v>5</c:v>
                </c:pt>
                <c:pt idx="73">
                  <c:v>1</c:v>
                </c:pt>
                <c:pt idx="74">
                  <c:v>1</c:v>
                </c:pt>
                <c:pt idx="75">
                  <c:v>2</c:v>
                </c:pt>
                <c:pt idx="76">
                  <c:v>4</c:v>
                </c:pt>
                <c:pt idx="77">
                  <c:v>1</c:v>
                </c:pt>
                <c:pt idx="78">
                  <c:v>1</c:v>
                </c:pt>
                <c:pt idx="79">
                  <c:v>1</c:v>
                </c:pt>
                <c:pt idx="80">
                  <c:v>1</c:v>
                </c:pt>
                <c:pt idx="81">
                  <c:v>1</c:v>
                </c:pt>
                <c:pt idx="82">
                  <c:v>2</c:v>
                </c:pt>
                <c:pt idx="83">
                  <c:v>1</c:v>
                </c:pt>
                <c:pt idx="84">
                  <c:v>6</c:v>
                </c:pt>
                <c:pt idx="85">
                  <c:v>1</c:v>
                </c:pt>
                <c:pt idx="86">
                  <c:v>1</c:v>
                </c:pt>
                <c:pt idx="87">
                  <c:v>1</c:v>
                </c:pt>
                <c:pt idx="88">
                  <c:v>2</c:v>
                </c:pt>
                <c:pt idx="89">
                  <c:v>2</c:v>
                </c:pt>
                <c:pt idx="90">
                  <c:v>2</c:v>
                </c:pt>
                <c:pt idx="91">
                  <c:v>6</c:v>
                </c:pt>
                <c:pt idx="92">
                  <c:v>1</c:v>
                </c:pt>
                <c:pt idx="93">
                  <c:v>1</c:v>
                </c:pt>
                <c:pt idx="94">
                  <c:v>2</c:v>
                </c:pt>
                <c:pt idx="95">
                  <c:v>2</c:v>
                </c:pt>
                <c:pt idx="96">
                  <c:v>1</c:v>
                </c:pt>
                <c:pt idx="97">
                  <c:v>2</c:v>
                </c:pt>
                <c:pt idx="98">
                  <c:v>1</c:v>
                </c:pt>
                <c:pt idx="99">
                  <c:v>2</c:v>
                </c:pt>
                <c:pt idx="100">
                  <c:v>1</c:v>
                </c:pt>
                <c:pt idx="101">
                  <c:v>11</c:v>
                </c:pt>
                <c:pt idx="102">
                  <c:v>1</c:v>
                </c:pt>
                <c:pt idx="103">
                  <c:v>1</c:v>
                </c:pt>
                <c:pt idx="104">
                  <c:v>1</c:v>
                </c:pt>
                <c:pt idx="105">
                  <c:v>2</c:v>
                </c:pt>
                <c:pt idx="106">
                  <c:v>1</c:v>
                </c:pt>
                <c:pt idx="107">
                  <c:v>1</c:v>
                </c:pt>
                <c:pt idx="108">
                  <c:v>1</c:v>
                </c:pt>
                <c:pt idx="109">
                  <c:v>1</c:v>
                </c:pt>
                <c:pt idx="110">
                  <c:v>7</c:v>
                </c:pt>
                <c:pt idx="111">
                  <c:v>1</c:v>
                </c:pt>
                <c:pt idx="112">
                  <c:v>4</c:v>
                </c:pt>
                <c:pt idx="113">
                  <c:v>1</c:v>
                </c:pt>
                <c:pt idx="114">
                  <c:v>2</c:v>
                </c:pt>
                <c:pt idx="115">
                  <c:v>18</c:v>
                </c:pt>
                <c:pt idx="116">
                  <c:v>2</c:v>
                </c:pt>
                <c:pt idx="117">
                  <c:v>1</c:v>
                </c:pt>
                <c:pt idx="118">
                  <c:v>2</c:v>
                </c:pt>
                <c:pt idx="119">
                  <c:v>1</c:v>
                </c:pt>
                <c:pt idx="120">
                  <c:v>1</c:v>
                </c:pt>
                <c:pt idx="121">
                  <c:v>1</c:v>
                </c:pt>
                <c:pt idx="122">
                  <c:v>1</c:v>
                </c:pt>
                <c:pt idx="123">
                  <c:v>1</c:v>
                </c:pt>
                <c:pt idx="124">
                  <c:v>1</c:v>
                </c:pt>
                <c:pt idx="125">
                  <c:v>12</c:v>
                </c:pt>
                <c:pt idx="126">
                  <c:v>1</c:v>
                </c:pt>
                <c:pt idx="127">
                  <c:v>1</c:v>
                </c:pt>
                <c:pt idx="128">
                  <c:v>1</c:v>
                </c:pt>
                <c:pt idx="129">
                  <c:v>1</c:v>
                </c:pt>
                <c:pt idx="130">
                  <c:v>5</c:v>
                </c:pt>
                <c:pt idx="131">
                  <c:v>1</c:v>
                </c:pt>
                <c:pt idx="132">
                  <c:v>2</c:v>
                </c:pt>
                <c:pt idx="133">
                  <c:v>3</c:v>
                </c:pt>
                <c:pt idx="134">
                  <c:v>7</c:v>
                </c:pt>
                <c:pt idx="135">
                  <c:v>1</c:v>
                </c:pt>
                <c:pt idx="136">
                  <c:v>1</c:v>
                </c:pt>
                <c:pt idx="137">
                  <c:v>2</c:v>
                </c:pt>
                <c:pt idx="138">
                  <c:v>1</c:v>
                </c:pt>
                <c:pt idx="139">
                  <c:v>4</c:v>
                </c:pt>
                <c:pt idx="140">
                  <c:v>3</c:v>
                </c:pt>
                <c:pt idx="141">
                  <c:v>14</c:v>
                </c:pt>
                <c:pt idx="142">
                  <c:v>1</c:v>
                </c:pt>
                <c:pt idx="143">
                  <c:v>1</c:v>
                </c:pt>
                <c:pt idx="144">
                  <c:v>1</c:v>
                </c:pt>
                <c:pt idx="145">
                  <c:v>1</c:v>
                </c:pt>
                <c:pt idx="146">
                  <c:v>1</c:v>
                </c:pt>
                <c:pt idx="147">
                  <c:v>2</c:v>
                </c:pt>
                <c:pt idx="148">
                  <c:v>2</c:v>
                </c:pt>
                <c:pt idx="149">
                  <c:v>2</c:v>
                </c:pt>
                <c:pt idx="150">
                  <c:v>1</c:v>
                </c:pt>
                <c:pt idx="151">
                  <c:v>2</c:v>
                </c:pt>
                <c:pt idx="152">
                  <c:v>14</c:v>
                </c:pt>
                <c:pt idx="153">
                  <c:v>1</c:v>
                </c:pt>
                <c:pt idx="154">
                  <c:v>1</c:v>
                </c:pt>
                <c:pt idx="155">
                  <c:v>1</c:v>
                </c:pt>
                <c:pt idx="156">
                  <c:v>2</c:v>
                </c:pt>
                <c:pt idx="157">
                  <c:v>1</c:v>
                </c:pt>
                <c:pt idx="158">
                  <c:v>1</c:v>
                </c:pt>
                <c:pt idx="159">
                  <c:v>1</c:v>
                </c:pt>
                <c:pt idx="160">
                  <c:v>1</c:v>
                </c:pt>
                <c:pt idx="161">
                  <c:v>6</c:v>
                </c:pt>
                <c:pt idx="162">
                  <c:v>1</c:v>
                </c:pt>
                <c:pt idx="163">
                  <c:v>1</c:v>
                </c:pt>
                <c:pt idx="164">
                  <c:v>21</c:v>
                </c:pt>
                <c:pt idx="165">
                  <c:v>1</c:v>
                </c:pt>
                <c:pt idx="166">
                  <c:v>1</c:v>
                </c:pt>
                <c:pt idx="167">
                  <c:v>1</c:v>
                </c:pt>
                <c:pt idx="168">
                  <c:v>3</c:v>
                </c:pt>
                <c:pt idx="169">
                  <c:v>2</c:v>
                </c:pt>
                <c:pt idx="170">
                  <c:v>2</c:v>
                </c:pt>
                <c:pt idx="171">
                  <c:v>2</c:v>
                </c:pt>
                <c:pt idx="172">
                  <c:v>1</c:v>
                </c:pt>
                <c:pt idx="173">
                  <c:v>1</c:v>
                </c:pt>
                <c:pt idx="174">
                  <c:v>1</c:v>
                </c:pt>
                <c:pt idx="175">
                  <c:v>1</c:v>
                </c:pt>
                <c:pt idx="176">
                  <c:v>1</c:v>
                </c:pt>
                <c:pt idx="177">
                  <c:v>1</c:v>
                </c:pt>
                <c:pt idx="178">
                  <c:v>4</c:v>
                </c:pt>
                <c:pt idx="179">
                  <c:v>11</c:v>
                </c:pt>
                <c:pt idx="180">
                  <c:v>1</c:v>
                </c:pt>
                <c:pt idx="181">
                  <c:v>1</c:v>
                </c:pt>
                <c:pt idx="182">
                  <c:v>2</c:v>
                </c:pt>
                <c:pt idx="183">
                  <c:v>3</c:v>
                </c:pt>
                <c:pt idx="184">
                  <c:v>3</c:v>
                </c:pt>
                <c:pt idx="185">
                  <c:v>1</c:v>
                </c:pt>
                <c:pt idx="186">
                  <c:v>1</c:v>
                </c:pt>
                <c:pt idx="187">
                  <c:v>2</c:v>
                </c:pt>
                <c:pt idx="188">
                  <c:v>1</c:v>
                </c:pt>
                <c:pt idx="189">
                  <c:v>14</c:v>
                </c:pt>
                <c:pt idx="190">
                  <c:v>1</c:v>
                </c:pt>
                <c:pt idx="191">
                  <c:v>1</c:v>
                </c:pt>
                <c:pt idx="192">
                  <c:v>1</c:v>
                </c:pt>
                <c:pt idx="193">
                  <c:v>2</c:v>
                </c:pt>
                <c:pt idx="194">
                  <c:v>1</c:v>
                </c:pt>
                <c:pt idx="195">
                  <c:v>1</c:v>
                </c:pt>
                <c:pt idx="196">
                  <c:v>1</c:v>
                </c:pt>
                <c:pt idx="197">
                  <c:v>1</c:v>
                </c:pt>
                <c:pt idx="198">
                  <c:v>5</c:v>
                </c:pt>
                <c:pt idx="199">
                  <c:v>1</c:v>
                </c:pt>
                <c:pt idx="200">
                  <c:v>5</c:v>
                </c:pt>
                <c:pt idx="201">
                  <c:v>1</c:v>
                </c:pt>
                <c:pt idx="202">
                  <c:v>2</c:v>
                </c:pt>
                <c:pt idx="203">
                  <c:v>1</c:v>
                </c:pt>
                <c:pt idx="204">
                  <c:v>25</c:v>
                </c:pt>
                <c:pt idx="205">
                  <c:v>1</c:v>
                </c:pt>
                <c:pt idx="206">
                  <c:v>1</c:v>
                </c:pt>
                <c:pt idx="207">
                  <c:v>1</c:v>
                </c:pt>
                <c:pt idx="208">
                  <c:v>1</c:v>
                </c:pt>
                <c:pt idx="209">
                  <c:v>1</c:v>
                </c:pt>
                <c:pt idx="210">
                  <c:v>1</c:v>
                </c:pt>
                <c:pt idx="211">
                  <c:v>1</c:v>
                </c:pt>
                <c:pt idx="212">
                  <c:v>2</c:v>
                </c:pt>
                <c:pt idx="213">
                  <c:v>1</c:v>
                </c:pt>
                <c:pt idx="214">
                  <c:v>1</c:v>
                </c:pt>
                <c:pt idx="215">
                  <c:v>1</c:v>
                </c:pt>
                <c:pt idx="216">
                  <c:v>1</c:v>
                </c:pt>
                <c:pt idx="217">
                  <c:v>1</c:v>
                </c:pt>
                <c:pt idx="218">
                  <c:v>5</c:v>
                </c:pt>
                <c:pt idx="219">
                  <c:v>1</c:v>
                </c:pt>
                <c:pt idx="220">
                  <c:v>2</c:v>
                </c:pt>
                <c:pt idx="221">
                  <c:v>1</c:v>
                </c:pt>
                <c:pt idx="222">
                  <c:v>5</c:v>
                </c:pt>
                <c:pt idx="223">
                  <c:v>1</c:v>
                </c:pt>
                <c:pt idx="224">
                  <c:v>1</c:v>
                </c:pt>
                <c:pt idx="225">
                  <c:v>14</c:v>
                </c:pt>
                <c:pt idx="226">
                  <c:v>1</c:v>
                </c:pt>
                <c:pt idx="227">
                  <c:v>1</c:v>
                </c:pt>
                <c:pt idx="228">
                  <c:v>1</c:v>
                </c:pt>
                <c:pt idx="229">
                  <c:v>1</c:v>
                </c:pt>
                <c:pt idx="230">
                  <c:v>1</c:v>
                </c:pt>
                <c:pt idx="231">
                  <c:v>1</c:v>
                </c:pt>
                <c:pt idx="232">
                  <c:v>1</c:v>
                </c:pt>
                <c:pt idx="233">
                  <c:v>3</c:v>
                </c:pt>
                <c:pt idx="234">
                  <c:v>2</c:v>
                </c:pt>
                <c:pt idx="235">
                  <c:v>1</c:v>
                </c:pt>
                <c:pt idx="236">
                  <c:v>4</c:v>
                </c:pt>
                <c:pt idx="237">
                  <c:v>1</c:v>
                </c:pt>
                <c:pt idx="238">
                  <c:v>1</c:v>
                </c:pt>
                <c:pt idx="239">
                  <c:v>1</c:v>
                </c:pt>
                <c:pt idx="240">
                  <c:v>14</c:v>
                </c:pt>
                <c:pt idx="241">
                  <c:v>1</c:v>
                </c:pt>
                <c:pt idx="242">
                  <c:v>1</c:v>
                </c:pt>
                <c:pt idx="243">
                  <c:v>1</c:v>
                </c:pt>
                <c:pt idx="244">
                  <c:v>1</c:v>
                </c:pt>
                <c:pt idx="245">
                  <c:v>4</c:v>
                </c:pt>
                <c:pt idx="246">
                  <c:v>1</c:v>
                </c:pt>
                <c:pt idx="247">
                  <c:v>1</c:v>
                </c:pt>
                <c:pt idx="248">
                  <c:v>3</c:v>
                </c:pt>
                <c:pt idx="249">
                  <c:v>1</c:v>
                </c:pt>
                <c:pt idx="250">
                  <c:v>1</c:v>
                </c:pt>
                <c:pt idx="251">
                  <c:v>2</c:v>
                </c:pt>
                <c:pt idx="252">
                  <c:v>15</c:v>
                </c:pt>
                <c:pt idx="253">
                  <c:v>1</c:v>
                </c:pt>
                <c:pt idx="254">
                  <c:v>1</c:v>
                </c:pt>
                <c:pt idx="255">
                  <c:v>2</c:v>
                </c:pt>
                <c:pt idx="256">
                  <c:v>1</c:v>
                </c:pt>
                <c:pt idx="257">
                  <c:v>1</c:v>
                </c:pt>
                <c:pt idx="258">
                  <c:v>1</c:v>
                </c:pt>
                <c:pt idx="259">
                  <c:v>4</c:v>
                </c:pt>
                <c:pt idx="260">
                  <c:v>1</c:v>
                </c:pt>
                <c:pt idx="261">
                  <c:v>1</c:v>
                </c:pt>
                <c:pt idx="262">
                  <c:v>1</c:v>
                </c:pt>
                <c:pt idx="263">
                  <c:v>4</c:v>
                </c:pt>
                <c:pt idx="264">
                  <c:v>2</c:v>
                </c:pt>
                <c:pt idx="265">
                  <c:v>3</c:v>
                </c:pt>
                <c:pt idx="266">
                  <c:v>2</c:v>
                </c:pt>
                <c:pt idx="267">
                  <c:v>1</c:v>
                </c:pt>
                <c:pt idx="268">
                  <c:v>2</c:v>
                </c:pt>
                <c:pt idx="269">
                  <c:v>1</c:v>
                </c:pt>
                <c:pt idx="270">
                  <c:v>2</c:v>
                </c:pt>
                <c:pt idx="271">
                  <c:v>15</c:v>
                </c:pt>
                <c:pt idx="272">
                  <c:v>1</c:v>
                </c:pt>
                <c:pt idx="273">
                  <c:v>1</c:v>
                </c:pt>
                <c:pt idx="274">
                  <c:v>1</c:v>
                </c:pt>
                <c:pt idx="275">
                  <c:v>1</c:v>
                </c:pt>
                <c:pt idx="276">
                  <c:v>2</c:v>
                </c:pt>
                <c:pt idx="277">
                  <c:v>1</c:v>
                </c:pt>
                <c:pt idx="278">
                  <c:v>1</c:v>
                </c:pt>
                <c:pt idx="279">
                  <c:v>2</c:v>
                </c:pt>
                <c:pt idx="280">
                  <c:v>14</c:v>
                </c:pt>
                <c:pt idx="281">
                  <c:v>1</c:v>
                </c:pt>
                <c:pt idx="282">
                  <c:v>1</c:v>
                </c:pt>
                <c:pt idx="283">
                  <c:v>3</c:v>
                </c:pt>
                <c:pt idx="284">
                  <c:v>2</c:v>
                </c:pt>
                <c:pt idx="285">
                  <c:v>2</c:v>
                </c:pt>
                <c:pt idx="286">
                  <c:v>1</c:v>
                </c:pt>
                <c:pt idx="287">
                  <c:v>1</c:v>
                </c:pt>
                <c:pt idx="288">
                  <c:v>4</c:v>
                </c:pt>
                <c:pt idx="289">
                  <c:v>1</c:v>
                </c:pt>
                <c:pt idx="290">
                  <c:v>2</c:v>
                </c:pt>
                <c:pt idx="291">
                  <c:v>19</c:v>
                </c:pt>
                <c:pt idx="292">
                  <c:v>1</c:v>
                </c:pt>
                <c:pt idx="293">
                  <c:v>1</c:v>
                </c:pt>
                <c:pt idx="294">
                  <c:v>2</c:v>
                </c:pt>
                <c:pt idx="295">
                  <c:v>2</c:v>
                </c:pt>
                <c:pt idx="296">
                  <c:v>1</c:v>
                </c:pt>
                <c:pt idx="297">
                  <c:v>1</c:v>
                </c:pt>
                <c:pt idx="298">
                  <c:v>1</c:v>
                </c:pt>
                <c:pt idx="299">
                  <c:v>1</c:v>
                </c:pt>
                <c:pt idx="300">
                  <c:v>3</c:v>
                </c:pt>
                <c:pt idx="301">
                  <c:v>1</c:v>
                </c:pt>
                <c:pt idx="302">
                  <c:v>19</c:v>
                </c:pt>
                <c:pt idx="303">
                  <c:v>1</c:v>
                </c:pt>
                <c:pt idx="304">
                  <c:v>2</c:v>
                </c:pt>
                <c:pt idx="305">
                  <c:v>1</c:v>
                </c:pt>
                <c:pt idx="306">
                  <c:v>3</c:v>
                </c:pt>
                <c:pt idx="307">
                  <c:v>1</c:v>
                </c:pt>
                <c:pt idx="308">
                  <c:v>1</c:v>
                </c:pt>
                <c:pt idx="309">
                  <c:v>2</c:v>
                </c:pt>
                <c:pt idx="310">
                  <c:v>1</c:v>
                </c:pt>
                <c:pt idx="311">
                  <c:v>1</c:v>
                </c:pt>
                <c:pt idx="312">
                  <c:v>1</c:v>
                </c:pt>
                <c:pt idx="313">
                  <c:v>1</c:v>
                </c:pt>
                <c:pt idx="314">
                  <c:v>1</c:v>
                </c:pt>
                <c:pt idx="315">
                  <c:v>4</c:v>
                </c:pt>
                <c:pt idx="316">
                  <c:v>1</c:v>
                </c:pt>
                <c:pt idx="317">
                  <c:v>1</c:v>
                </c:pt>
                <c:pt idx="318">
                  <c:v>3</c:v>
                </c:pt>
                <c:pt idx="319">
                  <c:v>1</c:v>
                </c:pt>
                <c:pt idx="320">
                  <c:v>8</c:v>
                </c:pt>
                <c:pt idx="321">
                  <c:v>1</c:v>
                </c:pt>
                <c:pt idx="322">
                  <c:v>1</c:v>
                </c:pt>
                <c:pt idx="323">
                  <c:v>1</c:v>
                </c:pt>
                <c:pt idx="324">
                  <c:v>2</c:v>
                </c:pt>
                <c:pt idx="325">
                  <c:v>1</c:v>
                </c:pt>
                <c:pt idx="326">
                  <c:v>2</c:v>
                </c:pt>
                <c:pt idx="327">
                  <c:v>1</c:v>
                </c:pt>
                <c:pt idx="328">
                  <c:v>1</c:v>
                </c:pt>
                <c:pt idx="329">
                  <c:v>1</c:v>
                </c:pt>
                <c:pt idx="330">
                  <c:v>2</c:v>
                </c:pt>
                <c:pt idx="331">
                  <c:v>1</c:v>
                </c:pt>
                <c:pt idx="332">
                  <c:v>1</c:v>
                </c:pt>
                <c:pt idx="333">
                  <c:v>1</c:v>
                </c:pt>
                <c:pt idx="334">
                  <c:v>13</c:v>
                </c:pt>
                <c:pt idx="335">
                  <c:v>1</c:v>
                </c:pt>
                <c:pt idx="336">
                  <c:v>1</c:v>
                </c:pt>
                <c:pt idx="337">
                  <c:v>1</c:v>
                </c:pt>
                <c:pt idx="338">
                  <c:v>1</c:v>
                </c:pt>
                <c:pt idx="339">
                  <c:v>1</c:v>
                </c:pt>
                <c:pt idx="340">
                  <c:v>1</c:v>
                </c:pt>
                <c:pt idx="341">
                  <c:v>1</c:v>
                </c:pt>
                <c:pt idx="342">
                  <c:v>1</c:v>
                </c:pt>
                <c:pt idx="343">
                  <c:v>1</c:v>
                </c:pt>
                <c:pt idx="344">
                  <c:v>5</c:v>
                </c:pt>
                <c:pt idx="345">
                  <c:v>1</c:v>
                </c:pt>
                <c:pt idx="346">
                  <c:v>1</c:v>
                </c:pt>
                <c:pt idx="347">
                  <c:v>2</c:v>
                </c:pt>
                <c:pt idx="348">
                  <c:v>5</c:v>
                </c:pt>
                <c:pt idx="349">
                  <c:v>2</c:v>
                </c:pt>
                <c:pt idx="350">
                  <c:v>39</c:v>
                </c:pt>
                <c:pt idx="351">
                  <c:v>1</c:v>
                </c:pt>
                <c:pt idx="352">
                  <c:v>4</c:v>
                </c:pt>
                <c:pt idx="353">
                  <c:v>1</c:v>
                </c:pt>
                <c:pt idx="354">
                  <c:v>4</c:v>
                </c:pt>
                <c:pt idx="355">
                  <c:v>1</c:v>
                </c:pt>
                <c:pt idx="356">
                  <c:v>1</c:v>
                </c:pt>
                <c:pt idx="357">
                  <c:v>14</c:v>
                </c:pt>
                <c:pt idx="358">
                  <c:v>1</c:v>
                </c:pt>
                <c:pt idx="359">
                  <c:v>1</c:v>
                </c:pt>
                <c:pt idx="360">
                  <c:v>6</c:v>
                </c:pt>
                <c:pt idx="361">
                  <c:v>1</c:v>
                </c:pt>
                <c:pt idx="362">
                  <c:v>1</c:v>
                </c:pt>
                <c:pt idx="363">
                  <c:v>4</c:v>
                </c:pt>
                <c:pt idx="364">
                  <c:v>1</c:v>
                </c:pt>
                <c:pt idx="365">
                  <c:v>2</c:v>
                </c:pt>
                <c:pt idx="366">
                  <c:v>1</c:v>
                </c:pt>
                <c:pt idx="367">
                  <c:v>1</c:v>
                </c:pt>
                <c:pt idx="368">
                  <c:v>1</c:v>
                </c:pt>
                <c:pt idx="369">
                  <c:v>1</c:v>
                </c:pt>
                <c:pt idx="370">
                  <c:v>5</c:v>
                </c:pt>
                <c:pt idx="371">
                  <c:v>1</c:v>
                </c:pt>
                <c:pt idx="372">
                  <c:v>1</c:v>
                </c:pt>
                <c:pt idx="373">
                  <c:v>1</c:v>
                </c:pt>
                <c:pt idx="374">
                  <c:v>1</c:v>
                </c:pt>
                <c:pt idx="375">
                  <c:v>16</c:v>
                </c:pt>
                <c:pt idx="376">
                  <c:v>1</c:v>
                </c:pt>
                <c:pt idx="377">
                  <c:v>4</c:v>
                </c:pt>
                <c:pt idx="378">
                  <c:v>3</c:v>
                </c:pt>
                <c:pt idx="379">
                  <c:v>1</c:v>
                </c:pt>
                <c:pt idx="380">
                  <c:v>1</c:v>
                </c:pt>
                <c:pt idx="381">
                  <c:v>1</c:v>
                </c:pt>
                <c:pt idx="382">
                  <c:v>1</c:v>
                </c:pt>
                <c:pt idx="383">
                  <c:v>2</c:v>
                </c:pt>
                <c:pt idx="384">
                  <c:v>1</c:v>
                </c:pt>
                <c:pt idx="385">
                  <c:v>15</c:v>
                </c:pt>
                <c:pt idx="386">
                  <c:v>1</c:v>
                </c:pt>
                <c:pt idx="387">
                  <c:v>1</c:v>
                </c:pt>
                <c:pt idx="388">
                  <c:v>2</c:v>
                </c:pt>
                <c:pt idx="389">
                  <c:v>1</c:v>
                </c:pt>
                <c:pt idx="390">
                  <c:v>1</c:v>
                </c:pt>
                <c:pt idx="391">
                  <c:v>5</c:v>
                </c:pt>
                <c:pt idx="392">
                  <c:v>1</c:v>
                </c:pt>
                <c:pt idx="393">
                  <c:v>1</c:v>
                </c:pt>
                <c:pt idx="394">
                  <c:v>1</c:v>
                </c:pt>
                <c:pt idx="395">
                  <c:v>2</c:v>
                </c:pt>
                <c:pt idx="396">
                  <c:v>3</c:v>
                </c:pt>
                <c:pt idx="397">
                  <c:v>21</c:v>
                </c:pt>
                <c:pt idx="398">
                  <c:v>2</c:v>
                </c:pt>
                <c:pt idx="399">
                  <c:v>1</c:v>
                </c:pt>
                <c:pt idx="400">
                  <c:v>1</c:v>
                </c:pt>
                <c:pt idx="401">
                  <c:v>1</c:v>
                </c:pt>
                <c:pt idx="402">
                  <c:v>2</c:v>
                </c:pt>
                <c:pt idx="403">
                  <c:v>1</c:v>
                </c:pt>
                <c:pt idx="404">
                  <c:v>3</c:v>
                </c:pt>
                <c:pt idx="405">
                  <c:v>1</c:v>
                </c:pt>
                <c:pt idx="406">
                  <c:v>1</c:v>
                </c:pt>
                <c:pt idx="407">
                  <c:v>2</c:v>
                </c:pt>
                <c:pt idx="408">
                  <c:v>19</c:v>
                </c:pt>
                <c:pt idx="409">
                  <c:v>1</c:v>
                </c:pt>
                <c:pt idx="410">
                  <c:v>3</c:v>
                </c:pt>
                <c:pt idx="411">
                  <c:v>1</c:v>
                </c:pt>
                <c:pt idx="412">
                  <c:v>1</c:v>
                </c:pt>
                <c:pt idx="413">
                  <c:v>2</c:v>
                </c:pt>
                <c:pt idx="414">
                  <c:v>1</c:v>
                </c:pt>
                <c:pt idx="415">
                  <c:v>2</c:v>
                </c:pt>
                <c:pt idx="416">
                  <c:v>3</c:v>
                </c:pt>
                <c:pt idx="417">
                  <c:v>2</c:v>
                </c:pt>
                <c:pt idx="418">
                  <c:v>1</c:v>
                </c:pt>
                <c:pt idx="419">
                  <c:v>1</c:v>
                </c:pt>
                <c:pt idx="420">
                  <c:v>1</c:v>
                </c:pt>
                <c:pt idx="421">
                  <c:v>1</c:v>
                </c:pt>
                <c:pt idx="422">
                  <c:v>2</c:v>
                </c:pt>
                <c:pt idx="423">
                  <c:v>1</c:v>
                </c:pt>
                <c:pt idx="424">
                  <c:v>1</c:v>
                </c:pt>
                <c:pt idx="425">
                  <c:v>2</c:v>
                </c:pt>
                <c:pt idx="426">
                  <c:v>1</c:v>
                </c:pt>
                <c:pt idx="427">
                  <c:v>4</c:v>
                </c:pt>
                <c:pt idx="428">
                  <c:v>1</c:v>
                </c:pt>
                <c:pt idx="429">
                  <c:v>23</c:v>
                </c:pt>
                <c:pt idx="430">
                  <c:v>1</c:v>
                </c:pt>
                <c:pt idx="431">
                  <c:v>1</c:v>
                </c:pt>
                <c:pt idx="432">
                  <c:v>5</c:v>
                </c:pt>
                <c:pt idx="433">
                  <c:v>1</c:v>
                </c:pt>
                <c:pt idx="434">
                  <c:v>1</c:v>
                </c:pt>
                <c:pt idx="435">
                  <c:v>3</c:v>
                </c:pt>
                <c:pt idx="436">
                  <c:v>1</c:v>
                </c:pt>
                <c:pt idx="437">
                  <c:v>2</c:v>
                </c:pt>
                <c:pt idx="438">
                  <c:v>1</c:v>
                </c:pt>
                <c:pt idx="439">
                  <c:v>1</c:v>
                </c:pt>
                <c:pt idx="440">
                  <c:v>1</c:v>
                </c:pt>
                <c:pt idx="441">
                  <c:v>13</c:v>
                </c:pt>
                <c:pt idx="442">
                  <c:v>1</c:v>
                </c:pt>
                <c:pt idx="443">
                  <c:v>1</c:v>
                </c:pt>
                <c:pt idx="444">
                  <c:v>1</c:v>
                </c:pt>
                <c:pt idx="445">
                  <c:v>1</c:v>
                </c:pt>
                <c:pt idx="446">
                  <c:v>1</c:v>
                </c:pt>
                <c:pt idx="447">
                  <c:v>5</c:v>
                </c:pt>
                <c:pt idx="448">
                  <c:v>1</c:v>
                </c:pt>
                <c:pt idx="449">
                  <c:v>1</c:v>
                </c:pt>
                <c:pt idx="450">
                  <c:v>6</c:v>
                </c:pt>
                <c:pt idx="451">
                  <c:v>1</c:v>
                </c:pt>
                <c:pt idx="452">
                  <c:v>2</c:v>
                </c:pt>
                <c:pt idx="453">
                  <c:v>1</c:v>
                </c:pt>
                <c:pt idx="454">
                  <c:v>8</c:v>
                </c:pt>
                <c:pt idx="455">
                  <c:v>4</c:v>
                </c:pt>
                <c:pt idx="456">
                  <c:v>1</c:v>
                </c:pt>
                <c:pt idx="457">
                  <c:v>1</c:v>
                </c:pt>
                <c:pt idx="458">
                  <c:v>5</c:v>
                </c:pt>
                <c:pt idx="459">
                  <c:v>1</c:v>
                </c:pt>
                <c:pt idx="460">
                  <c:v>1</c:v>
                </c:pt>
                <c:pt idx="461">
                  <c:v>2</c:v>
                </c:pt>
                <c:pt idx="462">
                  <c:v>2</c:v>
                </c:pt>
                <c:pt idx="463">
                  <c:v>1</c:v>
                </c:pt>
                <c:pt idx="464">
                  <c:v>1</c:v>
                </c:pt>
                <c:pt idx="465">
                  <c:v>1</c:v>
                </c:pt>
                <c:pt idx="466">
                  <c:v>1</c:v>
                </c:pt>
                <c:pt idx="467">
                  <c:v>1</c:v>
                </c:pt>
                <c:pt idx="468">
                  <c:v>21</c:v>
                </c:pt>
                <c:pt idx="469">
                  <c:v>1</c:v>
                </c:pt>
                <c:pt idx="470">
                  <c:v>1</c:v>
                </c:pt>
                <c:pt idx="471">
                  <c:v>1</c:v>
                </c:pt>
                <c:pt idx="472">
                  <c:v>2</c:v>
                </c:pt>
                <c:pt idx="473">
                  <c:v>1</c:v>
                </c:pt>
                <c:pt idx="474">
                  <c:v>2</c:v>
                </c:pt>
                <c:pt idx="475">
                  <c:v>1</c:v>
                </c:pt>
                <c:pt idx="476">
                  <c:v>3</c:v>
                </c:pt>
                <c:pt idx="477">
                  <c:v>1</c:v>
                </c:pt>
                <c:pt idx="478">
                  <c:v>1</c:v>
                </c:pt>
                <c:pt idx="479">
                  <c:v>3</c:v>
                </c:pt>
                <c:pt idx="480">
                  <c:v>1</c:v>
                </c:pt>
                <c:pt idx="481">
                  <c:v>1</c:v>
                </c:pt>
                <c:pt idx="482">
                  <c:v>3</c:v>
                </c:pt>
                <c:pt idx="483">
                  <c:v>5</c:v>
                </c:pt>
                <c:pt idx="484">
                  <c:v>26</c:v>
                </c:pt>
                <c:pt idx="485">
                  <c:v>1</c:v>
                </c:pt>
                <c:pt idx="486">
                  <c:v>1</c:v>
                </c:pt>
                <c:pt idx="487">
                  <c:v>1</c:v>
                </c:pt>
                <c:pt idx="488">
                  <c:v>1</c:v>
                </c:pt>
                <c:pt idx="489">
                  <c:v>2</c:v>
                </c:pt>
                <c:pt idx="490">
                  <c:v>1</c:v>
                </c:pt>
                <c:pt idx="491">
                  <c:v>1</c:v>
                </c:pt>
                <c:pt idx="492">
                  <c:v>1</c:v>
                </c:pt>
                <c:pt idx="493">
                  <c:v>1</c:v>
                </c:pt>
                <c:pt idx="494">
                  <c:v>2</c:v>
                </c:pt>
                <c:pt idx="495">
                  <c:v>1</c:v>
                </c:pt>
                <c:pt idx="496">
                  <c:v>16</c:v>
                </c:pt>
                <c:pt idx="497">
                  <c:v>1</c:v>
                </c:pt>
                <c:pt idx="498">
                  <c:v>1</c:v>
                </c:pt>
                <c:pt idx="499">
                  <c:v>5</c:v>
                </c:pt>
                <c:pt idx="500">
                  <c:v>1</c:v>
                </c:pt>
                <c:pt idx="501">
                  <c:v>1</c:v>
                </c:pt>
                <c:pt idx="502">
                  <c:v>1</c:v>
                </c:pt>
                <c:pt idx="503">
                  <c:v>1</c:v>
                </c:pt>
                <c:pt idx="504">
                  <c:v>2</c:v>
                </c:pt>
                <c:pt idx="505">
                  <c:v>3</c:v>
                </c:pt>
                <c:pt idx="506">
                  <c:v>1</c:v>
                </c:pt>
                <c:pt idx="507">
                  <c:v>1</c:v>
                </c:pt>
                <c:pt idx="508">
                  <c:v>1</c:v>
                </c:pt>
                <c:pt idx="509">
                  <c:v>3</c:v>
                </c:pt>
                <c:pt idx="510">
                  <c:v>13</c:v>
                </c:pt>
                <c:pt idx="511">
                  <c:v>1</c:v>
                </c:pt>
                <c:pt idx="512">
                  <c:v>1</c:v>
                </c:pt>
                <c:pt idx="513">
                  <c:v>1</c:v>
                </c:pt>
                <c:pt idx="514">
                  <c:v>1</c:v>
                </c:pt>
                <c:pt idx="515">
                  <c:v>2</c:v>
                </c:pt>
                <c:pt idx="516">
                  <c:v>1</c:v>
                </c:pt>
                <c:pt idx="517">
                  <c:v>2</c:v>
                </c:pt>
                <c:pt idx="518">
                  <c:v>1</c:v>
                </c:pt>
                <c:pt idx="519">
                  <c:v>1</c:v>
                </c:pt>
                <c:pt idx="520">
                  <c:v>2</c:v>
                </c:pt>
                <c:pt idx="521">
                  <c:v>1</c:v>
                </c:pt>
                <c:pt idx="522">
                  <c:v>1</c:v>
                </c:pt>
                <c:pt idx="523">
                  <c:v>7</c:v>
                </c:pt>
                <c:pt idx="524">
                  <c:v>1</c:v>
                </c:pt>
                <c:pt idx="525">
                  <c:v>3</c:v>
                </c:pt>
                <c:pt idx="526">
                  <c:v>1</c:v>
                </c:pt>
                <c:pt idx="527">
                  <c:v>1</c:v>
                </c:pt>
                <c:pt idx="528">
                  <c:v>1</c:v>
                </c:pt>
                <c:pt idx="529">
                  <c:v>1</c:v>
                </c:pt>
                <c:pt idx="530">
                  <c:v>5</c:v>
                </c:pt>
                <c:pt idx="531">
                  <c:v>1</c:v>
                </c:pt>
                <c:pt idx="532">
                  <c:v>1</c:v>
                </c:pt>
                <c:pt idx="533">
                  <c:v>2</c:v>
                </c:pt>
                <c:pt idx="534">
                  <c:v>1</c:v>
                </c:pt>
                <c:pt idx="535">
                  <c:v>1</c:v>
                </c:pt>
                <c:pt idx="536">
                  <c:v>16</c:v>
                </c:pt>
                <c:pt idx="537">
                  <c:v>3</c:v>
                </c:pt>
                <c:pt idx="538">
                  <c:v>1</c:v>
                </c:pt>
                <c:pt idx="539">
                  <c:v>2</c:v>
                </c:pt>
                <c:pt idx="540">
                  <c:v>1</c:v>
                </c:pt>
                <c:pt idx="541">
                  <c:v>1</c:v>
                </c:pt>
                <c:pt idx="542">
                  <c:v>3</c:v>
                </c:pt>
                <c:pt idx="543">
                  <c:v>1</c:v>
                </c:pt>
                <c:pt idx="544">
                  <c:v>4</c:v>
                </c:pt>
                <c:pt idx="545">
                  <c:v>1</c:v>
                </c:pt>
                <c:pt idx="546">
                  <c:v>4</c:v>
                </c:pt>
                <c:pt idx="547">
                  <c:v>1</c:v>
                </c:pt>
                <c:pt idx="548">
                  <c:v>1</c:v>
                </c:pt>
                <c:pt idx="549">
                  <c:v>21</c:v>
                </c:pt>
                <c:pt idx="550">
                  <c:v>1</c:v>
                </c:pt>
                <c:pt idx="551">
                  <c:v>1</c:v>
                </c:pt>
                <c:pt idx="552">
                  <c:v>3</c:v>
                </c:pt>
                <c:pt idx="553">
                  <c:v>1</c:v>
                </c:pt>
                <c:pt idx="554">
                  <c:v>1</c:v>
                </c:pt>
                <c:pt idx="555">
                  <c:v>3</c:v>
                </c:pt>
                <c:pt idx="556">
                  <c:v>2</c:v>
                </c:pt>
                <c:pt idx="557">
                  <c:v>1</c:v>
                </c:pt>
                <c:pt idx="558">
                  <c:v>4</c:v>
                </c:pt>
                <c:pt idx="559">
                  <c:v>1</c:v>
                </c:pt>
                <c:pt idx="560">
                  <c:v>1</c:v>
                </c:pt>
                <c:pt idx="561">
                  <c:v>1</c:v>
                </c:pt>
                <c:pt idx="562">
                  <c:v>2</c:v>
                </c:pt>
                <c:pt idx="563">
                  <c:v>14</c:v>
                </c:pt>
                <c:pt idx="564">
                  <c:v>1</c:v>
                </c:pt>
                <c:pt idx="565">
                  <c:v>2</c:v>
                </c:pt>
                <c:pt idx="566">
                  <c:v>1</c:v>
                </c:pt>
                <c:pt idx="567">
                  <c:v>3</c:v>
                </c:pt>
                <c:pt idx="568">
                  <c:v>4</c:v>
                </c:pt>
                <c:pt idx="569">
                  <c:v>1</c:v>
                </c:pt>
                <c:pt idx="570">
                  <c:v>1</c:v>
                </c:pt>
                <c:pt idx="571">
                  <c:v>1</c:v>
                </c:pt>
                <c:pt idx="572">
                  <c:v>1</c:v>
                </c:pt>
                <c:pt idx="573">
                  <c:v>20</c:v>
                </c:pt>
                <c:pt idx="574">
                  <c:v>1</c:v>
                </c:pt>
                <c:pt idx="575">
                  <c:v>1</c:v>
                </c:pt>
                <c:pt idx="576">
                  <c:v>3</c:v>
                </c:pt>
                <c:pt idx="577">
                  <c:v>1</c:v>
                </c:pt>
                <c:pt idx="578">
                  <c:v>1</c:v>
                </c:pt>
                <c:pt idx="579">
                  <c:v>1</c:v>
                </c:pt>
                <c:pt idx="580">
                  <c:v>2</c:v>
                </c:pt>
                <c:pt idx="581">
                  <c:v>1</c:v>
                </c:pt>
                <c:pt idx="582">
                  <c:v>1</c:v>
                </c:pt>
                <c:pt idx="583">
                  <c:v>3</c:v>
                </c:pt>
                <c:pt idx="584">
                  <c:v>1</c:v>
                </c:pt>
                <c:pt idx="585">
                  <c:v>1</c:v>
                </c:pt>
                <c:pt idx="586">
                  <c:v>1</c:v>
                </c:pt>
                <c:pt idx="587">
                  <c:v>1</c:v>
                </c:pt>
                <c:pt idx="588">
                  <c:v>14</c:v>
                </c:pt>
                <c:pt idx="589">
                  <c:v>1</c:v>
                </c:pt>
                <c:pt idx="590">
                  <c:v>1</c:v>
                </c:pt>
                <c:pt idx="591">
                  <c:v>1</c:v>
                </c:pt>
                <c:pt idx="592">
                  <c:v>2</c:v>
                </c:pt>
                <c:pt idx="593">
                  <c:v>1</c:v>
                </c:pt>
                <c:pt idx="594">
                  <c:v>1</c:v>
                </c:pt>
                <c:pt idx="595">
                  <c:v>1</c:v>
                </c:pt>
                <c:pt idx="596">
                  <c:v>1</c:v>
                </c:pt>
                <c:pt idx="597">
                  <c:v>1</c:v>
                </c:pt>
                <c:pt idx="598">
                  <c:v>17</c:v>
                </c:pt>
                <c:pt idx="599">
                  <c:v>1</c:v>
                </c:pt>
                <c:pt idx="600">
                  <c:v>1</c:v>
                </c:pt>
                <c:pt idx="601">
                  <c:v>1</c:v>
                </c:pt>
                <c:pt idx="602">
                  <c:v>2</c:v>
                </c:pt>
                <c:pt idx="603">
                  <c:v>1</c:v>
                </c:pt>
                <c:pt idx="604">
                  <c:v>3</c:v>
                </c:pt>
                <c:pt idx="605">
                  <c:v>2</c:v>
                </c:pt>
                <c:pt idx="606">
                  <c:v>1</c:v>
                </c:pt>
                <c:pt idx="607">
                  <c:v>2</c:v>
                </c:pt>
                <c:pt idx="608">
                  <c:v>3</c:v>
                </c:pt>
                <c:pt idx="609">
                  <c:v>2</c:v>
                </c:pt>
                <c:pt idx="610">
                  <c:v>1</c:v>
                </c:pt>
                <c:pt idx="611">
                  <c:v>1</c:v>
                </c:pt>
                <c:pt idx="612">
                  <c:v>1</c:v>
                </c:pt>
                <c:pt idx="613">
                  <c:v>7</c:v>
                </c:pt>
                <c:pt idx="614">
                  <c:v>28</c:v>
                </c:pt>
                <c:pt idx="615">
                  <c:v>1</c:v>
                </c:pt>
                <c:pt idx="616">
                  <c:v>7</c:v>
                </c:pt>
                <c:pt idx="617">
                  <c:v>1</c:v>
                </c:pt>
                <c:pt idx="618">
                  <c:v>2</c:v>
                </c:pt>
                <c:pt idx="619">
                  <c:v>1</c:v>
                </c:pt>
                <c:pt idx="620">
                  <c:v>2</c:v>
                </c:pt>
                <c:pt idx="621">
                  <c:v>1</c:v>
                </c:pt>
                <c:pt idx="622">
                  <c:v>1</c:v>
                </c:pt>
                <c:pt idx="623">
                  <c:v>1</c:v>
                </c:pt>
                <c:pt idx="624">
                  <c:v>19</c:v>
                </c:pt>
                <c:pt idx="625">
                  <c:v>1</c:v>
                </c:pt>
                <c:pt idx="626">
                  <c:v>1</c:v>
                </c:pt>
                <c:pt idx="627">
                  <c:v>1</c:v>
                </c:pt>
                <c:pt idx="628">
                  <c:v>1</c:v>
                </c:pt>
                <c:pt idx="629">
                  <c:v>1</c:v>
                </c:pt>
                <c:pt idx="630">
                  <c:v>1</c:v>
                </c:pt>
                <c:pt idx="631">
                  <c:v>1</c:v>
                </c:pt>
                <c:pt idx="632">
                  <c:v>2</c:v>
                </c:pt>
                <c:pt idx="633">
                  <c:v>1</c:v>
                </c:pt>
                <c:pt idx="634">
                  <c:v>1</c:v>
                </c:pt>
                <c:pt idx="635">
                  <c:v>1</c:v>
                </c:pt>
                <c:pt idx="636">
                  <c:v>1</c:v>
                </c:pt>
                <c:pt idx="637">
                  <c:v>1</c:v>
                </c:pt>
                <c:pt idx="638">
                  <c:v>1</c:v>
                </c:pt>
                <c:pt idx="639">
                  <c:v>20</c:v>
                </c:pt>
                <c:pt idx="640">
                  <c:v>3</c:v>
                </c:pt>
                <c:pt idx="641">
                  <c:v>1</c:v>
                </c:pt>
                <c:pt idx="642">
                  <c:v>1</c:v>
                </c:pt>
                <c:pt idx="643">
                  <c:v>3</c:v>
                </c:pt>
                <c:pt idx="644">
                  <c:v>1</c:v>
                </c:pt>
                <c:pt idx="645">
                  <c:v>1</c:v>
                </c:pt>
                <c:pt idx="646">
                  <c:v>1</c:v>
                </c:pt>
                <c:pt idx="647">
                  <c:v>1</c:v>
                </c:pt>
                <c:pt idx="648">
                  <c:v>1</c:v>
                </c:pt>
                <c:pt idx="649">
                  <c:v>24</c:v>
                </c:pt>
                <c:pt idx="650">
                  <c:v>1</c:v>
                </c:pt>
                <c:pt idx="651">
                  <c:v>2</c:v>
                </c:pt>
                <c:pt idx="652">
                  <c:v>1</c:v>
                </c:pt>
                <c:pt idx="653">
                  <c:v>3</c:v>
                </c:pt>
                <c:pt idx="654">
                  <c:v>1</c:v>
                </c:pt>
                <c:pt idx="655">
                  <c:v>1</c:v>
                </c:pt>
                <c:pt idx="656">
                  <c:v>1</c:v>
                </c:pt>
                <c:pt idx="657">
                  <c:v>3</c:v>
                </c:pt>
                <c:pt idx="658">
                  <c:v>1</c:v>
                </c:pt>
                <c:pt idx="659">
                  <c:v>1</c:v>
                </c:pt>
                <c:pt idx="660">
                  <c:v>2</c:v>
                </c:pt>
                <c:pt idx="661">
                  <c:v>10</c:v>
                </c:pt>
                <c:pt idx="662">
                  <c:v>1</c:v>
                </c:pt>
                <c:pt idx="663">
                  <c:v>1</c:v>
                </c:pt>
                <c:pt idx="664">
                  <c:v>1</c:v>
                </c:pt>
                <c:pt idx="665">
                  <c:v>2</c:v>
                </c:pt>
                <c:pt idx="666">
                  <c:v>1</c:v>
                </c:pt>
                <c:pt idx="667">
                  <c:v>1</c:v>
                </c:pt>
                <c:pt idx="668">
                  <c:v>22</c:v>
                </c:pt>
                <c:pt idx="669">
                  <c:v>1</c:v>
                </c:pt>
                <c:pt idx="670">
                  <c:v>1</c:v>
                </c:pt>
                <c:pt idx="671">
                  <c:v>1</c:v>
                </c:pt>
                <c:pt idx="672">
                  <c:v>5</c:v>
                </c:pt>
                <c:pt idx="673">
                  <c:v>2</c:v>
                </c:pt>
                <c:pt idx="674">
                  <c:v>1</c:v>
                </c:pt>
                <c:pt idx="675">
                  <c:v>1</c:v>
                </c:pt>
                <c:pt idx="676">
                  <c:v>1</c:v>
                </c:pt>
                <c:pt idx="677">
                  <c:v>5</c:v>
                </c:pt>
                <c:pt idx="678">
                  <c:v>2</c:v>
                </c:pt>
                <c:pt idx="679">
                  <c:v>1</c:v>
                </c:pt>
                <c:pt idx="680">
                  <c:v>18</c:v>
                </c:pt>
                <c:pt idx="681">
                  <c:v>1</c:v>
                </c:pt>
                <c:pt idx="682">
                  <c:v>1</c:v>
                </c:pt>
                <c:pt idx="683">
                  <c:v>1</c:v>
                </c:pt>
                <c:pt idx="684">
                  <c:v>4</c:v>
                </c:pt>
                <c:pt idx="685">
                  <c:v>2</c:v>
                </c:pt>
                <c:pt idx="686">
                  <c:v>4</c:v>
                </c:pt>
                <c:pt idx="687">
                  <c:v>1</c:v>
                </c:pt>
                <c:pt idx="688">
                  <c:v>1</c:v>
                </c:pt>
                <c:pt idx="689">
                  <c:v>25</c:v>
                </c:pt>
                <c:pt idx="690">
                  <c:v>1</c:v>
                </c:pt>
                <c:pt idx="691">
                  <c:v>1</c:v>
                </c:pt>
                <c:pt idx="692">
                  <c:v>1</c:v>
                </c:pt>
                <c:pt idx="693">
                  <c:v>3</c:v>
                </c:pt>
                <c:pt idx="694">
                  <c:v>6</c:v>
                </c:pt>
                <c:pt idx="695">
                  <c:v>3</c:v>
                </c:pt>
                <c:pt idx="696">
                  <c:v>3</c:v>
                </c:pt>
                <c:pt idx="697">
                  <c:v>1</c:v>
                </c:pt>
                <c:pt idx="698">
                  <c:v>4</c:v>
                </c:pt>
                <c:pt idx="699">
                  <c:v>1</c:v>
                </c:pt>
                <c:pt idx="700">
                  <c:v>1</c:v>
                </c:pt>
                <c:pt idx="701">
                  <c:v>1</c:v>
                </c:pt>
                <c:pt idx="702">
                  <c:v>1</c:v>
                </c:pt>
                <c:pt idx="703">
                  <c:v>1</c:v>
                </c:pt>
                <c:pt idx="704">
                  <c:v>1</c:v>
                </c:pt>
                <c:pt idx="705">
                  <c:v>27</c:v>
                </c:pt>
                <c:pt idx="706">
                  <c:v>1</c:v>
                </c:pt>
                <c:pt idx="707">
                  <c:v>1</c:v>
                </c:pt>
                <c:pt idx="708">
                  <c:v>2</c:v>
                </c:pt>
                <c:pt idx="709">
                  <c:v>2</c:v>
                </c:pt>
                <c:pt idx="710">
                  <c:v>2</c:v>
                </c:pt>
                <c:pt idx="711">
                  <c:v>3</c:v>
                </c:pt>
                <c:pt idx="712">
                  <c:v>1</c:v>
                </c:pt>
                <c:pt idx="713">
                  <c:v>2</c:v>
                </c:pt>
                <c:pt idx="714">
                  <c:v>1</c:v>
                </c:pt>
                <c:pt idx="715">
                  <c:v>1</c:v>
                </c:pt>
                <c:pt idx="716">
                  <c:v>12</c:v>
                </c:pt>
                <c:pt idx="717">
                  <c:v>1</c:v>
                </c:pt>
                <c:pt idx="718">
                  <c:v>1</c:v>
                </c:pt>
                <c:pt idx="719">
                  <c:v>3</c:v>
                </c:pt>
                <c:pt idx="720">
                  <c:v>1</c:v>
                </c:pt>
                <c:pt idx="721">
                  <c:v>2</c:v>
                </c:pt>
                <c:pt idx="722">
                  <c:v>2</c:v>
                </c:pt>
                <c:pt idx="723">
                  <c:v>3</c:v>
                </c:pt>
                <c:pt idx="724">
                  <c:v>3</c:v>
                </c:pt>
                <c:pt idx="725">
                  <c:v>1</c:v>
                </c:pt>
                <c:pt idx="726">
                  <c:v>27</c:v>
                </c:pt>
                <c:pt idx="727">
                  <c:v>1</c:v>
                </c:pt>
                <c:pt idx="728">
                  <c:v>1</c:v>
                </c:pt>
                <c:pt idx="729">
                  <c:v>3</c:v>
                </c:pt>
                <c:pt idx="730">
                  <c:v>1</c:v>
                </c:pt>
                <c:pt idx="731">
                  <c:v>5</c:v>
                </c:pt>
                <c:pt idx="732">
                  <c:v>1</c:v>
                </c:pt>
                <c:pt idx="733">
                  <c:v>3</c:v>
                </c:pt>
                <c:pt idx="734">
                  <c:v>1</c:v>
                </c:pt>
                <c:pt idx="735">
                  <c:v>2</c:v>
                </c:pt>
                <c:pt idx="736">
                  <c:v>2</c:v>
                </c:pt>
                <c:pt idx="737">
                  <c:v>1</c:v>
                </c:pt>
                <c:pt idx="738">
                  <c:v>16</c:v>
                </c:pt>
                <c:pt idx="739">
                  <c:v>1</c:v>
                </c:pt>
                <c:pt idx="740">
                  <c:v>1</c:v>
                </c:pt>
                <c:pt idx="741">
                  <c:v>2</c:v>
                </c:pt>
                <c:pt idx="742">
                  <c:v>1</c:v>
                </c:pt>
                <c:pt idx="743">
                  <c:v>2</c:v>
                </c:pt>
                <c:pt idx="744">
                  <c:v>5</c:v>
                </c:pt>
                <c:pt idx="745">
                  <c:v>1</c:v>
                </c:pt>
                <c:pt idx="746">
                  <c:v>1</c:v>
                </c:pt>
                <c:pt idx="747">
                  <c:v>1</c:v>
                </c:pt>
                <c:pt idx="748">
                  <c:v>2</c:v>
                </c:pt>
                <c:pt idx="749">
                  <c:v>2</c:v>
                </c:pt>
                <c:pt idx="750">
                  <c:v>1</c:v>
                </c:pt>
                <c:pt idx="751">
                  <c:v>2</c:v>
                </c:pt>
                <c:pt idx="752">
                  <c:v>13</c:v>
                </c:pt>
                <c:pt idx="753">
                  <c:v>1</c:v>
                </c:pt>
                <c:pt idx="754">
                  <c:v>3</c:v>
                </c:pt>
                <c:pt idx="755">
                  <c:v>4</c:v>
                </c:pt>
                <c:pt idx="756">
                  <c:v>1</c:v>
                </c:pt>
                <c:pt idx="757">
                  <c:v>4</c:v>
                </c:pt>
                <c:pt idx="758">
                  <c:v>1</c:v>
                </c:pt>
                <c:pt idx="759">
                  <c:v>2</c:v>
                </c:pt>
                <c:pt idx="760">
                  <c:v>1</c:v>
                </c:pt>
                <c:pt idx="761">
                  <c:v>16</c:v>
                </c:pt>
                <c:pt idx="762">
                  <c:v>1</c:v>
                </c:pt>
                <c:pt idx="763">
                  <c:v>1</c:v>
                </c:pt>
                <c:pt idx="764">
                  <c:v>1</c:v>
                </c:pt>
                <c:pt idx="765">
                  <c:v>1</c:v>
                </c:pt>
                <c:pt idx="766">
                  <c:v>1</c:v>
                </c:pt>
                <c:pt idx="767">
                  <c:v>1</c:v>
                </c:pt>
                <c:pt idx="768">
                  <c:v>1</c:v>
                </c:pt>
                <c:pt idx="769">
                  <c:v>2</c:v>
                </c:pt>
                <c:pt idx="770">
                  <c:v>1</c:v>
                </c:pt>
                <c:pt idx="771">
                  <c:v>3</c:v>
                </c:pt>
                <c:pt idx="772">
                  <c:v>1</c:v>
                </c:pt>
                <c:pt idx="773">
                  <c:v>2</c:v>
                </c:pt>
                <c:pt idx="774">
                  <c:v>1</c:v>
                </c:pt>
                <c:pt idx="775">
                  <c:v>1</c:v>
                </c:pt>
                <c:pt idx="776">
                  <c:v>9</c:v>
                </c:pt>
                <c:pt idx="777">
                  <c:v>4</c:v>
                </c:pt>
                <c:pt idx="778">
                  <c:v>1</c:v>
                </c:pt>
                <c:pt idx="779">
                  <c:v>1</c:v>
                </c:pt>
                <c:pt idx="780">
                  <c:v>2</c:v>
                </c:pt>
                <c:pt idx="781">
                  <c:v>1</c:v>
                </c:pt>
                <c:pt idx="782">
                  <c:v>1</c:v>
                </c:pt>
                <c:pt idx="783">
                  <c:v>1</c:v>
                </c:pt>
                <c:pt idx="784">
                  <c:v>1</c:v>
                </c:pt>
                <c:pt idx="785">
                  <c:v>1</c:v>
                </c:pt>
                <c:pt idx="786">
                  <c:v>1</c:v>
                </c:pt>
                <c:pt idx="787">
                  <c:v>24</c:v>
                </c:pt>
                <c:pt idx="788">
                  <c:v>1</c:v>
                </c:pt>
                <c:pt idx="789">
                  <c:v>1</c:v>
                </c:pt>
                <c:pt idx="790">
                  <c:v>2</c:v>
                </c:pt>
                <c:pt idx="791">
                  <c:v>3</c:v>
                </c:pt>
                <c:pt idx="792">
                  <c:v>2</c:v>
                </c:pt>
                <c:pt idx="793">
                  <c:v>5</c:v>
                </c:pt>
                <c:pt idx="794">
                  <c:v>1</c:v>
                </c:pt>
                <c:pt idx="795">
                  <c:v>1</c:v>
                </c:pt>
                <c:pt idx="796">
                  <c:v>18</c:v>
                </c:pt>
                <c:pt idx="797">
                  <c:v>1</c:v>
                </c:pt>
                <c:pt idx="798">
                  <c:v>1</c:v>
                </c:pt>
                <c:pt idx="799">
                  <c:v>4</c:v>
                </c:pt>
                <c:pt idx="800">
                  <c:v>2</c:v>
                </c:pt>
                <c:pt idx="801">
                  <c:v>1</c:v>
                </c:pt>
                <c:pt idx="802">
                  <c:v>1</c:v>
                </c:pt>
                <c:pt idx="803">
                  <c:v>1</c:v>
                </c:pt>
                <c:pt idx="804">
                  <c:v>1</c:v>
                </c:pt>
                <c:pt idx="805">
                  <c:v>1</c:v>
                </c:pt>
                <c:pt idx="806">
                  <c:v>12</c:v>
                </c:pt>
                <c:pt idx="807">
                  <c:v>2</c:v>
                </c:pt>
                <c:pt idx="808">
                  <c:v>1</c:v>
                </c:pt>
                <c:pt idx="809">
                  <c:v>1</c:v>
                </c:pt>
                <c:pt idx="810">
                  <c:v>1</c:v>
                </c:pt>
                <c:pt idx="811">
                  <c:v>1</c:v>
                </c:pt>
                <c:pt idx="812">
                  <c:v>1</c:v>
                </c:pt>
                <c:pt idx="813">
                  <c:v>2</c:v>
                </c:pt>
                <c:pt idx="814">
                  <c:v>1</c:v>
                </c:pt>
                <c:pt idx="815">
                  <c:v>4</c:v>
                </c:pt>
                <c:pt idx="816">
                  <c:v>1</c:v>
                </c:pt>
                <c:pt idx="817">
                  <c:v>2</c:v>
                </c:pt>
                <c:pt idx="818">
                  <c:v>13</c:v>
                </c:pt>
                <c:pt idx="819">
                  <c:v>1</c:v>
                </c:pt>
                <c:pt idx="820">
                  <c:v>1</c:v>
                </c:pt>
                <c:pt idx="821">
                  <c:v>1</c:v>
                </c:pt>
                <c:pt idx="822">
                  <c:v>1</c:v>
                </c:pt>
                <c:pt idx="823">
                  <c:v>3</c:v>
                </c:pt>
                <c:pt idx="824">
                  <c:v>1</c:v>
                </c:pt>
                <c:pt idx="825">
                  <c:v>1</c:v>
                </c:pt>
                <c:pt idx="826">
                  <c:v>1</c:v>
                </c:pt>
                <c:pt idx="827">
                  <c:v>2</c:v>
                </c:pt>
                <c:pt idx="828">
                  <c:v>1</c:v>
                </c:pt>
                <c:pt idx="829">
                  <c:v>1</c:v>
                </c:pt>
                <c:pt idx="830">
                  <c:v>12</c:v>
                </c:pt>
                <c:pt idx="831">
                  <c:v>1</c:v>
                </c:pt>
                <c:pt idx="832">
                  <c:v>1</c:v>
                </c:pt>
                <c:pt idx="833">
                  <c:v>1</c:v>
                </c:pt>
                <c:pt idx="834">
                  <c:v>2</c:v>
                </c:pt>
                <c:pt idx="835">
                  <c:v>1</c:v>
                </c:pt>
                <c:pt idx="836">
                  <c:v>2</c:v>
                </c:pt>
                <c:pt idx="837">
                  <c:v>1</c:v>
                </c:pt>
                <c:pt idx="838">
                  <c:v>1</c:v>
                </c:pt>
                <c:pt idx="839">
                  <c:v>6</c:v>
                </c:pt>
                <c:pt idx="840">
                  <c:v>1</c:v>
                </c:pt>
                <c:pt idx="841">
                  <c:v>2</c:v>
                </c:pt>
                <c:pt idx="842">
                  <c:v>9</c:v>
                </c:pt>
                <c:pt idx="843">
                  <c:v>1</c:v>
                </c:pt>
                <c:pt idx="844">
                  <c:v>20</c:v>
                </c:pt>
                <c:pt idx="845">
                  <c:v>1</c:v>
                </c:pt>
                <c:pt idx="846">
                  <c:v>2</c:v>
                </c:pt>
                <c:pt idx="847">
                  <c:v>5</c:v>
                </c:pt>
                <c:pt idx="848">
                  <c:v>3</c:v>
                </c:pt>
                <c:pt idx="849">
                  <c:v>1</c:v>
                </c:pt>
                <c:pt idx="850">
                  <c:v>10</c:v>
                </c:pt>
                <c:pt idx="851">
                  <c:v>3</c:v>
                </c:pt>
                <c:pt idx="852">
                  <c:v>4</c:v>
                </c:pt>
                <c:pt idx="853">
                  <c:v>2</c:v>
                </c:pt>
                <c:pt idx="854">
                  <c:v>1</c:v>
                </c:pt>
                <c:pt idx="855">
                  <c:v>1</c:v>
                </c:pt>
                <c:pt idx="856">
                  <c:v>11</c:v>
                </c:pt>
                <c:pt idx="857">
                  <c:v>1</c:v>
                </c:pt>
                <c:pt idx="858">
                  <c:v>1</c:v>
                </c:pt>
                <c:pt idx="859">
                  <c:v>1</c:v>
                </c:pt>
                <c:pt idx="860">
                  <c:v>1</c:v>
                </c:pt>
                <c:pt idx="861">
                  <c:v>2</c:v>
                </c:pt>
                <c:pt idx="862">
                  <c:v>2</c:v>
                </c:pt>
                <c:pt idx="863">
                  <c:v>1</c:v>
                </c:pt>
                <c:pt idx="864">
                  <c:v>12</c:v>
                </c:pt>
                <c:pt idx="865">
                  <c:v>1</c:v>
                </c:pt>
                <c:pt idx="866">
                  <c:v>1</c:v>
                </c:pt>
                <c:pt idx="867">
                  <c:v>1</c:v>
                </c:pt>
                <c:pt idx="868">
                  <c:v>1</c:v>
                </c:pt>
                <c:pt idx="869">
                  <c:v>1</c:v>
                </c:pt>
                <c:pt idx="870">
                  <c:v>3</c:v>
                </c:pt>
                <c:pt idx="871">
                  <c:v>1</c:v>
                </c:pt>
                <c:pt idx="872">
                  <c:v>4</c:v>
                </c:pt>
                <c:pt idx="873">
                  <c:v>1</c:v>
                </c:pt>
                <c:pt idx="874">
                  <c:v>1</c:v>
                </c:pt>
                <c:pt idx="875">
                  <c:v>5</c:v>
                </c:pt>
                <c:pt idx="876">
                  <c:v>1</c:v>
                </c:pt>
                <c:pt idx="877">
                  <c:v>2</c:v>
                </c:pt>
                <c:pt idx="878">
                  <c:v>1</c:v>
                </c:pt>
                <c:pt idx="879">
                  <c:v>2</c:v>
                </c:pt>
                <c:pt idx="880">
                  <c:v>1</c:v>
                </c:pt>
                <c:pt idx="881">
                  <c:v>1</c:v>
                </c:pt>
                <c:pt idx="882">
                  <c:v>1</c:v>
                </c:pt>
                <c:pt idx="883">
                  <c:v>1</c:v>
                </c:pt>
                <c:pt idx="884">
                  <c:v>25</c:v>
                </c:pt>
                <c:pt idx="885">
                  <c:v>1</c:v>
                </c:pt>
                <c:pt idx="886">
                  <c:v>2</c:v>
                </c:pt>
                <c:pt idx="887">
                  <c:v>1</c:v>
                </c:pt>
                <c:pt idx="888">
                  <c:v>1</c:v>
                </c:pt>
                <c:pt idx="889">
                  <c:v>1</c:v>
                </c:pt>
                <c:pt idx="890">
                  <c:v>1</c:v>
                </c:pt>
                <c:pt idx="891">
                  <c:v>2</c:v>
                </c:pt>
                <c:pt idx="892">
                  <c:v>1</c:v>
                </c:pt>
                <c:pt idx="893">
                  <c:v>22</c:v>
                </c:pt>
                <c:pt idx="894">
                  <c:v>1</c:v>
                </c:pt>
                <c:pt idx="895">
                  <c:v>1</c:v>
                </c:pt>
                <c:pt idx="896">
                  <c:v>1</c:v>
                </c:pt>
                <c:pt idx="897">
                  <c:v>2</c:v>
                </c:pt>
                <c:pt idx="898">
                  <c:v>1</c:v>
                </c:pt>
                <c:pt idx="899">
                  <c:v>1</c:v>
                </c:pt>
                <c:pt idx="900">
                  <c:v>1</c:v>
                </c:pt>
                <c:pt idx="901">
                  <c:v>1</c:v>
                </c:pt>
                <c:pt idx="902">
                  <c:v>1</c:v>
                </c:pt>
                <c:pt idx="903">
                  <c:v>17</c:v>
                </c:pt>
                <c:pt idx="904">
                  <c:v>1</c:v>
                </c:pt>
                <c:pt idx="905">
                  <c:v>1</c:v>
                </c:pt>
                <c:pt idx="906">
                  <c:v>3</c:v>
                </c:pt>
                <c:pt idx="907">
                  <c:v>1</c:v>
                </c:pt>
                <c:pt idx="908">
                  <c:v>2</c:v>
                </c:pt>
                <c:pt idx="909">
                  <c:v>1</c:v>
                </c:pt>
                <c:pt idx="910">
                  <c:v>2</c:v>
                </c:pt>
                <c:pt idx="911">
                  <c:v>1</c:v>
                </c:pt>
                <c:pt idx="912">
                  <c:v>1</c:v>
                </c:pt>
                <c:pt idx="913">
                  <c:v>2</c:v>
                </c:pt>
                <c:pt idx="914">
                  <c:v>1</c:v>
                </c:pt>
                <c:pt idx="915">
                  <c:v>18</c:v>
                </c:pt>
                <c:pt idx="916">
                  <c:v>1</c:v>
                </c:pt>
                <c:pt idx="917">
                  <c:v>1</c:v>
                </c:pt>
                <c:pt idx="918">
                  <c:v>2</c:v>
                </c:pt>
                <c:pt idx="919">
                  <c:v>4</c:v>
                </c:pt>
                <c:pt idx="920">
                  <c:v>1</c:v>
                </c:pt>
                <c:pt idx="921">
                  <c:v>1</c:v>
                </c:pt>
                <c:pt idx="922">
                  <c:v>3</c:v>
                </c:pt>
                <c:pt idx="923">
                  <c:v>3</c:v>
                </c:pt>
                <c:pt idx="924">
                  <c:v>1</c:v>
                </c:pt>
                <c:pt idx="925">
                  <c:v>14</c:v>
                </c:pt>
                <c:pt idx="926">
                  <c:v>1</c:v>
                </c:pt>
                <c:pt idx="927">
                  <c:v>3</c:v>
                </c:pt>
                <c:pt idx="928">
                  <c:v>3</c:v>
                </c:pt>
                <c:pt idx="929">
                  <c:v>1</c:v>
                </c:pt>
                <c:pt idx="930">
                  <c:v>2</c:v>
                </c:pt>
                <c:pt idx="931">
                  <c:v>1</c:v>
                </c:pt>
                <c:pt idx="932">
                  <c:v>4</c:v>
                </c:pt>
                <c:pt idx="933">
                  <c:v>2</c:v>
                </c:pt>
                <c:pt idx="934">
                  <c:v>25</c:v>
                </c:pt>
                <c:pt idx="935">
                  <c:v>1</c:v>
                </c:pt>
                <c:pt idx="936">
                  <c:v>2</c:v>
                </c:pt>
                <c:pt idx="937">
                  <c:v>4</c:v>
                </c:pt>
                <c:pt idx="938">
                  <c:v>4</c:v>
                </c:pt>
                <c:pt idx="939">
                  <c:v>1</c:v>
                </c:pt>
                <c:pt idx="940">
                  <c:v>1</c:v>
                </c:pt>
                <c:pt idx="941">
                  <c:v>1</c:v>
                </c:pt>
                <c:pt idx="942">
                  <c:v>1</c:v>
                </c:pt>
                <c:pt idx="943">
                  <c:v>7</c:v>
                </c:pt>
                <c:pt idx="944">
                  <c:v>4</c:v>
                </c:pt>
                <c:pt idx="945">
                  <c:v>1</c:v>
                </c:pt>
                <c:pt idx="946">
                  <c:v>2</c:v>
                </c:pt>
                <c:pt idx="947">
                  <c:v>3</c:v>
                </c:pt>
                <c:pt idx="948">
                  <c:v>1</c:v>
                </c:pt>
                <c:pt idx="949">
                  <c:v>2</c:v>
                </c:pt>
                <c:pt idx="950">
                  <c:v>1</c:v>
                </c:pt>
                <c:pt idx="951">
                  <c:v>18</c:v>
                </c:pt>
                <c:pt idx="952">
                  <c:v>1</c:v>
                </c:pt>
                <c:pt idx="953">
                  <c:v>2</c:v>
                </c:pt>
                <c:pt idx="954">
                  <c:v>1</c:v>
                </c:pt>
                <c:pt idx="955">
                  <c:v>2</c:v>
                </c:pt>
                <c:pt idx="956">
                  <c:v>2</c:v>
                </c:pt>
                <c:pt idx="957">
                  <c:v>1</c:v>
                </c:pt>
                <c:pt idx="958">
                  <c:v>1</c:v>
                </c:pt>
                <c:pt idx="959">
                  <c:v>3</c:v>
                </c:pt>
                <c:pt idx="960">
                  <c:v>1</c:v>
                </c:pt>
                <c:pt idx="961">
                  <c:v>13</c:v>
                </c:pt>
                <c:pt idx="962">
                  <c:v>2</c:v>
                </c:pt>
                <c:pt idx="963">
                  <c:v>1</c:v>
                </c:pt>
                <c:pt idx="964">
                  <c:v>2</c:v>
                </c:pt>
                <c:pt idx="965">
                  <c:v>4</c:v>
                </c:pt>
                <c:pt idx="966">
                  <c:v>1</c:v>
                </c:pt>
                <c:pt idx="967">
                  <c:v>2</c:v>
                </c:pt>
                <c:pt idx="968">
                  <c:v>3</c:v>
                </c:pt>
                <c:pt idx="969">
                  <c:v>1</c:v>
                </c:pt>
                <c:pt idx="970">
                  <c:v>8</c:v>
                </c:pt>
                <c:pt idx="971">
                  <c:v>2</c:v>
                </c:pt>
                <c:pt idx="972">
                  <c:v>1</c:v>
                </c:pt>
                <c:pt idx="973">
                  <c:v>1</c:v>
                </c:pt>
                <c:pt idx="974">
                  <c:v>1</c:v>
                </c:pt>
                <c:pt idx="975">
                  <c:v>1</c:v>
                </c:pt>
                <c:pt idx="976">
                  <c:v>1</c:v>
                </c:pt>
                <c:pt idx="977">
                  <c:v>17</c:v>
                </c:pt>
                <c:pt idx="978">
                  <c:v>1</c:v>
                </c:pt>
                <c:pt idx="979">
                  <c:v>2</c:v>
                </c:pt>
                <c:pt idx="980">
                  <c:v>1</c:v>
                </c:pt>
                <c:pt idx="981">
                  <c:v>1</c:v>
                </c:pt>
                <c:pt idx="982">
                  <c:v>2</c:v>
                </c:pt>
                <c:pt idx="983">
                  <c:v>2</c:v>
                </c:pt>
                <c:pt idx="984">
                  <c:v>15</c:v>
                </c:pt>
                <c:pt idx="985">
                  <c:v>1</c:v>
                </c:pt>
                <c:pt idx="986">
                  <c:v>1</c:v>
                </c:pt>
                <c:pt idx="987">
                  <c:v>1</c:v>
                </c:pt>
                <c:pt idx="988">
                  <c:v>2</c:v>
                </c:pt>
                <c:pt idx="989">
                  <c:v>1</c:v>
                </c:pt>
                <c:pt idx="990">
                  <c:v>1</c:v>
                </c:pt>
                <c:pt idx="991">
                  <c:v>1</c:v>
                </c:pt>
                <c:pt idx="992">
                  <c:v>3</c:v>
                </c:pt>
                <c:pt idx="993">
                  <c:v>2</c:v>
                </c:pt>
                <c:pt idx="994">
                  <c:v>13</c:v>
                </c:pt>
                <c:pt idx="995">
                  <c:v>1</c:v>
                </c:pt>
                <c:pt idx="996">
                  <c:v>2</c:v>
                </c:pt>
                <c:pt idx="997">
                  <c:v>1</c:v>
                </c:pt>
                <c:pt idx="998">
                  <c:v>4</c:v>
                </c:pt>
                <c:pt idx="999">
                  <c:v>4</c:v>
                </c:pt>
                <c:pt idx="1000">
                  <c:v>2</c:v>
                </c:pt>
                <c:pt idx="1001">
                  <c:v>2</c:v>
                </c:pt>
                <c:pt idx="1002">
                  <c:v>2</c:v>
                </c:pt>
                <c:pt idx="1003">
                  <c:v>6</c:v>
                </c:pt>
                <c:pt idx="1004">
                  <c:v>1</c:v>
                </c:pt>
                <c:pt idx="1005">
                  <c:v>2</c:v>
                </c:pt>
                <c:pt idx="1006">
                  <c:v>2</c:v>
                </c:pt>
                <c:pt idx="1007">
                  <c:v>1</c:v>
                </c:pt>
                <c:pt idx="1008">
                  <c:v>3</c:v>
                </c:pt>
                <c:pt idx="1009">
                  <c:v>1</c:v>
                </c:pt>
                <c:pt idx="1010">
                  <c:v>3</c:v>
                </c:pt>
                <c:pt idx="1011">
                  <c:v>1</c:v>
                </c:pt>
                <c:pt idx="1012">
                  <c:v>5</c:v>
                </c:pt>
                <c:pt idx="1013">
                  <c:v>1</c:v>
                </c:pt>
                <c:pt idx="1014">
                  <c:v>1</c:v>
                </c:pt>
                <c:pt idx="1015">
                  <c:v>1</c:v>
                </c:pt>
                <c:pt idx="1016">
                  <c:v>2</c:v>
                </c:pt>
                <c:pt idx="1017">
                  <c:v>7</c:v>
                </c:pt>
                <c:pt idx="1018">
                  <c:v>4</c:v>
                </c:pt>
                <c:pt idx="1019">
                  <c:v>1</c:v>
                </c:pt>
                <c:pt idx="1020">
                  <c:v>26</c:v>
                </c:pt>
                <c:pt idx="1021">
                  <c:v>2</c:v>
                </c:pt>
                <c:pt idx="1022">
                  <c:v>1</c:v>
                </c:pt>
                <c:pt idx="1023">
                  <c:v>1</c:v>
                </c:pt>
                <c:pt idx="1024">
                  <c:v>2</c:v>
                </c:pt>
                <c:pt idx="1025">
                  <c:v>1</c:v>
                </c:pt>
                <c:pt idx="1026">
                  <c:v>10</c:v>
                </c:pt>
                <c:pt idx="1027">
                  <c:v>1</c:v>
                </c:pt>
                <c:pt idx="1028">
                  <c:v>1</c:v>
                </c:pt>
                <c:pt idx="1029">
                  <c:v>1</c:v>
                </c:pt>
                <c:pt idx="1030">
                  <c:v>1</c:v>
                </c:pt>
                <c:pt idx="1031">
                  <c:v>2</c:v>
                </c:pt>
                <c:pt idx="1032">
                  <c:v>2</c:v>
                </c:pt>
                <c:pt idx="1033">
                  <c:v>1</c:v>
                </c:pt>
                <c:pt idx="1034">
                  <c:v>1</c:v>
                </c:pt>
                <c:pt idx="1035">
                  <c:v>7</c:v>
                </c:pt>
                <c:pt idx="1036">
                  <c:v>1</c:v>
                </c:pt>
                <c:pt idx="1037">
                  <c:v>3</c:v>
                </c:pt>
                <c:pt idx="1038">
                  <c:v>4</c:v>
                </c:pt>
                <c:pt idx="1039">
                  <c:v>9</c:v>
                </c:pt>
                <c:pt idx="1040">
                  <c:v>2</c:v>
                </c:pt>
                <c:pt idx="1041">
                  <c:v>1</c:v>
                </c:pt>
                <c:pt idx="1042">
                  <c:v>3</c:v>
                </c:pt>
                <c:pt idx="1043">
                  <c:v>1</c:v>
                </c:pt>
                <c:pt idx="1044">
                  <c:v>1</c:v>
                </c:pt>
                <c:pt idx="1045">
                  <c:v>2</c:v>
                </c:pt>
                <c:pt idx="1046">
                  <c:v>1</c:v>
                </c:pt>
                <c:pt idx="1047">
                  <c:v>14</c:v>
                </c:pt>
                <c:pt idx="1048">
                  <c:v>2</c:v>
                </c:pt>
                <c:pt idx="1049">
                  <c:v>2</c:v>
                </c:pt>
                <c:pt idx="1050">
                  <c:v>1</c:v>
                </c:pt>
                <c:pt idx="1051">
                  <c:v>15</c:v>
                </c:pt>
                <c:pt idx="1052">
                  <c:v>1</c:v>
                </c:pt>
                <c:pt idx="1053">
                  <c:v>1</c:v>
                </c:pt>
                <c:pt idx="1054">
                  <c:v>1</c:v>
                </c:pt>
                <c:pt idx="1055">
                  <c:v>1</c:v>
                </c:pt>
                <c:pt idx="1056">
                  <c:v>1</c:v>
                </c:pt>
                <c:pt idx="1057">
                  <c:v>7</c:v>
                </c:pt>
                <c:pt idx="1058">
                  <c:v>2</c:v>
                </c:pt>
                <c:pt idx="1059">
                  <c:v>2</c:v>
                </c:pt>
                <c:pt idx="1060">
                  <c:v>1</c:v>
                </c:pt>
                <c:pt idx="1061">
                  <c:v>1</c:v>
                </c:pt>
                <c:pt idx="1062">
                  <c:v>1</c:v>
                </c:pt>
                <c:pt idx="1063">
                  <c:v>7</c:v>
                </c:pt>
                <c:pt idx="1064">
                  <c:v>1</c:v>
                </c:pt>
                <c:pt idx="1065">
                  <c:v>1</c:v>
                </c:pt>
                <c:pt idx="1066">
                  <c:v>2</c:v>
                </c:pt>
                <c:pt idx="1067">
                  <c:v>2</c:v>
                </c:pt>
                <c:pt idx="1068">
                  <c:v>1</c:v>
                </c:pt>
                <c:pt idx="1069">
                  <c:v>1</c:v>
                </c:pt>
                <c:pt idx="1070">
                  <c:v>12</c:v>
                </c:pt>
                <c:pt idx="1071">
                  <c:v>2</c:v>
                </c:pt>
                <c:pt idx="1072">
                  <c:v>1</c:v>
                </c:pt>
                <c:pt idx="1073">
                  <c:v>3</c:v>
                </c:pt>
                <c:pt idx="1074">
                  <c:v>8</c:v>
                </c:pt>
                <c:pt idx="1075">
                  <c:v>1</c:v>
                </c:pt>
                <c:pt idx="1076">
                  <c:v>1</c:v>
                </c:pt>
                <c:pt idx="1077">
                  <c:v>3</c:v>
                </c:pt>
                <c:pt idx="1078">
                  <c:v>1</c:v>
                </c:pt>
                <c:pt idx="1079">
                  <c:v>1</c:v>
                </c:pt>
                <c:pt idx="1080">
                  <c:v>1</c:v>
                </c:pt>
                <c:pt idx="1081">
                  <c:v>2</c:v>
                </c:pt>
                <c:pt idx="1082">
                  <c:v>1</c:v>
                </c:pt>
                <c:pt idx="1083">
                  <c:v>1</c:v>
                </c:pt>
                <c:pt idx="1084">
                  <c:v>1</c:v>
                </c:pt>
                <c:pt idx="1085">
                  <c:v>2</c:v>
                </c:pt>
                <c:pt idx="1086">
                  <c:v>18</c:v>
                </c:pt>
                <c:pt idx="1087">
                  <c:v>1</c:v>
                </c:pt>
                <c:pt idx="1088">
                  <c:v>1</c:v>
                </c:pt>
                <c:pt idx="1089">
                  <c:v>1</c:v>
                </c:pt>
                <c:pt idx="1090">
                  <c:v>2</c:v>
                </c:pt>
                <c:pt idx="1091">
                  <c:v>1</c:v>
                </c:pt>
                <c:pt idx="1092">
                  <c:v>1</c:v>
                </c:pt>
                <c:pt idx="1093">
                  <c:v>4</c:v>
                </c:pt>
                <c:pt idx="1094">
                  <c:v>1</c:v>
                </c:pt>
                <c:pt idx="1095">
                  <c:v>1</c:v>
                </c:pt>
                <c:pt idx="1096">
                  <c:v>2</c:v>
                </c:pt>
                <c:pt idx="1097">
                  <c:v>3</c:v>
                </c:pt>
                <c:pt idx="1098">
                  <c:v>1</c:v>
                </c:pt>
                <c:pt idx="1099">
                  <c:v>1</c:v>
                </c:pt>
                <c:pt idx="1100">
                  <c:v>3</c:v>
                </c:pt>
                <c:pt idx="1101">
                  <c:v>2</c:v>
                </c:pt>
                <c:pt idx="1102">
                  <c:v>1</c:v>
                </c:pt>
                <c:pt idx="1103">
                  <c:v>15</c:v>
                </c:pt>
                <c:pt idx="1104">
                  <c:v>1</c:v>
                </c:pt>
                <c:pt idx="1105">
                  <c:v>2</c:v>
                </c:pt>
                <c:pt idx="1106">
                  <c:v>1</c:v>
                </c:pt>
                <c:pt idx="1107">
                  <c:v>1</c:v>
                </c:pt>
                <c:pt idx="1108">
                  <c:v>1</c:v>
                </c:pt>
                <c:pt idx="1109">
                  <c:v>2</c:v>
                </c:pt>
                <c:pt idx="1110">
                  <c:v>1</c:v>
                </c:pt>
                <c:pt idx="1111">
                  <c:v>11</c:v>
                </c:pt>
                <c:pt idx="1112">
                  <c:v>1</c:v>
                </c:pt>
                <c:pt idx="1113">
                  <c:v>2</c:v>
                </c:pt>
                <c:pt idx="1114">
                  <c:v>1</c:v>
                </c:pt>
                <c:pt idx="1115">
                  <c:v>1</c:v>
                </c:pt>
                <c:pt idx="1116">
                  <c:v>1</c:v>
                </c:pt>
                <c:pt idx="1117">
                  <c:v>1</c:v>
                </c:pt>
                <c:pt idx="1118">
                  <c:v>2</c:v>
                </c:pt>
                <c:pt idx="1119">
                  <c:v>1</c:v>
                </c:pt>
                <c:pt idx="1120">
                  <c:v>1</c:v>
                </c:pt>
                <c:pt idx="1121">
                  <c:v>6</c:v>
                </c:pt>
                <c:pt idx="1122">
                  <c:v>1</c:v>
                </c:pt>
                <c:pt idx="1123">
                  <c:v>1</c:v>
                </c:pt>
                <c:pt idx="1124">
                  <c:v>1</c:v>
                </c:pt>
                <c:pt idx="1125">
                  <c:v>4</c:v>
                </c:pt>
                <c:pt idx="1126">
                  <c:v>1</c:v>
                </c:pt>
                <c:pt idx="1127">
                  <c:v>2</c:v>
                </c:pt>
                <c:pt idx="1128">
                  <c:v>1</c:v>
                </c:pt>
                <c:pt idx="1129">
                  <c:v>14</c:v>
                </c:pt>
                <c:pt idx="1130">
                  <c:v>1</c:v>
                </c:pt>
                <c:pt idx="1131">
                  <c:v>2</c:v>
                </c:pt>
                <c:pt idx="1132">
                  <c:v>1</c:v>
                </c:pt>
                <c:pt idx="1133">
                  <c:v>1</c:v>
                </c:pt>
                <c:pt idx="1134">
                  <c:v>1</c:v>
                </c:pt>
                <c:pt idx="1135">
                  <c:v>9</c:v>
                </c:pt>
                <c:pt idx="1136">
                  <c:v>1</c:v>
                </c:pt>
                <c:pt idx="1137">
                  <c:v>1</c:v>
                </c:pt>
                <c:pt idx="1138">
                  <c:v>1</c:v>
                </c:pt>
                <c:pt idx="1139">
                  <c:v>1</c:v>
                </c:pt>
                <c:pt idx="1140">
                  <c:v>1</c:v>
                </c:pt>
                <c:pt idx="1141">
                  <c:v>1</c:v>
                </c:pt>
                <c:pt idx="1142">
                  <c:v>1</c:v>
                </c:pt>
                <c:pt idx="1143">
                  <c:v>7</c:v>
                </c:pt>
                <c:pt idx="1144">
                  <c:v>1</c:v>
                </c:pt>
                <c:pt idx="1145">
                  <c:v>2</c:v>
                </c:pt>
                <c:pt idx="1146">
                  <c:v>2</c:v>
                </c:pt>
                <c:pt idx="1147">
                  <c:v>2</c:v>
                </c:pt>
                <c:pt idx="1148">
                  <c:v>1</c:v>
                </c:pt>
                <c:pt idx="1149">
                  <c:v>1</c:v>
                </c:pt>
                <c:pt idx="1150">
                  <c:v>1</c:v>
                </c:pt>
                <c:pt idx="1151">
                  <c:v>10</c:v>
                </c:pt>
                <c:pt idx="1152">
                  <c:v>1</c:v>
                </c:pt>
                <c:pt idx="1153">
                  <c:v>1</c:v>
                </c:pt>
                <c:pt idx="1154">
                  <c:v>1</c:v>
                </c:pt>
                <c:pt idx="1155">
                  <c:v>1</c:v>
                </c:pt>
                <c:pt idx="1156">
                  <c:v>1</c:v>
                </c:pt>
                <c:pt idx="1157">
                  <c:v>1</c:v>
                </c:pt>
                <c:pt idx="1158">
                  <c:v>1</c:v>
                </c:pt>
                <c:pt idx="1159">
                  <c:v>10</c:v>
                </c:pt>
                <c:pt idx="1160">
                  <c:v>1</c:v>
                </c:pt>
                <c:pt idx="1161">
                  <c:v>1</c:v>
                </c:pt>
                <c:pt idx="1162">
                  <c:v>1</c:v>
                </c:pt>
                <c:pt idx="1163">
                  <c:v>2</c:v>
                </c:pt>
                <c:pt idx="1164">
                  <c:v>1</c:v>
                </c:pt>
                <c:pt idx="1165">
                  <c:v>1</c:v>
                </c:pt>
                <c:pt idx="1166">
                  <c:v>18</c:v>
                </c:pt>
                <c:pt idx="1167">
                  <c:v>1</c:v>
                </c:pt>
                <c:pt idx="1168">
                  <c:v>1</c:v>
                </c:pt>
                <c:pt idx="1169">
                  <c:v>1</c:v>
                </c:pt>
                <c:pt idx="1170">
                  <c:v>1</c:v>
                </c:pt>
                <c:pt idx="1171">
                  <c:v>6</c:v>
                </c:pt>
                <c:pt idx="1172">
                  <c:v>1</c:v>
                </c:pt>
                <c:pt idx="1173">
                  <c:v>1</c:v>
                </c:pt>
                <c:pt idx="1174">
                  <c:v>3</c:v>
                </c:pt>
                <c:pt idx="1175">
                  <c:v>1</c:v>
                </c:pt>
                <c:pt idx="1176">
                  <c:v>1</c:v>
                </c:pt>
                <c:pt idx="1177">
                  <c:v>7</c:v>
                </c:pt>
                <c:pt idx="1178">
                  <c:v>1</c:v>
                </c:pt>
                <c:pt idx="1179">
                  <c:v>1</c:v>
                </c:pt>
                <c:pt idx="1180">
                  <c:v>2</c:v>
                </c:pt>
                <c:pt idx="1181">
                  <c:v>9</c:v>
                </c:pt>
                <c:pt idx="1182">
                  <c:v>1</c:v>
                </c:pt>
                <c:pt idx="1183">
                  <c:v>3</c:v>
                </c:pt>
                <c:pt idx="1184">
                  <c:v>2</c:v>
                </c:pt>
                <c:pt idx="1185">
                  <c:v>1</c:v>
                </c:pt>
                <c:pt idx="1186">
                  <c:v>17</c:v>
                </c:pt>
                <c:pt idx="1187">
                  <c:v>1</c:v>
                </c:pt>
                <c:pt idx="1188">
                  <c:v>1</c:v>
                </c:pt>
                <c:pt idx="1189">
                  <c:v>1</c:v>
                </c:pt>
                <c:pt idx="1190">
                  <c:v>1</c:v>
                </c:pt>
                <c:pt idx="1191">
                  <c:v>2</c:v>
                </c:pt>
                <c:pt idx="1192">
                  <c:v>1</c:v>
                </c:pt>
                <c:pt idx="1193">
                  <c:v>1</c:v>
                </c:pt>
                <c:pt idx="1194">
                  <c:v>3</c:v>
                </c:pt>
                <c:pt idx="1195">
                  <c:v>1</c:v>
                </c:pt>
                <c:pt idx="1196">
                  <c:v>1</c:v>
                </c:pt>
                <c:pt idx="1197">
                  <c:v>1</c:v>
                </c:pt>
                <c:pt idx="1198">
                  <c:v>1</c:v>
                </c:pt>
                <c:pt idx="1199">
                  <c:v>9</c:v>
                </c:pt>
                <c:pt idx="1200">
                  <c:v>1</c:v>
                </c:pt>
                <c:pt idx="1201">
                  <c:v>1</c:v>
                </c:pt>
                <c:pt idx="1202">
                  <c:v>1</c:v>
                </c:pt>
                <c:pt idx="1203">
                  <c:v>1</c:v>
                </c:pt>
                <c:pt idx="1204">
                  <c:v>1</c:v>
                </c:pt>
                <c:pt idx="1205">
                  <c:v>1</c:v>
                </c:pt>
                <c:pt idx="1206">
                  <c:v>3</c:v>
                </c:pt>
                <c:pt idx="1207">
                  <c:v>1</c:v>
                </c:pt>
                <c:pt idx="1208">
                  <c:v>2</c:v>
                </c:pt>
                <c:pt idx="1209">
                  <c:v>9</c:v>
                </c:pt>
                <c:pt idx="1210">
                  <c:v>1</c:v>
                </c:pt>
                <c:pt idx="1211">
                  <c:v>2</c:v>
                </c:pt>
                <c:pt idx="1212">
                  <c:v>1</c:v>
                </c:pt>
                <c:pt idx="1213">
                  <c:v>1</c:v>
                </c:pt>
                <c:pt idx="1214">
                  <c:v>3</c:v>
                </c:pt>
                <c:pt idx="1215">
                  <c:v>1</c:v>
                </c:pt>
                <c:pt idx="1216">
                  <c:v>1</c:v>
                </c:pt>
                <c:pt idx="1217">
                  <c:v>2</c:v>
                </c:pt>
                <c:pt idx="1218">
                  <c:v>1</c:v>
                </c:pt>
                <c:pt idx="1219">
                  <c:v>2</c:v>
                </c:pt>
                <c:pt idx="1220">
                  <c:v>1</c:v>
                </c:pt>
                <c:pt idx="1221">
                  <c:v>5</c:v>
                </c:pt>
                <c:pt idx="1222">
                  <c:v>1</c:v>
                </c:pt>
                <c:pt idx="1223">
                  <c:v>3</c:v>
                </c:pt>
                <c:pt idx="1224">
                  <c:v>1</c:v>
                </c:pt>
                <c:pt idx="1225">
                  <c:v>12</c:v>
                </c:pt>
                <c:pt idx="1226">
                  <c:v>1</c:v>
                </c:pt>
                <c:pt idx="1227">
                  <c:v>2</c:v>
                </c:pt>
                <c:pt idx="1228">
                  <c:v>1</c:v>
                </c:pt>
                <c:pt idx="1229">
                  <c:v>1</c:v>
                </c:pt>
                <c:pt idx="1230">
                  <c:v>1</c:v>
                </c:pt>
                <c:pt idx="1231">
                  <c:v>1</c:v>
                </c:pt>
                <c:pt idx="1232">
                  <c:v>4</c:v>
                </c:pt>
                <c:pt idx="1233">
                  <c:v>1</c:v>
                </c:pt>
                <c:pt idx="1234">
                  <c:v>1</c:v>
                </c:pt>
                <c:pt idx="1235">
                  <c:v>1</c:v>
                </c:pt>
                <c:pt idx="1236">
                  <c:v>1</c:v>
                </c:pt>
                <c:pt idx="1237">
                  <c:v>8</c:v>
                </c:pt>
                <c:pt idx="1238">
                  <c:v>1</c:v>
                </c:pt>
                <c:pt idx="1239">
                  <c:v>1</c:v>
                </c:pt>
                <c:pt idx="1240">
                  <c:v>2</c:v>
                </c:pt>
                <c:pt idx="1241">
                  <c:v>1</c:v>
                </c:pt>
                <c:pt idx="1242">
                  <c:v>1</c:v>
                </c:pt>
                <c:pt idx="1243">
                  <c:v>1</c:v>
                </c:pt>
                <c:pt idx="1244">
                  <c:v>1</c:v>
                </c:pt>
                <c:pt idx="1245">
                  <c:v>5</c:v>
                </c:pt>
                <c:pt idx="1246">
                  <c:v>1</c:v>
                </c:pt>
                <c:pt idx="1247">
                  <c:v>1</c:v>
                </c:pt>
                <c:pt idx="1248">
                  <c:v>5</c:v>
                </c:pt>
                <c:pt idx="1249">
                  <c:v>1</c:v>
                </c:pt>
                <c:pt idx="1250">
                  <c:v>1</c:v>
                </c:pt>
                <c:pt idx="1251">
                  <c:v>1</c:v>
                </c:pt>
                <c:pt idx="1252">
                  <c:v>1</c:v>
                </c:pt>
                <c:pt idx="1253">
                  <c:v>6</c:v>
                </c:pt>
                <c:pt idx="1254">
                  <c:v>1</c:v>
                </c:pt>
                <c:pt idx="1255">
                  <c:v>1</c:v>
                </c:pt>
                <c:pt idx="1256">
                  <c:v>7</c:v>
                </c:pt>
                <c:pt idx="1257">
                  <c:v>4</c:v>
                </c:pt>
                <c:pt idx="1258">
                  <c:v>1</c:v>
                </c:pt>
                <c:pt idx="1259">
                  <c:v>1</c:v>
                </c:pt>
                <c:pt idx="1260">
                  <c:v>4</c:v>
                </c:pt>
                <c:pt idx="1261">
                  <c:v>1</c:v>
                </c:pt>
                <c:pt idx="1262">
                  <c:v>1</c:v>
                </c:pt>
                <c:pt idx="1263">
                  <c:v>1</c:v>
                </c:pt>
                <c:pt idx="1264">
                  <c:v>1</c:v>
                </c:pt>
                <c:pt idx="1265">
                  <c:v>1</c:v>
                </c:pt>
                <c:pt idx="1266">
                  <c:v>1</c:v>
                </c:pt>
                <c:pt idx="1267">
                  <c:v>6</c:v>
                </c:pt>
                <c:pt idx="1268">
                  <c:v>1</c:v>
                </c:pt>
                <c:pt idx="1269">
                  <c:v>1</c:v>
                </c:pt>
                <c:pt idx="1270">
                  <c:v>1</c:v>
                </c:pt>
                <c:pt idx="1271">
                  <c:v>4</c:v>
                </c:pt>
                <c:pt idx="1272">
                  <c:v>1</c:v>
                </c:pt>
                <c:pt idx="1273">
                  <c:v>1</c:v>
                </c:pt>
                <c:pt idx="1274">
                  <c:v>6</c:v>
                </c:pt>
                <c:pt idx="1275">
                  <c:v>1</c:v>
                </c:pt>
                <c:pt idx="1276">
                  <c:v>1</c:v>
                </c:pt>
                <c:pt idx="1277">
                  <c:v>14</c:v>
                </c:pt>
                <c:pt idx="1278">
                  <c:v>3</c:v>
                </c:pt>
                <c:pt idx="1279">
                  <c:v>1</c:v>
                </c:pt>
                <c:pt idx="1280">
                  <c:v>1</c:v>
                </c:pt>
                <c:pt idx="1281">
                  <c:v>1</c:v>
                </c:pt>
                <c:pt idx="1282">
                  <c:v>3</c:v>
                </c:pt>
                <c:pt idx="1283">
                  <c:v>1</c:v>
                </c:pt>
                <c:pt idx="1284">
                  <c:v>1</c:v>
                </c:pt>
                <c:pt idx="1285">
                  <c:v>2</c:v>
                </c:pt>
                <c:pt idx="1286">
                  <c:v>2</c:v>
                </c:pt>
                <c:pt idx="1287">
                  <c:v>6</c:v>
                </c:pt>
                <c:pt idx="1288">
                  <c:v>2</c:v>
                </c:pt>
                <c:pt idx="1289">
                  <c:v>1</c:v>
                </c:pt>
                <c:pt idx="1290">
                  <c:v>1</c:v>
                </c:pt>
                <c:pt idx="1291">
                  <c:v>5</c:v>
                </c:pt>
                <c:pt idx="1292">
                  <c:v>1</c:v>
                </c:pt>
                <c:pt idx="1293">
                  <c:v>2</c:v>
                </c:pt>
                <c:pt idx="1294">
                  <c:v>1</c:v>
                </c:pt>
                <c:pt idx="1295">
                  <c:v>1</c:v>
                </c:pt>
                <c:pt idx="1296">
                  <c:v>6</c:v>
                </c:pt>
                <c:pt idx="1297">
                  <c:v>1</c:v>
                </c:pt>
                <c:pt idx="1298">
                  <c:v>1</c:v>
                </c:pt>
                <c:pt idx="1299">
                  <c:v>1</c:v>
                </c:pt>
                <c:pt idx="1300">
                  <c:v>4</c:v>
                </c:pt>
                <c:pt idx="1301">
                  <c:v>1</c:v>
                </c:pt>
                <c:pt idx="1302">
                  <c:v>1</c:v>
                </c:pt>
                <c:pt idx="1303">
                  <c:v>1</c:v>
                </c:pt>
                <c:pt idx="1304">
                  <c:v>1</c:v>
                </c:pt>
                <c:pt idx="1305">
                  <c:v>3</c:v>
                </c:pt>
                <c:pt idx="1306">
                  <c:v>1</c:v>
                </c:pt>
                <c:pt idx="1307">
                  <c:v>1</c:v>
                </c:pt>
                <c:pt idx="1308">
                  <c:v>6</c:v>
                </c:pt>
                <c:pt idx="1309">
                  <c:v>1</c:v>
                </c:pt>
                <c:pt idx="1310">
                  <c:v>1</c:v>
                </c:pt>
                <c:pt idx="1311">
                  <c:v>1</c:v>
                </c:pt>
                <c:pt idx="1312">
                  <c:v>2</c:v>
                </c:pt>
                <c:pt idx="1313">
                  <c:v>9</c:v>
                </c:pt>
                <c:pt idx="1314">
                  <c:v>1</c:v>
                </c:pt>
                <c:pt idx="1315">
                  <c:v>1</c:v>
                </c:pt>
                <c:pt idx="1316">
                  <c:v>2</c:v>
                </c:pt>
                <c:pt idx="1317">
                  <c:v>1</c:v>
                </c:pt>
                <c:pt idx="1318">
                  <c:v>1</c:v>
                </c:pt>
                <c:pt idx="1319">
                  <c:v>1</c:v>
                </c:pt>
                <c:pt idx="1320">
                  <c:v>17</c:v>
                </c:pt>
                <c:pt idx="1321">
                  <c:v>1</c:v>
                </c:pt>
                <c:pt idx="1322">
                  <c:v>1</c:v>
                </c:pt>
                <c:pt idx="1323">
                  <c:v>1</c:v>
                </c:pt>
                <c:pt idx="1324">
                  <c:v>1</c:v>
                </c:pt>
                <c:pt idx="1325">
                  <c:v>1</c:v>
                </c:pt>
                <c:pt idx="1326">
                  <c:v>1</c:v>
                </c:pt>
                <c:pt idx="1327">
                  <c:v>1</c:v>
                </c:pt>
                <c:pt idx="1328">
                  <c:v>1</c:v>
                </c:pt>
                <c:pt idx="1329">
                  <c:v>1</c:v>
                </c:pt>
                <c:pt idx="1330">
                  <c:v>8</c:v>
                </c:pt>
                <c:pt idx="1331">
                  <c:v>1</c:v>
                </c:pt>
                <c:pt idx="1332">
                  <c:v>1</c:v>
                </c:pt>
                <c:pt idx="1333">
                  <c:v>1</c:v>
                </c:pt>
                <c:pt idx="1334">
                  <c:v>1</c:v>
                </c:pt>
                <c:pt idx="1335">
                  <c:v>1</c:v>
                </c:pt>
                <c:pt idx="1336">
                  <c:v>1</c:v>
                </c:pt>
                <c:pt idx="1337">
                  <c:v>1</c:v>
                </c:pt>
                <c:pt idx="1338">
                  <c:v>2</c:v>
                </c:pt>
                <c:pt idx="1339">
                  <c:v>6</c:v>
                </c:pt>
                <c:pt idx="1340">
                  <c:v>1</c:v>
                </c:pt>
                <c:pt idx="1341">
                  <c:v>1</c:v>
                </c:pt>
                <c:pt idx="1342">
                  <c:v>13</c:v>
                </c:pt>
                <c:pt idx="1343">
                  <c:v>1</c:v>
                </c:pt>
                <c:pt idx="1344">
                  <c:v>1</c:v>
                </c:pt>
                <c:pt idx="1345">
                  <c:v>1</c:v>
                </c:pt>
                <c:pt idx="1346">
                  <c:v>4</c:v>
                </c:pt>
                <c:pt idx="1347">
                  <c:v>1</c:v>
                </c:pt>
                <c:pt idx="1348">
                  <c:v>1</c:v>
                </c:pt>
                <c:pt idx="1349">
                  <c:v>2</c:v>
                </c:pt>
                <c:pt idx="1350">
                  <c:v>3</c:v>
                </c:pt>
                <c:pt idx="1351">
                  <c:v>1</c:v>
                </c:pt>
                <c:pt idx="1352">
                  <c:v>1</c:v>
                </c:pt>
                <c:pt idx="1353">
                  <c:v>4</c:v>
                </c:pt>
                <c:pt idx="1354">
                  <c:v>4</c:v>
                </c:pt>
                <c:pt idx="1355">
                  <c:v>1</c:v>
                </c:pt>
                <c:pt idx="1356">
                  <c:v>2</c:v>
                </c:pt>
                <c:pt idx="1357">
                  <c:v>1</c:v>
                </c:pt>
                <c:pt idx="1358">
                  <c:v>1</c:v>
                </c:pt>
                <c:pt idx="1359">
                  <c:v>7</c:v>
                </c:pt>
                <c:pt idx="1360">
                  <c:v>2</c:v>
                </c:pt>
                <c:pt idx="1361">
                  <c:v>4</c:v>
                </c:pt>
                <c:pt idx="1362">
                  <c:v>1</c:v>
                </c:pt>
                <c:pt idx="1363">
                  <c:v>4</c:v>
                </c:pt>
                <c:pt idx="1364">
                  <c:v>1</c:v>
                </c:pt>
                <c:pt idx="1365">
                  <c:v>1</c:v>
                </c:pt>
                <c:pt idx="1366">
                  <c:v>1</c:v>
                </c:pt>
                <c:pt idx="1367">
                  <c:v>3</c:v>
                </c:pt>
                <c:pt idx="1368">
                  <c:v>1</c:v>
                </c:pt>
                <c:pt idx="1369">
                  <c:v>2</c:v>
                </c:pt>
                <c:pt idx="1370">
                  <c:v>1</c:v>
                </c:pt>
                <c:pt idx="1371">
                  <c:v>8</c:v>
                </c:pt>
                <c:pt idx="1372">
                  <c:v>1</c:v>
                </c:pt>
                <c:pt idx="1373">
                  <c:v>1</c:v>
                </c:pt>
                <c:pt idx="1374">
                  <c:v>5</c:v>
                </c:pt>
                <c:pt idx="1375">
                  <c:v>1</c:v>
                </c:pt>
                <c:pt idx="1376">
                  <c:v>1</c:v>
                </c:pt>
                <c:pt idx="1377">
                  <c:v>1</c:v>
                </c:pt>
                <c:pt idx="1378">
                  <c:v>2</c:v>
                </c:pt>
                <c:pt idx="1379">
                  <c:v>1</c:v>
                </c:pt>
                <c:pt idx="1380">
                  <c:v>1</c:v>
                </c:pt>
                <c:pt idx="1381">
                  <c:v>2</c:v>
                </c:pt>
                <c:pt idx="1382">
                  <c:v>2</c:v>
                </c:pt>
                <c:pt idx="1383">
                  <c:v>1</c:v>
                </c:pt>
                <c:pt idx="1384">
                  <c:v>11</c:v>
                </c:pt>
                <c:pt idx="1385">
                  <c:v>1</c:v>
                </c:pt>
                <c:pt idx="1386">
                  <c:v>1</c:v>
                </c:pt>
                <c:pt idx="1387">
                  <c:v>1</c:v>
                </c:pt>
                <c:pt idx="1388">
                  <c:v>1</c:v>
                </c:pt>
                <c:pt idx="1389">
                  <c:v>3</c:v>
                </c:pt>
                <c:pt idx="1390">
                  <c:v>1</c:v>
                </c:pt>
                <c:pt idx="1391">
                  <c:v>1</c:v>
                </c:pt>
                <c:pt idx="1392">
                  <c:v>3</c:v>
                </c:pt>
                <c:pt idx="1393">
                  <c:v>2</c:v>
                </c:pt>
                <c:pt idx="1394">
                  <c:v>2</c:v>
                </c:pt>
                <c:pt idx="1395">
                  <c:v>1</c:v>
                </c:pt>
                <c:pt idx="1396">
                  <c:v>1</c:v>
                </c:pt>
                <c:pt idx="1397">
                  <c:v>1</c:v>
                </c:pt>
                <c:pt idx="1398">
                  <c:v>1</c:v>
                </c:pt>
                <c:pt idx="1399">
                  <c:v>4</c:v>
                </c:pt>
                <c:pt idx="1400">
                  <c:v>1</c:v>
                </c:pt>
                <c:pt idx="1401">
                  <c:v>1</c:v>
                </c:pt>
                <c:pt idx="1402">
                  <c:v>1</c:v>
                </c:pt>
                <c:pt idx="1403">
                  <c:v>6</c:v>
                </c:pt>
                <c:pt idx="1404">
                  <c:v>1</c:v>
                </c:pt>
                <c:pt idx="1405">
                  <c:v>1</c:v>
                </c:pt>
                <c:pt idx="1406">
                  <c:v>2</c:v>
                </c:pt>
                <c:pt idx="1407">
                  <c:v>1</c:v>
                </c:pt>
                <c:pt idx="1408">
                  <c:v>1</c:v>
                </c:pt>
                <c:pt idx="1409">
                  <c:v>2</c:v>
                </c:pt>
                <c:pt idx="1410">
                  <c:v>1</c:v>
                </c:pt>
                <c:pt idx="1411">
                  <c:v>1</c:v>
                </c:pt>
                <c:pt idx="1412">
                  <c:v>2</c:v>
                </c:pt>
                <c:pt idx="1413">
                  <c:v>3</c:v>
                </c:pt>
                <c:pt idx="1414">
                  <c:v>4</c:v>
                </c:pt>
                <c:pt idx="1415">
                  <c:v>1</c:v>
                </c:pt>
                <c:pt idx="1416">
                  <c:v>1</c:v>
                </c:pt>
                <c:pt idx="1417">
                  <c:v>1</c:v>
                </c:pt>
                <c:pt idx="1418">
                  <c:v>3</c:v>
                </c:pt>
                <c:pt idx="1419">
                  <c:v>1</c:v>
                </c:pt>
                <c:pt idx="1420">
                  <c:v>1</c:v>
                </c:pt>
                <c:pt idx="1421">
                  <c:v>2</c:v>
                </c:pt>
                <c:pt idx="1422">
                  <c:v>3</c:v>
                </c:pt>
                <c:pt idx="1423">
                  <c:v>4</c:v>
                </c:pt>
                <c:pt idx="1424">
                  <c:v>1</c:v>
                </c:pt>
                <c:pt idx="1425">
                  <c:v>2</c:v>
                </c:pt>
                <c:pt idx="1426">
                  <c:v>1</c:v>
                </c:pt>
                <c:pt idx="1427">
                  <c:v>1</c:v>
                </c:pt>
                <c:pt idx="1428">
                  <c:v>2</c:v>
                </c:pt>
                <c:pt idx="1429">
                  <c:v>1</c:v>
                </c:pt>
                <c:pt idx="1430">
                  <c:v>1</c:v>
                </c:pt>
                <c:pt idx="1431">
                  <c:v>1</c:v>
                </c:pt>
                <c:pt idx="1432">
                  <c:v>1</c:v>
                </c:pt>
                <c:pt idx="1433">
                  <c:v>1</c:v>
                </c:pt>
                <c:pt idx="1434">
                  <c:v>9</c:v>
                </c:pt>
                <c:pt idx="1435">
                  <c:v>1</c:v>
                </c:pt>
                <c:pt idx="1436">
                  <c:v>1</c:v>
                </c:pt>
                <c:pt idx="1437">
                  <c:v>1</c:v>
                </c:pt>
                <c:pt idx="1438">
                  <c:v>1</c:v>
                </c:pt>
                <c:pt idx="1439">
                  <c:v>1</c:v>
                </c:pt>
                <c:pt idx="1440">
                  <c:v>2</c:v>
                </c:pt>
                <c:pt idx="1441">
                  <c:v>1</c:v>
                </c:pt>
                <c:pt idx="1442">
                  <c:v>3</c:v>
                </c:pt>
                <c:pt idx="1443">
                  <c:v>3</c:v>
                </c:pt>
                <c:pt idx="1444">
                  <c:v>3</c:v>
                </c:pt>
                <c:pt idx="1445">
                  <c:v>2</c:v>
                </c:pt>
                <c:pt idx="1446">
                  <c:v>1</c:v>
                </c:pt>
                <c:pt idx="1447">
                  <c:v>3</c:v>
                </c:pt>
                <c:pt idx="1448">
                  <c:v>6</c:v>
                </c:pt>
                <c:pt idx="1449">
                  <c:v>1</c:v>
                </c:pt>
                <c:pt idx="1450">
                  <c:v>1</c:v>
                </c:pt>
                <c:pt idx="1451">
                  <c:v>1</c:v>
                </c:pt>
                <c:pt idx="1452">
                  <c:v>3</c:v>
                </c:pt>
                <c:pt idx="1453">
                  <c:v>2</c:v>
                </c:pt>
                <c:pt idx="1454">
                  <c:v>1</c:v>
                </c:pt>
                <c:pt idx="1455">
                  <c:v>1</c:v>
                </c:pt>
                <c:pt idx="1456">
                  <c:v>1</c:v>
                </c:pt>
                <c:pt idx="1457">
                  <c:v>1</c:v>
                </c:pt>
                <c:pt idx="1458">
                  <c:v>1</c:v>
                </c:pt>
                <c:pt idx="1459">
                  <c:v>1</c:v>
                </c:pt>
                <c:pt idx="1460">
                  <c:v>2</c:v>
                </c:pt>
                <c:pt idx="1461">
                  <c:v>1</c:v>
                </c:pt>
                <c:pt idx="1462">
                  <c:v>1</c:v>
                </c:pt>
                <c:pt idx="1463">
                  <c:v>7</c:v>
                </c:pt>
                <c:pt idx="1464">
                  <c:v>1</c:v>
                </c:pt>
                <c:pt idx="1465">
                  <c:v>1</c:v>
                </c:pt>
                <c:pt idx="1466">
                  <c:v>1</c:v>
                </c:pt>
                <c:pt idx="1467">
                  <c:v>2</c:v>
                </c:pt>
                <c:pt idx="1468">
                  <c:v>1</c:v>
                </c:pt>
                <c:pt idx="1469">
                  <c:v>1</c:v>
                </c:pt>
                <c:pt idx="1470">
                  <c:v>1</c:v>
                </c:pt>
                <c:pt idx="1471">
                  <c:v>1</c:v>
                </c:pt>
                <c:pt idx="1472">
                  <c:v>1</c:v>
                </c:pt>
                <c:pt idx="1473">
                  <c:v>1</c:v>
                </c:pt>
                <c:pt idx="1474">
                  <c:v>1</c:v>
                </c:pt>
                <c:pt idx="1475">
                  <c:v>3</c:v>
                </c:pt>
                <c:pt idx="1476">
                  <c:v>1</c:v>
                </c:pt>
                <c:pt idx="1477">
                  <c:v>6</c:v>
                </c:pt>
                <c:pt idx="1478">
                  <c:v>1</c:v>
                </c:pt>
                <c:pt idx="1479">
                  <c:v>1</c:v>
                </c:pt>
                <c:pt idx="1480">
                  <c:v>1</c:v>
                </c:pt>
                <c:pt idx="1481">
                  <c:v>1</c:v>
                </c:pt>
                <c:pt idx="1482">
                  <c:v>1</c:v>
                </c:pt>
                <c:pt idx="1483">
                  <c:v>2</c:v>
                </c:pt>
                <c:pt idx="1484">
                  <c:v>1</c:v>
                </c:pt>
                <c:pt idx="1485">
                  <c:v>3</c:v>
                </c:pt>
                <c:pt idx="1486">
                  <c:v>1</c:v>
                </c:pt>
                <c:pt idx="1487">
                  <c:v>1</c:v>
                </c:pt>
                <c:pt idx="1488">
                  <c:v>2</c:v>
                </c:pt>
                <c:pt idx="1489">
                  <c:v>1</c:v>
                </c:pt>
                <c:pt idx="1490">
                  <c:v>5</c:v>
                </c:pt>
                <c:pt idx="1491">
                  <c:v>4</c:v>
                </c:pt>
                <c:pt idx="1492">
                  <c:v>1</c:v>
                </c:pt>
                <c:pt idx="1493">
                  <c:v>1</c:v>
                </c:pt>
                <c:pt idx="1494">
                  <c:v>1</c:v>
                </c:pt>
                <c:pt idx="1495">
                  <c:v>2</c:v>
                </c:pt>
                <c:pt idx="1496">
                  <c:v>2</c:v>
                </c:pt>
                <c:pt idx="1497">
                  <c:v>3</c:v>
                </c:pt>
                <c:pt idx="1498">
                  <c:v>1</c:v>
                </c:pt>
                <c:pt idx="1499">
                  <c:v>1</c:v>
                </c:pt>
                <c:pt idx="1500">
                  <c:v>1</c:v>
                </c:pt>
                <c:pt idx="1501">
                  <c:v>1</c:v>
                </c:pt>
                <c:pt idx="1502">
                  <c:v>1</c:v>
                </c:pt>
                <c:pt idx="1503">
                  <c:v>7</c:v>
                </c:pt>
                <c:pt idx="1504">
                  <c:v>2</c:v>
                </c:pt>
                <c:pt idx="1505">
                  <c:v>1</c:v>
                </c:pt>
                <c:pt idx="1506">
                  <c:v>1</c:v>
                </c:pt>
                <c:pt idx="1507">
                  <c:v>4</c:v>
                </c:pt>
                <c:pt idx="1508">
                  <c:v>1</c:v>
                </c:pt>
                <c:pt idx="1509">
                  <c:v>1</c:v>
                </c:pt>
                <c:pt idx="1510">
                  <c:v>1</c:v>
                </c:pt>
                <c:pt idx="1511">
                  <c:v>1</c:v>
                </c:pt>
                <c:pt idx="1512">
                  <c:v>1</c:v>
                </c:pt>
                <c:pt idx="1513">
                  <c:v>1</c:v>
                </c:pt>
                <c:pt idx="1514">
                  <c:v>1</c:v>
                </c:pt>
                <c:pt idx="1515">
                  <c:v>2</c:v>
                </c:pt>
                <c:pt idx="1516">
                  <c:v>1</c:v>
                </c:pt>
                <c:pt idx="1517">
                  <c:v>1</c:v>
                </c:pt>
                <c:pt idx="1518">
                  <c:v>2</c:v>
                </c:pt>
                <c:pt idx="1519">
                  <c:v>1</c:v>
                </c:pt>
                <c:pt idx="1520">
                  <c:v>1</c:v>
                </c:pt>
                <c:pt idx="1521">
                  <c:v>1</c:v>
                </c:pt>
                <c:pt idx="1522">
                  <c:v>1</c:v>
                </c:pt>
                <c:pt idx="1523">
                  <c:v>1</c:v>
                </c:pt>
                <c:pt idx="1524">
                  <c:v>1</c:v>
                </c:pt>
                <c:pt idx="1525">
                  <c:v>1</c:v>
                </c:pt>
                <c:pt idx="1526">
                  <c:v>5</c:v>
                </c:pt>
                <c:pt idx="1527">
                  <c:v>1</c:v>
                </c:pt>
                <c:pt idx="1528">
                  <c:v>1</c:v>
                </c:pt>
                <c:pt idx="1529">
                  <c:v>1</c:v>
                </c:pt>
                <c:pt idx="1530">
                  <c:v>1</c:v>
                </c:pt>
                <c:pt idx="1531">
                  <c:v>1</c:v>
                </c:pt>
                <c:pt idx="1532">
                  <c:v>1</c:v>
                </c:pt>
                <c:pt idx="1533">
                  <c:v>1</c:v>
                </c:pt>
                <c:pt idx="1534">
                  <c:v>1</c:v>
                </c:pt>
                <c:pt idx="1535">
                  <c:v>1</c:v>
                </c:pt>
                <c:pt idx="1536">
                  <c:v>1</c:v>
                </c:pt>
                <c:pt idx="1537">
                  <c:v>1</c:v>
                </c:pt>
                <c:pt idx="1538">
                  <c:v>1</c:v>
                </c:pt>
                <c:pt idx="1539">
                  <c:v>1</c:v>
                </c:pt>
                <c:pt idx="1540">
                  <c:v>1</c:v>
                </c:pt>
                <c:pt idx="1541">
                  <c:v>1</c:v>
                </c:pt>
                <c:pt idx="1542">
                  <c:v>3</c:v>
                </c:pt>
                <c:pt idx="1543">
                  <c:v>1</c:v>
                </c:pt>
                <c:pt idx="1544">
                  <c:v>1</c:v>
                </c:pt>
                <c:pt idx="1545">
                  <c:v>1</c:v>
                </c:pt>
                <c:pt idx="1546">
                  <c:v>1</c:v>
                </c:pt>
                <c:pt idx="1547">
                  <c:v>2</c:v>
                </c:pt>
                <c:pt idx="1548">
                  <c:v>1</c:v>
                </c:pt>
                <c:pt idx="1549">
                  <c:v>4</c:v>
                </c:pt>
                <c:pt idx="1550">
                  <c:v>1</c:v>
                </c:pt>
                <c:pt idx="1551">
                  <c:v>1</c:v>
                </c:pt>
                <c:pt idx="1552">
                  <c:v>1</c:v>
                </c:pt>
                <c:pt idx="1553">
                  <c:v>1</c:v>
                </c:pt>
                <c:pt idx="1554">
                  <c:v>1</c:v>
                </c:pt>
                <c:pt idx="1555">
                  <c:v>1</c:v>
                </c:pt>
                <c:pt idx="1556">
                  <c:v>1</c:v>
                </c:pt>
                <c:pt idx="1557">
                  <c:v>1</c:v>
                </c:pt>
                <c:pt idx="1558">
                  <c:v>2</c:v>
                </c:pt>
                <c:pt idx="1559">
                  <c:v>1</c:v>
                </c:pt>
                <c:pt idx="1560">
                  <c:v>1</c:v>
                </c:pt>
                <c:pt idx="1561">
                  <c:v>1</c:v>
                </c:pt>
                <c:pt idx="1562">
                  <c:v>2</c:v>
                </c:pt>
                <c:pt idx="1563">
                  <c:v>2</c:v>
                </c:pt>
                <c:pt idx="1564">
                  <c:v>1</c:v>
                </c:pt>
                <c:pt idx="1565">
                  <c:v>1</c:v>
                </c:pt>
                <c:pt idx="1566">
                  <c:v>1</c:v>
                </c:pt>
                <c:pt idx="1567">
                  <c:v>1</c:v>
                </c:pt>
                <c:pt idx="1568">
                  <c:v>2</c:v>
                </c:pt>
                <c:pt idx="1569">
                  <c:v>1</c:v>
                </c:pt>
                <c:pt idx="1570">
                  <c:v>1</c:v>
                </c:pt>
                <c:pt idx="1571">
                  <c:v>2</c:v>
                </c:pt>
                <c:pt idx="1572">
                  <c:v>2</c:v>
                </c:pt>
                <c:pt idx="1573">
                  <c:v>1</c:v>
                </c:pt>
                <c:pt idx="1574">
                  <c:v>1</c:v>
                </c:pt>
                <c:pt idx="1575">
                  <c:v>1</c:v>
                </c:pt>
                <c:pt idx="1576">
                  <c:v>1</c:v>
                </c:pt>
                <c:pt idx="1577">
                  <c:v>1</c:v>
                </c:pt>
                <c:pt idx="1578">
                  <c:v>1</c:v>
                </c:pt>
                <c:pt idx="1579">
                  <c:v>1</c:v>
                </c:pt>
                <c:pt idx="1580">
                  <c:v>1</c:v>
                </c:pt>
                <c:pt idx="1581">
                  <c:v>1</c:v>
                </c:pt>
                <c:pt idx="1582">
                  <c:v>1</c:v>
                </c:pt>
                <c:pt idx="1583">
                  <c:v>1</c:v>
                </c:pt>
                <c:pt idx="1584">
                  <c:v>1</c:v>
                </c:pt>
                <c:pt idx="1585">
                  <c:v>1</c:v>
                </c:pt>
                <c:pt idx="1586">
                  <c:v>2</c:v>
                </c:pt>
                <c:pt idx="1587">
                  <c:v>1</c:v>
                </c:pt>
                <c:pt idx="1588">
                  <c:v>1</c:v>
                </c:pt>
                <c:pt idx="1589">
                  <c:v>1</c:v>
                </c:pt>
                <c:pt idx="1590">
                  <c:v>1</c:v>
                </c:pt>
                <c:pt idx="1591">
                  <c:v>1</c:v>
                </c:pt>
                <c:pt idx="1592">
                  <c:v>2</c:v>
                </c:pt>
                <c:pt idx="1593">
                  <c:v>1</c:v>
                </c:pt>
                <c:pt idx="1594">
                  <c:v>1</c:v>
                </c:pt>
                <c:pt idx="1595">
                  <c:v>1</c:v>
                </c:pt>
                <c:pt idx="1596">
                  <c:v>1</c:v>
                </c:pt>
                <c:pt idx="1597">
                  <c:v>1</c:v>
                </c:pt>
                <c:pt idx="1598">
                  <c:v>1</c:v>
                </c:pt>
                <c:pt idx="1599">
                  <c:v>1</c:v>
                </c:pt>
                <c:pt idx="1600">
                  <c:v>1</c:v>
                </c:pt>
                <c:pt idx="1601">
                  <c:v>2</c:v>
                </c:pt>
                <c:pt idx="1602">
                  <c:v>1</c:v>
                </c:pt>
                <c:pt idx="1603">
                  <c:v>1</c:v>
                </c:pt>
                <c:pt idx="1604">
                  <c:v>1</c:v>
                </c:pt>
                <c:pt idx="1605">
                  <c:v>3</c:v>
                </c:pt>
                <c:pt idx="1606">
                  <c:v>1</c:v>
                </c:pt>
                <c:pt idx="1607">
                  <c:v>1</c:v>
                </c:pt>
                <c:pt idx="1608">
                  <c:v>1</c:v>
                </c:pt>
                <c:pt idx="1609">
                  <c:v>1</c:v>
                </c:pt>
                <c:pt idx="1610">
                  <c:v>1</c:v>
                </c:pt>
                <c:pt idx="1611">
                  <c:v>1</c:v>
                </c:pt>
                <c:pt idx="1612">
                  <c:v>1</c:v>
                </c:pt>
                <c:pt idx="1613">
                  <c:v>2</c:v>
                </c:pt>
                <c:pt idx="1614">
                  <c:v>1</c:v>
                </c:pt>
                <c:pt idx="1615">
                  <c:v>1</c:v>
                </c:pt>
                <c:pt idx="1616">
                  <c:v>1</c:v>
                </c:pt>
                <c:pt idx="1617">
                  <c:v>1</c:v>
                </c:pt>
                <c:pt idx="1618">
                  <c:v>1</c:v>
                </c:pt>
                <c:pt idx="1619">
                  <c:v>1</c:v>
                </c:pt>
                <c:pt idx="1620">
                  <c:v>1</c:v>
                </c:pt>
                <c:pt idx="1621">
                  <c:v>1</c:v>
                </c:pt>
                <c:pt idx="1622">
                  <c:v>1</c:v>
                </c:pt>
                <c:pt idx="1623">
                  <c:v>1</c:v>
                </c:pt>
                <c:pt idx="1624">
                  <c:v>1</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[Excel.xlsx]Line chart!PivotTable11</c:name>
    <c:fmtId val="-1"/>
  </c:pivotSource>
  <c:chart>
    <c:title>
      <c:tx>
        <c:rich>
          <a:bodyPr/>
          <a:lstStyle/>
          <a:p>
            <a:pPr>
              <a:defRPr/>
            </a:pPr>
            <a:r>
              <a:rPr lang="en-GB" sz="1800" b="1" i="0" u="none" strike="noStrike" baseline="0">
                <a:effectLst/>
              </a:rPr>
              <a:t>House Price vs. Year Built</a:t>
            </a:r>
            <a:endParaRPr lang="en-US"/>
          </a:p>
        </c:rich>
      </c:tx>
      <c:overlay val="0"/>
    </c:title>
    <c:autoTitleDeleted val="0"/>
    <c:pivotFmts>
      <c:pivotFmt>
        <c:idx val="0"/>
        <c:marker>
          <c:symbol val="none"/>
        </c:marker>
      </c:pivotFmt>
      <c:pivotFmt>
        <c:idx val="1"/>
        <c:marker>
          <c:symbol val="none"/>
        </c:marker>
      </c:pivotFmt>
      <c:pivotFmt>
        <c:idx val="2"/>
        <c:marker>
          <c:symbol val="none"/>
        </c:marker>
      </c:pivotFmt>
    </c:pivotFmts>
    <c:plotArea>
      <c:layout/>
      <c:lineChart>
        <c:grouping val="standard"/>
        <c:varyColors val="0"/>
        <c:ser>
          <c:idx val="0"/>
          <c:order val="0"/>
          <c:tx>
            <c:strRef>
              <c:f>'Line chart'!$B$3</c:f>
              <c:strCache>
                <c:ptCount val="1"/>
                <c:pt idx="0">
                  <c:v>Total</c:v>
                </c:pt>
              </c:strCache>
            </c:strRef>
          </c:tx>
          <c:marker>
            <c:symbol val="none"/>
          </c:marker>
          <c:cat>
            <c:strRef>
              <c:f>'Line chart'!$A$4:$A$1630</c:f>
              <c:strCache>
                <c:ptCount val="1626"/>
                <c:pt idx="0">
                  <c:v>0</c:v>
                </c:pt>
                <c:pt idx="1">
                  <c:v>7800</c:v>
                </c:pt>
                <c:pt idx="2">
                  <c:v>80000</c:v>
                </c:pt>
                <c:pt idx="3">
                  <c:v>83000</c:v>
                </c:pt>
                <c:pt idx="4">
                  <c:v>83300</c:v>
                </c:pt>
                <c:pt idx="5">
                  <c:v>84350</c:v>
                </c:pt>
                <c:pt idx="6">
                  <c:v>87500</c:v>
                </c:pt>
                <c:pt idx="7">
                  <c:v>90000</c:v>
                </c:pt>
                <c:pt idx="8">
                  <c:v>100000</c:v>
                </c:pt>
                <c:pt idx="9">
                  <c:v>102500</c:v>
                </c:pt>
                <c:pt idx="10">
                  <c:v>107500</c:v>
                </c:pt>
                <c:pt idx="11">
                  <c:v>108333.333333</c:v>
                </c:pt>
                <c:pt idx="12">
                  <c:v>110000</c:v>
                </c:pt>
                <c:pt idx="13">
                  <c:v>110700</c:v>
                </c:pt>
                <c:pt idx="14">
                  <c:v>115000</c:v>
                </c:pt>
                <c:pt idx="15">
                  <c:v>117833.333333</c:v>
                </c:pt>
                <c:pt idx="16">
                  <c:v>119500</c:v>
                </c:pt>
                <c:pt idx="17">
                  <c:v>120000</c:v>
                </c:pt>
                <c:pt idx="18">
                  <c:v>120750</c:v>
                </c:pt>
                <c:pt idx="19">
                  <c:v>124740</c:v>
                </c:pt>
                <c:pt idx="20">
                  <c:v>127160</c:v>
                </c:pt>
                <c:pt idx="21">
                  <c:v>129000</c:v>
                </c:pt>
                <c:pt idx="22">
                  <c:v>132250</c:v>
                </c:pt>
                <c:pt idx="23">
                  <c:v>132500</c:v>
                </c:pt>
                <c:pt idx="24">
                  <c:v>135000</c:v>
                </c:pt>
                <c:pt idx="25">
                  <c:v>135333.333333</c:v>
                </c:pt>
                <c:pt idx="26">
                  <c:v>137000</c:v>
                </c:pt>
                <c:pt idx="27">
                  <c:v>137124</c:v>
                </c:pt>
                <c:pt idx="28">
                  <c:v>139000</c:v>
                </c:pt>
                <c:pt idx="29">
                  <c:v>140000</c:v>
                </c:pt>
                <c:pt idx="30">
                  <c:v>141800</c:v>
                </c:pt>
                <c:pt idx="31">
                  <c:v>142500</c:v>
                </c:pt>
                <c:pt idx="32">
                  <c:v>145000</c:v>
                </c:pt>
                <c:pt idx="33">
                  <c:v>148000</c:v>
                </c:pt>
                <c:pt idx="34">
                  <c:v>148226</c:v>
                </c:pt>
                <c:pt idx="35">
                  <c:v>148612.5</c:v>
                </c:pt>
                <c:pt idx="36">
                  <c:v>149000</c:v>
                </c:pt>
                <c:pt idx="37">
                  <c:v>149500</c:v>
                </c:pt>
                <c:pt idx="38">
                  <c:v>150000</c:v>
                </c:pt>
                <c:pt idx="39">
                  <c:v>152000</c:v>
                </c:pt>
                <c:pt idx="40">
                  <c:v>153000</c:v>
                </c:pt>
                <c:pt idx="41">
                  <c:v>154950</c:v>
                </c:pt>
                <c:pt idx="42">
                  <c:v>155000</c:v>
                </c:pt>
                <c:pt idx="43">
                  <c:v>156000</c:v>
                </c:pt>
                <c:pt idx="44">
                  <c:v>156766.666667</c:v>
                </c:pt>
                <c:pt idx="45">
                  <c:v>157500</c:v>
                </c:pt>
                <c:pt idx="46">
                  <c:v>160000</c:v>
                </c:pt>
                <c:pt idx="47">
                  <c:v>160797</c:v>
                </c:pt>
                <c:pt idx="48">
                  <c:v>161700</c:v>
                </c:pt>
                <c:pt idx="49">
                  <c:v>163785.714286</c:v>
                </c:pt>
                <c:pt idx="50">
                  <c:v>165000</c:v>
                </c:pt>
                <c:pt idx="51">
                  <c:v>165050</c:v>
                </c:pt>
                <c:pt idx="52">
                  <c:v>167500</c:v>
                </c:pt>
                <c:pt idx="53">
                  <c:v>168000</c:v>
                </c:pt>
                <c:pt idx="54">
                  <c:v>168333.333333</c:v>
                </c:pt>
                <c:pt idx="55">
                  <c:v>168500</c:v>
                </c:pt>
                <c:pt idx="56">
                  <c:v>170000</c:v>
                </c:pt>
                <c:pt idx="57">
                  <c:v>170500</c:v>
                </c:pt>
                <c:pt idx="58">
                  <c:v>171000</c:v>
                </c:pt>
                <c:pt idx="59">
                  <c:v>171224.8</c:v>
                </c:pt>
                <c:pt idx="60">
                  <c:v>171758.333333</c:v>
                </c:pt>
                <c:pt idx="61">
                  <c:v>172500</c:v>
                </c:pt>
                <c:pt idx="62">
                  <c:v>173000</c:v>
                </c:pt>
                <c:pt idx="63">
                  <c:v>173666.666667</c:v>
                </c:pt>
                <c:pt idx="64">
                  <c:v>174000</c:v>
                </c:pt>
                <c:pt idx="65">
                  <c:v>174500</c:v>
                </c:pt>
                <c:pt idx="66">
                  <c:v>174950</c:v>
                </c:pt>
                <c:pt idx="67">
                  <c:v>175000</c:v>
                </c:pt>
                <c:pt idx="68">
                  <c:v>176225</c:v>
                </c:pt>
                <c:pt idx="69">
                  <c:v>176400</c:v>
                </c:pt>
                <c:pt idx="70">
                  <c:v>177500</c:v>
                </c:pt>
                <c:pt idx="71">
                  <c:v>178650</c:v>
                </c:pt>
                <c:pt idx="72">
                  <c:v>180000</c:v>
                </c:pt>
                <c:pt idx="73">
                  <c:v>180785.714286</c:v>
                </c:pt>
                <c:pt idx="74">
                  <c:v>182805</c:v>
                </c:pt>
                <c:pt idx="75">
                  <c:v>183000</c:v>
                </c:pt>
                <c:pt idx="76">
                  <c:v>185000</c:v>
                </c:pt>
                <c:pt idx="77">
                  <c:v>186000</c:v>
                </c:pt>
                <c:pt idx="78">
                  <c:v>186950</c:v>
                </c:pt>
                <c:pt idx="79">
                  <c:v>187000</c:v>
                </c:pt>
                <c:pt idx="80">
                  <c:v>187500</c:v>
                </c:pt>
                <c:pt idx="81">
                  <c:v>188000</c:v>
                </c:pt>
                <c:pt idx="82">
                  <c:v>189000</c:v>
                </c:pt>
                <c:pt idx="83">
                  <c:v>189650</c:v>
                </c:pt>
                <c:pt idx="84">
                  <c:v>190000</c:v>
                </c:pt>
                <c:pt idx="85">
                  <c:v>190368.75</c:v>
                </c:pt>
                <c:pt idx="86">
                  <c:v>191000</c:v>
                </c:pt>
                <c:pt idx="87">
                  <c:v>192000</c:v>
                </c:pt>
                <c:pt idx="88">
                  <c:v>192500</c:v>
                </c:pt>
                <c:pt idx="89">
                  <c:v>193000</c:v>
                </c:pt>
                <c:pt idx="90">
                  <c:v>194000</c:v>
                </c:pt>
                <c:pt idx="91">
                  <c:v>195000</c:v>
                </c:pt>
                <c:pt idx="92">
                  <c:v>196440</c:v>
                </c:pt>
                <c:pt idx="93">
                  <c:v>196500</c:v>
                </c:pt>
                <c:pt idx="94">
                  <c:v>197500</c:v>
                </c:pt>
                <c:pt idx="95">
                  <c:v>198000</c:v>
                </c:pt>
                <c:pt idx="96">
                  <c:v>198995</c:v>
                </c:pt>
                <c:pt idx="97">
                  <c:v>199000</c:v>
                </c:pt>
                <c:pt idx="98">
                  <c:v>199500</c:v>
                </c:pt>
                <c:pt idx="99">
                  <c:v>199950</c:v>
                </c:pt>
                <c:pt idx="100">
                  <c:v>199990</c:v>
                </c:pt>
                <c:pt idx="101">
                  <c:v>200000</c:v>
                </c:pt>
                <c:pt idx="102">
                  <c:v>200500</c:v>
                </c:pt>
                <c:pt idx="103">
                  <c:v>201000</c:v>
                </c:pt>
                <c:pt idx="104">
                  <c:v>201500</c:v>
                </c:pt>
                <c:pt idx="105">
                  <c:v>202000</c:v>
                </c:pt>
                <c:pt idx="106">
                  <c:v>203000</c:v>
                </c:pt>
                <c:pt idx="107">
                  <c:v>203400</c:v>
                </c:pt>
                <c:pt idx="108">
                  <c:v>204700</c:v>
                </c:pt>
                <c:pt idx="109">
                  <c:v>204950</c:v>
                </c:pt>
                <c:pt idx="110">
                  <c:v>205000</c:v>
                </c:pt>
                <c:pt idx="111">
                  <c:v>205425</c:v>
                </c:pt>
                <c:pt idx="112">
                  <c:v>206000</c:v>
                </c:pt>
                <c:pt idx="113">
                  <c:v>206135</c:v>
                </c:pt>
                <c:pt idx="114">
                  <c:v>209950</c:v>
                </c:pt>
                <c:pt idx="115">
                  <c:v>210000</c:v>
                </c:pt>
                <c:pt idx="116">
                  <c:v>210614.285714</c:v>
                </c:pt>
                <c:pt idx="117">
                  <c:v>211000</c:v>
                </c:pt>
                <c:pt idx="118">
                  <c:v>212500</c:v>
                </c:pt>
                <c:pt idx="119">
                  <c:v>212700</c:v>
                </c:pt>
                <c:pt idx="120">
                  <c:v>213000</c:v>
                </c:pt>
                <c:pt idx="121">
                  <c:v>213400</c:v>
                </c:pt>
                <c:pt idx="122">
                  <c:v>214100</c:v>
                </c:pt>
                <c:pt idx="123">
                  <c:v>214750</c:v>
                </c:pt>
                <c:pt idx="124">
                  <c:v>214950</c:v>
                </c:pt>
                <c:pt idx="125">
                  <c:v>215000</c:v>
                </c:pt>
                <c:pt idx="126">
                  <c:v>215500</c:v>
                </c:pt>
                <c:pt idx="127">
                  <c:v>216000</c:v>
                </c:pt>
                <c:pt idx="128">
                  <c:v>216500</c:v>
                </c:pt>
                <c:pt idx="129">
                  <c:v>217500</c:v>
                </c:pt>
                <c:pt idx="130">
                  <c:v>218000</c:v>
                </c:pt>
                <c:pt idx="131">
                  <c:v>219500</c:v>
                </c:pt>
                <c:pt idx="132">
                  <c:v>219900</c:v>
                </c:pt>
                <c:pt idx="133">
                  <c:v>219950</c:v>
                </c:pt>
                <c:pt idx="134">
                  <c:v>220000</c:v>
                </c:pt>
                <c:pt idx="135">
                  <c:v>220083.333333</c:v>
                </c:pt>
                <c:pt idx="136">
                  <c:v>220600</c:v>
                </c:pt>
                <c:pt idx="137">
                  <c:v>221000</c:v>
                </c:pt>
                <c:pt idx="138">
                  <c:v>222400</c:v>
                </c:pt>
                <c:pt idx="139">
                  <c:v>223000</c:v>
                </c:pt>
                <c:pt idx="140">
                  <c:v>224000</c:v>
                </c:pt>
                <c:pt idx="141">
                  <c:v>225000</c:v>
                </c:pt>
                <c:pt idx="142">
                  <c:v>225279.428571</c:v>
                </c:pt>
                <c:pt idx="143">
                  <c:v>225500</c:v>
                </c:pt>
                <c:pt idx="144">
                  <c:v>226550</c:v>
                </c:pt>
                <c:pt idx="145">
                  <c:v>228944.444444</c:v>
                </c:pt>
                <c:pt idx="146">
                  <c:v>228950</c:v>
                </c:pt>
                <c:pt idx="147">
                  <c:v>229000</c:v>
                </c:pt>
                <c:pt idx="148">
                  <c:v>229500</c:v>
                </c:pt>
                <c:pt idx="149">
                  <c:v>229629.5</c:v>
                </c:pt>
                <c:pt idx="150">
                  <c:v>229800</c:v>
                </c:pt>
                <c:pt idx="151">
                  <c:v>229950</c:v>
                </c:pt>
                <c:pt idx="152">
                  <c:v>230000</c:v>
                </c:pt>
                <c:pt idx="153">
                  <c:v>231000</c:v>
                </c:pt>
                <c:pt idx="154">
                  <c:v>232000</c:v>
                </c:pt>
                <c:pt idx="155">
                  <c:v>232333.333333</c:v>
                </c:pt>
                <c:pt idx="156">
                  <c:v>232500</c:v>
                </c:pt>
                <c:pt idx="157">
                  <c:v>232603</c:v>
                </c:pt>
                <c:pt idx="158">
                  <c:v>233000</c:v>
                </c:pt>
                <c:pt idx="159">
                  <c:v>233166.666667</c:v>
                </c:pt>
                <c:pt idx="160">
                  <c:v>233500</c:v>
                </c:pt>
                <c:pt idx="161">
                  <c:v>234000</c:v>
                </c:pt>
                <c:pt idx="162">
                  <c:v>234975</c:v>
                </c:pt>
                <c:pt idx="163">
                  <c:v>234999</c:v>
                </c:pt>
                <c:pt idx="164">
                  <c:v>235000</c:v>
                </c:pt>
                <c:pt idx="165">
                  <c:v>235500</c:v>
                </c:pt>
                <c:pt idx="166">
                  <c:v>235750</c:v>
                </c:pt>
                <c:pt idx="167">
                  <c:v>235867</c:v>
                </c:pt>
                <c:pt idx="168">
                  <c:v>236000</c:v>
                </c:pt>
                <c:pt idx="169">
                  <c:v>237000</c:v>
                </c:pt>
                <c:pt idx="170">
                  <c:v>237227.857143</c:v>
                </c:pt>
                <c:pt idx="171">
                  <c:v>237333.333333</c:v>
                </c:pt>
                <c:pt idx="172">
                  <c:v>237481.25</c:v>
                </c:pt>
                <c:pt idx="173">
                  <c:v>237950</c:v>
                </c:pt>
                <c:pt idx="174">
                  <c:v>238000</c:v>
                </c:pt>
                <c:pt idx="175">
                  <c:v>238750</c:v>
                </c:pt>
                <c:pt idx="176">
                  <c:v>239000</c:v>
                </c:pt>
                <c:pt idx="177">
                  <c:v>239900</c:v>
                </c:pt>
                <c:pt idx="178">
                  <c:v>239950</c:v>
                </c:pt>
                <c:pt idx="179">
                  <c:v>240000</c:v>
                </c:pt>
                <c:pt idx="180">
                  <c:v>240015.333333</c:v>
                </c:pt>
                <c:pt idx="181">
                  <c:v>240500</c:v>
                </c:pt>
                <c:pt idx="182">
                  <c:v>241000</c:v>
                </c:pt>
                <c:pt idx="183">
                  <c:v>242000</c:v>
                </c:pt>
                <c:pt idx="184">
                  <c:v>243000</c:v>
                </c:pt>
                <c:pt idx="185">
                  <c:v>243069.230769</c:v>
                </c:pt>
                <c:pt idx="186">
                  <c:v>243800</c:v>
                </c:pt>
                <c:pt idx="187">
                  <c:v>244000</c:v>
                </c:pt>
                <c:pt idx="188">
                  <c:v>244615</c:v>
                </c:pt>
                <c:pt idx="189">
                  <c:v>245000</c:v>
                </c:pt>
                <c:pt idx="190">
                  <c:v>245100</c:v>
                </c:pt>
                <c:pt idx="191">
                  <c:v>245700</c:v>
                </c:pt>
                <c:pt idx="192">
                  <c:v>246000</c:v>
                </c:pt>
                <c:pt idx="193">
                  <c:v>246500</c:v>
                </c:pt>
                <c:pt idx="194">
                  <c:v>246950</c:v>
                </c:pt>
                <c:pt idx="195">
                  <c:v>247000</c:v>
                </c:pt>
                <c:pt idx="196">
                  <c:v>247200</c:v>
                </c:pt>
                <c:pt idx="197">
                  <c:v>247875</c:v>
                </c:pt>
                <c:pt idx="198">
                  <c:v>248000</c:v>
                </c:pt>
                <c:pt idx="199">
                  <c:v>248400</c:v>
                </c:pt>
                <c:pt idx="200">
                  <c:v>249000</c:v>
                </c:pt>
                <c:pt idx="201">
                  <c:v>249500</c:v>
                </c:pt>
                <c:pt idx="202">
                  <c:v>249900</c:v>
                </c:pt>
                <c:pt idx="203">
                  <c:v>249950</c:v>
                </c:pt>
                <c:pt idx="204">
                  <c:v>250000</c:v>
                </c:pt>
                <c:pt idx="205">
                  <c:v>250250</c:v>
                </c:pt>
                <c:pt idx="206">
                  <c:v>250275</c:v>
                </c:pt>
                <c:pt idx="207">
                  <c:v>250500</c:v>
                </c:pt>
                <c:pt idx="208">
                  <c:v>250600</c:v>
                </c:pt>
                <c:pt idx="209">
                  <c:v>251200</c:v>
                </c:pt>
                <c:pt idx="210">
                  <c:v>251555.555556</c:v>
                </c:pt>
                <c:pt idx="211">
                  <c:v>251750</c:v>
                </c:pt>
                <c:pt idx="212">
                  <c:v>252000</c:v>
                </c:pt>
                <c:pt idx="213">
                  <c:v>252350</c:v>
                </c:pt>
                <c:pt idx="214">
                  <c:v>252500</c:v>
                </c:pt>
                <c:pt idx="215">
                  <c:v>252700</c:v>
                </c:pt>
                <c:pt idx="216">
                  <c:v>252750</c:v>
                </c:pt>
                <c:pt idx="217">
                  <c:v>252980</c:v>
                </c:pt>
                <c:pt idx="218">
                  <c:v>253000</c:v>
                </c:pt>
                <c:pt idx="219">
                  <c:v>253400</c:v>
                </c:pt>
                <c:pt idx="220">
                  <c:v>253500</c:v>
                </c:pt>
                <c:pt idx="221">
                  <c:v>253779</c:v>
                </c:pt>
                <c:pt idx="222">
                  <c:v>254000</c:v>
                </c:pt>
                <c:pt idx="223">
                  <c:v>254500</c:v>
                </c:pt>
                <c:pt idx="224">
                  <c:v>254600</c:v>
                </c:pt>
                <c:pt idx="225">
                  <c:v>255000</c:v>
                </c:pt>
                <c:pt idx="226">
                  <c:v>255950</c:v>
                </c:pt>
                <c:pt idx="227">
                  <c:v>256000</c:v>
                </c:pt>
                <c:pt idx="228">
                  <c:v>256500</c:v>
                </c:pt>
                <c:pt idx="229">
                  <c:v>256750</c:v>
                </c:pt>
                <c:pt idx="230">
                  <c:v>256883</c:v>
                </c:pt>
                <c:pt idx="231">
                  <c:v>257000</c:v>
                </c:pt>
                <c:pt idx="232">
                  <c:v>257200</c:v>
                </c:pt>
                <c:pt idx="233">
                  <c:v>257500</c:v>
                </c:pt>
                <c:pt idx="234">
                  <c:v>258000</c:v>
                </c:pt>
                <c:pt idx="235">
                  <c:v>258125</c:v>
                </c:pt>
                <c:pt idx="236">
                  <c:v>259000</c:v>
                </c:pt>
                <c:pt idx="237">
                  <c:v>259500</c:v>
                </c:pt>
                <c:pt idx="238">
                  <c:v>259585.571429</c:v>
                </c:pt>
                <c:pt idx="239">
                  <c:v>259950</c:v>
                </c:pt>
                <c:pt idx="240">
                  <c:v>260000</c:v>
                </c:pt>
                <c:pt idx="241">
                  <c:v>261000</c:v>
                </c:pt>
                <c:pt idx="242">
                  <c:v>261350</c:v>
                </c:pt>
                <c:pt idx="243">
                  <c:v>262000</c:v>
                </c:pt>
                <c:pt idx="244">
                  <c:v>262500</c:v>
                </c:pt>
                <c:pt idx="245">
                  <c:v>263000</c:v>
                </c:pt>
                <c:pt idx="246">
                  <c:v>263400</c:v>
                </c:pt>
                <c:pt idx="247">
                  <c:v>263900</c:v>
                </c:pt>
                <c:pt idx="248">
                  <c:v>264000</c:v>
                </c:pt>
                <c:pt idx="249">
                  <c:v>264270</c:v>
                </c:pt>
                <c:pt idx="250">
                  <c:v>264500</c:v>
                </c:pt>
                <c:pt idx="251">
                  <c:v>264950</c:v>
                </c:pt>
                <c:pt idx="252">
                  <c:v>265000</c:v>
                </c:pt>
                <c:pt idx="253">
                  <c:v>265050</c:v>
                </c:pt>
                <c:pt idx="254">
                  <c:v>265950</c:v>
                </c:pt>
                <c:pt idx="255">
                  <c:v>266000</c:v>
                </c:pt>
                <c:pt idx="256">
                  <c:v>266066.666667</c:v>
                </c:pt>
                <c:pt idx="257">
                  <c:v>266200</c:v>
                </c:pt>
                <c:pt idx="258">
                  <c:v>266500</c:v>
                </c:pt>
                <c:pt idx="259">
                  <c:v>267000</c:v>
                </c:pt>
                <c:pt idx="260">
                  <c:v>267345</c:v>
                </c:pt>
                <c:pt idx="261">
                  <c:v>267500</c:v>
                </c:pt>
                <c:pt idx="262">
                  <c:v>267800</c:v>
                </c:pt>
                <c:pt idx="263">
                  <c:v>268000</c:v>
                </c:pt>
                <c:pt idx="264">
                  <c:v>268500</c:v>
                </c:pt>
                <c:pt idx="265">
                  <c:v>268971.875</c:v>
                </c:pt>
                <c:pt idx="266">
                  <c:v>269000</c:v>
                </c:pt>
                <c:pt idx="267">
                  <c:v>269187.5</c:v>
                </c:pt>
                <c:pt idx="268">
                  <c:v>269500</c:v>
                </c:pt>
                <c:pt idx="269">
                  <c:v>269900</c:v>
                </c:pt>
                <c:pt idx="270">
                  <c:v>269950</c:v>
                </c:pt>
                <c:pt idx="271">
                  <c:v>270000</c:v>
                </c:pt>
                <c:pt idx="272">
                  <c:v>271310</c:v>
                </c:pt>
                <c:pt idx="273">
                  <c:v>272000</c:v>
                </c:pt>
                <c:pt idx="274">
                  <c:v>272500</c:v>
                </c:pt>
                <c:pt idx="275">
                  <c:v>274333.333333</c:v>
                </c:pt>
                <c:pt idx="276">
                  <c:v>274500</c:v>
                </c:pt>
                <c:pt idx="277">
                  <c:v>274750</c:v>
                </c:pt>
                <c:pt idx="278">
                  <c:v>274900</c:v>
                </c:pt>
                <c:pt idx="279">
                  <c:v>274950</c:v>
                </c:pt>
                <c:pt idx="280">
                  <c:v>275000</c:v>
                </c:pt>
                <c:pt idx="281">
                  <c:v>275250</c:v>
                </c:pt>
                <c:pt idx="282">
                  <c:v>275500</c:v>
                </c:pt>
                <c:pt idx="283">
                  <c:v>276000</c:v>
                </c:pt>
                <c:pt idx="284">
                  <c:v>276900</c:v>
                </c:pt>
                <c:pt idx="285">
                  <c:v>277000</c:v>
                </c:pt>
                <c:pt idx="286">
                  <c:v>278500</c:v>
                </c:pt>
                <c:pt idx="287">
                  <c:v>278900</c:v>
                </c:pt>
                <c:pt idx="288">
                  <c:v>279000</c:v>
                </c:pt>
                <c:pt idx="289">
                  <c:v>279900</c:v>
                </c:pt>
                <c:pt idx="290">
                  <c:v>279950</c:v>
                </c:pt>
                <c:pt idx="291">
                  <c:v>280000</c:v>
                </c:pt>
                <c:pt idx="292">
                  <c:v>280500</c:v>
                </c:pt>
                <c:pt idx="293">
                  <c:v>280927</c:v>
                </c:pt>
                <c:pt idx="294">
                  <c:v>282000</c:v>
                </c:pt>
                <c:pt idx="295">
                  <c:v>282508.888889</c:v>
                </c:pt>
                <c:pt idx="296">
                  <c:v>282613</c:v>
                </c:pt>
                <c:pt idx="297">
                  <c:v>282766.666667</c:v>
                </c:pt>
                <c:pt idx="298">
                  <c:v>283000</c:v>
                </c:pt>
                <c:pt idx="299">
                  <c:v>283200</c:v>
                </c:pt>
                <c:pt idx="300">
                  <c:v>284000</c:v>
                </c:pt>
                <c:pt idx="301">
                  <c:v>284950</c:v>
                </c:pt>
                <c:pt idx="302">
                  <c:v>285000</c:v>
                </c:pt>
                <c:pt idx="303">
                  <c:v>285500</c:v>
                </c:pt>
                <c:pt idx="304">
                  <c:v>286000</c:v>
                </c:pt>
                <c:pt idx="305">
                  <c:v>286800</c:v>
                </c:pt>
                <c:pt idx="306">
                  <c:v>287000</c:v>
                </c:pt>
                <c:pt idx="307">
                  <c:v>287500</c:v>
                </c:pt>
                <c:pt idx="308">
                  <c:v>287600</c:v>
                </c:pt>
                <c:pt idx="309">
                  <c:v>287919.782609</c:v>
                </c:pt>
                <c:pt idx="310">
                  <c:v>288000</c:v>
                </c:pt>
                <c:pt idx="311">
                  <c:v>288350</c:v>
                </c:pt>
                <c:pt idx="312">
                  <c:v>288400</c:v>
                </c:pt>
                <c:pt idx="313">
                  <c:v>288500</c:v>
                </c:pt>
                <c:pt idx="314">
                  <c:v>288790</c:v>
                </c:pt>
                <c:pt idx="315">
                  <c:v>289000</c:v>
                </c:pt>
                <c:pt idx="316">
                  <c:v>289373.307692</c:v>
                </c:pt>
                <c:pt idx="317">
                  <c:v>289659</c:v>
                </c:pt>
                <c:pt idx="318">
                  <c:v>289950</c:v>
                </c:pt>
                <c:pt idx="319">
                  <c:v>289987.5</c:v>
                </c:pt>
                <c:pt idx="320">
                  <c:v>290000</c:v>
                </c:pt>
                <c:pt idx="321">
                  <c:v>290256</c:v>
                </c:pt>
                <c:pt idx="322">
                  <c:v>290300</c:v>
                </c:pt>
                <c:pt idx="323">
                  <c:v>290900</c:v>
                </c:pt>
                <c:pt idx="324">
                  <c:v>291000</c:v>
                </c:pt>
                <c:pt idx="325">
                  <c:v>291500</c:v>
                </c:pt>
                <c:pt idx="326">
                  <c:v>292000</c:v>
                </c:pt>
                <c:pt idx="327">
                  <c:v>292050</c:v>
                </c:pt>
                <c:pt idx="328">
                  <c:v>292285.714286</c:v>
                </c:pt>
                <c:pt idx="329">
                  <c:v>292600</c:v>
                </c:pt>
                <c:pt idx="330">
                  <c:v>293000</c:v>
                </c:pt>
                <c:pt idx="331">
                  <c:v>294000</c:v>
                </c:pt>
                <c:pt idx="332">
                  <c:v>294700</c:v>
                </c:pt>
                <c:pt idx="333">
                  <c:v>294999</c:v>
                </c:pt>
                <c:pt idx="334">
                  <c:v>295000</c:v>
                </c:pt>
                <c:pt idx="335">
                  <c:v>295832</c:v>
                </c:pt>
                <c:pt idx="336">
                  <c:v>295950</c:v>
                </c:pt>
                <c:pt idx="337">
                  <c:v>296475</c:v>
                </c:pt>
                <c:pt idx="338">
                  <c:v>296500</c:v>
                </c:pt>
                <c:pt idx="339">
                  <c:v>297000</c:v>
                </c:pt>
                <c:pt idx="340">
                  <c:v>297500</c:v>
                </c:pt>
                <c:pt idx="341">
                  <c:v>297857.142857</c:v>
                </c:pt>
                <c:pt idx="342">
                  <c:v>298000</c:v>
                </c:pt>
                <c:pt idx="343">
                  <c:v>298450</c:v>
                </c:pt>
                <c:pt idx="344">
                  <c:v>299000</c:v>
                </c:pt>
                <c:pt idx="345">
                  <c:v>299800</c:v>
                </c:pt>
                <c:pt idx="346">
                  <c:v>299880</c:v>
                </c:pt>
                <c:pt idx="347">
                  <c:v>299900</c:v>
                </c:pt>
                <c:pt idx="348">
                  <c:v>299950</c:v>
                </c:pt>
                <c:pt idx="349">
                  <c:v>299995</c:v>
                </c:pt>
                <c:pt idx="350">
                  <c:v>300000</c:v>
                </c:pt>
                <c:pt idx="351">
                  <c:v>301500</c:v>
                </c:pt>
                <c:pt idx="352">
                  <c:v>302000</c:v>
                </c:pt>
                <c:pt idx="353">
                  <c:v>303210</c:v>
                </c:pt>
                <c:pt idx="354">
                  <c:v>304000</c:v>
                </c:pt>
                <c:pt idx="355">
                  <c:v>304700</c:v>
                </c:pt>
                <c:pt idx="356">
                  <c:v>304900</c:v>
                </c:pt>
                <c:pt idx="357">
                  <c:v>305000</c:v>
                </c:pt>
                <c:pt idx="358">
                  <c:v>305100</c:v>
                </c:pt>
                <c:pt idx="359">
                  <c:v>305495</c:v>
                </c:pt>
                <c:pt idx="360">
                  <c:v>306000</c:v>
                </c:pt>
                <c:pt idx="361">
                  <c:v>306500</c:v>
                </c:pt>
                <c:pt idx="362">
                  <c:v>306888</c:v>
                </c:pt>
                <c:pt idx="363">
                  <c:v>307000</c:v>
                </c:pt>
                <c:pt idx="364">
                  <c:v>307550</c:v>
                </c:pt>
                <c:pt idx="365">
                  <c:v>308000</c:v>
                </c:pt>
                <c:pt idx="366">
                  <c:v>308166.666667</c:v>
                </c:pt>
                <c:pt idx="367">
                  <c:v>308830.769231</c:v>
                </c:pt>
                <c:pt idx="368">
                  <c:v>308900</c:v>
                </c:pt>
                <c:pt idx="369">
                  <c:v>308950</c:v>
                </c:pt>
                <c:pt idx="370">
                  <c:v>309000</c:v>
                </c:pt>
                <c:pt idx="371">
                  <c:v>309212</c:v>
                </c:pt>
                <c:pt idx="372">
                  <c:v>309487.5</c:v>
                </c:pt>
                <c:pt idx="373">
                  <c:v>309620</c:v>
                </c:pt>
                <c:pt idx="374">
                  <c:v>309780</c:v>
                </c:pt>
                <c:pt idx="375">
                  <c:v>310000</c:v>
                </c:pt>
                <c:pt idx="376">
                  <c:v>311000</c:v>
                </c:pt>
                <c:pt idx="377">
                  <c:v>312000</c:v>
                </c:pt>
                <c:pt idx="378">
                  <c:v>312500</c:v>
                </c:pt>
                <c:pt idx="379">
                  <c:v>312891</c:v>
                </c:pt>
                <c:pt idx="380">
                  <c:v>312900</c:v>
                </c:pt>
                <c:pt idx="381">
                  <c:v>313000</c:v>
                </c:pt>
                <c:pt idx="382">
                  <c:v>314000</c:v>
                </c:pt>
                <c:pt idx="383">
                  <c:v>314500</c:v>
                </c:pt>
                <c:pt idx="384">
                  <c:v>314900</c:v>
                </c:pt>
                <c:pt idx="385">
                  <c:v>315000</c:v>
                </c:pt>
                <c:pt idx="386">
                  <c:v>315275</c:v>
                </c:pt>
                <c:pt idx="387">
                  <c:v>315368.7</c:v>
                </c:pt>
                <c:pt idx="388">
                  <c:v>316000</c:v>
                </c:pt>
                <c:pt idx="389">
                  <c:v>316500</c:v>
                </c:pt>
                <c:pt idx="390">
                  <c:v>316850</c:v>
                </c:pt>
                <c:pt idx="391">
                  <c:v>317000</c:v>
                </c:pt>
                <c:pt idx="392">
                  <c:v>317061.875</c:v>
                </c:pt>
                <c:pt idx="393">
                  <c:v>318000</c:v>
                </c:pt>
                <c:pt idx="394">
                  <c:v>318989</c:v>
                </c:pt>
                <c:pt idx="395">
                  <c:v>319000</c:v>
                </c:pt>
                <c:pt idx="396">
                  <c:v>319950</c:v>
                </c:pt>
                <c:pt idx="397">
                  <c:v>320000</c:v>
                </c:pt>
                <c:pt idx="398">
                  <c:v>321000</c:v>
                </c:pt>
                <c:pt idx="399">
                  <c:v>321500</c:v>
                </c:pt>
                <c:pt idx="400">
                  <c:v>322000</c:v>
                </c:pt>
                <c:pt idx="401">
                  <c:v>322200</c:v>
                </c:pt>
                <c:pt idx="402">
                  <c:v>322500</c:v>
                </c:pt>
                <c:pt idx="403">
                  <c:v>323833.333333</c:v>
                </c:pt>
                <c:pt idx="404">
                  <c:v>324000</c:v>
                </c:pt>
                <c:pt idx="405">
                  <c:v>324500</c:v>
                </c:pt>
                <c:pt idx="406">
                  <c:v>324900</c:v>
                </c:pt>
                <c:pt idx="407">
                  <c:v>324950</c:v>
                </c:pt>
                <c:pt idx="408">
                  <c:v>325000</c:v>
                </c:pt>
                <c:pt idx="409">
                  <c:v>325187.5</c:v>
                </c:pt>
                <c:pt idx="410">
                  <c:v>326000</c:v>
                </c:pt>
                <c:pt idx="411">
                  <c:v>326100</c:v>
                </c:pt>
                <c:pt idx="412">
                  <c:v>326428.571429</c:v>
                </c:pt>
                <c:pt idx="413">
                  <c:v>326500</c:v>
                </c:pt>
                <c:pt idx="414">
                  <c:v>326983.333333</c:v>
                </c:pt>
                <c:pt idx="415">
                  <c:v>327000</c:v>
                </c:pt>
                <c:pt idx="416">
                  <c:v>327500</c:v>
                </c:pt>
                <c:pt idx="417">
                  <c:v>328000</c:v>
                </c:pt>
                <c:pt idx="418">
                  <c:v>328211.904762</c:v>
                </c:pt>
                <c:pt idx="419">
                  <c:v>328423</c:v>
                </c:pt>
                <c:pt idx="420">
                  <c:v>328500</c:v>
                </c:pt>
                <c:pt idx="421">
                  <c:v>328950</c:v>
                </c:pt>
                <c:pt idx="422">
                  <c:v>329000</c:v>
                </c:pt>
                <c:pt idx="423">
                  <c:v>329333.333333</c:v>
                </c:pt>
                <c:pt idx="424">
                  <c:v>329445</c:v>
                </c:pt>
                <c:pt idx="425">
                  <c:v>329900</c:v>
                </c:pt>
                <c:pt idx="426">
                  <c:v>329932</c:v>
                </c:pt>
                <c:pt idx="427">
                  <c:v>329950</c:v>
                </c:pt>
                <c:pt idx="428">
                  <c:v>329995</c:v>
                </c:pt>
                <c:pt idx="429">
                  <c:v>330000</c:v>
                </c:pt>
                <c:pt idx="430">
                  <c:v>330675</c:v>
                </c:pt>
                <c:pt idx="431">
                  <c:v>331366.666667</c:v>
                </c:pt>
                <c:pt idx="432">
                  <c:v>332000</c:v>
                </c:pt>
                <c:pt idx="433">
                  <c:v>332500</c:v>
                </c:pt>
                <c:pt idx="434">
                  <c:v>332888</c:v>
                </c:pt>
                <c:pt idx="435">
                  <c:v>333000</c:v>
                </c:pt>
                <c:pt idx="436">
                  <c:v>333490</c:v>
                </c:pt>
                <c:pt idx="437">
                  <c:v>334000</c:v>
                </c:pt>
                <c:pt idx="438">
                  <c:v>334500</c:v>
                </c:pt>
                <c:pt idx="439">
                  <c:v>334888</c:v>
                </c:pt>
                <c:pt idx="440">
                  <c:v>334990</c:v>
                </c:pt>
                <c:pt idx="441">
                  <c:v>335000</c:v>
                </c:pt>
                <c:pt idx="442">
                  <c:v>335500</c:v>
                </c:pt>
                <c:pt idx="443">
                  <c:v>335950</c:v>
                </c:pt>
                <c:pt idx="444">
                  <c:v>336000</c:v>
                </c:pt>
                <c:pt idx="445">
                  <c:v>336500</c:v>
                </c:pt>
                <c:pt idx="446">
                  <c:v>336750</c:v>
                </c:pt>
                <c:pt idx="447">
                  <c:v>337000</c:v>
                </c:pt>
                <c:pt idx="448">
                  <c:v>337500</c:v>
                </c:pt>
                <c:pt idx="449">
                  <c:v>337945.75</c:v>
                </c:pt>
                <c:pt idx="450">
                  <c:v>339000</c:v>
                </c:pt>
                <c:pt idx="451">
                  <c:v>339900</c:v>
                </c:pt>
                <c:pt idx="452">
                  <c:v>339950</c:v>
                </c:pt>
                <c:pt idx="453">
                  <c:v>339990</c:v>
                </c:pt>
                <c:pt idx="454">
                  <c:v>340000</c:v>
                </c:pt>
                <c:pt idx="455">
                  <c:v>341000</c:v>
                </c:pt>
                <c:pt idx="456">
                  <c:v>341166.666667</c:v>
                </c:pt>
                <c:pt idx="457">
                  <c:v>341750</c:v>
                </c:pt>
                <c:pt idx="458">
                  <c:v>342000</c:v>
                </c:pt>
                <c:pt idx="459">
                  <c:v>342246.428571</c:v>
                </c:pt>
                <c:pt idx="460">
                  <c:v>342400</c:v>
                </c:pt>
                <c:pt idx="461">
                  <c:v>342500</c:v>
                </c:pt>
                <c:pt idx="462">
                  <c:v>343000</c:v>
                </c:pt>
                <c:pt idx="463">
                  <c:v>343500</c:v>
                </c:pt>
                <c:pt idx="464">
                  <c:v>343566</c:v>
                </c:pt>
                <c:pt idx="465">
                  <c:v>344000</c:v>
                </c:pt>
                <c:pt idx="466">
                  <c:v>344500</c:v>
                </c:pt>
                <c:pt idx="467">
                  <c:v>344950</c:v>
                </c:pt>
                <c:pt idx="468">
                  <c:v>345000</c:v>
                </c:pt>
                <c:pt idx="469">
                  <c:v>345100</c:v>
                </c:pt>
                <c:pt idx="470">
                  <c:v>345600</c:v>
                </c:pt>
                <c:pt idx="471">
                  <c:v>345950</c:v>
                </c:pt>
                <c:pt idx="472">
                  <c:v>346000</c:v>
                </c:pt>
                <c:pt idx="473">
                  <c:v>346150</c:v>
                </c:pt>
                <c:pt idx="474">
                  <c:v>346500</c:v>
                </c:pt>
                <c:pt idx="475">
                  <c:v>346750</c:v>
                </c:pt>
                <c:pt idx="476">
                  <c:v>347000</c:v>
                </c:pt>
                <c:pt idx="477">
                  <c:v>348500</c:v>
                </c:pt>
                <c:pt idx="478">
                  <c:v>348580</c:v>
                </c:pt>
                <c:pt idx="479">
                  <c:v>349000</c:v>
                </c:pt>
                <c:pt idx="480">
                  <c:v>349500</c:v>
                </c:pt>
                <c:pt idx="481">
                  <c:v>349810</c:v>
                </c:pt>
                <c:pt idx="482">
                  <c:v>349900</c:v>
                </c:pt>
                <c:pt idx="483">
                  <c:v>349950</c:v>
                </c:pt>
                <c:pt idx="484">
                  <c:v>350000</c:v>
                </c:pt>
                <c:pt idx="485">
                  <c:v>351250</c:v>
                </c:pt>
                <c:pt idx="486">
                  <c:v>351999</c:v>
                </c:pt>
                <c:pt idx="487">
                  <c:v>352000</c:v>
                </c:pt>
                <c:pt idx="488">
                  <c:v>352450</c:v>
                </c:pt>
                <c:pt idx="489">
                  <c:v>352500</c:v>
                </c:pt>
                <c:pt idx="490">
                  <c:v>352750</c:v>
                </c:pt>
                <c:pt idx="491">
                  <c:v>353000</c:v>
                </c:pt>
                <c:pt idx="492">
                  <c:v>353250</c:v>
                </c:pt>
                <c:pt idx="493">
                  <c:v>353500</c:v>
                </c:pt>
                <c:pt idx="494">
                  <c:v>354000</c:v>
                </c:pt>
                <c:pt idx="495">
                  <c:v>354950</c:v>
                </c:pt>
                <c:pt idx="496">
                  <c:v>355000</c:v>
                </c:pt>
                <c:pt idx="497">
                  <c:v>355300</c:v>
                </c:pt>
                <c:pt idx="498">
                  <c:v>355500</c:v>
                </c:pt>
                <c:pt idx="499">
                  <c:v>356000</c:v>
                </c:pt>
                <c:pt idx="500">
                  <c:v>357186</c:v>
                </c:pt>
                <c:pt idx="501">
                  <c:v>357250</c:v>
                </c:pt>
                <c:pt idx="502">
                  <c:v>357500</c:v>
                </c:pt>
                <c:pt idx="503">
                  <c:v>357562</c:v>
                </c:pt>
                <c:pt idx="504">
                  <c:v>358000</c:v>
                </c:pt>
                <c:pt idx="505">
                  <c:v>359000</c:v>
                </c:pt>
                <c:pt idx="506">
                  <c:v>359500</c:v>
                </c:pt>
                <c:pt idx="507">
                  <c:v>359800</c:v>
                </c:pt>
                <c:pt idx="508">
                  <c:v>359900</c:v>
                </c:pt>
                <c:pt idx="509">
                  <c:v>359950</c:v>
                </c:pt>
                <c:pt idx="510">
                  <c:v>360000</c:v>
                </c:pt>
                <c:pt idx="511">
                  <c:v>360500</c:v>
                </c:pt>
                <c:pt idx="512">
                  <c:v>361000</c:v>
                </c:pt>
                <c:pt idx="513">
                  <c:v>362000</c:v>
                </c:pt>
                <c:pt idx="514">
                  <c:v>362300</c:v>
                </c:pt>
                <c:pt idx="515">
                  <c:v>362500</c:v>
                </c:pt>
                <c:pt idx="516">
                  <c:v>362750</c:v>
                </c:pt>
                <c:pt idx="517">
                  <c:v>363000</c:v>
                </c:pt>
                <c:pt idx="518">
                  <c:v>363750</c:v>
                </c:pt>
                <c:pt idx="519">
                  <c:v>363990</c:v>
                </c:pt>
                <c:pt idx="520">
                  <c:v>364000</c:v>
                </c:pt>
                <c:pt idx="521">
                  <c:v>364900</c:v>
                </c:pt>
                <c:pt idx="522">
                  <c:v>364950</c:v>
                </c:pt>
                <c:pt idx="523">
                  <c:v>365000</c:v>
                </c:pt>
                <c:pt idx="524">
                  <c:v>365500</c:v>
                </c:pt>
                <c:pt idx="525">
                  <c:v>366000</c:v>
                </c:pt>
                <c:pt idx="526">
                  <c:v>366500</c:v>
                </c:pt>
                <c:pt idx="527">
                  <c:v>367000</c:v>
                </c:pt>
                <c:pt idx="528">
                  <c:v>367300</c:v>
                </c:pt>
                <c:pt idx="529">
                  <c:v>367500</c:v>
                </c:pt>
                <c:pt idx="530">
                  <c:v>368000</c:v>
                </c:pt>
                <c:pt idx="531">
                  <c:v>368112.5</c:v>
                </c:pt>
                <c:pt idx="532">
                  <c:v>368250</c:v>
                </c:pt>
                <c:pt idx="533">
                  <c:v>369000</c:v>
                </c:pt>
                <c:pt idx="534">
                  <c:v>369500</c:v>
                </c:pt>
                <c:pt idx="535">
                  <c:v>369990</c:v>
                </c:pt>
                <c:pt idx="536">
                  <c:v>370000</c:v>
                </c:pt>
                <c:pt idx="537">
                  <c:v>371000</c:v>
                </c:pt>
                <c:pt idx="538">
                  <c:v>371025</c:v>
                </c:pt>
                <c:pt idx="539">
                  <c:v>371500</c:v>
                </c:pt>
                <c:pt idx="540">
                  <c:v>372000</c:v>
                </c:pt>
                <c:pt idx="541">
                  <c:v>372220</c:v>
                </c:pt>
                <c:pt idx="542">
                  <c:v>372500</c:v>
                </c:pt>
                <c:pt idx="543">
                  <c:v>372977</c:v>
                </c:pt>
                <c:pt idx="544">
                  <c:v>373000</c:v>
                </c:pt>
                <c:pt idx="545">
                  <c:v>373500</c:v>
                </c:pt>
                <c:pt idx="546">
                  <c:v>374000</c:v>
                </c:pt>
                <c:pt idx="547">
                  <c:v>374500</c:v>
                </c:pt>
                <c:pt idx="548">
                  <c:v>374950</c:v>
                </c:pt>
                <c:pt idx="549">
                  <c:v>375000</c:v>
                </c:pt>
                <c:pt idx="550">
                  <c:v>375500</c:v>
                </c:pt>
                <c:pt idx="551">
                  <c:v>375900</c:v>
                </c:pt>
                <c:pt idx="552">
                  <c:v>376000</c:v>
                </c:pt>
                <c:pt idx="553">
                  <c:v>377500</c:v>
                </c:pt>
                <c:pt idx="554">
                  <c:v>377691</c:v>
                </c:pt>
                <c:pt idx="555">
                  <c:v>378000</c:v>
                </c:pt>
                <c:pt idx="556">
                  <c:v>378500</c:v>
                </c:pt>
                <c:pt idx="557">
                  <c:v>378750</c:v>
                </c:pt>
                <c:pt idx="558">
                  <c:v>379000</c:v>
                </c:pt>
                <c:pt idx="559">
                  <c:v>379500</c:v>
                </c:pt>
                <c:pt idx="560">
                  <c:v>379509.166667</c:v>
                </c:pt>
                <c:pt idx="561">
                  <c:v>379900</c:v>
                </c:pt>
                <c:pt idx="562">
                  <c:v>379950</c:v>
                </c:pt>
                <c:pt idx="563">
                  <c:v>380000</c:v>
                </c:pt>
                <c:pt idx="564">
                  <c:v>380680.555556</c:v>
                </c:pt>
                <c:pt idx="565">
                  <c:v>381000</c:v>
                </c:pt>
                <c:pt idx="566">
                  <c:v>381500</c:v>
                </c:pt>
                <c:pt idx="567">
                  <c:v>382500</c:v>
                </c:pt>
                <c:pt idx="568">
                  <c:v>383000</c:v>
                </c:pt>
                <c:pt idx="569">
                  <c:v>383962</c:v>
                </c:pt>
                <c:pt idx="570">
                  <c:v>384000</c:v>
                </c:pt>
                <c:pt idx="571">
                  <c:v>384400</c:v>
                </c:pt>
                <c:pt idx="572">
                  <c:v>384950</c:v>
                </c:pt>
                <c:pt idx="573">
                  <c:v>385000</c:v>
                </c:pt>
                <c:pt idx="574">
                  <c:v>385200</c:v>
                </c:pt>
                <c:pt idx="575">
                  <c:v>385500</c:v>
                </c:pt>
                <c:pt idx="576">
                  <c:v>386000</c:v>
                </c:pt>
                <c:pt idx="577">
                  <c:v>386380</c:v>
                </c:pt>
                <c:pt idx="578">
                  <c:v>386591</c:v>
                </c:pt>
                <c:pt idx="579">
                  <c:v>387000</c:v>
                </c:pt>
                <c:pt idx="580">
                  <c:v>387500</c:v>
                </c:pt>
                <c:pt idx="581">
                  <c:v>387884.615385</c:v>
                </c:pt>
                <c:pt idx="582">
                  <c:v>388000</c:v>
                </c:pt>
                <c:pt idx="583">
                  <c:v>389000</c:v>
                </c:pt>
                <c:pt idx="584">
                  <c:v>389250</c:v>
                </c:pt>
                <c:pt idx="585">
                  <c:v>389800</c:v>
                </c:pt>
                <c:pt idx="586">
                  <c:v>389950</c:v>
                </c:pt>
                <c:pt idx="587">
                  <c:v>389999</c:v>
                </c:pt>
                <c:pt idx="588">
                  <c:v>390000</c:v>
                </c:pt>
                <c:pt idx="589">
                  <c:v>391000</c:v>
                </c:pt>
                <c:pt idx="590">
                  <c:v>391400</c:v>
                </c:pt>
                <c:pt idx="591">
                  <c:v>391500</c:v>
                </c:pt>
                <c:pt idx="592">
                  <c:v>392000</c:v>
                </c:pt>
                <c:pt idx="593">
                  <c:v>392500</c:v>
                </c:pt>
                <c:pt idx="594">
                  <c:v>394000</c:v>
                </c:pt>
                <c:pt idx="595">
                  <c:v>394475</c:v>
                </c:pt>
                <c:pt idx="596">
                  <c:v>394500</c:v>
                </c:pt>
                <c:pt idx="597">
                  <c:v>394950</c:v>
                </c:pt>
                <c:pt idx="598">
                  <c:v>395000</c:v>
                </c:pt>
                <c:pt idx="599">
                  <c:v>395300</c:v>
                </c:pt>
                <c:pt idx="600">
                  <c:v>396166.666667</c:v>
                </c:pt>
                <c:pt idx="601">
                  <c:v>396450</c:v>
                </c:pt>
                <c:pt idx="602">
                  <c:v>396500</c:v>
                </c:pt>
                <c:pt idx="603">
                  <c:v>396675</c:v>
                </c:pt>
                <c:pt idx="604">
                  <c:v>397000</c:v>
                </c:pt>
                <c:pt idx="605">
                  <c:v>397500</c:v>
                </c:pt>
                <c:pt idx="606">
                  <c:v>397990</c:v>
                </c:pt>
                <c:pt idx="607">
                  <c:v>398000</c:v>
                </c:pt>
                <c:pt idx="608">
                  <c:v>399000</c:v>
                </c:pt>
                <c:pt idx="609">
                  <c:v>399500</c:v>
                </c:pt>
                <c:pt idx="610">
                  <c:v>399888</c:v>
                </c:pt>
                <c:pt idx="611">
                  <c:v>399895</c:v>
                </c:pt>
                <c:pt idx="612">
                  <c:v>399900</c:v>
                </c:pt>
                <c:pt idx="613">
                  <c:v>399950</c:v>
                </c:pt>
                <c:pt idx="614">
                  <c:v>400000</c:v>
                </c:pt>
                <c:pt idx="615">
                  <c:v>401000</c:v>
                </c:pt>
                <c:pt idx="616">
                  <c:v>402000</c:v>
                </c:pt>
                <c:pt idx="617">
                  <c:v>402101</c:v>
                </c:pt>
                <c:pt idx="618">
                  <c:v>402500</c:v>
                </c:pt>
                <c:pt idx="619">
                  <c:v>403000</c:v>
                </c:pt>
                <c:pt idx="620">
                  <c:v>403500</c:v>
                </c:pt>
                <c:pt idx="621">
                  <c:v>403950</c:v>
                </c:pt>
                <c:pt idx="622">
                  <c:v>404000</c:v>
                </c:pt>
                <c:pt idx="623">
                  <c:v>404950</c:v>
                </c:pt>
                <c:pt idx="624">
                  <c:v>405000</c:v>
                </c:pt>
                <c:pt idx="625">
                  <c:v>405100</c:v>
                </c:pt>
                <c:pt idx="626">
                  <c:v>405125</c:v>
                </c:pt>
                <c:pt idx="627">
                  <c:v>405500</c:v>
                </c:pt>
                <c:pt idx="628">
                  <c:v>406000</c:v>
                </c:pt>
                <c:pt idx="629">
                  <c:v>406062.5</c:v>
                </c:pt>
                <c:pt idx="630">
                  <c:v>406500</c:v>
                </c:pt>
                <c:pt idx="631">
                  <c:v>407193</c:v>
                </c:pt>
                <c:pt idx="632">
                  <c:v>408000</c:v>
                </c:pt>
                <c:pt idx="633">
                  <c:v>408200</c:v>
                </c:pt>
                <c:pt idx="634">
                  <c:v>408900</c:v>
                </c:pt>
                <c:pt idx="635">
                  <c:v>409124</c:v>
                </c:pt>
                <c:pt idx="636">
                  <c:v>409316</c:v>
                </c:pt>
                <c:pt idx="637">
                  <c:v>409900</c:v>
                </c:pt>
                <c:pt idx="638">
                  <c:v>409950</c:v>
                </c:pt>
                <c:pt idx="639">
                  <c:v>410000</c:v>
                </c:pt>
                <c:pt idx="640">
                  <c:v>411000</c:v>
                </c:pt>
                <c:pt idx="641">
                  <c:v>411605</c:v>
                </c:pt>
                <c:pt idx="642">
                  <c:v>411715</c:v>
                </c:pt>
                <c:pt idx="643">
                  <c:v>412000</c:v>
                </c:pt>
                <c:pt idx="644">
                  <c:v>412500</c:v>
                </c:pt>
                <c:pt idx="645">
                  <c:v>413000</c:v>
                </c:pt>
                <c:pt idx="646">
                  <c:v>413500</c:v>
                </c:pt>
                <c:pt idx="647">
                  <c:v>413800</c:v>
                </c:pt>
                <c:pt idx="648">
                  <c:v>414000</c:v>
                </c:pt>
                <c:pt idx="649">
                  <c:v>415000</c:v>
                </c:pt>
                <c:pt idx="650">
                  <c:v>415500</c:v>
                </c:pt>
                <c:pt idx="651">
                  <c:v>416000</c:v>
                </c:pt>
                <c:pt idx="652">
                  <c:v>416904.166667</c:v>
                </c:pt>
                <c:pt idx="653">
                  <c:v>417000</c:v>
                </c:pt>
                <c:pt idx="654">
                  <c:v>417500</c:v>
                </c:pt>
                <c:pt idx="655">
                  <c:v>417838</c:v>
                </c:pt>
                <c:pt idx="656">
                  <c:v>417985.714286</c:v>
                </c:pt>
                <c:pt idx="657">
                  <c:v>418000</c:v>
                </c:pt>
                <c:pt idx="658">
                  <c:v>418500</c:v>
                </c:pt>
                <c:pt idx="659">
                  <c:v>418800</c:v>
                </c:pt>
                <c:pt idx="660">
                  <c:v>419000</c:v>
                </c:pt>
                <c:pt idx="661">
                  <c:v>420000</c:v>
                </c:pt>
                <c:pt idx="662">
                  <c:v>420642.857143</c:v>
                </c:pt>
                <c:pt idx="663">
                  <c:v>420850</c:v>
                </c:pt>
                <c:pt idx="664">
                  <c:v>421000</c:v>
                </c:pt>
                <c:pt idx="665">
                  <c:v>423000</c:v>
                </c:pt>
                <c:pt idx="666">
                  <c:v>423050.925926</c:v>
                </c:pt>
                <c:pt idx="667">
                  <c:v>424000</c:v>
                </c:pt>
                <c:pt idx="668">
                  <c:v>425000</c:v>
                </c:pt>
                <c:pt idx="669">
                  <c:v>426000</c:v>
                </c:pt>
                <c:pt idx="670">
                  <c:v>426090</c:v>
                </c:pt>
                <c:pt idx="671">
                  <c:v>426500</c:v>
                </c:pt>
                <c:pt idx="672">
                  <c:v>427000</c:v>
                </c:pt>
                <c:pt idx="673">
                  <c:v>427500</c:v>
                </c:pt>
                <c:pt idx="674">
                  <c:v>427550</c:v>
                </c:pt>
                <c:pt idx="675">
                  <c:v>427874</c:v>
                </c:pt>
                <c:pt idx="676">
                  <c:v>428000</c:v>
                </c:pt>
                <c:pt idx="677">
                  <c:v>429000</c:v>
                </c:pt>
                <c:pt idx="678">
                  <c:v>429900</c:v>
                </c:pt>
                <c:pt idx="679">
                  <c:v>429950</c:v>
                </c:pt>
                <c:pt idx="680">
                  <c:v>430000</c:v>
                </c:pt>
                <c:pt idx="681">
                  <c:v>430277.777778</c:v>
                </c:pt>
                <c:pt idx="682">
                  <c:v>431000</c:v>
                </c:pt>
                <c:pt idx="683">
                  <c:v>431500</c:v>
                </c:pt>
                <c:pt idx="684">
                  <c:v>432000</c:v>
                </c:pt>
                <c:pt idx="685">
                  <c:v>432500</c:v>
                </c:pt>
                <c:pt idx="686">
                  <c:v>433000</c:v>
                </c:pt>
                <c:pt idx="687">
                  <c:v>433111.111111</c:v>
                </c:pt>
                <c:pt idx="688">
                  <c:v>433500</c:v>
                </c:pt>
                <c:pt idx="689">
                  <c:v>435000</c:v>
                </c:pt>
                <c:pt idx="690">
                  <c:v>435500</c:v>
                </c:pt>
                <c:pt idx="691">
                  <c:v>436000</c:v>
                </c:pt>
                <c:pt idx="692">
                  <c:v>436110</c:v>
                </c:pt>
                <c:pt idx="693">
                  <c:v>436500</c:v>
                </c:pt>
                <c:pt idx="694">
                  <c:v>437000</c:v>
                </c:pt>
                <c:pt idx="695">
                  <c:v>437500</c:v>
                </c:pt>
                <c:pt idx="696">
                  <c:v>438000</c:v>
                </c:pt>
                <c:pt idx="697">
                  <c:v>438750</c:v>
                </c:pt>
                <c:pt idx="698">
                  <c:v>439000</c:v>
                </c:pt>
                <c:pt idx="699">
                  <c:v>439333.333333</c:v>
                </c:pt>
                <c:pt idx="700">
                  <c:v>439500</c:v>
                </c:pt>
                <c:pt idx="701">
                  <c:v>439800</c:v>
                </c:pt>
                <c:pt idx="702">
                  <c:v>439900</c:v>
                </c:pt>
                <c:pt idx="703">
                  <c:v>439950</c:v>
                </c:pt>
                <c:pt idx="704">
                  <c:v>439990</c:v>
                </c:pt>
                <c:pt idx="705">
                  <c:v>440000</c:v>
                </c:pt>
                <c:pt idx="706">
                  <c:v>440150</c:v>
                </c:pt>
                <c:pt idx="707">
                  <c:v>440500</c:v>
                </c:pt>
                <c:pt idx="708">
                  <c:v>440825</c:v>
                </c:pt>
                <c:pt idx="709">
                  <c:v>441000</c:v>
                </c:pt>
                <c:pt idx="710">
                  <c:v>442000</c:v>
                </c:pt>
                <c:pt idx="711">
                  <c:v>442500</c:v>
                </c:pt>
                <c:pt idx="712">
                  <c:v>442900</c:v>
                </c:pt>
                <c:pt idx="713">
                  <c:v>443000</c:v>
                </c:pt>
                <c:pt idx="714">
                  <c:v>443500</c:v>
                </c:pt>
                <c:pt idx="715">
                  <c:v>444845</c:v>
                </c:pt>
                <c:pt idx="716">
                  <c:v>445000</c:v>
                </c:pt>
                <c:pt idx="717">
                  <c:v>445800</c:v>
                </c:pt>
                <c:pt idx="718">
                  <c:v>445838</c:v>
                </c:pt>
                <c:pt idx="719">
                  <c:v>446000</c:v>
                </c:pt>
                <c:pt idx="720">
                  <c:v>447000</c:v>
                </c:pt>
                <c:pt idx="721">
                  <c:v>448000</c:v>
                </c:pt>
                <c:pt idx="722">
                  <c:v>449000</c:v>
                </c:pt>
                <c:pt idx="723">
                  <c:v>449500</c:v>
                </c:pt>
                <c:pt idx="724">
                  <c:v>449950</c:v>
                </c:pt>
                <c:pt idx="725">
                  <c:v>449990</c:v>
                </c:pt>
                <c:pt idx="726">
                  <c:v>450000</c:v>
                </c:pt>
                <c:pt idx="727">
                  <c:v>450385.714286</c:v>
                </c:pt>
                <c:pt idx="728">
                  <c:v>450800</c:v>
                </c:pt>
                <c:pt idx="729">
                  <c:v>451000</c:v>
                </c:pt>
                <c:pt idx="730">
                  <c:v>451555</c:v>
                </c:pt>
                <c:pt idx="731">
                  <c:v>452000</c:v>
                </c:pt>
                <c:pt idx="732">
                  <c:v>452500</c:v>
                </c:pt>
                <c:pt idx="733">
                  <c:v>453000</c:v>
                </c:pt>
                <c:pt idx="734">
                  <c:v>453246</c:v>
                </c:pt>
                <c:pt idx="735">
                  <c:v>453500</c:v>
                </c:pt>
                <c:pt idx="736">
                  <c:v>454000</c:v>
                </c:pt>
                <c:pt idx="737">
                  <c:v>454790</c:v>
                </c:pt>
                <c:pt idx="738">
                  <c:v>455000</c:v>
                </c:pt>
                <c:pt idx="739">
                  <c:v>455500</c:v>
                </c:pt>
                <c:pt idx="740">
                  <c:v>455600</c:v>
                </c:pt>
                <c:pt idx="741">
                  <c:v>456000</c:v>
                </c:pt>
                <c:pt idx="742">
                  <c:v>457000</c:v>
                </c:pt>
                <c:pt idx="743">
                  <c:v>457500</c:v>
                </c:pt>
                <c:pt idx="744">
                  <c:v>458000</c:v>
                </c:pt>
                <c:pt idx="745">
                  <c:v>458400</c:v>
                </c:pt>
                <c:pt idx="746">
                  <c:v>458500</c:v>
                </c:pt>
                <c:pt idx="747">
                  <c:v>458663.888889</c:v>
                </c:pt>
                <c:pt idx="748">
                  <c:v>459000</c:v>
                </c:pt>
                <c:pt idx="749">
                  <c:v>459500</c:v>
                </c:pt>
                <c:pt idx="750">
                  <c:v>459900</c:v>
                </c:pt>
                <c:pt idx="751">
                  <c:v>459950</c:v>
                </c:pt>
                <c:pt idx="752">
                  <c:v>460000</c:v>
                </c:pt>
                <c:pt idx="753">
                  <c:v>460886.923077</c:v>
                </c:pt>
                <c:pt idx="754">
                  <c:v>461000</c:v>
                </c:pt>
                <c:pt idx="755">
                  <c:v>462000</c:v>
                </c:pt>
                <c:pt idx="756">
                  <c:v>463000</c:v>
                </c:pt>
                <c:pt idx="757">
                  <c:v>464000</c:v>
                </c:pt>
                <c:pt idx="758">
                  <c:v>464500</c:v>
                </c:pt>
                <c:pt idx="759">
                  <c:v>464600</c:v>
                </c:pt>
                <c:pt idx="760">
                  <c:v>464900</c:v>
                </c:pt>
                <c:pt idx="761">
                  <c:v>465000</c:v>
                </c:pt>
                <c:pt idx="762">
                  <c:v>465250</c:v>
                </c:pt>
                <c:pt idx="763">
                  <c:v>465425</c:v>
                </c:pt>
                <c:pt idx="764">
                  <c:v>465500</c:v>
                </c:pt>
                <c:pt idx="765">
                  <c:v>465750</c:v>
                </c:pt>
                <c:pt idx="766">
                  <c:v>465950</c:v>
                </c:pt>
                <c:pt idx="767">
                  <c:v>466500</c:v>
                </c:pt>
                <c:pt idx="768">
                  <c:v>466800</c:v>
                </c:pt>
                <c:pt idx="769">
                  <c:v>467000</c:v>
                </c:pt>
                <c:pt idx="770">
                  <c:v>467100</c:v>
                </c:pt>
                <c:pt idx="771">
                  <c:v>468000</c:v>
                </c:pt>
                <c:pt idx="772">
                  <c:v>468500</c:v>
                </c:pt>
                <c:pt idx="773">
                  <c:v>469000</c:v>
                </c:pt>
                <c:pt idx="774">
                  <c:v>469900</c:v>
                </c:pt>
                <c:pt idx="775">
                  <c:v>469950</c:v>
                </c:pt>
                <c:pt idx="776">
                  <c:v>470000</c:v>
                </c:pt>
                <c:pt idx="777">
                  <c:v>471000</c:v>
                </c:pt>
                <c:pt idx="778">
                  <c:v>471001</c:v>
                </c:pt>
                <c:pt idx="779">
                  <c:v>471500</c:v>
                </c:pt>
                <c:pt idx="780">
                  <c:v>472000</c:v>
                </c:pt>
                <c:pt idx="781">
                  <c:v>472500</c:v>
                </c:pt>
                <c:pt idx="782">
                  <c:v>473000</c:v>
                </c:pt>
                <c:pt idx="783">
                  <c:v>473200</c:v>
                </c:pt>
                <c:pt idx="784">
                  <c:v>474000</c:v>
                </c:pt>
                <c:pt idx="785">
                  <c:v>474800</c:v>
                </c:pt>
                <c:pt idx="786">
                  <c:v>474900</c:v>
                </c:pt>
                <c:pt idx="787">
                  <c:v>475000</c:v>
                </c:pt>
                <c:pt idx="788">
                  <c:v>475300</c:v>
                </c:pt>
                <c:pt idx="789">
                  <c:v>475580</c:v>
                </c:pt>
                <c:pt idx="790">
                  <c:v>476000</c:v>
                </c:pt>
                <c:pt idx="791">
                  <c:v>477000</c:v>
                </c:pt>
                <c:pt idx="792">
                  <c:v>478000</c:v>
                </c:pt>
                <c:pt idx="793">
                  <c:v>479000</c:v>
                </c:pt>
                <c:pt idx="794">
                  <c:v>479500</c:v>
                </c:pt>
                <c:pt idx="795">
                  <c:v>479900</c:v>
                </c:pt>
                <c:pt idx="796">
                  <c:v>480000</c:v>
                </c:pt>
                <c:pt idx="797">
                  <c:v>481000</c:v>
                </c:pt>
                <c:pt idx="798">
                  <c:v>481015</c:v>
                </c:pt>
                <c:pt idx="799">
                  <c:v>482000</c:v>
                </c:pt>
                <c:pt idx="800">
                  <c:v>482500</c:v>
                </c:pt>
                <c:pt idx="801">
                  <c:v>483300</c:v>
                </c:pt>
                <c:pt idx="802">
                  <c:v>483453</c:v>
                </c:pt>
                <c:pt idx="803">
                  <c:v>483945</c:v>
                </c:pt>
                <c:pt idx="804">
                  <c:v>484991.666667</c:v>
                </c:pt>
                <c:pt idx="805">
                  <c:v>484998</c:v>
                </c:pt>
                <c:pt idx="806">
                  <c:v>485000</c:v>
                </c:pt>
                <c:pt idx="807">
                  <c:v>486000</c:v>
                </c:pt>
                <c:pt idx="808">
                  <c:v>486445.833333</c:v>
                </c:pt>
                <c:pt idx="809">
                  <c:v>486895</c:v>
                </c:pt>
                <c:pt idx="810">
                  <c:v>487000</c:v>
                </c:pt>
                <c:pt idx="811">
                  <c:v>487028</c:v>
                </c:pt>
                <c:pt idx="812">
                  <c:v>487250</c:v>
                </c:pt>
                <c:pt idx="813">
                  <c:v>488000</c:v>
                </c:pt>
                <c:pt idx="814">
                  <c:v>488800</c:v>
                </c:pt>
                <c:pt idx="815">
                  <c:v>489000</c:v>
                </c:pt>
                <c:pt idx="816">
                  <c:v>489200</c:v>
                </c:pt>
                <c:pt idx="817">
                  <c:v>489950</c:v>
                </c:pt>
                <c:pt idx="818">
                  <c:v>490000</c:v>
                </c:pt>
                <c:pt idx="819">
                  <c:v>490600</c:v>
                </c:pt>
                <c:pt idx="820">
                  <c:v>491234</c:v>
                </c:pt>
                <c:pt idx="821">
                  <c:v>491500</c:v>
                </c:pt>
                <c:pt idx="822">
                  <c:v>491950</c:v>
                </c:pt>
                <c:pt idx="823">
                  <c:v>492000</c:v>
                </c:pt>
                <c:pt idx="824">
                  <c:v>492500</c:v>
                </c:pt>
                <c:pt idx="825">
                  <c:v>492650</c:v>
                </c:pt>
                <c:pt idx="826">
                  <c:v>493000</c:v>
                </c:pt>
                <c:pt idx="827">
                  <c:v>494000</c:v>
                </c:pt>
                <c:pt idx="828">
                  <c:v>494400</c:v>
                </c:pt>
                <c:pt idx="829">
                  <c:v>494815</c:v>
                </c:pt>
                <c:pt idx="830">
                  <c:v>495000</c:v>
                </c:pt>
                <c:pt idx="831">
                  <c:v>496000</c:v>
                </c:pt>
                <c:pt idx="832">
                  <c:v>496700</c:v>
                </c:pt>
                <c:pt idx="833">
                  <c:v>496752</c:v>
                </c:pt>
                <c:pt idx="834">
                  <c:v>497000</c:v>
                </c:pt>
                <c:pt idx="835">
                  <c:v>497333.333333</c:v>
                </c:pt>
                <c:pt idx="836">
                  <c:v>498000</c:v>
                </c:pt>
                <c:pt idx="837">
                  <c:v>498500</c:v>
                </c:pt>
                <c:pt idx="838">
                  <c:v>498800</c:v>
                </c:pt>
                <c:pt idx="839">
                  <c:v>499000</c:v>
                </c:pt>
                <c:pt idx="840">
                  <c:v>499431</c:v>
                </c:pt>
                <c:pt idx="841">
                  <c:v>499500</c:v>
                </c:pt>
                <c:pt idx="842">
                  <c:v>499950</c:v>
                </c:pt>
                <c:pt idx="843">
                  <c:v>499990</c:v>
                </c:pt>
                <c:pt idx="844">
                  <c:v>500000</c:v>
                </c:pt>
                <c:pt idx="845">
                  <c:v>500324</c:v>
                </c:pt>
                <c:pt idx="846">
                  <c:v>501000</c:v>
                </c:pt>
                <c:pt idx="847">
                  <c:v>502000</c:v>
                </c:pt>
                <c:pt idx="848">
                  <c:v>503000</c:v>
                </c:pt>
                <c:pt idx="849">
                  <c:v>504200</c:v>
                </c:pt>
                <c:pt idx="850">
                  <c:v>505000</c:v>
                </c:pt>
                <c:pt idx="851">
                  <c:v>506000</c:v>
                </c:pt>
                <c:pt idx="852">
                  <c:v>507000</c:v>
                </c:pt>
                <c:pt idx="853">
                  <c:v>507500</c:v>
                </c:pt>
                <c:pt idx="854">
                  <c:v>509000</c:v>
                </c:pt>
                <c:pt idx="855">
                  <c:v>509900</c:v>
                </c:pt>
                <c:pt idx="856">
                  <c:v>510000</c:v>
                </c:pt>
                <c:pt idx="857">
                  <c:v>510250</c:v>
                </c:pt>
                <c:pt idx="858">
                  <c:v>511000</c:v>
                </c:pt>
                <c:pt idx="859">
                  <c:v>511500</c:v>
                </c:pt>
                <c:pt idx="860">
                  <c:v>512031</c:v>
                </c:pt>
                <c:pt idx="861">
                  <c:v>512500</c:v>
                </c:pt>
                <c:pt idx="862">
                  <c:v>513000</c:v>
                </c:pt>
                <c:pt idx="863">
                  <c:v>514000</c:v>
                </c:pt>
                <c:pt idx="864">
                  <c:v>515000</c:v>
                </c:pt>
                <c:pt idx="865">
                  <c:v>515500</c:v>
                </c:pt>
                <c:pt idx="866">
                  <c:v>516000</c:v>
                </c:pt>
                <c:pt idx="867">
                  <c:v>516200</c:v>
                </c:pt>
                <c:pt idx="868">
                  <c:v>516500</c:v>
                </c:pt>
                <c:pt idx="869">
                  <c:v>517000</c:v>
                </c:pt>
                <c:pt idx="870">
                  <c:v>518000</c:v>
                </c:pt>
                <c:pt idx="871">
                  <c:v>518500</c:v>
                </c:pt>
                <c:pt idx="872">
                  <c:v>519000</c:v>
                </c:pt>
                <c:pt idx="873">
                  <c:v>519900</c:v>
                </c:pt>
                <c:pt idx="874">
                  <c:v>519995</c:v>
                </c:pt>
                <c:pt idx="875">
                  <c:v>520000</c:v>
                </c:pt>
                <c:pt idx="876">
                  <c:v>520500</c:v>
                </c:pt>
                <c:pt idx="877">
                  <c:v>522000</c:v>
                </c:pt>
                <c:pt idx="878">
                  <c:v>522500</c:v>
                </c:pt>
                <c:pt idx="879">
                  <c:v>523000</c:v>
                </c:pt>
                <c:pt idx="880">
                  <c:v>523460</c:v>
                </c:pt>
                <c:pt idx="881">
                  <c:v>523950</c:v>
                </c:pt>
                <c:pt idx="882">
                  <c:v>524000</c:v>
                </c:pt>
                <c:pt idx="883">
                  <c:v>524950</c:v>
                </c:pt>
                <c:pt idx="884">
                  <c:v>525000</c:v>
                </c:pt>
                <c:pt idx="885">
                  <c:v>526000</c:v>
                </c:pt>
                <c:pt idx="886">
                  <c:v>527000</c:v>
                </c:pt>
                <c:pt idx="887">
                  <c:v>527500</c:v>
                </c:pt>
                <c:pt idx="888">
                  <c:v>527550</c:v>
                </c:pt>
                <c:pt idx="889">
                  <c:v>527700</c:v>
                </c:pt>
                <c:pt idx="890">
                  <c:v>528000</c:v>
                </c:pt>
                <c:pt idx="891">
                  <c:v>529000</c:v>
                </c:pt>
                <c:pt idx="892">
                  <c:v>529950</c:v>
                </c:pt>
                <c:pt idx="893">
                  <c:v>530000</c:v>
                </c:pt>
                <c:pt idx="894">
                  <c:v>530100</c:v>
                </c:pt>
                <c:pt idx="895">
                  <c:v>531000</c:v>
                </c:pt>
                <c:pt idx="896">
                  <c:v>531500</c:v>
                </c:pt>
                <c:pt idx="897">
                  <c:v>532000</c:v>
                </c:pt>
                <c:pt idx="898">
                  <c:v>532500</c:v>
                </c:pt>
                <c:pt idx="899">
                  <c:v>533112</c:v>
                </c:pt>
                <c:pt idx="900">
                  <c:v>534333.333333</c:v>
                </c:pt>
                <c:pt idx="901">
                  <c:v>534500</c:v>
                </c:pt>
                <c:pt idx="902">
                  <c:v>534640</c:v>
                </c:pt>
                <c:pt idx="903">
                  <c:v>535000</c:v>
                </c:pt>
                <c:pt idx="904">
                  <c:v>535500</c:v>
                </c:pt>
                <c:pt idx="905">
                  <c:v>535800</c:v>
                </c:pt>
                <c:pt idx="906">
                  <c:v>536000</c:v>
                </c:pt>
                <c:pt idx="907">
                  <c:v>536751</c:v>
                </c:pt>
                <c:pt idx="908">
                  <c:v>537000</c:v>
                </c:pt>
                <c:pt idx="909">
                  <c:v>537500</c:v>
                </c:pt>
                <c:pt idx="910">
                  <c:v>538000</c:v>
                </c:pt>
                <c:pt idx="911">
                  <c:v>538250</c:v>
                </c:pt>
                <c:pt idx="912">
                  <c:v>538888</c:v>
                </c:pt>
                <c:pt idx="913">
                  <c:v>539000</c:v>
                </c:pt>
                <c:pt idx="914">
                  <c:v>539950</c:v>
                </c:pt>
                <c:pt idx="915">
                  <c:v>540000</c:v>
                </c:pt>
                <c:pt idx="916">
                  <c:v>540500</c:v>
                </c:pt>
                <c:pt idx="917">
                  <c:v>540833.333333</c:v>
                </c:pt>
                <c:pt idx="918">
                  <c:v>542000</c:v>
                </c:pt>
                <c:pt idx="919">
                  <c:v>542500</c:v>
                </c:pt>
                <c:pt idx="920">
                  <c:v>542525</c:v>
                </c:pt>
                <c:pt idx="921">
                  <c:v>542804.75</c:v>
                </c:pt>
                <c:pt idx="922">
                  <c:v>543000</c:v>
                </c:pt>
                <c:pt idx="923">
                  <c:v>544000</c:v>
                </c:pt>
                <c:pt idx="924">
                  <c:v>544500</c:v>
                </c:pt>
                <c:pt idx="925">
                  <c:v>545000</c:v>
                </c:pt>
                <c:pt idx="926">
                  <c:v>545500</c:v>
                </c:pt>
                <c:pt idx="927">
                  <c:v>546000</c:v>
                </c:pt>
                <c:pt idx="928">
                  <c:v>547000</c:v>
                </c:pt>
                <c:pt idx="929">
                  <c:v>547500</c:v>
                </c:pt>
                <c:pt idx="930">
                  <c:v>548000</c:v>
                </c:pt>
                <c:pt idx="931">
                  <c:v>548800</c:v>
                </c:pt>
                <c:pt idx="932">
                  <c:v>549000</c:v>
                </c:pt>
                <c:pt idx="933">
                  <c:v>549900</c:v>
                </c:pt>
                <c:pt idx="934">
                  <c:v>550000</c:v>
                </c:pt>
                <c:pt idx="935">
                  <c:v>550607.142857</c:v>
                </c:pt>
                <c:pt idx="936">
                  <c:v>551000</c:v>
                </c:pt>
                <c:pt idx="937">
                  <c:v>552000</c:v>
                </c:pt>
                <c:pt idx="938">
                  <c:v>554000</c:v>
                </c:pt>
                <c:pt idx="939">
                  <c:v>554250</c:v>
                </c:pt>
                <c:pt idx="940">
                  <c:v>554729</c:v>
                </c:pt>
                <c:pt idx="941">
                  <c:v>554820</c:v>
                </c:pt>
                <c:pt idx="942">
                  <c:v>554950</c:v>
                </c:pt>
                <c:pt idx="943">
                  <c:v>555000</c:v>
                </c:pt>
                <c:pt idx="944">
                  <c:v>556000</c:v>
                </c:pt>
                <c:pt idx="945">
                  <c:v>557125</c:v>
                </c:pt>
                <c:pt idx="946">
                  <c:v>557500</c:v>
                </c:pt>
                <c:pt idx="947">
                  <c:v>558000</c:v>
                </c:pt>
                <c:pt idx="948">
                  <c:v>558653.846154</c:v>
                </c:pt>
                <c:pt idx="949">
                  <c:v>559000</c:v>
                </c:pt>
                <c:pt idx="950">
                  <c:v>559900</c:v>
                </c:pt>
                <c:pt idx="951">
                  <c:v>560000</c:v>
                </c:pt>
                <c:pt idx="952">
                  <c:v>560200</c:v>
                </c:pt>
                <c:pt idx="953">
                  <c:v>561000</c:v>
                </c:pt>
                <c:pt idx="954">
                  <c:v>561500</c:v>
                </c:pt>
                <c:pt idx="955">
                  <c:v>562000</c:v>
                </c:pt>
                <c:pt idx="956">
                  <c:v>562100</c:v>
                </c:pt>
                <c:pt idx="957">
                  <c:v>562500</c:v>
                </c:pt>
                <c:pt idx="958">
                  <c:v>563000</c:v>
                </c:pt>
                <c:pt idx="959">
                  <c:v>563500</c:v>
                </c:pt>
                <c:pt idx="960">
                  <c:v>564000</c:v>
                </c:pt>
                <c:pt idx="961">
                  <c:v>565000</c:v>
                </c:pt>
                <c:pt idx="962">
                  <c:v>566000</c:v>
                </c:pt>
                <c:pt idx="963">
                  <c:v>567000</c:v>
                </c:pt>
                <c:pt idx="964">
                  <c:v>567500</c:v>
                </c:pt>
                <c:pt idx="965">
                  <c:v>568000</c:v>
                </c:pt>
                <c:pt idx="966">
                  <c:v>568450</c:v>
                </c:pt>
                <c:pt idx="967">
                  <c:v>568500</c:v>
                </c:pt>
                <c:pt idx="968">
                  <c:v>569000</c:v>
                </c:pt>
                <c:pt idx="969">
                  <c:v>569950</c:v>
                </c:pt>
                <c:pt idx="970">
                  <c:v>570000</c:v>
                </c:pt>
                <c:pt idx="971">
                  <c:v>571000</c:v>
                </c:pt>
                <c:pt idx="972">
                  <c:v>571986.111111</c:v>
                </c:pt>
                <c:pt idx="973">
                  <c:v>572000</c:v>
                </c:pt>
                <c:pt idx="974">
                  <c:v>572500</c:v>
                </c:pt>
                <c:pt idx="975">
                  <c:v>574000</c:v>
                </c:pt>
                <c:pt idx="976">
                  <c:v>574950</c:v>
                </c:pt>
                <c:pt idx="977">
                  <c:v>575000</c:v>
                </c:pt>
                <c:pt idx="978">
                  <c:v>575550</c:v>
                </c:pt>
                <c:pt idx="979">
                  <c:v>576000</c:v>
                </c:pt>
                <c:pt idx="980">
                  <c:v>577000</c:v>
                </c:pt>
                <c:pt idx="981">
                  <c:v>577437.5</c:v>
                </c:pt>
                <c:pt idx="982">
                  <c:v>578000</c:v>
                </c:pt>
                <c:pt idx="983">
                  <c:v>579000</c:v>
                </c:pt>
                <c:pt idx="984">
                  <c:v>580000</c:v>
                </c:pt>
                <c:pt idx="985">
                  <c:v>580050</c:v>
                </c:pt>
                <c:pt idx="986">
                  <c:v>580135</c:v>
                </c:pt>
                <c:pt idx="987">
                  <c:v>580379</c:v>
                </c:pt>
                <c:pt idx="988">
                  <c:v>581000</c:v>
                </c:pt>
                <c:pt idx="989">
                  <c:v>582000</c:v>
                </c:pt>
                <c:pt idx="990">
                  <c:v>582500</c:v>
                </c:pt>
                <c:pt idx="991">
                  <c:v>582800</c:v>
                </c:pt>
                <c:pt idx="992">
                  <c:v>583000</c:v>
                </c:pt>
                <c:pt idx="993">
                  <c:v>584000</c:v>
                </c:pt>
                <c:pt idx="994">
                  <c:v>585000</c:v>
                </c:pt>
                <c:pt idx="995">
                  <c:v>586500</c:v>
                </c:pt>
                <c:pt idx="996">
                  <c:v>587000</c:v>
                </c:pt>
                <c:pt idx="997">
                  <c:v>587206</c:v>
                </c:pt>
                <c:pt idx="998">
                  <c:v>588000</c:v>
                </c:pt>
                <c:pt idx="999">
                  <c:v>589000</c:v>
                </c:pt>
                <c:pt idx="1000">
                  <c:v>589500</c:v>
                </c:pt>
                <c:pt idx="1001">
                  <c:v>589900</c:v>
                </c:pt>
                <c:pt idx="1002">
                  <c:v>589950</c:v>
                </c:pt>
                <c:pt idx="1003">
                  <c:v>590000</c:v>
                </c:pt>
                <c:pt idx="1004">
                  <c:v>590300</c:v>
                </c:pt>
                <c:pt idx="1005">
                  <c:v>591000</c:v>
                </c:pt>
                <c:pt idx="1006">
                  <c:v>592105.714286</c:v>
                </c:pt>
                <c:pt idx="1007">
                  <c:v>592350</c:v>
                </c:pt>
                <c:pt idx="1008">
                  <c:v>592500</c:v>
                </c:pt>
                <c:pt idx="1009">
                  <c:v>593000</c:v>
                </c:pt>
                <c:pt idx="1010">
                  <c:v>594000</c:v>
                </c:pt>
                <c:pt idx="1011">
                  <c:v>594950</c:v>
                </c:pt>
                <c:pt idx="1012">
                  <c:v>595000</c:v>
                </c:pt>
                <c:pt idx="1013">
                  <c:v>595888</c:v>
                </c:pt>
                <c:pt idx="1014">
                  <c:v>596165.428571</c:v>
                </c:pt>
                <c:pt idx="1015">
                  <c:v>597326</c:v>
                </c:pt>
                <c:pt idx="1016">
                  <c:v>598000</c:v>
                </c:pt>
                <c:pt idx="1017">
                  <c:v>599000</c:v>
                </c:pt>
                <c:pt idx="1018">
                  <c:v>599950</c:v>
                </c:pt>
                <c:pt idx="1019">
                  <c:v>599990</c:v>
                </c:pt>
                <c:pt idx="1020">
                  <c:v>600000</c:v>
                </c:pt>
                <c:pt idx="1021">
                  <c:v>602000</c:v>
                </c:pt>
                <c:pt idx="1022">
                  <c:v>602500</c:v>
                </c:pt>
                <c:pt idx="1023">
                  <c:v>602761</c:v>
                </c:pt>
                <c:pt idx="1024">
                  <c:v>603500</c:v>
                </c:pt>
                <c:pt idx="1025">
                  <c:v>604700</c:v>
                </c:pt>
                <c:pt idx="1026">
                  <c:v>605000</c:v>
                </c:pt>
                <c:pt idx="1027">
                  <c:v>605004</c:v>
                </c:pt>
                <c:pt idx="1028">
                  <c:v>605500</c:v>
                </c:pt>
                <c:pt idx="1029">
                  <c:v>606000</c:v>
                </c:pt>
                <c:pt idx="1030">
                  <c:v>607000</c:v>
                </c:pt>
                <c:pt idx="1031">
                  <c:v>607500</c:v>
                </c:pt>
                <c:pt idx="1032">
                  <c:v>608000</c:v>
                </c:pt>
                <c:pt idx="1033">
                  <c:v>609000</c:v>
                </c:pt>
                <c:pt idx="1034">
                  <c:v>609900</c:v>
                </c:pt>
                <c:pt idx="1035">
                  <c:v>610000</c:v>
                </c:pt>
                <c:pt idx="1036">
                  <c:v>610750</c:v>
                </c:pt>
                <c:pt idx="1037">
                  <c:v>611000</c:v>
                </c:pt>
                <c:pt idx="1038">
                  <c:v>613000</c:v>
                </c:pt>
                <c:pt idx="1039">
                  <c:v>615000</c:v>
                </c:pt>
                <c:pt idx="1040">
                  <c:v>616000</c:v>
                </c:pt>
                <c:pt idx="1041">
                  <c:v>618250</c:v>
                </c:pt>
                <c:pt idx="1042">
                  <c:v>619000</c:v>
                </c:pt>
                <c:pt idx="1043">
                  <c:v>619400</c:v>
                </c:pt>
                <c:pt idx="1044">
                  <c:v>619420</c:v>
                </c:pt>
                <c:pt idx="1045">
                  <c:v>619500</c:v>
                </c:pt>
                <c:pt idx="1046">
                  <c:v>619850</c:v>
                </c:pt>
                <c:pt idx="1047">
                  <c:v>620000</c:v>
                </c:pt>
                <c:pt idx="1048">
                  <c:v>622500</c:v>
                </c:pt>
                <c:pt idx="1049">
                  <c:v>623000</c:v>
                </c:pt>
                <c:pt idx="1050">
                  <c:v>624800</c:v>
                </c:pt>
                <c:pt idx="1051">
                  <c:v>625000</c:v>
                </c:pt>
                <c:pt idx="1052">
                  <c:v>626000</c:v>
                </c:pt>
                <c:pt idx="1053">
                  <c:v>627000</c:v>
                </c:pt>
                <c:pt idx="1054">
                  <c:v>628000</c:v>
                </c:pt>
                <c:pt idx="1055">
                  <c:v>629000</c:v>
                </c:pt>
                <c:pt idx="1056">
                  <c:v>629800</c:v>
                </c:pt>
                <c:pt idx="1057">
                  <c:v>630000</c:v>
                </c:pt>
                <c:pt idx="1058">
                  <c:v>631500</c:v>
                </c:pt>
                <c:pt idx="1059">
                  <c:v>632500</c:v>
                </c:pt>
                <c:pt idx="1060">
                  <c:v>633000</c:v>
                </c:pt>
                <c:pt idx="1061">
                  <c:v>633100</c:v>
                </c:pt>
                <c:pt idx="1062">
                  <c:v>633634</c:v>
                </c:pt>
                <c:pt idx="1063">
                  <c:v>635000</c:v>
                </c:pt>
                <c:pt idx="1064">
                  <c:v>635200</c:v>
                </c:pt>
                <c:pt idx="1065">
                  <c:v>635700</c:v>
                </c:pt>
                <c:pt idx="1066">
                  <c:v>638000</c:v>
                </c:pt>
                <c:pt idx="1067">
                  <c:v>639000</c:v>
                </c:pt>
                <c:pt idx="1068">
                  <c:v>639500</c:v>
                </c:pt>
                <c:pt idx="1069">
                  <c:v>639888</c:v>
                </c:pt>
                <c:pt idx="1070">
                  <c:v>640000</c:v>
                </c:pt>
                <c:pt idx="1071">
                  <c:v>641000</c:v>
                </c:pt>
                <c:pt idx="1072">
                  <c:v>641633.333333</c:v>
                </c:pt>
                <c:pt idx="1073">
                  <c:v>642000</c:v>
                </c:pt>
                <c:pt idx="1074">
                  <c:v>645000</c:v>
                </c:pt>
                <c:pt idx="1075">
                  <c:v>645325</c:v>
                </c:pt>
                <c:pt idx="1076">
                  <c:v>645500</c:v>
                </c:pt>
                <c:pt idx="1077">
                  <c:v>646000</c:v>
                </c:pt>
                <c:pt idx="1078">
                  <c:v>646212.5</c:v>
                </c:pt>
                <c:pt idx="1079">
                  <c:v>647000</c:v>
                </c:pt>
                <c:pt idx="1080">
                  <c:v>647500</c:v>
                </c:pt>
                <c:pt idx="1081">
                  <c:v>648000</c:v>
                </c:pt>
                <c:pt idx="1082">
                  <c:v>648360</c:v>
                </c:pt>
                <c:pt idx="1083">
                  <c:v>648475</c:v>
                </c:pt>
                <c:pt idx="1084">
                  <c:v>649000</c:v>
                </c:pt>
                <c:pt idx="1085">
                  <c:v>649950</c:v>
                </c:pt>
                <c:pt idx="1086">
                  <c:v>650000</c:v>
                </c:pt>
                <c:pt idx="1087">
                  <c:v>650880</c:v>
                </c:pt>
                <c:pt idx="1088">
                  <c:v>651000</c:v>
                </c:pt>
                <c:pt idx="1089">
                  <c:v>652500</c:v>
                </c:pt>
                <c:pt idx="1090">
                  <c:v>653000</c:v>
                </c:pt>
                <c:pt idx="1091">
                  <c:v>654000</c:v>
                </c:pt>
                <c:pt idx="1092">
                  <c:v>654950</c:v>
                </c:pt>
                <c:pt idx="1093">
                  <c:v>655000</c:v>
                </c:pt>
                <c:pt idx="1094">
                  <c:v>655275</c:v>
                </c:pt>
                <c:pt idx="1095">
                  <c:v>656500</c:v>
                </c:pt>
                <c:pt idx="1096">
                  <c:v>657000</c:v>
                </c:pt>
                <c:pt idx="1097">
                  <c:v>657500</c:v>
                </c:pt>
                <c:pt idx="1098">
                  <c:v>658000</c:v>
                </c:pt>
                <c:pt idx="1099">
                  <c:v>658588</c:v>
                </c:pt>
                <c:pt idx="1100">
                  <c:v>659000</c:v>
                </c:pt>
                <c:pt idx="1101">
                  <c:v>659500</c:v>
                </c:pt>
                <c:pt idx="1102">
                  <c:v>659950</c:v>
                </c:pt>
                <c:pt idx="1103">
                  <c:v>660000</c:v>
                </c:pt>
                <c:pt idx="1104">
                  <c:v>660500</c:v>
                </c:pt>
                <c:pt idx="1105">
                  <c:v>661000</c:v>
                </c:pt>
                <c:pt idx="1106">
                  <c:v>661254</c:v>
                </c:pt>
                <c:pt idx="1107">
                  <c:v>661500</c:v>
                </c:pt>
                <c:pt idx="1108">
                  <c:v>662990</c:v>
                </c:pt>
                <c:pt idx="1109">
                  <c:v>663000</c:v>
                </c:pt>
                <c:pt idx="1110">
                  <c:v>664950</c:v>
                </c:pt>
                <c:pt idx="1111">
                  <c:v>665000</c:v>
                </c:pt>
                <c:pt idx="1112">
                  <c:v>665900</c:v>
                </c:pt>
                <c:pt idx="1113">
                  <c:v>667000</c:v>
                </c:pt>
                <c:pt idx="1114">
                  <c:v>667500</c:v>
                </c:pt>
                <c:pt idx="1115">
                  <c:v>667781.25</c:v>
                </c:pt>
                <c:pt idx="1116">
                  <c:v>668500</c:v>
                </c:pt>
                <c:pt idx="1117">
                  <c:v>668750</c:v>
                </c:pt>
                <c:pt idx="1118">
                  <c:v>669000</c:v>
                </c:pt>
                <c:pt idx="1119">
                  <c:v>669500</c:v>
                </c:pt>
                <c:pt idx="1120">
                  <c:v>669950</c:v>
                </c:pt>
                <c:pt idx="1121">
                  <c:v>670000</c:v>
                </c:pt>
                <c:pt idx="1122">
                  <c:v>670500</c:v>
                </c:pt>
                <c:pt idx="1123">
                  <c:v>671000</c:v>
                </c:pt>
                <c:pt idx="1124">
                  <c:v>672000</c:v>
                </c:pt>
                <c:pt idx="1125">
                  <c:v>672500</c:v>
                </c:pt>
                <c:pt idx="1126">
                  <c:v>673000</c:v>
                </c:pt>
                <c:pt idx="1127">
                  <c:v>673476.818182</c:v>
                </c:pt>
                <c:pt idx="1128">
                  <c:v>674600</c:v>
                </c:pt>
                <c:pt idx="1129">
                  <c:v>675000</c:v>
                </c:pt>
                <c:pt idx="1130">
                  <c:v>677000</c:v>
                </c:pt>
                <c:pt idx="1131">
                  <c:v>677099.565217</c:v>
                </c:pt>
                <c:pt idx="1132">
                  <c:v>678333.333333</c:v>
                </c:pt>
                <c:pt idx="1133">
                  <c:v>678500</c:v>
                </c:pt>
                <c:pt idx="1134">
                  <c:v>679000</c:v>
                </c:pt>
                <c:pt idx="1135">
                  <c:v>680000</c:v>
                </c:pt>
                <c:pt idx="1136">
                  <c:v>681000</c:v>
                </c:pt>
                <c:pt idx="1137">
                  <c:v>681500</c:v>
                </c:pt>
                <c:pt idx="1138">
                  <c:v>681716</c:v>
                </c:pt>
                <c:pt idx="1139">
                  <c:v>681965.78125</c:v>
                </c:pt>
                <c:pt idx="1140">
                  <c:v>682000</c:v>
                </c:pt>
                <c:pt idx="1141">
                  <c:v>683500</c:v>
                </c:pt>
                <c:pt idx="1142">
                  <c:v>684680</c:v>
                </c:pt>
                <c:pt idx="1143">
                  <c:v>685000</c:v>
                </c:pt>
                <c:pt idx="1144">
                  <c:v>686000</c:v>
                </c:pt>
                <c:pt idx="1145">
                  <c:v>687000</c:v>
                </c:pt>
                <c:pt idx="1146">
                  <c:v>687500</c:v>
                </c:pt>
                <c:pt idx="1147">
                  <c:v>688000</c:v>
                </c:pt>
                <c:pt idx="1148">
                  <c:v>689000</c:v>
                </c:pt>
                <c:pt idx="1149">
                  <c:v>689800</c:v>
                </c:pt>
                <c:pt idx="1150">
                  <c:v>689900</c:v>
                </c:pt>
                <c:pt idx="1151">
                  <c:v>690000</c:v>
                </c:pt>
                <c:pt idx="1152">
                  <c:v>690408.62069</c:v>
                </c:pt>
                <c:pt idx="1153">
                  <c:v>690500</c:v>
                </c:pt>
                <c:pt idx="1154">
                  <c:v>691000</c:v>
                </c:pt>
                <c:pt idx="1155">
                  <c:v>691500</c:v>
                </c:pt>
                <c:pt idx="1156">
                  <c:v>692000</c:v>
                </c:pt>
                <c:pt idx="1157">
                  <c:v>692500</c:v>
                </c:pt>
                <c:pt idx="1158">
                  <c:v>693000</c:v>
                </c:pt>
                <c:pt idx="1159">
                  <c:v>695000</c:v>
                </c:pt>
                <c:pt idx="1160">
                  <c:v>695500</c:v>
                </c:pt>
                <c:pt idx="1161">
                  <c:v>696000</c:v>
                </c:pt>
                <c:pt idx="1162">
                  <c:v>697000</c:v>
                </c:pt>
                <c:pt idx="1163">
                  <c:v>699000</c:v>
                </c:pt>
                <c:pt idx="1164">
                  <c:v>699850</c:v>
                </c:pt>
                <c:pt idx="1165">
                  <c:v>699900</c:v>
                </c:pt>
                <c:pt idx="1166">
                  <c:v>700000</c:v>
                </c:pt>
                <c:pt idx="1167">
                  <c:v>702500</c:v>
                </c:pt>
                <c:pt idx="1168">
                  <c:v>703000</c:v>
                </c:pt>
                <c:pt idx="1169">
                  <c:v>706000</c:v>
                </c:pt>
                <c:pt idx="1170">
                  <c:v>707000</c:v>
                </c:pt>
                <c:pt idx="1171">
                  <c:v>710000</c:v>
                </c:pt>
                <c:pt idx="1172">
                  <c:v>711000</c:v>
                </c:pt>
                <c:pt idx="1173">
                  <c:v>711600</c:v>
                </c:pt>
                <c:pt idx="1174">
                  <c:v>712000</c:v>
                </c:pt>
                <c:pt idx="1175">
                  <c:v>712500</c:v>
                </c:pt>
                <c:pt idx="1176">
                  <c:v>713250</c:v>
                </c:pt>
                <c:pt idx="1177">
                  <c:v>715000</c:v>
                </c:pt>
                <c:pt idx="1178">
                  <c:v>717000</c:v>
                </c:pt>
                <c:pt idx="1179">
                  <c:v>718000</c:v>
                </c:pt>
                <c:pt idx="1180">
                  <c:v>718500</c:v>
                </c:pt>
                <c:pt idx="1181">
                  <c:v>720000</c:v>
                </c:pt>
                <c:pt idx="1182">
                  <c:v>720500</c:v>
                </c:pt>
                <c:pt idx="1183">
                  <c:v>723000</c:v>
                </c:pt>
                <c:pt idx="1184">
                  <c:v>723243.75</c:v>
                </c:pt>
                <c:pt idx="1185">
                  <c:v>724800</c:v>
                </c:pt>
                <c:pt idx="1186">
                  <c:v>725000</c:v>
                </c:pt>
                <c:pt idx="1187">
                  <c:v>725995</c:v>
                </c:pt>
                <c:pt idx="1188">
                  <c:v>728050</c:v>
                </c:pt>
                <c:pt idx="1189">
                  <c:v>729000</c:v>
                </c:pt>
                <c:pt idx="1190">
                  <c:v>729032</c:v>
                </c:pt>
                <c:pt idx="1191">
                  <c:v>730000</c:v>
                </c:pt>
                <c:pt idx="1192">
                  <c:v>730001</c:v>
                </c:pt>
                <c:pt idx="1193">
                  <c:v>730100</c:v>
                </c:pt>
                <c:pt idx="1194">
                  <c:v>732000</c:v>
                </c:pt>
                <c:pt idx="1195">
                  <c:v>732600</c:v>
                </c:pt>
                <c:pt idx="1196">
                  <c:v>734200</c:v>
                </c:pt>
                <c:pt idx="1197">
                  <c:v>734950</c:v>
                </c:pt>
                <c:pt idx="1198">
                  <c:v>734990</c:v>
                </c:pt>
                <c:pt idx="1199">
                  <c:v>735000</c:v>
                </c:pt>
                <c:pt idx="1200">
                  <c:v>736000</c:v>
                </c:pt>
                <c:pt idx="1201">
                  <c:v>737000</c:v>
                </c:pt>
                <c:pt idx="1202">
                  <c:v>737500</c:v>
                </c:pt>
                <c:pt idx="1203">
                  <c:v>738000</c:v>
                </c:pt>
                <c:pt idx="1204">
                  <c:v>738190.857143</c:v>
                </c:pt>
                <c:pt idx="1205">
                  <c:v>738500</c:v>
                </c:pt>
                <c:pt idx="1206">
                  <c:v>739000</c:v>
                </c:pt>
                <c:pt idx="1207">
                  <c:v>739888</c:v>
                </c:pt>
                <c:pt idx="1208">
                  <c:v>739900</c:v>
                </c:pt>
                <c:pt idx="1209">
                  <c:v>740000</c:v>
                </c:pt>
                <c:pt idx="1210">
                  <c:v>741500</c:v>
                </c:pt>
                <c:pt idx="1211">
                  <c:v>742000</c:v>
                </c:pt>
                <c:pt idx="1212">
                  <c:v>743000</c:v>
                </c:pt>
                <c:pt idx="1213">
                  <c:v>743700</c:v>
                </c:pt>
                <c:pt idx="1214">
                  <c:v>744000</c:v>
                </c:pt>
                <c:pt idx="1215">
                  <c:v>744312.5</c:v>
                </c:pt>
                <c:pt idx="1216">
                  <c:v>744500</c:v>
                </c:pt>
                <c:pt idx="1217">
                  <c:v>745000</c:v>
                </c:pt>
                <c:pt idx="1218">
                  <c:v>745641</c:v>
                </c:pt>
                <c:pt idx="1219">
                  <c:v>746000</c:v>
                </c:pt>
                <c:pt idx="1220">
                  <c:v>747500</c:v>
                </c:pt>
                <c:pt idx="1221">
                  <c:v>749000</c:v>
                </c:pt>
                <c:pt idx="1222">
                  <c:v>749400</c:v>
                </c:pt>
                <c:pt idx="1223">
                  <c:v>749950</c:v>
                </c:pt>
                <c:pt idx="1224">
                  <c:v>749995</c:v>
                </c:pt>
                <c:pt idx="1225">
                  <c:v>750000</c:v>
                </c:pt>
                <c:pt idx="1226">
                  <c:v>750500</c:v>
                </c:pt>
                <c:pt idx="1227">
                  <c:v>751000</c:v>
                </c:pt>
                <c:pt idx="1228">
                  <c:v>751750</c:v>
                </c:pt>
                <c:pt idx="1229">
                  <c:v>752000</c:v>
                </c:pt>
                <c:pt idx="1230">
                  <c:v>754800</c:v>
                </c:pt>
                <c:pt idx="1231">
                  <c:v>754950</c:v>
                </c:pt>
                <c:pt idx="1232">
                  <c:v>755000</c:v>
                </c:pt>
                <c:pt idx="1233">
                  <c:v>756000</c:v>
                </c:pt>
                <c:pt idx="1234">
                  <c:v>757000</c:v>
                </c:pt>
                <c:pt idx="1235">
                  <c:v>759000</c:v>
                </c:pt>
                <c:pt idx="1236">
                  <c:v>759950</c:v>
                </c:pt>
                <c:pt idx="1237">
                  <c:v>760000</c:v>
                </c:pt>
                <c:pt idx="1238">
                  <c:v>760005</c:v>
                </c:pt>
                <c:pt idx="1239">
                  <c:v>760500</c:v>
                </c:pt>
                <c:pt idx="1240">
                  <c:v>762000</c:v>
                </c:pt>
                <c:pt idx="1241">
                  <c:v>762400</c:v>
                </c:pt>
                <c:pt idx="1242">
                  <c:v>762500</c:v>
                </c:pt>
                <c:pt idx="1243">
                  <c:v>763101</c:v>
                </c:pt>
                <c:pt idx="1244">
                  <c:v>764000</c:v>
                </c:pt>
                <c:pt idx="1245">
                  <c:v>765000</c:v>
                </c:pt>
                <c:pt idx="1246">
                  <c:v>766950</c:v>
                </c:pt>
                <c:pt idx="1247">
                  <c:v>767450</c:v>
                </c:pt>
                <c:pt idx="1248">
                  <c:v>770000</c:v>
                </c:pt>
                <c:pt idx="1249">
                  <c:v>771000</c:v>
                </c:pt>
                <c:pt idx="1250">
                  <c:v>772000</c:v>
                </c:pt>
                <c:pt idx="1251">
                  <c:v>772650</c:v>
                </c:pt>
                <c:pt idx="1252">
                  <c:v>773000</c:v>
                </c:pt>
                <c:pt idx="1253">
                  <c:v>775000</c:v>
                </c:pt>
                <c:pt idx="1254">
                  <c:v>775950</c:v>
                </c:pt>
                <c:pt idx="1255">
                  <c:v>777000</c:v>
                </c:pt>
                <c:pt idx="1256">
                  <c:v>780000</c:v>
                </c:pt>
                <c:pt idx="1257">
                  <c:v>782000</c:v>
                </c:pt>
                <c:pt idx="1258">
                  <c:v>782900</c:v>
                </c:pt>
                <c:pt idx="1259">
                  <c:v>784000</c:v>
                </c:pt>
                <c:pt idx="1260">
                  <c:v>785000</c:v>
                </c:pt>
                <c:pt idx="1261">
                  <c:v>785200</c:v>
                </c:pt>
                <c:pt idx="1262">
                  <c:v>788000</c:v>
                </c:pt>
                <c:pt idx="1263">
                  <c:v>788600</c:v>
                </c:pt>
                <c:pt idx="1264">
                  <c:v>789000</c:v>
                </c:pt>
                <c:pt idx="1265">
                  <c:v>789500</c:v>
                </c:pt>
                <c:pt idx="1266">
                  <c:v>789900</c:v>
                </c:pt>
                <c:pt idx="1267">
                  <c:v>790000</c:v>
                </c:pt>
                <c:pt idx="1268">
                  <c:v>791000</c:v>
                </c:pt>
                <c:pt idx="1269">
                  <c:v>792000</c:v>
                </c:pt>
                <c:pt idx="1270">
                  <c:v>792500</c:v>
                </c:pt>
                <c:pt idx="1271">
                  <c:v>795000</c:v>
                </c:pt>
                <c:pt idx="1272">
                  <c:v>798000</c:v>
                </c:pt>
                <c:pt idx="1273">
                  <c:v>798800</c:v>
                </c:pt>
                <c:pt idx="1274">
                  <c:v>799000</c:v>
                </c:pt>
                <c:pt idx="1275">
                  <c:v>799200</c:v>
                </c:pt>
                <c:pt idx="1276">
                  <c:v>799950</c:v>
                </c:pt>
                <c:pt idx="1277">
                  <c:v>800000</c:v>
                </c:pt>
                <c:pt idx="1278">
                  <c:v>802000</c:v>
                </c:pt>
                <c:pt idx="1279">
                  <c:v>803100</c:v>
                </c:pt>
                <c:pt idx="1280">
                  <c:v>804100</c:v>
                </c:pt>
                <c:pt idx="1281">
                  <c:v>804995</c:v>
                </c:pt>
                <c:pt idx="1282">
                  <c:v>805000</c:v>
                </c:pt>
                <c:pt idx="1283">
                  <c:v>806000</c:v>
                </c:pt>
                <c:pt idx="1284">
                  <c:v>808000</c:v>
                </c:pt>
                <c:pt idx="1285">
                  <c:v>809000</c:v>
                </c:pt>
                <c:pt idx="1286">
                  <c:v>809950</c:v>
                </c:pt>
                <c:pt idx="1287">
                  <c:v>810000</c:v>
                </c:pt>
                <c:pt idx="1288">
                  <c:v>812000</c:v>
                </c:pt>
                <c:pt idx="1289">
                  <c:v>812650</c:v>
                </c:pt>
                <c:pt idx="1290">
                  <c:v>813000</c:v>
                </c:pt>
                <c:pt idx="1291">
                  <c:v>815000</c:v>
                </c:pt>
                <c:pt idx="1292">
                  <c:v>818000</c:v>
                </c:pt>
                <c:pt idx="1293">
                  <c:v>819000</c:v>
                </c:pt>
                <c:pt idx="1294">
                  <c:v>819900</c:v>
                </c:pt>
                <c:pt idx="1295">
                  <c:v>819995</c:v>
                </c:pt>
                <c:pt idx="1296">
                  <c:v>820000</c:v>
                </c:pt>
                <c:pt idx="1297">
                  <c:v>821000</c:v>
                </c:pt>
                <c:pt idx="1298">
                  <c:v>822500</c:v>
                </c:pt>
                <c:pt idx="1299">
                  <c:v>824000</c:v>
                </c:pt>
                <c:pt idx="1300">
                  <c:v>825000</c:v>
                </c:pt>
                <c:pt idx="1301">
                  <c:v>825500</c:v>
                </c:pt>
                <c:pt idx="1302">
                  <c:v>826000</c:v>
                </c:pt>
                <c:pt idx="1303">
                  <c:v>827000</c:v>
                </c:pt>
                <c:pt idx="1304">
                  <c:v>828950</c:v>
                </c:pt>
                <c:pt idx="1305">
                  <c:v>830000</c:v>
                </c:pt>
                <c:pt idx="1306">
                  <c:v>831000</c:v>
                </c:pt>
                <c:pt idx="1307">
                  <c:v>831500</c:v>
                </c:pt>
                <c:pt idx="1308">
                  <c:v>835000</c:v>
                </c:pt>
                <c:pt idx="1309">
                  <c:v>837219</c:v>
                </c:pt>
                <c:pt idx="1310">
                  <c:v>837500</c:v>
                </c:pt>
                <c:pt idx="1311">
                  <c:v>837700</c:v>
                </c:pt>
                <c:pt idx="1312">
                  <c:v>839000</c:v>
                </c:pt>
                <c:pt idx="1313">
                  <c:v>840000</c:v>
                </c:pt>
                <c:pt idx="1314">
                  <c:v>840500</c:v>
                </c:pt>
                <c:pt idx="1315">
                  <c:v>842500</c:v>
                </c:pt>
                <c:pt idx="1316">
                  <c:v>845000</c:v>
                </c:pt>
                <c:pt idx="1317">
                  <c:v>847000</c:v>
                </c:pt>
                <c:pt idx="1318">
                  <c:v>849000</c:v>
                </c:pt>
                <c:pt idx="1319">
                  <c:v>849900</c:v>
                </c:pt>
                <c:pt idx="1320">
                  <c:v>850000</c:v>
                </c:pt>
                <c:pt idx="1321">
                  <c:v>850830</c:v>
                </c:pt>
                <c:pt idx="1322">
                  <c:v>851000</c:v>
                </c:pt>
                <c:pt idx="1323">
                  <c:v>852500</c:v>
                </c:pt>
                <c:pt idx="1324">
                  <c:v>852600</c:v>
                </c:pt>
                <c:pt idx="1325">
                  <c:v>852880</c:v>
                </c:pt>
                <c:pt idx="1326">
                  <c:v>854000</c:v>
                </c:pt>
                <c:pt idx="1327">
                  <c:v>855000</c:v>
                </c:pt>
                <c:pt idx="1328">
                  <c:v>857000</c:v>
                </c:pt>
                <c:pt idx="1329">
                  <c:v>859000</c:v>
                </c:pt>
                <c:pt idx="1330">
                  <c:v>860000</c:v>
                </c:pt>
                <c:pt idx="1331">
                  <c:v>861990</c:v>
                </c:pt>
                <c:pt idx="1332">
                  <c:v>862000</c:v>
                </c:pt>
                <c:pt idx="1333">
                  <c:v>862500</c:v>
                </c:pt>
                <c:pt idx="1334">
                  <c:v>863000</c:v>
                </c:pt>
                <c:pt idx="1335">
                  <c:v>865000</c:v>
                </c:pt>
                <c:pt idx="1336">
                  <c:v>866000</c:v>
                </c:pt>
                <c:pt idx="1337">
                  <c:v>866059</c:v>
                </c:pt>
                <c:pt idx="1338">
                  <c:v>869000</c:v>
                </c:pt>
                <c:pt idx="1339">
                  <c:v>870000</c:v>
                </c:pt>
                <c:pt idx="1340">
                  <c:v>870300</c:v>
                </c:pt>
                <c:pt idx="1341">
                  <c:v>874150</c:v>
                </c:pt>
                <c:pt idx="1342">
                  <c:v>875000</c:v>
                </c:pt>
                <c:pt idx="1343">
                  <c:v>876650</c:v>
                </c:pt>
                <c:pt idx="1344">
                  <c:v>879000</c:v>
                </c:pt>
                <c:pt idx="1345">
                  <c:v>879950</c:v>
                </c:pt>
                <c:pt idx="1346">
                  <c:v>880000</c:v>
                </c:pt>
                <c:pt idx="1347">
                  <c:v>881000</c:v>
                </c:pt>
                <c:pt idx="1348">
                  <c:v>882566</c:v>
                </c:pt>
                <c:pt idx="1349">
                  <c:v>883000</c:v>
                </c:pt>
                <c:pt idx="1350">
                  <c:v>885000</c:v>
                </c:pt>
                <c:pt idx="1351">
                  <c:v>886000</c:v>
                </c:pt>
                <c:pt idx="1352">
                  <c:v>888550</c:v>
                </c:pt>
                <c:pt idx="1353">
                  <c:v>890000</c:v>
                </c:pt>
                <c:pt idx="1354">
                  <c:v>895000</c:v>
                </c:pt>
                <c:pt idx="1355">
                  <c:v>898000</c:v>
                </c:pt>
                <c:pt idx="1356">
                  <c:v>899000</c:v>
                </c:pt>
                <c:pt idx="1357">
                  <c:v>899900</c:v>
                </c:pt>
                <c:pt idx="1358">
                  <c:v>899950</c:v>
                </c:pt>
                <c:pt idx="1359">
                  <c:v>900000</c:v>
                </c:pt>
                <c:pt idx="1360">
                  <c:v>902000</c:v>
                </c:pt>
                <c:pt idx="1361">
                  <c:v>905000</c:v>
                </c:pt>
                <c:pt idx="1362">
                  <c:v>907500</c:v>
                </c:pt>
                <c:pt idx="1363">
                  <c:v>910000</c:v>
                </c:pt>
                <c:pt idx="1364">
                  <c:v>913000</c:v>
                </c:pt>
                <c:pt idx="1365">
                  <c:v>913888</c:v>
                </c:pt>
                <c:pt idx="1366">
                  <c:v>914500</c:v>
                </c:pt>
                <c:pt idx="1367">
                  <c:v>915000</c:v>
                </c:pt>
                <c:pt idx="1368">
                  <c:v>919204</c:v>
                </c:pt>
                <c:pt idx="1369">
                  <c:v>920000</c:v>
                </c:pt>
                <c:pt idx="1370">
                  <c:v>921000</c:v>
                </c:pt>
                <c:pt idx="1371">
                  <c:v>925000</c:v>
                </c:pt>
                <c:pt idx="1372">
                  <c:v>926300</c:v>
                </c:pt>
                <c:pt idx="1373">
                  <c:v>927000</c:v>
                </c:pt>
                <c:pt idx="1374">
                  <c:v>930000</c:v>
                </c:pt>
                <c:pt idx="1375">
                  <c:v>935000</c:v>
                </c:pt>
                <c:pt idx="1376">
                  <c:v>936000</c:v>
                </c:pt>
                <c:pt idx="1377">
                  <c:v>937000</c:v>
                </c:pt>
                <c:pt idx="1378">
                  <c:v>940000</c:v>
                </c:pt>
                <c:pt idx="1379">
                  <c:v>941000</c:v>
                </c:pt>
                <c:pt idx="1380">
                  <c:v>941500</c:v>
                </c:pt>
                <c:pt idx="1381">
                  <c:v>945000</c:v>
                </c:pt>
                <c:pt idx="1382">
                  <c:v>947500</c:v>
                </c:pt>
                <c:pt idx="1383">
                  <c:v>949880</c:v>
                </c:pt>
                <c:pt idx="1384">
                  <c:v>950000</c:v>
                </c:pt>
                <c:pt idx="1385">
                  <c:v>950100</c:v>
                </c:pt>
                <c:pt idx="1386">
                  <c:v>950833.333333</c:v>
                </c:pt>
                <c:pt idx="1387">
                  <c:v>952500</c:v>
                </c:pt>
                <c:pt idx="1388">
                  <c:v>953007</c:v>
                </c:pt>
                <c:pt idx="1389">
                  <c:v>955000</c:v>
                </c:pt>
                <c:pt idx="1390">
                  <c:v>955500</c:v>
                </c:pt>
                <c:pt idx="1391">
                  <c:v>957000</c:v>
                </c:pt>
                <c:pt idx="1392">
                  <c:v>960000</c:v>
                </c:pt>
                <c:pt idx="1393">
                  <c:v>963000</c:v>
                </c:pt>
                <c:pt idx="1394">
                  <c:v>965000</c:v>
                </c:pt>
                <c:pt idx="1395">
                  <c:v>966000</c:v>
                </c:pt>
                <c:pt idx="1396">
                  <c:v>967500</c:v>
                </c:pt>
                <c:pt idx="1397">
                  <c:v>968000</c:v>
                </c:pt>
                <c:pt idx="1398">
                  <c:v>969990</c:v>
                </c:pt>
                <c:pt idx="1399">
                  <c:v>970000</c:v>
                </c:pt>
                <c:pt idx="1400">
                  <c:v>970500</c:v>
                </c:pt>
                <c:pt idx="1401">
                  <c:v>971971</c:v>
                </c:pt>
                <c:pt idx="1402">
                  <c:v>972000</c:v>
                </c:pt>
                <c:pt idx="1403">
                  <c:v>975000</c:v>
                </c:pt>
                <c:pt idx="1404">
                  <c:v>978000</c:v>
                </c:pt>
                <c:pt idx="1405">
                  <c:v>979000</c:v>
                </c:pt>
                <c:pt idx="1406">
                  <c:v>980000</c:v>
                </c:pt>
                <c:pt idx="1407">
                  <c:v>982000</c:v>
                </c:pt>
                <c:pt idx="1408">
                  <c:v>985000</c:v>
                </c:pt>
                <c:pt idx="1409">
                  <c:v>989000</c:v>
                </c:pt>
                <c:pt idx="1410">
                  <c:v>994000</c:v>
                </c:pt>
                <c:pt idx="1411">
                  <c:v>994500</c:v>
                </c:pt>
                <c:pt idx="1412">
                  <c:v>995000</c:v>
                </c:pt>
                <c:pt idx="1413">
                  <c:v>999000</c:v>
                </c:pt>
                <c:pt idx="1414">
                  <c:v>1000000</c:v>
                </c:pt>
                <c:pt idx="1415">
                  <c:v>1003000</c:v>
                </c:pt>
                <c:pt idx="1416">
                  <c:v>1005000</c:v>
                </c:pt>
                <c:pt idx="1417">
                  <c:v>1008000</c:v>
                </c:pt>
                <c:pt idx="1418">
                  <c:v>1010000</c:v>
                </c:pt>
                <c:pt idx="1419">
                  <c:v>1012000</c:v>
                </c:pt>
                <c:pt idx="1420">
                  <c:v>1014250</c:v>
                </c:pt>
                <c:pt idx="1421">
                  <c:v>1015000</c:v>
                </c:pt>
                <c:pt idx="1422">
                  <c:v>1020000</c:v>
                </c:pt>
                <c:pt idx="1423">
                  <c:v>1025000</c:v>
                </c:pt>
                <c:pt idx="1424">
                  <c:v>1027000</c:v>
                </c:pt>
                <c:pt idx="1425">
                  <c:v>1030000</c:v>
                </c:pt>
                <c:pt idx="1426">
                  <c:v>1033888</c:v>
                </c:pt>
                <c:pt idx="1427">
                  <c:v>1034500</c:v>
                </c:pt>
                <c:pt idx="1428">
                  <c:v>1035000</c:v>
                </c:pt>
                <c:pt idx="1429">
                  <c:v>1036200</c:v>
                </c:pt>
                <c:pt idx="1430">
                  <c:v>1037000</c:v>
                </c:pt>
                <c:pt idx="1431">
                  <c:v>1038000</c:v>
                </c:pt>
                <c:pt idx="1432">
                  <c:v>1042031</c:v>
                </c:pt>
                <c:pt idx="1433">
                  <c:v>1049000</c:v>
                </c:pt>
                <c:pt idx="1434">
                  <c:v>1050000</c:v>
                </c:pt>
                <c:pt idx="1435">
                  <c:v>1051000</c:v>
                </c:pt>
                <c:pt idx="1436">
                  <c:v>1054690</c:v>
                </c:pt>
                <c:pt idx="1437">
                  <c:v>1058000</c:v>
                </c:pt>
                <c:pt idx="1438">
                  <c:v>1059500</c:v>
                </c:pt>
                <c:pt idx="1439">
                  <c:v>1060000</c:v>
                </c:pt>
                <c:pt idx="1440">
                  <c:v>1065000</c:v>
                </c:pt>
                <c:pt idx="1441">
                  <c:v>1068000</c:v>
                </c:pt>
                <c:pt idx="1442">
                  <c:v>1070000</c:v>
                </c:pt>
                <c:pt idx="1443">
                  <c:v>1075000</c:v>
                </c:pt>
                <c:pt idx="1444">
                  <c:v>1080000</c:v>
                </c:pt>
                <c:pt idx="1445">
                  <c:v>1085000</c:v>
                </c:pt>
                <c:pt idx="1446">
                  <c:v>1087500</c:v>
                </c:pt>
                <c:pt idx="1447">
                  <c:v>1095000</c:v>
                </c:pt>
                <c:pt idx="1448">
                  <c:v>1100000</c:v>
                </c:pt>
                <c:pt idx="1449">
                  <c:v>1105000</c:v>
                </c:pt>
                <c:pt idx="1450">
                  <c:v>1110000</c:v>
                </c:pt>
                <c:pt idx="1451">
                  <c:v>1115000</c:v>
                </c:pt>
                <c:pt idx="1452">
                  <c:v>1120000</c:v>
                </c:pt>
                <c:pt idx="1453">
                  <c:v>1125000</c:v>
                </c:pt>
                <c:pt idx="1454">
                  <c:v>1126000</c:v>
                </c:pt>
                <c:pt idx="1455">
                  <c:v>1127000</c:v>
                </c:pt>
                <c:pt idx="1456">
                  <c:v>1130000</c:v>
                </c:pt>
                <c:pt idx="1457">
                  <c:v>1131000</c:v>
                </c:pt>
                <c:pt idx="1458">
                  <c:v>1135000</c:v>
                </c:pt>
                <c:pt idx="1459">
                  <c:v>1135250</c:v>
                </c:pt>
                <c:pt idx="1460">
                  <c:v>1140000</c:v>
                </c:pt>
                <c:pt idx="1461">
                  <c:v>1145000</c:v>
                </c:pt>
                <c:pt idx="1462">
                  <c:v>1149000</c:v>
                </c:pt>
                <c:pt idx="1463">
                  <c:v>1150000</c:v>
                </c:pt>
                <c:pt idx="1464">
                  <c:v>1157400</c:v>
                </c:pt>
                <c:pt idx="1465">
                  <c:v>1160000</c:v>
                </c:pt>
                <c:pt idx="1466">
                  <c:v>1165000</c:v>
                </c:pt>
                <c:pt idx="1467">
                  <c:v>1170000</c:v>
                </c:pt>
                <c:pt idx="1468">
                  <c:v>1175000</c:v>
                </c:pt>
                <c:pt idx="1469">
                  <c:v>1180000</c:v>
                </c:pt>
                <c:pt idx="1470">
                  <c:v>1180500</c:v>
                </c:pt>
                <c:pt idx="1471">
                  <c:v>1184000</c:v>
                </c:pt>
                <c:pt idx="1472">
                  <c:v>1185000</c:v>
                </c:pt>
                <c:pt idx="1473">
                  <c:v>1185001</c:v>
                </c:pt>
                <c:pt idx="1474">
                  <c:v>1190000</c:v>
                </c:pt>
                <c:pt idx="1475">
                  <c:v>1195000</c:v>
                </c:pt>
                <c:pt idx="1476">
                  <c:v>1198000</c:v>
                </c:pt>
                <c:pt idx="1477">
                  <c:v>1200000</c:v>
                </c:pt>
                <c:pt idx="1478">
                  <c:v>1205000</c:v>
                </c:pt>
                <c:pt idx="1479">
                  <c:v>1210000</c:v>
                </c:pt>
                <c:pt idx="1480">
                  <c:v>1212500</c:v>
                </c:pt>
                <c:pt idx="1481">
                  <c:v>1215000</c:v>
                </c:pt>
                <c:pt idx="1482">
                  <c:v>1216000</c:v>
                </c:pt>
                <c:pt idx="1483">
                  <c:v>1220000</c:v>
                </c:pt>
                <c:pt idx="1484">
                  <c:v>1222500</c:v>
                </c:pt>
                <c:pt idx="1485">
                  <c:v>1225000</c:v>
                </c:pt>
                <c:pt idx="1486">
                  <c:v>1228000</c:v>
                </c:pt>
                <c:pt idx="1487">
                  <c:v>1229000</c:v>
                </c:pt>
                <c:pt idx="1488">
                  <c:v>1230000</c:v>
                </c:pt>
                <c:pt idx="1489">
                  <c:v>1234582</c:v>
                </c:pt>
                <c:pt idx="1490">
                  <c:v>1240000</c:v>
                </c:pt>
                <c:pt idx="1491">
                  <c:v>1250000</c:v>
                </c:pt>
                <c:pt idx="1492">
                  <c:v>1255000</c:v>
                </c:pt>
                <c:pt idx="1493">
                  <c:v>1256500</c:v>
                </c:pt>
                <c:pt idx="1494">
                  <c:v>1264000</c:v>
                </c:pt>
                <c:pt idx="1495">
                  <c:v>1270000</c:v>
                </c:pt>
                <c:pt idx="1496">
                  <c:v>1275000</c:v>
                </c:pt>
                <c:pt idx="1497">
                  <c:v>1280000</c:v>
                </c:pt>
                <c:pt idx="1498">
                  <c:v>1285000</c:v>
                </c:pt>
                <c:pt idx="1499">
                  <c:v>1288333.33333</c:v>
                </c:pt>
                <c:pt idx="1500">
                  <c:v>1295648</c:v>
                </c:pt>
                <c:pt idx="1501">
                  <c:v>1297000</c:v>
                </c:pt>
                <c:pt idx="1502">
                  <c:v>1298000</c:v>
                </c:pt>
                <c:pt idx="1503">
                  <c:v>1300000</c:v>
                </c:pt>
                <c:pt idx="1504">
                  <c:v>1309500</c:v>
                </c:pt>
                <c:pt idx="1505">
                  <c:v>1315000</c:v>
                </c:pt>
                <c:pt idx="1506">
                  <c:v>1320000</c:v>
                </c:pt>
                <c:pt idx="1507">
                  <c:v>1325000</c:v>
                </c:pt>
                <c:pt idx="1508">
                  <c:v>1330000</c:v>
                </c:pt>
                <c:pt idx="1509">
                  <c:v>1335000</c:v>
                </c:pt>
                <c:pt idx="1510">
                  <c:v>1337044.2</c:v>
                </c:pt>
                <c:pt idx="1511">
                  <c:v>1339000</c:v>
                </c:pt>
                <c:pt idx="1512">
                  <c:v>1340000</c:v>
                </c:pt>
                <c:pt idx="1513">
                  <c:v>1346400</c:v>
                </c:pt>
                <c:pt idx="1514">
                  <c:v>1350000</c:v>
                </c:pt>
                <c:pt idx="1515">
                  <c:v>1355000</c:v>
                </c:pt>
                <c:pt idx="1516">
                  <c:v>1356925</c:v>
                </c:pt>
                <c:pt idx="1517">
                  <c:v>1360000</c:v>
                </c:pt>
                <c:pt idx="1518">
                  <c:v>1365000</c:v>
                </c:pt>
                <c:pt idx="1519">
                  <c:v>1370000</c:v>
                </c:pt>
                <c:pt idx="1520">
                  <c:v>1381000</c:v>
                </c:pt>
                <c:pt idx="1521">
                  <c:v>1384000</c:v>
                </c:pt>
                <c:pt idx="1522">
                  <c:v>1385000</c:v>
                </c:pt>
                <c:pt idx="1523">
                  <c:v>1387800</c:v>
                </c:pt>
                <c:pt idx="1524">
                  <c:v>1388000</c:v>
                </c:pt>
                <c:pt idx="1525">
                  <c:v>1399950</c:v>
                </c:pt>
                <c:pt idx="1526">
                  <c:v>1400000</c:v>
                </c:pt>
                <c:pt idx="1527">
                  <c:v>1405000</c:v>
                </c:pt>
                <c:pt idx="1528">
                  <c:v>1410000</c:v>
                </c:pt>
                <c:pt idx="1529">
                  <c:v>1411600</c:v>
                </c:pt>
                <c:pt idx="1530">
                  <c:v>1415000</c:v>
                </c:pt>
                <c:pt idx="1531">
                  <c:v>1425000</c:v>
                </c:pt>
                <c:pt idx="1532">
                  <c:v>1440000</c:v>
                </c:pt>
                <c:pt idx="1533">
                  <c:v>1450000</c:v>
                </c:pt>
                <c:pt idx="1534">
                  <c:v>1462497</c:v>
                </c:pt>
                <c:pt idx="1535">
                  <c:v>1465000</c:v>
                </c:pt>
                <c:pt idx="1536">
                  <c:v>1485000</c:v>
                </c:pt>
                <c:pt idx="1537">
                  <c:v>1505000</c:v>
                </c:pt>
                <c:pt idx="1538">
                  <c:v>1506000</c:v>
                </c:pt>
                <c:pt idx="1539">
                  <c:v>1510000</c:v>
                </c:pt>
                <c:pt idx="1540">
                  <c:v>1525000</c:v>
                </c:pt>
                <c:pt idx="1541">
                  <c:v>1538000</c:v>
                </c:pt>
                <c:pt idx="1542">
                  <c:v>1550000</c:v>
                </c:pt>
                <c:pt idx="1543">
                  <c:v>1555000</c:v>
                </c:pt>
                <c:pt idx="1544">
                  <c:v>1565000</c:v>
                </c:pt>
                <c:pt idx="1545">
                  <c:v>1570000</c:v>
                </c:pt>
                <c:pt idx="1546">
                  <c:v>1575000</c:v>
                </c:pt>
                <c:pt idx="1547">
                  <c:v>1580000</c:v>
                </c:pt>
                <c:pt idx="1548">
                  <c:v>1595000</c:v>
                </c:pt>
                <c:pt idx="1549">
                  <c:v>1600000</c:v>
                </c:pt>
                <c:pt idx="1550">
                  <c:v>1610000</c:v>
                </c:pt>
                <c:pt idx="1551">
                  <c:v>1619999</c:v>
                </c:pt>
                <c:pt idx="1552">
                  <c:v>1625000</c:v>
                </c:pt>
                <c:pt idx="1553">
                  <c:v>1635000</c:v>
                </c:pt>
                <c:pt idx="1554">
                  <c:v>1636000</c:v>
                </c:pt>
                <c:pt idx="1555">
                  <c:v>1640000</c:v>
                </c:pt>
                <c:pt idx="1556">
                  <c:v>1655000</c:v>
                </c:pt>
                <c:pt idx="1557">
                  <c:v>1675000</c:v>
                </c:pt>
                <c:pt idx="1558">
                  <c:v>1680000</c:v>
                </c:pt>
                <c:pt idx="1559">
                  <c:v>1681000</c:v>
                </c:pt>
                <c:pt idx="1560">
                  <c:v>1688000</c:v>
                </c:pt>
                <c:pt idx="1561">
                  <c:v>1690000</c:v>
                </c:pt>
                <c:pt idx="1562">
                  <c:v>1695000</c:v>
                </c:pt>
                <c:pt idx="1563">
                  <c:v>1700000</c:v>
                </c:pt>
                <c:pt idx="1564">
                  <c:v>1710000</c:v>
                </c:pt>
                <c:pt idx="1565">
                  <c:v>1712500</c:v>
                </c:pt>
                <c:pt idx="1566">
                  <c:v>1728000</c:v>
                </c:pt>
                <c:pt idx="1567">
                  <c:v>1730000</c:v>
                </c:pt>
                <c:pt idx="1568">
                  <c:v>1735000</c:v>
                </c:pt>
                <c:pt idx="1569">
                  <c:v>1738000</c:v>
                </c:pt>
                <c:pt idx="1570">
                  <c:v>1755000</c:v>
                </c:pt>
                <c:pt idx="1571">
                  <c:v>1795000</c:v>
                </c:pt>
                <c:pt idx="1572">
                  <c:v>1800000</c:v>
                </c:pt>
                <c:pt idx="1573">
                  <c:v>1815000</c:v>
                </c:pt>
                <c:pt idx="1574">
                  <c:v>1820000</c:v>
                </c:pt>
                <c:pt idx="1575">
                  <c:v>1875000</c:v>
                </c:pt>
                <c:pt idx="1576">
                  <c:v>1886700</c:v>
                </c:pt>
                <c:pt idx="1577">
                  <c:v>1895000</c:v>
                </c:pt>
                <c:pt idx="1578">
                  <c:v>1900000</c:v>
                </c:pt>
                <c:pt idx="1579">
                  <c:v>1901000</c:v>
                </c:pt>
                <c:pt idx="1580">
                  <c:v>1920000</c:v>
                </c:pt>
                <c:pt idx="1581">
                  <c:v>1925000</c:v>
                </c:pt>
                <c:pt idx="1582">
                  <c:v>1950000</c:v>
                </c:pt>
                <c:pt idx="1583">
                  <c:v>1965221</c:v>
                </c:pt>
                <c:pt idx="1584">
                  <c:v>1970000</c:v>
                </c:pt>
                <c:pt idx="1585">
                  <c:v>1990000</c:v>
                </c:pt>
                <c:pt idx="1586">
                  <c:v>2000000</c:v>
                </c:pt>
                <c:pt idx="1587">
                  <c:v>2005000</c:v>
                </c:pt>
                <c:pt idx="1588">
                  <c:v>2027000</c:v>
                </c:pt>
                <c:pt idx="1589">
                  <c:v>2065000</c:v>
                </c:pt>
                <c:pt idx="1590">
                  <c:v>2075000</c:v>
                </c:pt>
                <c:pt idx="1591">
                  <c:v>2100000</c:v>
                </c:pt>
                <c:pt idx="1592">
                  <c:v>2110000</c:v>
                </c:pt>
                <c:pt idx="1593">
                  <c:v>2147500</c:v>
                </c:pt>
                <c:pt idx="1594">
                  <c:v>2150000</c:v>
                </c:pt>
                <c:pt idx="1595">
                  <c:v>2180000</c:v>
                </c:pt>
                <c:pt idx="1596">
                  <c:v>2199900</c:v>
                </c:pt>
                <c:pt idx="1597">
                  <c:v>2200000</c:v>
                </c:pt>
                <c:pt idx="1598">
                  <c:v>2238888</c:v>
                </c:pt>
                <c:pt idx="1599">
                  <c:v>2250000</c:v>
                </c:pt>
                <c:pt idx="1600">
                  <c:v>2271150</c:v>
                </c:pt>
                <c:pt idx="1601">
                  <c:v>2300000</c:v>
                </c:pt>
                <c:pt idx="1602">
                  <c:v>2321000</c:v>
                </c:pt>
                <c:pt idx="1603">
                  <c:v>2351956</c:v>
                </c:pt>
                <c:pt idx="1604">
                  <c:v>2367000</c:v>
                </c:pt>
                <c:pt idx="1605">
                  <c:v>2400000</c:v>
                </c:pt>
                <c:pt idx="1606">
                  <c:v>2453500</c:v>
                </c:pt>
                <c:pt idx="1607">
                  <c:v>2458000</c:v>
                </c:pt>
                <c:pt idx="1608">
                  <c:v>2466350</c:v>
                </c:pt>
                <c:pt idx="1609">
                  <c:v>2475000</c:v>
                </c:pt>
                <c:pt idx="1610">
                  <c:v>2555000</c:v>
                </c:pt>
                <c:pt idx="1611">
                  <c:v>2560498.33333</c:v>
                </c:pt>
                <c:pt idx="1612">
                  <c:v>2680000</c:v>
                </c:pt>
                <c:pt idx="1613">
                  <c:v>2700000</c:v>
                </c:pt>
                <c:pt idx="1614">
                  <c:v>2750000</c:v>
                </c:pt>
                <c:pt idx="1615">
                  <c:v>2888000</c:v>
                </c:pt>
                <c:pt idx="1616">
                  <c:v>3000000</c:v>
                </c:pt>
                <c:pt idx="1617">
                  <c:v>3100000</c:v>
                </c:pt>
                <c:pt idx="1618">
                  <c:v>3710000</c:v>
                </c:pt>
                <c:pt idx="1619">
                  <c:v>3800000</c:v>
                </c:pt>
                <c:pt idx="1620">
                  <c:v>4489000</c:v>
                </c:pt>
                <c:pt idx="1621">
                  <c:v>4668000</c:v>
                </c:pt>
                <c:pt idx="1622">
                  <c:v>7062500</c:v>
                </c:pt>
                <c:pt idx="1623">
                  <c:v>12899000</c:v>
                </c:pt>
                <c:pt idx="1624">
                  <c:v>26590000</c:v>
                </c:pt>
                <c:pt idx="1625">
                  <c:v>(blank)</c:v>
                </c:pt>
              </c:strCache>
            </c:strRef>
          </c:cat>
          <c:val>
            <c:numRef>
              <c:f>'Line chart'!$B$4:$B$1630</c:f>
              <c:numCache>
                <c:formatCode>General</c:formatCode>
                <c:ptCount val="1626"/>
                <c:pt idx="0">
                  <c:v>49</c:v>
                </c:pt>
                <c:pt idx="1">
                  <c:v>1</c:v>
                </c:pt>
                <c:pt idx="2">
                  <c:v>1</c:v>
                </c:pt>
                <c:pt idx="3">
                  <c:v>1</c:v>
                </c:pt>
                <c:pt idx="4">
                  <c:v>2</c:v>
                </c:pt>
                <c:pt idx="5">
                  <c:v>1</c:v>
                </c:pt>
                <c:pt idx="6">
                  <c:v>1</c:v>
                </c:pt>
                <c:pt idx="7">
                  <c:v>2</c:v>
                </c:pt>
                <c:pt idx="8">
                  <c:v>3</c:v>
                </c:pt>
                <c:pt idx="9">
                  <c:v>1</c:v>
                </c:pt>
                <c:pt idx="10">
                  <c:v>1</c:v>
                </c:pt>
                <c:pt idx="11">
                  <c:v>1</c:v>
                </c:pt>
                <c:pt idx="12">
                  <c:v>2</c:v>
                </c:pt>
                <c:pt idx="13">
                  <c:v>1</c:v>
                </c:pt>
                <c:pt idx="14">
                  <c:v>1</c:v>
                </c:pt>
                <c:pt idx="15">
                  <c:v>1</c:v>
                </c:pt>
                <c:pt idx="16">
                  <c:v>1</c:v>
                </c:pt>
                <c:pt idx="17">
                  <c:v>1</c:v>
                </c:pt>
                <c:pt idx="18">
                  <c:v>1</c:v>
                </c:pt>
                <c:pt idx="19">
                  <c:v>1</c:v>
                </c:pt>
                <c:pt idx="20">
                  <c:v>1</c:v>
                </c:pt>
                <c:pt idx="21">
                  <c:v>2</c:v>
                </c:pt>
                <c:pt idx="22">
                  <c:v>2</c:v>
                </c:pt>
                <c:pt idx="23">
                  <c:v>2</c:v>
                </c:pt>
                <c:pt idx="24">
                  <c:v>1</c:v>
                </c:pt>
                <c:pt idx="25">
                  <c:v>2</c:v>
                </c:pt>
                <c:pt idx="26">
                  <c:v>1</c:v>
                </c:pt>
                <c:pt idx="27">
                  <c:v>1</c:v>
                </c:pt>
                <c:pt idx="28">
                  <c:v>2</c:v>
                </c:pt>
                <c:pt idx="29">
                  <c:v>1</c:v>
                </c:pt>
                <c:pt idx="30">
                  <c:v>1</c:v>
                </c:pt>
                <c:pt idx="31">
                  <c:v>1</c:v>
                </c:pt>
                <c:pt idx="32">
                  <c:v>1</c:v>
                </c:pt>
                <c:pt idx="33">
                  <c:v>2</c:v>
                </c:pt>
                <c:pt idx="34">
                  <c:v>1</c:v>
                </c:pt>
                <c:pt idx="35">
                  <c:v>2</c:v>
                </c:pt>
                <c:pt idx="36">
                  <c:v>1</c:v>
                </c:pt>
                <c:pt idx="37">
                  <c:v>1</c:v>
                </c:pt>
                <c:pt idx="38">
                  <c:v>8</c:v>
                </c:pt>
                <c:pt idx="39">
                  <c:v>1</c:v>
                </c:pt>
                <c:pt idx="40">
                  <c:v>1</c:v>
                </c:pt>
                <c:pt idx="41">
                  <c:v>1</c:v>
                </c:pt>
                <c:pt idx="42">
                  <c:v>3</c:v>
                </c:pt>
                <c:pt idx="43">
                  <c:v>1</c:v>
                </c:pt>
                <c:pt idx="44">
                  <c:v>1</c:v>
                </c:pt>
                <c:pt idx="45">
                  <c:v>1</c:v>
                </c:pt>
                <c:pt idx="46">
                  <c:v>6</c:v>
                </c:pt>
                <c:pt idx="47">
                  <c:v>1</c:v>
                </c:pt>
                <c:pt idx="48">
                  <c:v>1</c:v>
                </c:pt>
                <c:pt idx="49">
                  <c:v>1</c:v>
                </c:pt>
                <c:pt idx="50">
                  <c:v>4</c:v>
                </c:pt>
                <c:pt idx="51">
                  <c:v>1</c:v>
                </c:pt>
                <c:pt idx="52">
                  <c:v>1</c:v>
                </c:pt>
                <c:pt idx="53">
                  <c:v>2</c:v>
                </c:pt>
                <c:pt idx="54">
                  <c:v>1</c:v>
                </c:pt>
                <c:pt idx="55">
                  <c:v>1</c:v>
                </c:pt>
                <c:pt idx="56">
                  <c:v>3</c:v>
                </c:pt>
                <c:pt idx="57">
                  <c:v>1</c:v>
                </c:pt>
                <c:pt idx="58">
                  <c:v>1</c:v>
                </c:pt>
                <c:pt idx="59">
                  <c:v>1</c:v>
                </c:pt>
                <c:pt idx="60">
                  <c:v>1</c:v>
                </c:pt>
                <c:pt idx="61">
                  <c:v>1</c:v>
                </c:pt>
                <c:pt idx="62">
                  <c:v>1</c:v>
                </c:pt>
                <c:pt idx="63">
                  <c:v>1</c:v>
                </c:pt>
                <c:pt idx="64">
                  <c:v>1</c:v>
                </c:pt>
                <c:pt idx="65">
                  <c:v>2</c:v>
                </c:pt>
                <c:pt idx="66">
                  <c:v>1</c:v>
                </c:pt>
                <c:pt idx="67">
                  <c:v>11</c:v>
                </c:pt>
                <c:pt idx="68">
                  <c:v>1</c:v>
                </c:pt>
                <c:pt idx="69">
                  <c:v>1</c:v>
                </c:pt>
                <c:pt idx="70">
                  <c:v>1</c:v>
                </c:pt>
                <c:pt idx="71">
                  <c:v>1</c:v>
                </c:pt>
                <c:pt idx="72">
                  <c:v>5</c:v>
                </c:pt>
                <c:pt idx="73">
                  <c:v>1</c:v>
                </c:pt>
                <c:pt idx="74">
                  <c:v>1</c:v>
                </c:pt>
                <c:pt idx="75">
                  <c:v>2</c:v>
                </c:pt>
                <c:pt idx="76">
                  <c:v>4</c:v>
                </c:pt>
                <c:pt idx="77">
                  <c:v>1</c:v>
                </c:pt>
                <c:pt idx="78">
                  <c:v>1</c:v>
                </c:pt>
                <c:pt idx="79">
                  <c:v>1</c:v>
                </c:pt>
                <c:pt idx="80">
                  <c:v>1</c:v>
                </c:pt>
                <c:pt idx="81">
                  <c:v>1</c:v>
                </c:pt>
                <c:pt idx="82">
                  <c:v>2</c:v>
                </c:pt>
                <c:pt idx="83">
                  <c:v>1</c:v>
                </c:pt>
                <c:pt idx="84">
                  <c:v>6</c:v>
                </c:pt>
                <c:pt idx="85">
                  <c:v>1</c:v>
                </c:pt>
                <c:pt idx="86">
                  <c:v>1</c:v>
                </c:pt>
                <c:pt idx="87">
                  <c:v>1</c:v>
                </c:pt>
                <c:pt idx="88">
                  <c:v>2</c:v>
                </c:pt>
                <c:pt idx="89">
                  <c:v>2</c:v>
                </c:pt>
                <c:pt idx="90">
                  <c:v>2</c:v>
                </c:pt>
                <c:pt idx="91">
                  <c:v>6</c:v>
                </c:pt>
                <c:pt idx="92">
                  <c:v>1</c:v>
                </c:pt>
                <c:pt idx="93">
                  <c:v>1</c:v>
                </c:pt>
                <c:pt idx="94">
                  <c:v>2</c:v>
                </c:pt>
                <c:pt idx="95">
                  <c:v>2</c:v>
                </c:pt>
                <c:pt idx="96">
                  <c:v>1</c:v>
                </c:pt>
                <c:pt idx="97">
                  <c:v>2</c:v>
                </c:pt>
                <c:pt idx="98">
                  <c:v>1</c:v>
                </c:pt>
                <c:pt idx="99">
                  <c:v>2</c:v>
                </c:pt>
                <c:pt idx="100">
                  <c:v>1</c:v>
                </c:pt>
                <c:pt idx="101">
                  <c:v>11</c:v>
                </c:pt>
                <c:pt idx="102">
                  <c:v>1</c:v>
                </c:pt>
                <c:pt idx="103">
                  <c:v>1</c:v>
                </c:pt>
                <c:pt idx="104">
                  <c:v>1</c:v>
                </c:pt>
                <c:pt idx="105">
                  <c:v>2</c:v>
                </c:pt>
                <c:pt idx="106">
                  <c:v>1</c:v>
                </c:pt>
                <c:pt idx="107">
                  <c:v>1</c:v>
                </c:pt>
                <c:pt idx="108">
                  <c:v>1</c:v>
                </c:pt>
                <c:pt idx="109">
                  <c:v>1</c:v>
                </c:pt>
                <c:pt idx="110">
                  <c:v>7</c:v>
                </c:pt>
                <c:pt idx="111">
                  <c:v>1</c:v>
                </c:pt>
                <c:pt idx="112">
                  <c:v>4</c:v>
                </c:pt>
                <c:pt idx="113">
                  <c:v>1</c:v>
                </c:pt>
                <c:pt idx="114">
                  <c:v>2</c:v>
                </c:pt>
                <c:pt idx="115">
                  <c:v>18</c:v>
                </c:pt>
                <c:pt idx="116">
                  <c:v>2</c:v>
                </c:pt>
                <c:pt idx="117">
                  <c:v>1</c:v>
                </c:pt>
                <c:pt idx="118">
                  <c:v>2</c:v>
                </c:pt>
                <c:pt idx="119">
                  <c:v>1</c:v>
                </c:pt>
                <c:pt idx="120">
                  <c:v>1</c:v>
                </c:pt>
                <c:pt idx="121">
                  <c:v>1</c:v>
                </c:pt>
                <c:pt idx="122">
                  <c:v>1</c:v>
                </c:pt>
                <c:pt idx="123">
                  <c:v>1</c:v>
                </c:pt>
                <c:pt idx="124">
                  <c:v>1</c:v>
                </c:pt>
                <c:pt idx="125">
                  <c:v>12</c:v>
                </c:pt>
                <c:pt idx="126">
                  <c:v>1</c:v>
                </c:pt>
                <c:pt idx="127">
                  <c:v>1</c:v>
                </c:pt>
                <c:pt idx="128">
                  <c:v>1</c:v>
                </c:pt>
                <c:pt idx="129">
                  <c:v>1</c:v>
                </c:pt>
                <c:pt idx="130">
                  <c:v>5</c:v>
                </c:pt>
                <c:pt idx="131">
                  <c:v>1</c:v>
                </c:pt>
                <c:pt idx="132">
                  <c:v>2</c:v>
                </c:pt>
                <c:pt idx="133">
                  <c:v>3</c:v>
                </c:pt>
                <c:pt idx="134">
                  <c:v>7</c:v>
                </c:pt>
                <c:pt idx="135">
                  <c:v>1</c:v>
                </c:pt>
                <c:pt idx="136">
                  <c:v>1</c:v>
                </c:pt>
                <c:pt idx="137">
                  <c:v>2</c:v>
                </c:pt>
                <c:pt idx="138">
                  <c:v>1</c:v>
                </c:pt>
                <c:pt idx="139">
                  <c:v>4</c:v>
                </c:pt>
                <c:pt idx="140">
                  <c:v>3</c:v>
                </c:pt>
                <c:pt idx="141">
                  <c:v>14</c:v>
                </c:pt>
                <c:pt idx="142">
                  <c:v>1</c:v>
                </c:pt>
                <c:pt idx="143">
                  <c:v>1</c:v>
                </c:pt>
                <c:pt idx="144">
                  <c:v>1</c:v>
                </c:pt>
                <c:pt idx="145">
                  <c:v>1</c:v>
                </c:pt>
                <c:pt idx="146">
                  <c:v>1</c:v>
                </c:pt>
                <c:pt idx="147">
                  <c:v>2</c:v>
                </c:pt>
                <c:pt idx="148">
                  <c:v>2</c:v>
                </c:pt>
                <c:pt idx="149">
                  <c:v>2</c:v>
                </c:pt>
                <c:pt idx="150">
                  <c:v>1</c:v>
                </c:pt>
                <c:pt idx="151">
                  <c:v>2</c:v>
                </c:pt>
                <c:pt idx="152">
                  <c:v>14</c:v>
                </c:pt>
                <c:pt idx="153">
                  <c:v>1</c:v>
                </c:pt>
                <c:pt idx="154">
                  <c:v>1</c:v>
                </c:pt>
                <c:pt idx="155">
                  <c:v>1</c:v>
                </c:pt>
                <c:pt idx="156">
                  <c:v>2</c:v>
                </c:pt>
                <c:pt idx="157">
                  <c:v>1</c:v>
                </c:pt>
                <c:pt idx="158">
                  <c:v>1</c:v>
                </c:pt>
                <c:pt idx="159">
                  <c:v>1</c:v>
                </c:pt>
                <c:pt idx="160">
                  <c:v>1</c:v>
                </c:pt>
                <c:pt idx="161">
                  <c:v>6</c:v>
                </c:pt>
                <c:pt idx="162">
                  <c:v>1</c:v>
                </c:pt>
                <c:pt idx="163">
                  <c:v>1</c:v>
                </c:pt>
                <c:pt idx="164">
                  <c:v>21</c:v>
                </c:pt>
                <c:pt idx="165">
                  <c:v>1</c:v>
                </c:pt>
                <c:pt idx="166">
                  <c:v>1</c:v>
                </c:pt>
                <c:pt idx="167">
                  <c:v>1</c:v>
                </c:pt>
                <c:pt idx="168">
                  <c:v>3</c:v>
                </c:pt>
                <c:pt idx="169">
                  <c:v>2</c:v>
                </c:pt>
                <c:pt idx="170">
                  <c:v>2</c:v>
                </c:pt>
                <c:pt idx="171">
                  <c:v>2</c:v>
                </c:pt>
                <c:pt idx="172">
                  <c:v>1</c:v>
                </c:pt>
                <c:pt idx="173">
                  <c:v>1</c:v>
                </c:pt>
                <c:pt idx="174">
                  <c:v>1</c:v>
                </c:pt>
                <c:pt idx="175">
                  <c:v>1</c:v>
                </c:pt>
                <c:pt idx="176">
                  <c:v>1</c:v>
                </c:pt>
                <c:pt idx="177">
                  <c:v>1</c:v>
                </c:pt>
                <c:pt idx="178">
                  <c:v>4</c:v>
                </c:pt>
                <c:pt idx="179">
                  <c:v>11</c:v>
                </c:pt>
                <c:pt idx="180">
                  <c:v>1</c:v>
                </c:pt>
                <c:pt idx="181">
                  <c:v>1</c:v>
                </c:pt>
                <c:pt idx="182">
                  <c:v>2</c:v>
                </c:pt>
                <c:pt idx="183">
                  <c:v>3</c:v>
                </c:pt>
                <c:pt idx="184">
                  <c:v>3</c:v>
                </c:pt>
                <c:pt idx="185">
                  <c:v>1</c:v>
                </c:pt>
                <c:pt idx="186">
                  <c:v>1</c:v>
                </c:pt>
                <c:pt idx="187">
                  <c:v>2</c:v>
                </c:pt>
                <c:pt idx="188">
                  <c:v>1</c:v>
                </c:pt>
                <c:pt idx="189">
                  <c:v>14</c:v>
                </c:pt>
                <c:pt idx="190">
                  <c:v>1</c:v>
                </c:pt>
                <c:pt idx="191">
                  <c:v>1</c:v>
                </c:pt>
                <c:pt idx="192">
                  <c:v>1</c:v>
                </c:pt>
                <c:pt idx="193">
                  <c:v>2</c:v>
                </c:pt>
                <c:pt idx="194">
                  <c:v>1</c:v>
                </c:pt>
                <c:pt idx="195">
                  <c:v>1</c:v>
                </c:pt>
                <c:pt idx="196">
                  <c:v>1</c:v>
                </c:pt>
                <c:pt idx="197">
                  <c:v>1</c:v>
                </c:pt>
                <c:pt idx="198">
                  <c:v>5</c:v>
                </c:pt>
                <c:pt idx="199">
                  <c:v>1</c:v>
                </c:pt>
                <c:pt idx="200">
                  <c:v>5</c:v>
                </c:pt>
                <c:pt idx="201">
                  <c:v>1</c:v>
                </c:pt>
                <c:pt idx="202">
                  <c:v>2</c:v>
                </c:pt>
                <c:pt idx="203">
                  <c:v>1</c:v>
                </c:pt>
                <c:pt idx="204">
                  <c:v>25</c:v>
                </c:pt>
                <c:pt idx="205">
                  <c:v>1</c:v>
                </c:pt>
                <c:pt idx="206">
                  <c:v>1</c:v>
                </c:pt>
                <c:pt idx="207">
                  <c:v>1</c:v>
                </c:pt>
                <c:pt idx="208">
                  <c:v>1</c:v>
                </c:pt>
                <c:pt idx="209">
                  <c:v>1</c:v>
                </c:pt>
                <c:pt idx="210">
                  <c:v>1</c:v>
                </c:pt>
                <c:pt idx="211">
                  <c:v>1</c:v>
                </c:pt>
                <c:pt idx="212">
                  <c:v>2</c:v>
                </c:pt>
                <c:pt idx="213">
                  <c:v>1</c:v>
                </c:pt>
                <c:pt idx="214">
                  <c:v>1</c:v>
                </c:pt>
                <c:pt idx="215">
                  <c:v>1</c:v>
                </c:pt>
                <c:pt idx="216">
                  <c:v>1</c:v>
                </c:pt>
                <c:pt idx="217">
                  <c:v>1</c:v>
                </c:pt>
                <c:pt idx="218">
                  <c:v>5</c:v>
                </c:pt>
                <c:pt idx="219">
                  <c:v>1</c:v>
                </c:pt>
                <c:pt idx="220">
                  <c:v>2</c:v>
                </c:pt>
                <c:pt idx="221">
                  <c:v>1</c:v>
                </c:pt>
                <c:pt idx="222">
                  <c:v>5</c:v>
                </c:pt>
                <c:pt idx="223">
                  <c:v>1</c:v>
                </c:pt>
                <c:pt idx="224">
                  <c:v>1</c:v>
                </c:pt>
                <c:pt idx="225">
                  <c:v>14</c:v>
                </c:pt>
                <c:pt idx="226">
                  <c:v>1</c:v>
                </c:pt>
                <c:pt idx="227">
                  <c:v>1</c:v>
                </c:pt>
                <c:pt idx="228">
                  <c:v>1</c:v>
                </c:pt>
                <c:pt idx="229">
                  <c:v>1</c:v>
                </c:pt>
                <c:pt idx="230">
                  <c:v>1</c:v>
                </c:pt>
                <c:pt idx="231">
                  <c:v>1</c:v>
                </c:pt>
                <c:pt idx="232">
                  <c:v>1</c:v>
                </c:pt>
                <c:pt idx="233">
                  <c:v>3</c:v>
                </c:pt>
                <c:pt idx="234">
                  <c:v>2</c:v>
                </c:pt>
                <c:pt idx="235">
                  <c:v>1</c:v>
                </c:pt>
                <c:pt idx="236">
                  <c:v>4</c:v>
                </c:pt>
                <c:pt idx="237">
                  <c:v>1</c:v>
                </c:pt>
                <c:pt idx="238">
                  <c:v>1</c:v>
                </c:pt>
                <c:pt idx="239">
                  <c:v>1</c:v>
                </c:pt>
                <c:pt idx="240">
                  <c:v>14</c:v>
                </c:pt>
                <c:pt idx="241">
                  <c:v>1</c:v>
                </c:pt>
                <c:pt idx="242">
                  <c:v>1</c:v>
                </c:pt>
                <c:pt idx="243">
                  <c:v>1</c:v>
                </c:pt>
                <c:pt idx="244">
                  <c:v>1</c:v>
                </c:pt>
                <c:pt idx="245">
                  <c:v>4</c:v>
                </c:pt>
                <c:pt idx="246">
                  <c:v>1</c:v>
                </c:pt>
                <c:pt idx="247">
                  <c:v>1</c:v>
                </c:pt>
                <c:pt idx="248">
                  <c:v>3</c:v>
                </c:pt>
                <c:pt idx="249">
                  <c:v>1</c:v>
                </c:pt>
                <c:pt idx="250">
                  <c:v>1</c:v>
                </c:pt>
                <c:pt idx="251">
                  <c:v>2</c:v>
                </c:pt>
                <c:pt idx="252">
                  <c:v>15</c:v>
                </c:pt>
                <c:pt idx="253">
                  <c:v>1</c:v>
                </c:pt>
                <c:pt idx="254">
                  <c:v>1</c:v>
                </c:pt>
                <c:pt idx="255">
                  <c:v>2</c:v>
                </c:pt>
                <c:pt idx="256">
                  <c:v>1</c:v>
                </c:pt>
                <c:pt idx="257">
                  <c:v>1</c:v>
                </c:pt>
                <c:pt idx="258">
                  <c:v>1</c:v>
                </c:pt>
                <c:pt idx="259">
                  <c:v>4</c:v>
                </c:pt>
                <c:pt idx="260">
                  <c:v>1</c:v>
                </c:pt>
                <c:pt idx="261">
                  <c:v>1</c:v>
                </c:pt>
                <c:pt idx="262">
                  <c:v>1</c:v>
                </c:pt>
                <c:pt idx="263">
                  <c:v>4</c:v>
                </c:pt>
                <c:pt idx="264">
                  <c:v>2</c:v>
                </c:pt>
                <c:pt idx="265">
                  <c:v>3</c:v>
                </c:pt>
                <c:pt idx="266">
                  <c:v>2</c:v>
                </c:pt>
                <c:pt idx="267">
                  <c:v>1</c:v>
                </c:pt>
                <c:pt idx="268">
                  <c:v>2</c:v>
                </c:pt>
                <c:pt idx="269">
                  <c:v>1</c:v>
                </c:pt>
                <c:pt idx="270">
                  <c:v>2</c:v>
                </c:pt>
                <c:pt idx="271">
                  <c:v>15</c:v>
                </c:pt>
                <c:pt idx="272">
                  <c:v>1</c:v>
                </c:pt>
                <c:pt idx="273">
                  <c:v>1</c:v>
                </c:pt>
                <c:pt idx="274">
                  <c:v>1</c:v>
                </c:pt>
                <c:pt idx="275">
                  <c:v>1</c:v>
                </c:pt>
                <c:pt idx="276">
                  <c:v>2</c:v>
                </c:pt>
                <c:pt idx="277">
                  <c:v>1</c:v>
                </c:pt>
                <c:pt idx="278">
                  <c:v>1</c:v>
                </c:pt>
                <c:pt idx="279">
                  <c:v>2</c:v>
                </c:pt>
                <c:pt idx="280">
                  <c:v>14</c:v>
                </c:pt>
                <c:pt idx="281">
                  <c:v>1</c:v>
                </c:pt>
                <c:pt idx="282">
                  <c:v>1</c:v>
                </c:pt>
                <c:pt idx="283">
                  <c:v>3</c:v>
                </c:pt>
                <c:pt idx="284">
                  <c:v>2</c:v>
                </c:pt>
                <c:pt idx="285">
                  <c:v>2</c:v>
                </c:pt>
                <c:pt idx="286">
                  <c:v>1</c:v>
                </c:pt>
                <c:pt idx="287">
                  <c:v>1</c:v>
                </c:pt>
                <c:pt idx="288">
                  <c:v>4</c:v>
                </c:pt>
                <c:pt idx="289">
                  <c:v>1</c:v>
                </c:pt>
                <c:pt idx="290">
                  <c:v>2</c:v>
                </c:pt>
                <c:pt idx="291">
                  <c:v>19</c:v>
                </c:pt>
                <c:pt idx="292">
                  <c:v>1</c:v>
                </c:pt>
                <c:pt idx="293">
                  <c:v>1</c:v>
                </c:pt>
                <c:pt idx="294">
                  <c:v>2</c:v>
                </c:pt>
                <c:pt idx="295">
                  <c:v>2</c:v>
                </c:pt>
                <c:pt idx="296">
                  <c:v>1</c:v>
                </c:pt>
                <c:pt idx="297">
                  <c:v>1</c:v>
                </c:pt>
                <c:pt idx="298">
                  <c:v>1</c:v>
                </c:pt>
                <c:pt idx="299">
                  <c:v>1</c:v>
                </c:pt>
                <c:pt idx="300">
                  <c:v>3</c:v>
                </c:pt>
                <c:pt idx="301">
                  <c:v>1</c:v>
                </c:pt>
                <c:pt idx="302">
                  <c:v>19</c:v>
                </c:pt>
                <c:pt idx="303">
                  <c:v>1</c:v>
                </c:pt>
                <c:pt idx="304">
                  <c:v>2</c:v>
                </c:pt>
                <c:pt idx="305">
                  <c:v>1</c:v>
                </c:pt>
                <c:pt idx="306">
                  <c:v>3</c:v>
                </c:pt>
                <c:pt idx="307">
                  <c:v>1</c:v>
                </c:pt>
                <c:pt idx="308">
                  <c:v>1</c:v>
                </c:pt>
                <c:pt idx="309">
                  <c:v>2</c:v>
                </c:pt>
                <c:pt idx="310">
                  <c:v>1</c:v>
                </c:pt>
                <c:pt idx="311">
                  <c:v>1</c:v>
                </c:pt>
                <c:pt idx="312">
                  <c:v>1</c:v>
                </c:pt>
                <c:pt idx="313">
                  <c:v>1</c:v>
                </c:pt>
                <c:pt idx="314">
                  <c:v>1</c:v>
                </c:pt>
                <c:pt idx="315">
                  <c:v>4</c:v>
                </c:pt>
                <c:pt idx="316">
                  <c:v>1</c:v>
                </c:pt>
                <c:pt idx="317">
                  <c:v>1</c:v>
                </c:pt>
                <c:pt idx="318">
                  <c:v>3</c:v>
                </c:pt>
                <c:pt idx="319">
                  <c:v>1</c:v>
                </c:pt>
                <c:pt idx="320">
                  <c:v>8</c:v>
                </c:pt>
                <c:pt idx="321">
                  <c:v>1</c:v>
                </c:pt>
                <c:pt idx="322">
                  <c:v>1</c:v>
                </c:pt>
                <c:pt idx="323">
                  <c:v>1</c:v>
                </c:pt>
                <c:pt idx="324">
                  <c:v>2</c:v>
                </c:pt>
                <c:pt idx="325">
                  <c:v>1</c:v>
                </c:pt>
                <c:pt idx="326">
                  <c:v>2</c:v>
                </c:pt>
                <c:pt idx="327">
                  <c:v>1</c:v>
                </c:pt>
                <c:pt idx="328">
                  <c:v>1</c:v>
                </c:pt>
                <c:pt idx="329">
                  <c:v>1</c:v>
                </c:pt>
                <c:pt idx="330">
                  <c:v>2</c:v>
                </c:pt>
                <c:pt idx="331">
                  <c:v>1</c:v>
                </c:pt>
                <c:pt idx="332">
                  <c:v>1</c:v>
                </c:pt>
                <c:pt idx="333">
                  <c:v>1</c:v>
                </c:pt>
                <c:pt idx="334">
                  <c:v>13</c:v>
                </c:pt>
                <c:pt idx="335">
                  <c:v>1</c:v>
                </c:pt>
                <c:pt idx="336">
                  <c:v>1</c:v>
                </c:pt>
                <c:pt idx="337">
                  <c:v>1</c:v>
                </c:pt>
                <c:pt idx="338">
                  <c:v>1</c:v>
                </c:pt>
                <c:pt idx="339">
                  <c:v>1</c:v>
                </c:pt>
                <c:pt idx="340">
                  <c:v>1</c:v>
                </c:pt>
                <c:pt idx="341">
                  <c:v>1</c:v>
                </c:pt>
                <c:pt idx="342">
                  <c:v>1</c:v>
                </c:pt>
                <c:pt idx="343">
                  <c:v>1</c:v>
                </c:pt>
                <c:pt idx="344">
                  <c:v>5</c:v>
                </c:pt>
                <c:pt idx="345">
                  <c:v>1</c:v>
                </c:pt>
                <c:pt idx="346">
                  <c:v>1</c:v>
                </c:pt>
                <c:pt idx="347">
                  <c:v>2</c:v>
                </c:pt>
                <c:pt idx="348">
                  <c:v>5</c:v>
                </c:pt>
                <c:pt idx="349">
                  <c:v>2</c:v>
                </c:pt>
                <c:pt idx="350">
                  <c:v>39</c:v>
                </c:pt>
                <c:pt idx="351">
                  <c:v>1</c:v>
                </c:pt>
                <c:pt idx="352">
                  <c:v>4</c:v>
                </c:pt>
                <c:pt idx="353">
                  <c:v>1</c:v>
                </c:pt>
                <c:pt idx="354">
                  <c:v>4</c:v>
                </c:pt>
                <c:pt idx="355">
                  <c:v>1</c:v>
                </c:pt>
                <c:pt idx="356">
                  <c:v>1</c:v>
                </c:pt>
                <c:pt idx="357">
                  <c:v>14</c:v>
                </c:pt>
                <c:pt idx="358">
                  <c:v>1</c:v>
                </c:pt>
                <c:pt idx="359">
                  <c:v>1</c:v>
                </c:pt>
                <c:pt idx="360">
                  <c:v>6</c:v>
                </c:pt>
                <c:pt idx="361">
                  <c:v>1</c:v>
                </c:pt>
                <c:pt idx="362">
                  <c:v>1</c:v>
                </c:pt>
                <c:pt idx="363">
                  <c:v>4</c:v>
                </c:pt>
                <c:pt idx="364">
                  <c:v>1</c:v>
                </c:pt>
                <c:pt idx="365">
                  <c:v>2</c:v>
                </c:pt>
                <c:pt idx="366">
                  <c:v>1</c:v>
                </c:pt>
                <c:pt idx="367">
                  <c:v>1</c:v>
                </c:pt>
                <c:pt idx="368">
                  <c:v>1</c:v>
                </c:pt>
                <c:pt idx="369">
                  <c:v>1</c:v>
                </c:pt>
                <c:pt idx="370">
                  <c:v>5</c:v>
                </c:pt>
                <c:pt idx="371">
                  <c:v>1</c:v>
                </c:pt>
                <c:pt idx="372">
                  <c:v>1</c:v>
                </c:pt>
                <c:pt idx="373">
                  <c:v>1</c:v>
                </c:pt>
                <c:pt idx="374">
                  <c:v>1</c:v>
                </c:pt>
                <c:pt idx="375">
                  <c:v>16</c:v>
                </c:pt>
                <c:pt idx="376">
                  <c:v>1</c:v>
                </c:pt>
                <c:pt idx="377">
                  <c:v>4</c:v>
                </c:pt>
                <c:pt idx="378">
                  <c:v>3</c:v>
                </c:pt>
                <c:pt idx="379">
                  <c:v>1</c:v>
                </c:pt>
                <c:pt idx="380">
                  <c:v>1</c:v>
                </c:pt>
                <c:pt idx="381">
                  <c:v>1</c:v>
                </c:pt>
                <c:pt idx="382">
                  <c:v>1</c:v>
                </c:pt>
                <c:pt idx="383">
                  <c:v>2</c:v>
                </c:pt>
                <c:pt idx="384">
                  <c:v>1</c:v>
                </c:pt>
                <c:pt idx="385">
                  <c:v>15</c:v>
                </c:pt>
                <c:pt idx="386">
                  <c:v>1</c:v>
                </c:pt>
                <c:pt idx="387">
                  <c:v>1</c:v>
                </c:pt>
                <c:pt idx="388">
                  <c:v>2</c:v>
                </c:pt>
                <c:pt idx="389">
                  <c:v>1</c:v>
                </c:pt>
                <c:pt idx="390">
                  <c:v>1</c:v>
                </c:pt>
                <c:pt idx="391">
                  <c:v>5</c:v>
                </c:pt>
                <c:pt idx="392">
                  <c:v>1</c:v>
                </c:pt>
                <c:pt idx="393">
                  <c:v>1</c:v>
                </c:pt>
                <c:pt idx="394">
                  <c:v>1</c:v>
                </c:pt>
                <c:pt idx="395">
                  <c:v>2</c:v>
                </c:pt>
                <c:pt idx="396">
                  <c:v>3</c:v>
                </c:pt>
                <c:pt idx="397">
                  <c:v>21</c:v>
                </c:pt>
                <c:pt idx="398">
                  <c:v>2</c:v>
                </c:pt>
                <c:pt idx="399">
                  <c:v>1</c:v>
                </c:pt>
                <c:pt idx="400">
                  <c:v>1</c:v>
                </c:pt>
                <c:pt idx="401">
                  <c:v>1</c:v>
                </c:pt>
                <c:pt idx="402">
                  <c:v>2</c:v>
                </c:pt>
                <c:pt idx="403">
                  <c:v>1</c:v>
                </c:pt>
                <c:pt idx="404">
                  <c:v>3</c:v>
                </c:pt>
                <c:pt idx="405">
                  <c:v>1</c:v>
                </c:pt>
                <c:pt idx="406">
                  <c:v>1</c:v>
                </c:pt>
                <c:pt idx="407">
                  <c:v>2</c:v>
                </c:pt>
                <c:pt idx="408">
                  <c:v>19</c:v>
                </c:pt>
                <c:pt idx="409">
                  <c:v>1</c:v>
                </c:pt>
                <c:pt idx="410">
                  <c:v>3</c:v>
                </c:pt>
                <c:pt idx="411">
                  <c:v>1</c:v>
                </c:pt>
                <c:pt idx="412">
                  <c:v>1</c:v>
                </c:pt>
                <c:pt idx="413">
                  <c:v>2</c:v>
                </c:pt>
                <c:pt idx="414">
                  <c:v>1</c:v>
                </c:pt>
                <c:pt idx="415">
                  <c:v>2</c:v>
                </c:pt>
                <c:pt idx="416">
                  <c:v>3</c:v>
                </c:pt>
                <c:pt idx="417">
                  <c:v>2</c:v>
                </c:pt>
                <c:pt idx="418">
                  <c:v>1</c:v>
                </c:pt>
                <c:pt idx="419">
                  <c:v>1</c:v>
                </c:pt>
                <c:pt idx="420">
                  <c:v>1</c:v>
                </c:pt>
                <c:pt idx="421">
                  <c:v>1</c:v>
                </c:pt>
                <c:pt idx="422">
                  <c:v>2</c:v>
                </c:pt>
                <c:pt idx="423">
                  <c:v>1</c:v>
                </c:pt>
                <c:pt idx="424">
                  <c:v>1</c:v>
                </c:pt>
                <c:pt idx="425">
                  <c:v>2</c:v>
                </c:pt>
                <c:pt idx="426">
                  <c:v>1</c:v>
                </c:pt>
                <c:pt idx="427">
                  <c:v>4</c:v>
                </c:pt>
                <c:pt idx="428">
                  <c:v>1</c:v>
                </c:pt>
                <c:pt idx="429">
                  <c:v>23</c:v>
                </c:pt>
                <c:pt idx="430">
                  <c:v>1</c:v>
                </c:pt>
                <c:pt idx="431">
                  <c:v>1</c:v>
                </c:pt>
                <c:pt idx="432">
                  <c:v>5</c:v>
                </c:pt>
                <c:pt idx="433">
                  <c:v>1</c:v>
                </c:pt>
                <c:pt idx="434">
                  <c:v>1</c:v>
                </c:pt>
                <c:pt idx="435">
                  <c:v>3</c:v>
                </c:pt>
                <c:pt idx="436">
                  <c:v>1</c:v>
                </c:pt>
                <c:pt idx="437">
                  <c:v>2</c:v>
                </c:pt>
                <c:pt idx="438">
                  <c:v>1</c:v>
                </c:pt>
                <c:pt idx="439">
                  <c:v>1</c:v>
                </c:pt>
                <c:pt idx="440">
                  <c:v>1</c:v>
                </c:pt>
                <c:pt idx="441">
                  <c:v>13</c:v>
                </c:pt>
                <c:pt idx="442">
                  <c:v>1</c:v>
                </c:pt>
                <c:pt idx="443">
                  <c:v>1</c:v>
                </c:pt>
                <c:pt idx="444">
                  <c:v>1</c:v>
                </c:pt>
                <c:pt idx="445">
                  <c:v>1</c:v>
                </c:pt>
                <c:pt idx="446">
                  <c:v>1</c:v>
                </c:pt>
                <c:pt idx="447">
                  <c:v>5</c:v>
                </c:pt>
                <c:pt idx="448">
                  <c:v>1</c:v>
                </c:pt>
                <c:pt idx="449">
                  <c:v>1</c:v>
                </c:pt>
                <c:pt idx="450">
                  <c:v>6</c:v>
                </c:pt>
                <c:pt idx="451">
                  <c:v>1</c:v>
                </c:pt>
                <c:pt idx="452">
                  <c:v>2</c:v>
                </c:pt>
                <c:pt idx="453">
                  <c:v>1</c:v>
                </c:pt>
                <c:pt idx="454">
                  <c:v>8</c:v>
                </c:pt>
                <c:pt idx="455">
                  <c:v>4</c:v>
                </c:pt>
                <c:pt idx="456">
                  <c:v>1</c:v>
                </c:pt>
                <c:pt idx="457">
                  <c:v>1</c:v>
                </c:pt>
                <c:pt idx="458">
                  <c:v>5</c:v>
                </c:pt>
                <c:pt idx="459">
                  <c:v>1</c:v>
                </c:pt>
                <c:pt idx="460">
                  <c:v>1</c:v>
                </c:pt>
                <c:pt idx="461">
                  <c:v>2</c:v>
                </c:pt>
                <c:pt idx="462">
                  <c:v>2</c:v>
                </c:pt>
                <c:pt idx="463">
                  <c:v>1</c:v>
                </c:pt>
                <c:pt idx="464">
                  <c:v>1</c:v>
                </c:pt>
                <c:pt idx="465">
                  <c:v>1</c:v>
                </c:pt>
                <c:pt idx="466">
                  <c:v>1</c:v>
                </c:pt>
                <c:pt idx="467">
                  <c:v>1</c:v>
                </c:pt>
                <c:pt idx="468">
                  <c:v>21</c:v>
                </c:pt>
                <c:pt idx="469">
                  <c:v>1</c:v>
                </c:pt>
                <c:pt idx="470">
                  <c:v>1</c:v>
                </c:pt>
                <c:pt idx="471">
                  <c:v>1</c:v>
                </c:pt>
                <c:pt idx="472">
                  <c:v>2</c:v>
                </c:pt>
                <c:pt idx="473">
                  <c:v>1</c:v>
                </c:pt>
                <c:pt idx="474">
                  <c:v>2</c:v>
                </c:pt>
                <c:pt idx="475">
                  <c:v>1</c:v>
                </c:pt>
                <c:pt idx="476">
                  <c:v>3</c:v>
                </c:pt>
                <c:pt idx="477">
                  <c:v>1</c:v>
                </c:pt>
                <c:pt idx="478">
                  <c:v>1</c:v>
                </c:pt>
                <c:pt idx="479">
                  <c:v>3</c:v>
                </c:pt>
                <c:pt idx="480">
                  <c:v>1</c:v>
                </c:pt>
                <c:pt idx="481">
                  <c:v>1</c:v>
                </c:pt>
                <c:pt idx="482">
                  <c:v>3</c:v>
                </c:pt>
                <c:pt idx="483">
                  <c:v>5</c:v>
                </c:pt>
                <c:pt idx="484">
                  <c:v>26</c:v>
                </c:pt>
                <c:pt idx="485">
                  <c:v>1</c:v>
                </c:pt>
                <c:pt idx="486">
                  <c:v>1</c:v>
                </c:pt>
                <c:pt idx="487">
                  <c:v>1</c:v>
                </c:pt>
                <c:pt idx="488">
                  <c:v>1</c:v>
                </c:pt>
                <c:pt idx="489">
                  <c:v>2</c:v>
                </c:pt>
                <c:pt idx="490">
                  <c:v>1</c:v>
                </c:pt>
                <c:pt idx="491">
                  <c:v>1</c:v>
                </c:pt>
                <c:pt idx="492">
                  <c:v>1</c:v>
                </c:pt>
                <c:pt idx="493">
                  <c:v>1</c:v>
                </c:pt>
                <c:pt idx="494">
                  <c:v>2</c:v>
                </c:pt>
                <c:pt idx="495">
                  <c:v>1</c:v>
                </c:pt>
                <c:pt idx="496">
                  <c:v>16</c:v>
                </c:pt>
                <c:pt idx="497">
                  <c:v>1</c:v>
                </c:pt>
                <c:pt idx="498">
                  <c:v>1</c:v>
                </c:pt>
                <c:pt idx="499">
                  <c:v>5</c:v>
                </c:pt>
                <c:pt idx="500">
                  <c:v>1</c:v>
                </c:pt>
                <c:pt idx="501">
                  <c:v>1</c:v>
                </c:pt>
                <c:pt idx="502">
                  <c:v>1</c:v>
                </c:pt>
                <c:pt idx="503">
                  <c:v>1</c:v>
                </c:pt>
                <c:pt idx="504">
                  <c:v>2</c:v>
                </c:pt>
                <c:pt idx="505">
                  <c:v>3</c:v>
                </c:pt>
                <c:pt idx="506">
                  <c:v>1</c:v>
                </c:pt>
                <c:pt idx="507">
                  <c:v>1</c:v>
                </c:pt>
                <c:pt idx="508">
                  <c:v>1</c:v>
                </c:pt>
                <c:pt idx="509">
                  <c:v>3</c:v>
                </c:pt>
                <c:pt idx="510">
                  <c:v>13</c:v>
                </c:pt>
                <c:pt idx="511">
                  <c:v>1</c:v>
                </c:pt>
                <c:pt idx="512">
                  <c:v>1</c:v>
                </c:pt>
                <c:pt idx="513">
                  <c:v>1</c:v>
                </c:pt>
                <c:pt idx="514">
                  <c:v>1</c:v>
                </c:pt>
                <c:pt idx="515">
                  <c:v>2</c:v>
                </c:pt>
                <c:pt idx="516">
                  <c:v>1</c:v>
                </c:pt>
                <c:pt idx="517">
                  <c:v>2</c:v>
                </c:pt>
                <c:pt idx="518">
                  <c:v>1</c:v>
                </c:pt>
                <c:pt idx="519">
                  <c:v>1</c:v>
                </c:pt>
                <c:pt idx="520">
                  <c:v>2</c:v>
                </c:pt>
                <c:pt idx="521">
                  <c:v>1</c:v>
                </c:pt>
                <c:pt idx="522">
                  <c:v>1</c:v>
                </c:pt>
                <c:pt idx="523">
                  <c:v>7</c:v>
                </c:pt>
                <c:pt idx="524">
                  <c:v>1</c:v>
                </c:pt>
                <c:pt idx="525">
                  <c:v>3</c:v>
                </c:pt>
                <c:pt idx="526">
                  <c:v>1</c:v>
                </c:pt>
                <c:pt idx="527">
                  <c:v>1</c:v>
                </c:pt>
                <c:pt idx="528">
                  <c:v>1</c:v>
                </c:pt>
                <c:pt idx="529">
                  <c:v>1</c:v>
                </c:pt>
                <c:pt idx="530">
                  <c:v>5</c:v>
                </c:pt>
                <c:pt idx="531">
                  <c:v>1</c:v>
                </c:pt>
                <c:pt idx="532">
                  <c:v>1</c:v>
                </c:pt>
                <c:pt idx="533">
                  <c:v>2</c:v>
                </c:pt>
                <c:pt idx="534">
                  <c:v>1</c:v>
                </c:pt>
                <c:pt idx="535">
                  <c:v>1</c:v>
                </c:pt>
                <c:pt idx="536">
                  <c:v>16</c:v>
                </c:pt>
                <c:pt idx="537">
                  <c:v>3</c:v>
                </c:pt>
                <c:pt idx="538">
                  <c:v>1</c:v>
                </c:pt>
                <c:pt idx="539">
                  <c:v>2</c:v>
                </c:pt>
                <c:pt idx="540">
                  <c:v>1</c:v>
                </c:pt>
                <c:pt idx="541">
                  <c:v>1</c:v>
                </c:pt>
                <c:pt idx="542">
                  <c:v>3</c:v>
                </c:pt>
                <c:pt idx="543">
                  <c:v>1</c:v>
                </c:pt>
                <c:pt idx="544">
                  <c:v>4</c:v>
                </c:pt>
                <c:pt idx="545">
                  <c:v>1</c:v>
                </c:pt>
                <c:pt idx="546">
                  <c:v>4</c:v>
                </c:pt>
                <c:pt idx="547">
                  <c:v>1</c:v>
                </c:pt>
                <c:pt idx="548">
                  <c:v>1</c:v>
                </c:pt>
                <c:pt idx="549">
                  <c:v>21</c:v>
                </c:pt>
                <c:pt idx="550">
                  <c:v>1</c:v>
                </c:pt>
                <c:pt idx="551">
                  <c:v>1</c:v>
                </c:pt>
                <c:pt idx="552">
                  <c:v>3</c:v>
                </c:pt>
                <c:pt idx="553">
                  <c:v>1</c:v>
                </c:pt>
                <c:pt idx="554">
                  <c:v>1</c:v>
                </c:pt>
                <c:pt idx="555">
                  <c:v>3</c:v>
                </c:pt>
                <c:pt idx="556">
                  <c:v>2</c:v>
                </c:pt>
                <c:pt idx="557">
                  <c:v>1</c:v>
                </c:pt>
                <c:pt idx="558">
                  <c:v>4</c:v>
                </c:pt>
                <c:pt idx="559">
                  <c:v>1</c:v>
                </c:pt>
                <c:pt idx="560">
                  <c:v>1</c:v>
                </c:pt>
                <c:pt idx="561">
                  <c:v>1</c:v>
                </c:pt>
                <c:pt idx="562">
                  <c:v>2</c:v>
                </c:pt>
                <c:pt idx="563">
                  <c:v>14</c:v>
                </c:pt>
                <c:pt idx="564">
                  <c:v>1</c:v>
                </c:pt>
                <c:pt idx="565">
                  <c:v>2</c:v>
                </c:pt>
                <c:pt idx="566">
                  <c:v>1</c:v>
                </c:pt>
                <c:pt idx="567">
                  <c:v>3</c:v>
                </c:pt>
                <c:pt idx="568">
                  <c:v>4</c:v>
                </c:pt>
                <c:pt idx="569">
                  <c:v>1</c:v>
                </c:pt>
                <c:pt idx="570">
                  <c:v>1</c:v>
                </c:pt>
                <c:pt idx="571">
                  <c:v>1</c:v>
                </c:pt>
                <c:pt idx="572">
                  <c:v>1</c:v>
                </c:pt>
                <c:pt idx="573">
                  <c:v>20</c:v>
                </c:pt>
                <c:pt idx="574">
                  <c:v>1</c:v>
                </c:pt>
                <c:pt idx="575">
                  <c:v>1</c:v>
                </c:pt>
                <c:pt idx="576">
                  <c:v>3</c:v>
                </c:pt>
                <c:pt idx="577">
                  <c:v>1</c:v>
                </c:pt>
                <c:pt idx="578">
                  <c:v>1</c:v>
                </c:pt>
                <c:pt idx="579">
                  <c:v>1</c:v>
                </c:pt>
                <c:pt idx="580">
                  <c:v>2</c:v>
                </c:pt>
                <c:pt idx="581">
                  <c:v>1</c:v>
                </c:pt>
                <c:pt idx="582">
                  <c:v>1</c:v>
                </c:pt>
                <c:pt idx="583">
                  <c:v>3</c:v>
                </c:pt>
                <c:pt idx="584">
                  <c:v>1</c:v>
                </c:pt>
                <c:pt idx="585">
                  <c:v>1</c:v>
                </c:pt>
                <c:pt idx="586">
                  <c:v>1</c:v>
                </c:pt>
                <c:pt idx="587">
                  <c:v>1</c:v>
                </c:pt>
                <c:pt idx="588">
                  <c:v>14</c:v>
                </c:pt>
                <c:pt idx="589">
                  <c:v>1</c:v>
                </c:pt>
                <c:pt idx="590">
                  <c:v>1</c:v>
                </c:pt>
                <c:pt idx="591">
                  <c:v>1</c:v>
                </c:pt>
                <c:pt idx="592">
                  <c:v>2</c:v>
                </c:pt>
                <c:pt idx="593">
                  <c:v>1</c:v>
                </c:pt>
                <c:pt idx="594">
                  <c:v>1</c:v>
                </c:pt>
                <c:pt idx="595">
                  <c:v>1</c:v>
                </c:pt>
                <c:pt idx="596">
                  <c:v>1</c:v>
                </c:pt>
                <c:pt idx="597">
                  <c:v>1</c:v>
                </c:pt>
                <c:pt idx="598">
                  <c:v>17</c:v>
                </c:pt>
                <c:pt idx="599">
                  <c:v>1</c:v>
                </c:pt>
                <c:pt idx="600">
                  <c:v>1</c:v>
                </c:pt>
                <c:pt idx="601">
                  <c:v>1</c:v>
                </c:pt>
                <c:pt idx="602">
                  <c:v>2</c:v>
                </c:pt>
                <c:pt idx="603">
                  <c:v>1</c:v>
                </c:pt>
                <c:pt idx="604">
                  <c:v>3</c:v>
                </c:pt>
                <c:pt idx="605">
                  <c:v>2</c:v>
                </c:pt>
                <c:pt idx="606">
                  <c:v>1</c:v>
                </c:pt>
                <c:pt idx="607">
                  <c:v>2</c:v>
                </c:pt>
                <c:pt idx="608">
                  <c:v>3</c:v>
                </c:pt>
                <c:pt idx="609">
                  <c:v>2</c:v>
                </c:pt>
                <c:pt idx="610">
                  <c:v>1</c:v>
                </c:pt>
                <c:pt idx="611">
                  <c:v>1</c:v>
                </c:pt>
                <c:pt idx="612">
                  <c:v>1</c:v>
                </c:pt>
                <c:pt idx="613">
                  <c:v>7</c:v>
                </c:pt>
                <c:pt idx="614">
                  <c:v>28</c:v>
                </c:pt>
                <c:pt idx="615">
                  <c:v>1</c:v>
                </c:pt>
                <c:pt idx="616">
                  <c:v>7</c:v>
                </c:pt>
                <c:pt idx="617">
                  <c:v>1</c:v>
                </c:pt>
                <c:pt idx="618">
                  <c:v>2</c:v>
                </c:pt>
                <c:pt idx="619">
                  <c:v>1</c:v>
                </c:pt>
                <c:pt idx="620">
                  <c:v>2</c:v>
                </c:pt>
                <c:pt idx="621">
                  <c:v>1</c:v>
                </c:pt>
                <c:pt idx="622">
                  <c:v>1</c:v>
                </c:pt>
                <c:pt idx="623">
                  <c:v>1</c:v>
                </c:pt>
                <c:pt idx="624">
                  <c:v>19</c:v>
                </c:pt>
                <c:pt idx="625">
                  <c:v>1</c:v>
                </c:pt>
                <c:pt idx="626">
                  <c:v>1</c:v>
                </c:pt>
                <c:pt idx="627">
                  <c:v>1</c:v>
                </c:pt>
                <c:pt idx="628">
                  <c:v>1</c:v>
                </c:pt>
                <c:pt idx="629">
                  <c:v>1</c:v>
                </c:pt>
                <c:pt idx="630">
                  <c:v>1</c:v>
                </c:pt>
                <c:pt idx="631">
                  <c:v>1</c:v>
                </c:pt>
                <c:pt idx="632">
                  <c:v>2</c:v>
                </c:pt>
                <c:pt idx="633">
                  <c:v>1</c:v>
                </c:pt>
                <c:pt idx="634">
                  <c:v>1</c:v>
                </c:pt>
                <c:pt idx="635">
                  <c:v>1</c:v>
                </c:pt>
                <c:pt idx="636">
                  <c:v>1</c:v>
                </c:pt>
                <c:pt idx="637">
                  <c:v>1</c:v>
                </c:pt>
                <c:pt idx="638">
                  <c:v>1</c:v>
                </c:pt>
                <c:pt idx="639">
                  <c:v>20</c:v>
                </c:pt>
                <c:pt idx="640">
                  <c:v>3</c:v>
                </c:pt>
                <c:pt idx="641">
                  <c:v>1</c:v>
                </c:pt>
                <c:pt idx="642">
                  <c:v>1</c:v>
                </c:pt>
                <c:pt idx="643">
                  <c:v>3</c:v>
                </c:pt>
                <c:pt idx="644">
                  <c:v>1</c:v>
                </c:pt>
                <c:pt idx="645">
                  <c:v>1</c:v>
                </c:pt>
                <c:pt idx="646">
                  <c:v>1</c:v>
                </c:pt>
                <c:pt idx="647">
                  <c:v>1</c:v>
                </c:pt>
                <c:pt idx="648">
                  <c:v>1</c:v>
                </c:pt>
                <c:pt idx="649">
                  <c:v>24</c:v>
                </c:pt>
                <c:pt idx="650">
                  <c:v>1</c:v>
                </c:pt>
                <c:pt idx="651">
                  <c:v>2</c:v>
                </c:pt>
                <c:pt idx="652">
                  <c:v>1</c:v>
                </c:pt>
                <c:pt idx="653">
                  <c:v>3</c:v>
                </c:pt>
                <c:pt idx="654">
                  <c:v>1</c:v>
                </c:pt>
                <c:pt idx="655">
                  <c:v>1</c:v>
                </c:pt>
                <c:pt idx="656">
                  <c:v>1</c:v>
                </c:pt>
                <c:pt idx="657">
                  <c:v>3</c:v>
                </c:pt>
                <c:pt idx="658">
                  <c:v>1</c:v>
                </c:pt>
                <c:pt idx="659">
                  <c:v>1</c:v>
                </c:pt>
                <c:pt idx="660">
                  <c:v>2</c:v>
                </c:pt>
                <c:pt idx="661">
                  <c:v>10</c:v>
                </c:pt>
                <c:pt idx="662">
                  <c:v>1</c:v>
                </c:pt>
                <c:pt idx="663">
                  <c:v>1</c:v>
                </c:pt>
                <c:pt idx="664">
                  <c:v>1</c:v>
                </c:pt>
                <c:pt idx="665">
                  <c:v>2</c:v>
                </c:pt>
                <c:pt idx="666">
                  <c:v>1</c:v>
                </c:pt>
                <c:pt idx="667">
                  <c:v>1</c:v>
                </c:pt>
                <c:pt idx="668">
                  <c:v>22</c:v>
                </c:pt>
                <c:pt idx="669">
                  <c:v>1</c:v>
                </c:pt>
                <c:pt idx="670">
                  <c:v>1</c:v>
                </c:pt>
                <c:pt idx="671">
                  <c:v>1</c:v>
                </c:pt>
                <c:pt idx="672">
                  <c:v>5</c:v>
                </c:pt>
                <c:pt idx="673">
                  <c:v>2</c:v>
                </c:pt>
                <c:pt idx="674">
                  <c:v>1</c:v>
                </c:pt>
                <c:pt idx="675">
                  <c:v>1</c:v>
                </c:pt>
                <c:pt idx="676">
                  <c:v>1</c:v>
                </c:pt>
                <c:pt idx="677">
                  <c:v>5</c:v>
                </c:pt>
                <c:pt idx="678">
                  <c:v>2</c:v>
                </c:pt>
                <c:pt idx="679">
                  <c:v>1</c:v>
                </c:pt>
                <c:pt idx="680">
                  <c:v>18</c:v>
                </c:pt>
                <c:pt idx="681">
                  <c:v>1</c:v>
                </c:pt>
                <c:pt idx="682">
                  <c:v>1</c:v>
                </c:pt>
                <c:pt idx="683">
                  <c:v>1</c:v>
                </c:pt>
                <c:pt idx="684">
                  <c:v>4</c:v>
                </c:pt>
                <c:pt idx="685">
                  <c:v>2</c:v>
                </c:pt>
                <c:pt idx="686">
                  <c:v>4</c:v>
                </c:pt>
                <c:pt idx="687">
                  <c:v>1</c:v>
                </c:pt>
                <c:pt idx="688">
                  <c:v>1</c:v>
                </c:pt>
                <c:pt idx="689">
                  <c:v>25</c:v>
                </c:pt>
                <c:pt idx="690">
                  <c:v>1</c:v>
                </c:pt>
                <c:pt idx="691">
                  <c:v>1</c:v>
                </c:pt>
                <c:pt idx="692">
                  <c:v>1</c:v>
                </c:pt>
                <c:pt idx="693">
                  <c:v>3</c:v>
                </c:pt>
                <c:pt idx="694">
                  <c:v>6</c:v>
                </c:pt>
                <c:pt idx="695">
                  <c:v>3</c:v>
                </c:pt>
                <c:pt idx="696">
                  <c:v>3</c:v>
                </c:pt>
                <c:pt idx="697">
                  <c:v>1</c:v>
                </c:pt>
                <c:pt idx="698">
                  <c:v>4</c:v>
                </c:pt>
                <c:pt idx="699">
                  <c:v>1</c:v>
                </c:pt>
                <c:pt idx="700">
                  <c:v>1</c:v>
                </c:pt>
                <c:pt idx="701">
                  <c:v>1</c:v>
                </c:pt>
                <c:pt idx="702">
                  <c:v>1</c:v>
                </c:pt>
                <c:pt idx="703">
                  <c:v>1</c:v>
                </c:pt>
                <c:pt idx="704">
                  <c:v>1</c:v>
                </c:pt>
                <c:pt idx="705">
                  <c:v>27</c:v>
                </c:pt>
                <c:pt idx="706">
                  <c:v>1</c:v>
                </c:pt>
                <c:pt idx="707">
                  <c:v>1</c:v>
                </c:pt>
                <c:pt idx="708">
                  <c:v>2</c:v>
                </c:pt>
                <c:pt idx="709">
                  <c:v>2</c:v>
                </c:pt>
                <c:pt idx="710">
                  <c:v>2</c:v>
                </c:pt>
                <c:pt idx="711">
                  <c:v>3</c:v>
                </c:pt>
                <c:pt idx="712">
                  <c:v>1</c:v>
                </c:pt>
                <c:pt idx="713">
                  <c:v>2</c:v>
                </c:pt>
                <c:pt idx="714">
                  <c:v>1</c:v>
                </c:pt>
                <c:pt idx="715">
                  <c:v>1</c:v>
                </c:pt>
                <c:pt idx="716">
                  <c:v>12</c:v>
                </c:pt>
                <c:pt idx="717">
                  <c:v>1</c:v>
                </c:pt>
                <c:pt idx="718">
                  <c:v>1</c:v>
                </c:pt>
                <c:pt idx="719">
                  <c:v>3</c:v>
                </c:pt>
                <c:pt idx="720">
                  <c:v>1</c:v>
                </c:pt>
                <c:pt idx="721">
                  <c:v>2</c:v>
                </c:pt>
                <c:pt idx="722">
                  <c:v>2</c:v>
                </c:pt>
                <c:pt idx="723">
                  <c:v>3</c:v>
                </c:pt>
                <c:pt idx="724">
                  <c:v>3</c:v>
                </c:pt>
                <c:pt idx="725">
                  <c:v>1</c:v>
                </c:pt>
                <c:pt idx="726">
                  <c:v>27</c:v>
                </c:pt>
                <c:pt idx="727">
                  <c:v>1</c:v>
                </c:pt>
                <c:pt idx="728">
                  <c:v>1</c:v>
                </c:pt>
                <c:pt idx="729">
                  <c:v>3</c:v>
                </c:pt>
                <c:pt idx="730">
                  <c:v>1</c:v>
                </c:pt>
                <c:pt idx="731">
                  <c:v>5</c:v>
                </c:pt>
                <c:pt idx="732">
                  <c:v>1</c:v>
                </c:pt>
                <c:pt idx="733">
                  <c:v>3</c:v>
                </c:pt>
                <c:pt idx="734">
                  <c:v>1</c:v>
                </c:pt>
                <c:pt idx="735">
                  <c:v>2</c:v>
                </c:pt>
                <c:pt idx="736">
                  <c:v>2</c:v>
                </c:pt>
                <c:pt idx="737">
                  <c:v>1</c:v>
                </c:pt>
                <c:pt idx="738">
                  <c:v>16</c:v>
                </c:pt>
                <c:pt idx="739">
                  <c:v>1</c:v>
                </c:pt>
                <c:pt idx="740">
                  <c:v>1</c:v>
                </c:pt>
                <c:pt idx="741">
                  <c:v>2</c:v>
                </c:pt>
                <c:pt idx="742">
                  <c:v>1</c:v>
                </c:pt>
                <c:pt idx="743">
                  <c:v>2</c:v>
                </c:pt>
                <c:pt idx="744">
                  <c:v>5</c:v>
                </c:pt>
                <c:pt idx="745">
                  <c:v>1</c:v>
                </c:pt>
                <c:pt idx="746">
                  <c:v>1</c:v>
                </c:pt>
                <c:pt idx="747">
                  <c:v>1</c:v>
                </c:pt>
                <c:pt idx="748">
                  <c:v>2</c:v>
                </c:pt>
                <c:pt idx="749">
                  <c:v>2</c:v>
                </c:pt>
                <c:pt idx="750">
                  <c:v>1</c:v>
                </c:pt>
                <c:pt idx="751">
                  <c:v>2</c:v>
                </c:pt>
                <c:pt idx="752">
                  <c:v>13</c:v>
                </c:pt>
                <c:pt idx="753">
                  <c:v>1</c:v>
                </c:pt>
                <c:pt idx="754">
                  <c:v>3</c:v>
                </c:pt>
                <c:pt idx="755">
                  <c:v>4</c:v>
                </c:pt>
                <c:pt idx="756">
                  <c:v>1</c:v>
                </c:pt>
                <c:pt idx="757">
                  <c:v>4</c:v>
                </c:pt>
                <c:pt idx="758">
                  <c:v>1</c:v>
                </c:pt>
                <c:pt idx="759">
                  <c:v>2</c:v>
                </c:pt>
                <c:pt idx="760">
                  <c:v>1</c:v>
                </c:pt>
                <c:pt idx="761">
                  <c:v>16</c:v>
                </c:pt>
                <c:pt idx="762">
                  <c:v>1</c:v>
                </c:pt>
                <c:pt idx="763">
                  <c:v>1</c:v>
                </c:pt>
                <c:pt idx="764">
                  <c:v>1</c:v>
                </c:pt>
                <c:pt idx="765">
                  <c:v>1</c:v>
                </c:pt>
                <c:pt idx="766">
                  <c:v>1</c:v>
                </c:pt>
                <c:pt idx="767">
                  <c:v>1</c:v>
                </c:pt>
                <c:pt idx="768">
                  <c:v>1</c:v>
                </c:pt>
                <c:pt idx="769">
                  <c:v>2</c:v>
                </c:pt>
                <c:pt idx="770">
                  <c:v>1</c:v>
                </c:pt>
                <c:pt idx="771">
                  <c:v>3</c:v>
                </c:pt>
                <c:pt idx="772">
                  <c:v>1</c:v>
                </c:pt>
                <c:pt idx="773">
                  <c:v>2</c:v>
                </c:pt>
                <c:pt idx="774">
                  <c:v>1</c:v>
                </c:pt>
                <c:pt idx="775">
                  <c:v>1</c:v>
                </c:pt>
                <c:pt idx="776">
                  <c:v>9</c:v>
                </c:pt>
                <c:pt idx="777">
                  <c:v>4</c:v>
                </c:pt>
                <c:pt idx="778">
                  <c:v>1</c:v>
                </c:pt>
                <c:pt idx="779">
                  <c:v>1</c:v>
                </c:pt>
                <c:pt idx="780">
                  <c:v>2</c:v>
                </c:pt>
                <c:pt idx="781">
                  <c:v>1</c:v>
                </c:pt>
                <c:pt idx="782">
                  <c:v>1</c:v>
                </c:pt>
                <c:pt idx="783">
                  <c:v>1</c:v>
                </c:pt>
                <c:pt idx="784">
                  <c:v>1</c:v>
                </c:pt>
                <c:pt idx="785">
                  <c:v>1</c:v>
                </c:pt>
                <c:pt idx="786">
                  <c:v>1</c:v>
                </c:pt>
                <c:pt idx="787">
                  <c:v>24</c:v>
                </c:pt>
                <c:pt idx="788">
                  <c:v>1</c:v>
                </c:pt>
                <c:pt idx="789">
                  <c:v>1</c:v>
                </c:pt>
                <c:pt idx="790">
                  <c:v>2</c:v>
                </c:pt>
                <c:pt idx="791">
                  <c:v>3</c:v>
                </c:pt>
                <c:pt idx="792">
                  <c:v>2</c:v>
                </c:pt>
                <c:pt idx="793">
                  <c:v>5</c:v>
                </c:pt>
                <c:pt idx="794">
                  <c:v>1</c:v>
                </c:pt>
                <c:pt idx="795">
                  <c:v>1</c:v>
                </c:pt>
                <c:pt idx="796">
                  <c:v>18</c:v>
                </c:pt>
                <c:pt idx="797">
                  <c:v>1</c:v>
                </c:pt>
                <c:pt idx="798">
                  <c:v>1</c:v>
                </c:pt>
                <c:pt idx="799">
                  <c:v>4</c:v>
                </c:pt>
                <c:pt idx="800">
                  <c:v>2</c:v>
                </c:pt>
                <c:pt idx="801">
                  <c:v>1</c:v>
                </c:pt>
                <c:pt idx="802">
                  <c:v>1</c:v>
                </c:pt>
                <c:pt idx="803">
                  <c:v>1</c:v>
                </c:pt>
                <c:pt idx="804">
                  <c:v>1</c:v>
                </c:pt>
                <c:pt idx="805">
                  <c:v>1</c:v>
                </c:pt>
                <c:pt idx="806">
                  <c:v>12</c:v>
                </c:pt>
                <c:pt idx="807">
                  <c:v>2</c:v>
                </c:pt>
                <c:pt idx="808">
                  <c:v>1</c:v>
                </c:pt>
                <c:pt idx="809">
                  <c:v>1</c:v>
                </c:pt>
                <c:pt idx="810">
                  <c:v>1</c:v>
                </c:pt>
                <c:pt idx="811">
                  <c:v>1</c:v>
                </c:pt>
                <c:pt idx="812">
                  <c:v>1</c:v>
                </c:pt>
                <c:pt idx="813">
                  <c:v>2</c:v>
                </c:pt>
                <c:pt idx="814">
                  <c:v>1</c:v>
                </c:pt>
                <c:pt idx="815">
                  <c:v>4</c:v>
                </c:pt>
                <c:pt idx="816">
                  <c:v>1</c:v>
                </c:pt>
                <c:pt idx="817">
                  <c:v>2</c:v>
                </c:pt>
                <c:pt idx="818">
                  <c:v>13</c:v>
                </c:pt>
                <c:pt idx="819">
                  <c:v>1</c:v>
                </c:pt>
                <c:pt idx="820">
                  <c:v>1</c:v>
                </c:pt>
                <c:pt idx="821">
                  <c:v>1</c:v>
                </c:pt>
                <c:pt idx="822">
                  <c:v>1</c:v>
                </c:pt>
                <c:pt idx="823">
                  <c:v>3</c:v>
                </c:pt>
                <c:pt idx="824">
                  <c:v>1</c:v>
                </c:pt>
                <c:pt idx="825">
                  <c:v>1</c:v>
                </c:pt>
                <c:pt idx="826">
                  <c:v>1</c:v>
                </c:pt>
                <c:pt idx="827">
                  <c:v>2</c:v>
                </c:pt>
                <c:pt idx="828">
                  <c:v>1</c:v>
                </c:pt>
                <c:pt idx="829">
                  <c:v>1</c:v>
                </c:pt>
                <c:pt idx="830">
                  <c:v>12</c:v>
                </c:pt>
                <c:pt idx="831">
                  <c:v>1</c:v>
                </c:pt>
                <c:pt idx="832">
                  <c:v>1</c:v>
                </c:pt>
                <c:pt idx="833">
                  <c:v>1</c:v>
                </c:pt>
                <c:pt idx="834">
                  <c:v>2</c:v>
                </c:pt>
                <c:pt idx="835">
                  <c:v>1</c:v>
                </c:pt>
                <c:pt idx="836">
                  <c:v>2</c:v>
                </c:pt>
                <c:pt idx="837">
                  <c:v>1</c:v>
                </c:pt>
                <c:pt idx="838">
                  <c:v>1</c:v>
                </c:pt>
                <c:pt idx="839">
                  <c:v>6</c:v>
                </c:pt>
                <c:pt idx="840">
                  <c:v>1</c:v>
                </c:pt>
                <c:pt idx="841">
                  <c:v>2</c:v>
                </c:pt>
                <c:pt idx="842">
                  <c:v>9</c:v>
                </c:pt>
                <c:pt idx="843">
                  <c:v>1</c:v>
                </c:pt>
                <c:pt idx="844">
                  <c:v>20</c:v>
                </c:pt>
                <c:pt idx="845">
                  <c:v>1</c:v>
                </c:pt>
                <c:pt idx="846">
                  <c:v>2</c:v>
                </c:pt>
                <c:pt idx="847">
                  <c:v>5</c:v>
                </c:pt>
                <c:pt idx="848">
                  <c:v>3</c:v>
                </c:pt>
                <c:pt idx="849">
                  <c:v>1</c:v>
                </c:pt>
                <c:pt idx="850">
                  <c:v>10</c:v>
                </c:pt>
                <c:pt idx="851">
                  <c:v>3</c:v>
                </c:pt>
                <c:pt idx="852">
                  <c:v>4</c:v>
                </c:pt>
                <c:pt idx="853">
                  <c:v>2</c:v>
                </c:pt>
                <c:pt idx="854">
                  <c:v>1</c:v>
                </c:pt>
                <c:pt idx="855">
                  <c:v>1</c:v>
                </c:pt>
                <c:pt idx="856">
                  <c:v>11</c:v>
                </c:pt>
                <c:pt idx="857">
                  <c:v>1</c:v>
                </c:pt>
                <c:pt idx="858">
                  <c:v>1</c:v>
                </c:pt>
                <c:pt idx="859">
                  <c:v>1</c:v>
                </c:pt>
                <c:pt idx="860">
                  <c:v>1</c:v>
                </c:pt>
                <c:pt idx="861">
                  <c:v>2</c:v>
                </c:pt>
                <c:pt idx="862">
                  <c:v>2</c:v>
                </c:pt>
                <c:pt idx="863">
                  <c:v>1</c:v>
                </c:pt>
                <c:pt idx="864">
                  <c:v>12</c:v>
                </c:pt>
                <c:pt idx="865">
                  <c:v>1</c:v>
                </c:pt>
                <c:pt idx="866">
                  <c:v>1</c:v>
                </c:pt>
                <c:pt idx="867">
                  <c:v>1</c:v>
                </c:pt>
                <c:pt idx="868">
                  <c:v>1</c:v>
                </c:pt>
                <c:pt idx="869">
                  <c:v>1</c:v>
                </c:pt>
                <c:pt idx="870">
                  <c:v>3</c:v>
                </c:pt>
                <c:pt idx="871">
                  <c:v>1</c:v>
                </c:pt>
                <c:pt idx="872">
                  <c:v>4</c:v>
                </c:pt>
                <c:pt idx="873">
                  <c:v>1</c:v>
                </c:pt>
                <c:pt idx="874">
                  <c:v>1</c:v>
                </c:pt>
                <c:pt idx="875">
                  <c:v>5</c:v>
                </c:pt>
                <c:pt idx="876">
                  <c:v>1</c:v>
                </c:pt>
                <c:pt idx="877">
                  <c:v>2</c:v>
                </c:pt>
                <c:pt idx="878">
                  <c:v>1</c:v>
                </c:pt>
                <c:pt idx="879">
                  <c:v>2</c:v>
                </c:pt>
                <c:pt idx="880">
                  <c:v>1</c:v>
                </c:pt>
                <c:pt idx="881">
                  <c:v>1</c:v>
                </c:pt>
                <c:pt idx="882">
                  <c:v>1</c:v>
                </c:pt>
                <c:pt idx="883">
                  <c:v>1</c:v>
                </c:pt>
                <c:pt idx="884">
                  <c:v>25</c:v>
                </c:pt>
                <c:pt idx="885">
                  <c:v>1</c:v>
                </c:pt>
                <c:pt idx="886">
                  <c:v>2</c:v>
                </c:pt>
                <c:pt idx="887">
                  <c:v>1</c:v>
                </c:pt>
                <c:pt idx="888">
                  <c:v>1</c:v>
                </c:pt>
                <c:pt idx="889">
                  <c:v>1</c:v>
                </c:pt>
                <c:pt idx="890">
                  <c:v>1</c:v>
                </c:pt>
                <c:pt idx="891">
                  <c:v>2</c:v>
                </c:pt>
                <c:pt idx="892">
                  <c:v>1</c:v>
                </c:pt>
                <c:pt idx="893">
                  <c:v>22</c:v>
                </c:pt>
                <c:pt idx="894">
                  <c:v>1</c:v>
                </c:pt>
                <c:pt idx="895">
                  <c:v>1</c:v>
                </c:pt>
                <c:pt idx="896">
                  <c:v>1</c:v>
                </c:pt>
                <c:pt idx="897">
                  <c:v>2</c:v>
                </c:pt>
                <c:pt idx="898">
                  <c:v>1</c:v>
                </c:pt>
                <c:pt idx="899">
                  <c:v>1</c:v>
                </c:pt>
                <c:pt idx="900">
                  <c:v>1</c:v>
                </c:pt>
                <c:pt idx="901">
                  <c:v>1</c:v>
                </c:pt>
                <c:pt idx="902">
                  <c:v>1</c:v>
                </c:pt>
                <c:pt idx="903">
                  <c:v>17</c:v>
                </c:pt>
                <c:pt idx="904">
                  <c:v>1</c:v>
                </c:pt>
                <c:pt idx="905">
                  <c:v>1</c:v>
                </c:pt>
                <c:pt idx="906">
                  <c:v>3</c:v>
                </c:pt>
                <c:pt idx="907">
                  <c:v>1</c:v>
                </c:pt>
                <c:pt idx="908">
                  <c:v>2</c:v>
                </c:pt>
                <c:pt idx="909">
                  <c:v>1</c:v>
                </c:pt>
                <c:pt idx="910">
                  <c:v>2</c:v>
                </c:pt>
                <c:pt idx="911">
                  <c:v>1</c:v>
                </c:pt>
                <c:pt idx="912">
                  <c:v>1</c:v>
                </c:pt>
                <c:pt idx="913">
                  <c:v>2</c:v>
                </c:pt>
                <c:pt idx="914">
                  <c:v>1</c:v>
                </c:pt>
                <c:pt idx="915">
                  <c:v>18</c:v>
                </c:pt>
                <c:pt idx="916">
                  <c:v>1</c:v>
                </c:pt>
                <c:pt idx="917">
                  <c:v>1</c:v>
                </c:pt>
                <c:pt idx="918">
                  <c:v>2</c:v>
                </c:pt>
                <c:pt idx="919">
                  <c:v>4</c:v>
                </c:pt>
                <c:pt idx="920">
                  <c:v>1</c:v>
                </c:pt>
                <c:pt idx="921">
                  <c:v>1</c:v>
                </c:pt>
                <c:pt idx="922">
                  <c:v>3</c:v>
                </c:pt>
                <c:pt idx="923">
                  <c:v>3</c:v>
                </c:pt>
                <c:pt idx="924">
                  <c:v>1</c:v>
                </c:pt>
                <c:pt idx="925">
                  <c:v>14</c:v>
                </c:pt>
                <c:pt idx="926">
                  <c:v>1</c:v>
                </c:pt>
                <c:pt idx="927">
                  <c:v>3</c:v>
                </c:pt>
                <c:pt idx="928">
                  <c:v>3</c:v>
                </c:pt>
                <c:pt idx="929">
                  <c:v>1</c:v>
                </c:pt>
                <c:pt idx="930">
                  <c:v>2</c:v>
                </c:pt>
                <c:pt idx="931">
                  <c:v>1</c:v>
                </c:pt>
                <c:pt idx="932">
                  <c:v>4</c:v>
                </c:pt>
                <c:pt idx="933">
                  <c:v>2</c:v>
                </c:pt>
                <c:pt idx="934">
                  <c:v>25</c:v>
                </c:pt>
                <c:pt idx="935">
                  <c:v>1</c:v>
                </c:pt>
                <c:pt idx="936">
                  <c:v>2</c:v>
                </c:pt>
                <c:pt idx="937">
                  <c:v>4</c:v>
                </c:pt>
                <c:pt idx="938">
                  <c:v>4</c:v>
                </c:pt>
                <c:pt idx="939">
                  <c:v>1</c:v>
                </c:pt>
                <c:pt idx="940">
                  <c:v>1</c:v>
                </c:pt>
                <c:pt idx="941">
                  <c:v>1</c:v>
                </c:pt>
                <c:pt idx="942">
                  <c:v>1</c:v>
                </c:pt>
                <c:pt idx="943">
                  <c:v>7</c:v>
                </c:pt>
                <c:pt idx="944">
                  <c:v>4</c:v>
                </c:pt>
                <c:pt idx="945">
                  <c:v>1</c:v>
                </c:pt>
                <c:pt idx="946">
                  <c:v>2</c:v>
                </c:pt>
                <c:pt idx="947">
                  <c:v>3</c:v>
                </c:pt>
                <c:pt idx="948">
                  <c:v>1</c:v>
                </c:pt>
                <c:pt idx="949">
                  <c:v>2</c:v>
                </c:pt>
                <c:pt idx="950">
                  <c:v>1</c:v>
                </c:pt>
                <c:pt idx="951">
                  <c:v>18</c:v>
                </c:pt>
                <c:pt idx="952">
                  <c:v>1</c:v>
                </c:pt>
                <c:pt idx="953">
                  <c:v>2</c:v>
                </c:pt>
                <c:pt idx="954">
                  <c:v>1</c:v>
                </c:pt>
                <c:pt idx="955">
                  <c:v>2</c:v>
                </c:pt>
                <c:pt idx="956">
                  <c:v>2</c:v>
                </c:pt>
                <c:pt idx="957">
                  <c:v>1</c:v>
                </c:pt>
                <c:pt idx="958">
                  <c:v>1</c:v>
                </c:pt>
                <c:pt idx="959">
                  <c:v>3</c:v>
                </c:pt>
                <c:pt idx="960">
                  <c:v>1</c:v>
                </c:pt>
                <c:pt idx="961">
                  <c:v>13</c:v>
                </c:pt>
                <c:pt idx="962">
                  <c:v>2</c:v>
                </c:pt>
                <c:pt idx="963">
                  <c:v>1</c:v>
                </c:pt>
                <c:pt idx="964">
                  <c:v>2</c:v>
                </c:pt>
                <c:pt idx="965">
                  <c:v>4</c:v>
                </c:pt>
                <c:pt idx="966">
                  <c:v>1</c:v>
                </c:pt>
                <c:pt idx="967">
                  <c:v>2</c:v>
                </c:pt>
                <c:pt idx="968">
                  <c:v>3</c:v>
                </c:pt>
                <c:pt idx="969">
                  <c:v>1</c:v>
                </c:pt>
                <c:pt idx="970">
                  <c:v>8</c:v>
                </c:pt>
                <c:pt idx="971">
                  <c:v>2</c:v>
                </c:pt>
                <c:pt idx="972">
                  <c:v>1</c:v>
                </c:pt>
                <c:pt idx="973">
                  <c:v>1</c:v>
                </c:pt>
                <c:pt idx="974">
                  <c:v>1</c:v>
                </c:pt>
                <c:pt idx="975">
                  <c:v>1</c:v>
                </c:pt>
                <c:pt idx="976">
                  <c:v>1</c:v>
                </c:pt>
                <c:pt idx="977">
                  <c:v>17</c:v>
                </c:pt>
                <c:pt idx="978">
                  <c:v>1</c:v>
                </c:pt>
                <c:pt idx="979">
                  <c:v>2</c:v>
                </c:pt>
                <c:pt idx="980">
                  <c:v>1</c:v>
                </c:pt>
                <c:pt idx="981">
                  <c:v>1</c:v>
                </c:pt>
                <c:pt idx="982">
                  <c:v>2</c:v>
                </c:pt>
                <c:pt idx="983">
                  <c:v>2</c:v>
                </c:pt>
                <c:pt idx="984">
                  <c:v>15</c:v>
                </c:pt>
                <c:pt idx="985">
                  <c:v>1</c:v>
                </c:pt>
                <c:pt idx="986">
                  <c:v>1</c:v>
                </c:pt>
                <c:pt idx="987">
                  <c:v>1</c:v>
                </c:pt>
                <c:pt idx="988">
                  <c:v>2</c:v>
                </c:pt>
                <c:pt idx="989">
                  <c:v>1</c:v>
                </c:pt>
                <c:pt idx="990">
                  <c:v>1</c:v>
                </c:pt>
                <c:pt idx="991">
                  <c:v>1</c:v>
                </c:pt>
                <c:pt idx="992">
                  <c:v>3</c:v>
                </c:pt>
                <c:pt idx="993">
                  <c:v>2</c:v>
                </c:pt>
                <c:pt idx="994">
                  <c:v>13</c:v>
                </c:pt>
                <c:pt idx="995">
                  <c:v>1</c:v>
                </c:pt>
                <c:pt idx="996">
                  <c:v>2</c:v>
                </c:pt>
                <c:pt idx="997">
                  <c:v>1</c:v>
                </c:pt>
                <c:pt idx="998">
                  <c:v>4</c:v>
                </c:pt>
                <c:pt idx="999">
                  <c:v>4</c:v>
                </c:pt>
                <c:pt idx="1000">
                  <c:v>2</c:v>
                </c:pt>
                <c:pt idx="1001">
                  <c:v>2</c:v>
                </c:pt>
                <c:pt idx="1002">
                  <c:v>2</c:v>
                </c:pt>
                <c:pt idx="1003">
                  <c:v>6</c:v>
                </c:pt>
                <c:pt idx="1004">
                  <c:v>1</c:v>
                </c:pt>
                <c:pt idx="1005">
                  <c:v>2</c:v>
                </c:pt>
                <c:pt idx="1006">
                  <c:v>2</c:v>
                </c:pt>
                <c:pt idx="1007">
                  <c:v>1</c:v>
                </c:pt>
                <c:pt idx="1008">
                  <c:v>3</c:v>
                </c:pt>
                <c:pt idx="1009">
                  <c:v>1</c:v>
                </c:pt>
                <c:pt idx="1010">
                  <c:v>3</c:v>
                </c:pt>
                <c:pt idx="1011">
                  <c:v>1</c:v>
                </c:pt>
                <c:pt idx="1012">
                  <c:v>5</c:v>
                </c:pt>
                <c:pt idx="1013">
                  <c:v>1</c:v>
                </c:pt>
                <c:pt idx="1014">
                  <c:v>1</c:v>
                </c:pt>
                <c:pt idx="1015">
                  <c:v>1</c:v>
                </c:pt>
                <c:pt idx="1016">
                  <c:v>2</c:v>
                </c:pt>
                <c:pt idx="1017">
                  <c:v>7</c:v>
                </c:pt>
                <c:pt idx="1018">
                  <c:v>4</c:v>
                </c:pt>
                <c:pt idx="1019">
                  <c:v>1</c:v>
                </c:pt>
                <c:pt idx="1020">
                  <c:v>26</c:v>
                </c:pt>
                <c:pt idx="1021">
                  <c:v>2</c:v>
                </c:pt>
                <c:pt idx="1022">
                  <c:v>1</c:v>
                </c:pt>
                <c:pt idx="1023">
                  <c:v>1</c:v>
                </c:pt>
                <c:pt idx="1024">
                  <c:v>2</c:v>
                </c:pt>
                <c:pt idx="1025">
                  <c:v>1</c:v>
                </c:pt>
                <c:pt idx="1026">
                  <c:v>10</c:v>
                </c:pt>
                <c:pt idx="1027">
                  <c:v>1</c:v>
                </c:pt>
                <c:pt idx="1028">
                  <c:v>1</c:v>
                </c:pt>
                <c:pt idx="1029">
                  <c:v>1</c:v>
                </c:pt>
                <c:pt idx="1030">
                  <c:v>1</c:v>
                </c:pt>
                <c:pt idx="1031">
                  <c:v>2</c:v>
                </c:pt>
                <c:pt idx="1032">
                  <c:v>2</c:v>
                </c:pt>
                <c:pt idx="1033">
                  <c:v>1</c:v>
                </c:pt>
                <c:pt idx="1034">
                  <c:v>1</c:v>
                </c:pt>
                <c:pt idx="1035">
                  <c:v>7</c:v>
                </c:pt>
                <c:pt idx="1036">
                  <c:v>1</c:v>
                </c:pt>
                <c:pt idx="1037">
                  <c:v>3</c:v>
                </c:pt>
                <c:pt idx="1038">
                  <c:v>4</c:v>
                </c:pt>
                <c:pt idx="1039">
                  <c:v>9</c:v>
                </c:pt>
                <c:pt idx="1040">
                  <c:v>2</c:v>
                </c:pt>
                <c:pt idx="1041">
                  <c:v>1</c:v>
                </c:pt>
                <c:pt idx="1042">
                  <c:v>3</c:v>
                </c:pt>
                <c:pt idx="1043">
                  <c:v>1</c:v>
                </c:pt>
                <c:pt idx="1044">
                  <c:v>1</c:v>
                </c:pt>
                <c:pt idx="1045">
                  <c:v>2</c:v>
                </c:pt>
                <c:pt idx="1046">
                  <c:v>1</c:v>
                </c:pt>
                <c:pt idx="1047">
                  <c:v>14</c:v>
                </c:pt>
                <c:pt idx="1048">
                  <c:v>2</c:v>
                </c:pt>
                <c:pt idx="1049">
                  <c:v>2</c:v>
                </c:pt>
                <c:pt idx="1050">
                  <c:v>1</c:v>
                </c:pt>
                <c:pt idx="1051">
                  <c:v>15</c:v>
                </c:pt>
                <c:pt idx="1052">
                  <c:v>1</c:v>
                </c:pt>
                <c:pt idx="1053">
                  <c:v>1</c:v>
                </c:pt>
                <c:pt idx="1054">
                  <c:v>1</c:v>
                </c:pt>
                <c:pt idx="1055">
                  <c:v>1</c:v>
                </c:pt>
                <c:pt idx="1056">
                  <c:v>1</c:v>
                </c:pt>
                <c:pt idx="1057">
                  <c:v>7</c:v>
                </c:pt>
                <c:pt idx="1058">
                  <c:v>2</c:v>
                </c:pt>
                <c:pt idx="1059">
                  <c:v>2</c:v>
                </c:pt>
                <c:pt idx="1060">
                  <c:v>1</c:v>
                </c:pt>
                <c:pt idx="1061">
                  <c:v>1</c:v>
                </c:pt>
                <c:pt idx="1062">
                  <c:v>1</c:v>
                </c:pt>
                <c:pt idx="1063">
                  <c:v>7</c:v>
                </c:pt>
                <c:pt idx="1064">
                  <c:v>1</c:v>
                </c:pt>
                <c:pt idx="1065">
                  <c:v>1</c:v>
                </c:pt>
                <c:pt idx="1066">
                  <c:v>2</c:v>
                </c:pt>
                <c:pt idx="1067">
                  <c:v>2</c:v>
                </c:pt>
                <c:pt idx="1068">
                  <c:v>1</c:v>
                </c:pt>
                <c:pt idx="1069">
                  <c:v>1</c:v>
                </c:pt>
                <c:pt idx="1070">
                  <c:v>12</c:v>
                </c:pt>
                <c:pt idx="1071">
                  <c:v>2</c:v>
                </c:pt>
                <c:pt idx="1072">
                  <c:v>1</c:v>
                </c:pt>
                <c:pt idx="1073">
                  <c:v>3</c:v>
                </c:pt>
                <c:pt idx="1074">
                  <c:v>8</c:v>
                </c:pt>
                <c:pt idx="1075">
                  <c:v>1</c:v>
                </c:pt>
                <c:pt idx="1076">
                  <c:v>1</c:v>
                </c:pt>
                <c:pt idx="1077">
                  <c:v>3</c:v>
                </c:pt>
                <c:pt idx="1078">
                  <c:v>1</c:v>
                </c:pt>
                <c:pt idx="1079">
                  <c:v>1</c:v>
                </c:pt>
                <c:pt idx="1080">
                  <c:v>1</c:v>
                </c:pt>
                <c:pt idx="1081">
                  <c:v>2</c:v>
                </c:pt>
                <c:pt idx="1082">
                  <c:v>1</c:v>
                </c:pt>
                <c:pt idx="1083">
                  <c:v>1</c:v>
                </c:pt>
                <c:pt idx="1084">
                  <c:v>1</c:v>
                </c:pt>
                <c:pt idx="1085">
                  <c:v>2</c:v>
                </c:pt>
                <c:pt idx="1086">
                  <c:v>18</c:v>
                </c:pt>
                <c:pt idx="1087">
                  <c:v>1</c:v>
                </c:pt>
                <c:pt idx="1088">
                  <c:v>1</c:v>
                </c:pt>
                <c:pt idx="1089">
                  <c:v>1</c:v>
                </c:pt>
                <c:pt idx="1090">
                  <c:v>2</c:v>
                </c:pt>
                <c:pt idx="1091">
                  <c:v>1</c:v>
                </c:pt>
                <c:pt idx="1092">
                  <c:v>1</c:v>
                </c:pt>
                <c:pt idx="1093">
                  <c:v>4</c:v>
                </c:pt>
                <c:pt idx="1094">
                  <c:v>1</c:v>
                </c:pt>
                <c:pt idx="1095">
                  <c:v>1</c:v>
                </c:pt>
                <c:pt idx="1096">
                  <c:v>2</c:v>
                </c:pt>
                <c:pt idx="1097">
                  <c:v>3</c:v>
                </c:pt>
                <c:pt idx="1098">
                  <c:v>1</c:v>
                </c:pt>
                <c:pt idx="1099">
                  <c:v>1</c:v>
                </c:pt>
                <c:pt idx="1100">
                  <c:v>3</c:v>
                </c:pt>
                <c:pt idx="1101">
                  <c:v>2</c:v>
                </c:pt>
                <c:pt idx="1102">
                  <c:v>1</c:v>
                </c:pt>
                <c:pt idx="1103">
                  <c:v>15</c:v>
                </c:pt>
                <c:pt idx="1104">
                  <c:v>1</c:v>
                </c:pt>
                <c:pt idx="1105">
                  <c:v>2</c:v>
                </c:pt>
                <c:pt idx="1106">
                  <c:v>1</c:v>
                </c:pt>
                <c:pt idx="1107">
                  <c:v>1</c:v>
                </c:pt>
                <c:pt idx="1108">
                  <c:v>1</c:v>
                </c:pt>
                <c:pt idx="1109">
                  <c:v>2</c:v>
                </c:pt>
                <c:pt idx="1110">
                  <c:v>1</c:v>
                </c:pt>
                <c:pt idx="1111">
                  <c:v>11</c:v>
                </c:pt>
                <c:pt idx="1112">
                  <c:v>1</c:v>
                </c:pt>
                <c:pt idx="1113">
                  <c:v>2</c:v>
                </c:pt>
                <c:pt idx="1114">
                  <c:v>1</c:v>
                </c:pt>
                <c:pt idx="1115">
                  <c:v>1</c:v>
                </c:pt>
                <c:pt idx="1116">
                  <c:v>1</c:v>
                </c:pt>
                <c:pt idx="1117">
                  <c:v>1</c:v>
                </c:pt>
                <c:pt idx="1118">
                  <c:v>2</c:v>
                </c:pt>
                <c:pt idx="1119">
                  <c:v>1</c:v>
                </c:pt>
                <c:pt idx="1120">
                  <c:v>1</c:v>
                </c:pt>
                <c:pt idx="1121">
                  <c:v>6</c:v>
                </c:pt>
                <c:pt idx="1122">
                  <c:v>1</c:v>
                </c:pt>
                <c:pt idx="1123">
                  <c:v>1</c:v>
                </c:pt>
                <c:pt idx="1124">
                  <c:v>1</c:v>
                </c:pt>
                <c:pt idx="1125">
                  <c:v>4</c:v>
                </c:pt>
                <c:pt idx="1126">
                  <c:v>1</c:v>
                </c:pt>
                <c:pt idx="1127">
                  <c:v>2</c:v>
                </c:pt>
                <c:pt idx="1128">
                  <c:v>1</c:v>
                </c:pt>
                <c:pt idx="1129">
                  <c:v>14</c:v>
                </c:pt>
                <c:pt idx="1130">
                  <c:v>1</c:v>
                </c:pt>
                <c:pt idx="1131">
                  <c:v>2</c:v>
                </c:pt>
                <c:pt idx="1132">
                  <c:v>1</c:v>
                </c:pt>
                <c:pt idx="1133">
                  <c:v>1</c:v>
                </c:pt>
                <c:pt idx="1134">
                  <c:v>1</c:v>
                </c:pt>
                <c:pt idx="1135">
                  <c:v>9</c:v>
                </c:pt>
                <c:pt idx="1136">
                  <c:v>1</c:v>
                </c:pt>
                <c:pt idx="1137">
                  <c:v>1</c:v>
                </c:pt>
                <c:pt idx="1138">
                  <c:v>1</c:v>
                </c:pt>
                <c:pt idx="1139">
                  <c:v>1</c:v>
                </c:pt>
                <c:pt idx="1140">
                  <c:v>1</c:v>
                </c:pt>
                <c:pt idx="1141">
                  <c:v>1</c:v>
                </c:pt>
                <c:pt idx="1142">
                  <c:v>1</c:v>
                </c:pt>
                <c:pt idx="1143">
                  <c:v>7</c:v>
                </c:pt>
                <c:pt idx="1144">
                  <c:v>1</c:v>
                </c:pt>
                <c:pt idx="1145">
                  <c:v>2</c:v>
                </c:pt>
                <c:pt idx="1146">
                  <c:v>2</c:v>
                </c:pt>
                <c:pt idx="1147">
                  <c:v>2</c:v>
                </c:pt>
                <c:pt idx="1148">
                  <c:v>1</c:v>
                </c:pt>
                <c:pt idx="1149">
                  <c:v>1</c:v>
                </c:pt>
                <c:pt idx="1150">
                  <c:v>1</c:v>
                </c:pt>
                <c:pt idx="1151">
                  <c:v>10</c:v>
                </c:pt>
                <c:pt idx="1152">
                  <c:v>1</c:v>
                </c:pt>
                <c:pt idx="1153">
                  <c:v>1</c:v>
                </c:pt>
                <c:pt idx="1154">
                  <c:v>1</c:v>
                </c:pt>
                <c:pt idx="1155">
                  <c:v>1</c:v>
                </c:pt>
                <c:pt idx="1156">
                  <c:v>1</c:v>
                </c:pt>
                <c:pt idx="1157">
                  <c:v>1</c:v>
                </c:pt>
                <c:pt idx="1158">
                  <c:v>1</c:v>
                </c:pt>
                <c:pt idx="1159">
                  <c:v>10</c:v>
                </c:pt>
                <c:pt idx="1160">
                  <c:v>1</c:v>
                </c:pt>
                <c:pt idx="1161">
                  <c:v>1</c:v>
                </c:pt>
                <c:pt idx="1162">
                  <c:v>1</c:v>
                </c:pt>
                <c:pt idx="1163">
                  <c:v>2</c:v>
                </c:pt>
                <c:pt idx="1164">
                  <c:v>1</c:v>
                </c:pt>
                <c:pt idx="1165">
                  <c:v>1</c:v>
                </c:pt>
                <c:pt idx="1166">
                  <c:v>18</c:v>
                </c:pt>
                <c:pt idx="1167">
                  <c:v>1</c:v>
                </c:pt>
                <c:pt idx="1168">
                  <c:v>1</c:v>
                </c:pt>
                <c:pt idx="1169">
                  <c:v>1</c:v>
                </c:pt>
                <c:pt idx="1170">
                  <c:v>1</c:v>
                </c:pt>
                <c:pt idx="1171">
                  <c:v>6</c:v>
                </c:pt>
                <c:pt idx="1172">
                  <c:v>1</c:v>
                </c:pt>
                <c:pt idx="1173">
                  <c:v>1</c:v>
                </c:pt>
                <c:pt idx="1174">
                  <c:v>3</c:v>
                </c:pt>
                <c:pt idx="1175">
                  <c:v>1</c:v>
                </c:pt>
                <c:pt idx="1176">
                  <c:v>1</c:v>
                </c:pt>
                <c:pt idx="1177">
                  <c:v>7</c:v>
                </c:pt>
                <c:pt idx="1178">
                  <c:v>1</c:v>
                </c:pt>
                <c:pt idx="1179">
                  <c:v>1</c:v>
                </c:pt>
                <c:pt idx="1180">
                  <c:v>2</c:v>
                </c:pt>
                <c:pt idx="1181">
                  <c:v>9</c:v>
                </c:pt>
                <c:pt idx="1182">
                  <c:v>1</c:v>
                </c:pt>
                <c:pt idx="1183">
                  <c:v>3</c:v>
                </c:pt>
                <c:pt idx="1184">
                  <c:v>2</c:v>
                </c:pt>
                <c:pt idx="1185">
                  <c:v>1</c:v>
                </c:pt>
                <c:pt idx="1186">
                  <c:v>17</c:v>
                </c:pt>
                <c:pt idx="1187">
                  <c:v>1</c:v>
                </c:pt>
                <c:pt idx="1188">
                  <c:v>1</c:v>
                </c:pt>
                <c:pt idx="1189">
                  <c:v>1</c:v>
                </c:pt>
                <c:pt idx="1190">
                  <c:v>1</c:v>
                </c:pt>
                <c:pt idx="1191">
                  <c:v>2</c:v>
                </c:pt>
                <c:pt idx="1192">
                  <c:v>1</c:v>
                </c:pt>
                <c:pt idx="1193">
                  <c:v>1</c:v>
                </c:pt>
                <c:pt idx="1194">
                  <c:v>3</c:v>
                </c:pt>
                <c:pt idx="1195">
                  <c:v>1</c:v>
                </c:pt>
                <c:pt idx="1196">
                  <c:v>1</c:v>
                </c:pt>
                <c:pt idx="1197">
                  <c:v>1</c:v>
                </c:pt>
                <c:pt idx="1198">
                  <c:v>1</c:v>
                </c:pt>
                <c:pt idx="1199">
                  <c:v>9</c:v>
                </c:pt>
                <c:pt idx="1200">
                  <c:v>1</c:v>
                </c:pt>
                <c:pt idx="1201">
                  <c:v>1</c:v>
                </c:pt>
                <c:pt idx="1202">
                  <c:v>1</c:v>
                </c:pt>
                <c:pt idx="1203">
                  <c:v>1</c:v>
                </c:pt>
                <c:pt idx="1204">
                  <c:v>1</c:v>
                </c:pt>
                <c:pt idx="1205">
                  <c:v>1</c:v>
                </c:pt>
                <c:pt idx="1206">
                  <c:v>3</c:v>
                </c:pt>
                <c:pt idx="1207">
                  <c:v>1</c:v>
                </c:pt>
                <c:pt idx="1208">
                  <c:v>2</c:v>
                </c:pt>
                <c:pt idx="1209">
                  <c:v>9</c:v>
                </c:pt>
                <c:pt idx="1210">
                  <c:v>1</c:v>
                </c:pt>
                <c:pt idx="1211">
                  <c:v>2</c:v>
                </c:pt>
                <c:pt idx="1212">
                  <c:v>1</c:v>
                </c:pt>
                <c:pt idx="1213">
                  <c:v>1</c:v>
                </c:pt>
                <c:pt idx="1214">
                  <c:v>3</c:v>
                </c:pt>
                <c:pt idx="1215">
                  <c:v>1</c:v>
                </c:pt>
                <c:pt idx="1216">
                  <c:v>1</c:v>
                </c:pt>
                <c:pt idx="1217">
                  <c:v>2</c:v>
                </c:pt>
                <c:pt idx="1218">
                  <c:v>1</c:v>
                </c:pt>
                <c:pt idx="1219">
                  <c:v>2</c:v>
                </c:pt>
                <c:pt idx="1220">
                  <c:v>1</c:v>
                </c:pt>
                <c:pt idx="1221">
                  <c:v>5</c:v>
                </c:pt>
                <c:pt idx="1222">
                  <c:v>1</c:v>
                </c:pt>
                <c:pt idx="1223">
                  <c:v>3</c:v>
                </c:pt>
                <c:pt idx="1224">
                  <c:v>1</c:v>
                </c:pt>
                <c:pt idx="1225">
                  <c:v>12</c:v>
                </c:pt>
                <c:pt idx="1226">
                  <c:v>1</c:v>
                </c:pt>
                <c:pt idx="1227">
                  <c:v>2</c:v>
                </c:pt>
                <c:pt idx="1228">
                  <c:v>1</c:v>
                </c:pt>
                <c:pt idx="1229">
                  <c:v>1</c:v>
                </c:pt>
                <c:pt idx="1230">
                  <c:v>1</c:v>
                </c:pt>
                <c:pt idx="1231">
                  <c:v>1</c:v>
                </c:pt>
                <c:pt idx="1232">
                  <c:v>4</c:v>
                </c:pt>
                <c:pt idx="1233">
                  <c:v>1</c:v>
                </c:pt>
                <c:pt idx="1234">
                  <c:v>1</c:v>
                </c:pt>
                <c:pt idx="1235">
                  <c:v>1</c:v>
                </c:pt>
                <c:pt idx="1236">
                  <c:v>1</c:v>
                </c:pt>
                <c:pt idx="1237">
                  <c:v>8</c:v>
                </c:pt>
                <c:pt idx="1238">
                  <c:v>1</c:v>
                </c:pt>
                <c:pt idx="1239">
                  <c:v>1</c:v>
                </c:pt>
                <c:pt idx="1240">
                  <c:v>2</c:v>
                </c:pt>
                <c:pt idx="1241">
                  <c:v>1</c:v>
                </c:pt>
                <c:pt idx="1242">
                  <c:v>1</c:v>
                </c:pt>
                <c:pt idx="1243">
                  <c:v>1</c:v>
                </c:pt>
                <c:pt idx="1244">
                  <c:v>1</c:v>
                </c:pt>
                <c:pt idx="1245">
                  <c:v>5</c:v>
                </c:pt>
                <c:pt idx="1246">
                  <c:v>1</c:v>
                </c:pt>
                <c:pt idx="1247">
                  <c:v>1</c:v>
                </c:pt>
                <c:pt idx="1248">
                  <c:v>5</c:v>
                </c:pt>
                <c:pt idx="1249">
                  <c:v>1</c:v>
                </c:pt>
                <c:pt idx="1250">
                  <c:v>1</c:v>
                </c:pt>
                <c:pt idx="1251">
                  <c:v>1</c:v>
                </c:pt>
                <c:pt idx="1252">
                  <c:v>1</c:v>
                </c:pt>
                <c:pt idx="1253">
                  <c:v>6</c:v>
                </c:pt>
                <c:pt idx="1254">
                  <c:v>1</c:v>
                </c:pt>
                <c:pt idx="1255">
                  <c:v>1</c:v>
                </c:pt>
                <c:pt idx="1256">
                  <c:v>7</c:v>
                </c:pt>
                <c:pt idx="1257">
                  <c:v>4</c:v>
                </c:pt>
                <c:pt idx="1258">
                  <c:v>1</c:v>
                </c:pt>
                <c:pt idx="1259">
                  <c:v>1</c:v>
                </c:pt>
                <c:pt idx="1260">
                  <c:v>4</c:v>
                </c:pt>
                <c:pt idx="1261">
                  <c:v>1</c:v>
                </c:pt>
                <c:pt idx="1262">
                  <c:v>1</c:v>
                </c:pt>
                <c:pt idx="1263">
                  <c:v>1</c:v>
                </c:pt>
                <c:pt idx="1264">
                  <c:v>1</c:v>
                </c:pt>
                <c:pt idx="1265">
                  <c:v>1</c:v>
                </c:pt>
                <c:pt idx="1266">
                  <c:v>1</c:v>
                </c:pt>
                <c:pt idx="1267">
                  <c:v>6</c:v>
                </c:pt>
                <c:pt idx="1268">
                  <c:v>1</c:v>
                </c:pt>
                <c:pt idx="1269">
                  <c:v>1</c:v>
                </c:pt>
                <c:pt idx="1270">
                  <c:v>1</c:v>
                </c:pt>
                <c:pt idx="1271">
                  <c:v>4</c:v>
                </c:pt>
                <c:pt idx="1272">
                  <c:v>1</c:v>
                </c:pt>
                <c:pt idx="1273">
                  <c:v>1</c:v>
                </c:pt>
                <c:pt idx="1274">
                  <c:v>6</c:v>
                </c:pt>
                <c:pt idx="1275">
                  <c:v>1</c:v>
                </c:pt>
                <c:pt idx="1276">
                  <c:v>1</c:v>
                </c:pt>
                <c:pt idx="1277">
                  <c:v>14</c:v>
                </c:pt>
                <c:pt idx="1278">
                  <c:v>3</c:v>
                </c:pt>
                <c:pt idx="1279">
                  <c:v>1</c:v>
                </c:pt>
                <c:pt idx="1280">
                  <c:v>1</c:v>
                </c:pt>
                <c:pt idx="1281">
                  <c:v>1</c:v>
                </c:pt>
                <c:pt idx="1282">
                  <c:v>3</c:v>
                </c:pt>
                <c:pt idx="1283">
                  <c:v>1</c:v>
                </c:pt>
                <c:pt idx="1284">
                  <c:v>1</c:v>
                </c:pt>
                <c:pt idx="1285">
                  <c:v>2</c:v>
                </c:pt>
                <c:pt idx="1286">
                  <c:v>2</c:v>
                </c:pt>
                <c:pt idx="1287">
                  <c:v>6</c:v>
                </c:pt>
                <c:pt idx="1288">
                  <c:v>2</c:v>
                </c:pt>
                <c:pt idx="1289">
                  <c:v>1</c:v>
                </c:pt>
                <c:pt idx="1290">
                  <c:v>1</c:v>
                </c:pt>
                <c:pt idx="1291">
                  <c:v>5</c:v>
                </c:pt>
                <c:pt idx="1292">
                  <c:v>1</c:v>
                </c:pt>
                <c:pt idx="1293">
                  <c:v>2</c:v>
                </c:pt>
                <c:pt idx="1294">
                  <c:v>1</c:v>
                </c:pt>
                <c:pt idx="1295">
                  <c:v>1</c:v>
                </c:pt>
                <c:pt idx="1296">
                  <c:v>6</c:v>
                </c:pt>
                <c:pt idx="1297">
                  <c:v>1</c:v>
                </c:pt>
                <c:pt idx="1298">
                  <c:v>1</c:v>
                </c:pt>
                <c:pt idx="1299">
                  <c:v>1</c:v>
                </c:pt>
                <c:pt idx="1300">
                  <c:v>4</c:v>
                </c:pt>
                <c:pt idx="1301">
                  <c:v>1</c:v>
                </c:pt>
                <c:pt idx="1302">
                  <c:v>1</c:v>
                </c:pt>
                <c:pt idx="1303">
                  <c:v>1</c:v>
                </c:pt>
                <c:pt idx="1304">
                  <c:v>1</c:v>
                </c:pt>
                <c:pt idx="1305">
                  <c:v>3</c:v>
                </c:pt>
                <c:pt idx="1306">
                  <c:v>1</c:v>
                </c:pt>
                <c:pt idx="1307">
                  <c:v>1</c:v>
                </c:pt>
                <c:pt idx="1308">
                  <c:v>6</c:v>
                </c:pt>
                <c:pt idx="1309">
                  <c:v>1</c:v>
                </c:pt>
                <c:pt idx="1310">
                  <c:v>1</c:v>
                </c:pt>
                <c:pt idx="1311">
                  <c:v>1</c:v>
                </c:pt>
                <c:pt idx="1312">
                  <c:v>2</c:v>
                </c:pt>
                <c:pt idx="1313">
                  <c:v>9</c:v>
                </c:pt>
                <c:pt idx="1314">
                  <c:v>1</c:v>
                </c:pt>
                <c:pt idx="1315">
                  <c:v>1</c:v>
                </c:pt>
                <c:pt idx="1316">
                  <c:v>2</c:v>
                </c:pt>
                <c:pt idx="1317">
                  <c:v>1</c:v>
                </c:pt>
                <c:pt idx="1318">
                  <c:v>1</c:v>
                </c:pt>
                <c:pt idx="1319">
                  <c:v>1</c:v>
                </c:pt>
                <c:pt idx="1320">
                  <c:v>17</c:v>
                </c:pt>
                <c:pt idx="1321">
                  <c:v>1</c:v>
                </c:pt>
                <c:pt idx="1322">
                  <c:v>1</c:v>
                </c:pt>
                <c:pt idx="1323">
                  <c:v>1</c:v>
                </c:pt>
                <c:pt idx="1324">
                  <c:v>1</c:v>
                </c:pt>
                <c:pt idx="1325">
                  <c:v>1</c:v>
                </c:pt>
                <c:pt idx="1326">
                  <c:v>1</c:v>
                </c:pt>
                <c:pt idx="1327">
                  <c:v>1</c:v>
                </c:pt>
                <c:pt idx="1328">
                  <c:v>1</c:v>
                </c:pt>
                <c:pt idx="1329">
                  <c:v>1</c:v>
                </c:pt>
                <c:pt idx="1330">
                  <c:v>8</c:v>
                </c:pt>
                <c:pt idx="1331">
                  <c:v>1</c:v>
                </c:pt>
                <c:pt idx="1332">
                  <c:v>1</c:v>
                </c:pt>
                <c:pt idx="1333">
                  <c:v>1</c:v>
                </c:pt>
                <c:pt idx="1334">
                  <c:v>1</c:v>
                </c:pt>
                <c:pt idx="1335">
                  <c:v>1</c:v>
                </c:pt>
                <c:pt idx="1336">
                  <c:v>1</c:v>
                </c:pt>
                <c:pt idx="1337">
                  <c:v>1</c:v>
                </c:pt>
                <c:pt idx="1338">
                  <c:v>2</c:v>
                </c:pt>
                <c:pt idx="1339">
                  <c:v>6</c:v>
                </c:pt>
                <c:pt idx="1340">
                  <c:v>1</c:v>
                </c:pt>
                <c:pt idx="1341">
                  <c:v>1</c:v>
                </c:pt>
                <c:pt idx="1342">
                  <c:v>13</c:v>
                </c:pt>
                <c:pt idx="1343">
                  <c:v>1</c:v>
                </c:pt>
                <c:pt idx="1344">
                  <c:v>1</c:v>
                </c:pt>
                <c:pt idx="1345">
                  <c:v>1</c:v>
                </c:pt>
                <c:pt idx="1346">
                  <c:v>4</c:v>
                </c:pt>
                <c:pt idx="1347">
                  <c:v>1</c:v>
                </c:pt>
                <c:pt idx="1348">
                  <c:v>1</c:v>
                </c:pt>
                <c:pt idx="1349">
                  <c:v>2</c:v>
                </c:pt>
                <c:pt idx="1350">
                  <c:v>3</c:v>
                </c:pt>
                <c:pt idx="1351">
                  <c:v>1</c:v>
                </c:pt>
                <c:pt idx="1352">
                  <c:v>1</c:v>
                </c:pt>
                <c:pt idx="1353">
                  <c:v>4</c:v>
                </c:pt>
                <c:pt idx="1354">
                  <c:v>4</c:v>
                </c:pt>
                <c:pt idx="1355">
                  <c:v>1</c:v>
                </c:pt>
                <c:pt idx="1356">
                  <c:v>2</c:v>
                </c:pt>
                <c:pt idx="1357">
                  <c:v>1</c:v>
                </c:pt>
                <c:pt idx="1358">
                  <c:v>1</c:v>
                </c:pt>
                <c:pt idx="1359">
                  <c:v>7</c:v>
                </c:pt>
                <c:pt idx="1360">
                  <c:v>2</c:v>
                </c:pt>
                <c:pt idx="1361">
                  <c:v>4</c:v>
                </c:pt>
                <c:pt idx="1362">
                  <c:v>1</c:v>
                </c:pt>
                <c:pt idx="1363">
                  <c:v>4</c:v>
                </c:pt>
                <c:pt idx="1364">
                  <c:v>1</c:v>
                </c:pt>
                <c:pt idx="1365">
                  <c:v>1</c:v>
                </c:pt>
                <c:pt idx="1366">
                  <c:v>1</c:v>
                </c:pt>
                <c:pt idx="1367">
                  <c:v>3</c:v>
                </c:pt>
                <c:pt idx="1368">
                  <c:v>1</c:v>
                </c:pt>
                <c:pt idx="1369">
                  <c:v>2</c:v>
                </c:pt>
                <c:pt idx="1370">
                  <c:v>1</c:v>
                </c:pt>
                <c:pt idx="1371">
                  <c:v>8</c:v>
                </c:pt>
                <c:pt idx="1372">
                  <c:v>1</c:v>
                </c:pt>
                <c:pt idx="1373">
                  <c:v>1</c:v>
                </c:pt>
                <c:pt idx="1374">
                  <c:v>5</c:v>
                </c:pt>
                <c:pt idx="1375">
                  <c:v>1</c:v>
                </c:pt>
                <c:pt idx="1376">
                  <c:v>1</c:v>
                </c:pt>
                <c:pt idx="1377">
                  <c:v>1</c:v>
                </c:pt>
                <c:pt idx="1378">
                  <c:v>2</c:v>
                </c:pt>
                <c:pt idx="1379">
                  <c:v>1</c:v>
                </c:pt>
                <c:pt idx="1380">
                  <c:v>1</c:v>
                </c:pt>
                <c:pt idx="1381">
                  <c:v>2</c:v>
                </c:pt>
                <c:pt idx="1382">
                  <c:v>2</c:v>
                </c:pt>
                <c:pt idx="1383">
                  <c:v>1</c:v>
                </c:pt>
                <c:pt idx="1384">
                  <c:v>11</c:v>
                </c:pt>
                <c:pt idx="1385">
                  <c:v>1</c:v>
                </c:pt>
                <c:pt idx="1386">
                  <c:v>1</c:v>
                </c:pt>
                <c:pt idx="1387">
                  <c:v>1</c:v>
                </c:pt>
                <c:pt idx="1388">
                  <c:v>1</c:v>
                </c:pt>
                <c:pt idx="1389">
                  <c:v>3</c:v>
                </c:pt>
                <c:pt idx="1390">
                  <c:v>1</c:v>
                </c:pt>
                <c:pt idx="1391">
                  <c:v>1</c:v>
                </c:pt>
                <c:pt idx="1392">
                  <c:v>3</c:v>
                </c:pt>
                <c:pt idx="1393">
                  <c:v>2</c:v>
                </c:pt>
                <c:pt idx="1394">
                  <c:v>2</c:v>
                </c:pt>
                <c:pt idx="1395">
                  <c:v>1</c:v>
                </c:pt>
                <c:pt idx="1396">
                  <c:v>1</c:v>
                </c:pt>
                <c:pt idx="1397">
                  <c:v>1</c:v>
                </c:pt>
                <c:pt idx="1398">
                  <c:v>1</c:v>
                </c:pt>
                <c:pt idx="1399">
                  <c:v>4</c:v>
                </c:pt>
                <c:pt idx="1400">
                  <c:v>1</c:v>
                </c:pt>
                <c:pt idx="1401">
                  <c:v>1</c:v>
                </c:pt>
                <c:pt idx="1402">
                  <c:v>1</c:v>
                </c:pt>
                <c:pt idx="1403">
                  <c:v>6</c:v>
                </c:pt>
                <c:pt idx="1404">
                  <c:v>1</c:v>
                </c:pt>
                <c:pt idx="1405">
                  <c:v>1</c:v>
                </c:pt>
                <c:pt idx="1406">
                  <c:v>2</c:v>
                </c:pt>
                <c:pt idx="1407">
                  <c:v>1</c:v>
                </c:pt>
                <c:pt idx="1408">
                  <c:v>1</c:v>
                </c:pt>
                <c:pt idx="1409">
                  <c:v>2</c:v>
                </c:pt>
                <c:pt idx="1410">
                  <c:v>1</c:v>
                </c:pt>
                <c:pt idx="1411">
                  <c:v>1</c:v>
                </c:pt>
                <c:pt idx="1412">
                  <c:v>2</c:v>
                </c:pt>
                <c:pt idx="1413">
                  <c:v>3</c:v>
                </c:pt>
                <c:pt idx="1414">
                  <c:v>4</c:v>
                </c:pt>
                <c:pt idx="1415">
                  <c:v>1</c:v>
                </c:pt>
                <c:pt idx="1416">
                  <c:v>1</c:v>
                </c:pt>
                <c:pt idx="1417">
                  <c:v>1</c:v>
                </c:pt>
                <c:pt idx="1418">
                  <c:v>3</c:v>
                </c:pt>
                <c:pt idx="1419">
                  <c:v>1</c:v>
                </c:pt>
                <c:pt idx="1420">
                  <c:v>1</c:v>
                </c:pt>
                <c:pt idx="1421">
                  <c:v>2</c:v>
                </c:pt>
                <c:pt idx="1422">
                  <c:v>3</c:v>
                </c:pt>
                <c:pt idx="1423">
                  <c:v>4</c:v>
                </c:pt>
                <c:pt idx="1424">
                  <c:v>1</c:v>
                </c:pt>
                <c:pt idx="1425">
                  <c:v>2</c:v>
                </c:pt>
                <c:pt idx="1426">
                  <c:v>1</c:v>
                </c:pt>
                <c:pt idx="1427">
                  <c:v>1</c:v>
                </c:pt>
                <c:pt idx="1428">
                  <c:v>2</c:v>
                </c:pt>
                <c:pt idx="1429">
                  <c:v>1</c:v>
                </c:pt>
                <c:pt idx="1430">
                  <c:v>1</c:v>
                </c:pt>
                <c:pt idx="1431">
                  <c:v>1</c:v>
                </c:pt>
                <c:pt idx="1432">
                  <c:v>1</c:v>
                </c:pt>
                <c:pt idx="1433">
                  <c:v>1</c:v>
                </c:pt>
                <c:pt idx="1434">
                  <c:v>9</c:v>
                </c:pt>
                <c:pt idx="1435">
                  <c:v>1</c:v>
                </c:pt>
                <c:pt idx="1436">
                  <c:v>1</c:v>
                </c:pt>
                <c:pt idx="1437">
                  <c:v>1</c:v>
                </c:pt>
                <c:pt idx="1438">
                  <c:v>1</c:v>
                </c:pt>
                <c:pt idx="1439">
                  <c:v>1</c:v>
                </c:pt>
                <c:pt idx="1440">
                  <c:v>2</c:v>
                </c:pt>
                <c:pt idx="1441">
                  <c:v>1</c:v>
                </c:pt>
                <c:pt idx="1442">
                  <c:v>3</c:v>
                </c:pt>
                <c:pt idx="1443">
                  <c:v>3</c:v>
                </c:pt>
                <c:pt idx="1444">
                  <c:v>3</c:v>
                </c:pt>
                <c:pt idx="1445">
                  <c:v>2</c:v>
                </c:pt>
                <c:pt idx="1446">
                  <c:v>1</c:v>
                </c:pt>
                <c:pt idx="1447">
                  <c:v>3</c:v>
                </c:pt>
                <c:pt idx="1448">
                  <c:v>6</c:v>
                </c:pt>
                <c:pt idx="1449">
                  <c:v>1</c:v>
                </c:pt>
                <c:pt idx="1450">
                  <c:v>1</c:v>
                </c:pt>
                <c:pt idx="1451">
                  <c:v>1</c:v>
                </c:pt>
                <c:pt idx="1452">
                  <c:v>3</c:v>
                </c:pt>
                <c:pt idx="1453">
                  <c:v>2</c:v>
                </c:pt>
                <c:pt idx="1454">
                  <c:v>1</c:v>
                </c:pt>
                <c:pt idx="1455">
                  <c:v>1</c:v>
                </c:pt>
                <c:pt idx="1456">
                  <c:v>1</c:v>
                </c:pt>
                <c:pt idx="1457">
                  <c:v>1</c:v>
                </c:pt>
                <c:pt idx="1458">
                  <c:v>1</c:v>
                </c:pt>
                <c:pt idx="1459">
                  <c:v>1</c:v>
                </c:pt>
                <c:pt idx="1460">
                  <c:v>2</c:v>
                </c:pt>
                <c:pt idx="1461">
                  <c:v>1</c:v>
                </c:pt>
                <c:pt idx="1462">
                  <c:v>1</c:v>
                </c:pt>
                <c:pt idx="1463">
                  <c:v>7</c:v>
                </c:pt>
                <c:pt idx="1464">
                  <c:v>1</c:v>
                </c:pt>
                <c:pt idx="1465">
                  <c:v>1</c:v>
                </c:pt>
                <c:pt idx="1466">
                  <c:v>1</c:v>
                </c:pt>
                <c:pt idx="1467">
                  <c:v>2</c:v>
                </c:pt>
                <c:pt idx="1468">
                  <c:v>1</c:v>
                </c:pt>
                <c:pt idx="1469">
                  <c:v>1</c:v>
                </c:pt>
                <c:pt idx="1470">
                  <c:v>1</c:v>
                </c:pt>
                <c:pt idx="1471">
                  <c:v>1</c:v>
                </c:pt>
                <c:pt idx="1472">
                  <c:v>1</c:v>
                </c:pt>
                <c:pt idx="1473">
                  <c:v>1</c:v>
                </c:pt>
                <c:pt idx="1474">
                  <c:v>1</c:v>
                </c:pt>
                <c:pt idx="1475">
                  <c:v>3</c:v>
                </c:pt>
                <c:pt idx="1476">
                  <c:v>1</c:v>
                </c:pt>
                <c:pt idx="1477">
                  <c:v>6</c:v>
                </c:pt>
                <c:pt idx="1478">
                  <c:v>1</c:v>
                </c:pt>
                <c:pt idx="1479">
                  <c:v>1</c:v>
                </c:pt>
                <c:pt idx="1480">
                  <c:v>1</c:v>
                </c:pt>
                <c:pt idx="1481">
                  <c:v>1</c:v>
                </c:pt>
                <c:pt idx="1482">
                  <c:v>1</c:v>
                </c:pt>
                <c:pt idx="1483">
                  <c:v>2</c:v>
                </c:pt>
                <c:pt idx="1484">
                  <c:v>1</c:v>
                </c:pt>
                <c:pt idx="1485">
                  <c:v>3</c:v>
                </c:pt>
                <c:pt idx="1486">
                  <c:v>1</c:v>
                </c:pt>
                <c:pt idx="1487">
                  <c:v>1</c:v>
                </c:pt>
                <c:pt idx="1488">
                  <c:v>2</c:v>
                </c:pt>
                <c:pt idx="1489">
                  <c:v>1</c:v>
                </c:pt>
                <c:pt idx="1490">
                  <c:v>5</c:v>
                </c:pt>
                <c:pt idx="1491">
                  <c:v>4</c:v>
                </c:pt>
                <c:pt idx="1492">
                  <c:v>1</c:v>
                </c:pt>
                <c:pt idx="1493">
                  <c:v>1</c:v>
                </c:pt>
                <c:pt idx="1494">
                  <c:v>1</c:v>
                </c:pt>
                <c:pt idx="1495">
                  <c:v>2</c:v>
                </c:pt>
                <c:pt idx="1496">
                  <c:v>2</c:v>
                </c:pt>
                <c:pt idx="1497">
                  <c:v>3</c:v>
                </c:pt>
                <c:pt idx="1498">
                  <c:v>1</c:v>
                </c:pt>
                <c:pt idx="1499">
                  <c:v>1</c:v>
                </c:pt>
                <c:pt idx="1500">
                  <c:v>1</c:v>
                </c:pt>
                <c:pt idx="1501">
                  <c:v>1</c:v>
                </c:pt>
                <c:pt idx="1502">
                  <c:v>1</c:v>
                </c:pt>
                <c:pt idx="1503">
                  <c:v>7</c:v>
                </c:pt>
                <c:pt idx="1504">
                  <c:v>2</c:v>
                </c:pt>
                <c:pt idx="1505">
                  <c:v>1</c:v>
                </c:pt>
                <c:pt idx="1506">
                  <c:v>1</c:v>
                </c:pt>
                <c:pt idx="1507">
                  <c:v>4</c:v>
                </c:pt>
                <c:pt idx="1508">
                  <c:v>1</c:v>
                </c:pt>
                <c:pt idx="1509">
                  <c:v>1</c:v>
                </c:pt>
                <c:pt idx="1510">
                  <c:v>1</c:v>
                </c:pt>
                <c:pt idx="1511">
                  <c:v>1</c:v>
                </c:pt>
                <c:pt idx="1512">
                  <c:v>1</c:v>
                </c:pt>
                <c:pt idx="1513">
                  <c:v>1</c:v>
                </c:pt>
                <c:pt idx="1514">
                  <c:v>1</c:v>
                </c:pt>
                <c:pt idx="1515">
                  <c:v>2</c:v>
                </c:pt>
                <c:pt idx="1516">
                  <c:v>1</c:v>
                </c:pt>
                <c:pt idx="1517">
                  <c:v>1</c:v>
                </c:pt>
                <c:pt idx="1518">
                  <c:v>2</c:v>
                </c:pt>
                <c:pt idx="1519">
                  <c:v>1</c:v>
                </c:pt>
                <c:pt idx="1520">
                  <c:v>1</c:v>
                </c:pt>
                <c:pt idx="1521">
                  <c:v>1</c:v>
                </c:pt>
                <c:pt idx="1522">
                  <c:v>1</c:v>
                </c:pt>
                <c:pt idx="1523">
                  <c:v>1</c:v>
                </c:pt>
                <c:pt idx="1524">
                  <c:v>1</c:v>
                </c:pt>
                <c:pt idx="1525">
                  <c:v>1</c:v>
                </c:pt>
                <c:pt idx="1526">
                  <c:v>5</c:v>
                </c:pt>
                <c:pt idx="1527">
                  <c:v>1</c:v>
                </c:pt>
                <c:pt idx="1528">
                  <c:v>1</c:v>
                </c:pt>
                <c:pt idx="1529">
                  <c:v>1</c:v>
                </c:pt>
                <c:pt idx="1530">
                  <c:v>1</c:v>
                </c:pt>
                <c:pt idx="1531">
                  <c:v>1</c:v>
                </c:pt>
                <c:pt idx="1532">
                  <c:v>1</c:v>
                </c:pt>
                <c:pt idx="1533">
                  <c:v>1</c:v>
                </c:pt>
                <c:pt idx="1534">
                  <c:v>1</c:v>
                </c:pt>
                <c:pt idx="1535">
                  <c:v>1</c:v>
                </c:pt>
                <c:pt idx="1536">
                  <c:v>1</c:v>
                </c:pt>
                <c:pt idx="1537">
                  <c:v>1</c:v>
                </c:pt>
                <c:pt idx="1538">
                  <c:v>1</c:v>
                </c:pt>
                <c:pt idx="1539">
                  <c:v>1</c:v>
                </c:pt>
                <c:pt idx="1540">
                  <c:v>1</c:v>
                </c:pt>
                <c:pt idx="1541">
                  <c:v>1</c:v>
                </c:pt>
                <c:pt idx="1542">
                  <c:v>3</c:v>
                </c:pt>
                <c:pt idx="1543">
                  <c:v>1</c:v>
                </c:pt>
                <c:pt idx="1544">
                  <c:v>1</c:v>
                </c:pt>
                <c:pt idx="1545">
                  <c:v>1</c:v>
                </c:pt>
                <c:pt idx="1546">
                  <c:v>1</c:v>
                </c:pt>
                <c:pt idx="1547">
                  <c:v>2</c:v>
                </c:pt>
                <c:pt idx="1548">
                  <c:v>1</c:v>
                </c:pt>
                <c:pt idx="1549">
                  <c:v>4</c:v>
                </c:pt>
                <c:pt idx="1550">
                  <c:v>1</c:v>
                </c:pt>
                <c:pt idx="1551">
                  <c:v>1</c:v>
                </c:pt>
                <c:pt idx="1552">
                  <c:v>1</c:v>
                </c:pt>
                <c:pt idx="1553">
                  <c:v>1</c:v>
                </c:pt>
                <c:pt idx="1554">
                  <c:v>1</c:v>
                </c:pt>
                <c:pt idx="1555">
                  <c:v>1</c:v>
                </c:pt>
                <c:pt idx="1556">
                  <c:v>1</c:v>
                </c:pt>
                <c:pt idx="1557">
                  <c:v>1</c:v>
                </c:pt>
                <c:pt idx="1558">
                  <c:v>2</c:v>
                </c:pt>
                <c:pt idx="1559">
                  <c:v>1</c:v>
                </c:pt>
                <c:pt idx="1560">
                  <c:v>1</c:v>
                </c:pt>
                <c:pt idx="1561">
                  <c:v>1</c:v>
                </c:pt>
                <c:pt idx="1562">
                  <c:v>2</c:v>
                </c:pt>
                <c:pt idx="1563">
                  <c:v>2</c:v>
                </c:pt>
                <c:pt idx="1564">
                  <c:v>1</c:v>
                </c:pt>
                <c:pt idx="1565">
                  <c:v>1</c:v>
                </c:pt>
                <c:pt idx="1566">
                  <c:v>1</c:v>
                </c:pt>
                <c:pt idx="1567">
                  <c:v>1</c:v>
                </c:pt>
                <c:pt idx="1568">
                  <c:v>2</c:v>
                </c:pt>
                <c:pt idx="1569">
                  <c:v>1</c:v>
                </c:pt>
                <c:pt idx="1570">
                  <c:v>1</c:v>
                </c:pt>
                <c:pt idx="1571">
                  <c:v>2</c:v>
                </c:pt>
                <c:pt idx="1572">
                  <c:v>2</c:v>
                </c:pt>
                <c:pt idx="1573">
                  <c:v>1</c:v>
                </c:pt>
                <c:pt idx="1574">
                  <c:v>1</c:v>
                </c:pt>
                <c:pt idx="1575">
                  <c:v>1</c:v>
                </c:pt>
                <c:pt idx="1576">
                  <c:v>1</c:v>
                </c:pt>
                <c:pt idx="1577">
                  <c:v>1</c:v>
                </c:pt>
                <c:pt idx="1578">
                  <c:v>1</c:v>
                </c:pt>
                <c:pt idx="1579">
                  <c:v>1</c:v>
                </c:pt>
                <c:pt idx="1580">
                  <c:v>1</c:v>
                </c:pt>
                <c:pt idx="1581">
                  <c:v>1</c:v>
                </c:pt>
                <c:pt idx="1582">
                  <c:v>1</c:v>
                </c:pt>
                <c:pt idx="1583">
                  <c:v>1</c:v>
                </c:pt>
                <c:pt idx="1584">
                  <c:v>1</c:v>
                </c:pt>
                <c:pt idx="1585">
                  <c:v>1</c:v>
                </c:pt>
                <c:pt idx="1586">
                  <c:v>2</c:v>
                </c:pt>
                <c:pt idx="1587">
                  <c:v>1</c:v>
                </c:pt>
                <c:pt idx="1588">
                  <c:v>1</c:v>
                </c:pt>
                <c:pt idx="1589">
                  <c:v>1</c:v>
                </c:pt>
                <c:pt idx="1590">
                  <c:v>1</c:v>
                </c:pt>
                <c:pt idx="1591">
                  <c:v>1</c:v>
                </c:pt>
                <c:pt idx="1592">
                  <c:v>2</c:v>
                </c:pt>
                <c:pt idx="1593">
                  <c:v>1</c:v>
                </c:pt>
                <c:pt idx="1594">
                  <c:v>1</c:v>
                </c:pt>
                <c:pt idx="1595">
                  <c:v>1</c:v>
                </c:pt>
                <c:pt idx="1596">
                  <c:v>1</c:v>
                </c:pt>
                <c:pt idx="1597">
                  <c:v>1</c:v>
                </c:pt>
                <c:pt idx="1598">
                  <c:v>1</c:v>
                </c:pt>
                <c:pt idx="1599">
                  <c:v>1</c:v>
                </c:pt>
                <c:pt idx="1600">
                  <c:v>1</c:v>
                </c:pt>
                <c:pt idx="1601">
                  <c:v>2</c:v>
                </c:pt>
                <c:pt idx="1602">
                  <c:v>1</c:v>
                </c:pt>
                <c:pt idx="1603">
                  <c:v>1</c:v>
                </c:pt>
                <c:pt idx="1604">
                  <c:v>1</c:v>
                </c:pt>
                <c:pt idx="1605">
                  <c:v>3</c:v>
                </c:pt>
                <c:pt idx="1606">
                  <c:v>1</c:v>
                </c:pt>
                <c:pt idx="1607">
                  <c:v>1</c:v>
                </c:pt>
                <c:pt idx="1608">
                  <c:v>1</c:v>
                </c:pt>
                <c:pt idx="1609">
                  <c:v>1</c:v>
                </c:pt>
                <c:pt idx="1610">
                  <c:v>1</c:v>
                </c:pt>
                <c:pt idx="1611">
                  <c:v>1</c:v>
                </c:pt>
                <c:pt idx="1612">
                  <c:v>1</c:v>
                </c:pt>
                <c:pt idx="1613">
                  <c:v>2</c:v>
                </c:pt>
                <c:pt idx="1614">
                  <c:v>1</c:v>
                </c:pt>
                <c:pt idx="1615">
                  <c:v>1</c:v>
                </c:pt>
                <c:pt idx="1616">
                  <c:v>1</c:v>
                </c:pt>
                <c:pt idx="1617">
                  <c:v>1</c:v>
                </c:pt>
                <c:pt idx="1618">
                  <c:v>1</c:v>
                </c:pt>
                <c:pt idx="1619">
                  <c:v>1</c:v>
                </c:pt>
                <c:pt idx="1620">
                  <c:v>1</c:v>
                </c:pt>
                <c:pt idx="1621">
                  <c:v>1</c:v>
                </c:pt>
                <c:pt idx="1622">
                  <c:v>1</c:v>
                </c:pt>
                <c:pt idx="1623">
                  <c:v>1</c:v>
                </c:pt>
                <c:pt idx="1624">
                  <c:v>1</c:v>
                </c:pt>
              </c:numCache>
            </c:numRef>
          </c:val>
          <c:smooth val="0"/>
        </c:ser>
        <c:dLbls>
          <c:showLegendKey val="0"/>
          <c:showVal val="0"/>
          <c:showCatName val="0"/>
          <c:showSerName val="0"/>
          <c:showPercent val="0"/>
          <c:showBubbleSize val="0"/>
        </c:dLbls>
        <c:marker val="1"/>
        <c:smooth val="0"/>
        <c:axId val="413661440"/>
        <c:axId val="528781312"/>
      </c:lineChart>
      <c:catAx>
        <c:axId val="413661440"/>
        <c:scaling>
          <c:orientation val="minMax"/>
        </c:scaling>
        <c:delete val="0"/>
        <c:axPos val="b"/>
        <c:majorTickMark val="out"/>
        <c:minorTickMark val="none"/>
        <c:tickLblPos val="nextTo"/>
        <c:crossAx val="528781312"/>
        <c:crosses val="autoZero"/>
        <c:auto val="1"/>
        <c:lblAlgn val="ctr"/>
        <c:lblOffset val="100"/>
        <c:noMultiLvlLbl val="0"/>
      </c:catAx>
      <c:valAx>
        <c:axId val="528781312"/>
        <c:scaling>
          <c:orientation val="minMax"/>
        </c:scaling>
        <c:delete val="0"/>
        <c:axPos val="l"/>
        <c:majorGridlines/>
        <c:numFmt formatCode="General" sourceLinked="1"/>
        <c:majorTickMark val="out"/>
        <c:minorTickMark val="none"/>
        <c:tickLblPos val="nextTo"/>
        <c:crossAx val="413661440"/>
        <c:crosses val="autoZero"/>
        <c:crossBetween val="between"/>
      </c:valAx>
    </c:plotArea>
    <c:legend>
      <c:legendPos val="r"/>
      <c:overlay val="0"/>
    </c:legend>
    <c:plotVisOnly val="1"/>
    <c:dispBlanksAs val="gap"/>
    <c:showDLblsOverMax val="0"/>
  </c:chart>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TotalTime>
  <Pages>18</Pages>
  <Words>3807</Words>
  <Characters>21700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12</cp:revision>
  <dcterms:created xsi:type="dcterms:W3CDTF">2024-11-16T03:24:00Z</dcterms:created>
  <dcterms:modified xsi:type="dcterms:W3CDTF">2024-11-16T05:45:00Z</dcterms:modified>
</cp:coreProperties>
</file>