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E6833" w:rsidRPr="009C690B" w:rsidRDefault="009E6833" w:rsidP="00846F8B">
      <w:pPr>
        <w:widowControl w:val="0"/>
        <w:rPr>
          <w:rFonts w:cs="Arial"/>
          <w:caps/>
        </w:rPr>
      </w:pPr>
      <w:bookmarkStart w:id="0" w:name="_Toc144278448"/>
      <w:bookmarkStart w:id="1" w:name="_Toc161146088"/>
      <w:r w:rsidRPr="009C690B">
        <w:rPr>
          <w:rFonts w:cs="Arial"/>
          <w:caps/>
          <w:noProof/>
        </w:rPr>
        <w:drawing>
          <wp:anchor distT="0" distB="0" distL="114300" distR="114300" simplePos="0" relativeHeight="251659264" behindDoc="0" locked="0" layoutInCell="1" allowOverlap="1" wp14:anchorId="321B1F53" wp14:editId="558D7DB4">
            <wp:simplePos x="0" y="0"/>
            <wp:positionH relativeFrom="column">
              <wp:posOffset>4003040</wp:posOffset>
            </wp:positionH>
            <wp:positionV relativeFrom="paragraph">
              <wp:posOffset>-55880</wp:posOffset>
            </wp:positionV>
            <wp:extent cx="1895475" cy="847725"/>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C690B">
        <w:rPr>
          <w:rFonts w:cs="Arial"/>
          <w:noProof/>
        </w:rPr>
        <w:drawing>
          <wp:inline distT="0" distB="0" distL="0" distR="0" wp14:anchorId="301C5854" wp14:editId="4A75649C">
            <wp:extent cx="2304415" cy="922020"/>
            <wp:effectExtent l="0" t="0" r="635"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4415" cy="922020"/>
                    </a:xfrm>
                    <a:prstGeom prst="rect">
                      <a:avLst/>
                    </a:prstGeom>
                    <a:noFill/>
                    <a:ln>
                      <a:noFill/>
                    </a:ln>
                  </pic:spPr>
                </pic:pic>
              </a:graphicData>
            </a:graphic>
          </wp:inline>
        </w:drawing>
      </w:r>
    </w:p>
    <w:p w:rsidR="009E6833" w:rsidRPr="009C690B" w:rsidRDefault="009E6833" w:rsidP="00846F8B">
      <w:pPr>
        <w:widowControl w:val="0"/>
        <w:rPr>
          <w:rFonts w:cs="Arial"/>
          <w:caps/>
          <w:sz w:val="48"/>
          <w:szCs w:val="48"/>
        </w:rPr>
      </w:pPr>
    </w:p>
    <w:p w:rsidR="009E6833" w:rsidRPr="009C690B" w:rsidRDefault="009E6833" w:rsidP="00846F8B">
      <w:pPr>
        <w:widowControl w:val="0"/>
        <w:rPr>
          <w:rFonts w:cs="Arial"/>
          <w:caps/>
          <w:sz w:val="48"/>
          <w:szCs w:val="48"/>
        </w:rPr>
      </w:pPr>
    </w:p>
    <w:p w:rsidR="009E6833" w:rsidRPr="009C690B" w:rsidRDefault="009E6833" w:rsidP="00846F8B">
      <w:pPr>
        <w:widowControl w:val="0"/>
        <w:jc w:val="center"/>
        <w:rPr>
          <w:rFonts w:cs="Arial"/>
          <w:caps/>
          <w:sz w:val="48"/>
          <w:szCs w:val="48"/>
        </w:rPr>
      </w:pPr>
      <w:r w:rsidRPr="009C690B">
        <w:rPr>
          <w:rFonts w:cs="Arial"/>
          <w:caps/>
          <w:sz w:val="48"/>
          <w:szCs w:val="48"/>
        </w:rPr>
        <w:t>Final Year Project</w:t>
      </w:r>
      <w:r w:rsidRPr="009C690B">
        <w:rPr>
          <w:rFonts w:cs="Arial"/>
          <w:caps/>
          <w:sz w:val="48"/>
          <w:szCs w:val="48"/>
        </w:rPr>
        <w:br/>
      </w:r>
      <w:r>
        <w:rPr>
          <w:rFonts w:cs="Arial"/>
          <w:i/>
          <w:caps/>
          <w:sz w:val="32"/>
          <w:szCs w:val="48"/>
        </w:rPr>
        <w:t>"</w:t>
      </w:r>
      <w:r w:rsidRPr="00C71C02">
        <w:rPr>
          <w:rFonts w:cs="Arial"/>
          <w:i/>
          <w:caps/>
          <w:sz w:val="32"/>
          <w:szCs w:val="48"/>
        </w:rPr>
        <w:t xml:space="preserve">The Efficacy of </w:t>
      </w:r>
      <w:r>
        <w:rPr>
          <w:rFonts w:cs="Arial"/>
          <w:i/>
          <w:caps/>
          <w:sz w:val="32"/>
          <w:szCs w:val="48"/>
        </w:rPr>
        <w:t>Explosive trace detection kits</w:t>
      </w:r>
      <w:r w:rsidRPr="00C71C02">
        <w:rPr>
          <w:rFonts w:cs="Arial"/>
          <w:i/>
          <w:caps/>
          <w:sz w:val="32"/>
          <w:szCs w:val="48"/>
        </w:rPr>
        <w:t xml:space="preserve"> for Identifying Unknown Samples during </w:t>
      </w:r>
      <w:r>
        <w:rPr>
          <w:rFonts w:cs="Arial"/>
          <w:i/>
          <w:caps/>
          <w:sz w:val="32"/>
          <w:szCs w:val="48"/>
        </w:rPr>
        <w:t>Breakdown</w:t>
      </w:r>
      <w:r w:rsidRPr="00C71C02">
        <w:rPr>
          <w:rFonts w:cs="Arial"/>
          <w:i/>
          <w:caps/>
          <w:sz w:val="32"/>
          <w:szCs w:val="48"/>
        </w:rPr>
        <w:t xml:space="preserve"> of Ordnance, Munitions, and Explosives</w:t>
      </w:r>
      <w:r>
        <w:rPr>
          <w:rFonts w:cs="Arial"/>
          <w:i/>
          <w:caps/>
          <w:sz w:val="32"/>
          <w:szCs w:val="48"/>
        </w:rPr>
        <w:t>"</w:t>
      </w:r>
    </w:p>
    <w:p w:rsidR="009E6833" w:rsidRPr="009C690B" w:rsidRDefault="009E6833" w:rsidP="00846F8B">
      <w:pPr>
        <w:widowControl w:val="0"/>
        <w:jc w:val="center"/>
        <w:rPr>
          <w:rFonts w:cs="Arial"/>
          <w:sz w:val="48"/>
          <w:szCs w:val="48"/>
        </w:rPr>
      </w:pPr>
      <w:r w:rsidRPr="009C690B">
        <w:rPr>
          <w:rFonts w:cs="Arial"/>
          <w:sz w:val="48"/>
          <w:szCs w:val="48"/>
        </w:rPr>
        <w:t>by</w:t>
      </w:r>
    </w:p>
    <w:p w:rsidR="009E6833" w:rsidRPr="009C690B" w:rsidRDefault="009E6833" w:rsidP="00846F8B">
      <w:pPr>
        <w:widowControl w:val="0"/>
        <w:jc w:val="center"/>
        <w:rPr>
          <w:rFonts w:cs="Arial"/>
          <w:sz w:val="48"/>
          <w:szCs w:val="48"/>
        </w:rPr>
      </w:pPr>
      <w:r w:rsidRPr="009C690B">
        <w:rPr>
          <w:rFonts w:cs="Arial"/>
          <w:sz w:val="48"/>
          <w:szCs w:val="48"/>
        </w:rPr>
        <w:t>Andrew R Hurley</w:t>
      </w:r>
    </w:p>
    <w:p w:rsidR="009E6833" w:rsidRPr="00107B01" w:rsidRDefault="009E6833" w:rsidP="00846F8B">
      <w:pPr>
        <w:widowControl w:val="0"/>
        <w:jc w:val="center"/>
        <w:rPr>
          <w:rFonts w:cs="Arial"/>
          <w:sz w:val="48"/>
          <w:szCs w:val="48"/>
        </w:rPr>
      </w:pPr>
    </w:p>
    <w:p w:rsidR="009E6833" w:rsidRPr="00FF1168" w:rsidRDefault="009E6833" w:rsidP="00846F8B">
      <w:pPr>
        <w:widowControl w:val="0"/>
        <w:jc w:val="center"/>
        <w:rPr>
          <w:rFonts w:cs="Arial"/>
          <w:sz w:val="32"/>
          <w:szCs w:val="48"/>
        </w:rPr>
      </w:pPr>
      <w:r w:rsidRPr="00FF1168">
        <w:rPr>
          <w:rFonts w:cs="Arial"/>
          <w:sz w:val="32"/>
          <w:szCs w:val="48"/>
        </w:rPr>
        <w:t>1</w:t>
      </w:r>
      <w:r w:rsidRPr="00FF1168">
        <w:rPr>
          <w:rFonts w:cs="Arial"/>
          <w:sz w:val="32"/>
          <w:szCs w:val="48"/>
          <w:vertAlign w:val="superscript"/>
        </w:rPr>
        <w:t>st</w:t>
      </w:r>
      <w:r w:rsidRPr="00FF1168">
        <w:rPr>
          <w:rFonts w:cs="Arial"/>
          <w:sz w:val="32"/>
          <w:szCs w:val="48"/>
        </w:rPr>
        <w:t xml:space="preserve"> Supervisor: </w:t>
      </w:r>
      <w:r w:rsidRPr="00FF1168">
        <w:rPr>
          <w:rFonts w:cs="Arial"/>
          <w:color w:val="000000"/>
          <w:sz w:val="32"/>
        </w:rPr>
        <w:t>Jenni Steen</w:t>
      </w:r>
      <w:r w:rsidRPr="00FF1168">
        <w:rPr>
          <w:rFonts w:cs="Arial"/>
          <w:color w:val="000000"/>
          <w:sz w:val="32"/>
        </w:rPr>
        <w:br/>
        <w:t>2</w:t>
      </w:r>
      <w:r w:rsidRPr="00FF1168">
        <w:rPr>
          <w:rFonts w:cs="Arial"/>
          <w:color w:val="000000"/>
          <w:sz w:val="32"/>
          <w:vertAlign w:val="superscript"/>
        </w:rPr>
        <w:t>nd</w:t>
      </w:r>
      <w:r w:rsidRPr="00FF1168">
        <w:rPr>
          <w:rFonts w:cs="Arial"/>
          <w:color w:val="000000"/>
          <w:sz w:val="32"/>
        </w:rPr>
        <w:t xml:space="preserve"> Supervisor: Dave Holley</w:t>
      </w:r>
    </w:p>
    <w:p w:rsidR="009E6833" w:rsidRPr="00FF1168" w:rsidRDefault="009E6833" w:rsidP="00846F8B">
      <w:pPr>
        <w:widowControl w:val="0"/>
        <w:jc w:val="center"/>
        <w:rPr>
          <w:rFonts w:cs="Arial"/>
          <w:sz w:val="32"/>
          <w:szCs w:val="48"/>
        </w:rPr>
      </w:pPr>
    </w:p>
    <w:p w:rsidR="009E6833" w:rsidRDefault="009E6833" w:rsidP="00846F8B">
      <w:pPr>
        <w:widowControl w:val="0"/>
        <w:jc w:val="center"/>
        <w:rPr>
          <w:rFonts w:cs="Arial"/>
          <w:color w:val="000000"/>
          <w:sz w:val="28"/>
        </w:rPr>
      </w:pPr>
      <w:r w:rsidRPr="00FF1168">
        <w:rPr>
          <w:rFonts w:cs="Arial"/>
          <w:color w:val="000000"/>
          <w:sz w:val="28"/>
        </w:rPr>
        <w:t>Project submitted as part of the requirements for the award of BEng (Hons) "OME: Breakdown and Disposals."</w:t>
      </w:r>
    </w:p>
    <w:p w:rsidR="00C97CC8" w:rsidRDefault="00C97CC8" w:rsidP="00846F8B">
      <w:pPr>
        <w:widowControl w:val="0"/>
        <w:jc w:val="center"/>
        <w:rPr>
          <w:rFonts w:cs="Arial"/>
          <w:color w:val="000000"/>
          <w:sz w:val="28"/>
        </w:rPr>
      </w:pPr>
    </w:p>
    <w:p w:rsidR="00C97CC8" w:rsidRPr="00FF1168" w:rsidRDefault="00C97CC8" w:rsidP="00846F8B">
      <w:pPr>
        <w:widowControl w:val="0"/>
        <w:jc w:val="center"/>
        <w:rPr>
          <w:rFonts w:cs="Arial"/>
          <w:color w:val="000000"/>
          <w:sz w:val="28"/>
        </w:rPr>
      </w:pPr>
      <w:r>
        <w:rPr>
          <w:rFonts w:cs="Arial"/>
          <w:color w:val="000000"/>
          <w:sz w:val="28"/>
        </w:rPr>
        <w:t>22</w:t>
      </w:r>
      <w:r w:rsidRPr="00C97CC8">
        <w:rPr>
          <w:rFonts w:cs="Arial"/>
          <w:color w:val="000000"/>
          <w:sz w:val="28"/>
          <w:vertAlign w:val="superscript"/>
        </w:rPr>
        <w:t>nd</w:t>
      </w:r>
      <w:r>
        <w:rPr>
          <w:rFonts w:cs="Arial"/>
          <w:color w:val="000000"/>
          <w:sz w:val="28"/>
        </w:rPr>
        <w:t xml:space="preserve"> of March 2024</w:t>
      </w:r>
    </w:p>
    <w:p w:rsidR="009E6833" w:rsidRDefault="009E6833" w:rsidP="00846F8B">
      <w:pPr>
        <w:widowControl w:val="0"/>
        <w:rPr>
          <w:rFonts w:cs="Arial"/>
          <w:sz w:val="48"/>
          <w:szCs w:val="48"/>
        </w:rPr>
      </w:pPr>
    </w:p>
    <w:p w:rsidR="009E6833" w:rsidRDefault="009E6833" w:rsidP="00846F8B">
      <w:pPr>
        <w:widowControl w:val="0"/>
        <w:rPr>
          <w:rFonts w:cs="Arial"/>
          <w:b/>
        </w:rPr>
      </w:pPr>
    </w:p>
    <w:p w:rsidR="009E6833" w:rsidRPr="009C690B" w:rsidRDefault="009E6833" w:rsidP="00846F8B">
      <w:pPr>
        <w:widowControl w:val="0"/>
        <w:rPr>
          <w:rFonts w:cs="Arial"/>
          <w:b/>
        </w:rPr>
      </w:pPr>
    </w:p>
    <w:p w:rsidR="004846E9" w:rsidRPr="009C690B" w:rsidRDefault="004846E9" w:rsidP="00846F8B">
      <w:pPr>
        <w:widowControl w:val="0"/>
        <w:rPr>
          <w:rFonts w:cs="Arial"/>
          <w:b/>
        </w:rPr>
      </w:pPr>
    </w:p>
    <w:p w:rsidR="009E6833" w:rsidRPr="009C690B" w:rsidRDefault="009E6833" w:rsidP="00846F8B">
      <w:pPr>
        <w:widowControl w:val="0"/>
        <w:rPr>
          <w:rFonts w:cs="Arial"/>
          <w:b/>
          <w:bCs/>
          <w:color w:val="000000"/>
        </w:rPr>
      </w:pPr>
      <w:r w:rsidRPr="009C690B">
        <w:rPr>
          <w:rFonts w:cs="Arial"/>
          <w:b/>
          <w:bCs/>
          <w:color w:val="000000"/>
          <w:sz w:val="28"/>
        </w:rPr>
        <w:t>Declaration of Originality</w:t>
      </w:r>
    </w:p>
    <w:p w:rsidR="009E6833" w:rsidRPr="009C690B" w:rsidRDefault="009E6833" w:rsidP="00846F8B">
      <w:pPr>
        <w:widowControl w:val="0"/>
        <w:rPr>
          <w:rFonts w:cs="Arial"/>
          <w:color w:val="000000"/>
        </w:rPr>
      </w:pPr>
      <w:r w:rsidRPr="009C690B">
        <w:rPr>
          <w:rFonts w:cs="Arial"/>
          <w:b/>
          <w:bCs/>
          <w:color w:val="000000"/>
        </w:rPr>
        <w:t xml:space="preserve"> </w:t>
      </w:r>
    </w:p>
    <w:p w:rsidR="009E6833" w:rsidRPr="009C690B" w:rsidRDefault="009E6833" w:rsidP="00846F8B">
      <w:pPr>
        <w:widowControl w:val="0"/>
        <w:rPr>
          <w:rFonts w:cs="Arial"/>
          <w:color w:val="000000"/>
        </w:rPr>
      </w:pPr>
      <w:r w:rsidRPr="009C690B">
        <w:rPr>
          <w:rFonts w:cs="Arial"/>
          <w:color w:val="000000"/>
        </w:rPr>
        <w:t xml:space="preserve">I, Andrew Robert Hurley declare that I am the sole author of this Project; that all references cited have been consulted; that I have conducted all work of which this is a record, and that the finished work lies within the prescribed word limits. </w:t>
      </w:r>
    </w:p>
    <w:p w:rsidR="009E6833" w:rsidRPr="009C690B" w:rsidRDefault="009E6833" w:rsidP="00846F8B">
      <w:pPr>
        <w:widowControl w:val="0"/>
        <w:rPr>
          <w:rFonts w:cs="Arial"/>
          <w:color w:val="000000"/>
        </w:rPr>
      </w:pPr>
      <w:r w:rsidRPr="009C690B">
        <w:rPr>
          <w:rFonts w:cs="Arial"/>
          <w:color w:val="000000"/>
        </w:rPr>
        <w:t xml:space="preserve">  </w:t>
      </w:r>
    </w:p>
    <w:p w:rsidR="009E6833" w:rsidRPr="009C690B" w:rsidRDefault="009E6833" w:rsidP="00846F8B">
      <w:pPr>
        <w:widowControl w:val="0"/>
        <w:rPr>
          <w:rFonts w:cs="Arial"/>
          <w:color w:val="000000"/>
        </w:rPr>
      </w:pPr>
      <w:r w:rsidRPr="009C690B">
        <w:rPr>
          <w:rFonts w:cs="Arial"/>
          <w:color w:val="000000"/>
        </w:rPr>
        <w:t xml:space="preserve">This work has not previously been accepted as part of any other degree submission. </w:t>
      </w:r>
    </w:p>
    <w:p w:rsidR="009E6833" w:rsidRPr="009C690B" w:rsidRDefault="009E6833" w:rsidP="00846F8B">
      <w:pPr>
        <w:widowControl w:val="0"/>
        <w:rPr>
          <w:rFonts w:cs="Arial"/>
          <w:color w:val="000000"/>
        </w:rPr>
      </w:pPr>
      <w:r w:rsidRPr="009C690B">
        <w:rPr>
          <w:rFonts w:cs="Arial"/>
          <w:color w:val="000000"/>
        </w:rPr>
        <w:t xml:space="preserve">   </w:t>
      </w:r>
    </w:p>
    <w:p w:rsidR="009E6833" w:rsidRPr="009C690B" w:rsidRDefault="009E6833" w:rsidP="00846F8B">
      <w:pPr>
        <w:widowControl w:val="0"/>
        <w:ind w:left="1440"/>
        <w:rPr>
          <w:rFonts w:cs="Arial"/>
          <w:color w:val="000000"/>
        </w:rPr>
      </w:pPr>
      <w:r w:rsidRPr="009C690B">
        <w:rPr>
          <w:rFonts w:cs="Arial"/>
          <w:b/>
          <w:bCs/>
          <w:i/>
          <w:iCs/>
          <w:color w:val="000000"/>
        </w:rPr>
        <w:t xml:space="preserve">Signed : </w:t>
      </w:r>
      <w:r w:rsidRPr="009C690B">
        <w:rPr>
          <w:rFonts w:cs="Arial"/>
          <w:bCs/>
          <w:i/>
          <w:iCs/>
          <w:color w:val="000000"/>
          <w:sz w:val="44"/>
        </w:rPr>
        <w:t>Andrew R Hurle</w:t>
      </w:r>
      <w:r>
        <w:rPr>
          <w:rFonts w:cs="Arial"/>
          <w:bCs/>
          <w:i/>
          <w:iCs/>
          <w:color w:val="000000"/>
          <w:sz w:val="44"/>
        </w:rPr>
        <w:t>y</w:t>
      </w:r>
    </w:p>
    <w:p w:rsidR="009E6833" w:rsidRPr="009C690B" w:rsidRDefault="009E6833" w:rsidP="00846F8B">
      <w:pPr>
        <w:widowControl w:val="0"/>
        <w:ind w:left="1440"/>
        <w:rPr>
          <w:rFonts w:cs="Arial"/>
          <w:color w:val="000000"/>
        </w:rPr>
      </w:pPr>
      <w:r w:rsidRPr="009C690B">
        <w:rPr>
          <w:rFonts w:cs="Arial"/>
          <w:b/>
          <w:bCs/>
          <w:i/>
          <w:iCs/>
          <w:color w:val="000000"/>
        </w:rPr>
        <w:t xml:space="preserve">Date :   </w:t>
      </w:r>
      <w:r w:rsidR="00C97CC8">
        <w:rPr>
          <w:rFonts w:cs="Arial"/>
          <w:b/>
          <w:bCs/>
          <w:i/>
          <w:iCs/>
          <w:color w:val="000000"/>
        </w:rPr>
        <w:t>22/03/2024</w:t>
      </w:r>
    </w:p>
    <w:p w:rsidR="009E6833" w:rsidRPr="009C690B" w:rsidRDefault="009E6833" w:rsidP="00846F8B">
      <w:pPr>
        <w:pStyle w:val="Heading3"/>
        <w:keepNext w:val="0"/>
        <w:widowControl w:val="0"/>
        <w:numPr>
          <w:ilvl w:val="0"/>
          <w:numId w:val="0"/>
        </w:numPr>
        <w:ind w:left="720" w:hanging="720"/>
        <w:rPr>
          <w:rFonts w:cs="Arial"/>
          <w:color w:val="000000"/>
          <w:sz w:val="22"/>
          <w:szCs w:val="22"/>
        </w:rPr>
      </w:pPr>
    </w:p>
    <w:p w:rsidR="009E6833" w:rsidRPr="009C690B" w:rsidRDefault="009E6833" w:rsidP="00846F8B">
      <w:pPr>
        <w:widowControl w:val="0"/>
        <w:rPr>
          <w:rFonts w:cs="Arial"/>
          <w:b/>
          <w:color w:val="000000"/>
          <w:sz w:val="22"/>
          <w:szCs w:val="22"/>
        </w:rPr>
      </w:pPr>
    </w:p>
    <w:p w:rsidR="009E6833" w:rsidRPr="009C690B" w:rsidRDefault="009E6833" w:rsidP="00846F8B">
      <w:pPr>
        <w:widowControl w:val="0"/>
        <w:rPr>
          <w:rFonts w:cs="Arial"/>
          <w:color w:val="000000"/>
          <w:sz w:val="28"/>
        </w:rPr>
      </w:pPr>
      <w:r w:rsidRPr="009C690B">
        <w:rPr>
          <w:rFonts w:cs="Arial"/>
          <w:b/>
          <w:bCs/>
          <w:color w:val="000000"/>
          <w:sz w:val="28"/>
        </w:rPr>
        <w:t>FORM OF CONSENT</w:t>
      </w:r>
      <w:r w:rsidRPr="009C690B">
        <w:rPr>
          <w:rFonts w:cs="Arial"/>
          <w:b/>
          <w:bCs/>
          <w:i/>
          <w:iCs/>
          <w:color w:val="000000"/>
          <w:sz w:val="28"/>
        </w:rPr>
        <w:t xml:space="preserve"> </w:t>
      </w:r>
    </w:p>
    <w:p w:rsidR="009E6833" w:rsidRPr="009C690B" w:rsidRDefault="009E6833" w:rsidP="00846F8B">
      <w:pPr>
        <w:widowControl w:val="0"/>
        <w:spacing w:after="40"/>
        <w:rPr>
          <w:rFonts w:cs="Arial"/>
          <w:b/>
          <w:bCs/>
          <w:color w:val="000000"/>
        </w:rPr>
      </w:pPr>
    </w:p>
    <w:p w:rsidR="009E6833" w:rsidRPr="009C690B" w:rsidRDefault="009E6833" w:rsidP="00846F8B">
      <w:pPr>
        <w:widowControl w:val="0"/>
        <w:spacing w:after="40"/>
        <w:rPr>
          <w:rFonts w:cs="Arial"/>
          <w:color w:val="000000"/>
        </w:rPr>
      </w:pPr>
      <w:r w:rsidRPr="009C690B">
        <w:rPr>
          <w:rFonts w:cs="Arial"/>
          <w:b/>
          <w:bCs/>
          <w:color w:val="000000"/>
        </w:rPr>
        <w:t xml:space="preserve">I, </w:t>
      </w:r>
      <w:r w:rsidRPr="009C690B">
        <w:rPr>
          <w:rFonts w:cs="Arial"/>
          <w:color w:val="000000"/>
        </w:rPr>
        <w:t xml:space="preserve">Andrew Robert Hurley hereby consent that my Project, submitted in candidature for the </w:t>
      </w:r>
      <w:r w:rsidRPr="009C690B">
        <w:rPr>
          <w:rFonts w:cs="Arial"/>
          <w:i/>
          <w:color w:val="000000"/>
          <w:u w:val="single"/>
        </w:rPr>
        <w:t xml:space="preserve">BEng (Hons) OME </w:t>
      </w:r>
      <w:r w:rsidRPr="009C690B">
        <w:rPr>
          <w:rFonts w:cs="Arial"/>
          <w:color w:val="000000"/>
        </w:rPr>
        <w:t xml:space="preserve">degree, if successful, may be made available for inter-library loan or photocopying (subject to the law of copyright), and that the title and abstract may be made available to outside organisations. </w:t>
      </w:r>
    </w:p>
    <w:p w:rsidR="009E6833" w:rsidRPr="009C690B" w:rsidRDefault="009E6833" w:rsidP="00846F8B">
      <w:pPr>
        <w:widowControl w:val="0"/>
        <w:ind w:left="1440"/>
        <w:rPr>
          <w:rFonts w:cs="Arial"/>
          <w:b/>
          <w:bCs/>
          <w:color w:val="000000"/>
        </w:rPr>
      </w:pPr>
    </w:p>
    <w:p w:rsidR="009E6833" w:rsidRPr="009C690B" w:rsidRDefault="009E6833" w:rsidP="00846F8B">
      <w:pPr>
        <w:widowControl w:val="0"/>
        <w:ind w:left="1440"/>
        <w:rPr>
          <w:rFonts w:cs="Arial"/>
          <w:color w:val="000000"/>
        </w:rPr>
      </w:pPr>
      <w:r w:rsidRPr="009C690B">
        <w:rPr>
          <w:rFonts w:cs="Arial"/>
          <w:b/>
          <w:bCs/>
          <w:i/>
          <w:iCs/>
          <w:color w:val="000000"/>
        </w:rPr>
        <w:t xml:space="preserve">Signed : </w:t>
      </w:r>
      <w:r w:rsidRPr="009C690B">
        <w:rPr>
          <w:rFonts w:cs="Arial"/>
          <w:bCs/>
          <w:i/>
          <w:iCs/>
          <w:color w:val="000000"/>
          <w:sz w:val="44"/>
        </w:rPr>
        <w:t>Andrew R Hurley</w:t>
      </w:r>
    </w:p>
    <w:p w:rsidR="009E6833" w:rsidRPr="00E17EB0" w:rsidRDefault="00C97CC8" w:rsidP="00846F8B">
      <w:pPr>
        <w:widowControl w:val="0"/>
        <w:ind w:left="1440"/>
        <w:rPr>
          <w:rFonts w:cs="Arial"/>
          <w:color w:val="000000"/>
        </w:rPr>
      </w:pPr>
      <w:r>
        <w:rPr>
          <w:rFonts w:cs="Arial"/>
          <w:b/>
          <w:bCs/>
          <w:i/>
          <w:iCs/>
          <w:color w:val="000000"/>
        </w:rPr>
        <w:t>Date :   22</w:t>
      </w:r>
      <w:r w:rsidR="009E6833" w:rsidRPr="009C690B">
        <w:rPr>
          <w:rFonts w:cs="Arial"/>
          <w:b/>
          <w:bCs/>
          <w:i/>
          <w:iCs/>
          <w:color w:val="000000"/>
        </w:rPr>
        <w:t>/</w:t>
      </w:r>
      <w:r>
        <w:rPr>
          <w:rFonts w:cs="Arial"/>
          <w:b/>
          <w:bCs/>
          <w:i/>
          <w:iCs/>
          <w:color w:val="000000"/>
        </w:rPr>
        <w:t>03/2024</w:t>
      </w:r>
    </w:p>
    <w:p w:rsidR="009E6833" w:rsidRPr="009C690B" w:rsidRDefault="009E6833" w:rsidP="00846F8B">
      <w:pPr>
        <w:widowControl w:val="0"/>
        <w:rPr>
          <w:rFonts w:cs="Arial"/>
          <w:u w:val="single"/>
        </w:rPr>
      </w:pPr>
      <w:r w:rsidRPr="009C690B">
        <w:rPr>
          <w:rFonts w:cs="Arial"/>
          <w:u w:val="single"/>
        </w:rPr>
        <w:t>Copyright Acknowledgement</w:t>
      </w:r>
    </w:p>
    <w:p w:rsidR="009E6833" w:rsidRPr="009C690B" w:rsidRDefault="009E6833" w:rsidP="00846F8B">
      <w:pPr>
        <w:widowControl w:val="0"/>
        <w:rPr>
          <w:rFonts w:cs="Arial"/>
          <w:bCs/>
          <w:color w:val="000000"/>
          <w:sz w:val="22"/>
          <w:szCs w:val="22"/>
        </w:rPr>
      </w:pPr>
    </w:p>
    <w:p w:rsidR="009E6833" w:rsidRPr="004846E9" w:rsidRDefault="009E6833" w:rsidP="00846F8B">
      <w:pPr>
        <w:widowControl w:val="0"/>
        <w:rPr>
          <w:rFonts w:cs="Arial"/>
          <w:bCs/>
          <w:color w:val="000000"/>
          <w:szCs w:val="22"/>
        </w:rPr>
      </w:pPr>
      <w:r w:rsidRPr="004846E9">
        <w:rPr>
          <w:rFonts w:cs="Arial"/>
          <w:bCs/>
          <w:color w:val="000000"/>
          <w:szCs w:val="22"/>
        </w:rPr>
        <w:t>I acknowledge that the copyright of this project report, and any product developed as part of the project, belong to University of Wales Trinity Saint David, Swansea.</w:t>
      </w:r>
    </w:p>
    <w:p w:rsidR="0048279D" w:rsidRDefault="0048279D">
      <w:pPr>
        <w:spacing w:after="160" w:line="259" w:lineRule="auto"/>
        <w:jc w:val="left"/>
      </w:pPr>
      <w:r>
        <w:br w:type="page"/>
      </w:r>
    </w:p>
    <w:p w:rsidR="004E1E8C" w:rsidRDefault="004E1E8C" w:rsidP="004E1E8C">
      <w:pPr>
        <w:pStyle w:val="Heading1"/>
      </w:pPr>
      <w:bookmarkStart w:id="2" w:name="_Toc161655924"/>
      <w:r>
        <w:t>Abstract</w:t>
      </w:r>
      <w:bookmarkEnd w:id="2"/>
    </w:p>
    <w:p w:rsidR="00135650" w:rsidRDefault="00135650" w:rsidP="00D3541B">
      <w:pPr>
        <w:pStyle w:val="Heading4"/>
      </w:pPr>
      <w:r>
        <w:t>This paper</w:t>
      </w:r>
      <w:r w:rsidRPr="00135650">
        <w:t xml:space="preserve"> </w:t>
      </w:r>
      <w:r>
        <w:t>investigates the effectiveness of Explosive Trace D</w:t>
      </w:r>
      <w:r w:rsidRPr="00135650">
        <w:t>etectors (ETDs) in identifying pure a</w:t>
      </w:r>
      <w:r w:rsidR="004846E9">
        <w:t>nd impure samples of energetics</w:t>
      </w:r>
      <w:r>
        <w:t xml:space="preserve"> found during munitions breakdown processing</w:t>
      </w:r>
      <w:r w:rsidRPr="00135650">
        <w:t xml:space="preserve">. </w:t>
      </w:r>
      <w:r>
        <w:br/>
      </w:r>
      <w:r w:rsidR="00D3541B" w:rsidRPr="00D3541B">
        <w:t xml:space="preserve">Presenting an in depth discussion surrounding the challenges faced by the Munitions Breakdown Team (MBT) in identifying unknown samples and the potential benefits of using ETDs in this context. </w:t>
      </w:r>
    </w:p>
    <w:p w:rsidR="00DA630C" w:rsidRDefault="00135650" w:rsidP="00135650">
      <w:pPr>
        <w:pStyle w:val="Heading4"/>
      </w:pPr>
      <w:r w:rsidRPr="00135650">
        <w:t>The research found that 1 mg of energetic sample</w:t>
      </w:r>
      <w:r>
        <w:t>, pure or impure,</w:t>
      </w:r>
      <w:r w:rsidRPr="00135650">
        <w:t xml:space="preserve"> is an adequate sample size to indicate positively with the automated </w:t>
      </w:r>
      <w:r w:rsidR="00C9419B" w:rsidRPr="00135650">
        <w:t>colourimetry</w:t>
      </w:r>
      <w:r w:rsidRPr="00135650">
        <w:t xml:space="preserve"> ETD. The use of ETDs </w:t>
      </w:r>
      <w:r w:rsidR="00DA630C">
        <w:t>within the munitions breakdown context will</w:t>
      </w:r>
      <w:r w:rsidRPr="00135650">
        <w:t xml:space="preserve"> sa</w:t>
      </w:r>
      <w:r w:rsidR="00DA630C">
        <w:t xml:space="preserve">ve time and money for QinetiQ and </w:t>
      </w:r>
      <w:r w:rsidR="00C9419B">
        <w:t>its</w:t>
      </w:r>
      <w:r w:rsidR="00DA630C">
        <w:t xml:space="preserve"> customers. </w:t>
      </w:r>
    </w:p>
    <w:p w:rsidR="004E1E8C" w:rsidRDefault="00135650" w:rsidP="00135650">
      <w:pPr>
        <w:pStyle w:val="Heading4"/>
      </w:pPr>
      <w:r w:rsidRPr="00135650">
        <w:t>Further research is recommended to ascertain whether two separate explosives on one swab would be distinguishable from one another</w:t>
      </w:r>
      <w:r w:rsidR="00FF1168">
        <w:t xml:space="preserve">, and </w:t>
      </w:r>
      <w:r w:rsidR="001B43AF">
        <w:t>expansion to</w:t>
      </w:r>
      <w:r w:rsidR="00FF1168">
        <w:t xml:space="preserve"> the reports knowledge by using the Expray dropper bottles covering chlorate, bromate and peroxide based energetics</w:t>
      </w:r>
      <w:r w:rsidRPr="00135650">
        <w:t>.</w:t>
      </w:r>
    </w:p>
    <w:p w:rsidR="00DC3EBC" w:rsidRPr="00DC3EBC" w:rsidRDefault="00DC3EBC" w:rsidP="00DC3EBC"/>
    <w:p w:rsidR="004E1E8C" w:rsidRDefault="004E1E8C" w:rsidP="004E1E8C">
      <w:pPr>
        <w:pStyle w:val="Heading1"/>
      </w:pPr>
      <w:bookmarkStart w:id="3" w:name="_Toc161655925"/>
      <w:r>
        <w:t>Keywords</w:t>
      </w:r>
      <w:bookmarkEnd w:id="3"/>
    </w:p>
    <w:p w:rsidR="00DC3EBC" w:rsidRPr="005C3D04" w:rsidRDefault="00DC3EBC" w:rsidP="005C3D04">
      <w:pPr>
        <w:pStyle w:val="Heading4"/>
        <w:jc w:val="left"/>
        <w:rPr>
          <w:i/>
        </w:rPr>
      </w:pPr>
      <w:r w:rsidRPr="005C3D04">
        <w:rPr>
          <w:i/>
        </w:rPr>
        <w:t>– Explosive Trace Detection</w:t>
      </w:r>
      <w:r w:rsidR="005C3D04" w:rsidRPr="005C3D04">
        <w:rPr>
          <w:i/>
        </w:rPr>
        <w:t xml:space="preserve">, </w:t>
      </w:r>
      <w:r w:rsidRPr="005C3D04">
        <w:rPr>
          <w:i/>
        </w:rPr>
        <w:t xml:space="preserve">Munitions </w:t>
      </w:r>
      <w:r w:rsidR="007E5BC3">
        <w:rPr>
          <w:i/>
        </w:rPr>
        <w:t>Breakdown,</w:t>
      </w:r>
      <w:r w:rsidR="005C3D04" w:rsidRPr="005C3D04">
        <w:rPr>
          <w:i/>
        </w:rPr>
        <w:t xml:space="preserve"> </w:t>
      </w:r>
      <w:r w:rsidRPr="005C3D04">
        <w:rPr>
          <w:i/>
        </w:rPr>
        <w:t>Automated Colourimetry</w:t>
      </w:r>
      <w:r w:rsidR="005C3D04" w:rsidRPr="005C3D04">
        <w:rPr>
          <w:i/>
        </w:rPr>
        <w:t>.</w:t>
      </w:r>
    </w:p>
    <w:p w:rsidR="009E6833" w:rsidRDefault="009E6833" w:rsidP="008957B3">
      <w:pPr>
        <w:pStyle w:val="Heading4"/>
        <w:jc w:val="left"/>
      </w:pPr>
      <w:r>
        <w:br w:type="page"/>
      </w:r>
    </w:p>
    <w:sdt>
      <w:sdtPr>
        <w:rPr>
          <w:rFonts w:ascii="Arial" w:eastAsia="Times New Roman" w:hAnsi="Arial" w:cs="Times New Roman"/>
          <w:color w:val="auto"/>
          <w:sz w:val="22"/>
          <w:szCs w:val="24"/>
          <w:lang w:val="en-GB" w:eastAsia="en-GB"/>
        </w:rPr>
        <w:id w:val="-1078511840"/>
        <w:docPartObj>
          <w:docPartGallery w:val="Table of Contents"/>
          <w:docPartUnique/>
        </w:docPartObj>
      </w:sdtPr>
      <w:sdtEndPr>
        <w:rPr>
          <w:b/>
          <w:bCs/>
          <w:noProof/>
          <w:sz w:val="24"/>
        </w:rPr>
      </w:sdtEndPr>
      <w:sdtContent>
        <w:p w:rsidR="009E6833" w:rsidRPr="00C97CC8" w:rsidRDefault="009E6833" w:rsidP="00846F8B">
          <w:pPr>
            <w:pStyle w:val="TOCHeading"/>
            <w:keepNext w:val="0"/>
            <w:keepLines w:val="0"/>
            <w:widowControl w:val="0"/>
            <w:jc w:val="both"/>
            <w:rPr>
              <w:rFonts w:ascii="Arial" w:hAnsi="Arial" w:cs="Arial"/>
              <w:color w:val="auto"/>
              <w:sz w:val="28"/>
              <w:u w:val="single"/>
            </w:rPr>
          </w:pPr>
          <w:r w:rsidRPr="00C97CC8">
            <w:rPr>
              <w:rFonts w:ascii="Arial" w:hAnsi="Arial" w:cs="Arial"/>
              <w:color w:val="auto"/>
              <w:sz w:val="28"/>
              <w:u w:val="single"/>
            </w:rPr>
            <w:t>Table of Contents</w:t>
          </w:r>
        </w:p>
        <w:p w:rsidR="0065421C" w:rsidRPr="00C97CC8" w:rsidRDefault="009E6833">
          <w:pPr>
            <w:pStyle w:val="TOC1"/>
            <w:tabs>
              <w:tab w:val="left" w:pos="480"/>
              <w:tab w:val="right" w:leader="dot" w:pos="9736"/>
            </w:tabs>
            <w:rPr>
              <w:rFonts w:asciiTheme="minorHAnsi" w:eastAsiaTheme="minorEastAsia" w:hAnsiTheme="minorHAnsi" w:cstheme="minorBidi"/>
              <w:noProof/>
              <w:sz w:val="20"/>
              <w:szCs w:val="22"/>
            </w:rPr>
          </w:pPr>
          <w:r w:rsidRPr="00C97CC8">
            <w:rPr>
              <w:sz w:val="22"/>
            </w:rPr>
            <w:fldChar w:fldCharType="begin"/>
          </w:r>
          <w:r w:rsidRPr="00C97CC8">
            <w:rPr>
              <w:sz w:val="22"/>
            </w:rPr>
            <w:instrText xml:space="preserve"> TOC \o "1-3" \h \z \u </w:instrText>
          </w:r>
          <w:r w:rsidRPr="00C97CC8">
            <w:rPr>
              <w:sz w:val="22"/>
            </w:rPr>
            <w:fldChar w:fldCharType="separate"/>
          </w:r>
          <w:hyperlink w:anchor="_Toc161655924" w:history="1">
            <w:r w:rsidR="0065421C" w:rsidRPr="00C97CC8">
              <w:rPr>
                <w:rStyle w:val="Hyperlink"/>
                <w:noProof/>
                <w:sz w:val="22"/>
              </w:rPr>
              <w:t>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Abstract</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_Toc161655924 \h </w:instrText>
            </w:r>
            <w:r w:rsidR="0065421C" w:rsidRPr="00C97CC8">
              <w:rPr>
                <w:noProof/>
                <w:webHidden/>
                <w:sz w:val="22"/>
              </w:rPr>
            </w:r>
            <w:r w:rsidR="0065421C" w:rsidRPr="00C97CC8">
              <w:rPr>
                <w:noProof/>
                <w:webHidden/>
                <w:sz w:val="22"/>
              </w:rPr>
              <w:fldChar w:fldCharType="separate"/>
            </w:r>
            <w:r w:rsidR="0032228E">
              <w:rPr>
                <w:noProof/>
                <w:webHidden/>
                <w:sz w:val="22"/>
              </w:rPr>
              <w:t>3</w:t>
            </w:r>
            <w:r w:rsidR="0065421C" w:rsidRPr="00C97CC8">
              <w:rPr>
                <w:noProof/>
                <w:webHidden/>
                <w:sz w:val="22"/>
              </w:rPr>
              <w:fldChar w:fldCharType="end"/>
            </w:r>
          </w:hyperlink>
        </w:p>
        <w:p w:rsidR="0065421C" w:rsidRPr="00C97CC8" w:rsidRDefault="003930A0">
          <w:pPr>
            <w:pStyle w:val="TOC1"/>
            <w:tabs>
              <w:tab w:val="left" w:pos="480"/>
              <w:tab w:val="right" w:leader="dot" w:pos="9736"/>
            </w:tabs>
            <w:rPr>
              <w:rFonts w:asciiTheme="minorHAnsi" w:eastAsiaTheme="minorEastAsia" w:hAnsiTheme="minorHAnsi" w:cstheme="minorBidi"/>
              <w:noProof/>
              <w:sz w:val="20"/>
              <w:szCs w:val="22"/>
            </w:rPr>
          </w:pPr>
          <w:hyperlink w:anchor="_Toc161655925" w:history="1">
            <w:r w:rsidR="0065421C" w:rsidRPr="00C97CC8">
              <w:rPr>
                <w:rStyle w:val="Hyperlink"/>
                <w:noProof/>
                <w:sz w:val="22"/>
              </w:rPr>
              <w:t>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Keywords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_Toc161655925 \h </w:instrText>
            </w:r>
            <w:r w:rsidR="0065421C" w:rsidRPr="00C97CC8">
              <w:rPr>
                <w:noProof/>
                <w:webHidden/>
                <w:sz w:val="22"/>
              </w:rPr>
            </w:r>
            <w:r w:rsidR="0065421C" w:rsidRPr="00C97CC8">
              <w:rPr>
                <w:noProof/>
                <w:webHidden/>
                <w:sz w:val="22"/>
              </w:rPr>
              <w:fldChar w:fldCharType="separate"/>
            </w:r>
            <w:r w:rsidR="0032228E">
              <w:rPr>
                <w:noProof/>
                <w:webHidden/>
                <w:sz w:val="22"/>
              </w:rPr>
              <w:t>3</w:t>
            </w:r>
            <w:r w:rsidR="0065421C" w:rsidRPr="00C97CC8">
              <w:rPr>
                <w:noProof/>
                <w:webHidden/>
                <w:sz w:val="22"/>
              </w:rPr>
              <w:fldChar w:fldCharType="end"/>
            </w:r>
          </w:hyperlink>
        </w:p>
        <w:p w:rsidR="0065421C" w:rsidRPr="00C97CC8" w:rsidRDefault="003930A0">
          <w:pPr>
            <w:pStyle w:val="TOC1"/>
            <w:tabs>
              <w:tab w:val="left" w:pos="480"/>
              <w:tab w:val="right" w:leader="dot" w:pos="9736"/>
            </w:tabs>
            <w:rPr>
              <w:rFonts w:asciiTheme="minorHAnsi" w:eastAsiaTheme="minorEastAsia" w:hAnsiTheme="minorHAnsi" w:cstheme="minorBidi"/>
              <w:noProof/>
              <w:sz w:val="20"/>
              <w:szCs w:val="22"/>
            </w:rPr>
          </w:pPr>
          <w:hyperlink w:anchor="_Toc161655926" w:history="1">
            <w:r w:rsidR="0065421C" w:rsidRPr="00C97CC8">
              <w:rPr>
                <w:rStyle w:val="Hyperlink"/>
                <w:noProof/>
                <w:sz w:val="22"/>
              </w:rPr>
              <w:t>3</w:t>
            </w:r>
            <w:r w:rsidR="0065421C" w:rsidRPr="00C97CC8">
              <w:rPr>
                <w:rFonts w:asciiTheme="minorHAnsi" w:eastAsiaTheme="minorEastAsia" w:hAnsiTheme="minorHAnsi" w:cstheme="minorBidi"/>
                <w:noProof/>
                <w:sz w:val="20"/>
                <w:szCs w:val="22"/>
              </w:rPr>
              <w:tab/>
            </w:r>
            <w:r w:rsidR="0065421C" w:rsidRPr="00C97CC8">
              <w:rPr>
                <w:rStyle w:val="Hyperlink"/>
                <w:noProof/>
                <w:sz w:val="22"/>
              </w:rPr>
              <w:t>List of Figures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_Toc161655926 \h </w:instrText>
            </w:r>
            <w:r w:rsidR="0065421C" w:rsidRPr="00C97CC8">
              <w:rPr>
                <w:noProof/>
                <w:webHidden/>
                <w:sz w:val="22"/>
              </w:rPr>
            </w:r>
            <w:r w:rsidR="0065421C" w:rsidRPr="00C97CC8">
              <w:rPr>
                <w:noProof/>
                <w:webHidden/>
                <w:sz w:val="22"/>
              </w:rPr>
              <w:fldChar w:fldCharType="separate"/>
            </w:r>
            <w:r w:rsidR="0032228E">
              <w:rPr>
                <w:noProof/>
                <w:webHidden/>
                <w:sz w:val="22"/>
              </w:rPr>
              <w:t>7</w:t>
            </w:r>
            <w:r w:rsidR="0065421C" w:rsidRPr="00C97CC8">
              <w:rPr>
                <w:noProof/>
                <w:webHidden/>
                <w:sz w:val="22"/>
              </w:rPr>
              <w:fldChar w:fldCharType="end"/>
            </w:r>
          </w:hyperlink>
        </w:p>
        <w:p w:rsidR="0065421C" w:rsidRPr="00C97CC8" w:rsidRDefault="003930A0">
          <w:pPr>
            <w:pStyle w:val="TOC1"/>
            <w:tabs>
              <w:tab w:val="left" w:pos="480"/>
              <w:tab w:val="right" w:leader="dot" w:pos="9736"/>
            </w:tabs>
            <w:rPr>
              <w:rFonts w:asciiTheme="minorHAnsi" w:eastAsiaTheme="minorEastAsia" w:hAnsiTheme="minorHAnsi" w:cstheme="minorBidi"/>
              <w:noProof/>
              <w:sz w:val="20"/>
              <w:szCs w:val="22"/>
            </w:rPr>
          </w:pPr>
          <w:hyperlink w:anchor="_Toc161655927" w:history="1">
            <w:r w:rsidR="0065421C" w:rsidRPr="00C97CC8">
              <w:rPr>
                <w:rStyle w:val="Hyperlink"/>
                <w:noProof/>
                <w:sz w:val="22"/>
              </w:rPr>
              <w:t>4</w:t>
            </w:r>
            <w:r w:rsidR="0065421C" w:rsidRPr="00C97CC8">
              <w:rPr>
                <w:rFonts w:asciiTheme="minorHAnsi" w:eastAsiaTheme="minorEastAsia" w:hAnsiTheme="minorHAnsi" w:cstheme="minorBidi"/>
                <w:noProof/>
                <w:sz w:val="20"/>
                <w:szCs w:val="22"/>
              </w:rPr>
              <w:tab/>
            </w:r>
            <w:r w:rsidR="0065421C" w:rsidRPr="00C97CC8">
              <w:rPr>
                <w:rStyle w:val="Hyperlink"/>
                <w:noProof/>
                <w:sz w:val="22"/>
              </w:rPr>
              <w:t>List of Tables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_Toc161655927 \h </w:instrText>
            </w:r>
            <w:r w:rsidR="0065421C" w:rsidRPr="00C97CC8">
              <w:rPr>
                <w:noProof/>
                <w:webHidden/>
                <w:sz w:val="22"/>
              </w:rPr>
            </w:r>
            <w:r w:rsidR="0065421C" w:rsidRPr="00C97CC8">
              <w:rPr>
                <w:noProof/>
                <w:webHidden/>
                <w:sz w:val="22"/>
              </w:rPr>
              <w:fldChar w:fldCharType="separate"/>
            </w:r>
            <w:r w:rsidR="0032228E">
              <w:rPr>
                <w:noProof/>
                <w:webHidden/>
                <w:sz w:val="22"/>
              </w:rPr>
              <w:t>7</w:t>
            </w:r>
            <w:r w:rsidR="0065421C" w:rsidRPr="00C97CC8">
              <w:rPr>
                <w:noProof/>
                <w:webHidden/>
                <w:sz w:val="22"/>
              </w:rPr>
              <w:fldChar w:fldCharType="end"/>
            </w:r>
          </w:hyperlink>
        </w:p>
        <w:p w:rsidR="0065421C" w:rsidRPr="00C97CC8" w:rsidRDefault="003930A0">
          <w:pPr>
            <w:pStyle w:val="TOC1"/>
            <w:tabs>
              <w:tab w:val="left" w:pos="480"/>
              <w:tab w:val="right" w:leader="dot" w:pos="9736"/>
            </w:tabs>
            <w:rPr>
              <w:rFonts w:asciiTheme="minorHAnsi" w:eastAsiaTheme="minorEastAsia" w:hAnsiTheme="minorHAnsi" w:cstheme="minorBidi"/>
              <w:noProof/>
              <w:sz w:val="20"/>
              <w:szCs w:val="22"/>
            </w:rPr>
          </w:pPr>
          <w:hyperlink w:anchor="_Toc161655928" w:history="1">
            <w:r w:rsidR="0065421C" w:rsidRPr="00C97CC8">
              <w:rPr>
                <w:rStyle w:val="Hyperlink"/>
                <w:noProof/>
                <w:sz w:val="22"/>
              </w:rPr>
              <w:t>5</w:t>
            </w:r>
            <w:r w:rsidR="0065421C" w:rsidRPr="00C97CC8">
              <w:rPr>
                <w:rFonts w:asciiTheme="minorHAnsi" w:eastAsiaTheme="minorEastAsia" w:hAnsiTheme="minorHAnsi" w:cstheme="minorBidi"/>
                <w:noProof/>
                <w:sz w:val="20"/>
                <w:szCs w:val="22"/>
              </w:rPr>
              <w:tab/>
            </w:r>
            <w:r w:rsidR="0065421C" w:rsidRPr="00C97CC8">
              <w:rPr>
                <w:rStyle w:val="Hyperlink"/>
                <w:noProof/>
                <w:sz w:val="22"/>
              </w:rPr>
              <w:t>List of Abbreviations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_Toc161655928 \h </w:instrText>
            </w:r>
            <w:r w:rsidR="0065421C" w:rsidRPr="00C97CC8">
              <w:rPr>
                <w:noProof/>
                <w:webHidden/>
                <w:sz w:val="22"/>
              </w:rPr>
            </w:r>
            <w:r w:rsidR="0065421C" w:rsidRPr="00C97CC8">
              <w:rPr>
                <w:noProof/>
                <w:webHidden/>
                <w:sz w:val="22"/>
              </w:rPr>
              <w:fldChar w:fldCharType="separate"/>
            </w:r>
            <w:r w:rsidR="0032228E">
              <w:rPr>
                <w:noProof/>
                <w:webHidden/>
                <w:sz w:val="22"/>
              </w:rPr>
              <w:t>8</w:t>
            </w:r>
            <w:r w:rsidR="0065421C" w:rsidRPr="00C97CC8">
              <w:rPr>
                <w:noProof/>
                <w:webHidden/>
                <w:sz w:val="22"/>
              </w:rPr>
              <w:fldChar w:fldCharType="end"/>
            </w:r>
          </w:hyperlink>
        </w:p>
        <w:p w:rsidR="0065421C" w:rsidRPr="00C97CC8" w:rsidRDefault="003930A0">
          <w:pPr>
            <w:pStyle w:val="TOC1"/>
            <w:tabs>
              <w:tab w:val="left" w:pos="480"/>
              <w:tab w:val="right" w:leader="dot" w:pos="9736"/>
            </w:tabs>
            <w:rPr>
              <w:rFonts w:asciiTheme="minorHAnsi" w:eastAsiaTheme="minorEastAsia" w:hAnsiTheme="minorHAnsi" w:cstheme="minorBidi"/>
              <w:noProof/>
              <w:sz w:val="20"/>
              <w:szCs w:val="22"/>
            </w:rPr>
          </w:pPr>
          <w:hyperlink w:anchor="_Toc161655929" w:history="1">
            <w:r w:rsidR="0065421C" w:rsidRPr="00C97CC8">
              <w:rPr>
                <w:rStyle w:val="Hyperlink"/>
                <w:noProof/>
                <w:sz w:val="22"/>
              </w:rPr>
              <w:t>6</w:t>
            </w:r>
            <w:r w:rsidR="0065421C" w:rsidRPr="00C97CC8">
              <w:rPr>
                <w:rFonts w:asciiTheme="minorHAnsi" w:eastAsiaTheme="minorEastAsia" w:hAnsiTheme="minorHAnsi" w:cstheme="minorBidi"/>
                <w:noProof/>
                <w:sz w:val="20"/>
                <w:szCs w:val="22"/>
              </w:rPr>
              <w:tab/>
            </w:r>
            <w:r w:rsidR="0065421C" w:rsidRPr="00C97CC8">
              <w:rPr>
                <w:rStyle w:val="Hyperlink"/>
                <w:noProof/>
                <w:sz w:val="22"/>
              </w:rPr>
              <w:t>Preface</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_Toc161655929 \h </w:instrText>
            </w:r>
            <w:r w:rsidR="0065421C" w:rsidRPr="00C97CC8">
              <w:rPr>
                <w:noProof/>
                <w:webHidden/>
                <w:sz w:val="22"/>
              </w:rPr>
            </w:r>
            <w:r w:rsidR="0065421C" w:rsidRPr="00C97CC8">
              <w:rPr>
                <w:noProof/>
                <w:webHidden/>
                <w:sz w:val="22"/>
              </w:rPr>
              <w:fldChar w:fldCharType="separate"/>
            </w:r>
            <w:r w:rsidR="0032228E">
              <w:rPr>
                <w:noProof/>
                <w:webHidden/>
                <w:sz w:val="22"/>
              </w:rPr>
              <w:t>9</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30" w:history="1">
            <w:r w:rsidR="0065421C" w:rsidRPr="00C97CC8">
              <w:rPr>
                <w:rStyle w:val="Hyperlink"/>
                <w:noProof/>
                <w:sz w:val="22"/>
              </w:rPr>
              <w:t>6.1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Introduction</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_Toc161655930 \h </w:instrText>
            </w:r>
            <w:r w:rsidR="0065421C" w:rsidRPr="00C97CC8">
              <w:rPr>
                <w:noProof/>
                <w:webHidden/>
                <w:sz w:val="22"/>
              </w:rPr>
            </w:r>
            <w:r w:rsidR="0065421C" w:rsidRPr="00C97CC8">
              <w:rPr>
                <w:noProof/>
                <w:webHidden/>
                <w:sz w:val="22"/>
              </w:rPr>
              <w:fldChar w:fldCharType="separate"/>
            </w:r>
            <w:r w:rsidR="0032228E">
              <w:rPr>
                <w:noProof/>
                <w:webHidden/>
                <w:sz w:val="22"/>
              </w:rPr>
              <w:t>9</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31" w:history="1">
            <w:r w:rsidR="0065421C" w:rsidRPr="00C97CC8">
              <w:rPr>
                <w:rStyle w:val="Hyperlink"/>
                <w:noProof/>
                <w:sz w:val="22"/>
              </w:rPr>
              <w:t>6.2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Aim</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_Toc161655931 \h </w:instrText>
            </w:r>
            <w:r w:rsidR="0065421C" w:rsidRPr="00C97CC8">
              <w:rPr>
                <w:noProof/>
                <w:webHidden/>
                <w:sz w:val="22"/>
              </w:rPr>
            </w:r>
            <w:r w:rsidR="0065421C" w:rsidRPr="00C97CC8">
              <w:rPr>
                <w:noProof/>
                <w:webHidden/>
                <w:sz w:val="22"/>
              </w:rPr>
              <w:fldChar w:fldCharType="separate"/>
            </w:r>
            <w:r w:rsidR="0032228E">
              <w:rPr>
                <w:noProof/>
                <w:webHidden/>
                <w:sz w:val="22"/>
              </w:rPr>
              <w:t>9</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32" w:history="1">
            <w:r w:rsidR="0065421C" w:rsidRPr="00C97CC8">
              <w:rPr>
                <w:rStyle w:val="Hyperlink"/>
                <w:noProof/>
                <w:sz w:val="22"/>
              </w:rPr>
              <w:t>6.3</w:t>
            </w:r>
            <w:r w:rsidR="0065421C" w:rsidRPr="00C97CC8">
              <w:rPr>
                <w:rFonts w:asciiTheme="minorHAnsi" w:eastAsiaTheme="minorEastAsia" w:hAnsiTheme="minorHAnsi" w:cstheme="minorBidi"/>
                <w:noProof/>
                <w:sz w:val="20"/>
                <w:szCs w:val="22"/>
              </w:rPr>
              <w:tab/>
            </w:r>
            <w:r w:rsidR="0065421C" w:rsidRPr="00C97CC8">
              <w:rPr>
                <w:rStyle w:val="Hyperlink"/>
                <w:noProof/>
                <w:sz w:val="22"/>
              </w:rPr>
              <w:t>Objective</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_Toc161655932 \h </w:instrText>
            </w:r>
            <w:r w:rsidR="0065421C" w:rsidRPr="00C97CC8">
              <w:rPr>
                <w:noProof/>
                <w:webHidden/>
                <w:sz w:val="22"/>
              </w:rPr>
            </w:r>
            <w:r w:rsidR="0065421C" w:rsidRPr="00C97CC8">
              <w:rPr>
                <w:noProof/>
                <w:webHidden/>
                <w:sz w:val="22"/>
              </w:rPr>
              <w:fldChar w:fldCharType="separate"/>
            </w:r>
            <w:r w:rsidR="0032228E">
              <w:rPr>
                <w:noProof/>
                <w:webHidden/>
                <w:sz w:val="22"/>
              </w:rPr>
              <w:t>9</w:t>
            </w:r>
            <w:r w:rsidR="0065421C" w:rsidRPr="00C97CC8">
              <w:rPr>
                <w:noProof/>
                <w:webHidden/>
                <w:sz w:val="22"/>
              </w:rPr>
              <w:fldChar w:fldCharType="end"/>
            </w:r>
          </w:hyperlink>
        </w:p>
        <w:p w:rsidR="0065421C" w:rsidRPr="00C97CC8" w:rsidRDefault="003930A0">
          <w:pPr>
            <w:pStyle w:val="TOC1"/>
            <w:tabs>
              <w:tab w:val="left" w:pos="480"/>
              <w:tab w:val="right" w:leader="dot" w:pos="9736"/>
            </w:tabs>
            <w:rPr>
              <w:rFonts w:asciiTheme="minorHAnsi" w:eastAsiaTheme="minorEastAsia" w:hAnsiTheme="minorHAnsi" w:cstheme="minorBidi"/>
              <w:noProof/>
              <w:sz w:val="20"/>
              <w:szCs w:val="22"/>
            </w:rPr>
          </w:pPr>
          <w:hyperlink w:anchor="_Toc161655933" w:history="1">
            <w:r w:rsidR="0065421C" w:rsidRPr="00C97CC8">
              <w:rPr>
                <w:rStyle w:val="Hyperlink"/>
                <w:noProof/>
                <w:sz w:val="22"/>
              </w:rPr>
              <w:t>7</w:t>
            </w:r>
            <w:r w:rsidR="0065421C" w:rsidRPr="00C97CC8">
              <w:rPr>
                <w:rFonts w:asciiTheme="minorHAnsi" w:eastAsiaTheme="minorEastAsia" w:hAnsiTheme="minorHAnsi" w:cstheme="minorBidi"/>
                <w:noProof/>
                <w:sz w:val="20"/>
                <w:szCs w:val="22"/>
              </w:rPr>
              <w:tab/>
            </w:r>
            <w:r w:rsidR="0065421C" w:rsidRPr="00C97CC8">
              <w:rPr>
                <w:rStyle w:val="Hyperlink"/>
                <w:noProof/>
                <w:sz w:val="22"/>
              </w:rPr>
              <w:t>Literature Review</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_Toc161655933 \h </w:instrText>
            </w:r>
            <w:r w:rsidR="0065421C" w:rsidRPr="00C97CC8">
              <w:rPr>
                <w:noProof/>
                <w:webHidden/>
                <w:sz w:val="22"/>
              </w:rPr>
            </w:r>
            <w:r w:rsidR="0065421C" w:rsidRPr="00C97CC8">
              <w:rPr>
                <w:noProof/>
                <w:webHidden/>
                <w:sz w:val="22"/>
              </w:rPr>
              <w:fldChar w:fldCharType="separate"/>
            </w:r>
            <w:r w:rsidR="0032228E">
              <w:rPr>
                <w:noProof/>
                <w:webHidden/>
                <w:sz w:val="22"/>
              </w:rPr>
              <w:t>10</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34" w:history="1">
            <w:r w:rsidR="0065421C" w:rsidRPr="00C97CC8">
              <w:rPr>
                <w:rStyle w:val="Hyperlink"/>
                <w:noProof/>
                <w:sz w:val="22"/>
              </w:rPr>
              <w:t>7.1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Safety and Suitability for Service (S3)</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_Toc161655934 \h </w:instrText>
            </w:r>
            <w:r w:rsidR="0065421C" w:rsidRPr="00C97CC8">
              <w:rPr>
                <w:noProof/>
                <w:webHidden/>
                <w:sz w:val="22"/>
              </w:rPr>
            </w:r>
            <w:r w:rsidR="0065421C" w:rsidRPr="00C97CC8">
              <w:rPr>
                <w:noProof/>
                <w:webHidden/>
                <w:sz w:val="22"/>
              </w:rPr>
              <w:fldChar w:fldCharType="separate"/>
            </w:r>
            <w:r w:rsidR="0032228E">
              <w:rPr>
                <w:noProof/>
                <w:webHidden/>
                <w:sz w:val="22"/>
              </w:rPr>
              <w:t>10</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35" w:history="1">
            <w:r w:rsidR="0065421C" w:rsidRPr="00C97CC8">
              <w:rPr>
                <w:rStyle w:val="Hyperlink"/>
                <w:noProof/>
                <w:sz w:val="22"/>
              </w:rPr>
              <w:t>7.1.1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Breakdown, Testing and Critical Analysis (BTCA)</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_Toc161655935 \h </w:instrText>
            </w:r>
            <w:r w:rsidR="0065421C" w:rsidRPr="00C97CC8">
              <w:rPr>
                <w:noProof/>
                <w:webHidden/>
                <w:sz w:val="22"/>
              </w:rPr>
            </w:r>
            <w:r w:rsidR="0065421C" w:rsidRPr="00C97CC8">
              <w:rPr>
                <w:noProof/>
                <w:webHidden/>
                <w:sz w:val="22"/>
              </w:rPr>
              <w:fldChar w:fldCharType="separate"/>
            </w:r>
            <w:r w:rsidR="0032228E">
              <w:rPr>
                <w:noProof/>
                <w:webHidden/>
                <w:sz w:val="22"/>
              </w:rPr>
              <w:t>10</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36" w:history="1">
            <w:r w:rsidR="0065421C" w:rsidRPr="00C97CC8">
              <w:rPr>
                <w:rStyle w:val="Hyperlink"/>
                <w:noProof/>
                <w:sz w:val="22"/>
              </w:rPr>
              <w:t>7.1.2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Munitions Breakdown</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_Toc161655936 \h </w:instrText>
            </w:r>
            <w:r w:rsidR="0065421C" w:rsidRPr="00C97CC8">
              <w:rPr>
                <w:noProof/>
                <w:webHidden/>
                <w:sz w:val="22"/>
              </w:rPr>
            </w:r>
            <w:r w:rsidR="0065421C" w:rsidRPr="00C97CC8">
              <w:rPr>
                <w:noProof/>
                <w:webHidden/>
                <w:sz w:val="22"/>
              </w:rPr>
              <w:fldChar w:fldCharType="separate"/>
            </w:r>
            <w:r w:rsidR="0032228E">
              <w:rPr>
                <w:noProof/>
                <w:webHidden/>
                <w:sz w:val="22"/>
              </w:rPr>
              <w:t>11</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37" w:history="1">
            <w:r w:rsidR="0065421C" w:rsidRPr="00C97CC8">
              <w:rPr>
                <w:rStyle w:val="Hyperlink"/>
                <w:noProof/>
                <w:sz w:val="22"/>
              </w:rPr>
              <w:t>7.2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Explosive Trace Detectors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_Toc161655937 \h </w:instrText>
            </w:r>
            <w:r w:rsidR="0065421C" w:rsidRPr="00C97CC8">
              <w:rPr>
                <w:noProof/>
                <w:webHidden/>
                <w:sz w:val="22"/>
              </w:rPr>
            </w:r>
            <w:r w:rsidR="0065421C" w:rsidRPr="00C97CC8">
              <w:rPr>
                <w:noProof/>
                <w:webHidden/>
                <w:sz w:val="22"/>
              </w:rPr>
              <w:fldChar w:fldCharType="separate"/>
            </w:r>
            <w:r w:rsidR="0032228E">
              <w:rPr>
                <w:noProof/>
                <w:webHidden/>
                <w:sz w:val="22"/>
              </w:rPr>
              <w:t>12</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38" w:history="1">
            <w:r w:rsidR="0065421C" w:rsidRPr="00C97CC8">
              <w:rPr>
                <w:rStyle w:val="Hyperlink"/>
                <w:noProof/>
                <w:sz w:val="22"/>
              </w:rPr>
              <w:t>7.2.1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Technical Overview</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_Toc161655938 \h </w:instrText>
            </w:r>
            <w:r w:rsidR="0065421C" w:rsidRPr="00C97CC8">
              <w:rPr>
                <w:noProof/>
                <w:webHidden/>
                <w:sz w:val="22"/>
              </w:rPr>
            </w:r>
            <w:r w:rsidR="0065421C" w:rsidRPr="00C97CC8">
              <w:rPr>
                <w:noProof/>
                <w:webHidden/>
                <w:sz w:val="22"/>
              </w:rPr>
              <w:fldChar w:fldCharType="separate"/>
            </w:r>
            <w:r w:rsidR="0032228E">
              <w:rPr>
                <w:noProof/>
                <w:webHidden/>
                <w:sz w:val="22"/>
              </w:rPr>
              <w:t>12</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39" w:history="1">
            <w:r w:rsidR="0065421C" w:rsidRPr="00C97CC8">
              <w:rPr>
                <w:rStyle w:val="Hyperlink"/>
                <w:noProof/>
                <w:sz w:val="22"/>
              </w:rPr>
              <w:t>7.3</w:t>
            </w:r>
            <w:r w:rsidR="0065421C" w:rsidRPr="00C97CC8">
              <w:rPr>
                <w:rFonts w:asciiTheme="minorHAnsi" w:eastAsiaTheme="minorEastAsia" w:hAnsiTheme="minorHAnsi" w:cstheme="minorBidi"/>
                <w:noProof/>
                <w:sz w:val="20"/>
                <w:szCs w:val="22"/>
              </w:rPr>
              <w:tab/>
            </w:r>
            <w:r w:rsidR="0065421C" w:rsidRPr="00C97CC8">
              <w:rPr>
                <w:rStyle w:val="Hyperlink"/>
                <w:noProof/>
                <w:sz w:val="22"/>
              </w:rPr>
              <w:t>Vapour-Based Technology</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_Toc161655939 \h </w:instrText>
            </w:r>
            <w:r w:rsidR="0065421C" w:rsidRPr="00C97CC8">
              <w:rPr>
                <w:noProof/>
                <w:webHidden/>
                <w:sz w:val="22"/>
              </w:rPr>
            </w:r>
            <w:r w:rsidR="0065421C" w:rsidRPr="00C97CC8">
              <w:rPr>
                <w:noProof/>
                <w:webHidden/>
                <w:sz w:val="22"/>
              </w:rPr>
              <w:fldChar w:fldCharType="separate"/>
            </w:r>
            <w:r w:rsidR="0032228E">
              <w:rPr>
                <w:noProof/>
                <w:webHidden/>
                <w:sz w:val="22"/>
              </w:rPr>
              <w:t>12</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40" w:history="1">
            <w:r w:rsidR="0065421C" w:rsidRPr="00C97CC8">
              <w:rPr>
                <w:rStyle w:val="Hyperlink"/>
                <w:noProof/>
                <w:sz w:val="22"/>
              </w:rPr>
              <w:t>7.3.2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Ion Mobility Spectrometry (IMS)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_Toc161655940 \h </w:instrText>
            </w:r>
            <w:r w:rsidR="0065421C" w:rsidRPr="00C97CC8">
              <w:rPr>
                <w:noProof/>
                <w:webHidden/>
                <w:sz w:val="22"/>
              </w:rPr>
            </w:r>
            <w:r w:rsidR="0065421C" w:rsidRPr="00C97CC8">
              <w:rPr>
                <w:noProof/>
                <w:webHidden/>
                <w:sz w:val="22"/>
              </w:rPr>
              <w:fldChar w:fldCharType="separate"/>
            </w:r>
            <w:r w:rsidR="0032228E">
              <w:rPr>
                <w:noProof/>
                <w:webHidden/>
                <w:sz w:val="22"/>
              </w:rPr>
              <w:t>13</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41" w:history="1">
            <w:r w:rsidR="0065421C" w:rsidRPr="00C97CC8">
              <w:rPr>
                <w:rStyle w:val="Hyperlink"/>
                <w:noProof/>
                <w:sz w:val="22"/>
              </w:rPr>
              <w:t>7.3.3</w:t>
            </w:r>
            <w:r w:rsidR="0065421C" w:rsidRPr="00C97CC8">
              <w:rPr>
                <w:rFonts w:asciiTheme="minorHAnsi" w:eastAsiaTheme="minorEastAsia" w:hAnsiTheme="minorHAnsi" w:cstheme="minorBidi"/>
                <w:noProof/>
                <w:sz w:val="20"/>
                <w:szCs w:val="22"/>
              </w:rPr>
              <w:tab/>
            </w:r>
            <w:r w:rsidR="0065421C" w:rsidRPr="00C97CC8">
              <w:rPr>
                <w:rStyle w:val="Hyperlink"/>
                <w:noProof/>
                <w:sz w:val="22"/>
              </w:rPr>
              <w:t>Gas Chromatography-Ion Mobility Spectrometry (GC-IMS)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_Toc161655941 \h </w:instrText>
            </w:r>
            <w:r w:rsidR="0065421C" w:rsidRPr="00C97CC8">
              <w:rPr>
                <w:noProof/>
                <w:webHidden/>
                <w:sz w:val="22"/>
              </w:rPr>
            </w:r>
            <w:r w:rsidR="0065421C" w:rsidRPr="00C97CC8">
              <w:rPr>
                <w:noProof/>
                <w:webHidden/>
                <w:sz w:val="22"/>
              </w:rPr>
              <w:fldChar w:fldCharType="separate"/>
            </w:r>
            <w:r w:rsidR="0032228E">
              <w:rPr>
                <w:noProof/>
                <w:webHidden/>
                <w:sz w:val="22"/>
              </w:rPr>
              <w:t>14</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42" w:history="1">
            <w:r w:rsidR="0065421C" w:rsidRPr="00C97CC8">
              <w:rPr>
                <w:rStyle w:val="Hyperlink"/>
                <w:noProof/>
                <w:sz w:val="22"/>
              </w:rPr>
              <w:t>7.3.4</w:t>
            </w:r>
            <w:r w:rsidR="0065421C" w:rsidRPr="00C97CC8">
              <w:rPr>
                <w:rFonts w:asciiTheme="minorHAnsi" w:eastAsiaTheme="minorEastAsia" w:hAnsiTheme="minorHAnsi" w:cstheme="minorBidi"/>
                <w:noProof/>
                <w:sz w:val="20"/>
                <w:szCs w:val="22"/>
              </w:rPr>
              <w:tab/>
            </w:r>
            <w:r w:rsidR="0065421C" w:rsidRPr="00C97CC8">
              <w:rPr>
                <w:rStyle w:val="Hyperlink"/>
                <w:noProof/>
                <w:sz w:val="22"/>
              </w:rPr>
              <w:t>High-Pressure Mass Spectrometry (HPMS)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_Toc161655942 \h </w:instrText>
            </w:r>
            <w:r w:rsidR="0065421C" w:rsidRPr="00C97CC8">
              <w:rPr>
                <w:noProof/>
                <w:webHidden/>
                <w:sz w:val="22"/>
              </w:rPr>
            </w:r>
            <w:r w:rsidR="0065421C" w:rsidRPr="00C97CC8">
              <w:rPr>
                <w:noProof/>
                <w:webHidden/>
                <w:sz w:val="22"/>
              </w:rPr>
              <w:fldChar w:fldCharType="separate"/>
            </w:r>
            <w:r w:rsidR="0032228E">
              <w:rPr>
                <w:noProof/>
                <w:webHidden/>
                <w:sz w:val="22"/>
              </w:rPr>
              <w:t>15</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43" w:history="1">
            <w:r w:rsidR="0065421C" w:rsidRPr="00C97CC8">
              <w:rPr>
                <w:rStyle w:val="Hyperlink"/>
                <w:noProof/>
                <w:sz w:val="22"/>
              </w:rPr>
              <w:t>7.3.5</w:t>
            </w:r>
            <w:r w:rsidR="0065421C" w:rsidRPr="00C97CC8">
              <w:rPr>
                <w:rFonts w:asciiTheme="minorHAnsi" w:eastAsiaTheme="minorEastAsia" w:hAnsiTheme="minorHAnsi" w:cstheme="minorBidi"/>
                <w:noProof/>
                <w:sz w:val="20"/>
                <w:szCs w:val="22"/>
              </w:rPr>
              <w:tab/>
            </w:r>
            <w:r w:rsidR="0065421C" w:rsidRPr="00C97CC8">
              <w:rPr>
                <w:rStyle w:val="Hyperlink"/>
                <w:noProof/>
                <w:sz w:val="22"/>
              </w:rPr>
              <w:t>Chemiluminescence</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_Toc161655943 \h </w:instrText>
            </w:r>
            <w:r w:rsidR="0065421C" w:rsidRPr="00C97CC8">
              <w:rPr>
                <w:noProof/>
                <w:webHidden/>
                <w:sz w:val="22"/>
              </w:rPr>
            </w:r>
            <w:r w:rsidR="0065421C" w:rsidRPr="00C97CC8">
              <w:rPr>
                <w:noProof/>
                <w:webHidden/>
                <w:sz w:val="22"/>
              </w:rPr>
              <w:fldChar w:fldCharType="separate"/>
            </w:r>
            <w:r w:rsidR="0032228E">
              <w:rPr>
                <w:noProof/>
                <w:webHidden/>
                <w:sz w:val="22"/>
              </w:rPr>
              <w:t>15</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44" w:history="1">
            <w:r w:rsidR="0065421C" w:rsidRPr="00C97CC8">
              <w:rPr>
                <w:rStyle w:val="Hyperlink"/>
                <w:noProof/>
                <w:sz w:val="22"/>
              </w:rPr>
              <w:t>7.4</w:t>
            </w:r>
            <w:r w:rsidR="0065421C" w:rsidRPr="00C97CC8">
              <w:rPr>
                <w:rFonts w:asciiTheme="minorHAnsi" w:eastAsiaTheme="minorEastAsia" w:hAnsiTheme="minorHAnsi" w:cstheme="minorBidi"/>
                <w:noProof/>
                <w:sz w:val="20"/>
                <w:szCs w:val="22"/>
              </w:rPr>
              <w:tab/>
            </w:r>
            <w:r w:rsidR="0065421C" w:rsidRPr="00C97CC8">
              <w:rPr>
                <w:rStyle w:val="Hyperlink"/>
                <w:noProof/>
                <w:sz w:val="22"/>
              </w:rPr>
              <w:t>Non Vapour-Based Technology</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_Toc161655944 \h </w:instrText>
            </w:r>
            <w:r w:rsidR="0065421C" w:rsidRPr="00C97CC8">
              <w:rPr>
                <w:noProof/>
                <w:webHidden/>
                <w:sz w:val="22"/>
              </w:rPr>
            </w:r>
            <w:r w:rsidR="0065421C" w:rsidRPr="00C97CC8">
              <w:rPr>
                <w:noProof/>
                <w:webHidden/>
                <w:sz w:val="22"/>
              </w:rPr>
              <w:fldChar w:fldCharType="separate"/>
            </w:r>
            <w:r w:rsidR="0032228E">
              <w:rPr>
                <w:noProof/>
                <w:webHidden/>
                <w:sz w:val="22"/>
              </w:rPr>
              <w:t>16</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45" w:history="1">
            <w:r w:rsidR="0065421C" w:rsidRPr="00C97CC8">
              <w:rPr>
                <w:rStyle w:val="Hyperlink"/>
                <w:noProof/>
                <w:sz w:val="22"/>
              </w:rPr>
              <w:t>7.4.1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Automated Colourimetry</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_Toc161655945 \h </w:instrText>
            </w:r>
            <w:r w:rsidR="0065421C" w:rsidRPr="00C97CC8">
              <w:rPr>
                <w:noProof/>
                <w:webHidden/>
                <w:sz w:val="22"/>
              </w:rPr>
            </w:r>
            <w:r w:rsidR="0065421C" w:rsidRPr="00C97CC8">
              <w:rPr>
                <w:noProof/>
                <w:webHidden/>
                <w:sz w:val="22"/>
              </w:rPr>
              <w:fldChar w:fldCharType="separate"/>
            </w:r>
            <w:r w:rsidR="0032228E">
              <w:rPr>
                <w:noProof/>
                <w:webHidden/>
                <w:sz w:val="22"/>
              </w:rPr>
              <w:t>16</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46" w:history="1">
            <w:r w:rsidR="0065421C" w:rsidRPr="00C97CC8">
              <w:rPr>
                <w:rStyle w:val="Hyperlink"/>
                <w:noProof/>
                <w:sz w:val="22"/>
              </w:rPr>
              <w:t>7.5</w:t>
            </w:r>
            <w:r w:rsidR="0065421C" w:rsidRPr="00C97CC8">
              <w:rPr>
                <w:rFonts w:asciiTheme="minorHAnsi" w:eastAsiaTheme="minorEastAsia" w:hAnsiTheme="minorHAnsi" w:cstheme="minorBidi"/>
                <w:noProof/>
                <w:sz w:val="20"/>
                <w:szCs w:val="22"/>
              </w:rPr>
              <w:tab/>
            </w:r>
            <w:r w:rsidR="0065421C" w:rsidRPr="00C97CC8">
              <w:rPr>
                <w:rStyle w:val="Hyperlink"/>
                <w:noProof/>
                <w:sz w:val="22"/>
              </w:rPr>
              <w:t>Comparative Analysis of ETDs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_Toc161655946 \h </w:instrText>
            </w:r>
            <w:r w:rsidR="0065421C" w:rsidRPr="00C97CC8">
              <w:rPr>
                <w:noProof/>
                <w:webHidden/>
                <w:sz w:val="22"/>
              </w:rPr>
            </w:r>
            <w:r w:rsidR="0065421C" w:rsidRPr="00C97CC8">
              <w:rPr>
                <w:noProof/>
                <w:webHidden/>
                <w:sz w:val="22"/>
              </w:rPr>
              <w:fldChar w:fldCharType="separate"/>
            </w:r>
            <w:r w:rsidR="0032228E">
              <w:rPr>
                <w:noProof/>
                <w:webHidden/>
                <w:sz w:val="22"/>
              </w:rPr>
              <w:t>17</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47" w:history="1">
            <w:r w:rsidR="0065421C" w:rsidRPr="00C97CC8">
              <w:rPr>
                <w:rStyle w:val="Hyperlink"/>
                <w:noProof/>
                <w:sz w:val="22"/>
              </w:rPr>
              <w:t>7.5.1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Comparative Table of ETD Technology</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_Toc161655947 \h </w:instrText>
            </w:r>
            <w:r w:rsidR="0065421C" w:rsidRPr="00C97CC8">
              <w:rPr>
                <w:noProof/>
                <w:webHidden/>
                <w:sz w:val="22"/>
              </w:rPr>
            </w:r>
            <w:r w:rsidR="0065421C" w:rsidRPr="00C97CC8">
              <w:rPr>
                <w:noProof/>
                <w:webHidden/>
                <w:sz w:val="22"/>
              </w:rPr>
              <w:fldChar w:fldCharType="separate"/>
            </w:r>
            <w:r w:rsidR="0032228E">
              <w:rPr>
                <w:noProof/>
                <w:webHidden/>
                <w:sz w:val="22"/>
              </w:rPr>
              <w:t>17</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48" w:history="1">
            <w:r w:rsidR="0065421C" w:rsidRPr="00C97CC8">
              <w:rPr>
                <w:rStyle w:val="Hyperlink"/>
                <w:noProof/>
                <w:sz w:val="22"/>
              </w:rPr>
              <w:t>7.5.2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ETD Considerations for Munitions Breakdown</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_Toc161655948 \h </w:instrText>
            </w:r>
            <w:r w:rsidR="0065421C" w:rsidRPr="00C97CC8">
              <w:rPr>
                <w:noProof/>
                <w:webHidden/>
                <w:sz w:val="22"/>
              </w:rPr>
            </w:r>
            <w:r w:rsidR="0065421C" w:rsidRPr="00C97CC8">
              <w:rPr>
                <w:noProof/>
                <w:webHidden/>
                <w:sz w:val="22"/>
              </w:rPr>
              <w:fldChar w:fldCharType="separate"/>
            </w:r>
            <w:r w:rsidR="0032228E">
              <w:rPr>
                <w:noProof/>
                <w:webHidden/>
                <w:sz w:val="22"/>
              </w:rPr>
              <w:t>17</w:t>
            </w:r>
            <w:r w:rsidR="0065421C" w:rsidRPr="00C97CC8">
              <w:rPr>
                <w:noProof/>
                <w:webHidden/>
                <w:sz w:val="22"/>
              </w:rPr>
              <w:fldChar w:fldCharType="end"/>
            </w:r>
          </w:hyperlink>
        </w:p>
        <w:p w:rsidR="0065421C" w:rsidRPr="00C97CC8" w:rsidRDefault="003930A0">
          <w:pPr>
            <w:pStyle w:val="TOC1"/>
            <w:tabs>
              <w:tab w:val="left" w:pos="480"/>
              <w:tab w:val="right" w:leader="dot" w:pos="9736"/>
            </w:tabs>
            <w:rPr>
              <w:rFonts w:asciiTheme="minorHAnsi" w:eastAsiaTheme="minorEastAsia" w:hAnsiTheme="minorHAnsi" w:cstheme="minorBidi"/>
              <w:noProof/>
              <w:sz w:val="20"/>
              <w:szCs w:val="22"/>
            </w:rPr>
          </w:pPr>
          <w:hyperlink w:anchor="_Toc161655949" w:history="1">
            <w:r w:rsidR="0065421C" w:rsidRPr="00C97CC8">
              <w:rPr>
                <w:rStyle w:val="Hyperlink"/>
                <w:noProof/>
                <w:sz w:val="22"/>
              </w:rPr>
              <w:t>8</w:t>
            </w:r>
            <w:r w:rsidR="0065421C" w:rsidRPr="00C97CC8">
              <w:rPr>
                <w:rFonts w:asciiTheme="minorHAnsi" w:eastAsiaTheme="minorEastAsia" w:hAnsiTheme="minorHAnsi" w:cstheme="minorBidi"/>
                <w:noProof/>
                <w:sz w:val="20"/>
                <w:szCs w:val="22"/>
              </w:rPr>
              <w:tab/>
            </w:r>
            <w:r w:rsidR="0065421C" w:rsidRPr="00C97CC8">
              <w:rPr>
                <w:rStyle w:val="Hyperlink"/>
                <w:noProof/>
                <w:sz w:val="22"/>
              </w:rPr>
              <w:t>Experimentation and Methodology</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_Toc161655949 \h </w:instrText>
            </w:r>
            <w:r w:rsidR="0065421C" w:rsidRPr="00C97CC8">
              <w:rPr>
                <w:noProof/>
                <w:webHidden/>
                <w:sz w:val="22"/>
              </w:rPr>
            </w:r>
            <w:r w:rsidR="0065421C" w:rsidRPr="00C97CC8">
              <w:rPr>
                <w:noProof/>
                <w:webHidden/>
                <w:sz w:val="22"/>
              </w:rPr>
              <w:fldChar w:fldCharType="separate"/>
            </w:r>
            <w:r w:rsidR="0032228E">
              <w:rPr>
                <w:noProof/>
                <w:webHidden/>
                <w:sz w:val="22"/>
              </w:rPr>
              <w:t>18</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50" w:history="1">
            <w:r w:rsidR="0065421C" w:rsidRPr="00C97CC8">
              <w:rPr>
                <w:rStyle w:val="Hyperlink"/>
                <w:noProof/>
                <w:sz w:val="22"/>
              </w:rPr>
              <w:t>8.1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Samples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_Toc161655950 \h </w:instrText>
            </w:r>
            <w:r w:rsidR="0065421C" w:rsidRPr="00C97CC8">
              <w:rPr>
                <w:noProof/>
                <w:webHidden/>
                <w:sz w:val="22"/>
              </w:rPr>
            </w:r>
            <w:r w:rsidR="0065421C" w:rsidRPr="00C97CC8">
              <w:rPr>
                <w:noProof/>
                <w:webHidden/>
                <w:sz w:val="22"/>
              </w:rPr>
              <w:fldChar w:fldCharType="separate"/>
            </w:r>
            <w:r w:rsidR="0032228E">
              <w:rPr>
                <w:noProof/>
                <w:webHidden/>
                <w:sz w:val="22"/>
              </w:rPr>
              <w:t>18</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51" w:history="1">
            <w:r w:rsidR="0065421C" w:rsidRPr="00C97CC8">
              <w:rPr>
                <w:rStyle w:val="Hyperlink"/>
                <w:noProof/>
                <w:sz w:val="22"/>
              </w:rPr>
              <w:t>8.1.1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Sampling Considerations for ETD's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_Toc161655951 \h </w:instrText>
            </w:r>
            <w:r w:rsidR="0065421C" w:rsidRPr="00C97CC8">
              <w:rPr>
                <w:noProof/>
                <w:webHidden/>
                <w:sz w:val="22"/>
              </w:rPr>
            </w:r>
            <w:r w:rsidR="0065421C" w:rsidRPr="00C97CC8">
              <w:rPr>
                <w:noProof/>
                <w:webHidden/>
                <w:sz w:val="22"/>
              </w:rPr>
              <w:fldChar w:fldCharType="separate"/>
            </w:r>
            <w:r w:rsidR="0032228E">
              <w:rPr>
                <w:noProof/>
                <w:webHidden/>
                <w:sz w:val="22"/>
              </w:rPr>
              <w:t>18</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52" w:history="1">
            <w:r w:rsidR="0065421C" w:rsidRPr="00C97CC8">
              <w:rPr>
                <w:rStyle w:val="Hyperlink"/>
                <w:noProof/>
                <w:sz w:val="22"/>
              </w:rPr>
              <w:t>8.1.2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Sampling Considerations for Munitions Breakdown</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_Toc161655952 \h </w:instrText>
            </w:r>
            <w:r w:rsidR="0065421C" w:rsidRPr="00C97CC8">
              <w:rPr>
                <w:noProof/>
                <w:webHidden/>
                <w:sz w:val="22"/>
              </w:rPr>
            </w:r>
            <w:r w:rsidR="0065421C" w:rsidRPr="00C97CC8">
              <w:rPr>
                <w:noProof/>
                <w:webHidden/>
                <w:sz w:val="22"/>
              </w:rPr>
              <w:fldChar w:fldCharType="separate"/>
            </w:r>
            <w:r w:rsidR="0032228E">
              <w:rPr>
                <w:noProof/>
                <w:webHidden/>
                <w:sz w:val="22"/>
              </w:rPr>
              <w:t>18</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53" w:history="1">
            <w:r w:rsidR="0065421C" w:rsidRPr="00C97CC8">
              <w:rPr>
                <w:rStyle w:val="Hyperlink"/>
                <w:noProof/>
                <w:sz w:val="22"/>
              </w:rPr>
              <w:t>8.2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Experiments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_Toc161655953 \h </w:instrText>
            </w:r>
            <w:r w:rsidR="0065421C" w:rsidRPr="00C97CC8">
              <w:rPr>
                <w:noProof/>
                <w:webHidden/>
                <w:sz w:val="22"/>
              </w:rPr>
            </w:r>
            <w:r w:rsidR="0065421C" w:rsidRPr="00C97CC8">
              <w:rPr>
                <w:noProof/>
                <w:webHidden/>
                <w:sz w:val="22"/>
              </w:rPr>
              <w:fldChar w:fldCharType="separate"/>
            </w:r>
            <w:r w:rsidR="0032228E">
              <w:rPr>
                <w:noProof/>
                <w:webHidden/>
                <w:sz w:val="22"/>
              </w:rPr>
              <w:t>18</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54" w:history="1">
            <w:r w:rsidR="0065421C" w:rsidRPr="00C97CC8">
              <w:rPr>
                <w:rStyle w:val="Hyperlink"/>
                <w:noProof/>
                <w:sz w:val="22"/>
              </w:rPr>
              <w:t>8.2.1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Minimum Sample Mass Experimentation</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_Toc161655954 \h </w:instrText>
            </w:r>
            <w:r w:rsidR="0065421C" w:rsidRPr="00C97CC8">
              <w:rPr>
                <w:noProof/>
                <w:webHidden/>
                <w:sz w:val="22"/>
              </w:rPr>
            </w:r>
            <w:r w:rsidR="0065421C" w:rsidRPr="00C97CC8">
              <w:rPr>
                <w:noProof/>
                <w:webHidden/>
                <w:sz w:val="22"/>
              </w:rPr>
              <w:fldChar w:fldCharType="separate"/>
            </w:r>
            <w:r w:rsidR="0032228E">
              <w:rPr>
                <w:noProof/>
                <w:webHidden/>
                <w:sz w:val="22"/>
              </w:rPr>
              <w:t>18</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55" w:history="1">
            <w:r w:rsidR="0065421C" w:rsidRPr="00C97CC8">
              <w:rPr>
                <w:rStyle w:val="Hyperlink"/>
                <w:noProof/>
                <w:sz w:val="22"/>
              </w:rPr>
              <w:t>8.2.2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Minimum Concentration for Contamination Experimentation</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_Toc161655955 \h </w:instrText>
            </w:r>
            <w:r w:rsidR="0065421C" w:rsidRPr="00C97CC8">
              <w:rPr>
                <w:noProof/>
                <w:webHidden/>
                <w:sz w:val="22"/>
              </w:rPr>
            </w:r>
            <w:r w:rsidR="0065421C" w:rsidRPr="00C97CC8">
              <w:rPr>
                <w:noProof/>
                <w:webHidden/>
                <w:sz w:val="22"/>
              </w:rPr>
              <w:fldChar w:fldCharType="separate"/>
            </w:r>
            <w:r w:rsidR="0032228E">
              <w:rPr>
                <w:noProof/>
                <w:webHidden/>
                <w:sz w:val="22"/>
              </w:rPr>
              <w:t>21</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56" w:history="1">
            <w:r w:rsidR="0065421C" w:rsidRPr="00C97CC8">
              <w:rPr>
                <w:rStyle w:val="Hyperlink"/>
                <w:noProof/>
                <w:sz w:val="22"/>
              </w:rPr>
              <w:t>8.3</w:t>
            </w:r>
            <w:r w:rsidR="0065421C" w:rsidRPr="00C97CC8">
              <w:rPr>
                <w:rFonts w:asciiTheme="minorHAnsi" w:eastAsiaTheme="minorEastAsia" w:hAnsiTheme="minorHAnsi" w:cstheme="minorBidi"/>
                <w:noProof/>
                <w:sz w:val="20"/>
                <w:szCs w:val="22"/>
              </w:rPr>
              <w:tab/>
            </w:r>
            <w:r w:rsidR="0065421C" w:rsidRPr="00C97CC8">
              <w:rPr>
                <w:rStyle w:val="Hyperlink"/>
                <w:noProof/>
                <w:sz w:val="22"/>
              </w:rPr>
              <w:t>Health and Safety</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_Toc161655956 \h </w:instrText>
            </w:r>
            <w:r w:rsidR="0065421C" w:rsidRPr="00C97CC8">
              <w:rPr>
                <w:noProof/>
                <w:webHidden/>
                <w:sz w:val="22"/>
              </w:rPr>
            </w:r>
            <w:r w:rsidR="0065421C" w:rsidRPr="00C97CC8">
              <w:rPr>
                <w:noProof/>
                <w:webHidden/>
                <w:sz w:val="22"/>
              </w:rPr>
              <w:fldChar w:fldCharType="separate"/>
            </w:r>
            <w:r w:rsidR="0032228E">
              <w:rPr>
                <w:noProof/>
                <w:webHidden/>
                <w:sz w:val="22"/>
              </w:rPr>
              <w:t>22</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57" w:history="1">
            <w:r w:rsidR="0065421C" w:rsidRPr="00C97CC8">
              <w:rPr>
                <w:rStyle w:val="Hyperlink"/>
                <w:noProof/>
                <w:sz w:val="22"/>
              </w:rPr>
              <w:t>8.3.1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Experiment/Trial Health and Safety</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_Toc161655957 \h </w:instrText>
            </w:r>
            <w:r w:rsidR="0065421C" w:rsidRPr="00C97CC8">
              <w:rPr>
                <w:noProof/>
                <w:webHidden/>
                <w:sz w:val="22"/>
              </w:rPr>
            </w:r>
            <w:r w:rsidR="0065421C" w:rsidRPr="00C97CC8">
              <w:rPr>
                <w:noProof/>
                <w:webHidden/>
                <w:sz w:val="22"/>
              </w:rPr>
              <w:fldChar w:fldCharType="separate"/>
            </w:r>
            <w:r w:rsidR="0032228E">
              <w:rPr>
                <w:noProof/>
                <w:webHidden/>
                <w:sz w:val="22"/>
              </w:rPr>
              <w:t>22</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58" w:history="1">
            <w:r w:rsidR="0065421C" w:rsidRPr="00C97CC8">
              <w:rPr>
                <w:rStyle w:val="Hyperlink"/>
                <w:noProof/>
                <w:sz w:val="22"/>
              </w:rPr>
              <w:t>8.4</w:t>
            </w:r>
            <w:r w:rsidR="0065421C" w:rsidRPr="00C97CC8">
              <w:rPr>
                <w:rFonts w:asciiTheme="minorHAnsi" w:eastAsiaTheme="minorEastAsia" w:hAnsiTheme="minorHAnsi" w:cstheme="minorBidi"/>
                <w:noProof/>
                <w:sz w:val="20"/>
                <w:szCs w:val="22"/>
              </w:rPr>
              <w:tab/>
            </w:r>
            <w:r w:rsidR="0065421C" w:rsidRPr="00C97CC8">
              <w:rPr>
                <w:rStyle w:val="Hyperlink"/>
                <w:noProof/>
                <w:sz w:val="22"/>
              </w:rPr>
              <w:t>Energetic Samples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_Toc161655958 \h </w:instrText>
            </w:r>
            <w:r w:rsidR="0065421C" w:rsidRPr="00C97CC8">
              <w:rPr>
                <w:noProof/>
                <w:webHidden/>
                <w:sz w:val="22"/>
              </w:rPr>
            </w:r>
            <w:r w:rsidR="0065421C" w:rsidRPr="00C97CC8">
              <w:rPr>
                <w:noProof/>
                <w:webHidden/>
                <w:sz w:val="22"/>
              </w:rPr>
              <w:fldChar w:fldCharType="separate"/>
            </w:r>
            <w:r w:rsidR="0032228E">
              <w:rPr>
                <w:noProof/>
                <w:webHidden/>
                <w:sz w:val="22"/>
              </w:rPr>
              <w:t>23</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59" w:history="1">
            <w:r w:rsidR="0065421C" w:rsidRPr="00C97CC8">
              <w:rPr>
                <w:rStyle w:val="Hyperlink"/>
                <w:bCs/>
                <w:noProof/>
                <w:sz w:val="22"/>
              </w:rPr>
              <w:t>8.4.1</w:t>
            </w:r>
            <w:r w:rsidR="0065421C" w:rsidRPr="00C97CC8">
              <w:rPr>
                <w:rFonts w:asciiTheme="minorHAnsi" w:eastAsiaTheme="minorEastAsia" w:hAnsiTheme="minorHAnsi" w:cstheme="minorBidi"/>
                <w:noProof/>
                <w:sz w:val="20"/>
                <w:szCs w:val="22"/>
              </w:rPr>
              <w:tab/>
            </w:r>
            <w:r w:rsidR="0065421C" w:rsidRPr="00C97CC8">
              <w:rPr>
                <w:rStyle w:val="Hyperlink"/>
                <w:bCs/>
                <w:noProof/>
                <w:sz w:val="22"/>
              </w:rPr>
              <w:t>RDX</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_Toc161655959 \h </w:instrText>
            </w:r>
            <w:r w:rsidR="0065421C" w:rsidRPr="00C97CC8">
              <w:rPr>
                <w:noProof/>
                <w:webHidden/>
                <w:sz w:val="22"/>
              </w:rPr>
            </w:r>
            <w:r w:rsidR="0065421C" w:rsidRPr="00C97CC8">
              <w:rPr>
                <w:noProof/>
                <w:webHidden/>
                <w:sz w:val="22"/>
              </w:rPr>
              <w:fldChar w:fldCharType="separate"/>
            </w:r>
            <w:r w:rsidR="0032228E">
              <w:rPr>
                <w:noProof/>
                <w:webHidden/>
                <w:sz w:val="22"/>
              </w:rPr>
              <w:t>23</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60" w:history="1">
            <w:r w:rsidR="0065421C" w:rsidRPr="00C97CC8">
              <w:rPr>
                <w:rStyle w:val="Hyperlink"/>
                <w:bCs/>
                <w:noProof/>
                <w:sz w:val="22"/>
              </w:rPr>
              <w:t>8.4.2</w:t>
            </w:r>
            <w:r w:rsidR="0065421C" w:rsidRPr="00C97CC8">
              <w:rPr>
                <w:rFonts w:asciiTheme="minorHAnsi" w:eastAsiaTheme="minorEastAsia" w:hAnsiTheme="minorHAnsi" w:cstheme="minorBidi"/>
                <w:noProof/>
                <w:sz w:val="20"/>
                <w:szCs w:val="22"/>
              </w:rPr>
              <w:tab/>
            </w:r>
            <w:r w:rsidR="0065421C" w:rsidRPr="00C97CC8">
              <w:rPr>
                <w:rStyle w:val="Hyperlink"/>
                <w:bCs/>
                <w:noProof/>
                <w:sz w:val="22"/>
              </w:rPr>
              <w:t>HMX</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_Toc161655960 \h </w:instrText>
            </w:r>
            <w:r w:rsidR="0065421C" w:rsidRPr="00C97CC8">
              <w:rPr>
                <w:noProof/>
                <w:webHidden/>
                <w:sz w:val="22"/>
              </w:rPr>
            </w:r>
            <w:r w:rsidR="0065421C" w:rsidRPr="00C97CC8">
              <w:rPr>
                <w:noProof/>
                <w:webHidden/>
                <w:sz w:val="22"/>
              </w:rPr>
              <w:fldChar w:fldCharType="separate"/>
            </w:r>
            <w:r w:rsidR="0032228E">
              <w:rPr>
                <w:noProof/>
                <w:webHidden/>
                <w:sz w:val="22"/>
              </w:rPr>
              <w:t>23</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61" w:history="1">
            <w:r w:rsidR="0065421C" w:rsidRPr="00C97CC8">
              <w:rPr>
                <w:rStyle w:val="Hyperlink"/>
                <w:bCs/>
                <w:noProof/>
                <w:sz w:val="22"/>
              </w:rPr>
              <w:t>8.4.3</w:t>
            </w:r>
            <w:r w:rsidR="0065421C" w:rsidRPr="00C97CC8">
              <w:rPr>
                <w:rFonts w:asciiTheme="minorHAnsi" w:eastAsiaTheme="minorEastAsia" w:hAnsiTheme="minorHAnsi" w:cstheme="minorBidi"/>
                <w:noProof/>
                <w:sz w:val="20"/>
                <w:szCs w:val="22"/>
              </w:rPr>
              <w:tab/>
            </w:r>
            <w:r w:rsidR="0065421C" w:rsidRPr="00C97CC8">
              <w:rPr>
                <w:rStyle w:val="Hyperlink"/>
                <w:bCs/>
                <w:noProof/>
                <w:sz w:val="22"/>
              </w:rPr>
              <w:t>TNEB</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_Toc161655961 \h </w:instrText>
            </w:r>
            <w:r w:rsidR="0065421C" w:rsidRPr="00C97CC8">
              <w:rPr>
                <w:noProof/>
                <w:webHidden/>
                <w:sz w:val="22"/>
              </w:rPr>
            </w:r>
            <w:r w:rsidR="0065421C" w:rsidRPr="00C97CC8">
              <w:rPr>
                <w:noProof/>
                <w:webHidden/>
                <w:sz w:val="22"/>
              </w:rPr>
              <w:fldChar w:fldCharType="separate"/>
            </w:r>
            <w:r w:rsidR="0032228E">
              <w:rPr>
                <w:noProof/>
                <w:webHidden/>
                <w:sz w:val="22"/>
              </w:rPr>
              <w:t>23</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62" w:history="1">
            <w:r w:rsidR="0065421C" w:rsidRPr="00C97CC8">
              <w:rPr>
                <w:rStyle w:val="Hyperlink"/>
                <w:bCs/>
                <w:noProof/>
                <w:sz w:val="22"/>
              </w:rPr>
              <w:t>8.4.4</w:t>
            </w:r>
            <w:r w:rsidR="0065421C" w:rsidRPr="00C97CC8">
              <w:rPr>
                <w:rFonts w:asciiTheme="minorHAnsi" w:eastAsiaTheme="minorEastAsia" w:hAnsiTheme="minorHAnsi" w:cstheme="minorBidi"/>
                <w:noProof/>
                <w:sz w:val="20"/>
                <w:szCs w:val="22"/>
              </w:rPr>
              <w:tab/>
            </w:r>
            <w:r w:rsidR="0065421C" w:rsidRPr="00C97CC8">
              <w:rPr>
                <w:rStyle w:val="Hyperlink"/>
                <w:bCs/>
                <w:noProof/>
                <w:sz w:val="22"/>
              </w:rPr>
              <w:t>DADN</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_Toc161655962 \h </w:instrText>
            </w:r>
            <w:r w:rsidR="0065421C" w:rsidRPr="00C97CC8">
              <w:rPr>
                <w:noProof/>
                <w:webHidden/>
                <w:sz w:val="22"/>
              </w:rPr>
            </w:r>
            <w:r w:rsidR="0065421C" w:rsidRPr="00C97CC8">
              <w:rPr>
                <w:noProof/>
                <w:webHidden/>
                <w:sz w:val="22"/>
              </w:rPr>
              <w:fldChar w:fldCharType="separate"/>
            </w:r>
            <w:r w:rsidR="0032228E">
              <w:rPr>
                <w:noProof/>
                <w:webHidden/>
                <w:sz w:val="22"/>
              </w:rPr>
              <w:t>23</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63" w:history="1">
            <w:r w:rsidR="0065421C" w:rsidRPr="00C97CC8">
              <w:rPr>
                <w:rStyle w:val="Hyperlink"/>
                <w:bCs/>
                <w:noProof/>
                <w:sz w:val="22"/>
              </w:rPr>
              <w:t>8.4.5</w:t>
            </w:r>
            <w:r w:rsidR="0065421C" w:rsidRPr="00C97CC8">
              <w:rPr>
                <w:rFonts w:asciiTheme="minorHAnsi" w:eastAsiaTheme="minorEastAsia" w:hAnsiTheme="minorHAnsi" w:cstheme="minorBidi"/>
                <w:noProof/>
                <w:sz w:val="20"/>
                <w:szCs w:val="22"/>
              </w:rPr>
              <w:tab/>
            </w:r>
            <w:r w:rsidR="0065421C" w:rsidRPr="00C97CC8">
              <w:rPr>
                <w:rStyle w:val="Hyperlink"/>
                <w:bCs/>
                <w:noProof/>
                <w:sz w:val="22"/>
              </w:rPr>
              <w:t>NC200W</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_Toc161655963 \h </w:instrText>
            </w:r>
            <w:r w:rsidR="0065421C" w:rsidRPr="00C97CC8">
              <w:rPr>
                <w:noProof/>
                <w:webHidden/>
                <w:sz w:val="22"/>
              </w:rPr>
            </w:r>
            <w:r w:rsidR="0065421C" w:rsidRPr="00C97CC8">
              <w:rPr>
                <w:noProof/>
                <w:webHidden/>
                <w:sz w:val="22"/>
              </w:rPr>
              <w:fldChar w:fldCharType="separate"/>
            </w:r>
            <w:r w:rsidR="0032228E">
              <w:rPr>
                <w:noProof/>
                <w:webHidden/>
                <w:sz w:val="22"/>
              </w:rPr>
              <w:t>23</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64" w:history="1">
            <w:r w:rsidR="0065421C" w:rsidRPr="00C97CC8">
              <w:rPr>
                <w:rStyle w:val="Hyperlink"/>
                <w:bCs/>
                <w:noProof/>
                <w:sz w:val="22"/>
              </w:rPr>
              <w:t>8.4.6</w:t>
            </w:r>
            <w:r w:rsidR="0065421C" w:rsidRPr="00C97CC8">
              <w:rPr>
                <w:rFonts w:asciiTheme="minorHAnsi" w:eastAsiaTheme="minorEastAsia" w:hAnsiTheme="minorHAnsi" w:cstheme="minorBidi"/>
                <w:noProof/>
                <w:sz w:val="20"/>
                <w:szCs w:val="22"/>
              </w:rPr>
              <w:tab/>
            </w:r>
            <w:r w:rsidR="0065421C" w:rsidRPr="00C97CC8">
              <w:rPr>
                <w:rStyle w:val="Hyperlink"/>
                <w:bCs/>
                <w:noProof/>
                <w:sz w:val="22"/>
              </w:rPr>
              <w:t>WC855</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_Toc161655964 \h </w:instrText>
            </w:r>
            <w:r w:rsidR="0065421C" w:rsidRPr="00C97CC8">
              <w:rPr>
                <w:noProof/>
                <w:webHidden/>
                <w:sz w:val="22"/>
              </w:rPr>
            </w:r>
            <w:r w:rsidR="0065421C" w:rsidRPr="00C97CC8">
              <w:rPr>
                <w:noProof/>
                <w:webHidden/>
                <w:sz w:val="22"/>
              </w:rPr>
              <w:fldChar w:fldCharType="separate"/>
            </w:r>
            <w:r w:rsidR="0032228E">
              <w:rPr>
                <w:noProof/>
                <w:webHidden/>
                <w:sz w:val="22"/>
              </w:rPr>
              <w:t>24</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65" w:history="1">
            <w:r w:rsidR="0065421C" w:rsidRPr="00C97CC8">
              <w:rPr>
                <w:rStyle w:val="Hyperlink"/>
                <w:bCs/>
                <w:noProof/>
                <w:sz w:val="22"/>
              </w:rPr>
              <w:t>8.4.7</w:t>
            </w:r>
            <w:r w:rsidR="0065421C" w:rsidRPr="00C97CC8">
              <w:rPr>
                <w:rFonts w:asciiTheme="minorHAnsi" w:eastAsiaTheme="minorEastAsia" w:hAnsiTheme="minorHAnsi" w:cstheme="minorBidi"/>
                <w:noProof/>
                <w:sz w:val="20"/>
                <w:szCs w:val="22"/>
              </w:rPr>
              <w:tab/>
            </w:r>
            <w:r w:rsidR="0065421C" w:rsidRPr="00C97CC8">
              <w:rPr>
                <w:rStyle w:val="Hyperlink"/>
                <w:bCs/>
                <w:noProof/>
                <w:sz w:val="22"/>
              </w:rPr>
              <w:t>WC859</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_Toc161655965 \h </w:instrText>
            </w:r>
            <w:r w:rsidR="0065421C" w:rsidRPr="00C97CC8">
              <w:rPr>
                <w:noProof/>
                <w:webHidden/>
                <w:sz w:val="22"/>
              </w:rPr>
            </w:r>
            <w:r w:rsidR="0065421C" w:rsidRPr="00C97CC8">
              <w:rPr>
                <w:noProof/>
                <w:webHidden/>
                <w:sz w:val="22"/>
              </w:rPr>
              <w:fldChar w:fldCharType="separate"/>
            </w:r>
            <w:r w:rsidR="0032228E">
              <w:rPr>
                <w:noProof/>
                <w:webHidden/>
                <w:sz w:val="22"/>
              </w:rPr>
              <w:t>24</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66" w:history="1">
            <w:r w:rsidR="0065421C" w:rsidRPr="00C97CC8">
              <w:rPr>
                <w:rStyle w:val="Hyperlink"/>
                <w:bCs/>
                <w:noProof/>
                <w:sz w:val="22"/>
              </w:rPr>
              <w:t>8.4.8</w:t>
            </w:r>
            <w:r w:rsidR="0065421C" w:rsidRPr="00C97CC8">
              <w:rPr>
                <w:rFonts w:asciiTheme="minorHAnsi" w:eastAsiaTheme="minorEastAsia" w:hAnsiTheme="minorHAnsi" w:cstheme="minorBidi"/>
                <w:noProof/>
                <w:sz w:val="20"/>
                <w:szCs w:val="22"/>
              </w:rPr>
              <w:tab/>
            </w:r>
            <w:r w:rsidR="0065421C" w:rsidRPr="00C97CC8">
              <w:rPr>
                <w:rStyle w:val="Hyperlink"/>
                <w:bCs/>
                <w:noProof/>
                <w:sz w:val="22"/>
              </w:rPr>
              <w:t>N06</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_Toc161655966 \h </w:instrText>
            </w:r>
            <w:r w:rsidR="0065421C" w:rsidRPr="00C97CC8">
              <w:rPr>
                <w:noProof/>
                <w:webHidden/>
                <w:sz w:val="22"/>
              </w:rPr>
            </w:r>
            <w:r w:rsidR="0065421C" w:rsidRPr="00C97CC8">
              <w:rPr>
                <w:noProof/>
                <w:webHidden/>
                <w:sz w:val="22"/>
              </w:rPr>
              <w:fldChar w:fldCharType="separate"/>
            </w:r>
            <w:r w:rsidR="0032228E">
              <w:rPr>
                <w:noProof/>
                <w:webHidden/>
                <w:sz w:val="22"/>
              </w:rPr>
              <w:t>24</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67" w:history="1">
            <w:r w:rsidR="0065421C" w:rsidRPr="00C97CC8">
              <w:rPr>
                <w:rStyle w:val="Hyperlink"/>
                <w:bCs/>
                <w:noProof/>
                <w:sz w:val="22"/>
              </w:rPr>
              <w:t>8.4.9</w:t>
            </w:r>
            <w:r w:rsidR="0065421C" w:rsidRPr="00C97CC8">
              <w:rPr>
                <w:rFonts w:asciiTheme="minorHAnsi" w:eastAsiaTheme="minorEastAsia" w:hAnsiTheme="minorHAnsi" w:cstheme="minorBidi"/>
                <w:noProof/>
                <w:sz w:val="20"/>
                <w:szCs w:val="22"/>
              </w:rPr>
              <w:tab/>
            </w:r>
            <w:r w:rsidR="0065421C" w:rsidRPr="00C97CC8">
              <w:rPr>
                <w:rStyle w:val="Hyperlink"/>
                <w:bCs/>
                <w:noProof/>
                <w:sz w:val="22"/>
              </w:rPr>
              <w:t>NS 34-10</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_Toc161655967 \h </w:instrText>
            </w:r>
            <w:r w:rsidR="0065421C" w:rsidRPr="00C97CC8">
              <w:rPr>
                <w:noProof/>
                <w:webHidden/>
                <w:sz w:val="22"/>
              </w:rPr>
            </w:r>
            <w:r w:rsidR="0065421C" w:rsidRPr="00C97CC8">
              <w:rPr>
                <w:noProof/>
                <w:webHidden/>
                <w:sz w:val="22"/>
              </w:rPr>
              <w:fldChar w:fldCharType="separate"/>
            </w:r>
            <w:r w:rsidR="0032228E">
              <w:rPr>
                <w:noProof/>
                <w:webHidden/>
                <w:sz w:val="22"/>
              </w:rPr>
              <w:t>24</w:t>
            </w:r>
            <w:r w:rsidR="0065421C" w:rsidRPr="00C97CC8">
              <w:rPr>
                <w:noProof/>
                <w:webHidden/>
                <w:sz w:val="22"/>
              </w:rPr>
              <w:fldChar w:fldCharType="end"/>
            </w:r>
          </w:hyperlink>
        </w:p>
        <w:p w:rsidR="0065421C" w:rsidRPr="00C97CC8" w:rsidRDefault="003930A0">
          <w:pPr>
            <w:pStyle w:val="TOC3"/>
            <w:tabs>
              <w:tab w:val="left" w:pos="1540"/>
              <w:tab w:val="right" w:leader="dot" w:pos="9736"/>
            </w:tabs>
            <w:rPr>
              <w:rFonts w:asciiTheme="minorHAnsi" w:eastAsiaTheme="minorEastAsia" w:hAnsiTheme="minorHAnsi" w:cstheme="minorBidi"/>
              <w:noProof/>
              <w:sz w:val="20"/>
              <w:szCs w:val="22"/>
            </w:rPr>
          </w:pPr>
          <w:hyperlink w:anchor="_Toc161655968" w:history="1">
            <w:r w:rsidR="0065421C" w:rsidRPr="00C97CC8">
              <w:rPr>
                <w:rStyle w:val="Hyperlink"/>
                <w:bCs/>
                <w:noProof/>
                <w:sz w:val="22"/>
              </w:rPr>
              <w:t>8.4.10</w:t>
            </w:r>
            <w:r w:rsidR="0065421C" w:rsidRPr="00C97CC8">
              <w:rPr>
                <w:rFonts w:asciiTheme="minorHAnsi" w:eastAsiaTheme="minorEastAsia" w:hAnsiTheme="minorHAnsi" w:cstheme="minorBidi"/>
                <w:noProof/>
                <w:sz w:val="20"/>
                <w:szCs w:val="22"/>
              </w:rPr>
              <w:tab/>
            </w:r>
            <w:r w:rsidR="0065421C" w:rsidRPr="00C97CC8">
              <w:rPr>
                <w:rStyle w:val="Hyperlink"/>
                <w:bCs/>
                <w:noProof/>
                <w:sz w:val="22"/>
              </w:rPr>
              <w:t>RD1303, Ba(NO</w:t>
            </w:r>
            <w:r w:rsidR="0065421C" w:rsidRPr="00C97CC8">
              <w:rPr>
                <w:rStyle w:val="Hyperlink"/>
                <w:bCs/>
                <w:noProof/>
                <w:sz w:val="22"/>
                <w:vertAlign w:val="subscript"/>
              </w:rPr>
              <w:t>3</w:t>
            </w:r>
            <w:r w:rsidR="0065421C" w:rsidRPr="00C97CC8">
              <w:rPr>
                <w:rStyle w:val="Hyperlink"/>
                <w:bCs/>
                <w:noProof/>
                <w:sz w:val="22"/>
              </w:rPr>
              <w:t>)</w:t>
            </w:r>
            <w:r w:rsidR="0065421C" w:rsidRPr="00C97CC8">
              <w:rPr>
                <w:rStyle w:val="Hyperlink"/>
                <w:bCs/>
                <w:noProof/>
                <w:sz w:val="22"/>
                <w:vertAlign w:val="subscript"/>
              </w:rPr>
              <w:t>2</w:t>
            </w:r>
            <w:r w:rsidR="0065421C" w:rsidRPr="00C97CC8">
              <w:rPr>
                <w:rStyle w:val="Hyperlink"/>
                <w:bCs/>
                <w:noProof/>
                <w:sz w:val="22"/>
              </w:rPr>
              <w:t>, CaSi</w:t>
            </w:r>
            <w:r w:rsidR="0065421C" w:rsidRPr="00C97CC8">
              <w:rPr>
                <w:rStyle w:val="Hyperlink"/>
                <w:bCs/>
                <w:noProof/>
                <w:sz w:val="22"/>
                <w:vertAlign w:val="subscript"/>
              </w:rPr>
              <w:t>2</w:t>
            </w:r>
            <w:r w:rsidR="0065421C" w:rsidRPr="00C97CC8">
              <w:rPr>
                <w:rStyle w:val="Hyperlink"/>
                <w:bCs/>
                <w:noProof/>
                <w:sz w:val="22"/>
              </w:rPr>
              <w:t xml:space="preserve"> mix</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_Toc161655968 \h </w:instrText>
            </w:r>
            <w:r w:rsidR="0065421C" w:rsidRPr="00C97CC8">
              <w:rPr>
                <w:noProof/>
                <w:webHidden/>
                <w:sz w:val="22"/>
              </w:rPr>
            </w:r>
            <w:r w:rsidR="0065421C" w:rsidRPr="00C97CC8">
              <w:rPr>
                <w:noProof/>
                <w:webHidden/>
                <w:sz w:val="22"/>
              </w:rPr>
              <w:fldChar w:fldCharType="separate"/>
            </w:r>
            <w:r w:rsidR="0032228E">
              <w:rPr>
                <w:noProof/>
                <w:webHidden/>
                <w:sz w:val="22"/>
              </w:rPr>
              <w:t>24</w:t>
            </w:r>
            <w:r w:rsidR="0065421C" w:rsidRPr="00C97CC8">
              <w:rPr>
                <w:noProof/>
                <w:webHidden/>
                <w:sz w:val="22"/>
              </w:rPr>
              <w:fldChar w:fldCharType="end"/>
            </w:r>
          </w:hyperlink>
        </w:p>
        <w:p w:rsidR="0065421C" w:rsidRPr="00C97CC8" w:rsidRDefault="003930A0">
          <w:pPr>
            <w:pStyle w:val="TOC3"/>
            <w:tabs>
              <w:tab w:val="left" w:pos="1540"/>
              <w:tab w:val="right" w:leader="dot" w:pos="9736"/>
            </w:tabs>
            <w:rPr>
              <w:rFonts w:asciiTheme="minorHAnsi" w:eastAsiaTheme="minorEastAsia" w:hAnsiTheme="minorHAnsi" w:cstheme="minorBidi"/>
              <w:noProof/>
              <w:sz w:val="20"/>
              <w:szCs w:val="22"/>
            </w:rPr>
          </w:pPr>
          <w:hyperlink w:anchor="_Toc161655969" w:history="1">
            <w:r w:rsidR="0065421C" w:rsidRPr="00C97CC8">
              <w:rPr>
                <w:rStyle w:val="Hyperlink"/>
                <w:noProof/>
                <w:sz w:val="22"/>
              </w:rPr>
              <w:t>8.4.11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RD1337</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_Toc161655969 \h </w:instrText>
            </w:r>
            <w:r w:rsidR="0065421C" w:rsidRPr="00C97CC8">
              <w:rPr>
                <w:noProof/>
                <w:webHidden/>
                <w:sz w:val="22"/>
              </w:rPr>
            </w:r>
            <w:r w:rsidR="0065421C" w:rsidRPr="00C97CC8">
              <w:rPr>
                <w:noProof/>
                <w:webHidden/>
                <w:sz w:val="22"/>
              </w:rPr>
              <w:fldChar w:fldCharType="separate"/>
            </w:r>
            <w:r w:rsidR="0032228E">
              <w:rPr>
                <w:noProof/>
                <w:webHidden/>
                <w:sz w:val="22"/>
              </w:rPr>
              <w:t>24</w:t>
            </w:r>
            <w:r w:rsidR="0065421C" w:rsidRPr="00C97CC8">
              <w:rPr>
                <w:noProof/>
                <w:webHidden/>
                <w:sz w:val="22"/>
              </w:rPr>
              <w:fldChar w:fldCharType="end"/>
            </w:r>
          </w:hyperlink>
        </w:p>
        <w:p w:rsidR="0065421C" w:rsidRPr="00C97CC8" w:rsidRDefault="003930A0">
          <w:pPr>
            <w:pStyle w:val="TOC1"/>
            <w:tabs>
              <w:tab w:val="left" w:pos="480"/>
              <w:tab w:val="right" w:leader="dot" w:pos="9736"/>
            </w:tabs>
            <w:rPr>
              <w:rFonts w:asciiTheme="minorHAnsi" w:eastAsiaTheme="minorEastAsia" w:hAnsiTheme="minorHAnsi" w:cstheme="minorBidi"/>
              <w:noProof/>
              <w:sz w:val="20"/>
              <w:szCs w:val="22"/>
            </w:rPr>
          </w:pPr>
          <w:hyperlink w:anchor="_Toc161655970" w:history="1">
            <w:r w:rsidR="0065421C" w:rsidRPr="00C97CC8">
              <w:rPr>
                <w:rStyle w:val="Hyperlink"/>
                <w:noProof/>
                <w:sz w:val="22"/>
              </w:rPr>
              <w:t>9</w:t>
            </w:r>
            <w:r w:rsidR="0065421C" w:rsidRPr="00C97CC8">
              <w:rPr>
                <w:rFonts w:asciiTheme="minorHAnsi" w:eastAsiaTheme="minorEastAsia" w:hAnsiTheme="minorHAnsi" w:cstheme="minorBidi"/>
                <w:noProof/>
                <w:sz w:val="20"/>
                <w:szCs w:val="22"/>
              </w:rPr>
              <w:tab/>
            </w:r>
            <w:r w:rsidR="0065421C" w:rsidRPr="00C97CC8">
              <w:rPr>
                <w:rStyle w:val="Hyperlink"/>
                <w:noProof/>
                <w:sz w:val="22"/>
              </w:rPr>
              <w:t>Results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_Toc161655970 \h </w:instrText>
            </w:r>
            <w:r w:rsidR="0065421C" w:rsidRPr="00C97CC8">
              <w:rPr>
                <w:noProof/>
                <w:webHidden/>
                <w:sz w:val="22"/>
              </w:rPr>
            </w:r>
            <w:r w:rsidR="0065421C" w:rsidRPr="00C97CC8">
              <w:rPr>
                <w:noProof/>
                <w:webHidden/>
                <w:sz w:val="22"/>
              </w:rPr>
              <w:fldChar w:fldCharType="separate"/>
            </w:r>
            <w:r w:rsidR="0032228E">
              <w:rPr>
                <w:noProof/>
                <w:webHidden/>
                <w:sz w:val="22"/>
              </w:rPr>
              <w:t>25</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71" w:history="1">
            <w:r w:rsidR="0065421C" w:rsidRPr="00C97CC8">
              <w:rPr>
                <w:rStyle w:val="Hyperlink"/>
                <w:noProof/>
                <w:sz w:val="22"/>
              </w:rPr>
              <w:t>9.1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Minimum Sample Size</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_Toc161655971 \h </w:instrText>
            </w:r>
            <w:r w:rsidR="0065421C" w:rsidRPr="00C97CC8">
              <w:rPr>
                <w:noProof/>
                <w:webHidden/>
                <w:sz w:val="22"/>
              </w:rPr>
            </w:r>
            <w:r w:rsidR="0065421C" w:rsidRPr="00C97CC8">
              <w:rPr>
                <w:noProof/>
                <w:webHidden/>
                <w:sz w:val="22"/>
              </w:rPr>
              <w:fldChar w:fldCharType="separate"/>
            </w:r>
            <w:r w:rsidR="0032228E">
              <w:rPr>
                <w:noProof/>
                <w:webHidden/>
                <w:sz w:val="22"/>
              </w:rPr>
              <w:t>25</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72" w:history="1">
            <w:r w:rsidR="0065421C" w:rsidRPr="00C97CC8">
              <w:rPr>
                <w:rStyle w:val="Hyperlink"/>
                <w:noProof/>
                <w:sz w:val="22"/>
              </w:rPr>
              <w:t>9.1.1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High Explosives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_Toc161655972 \h </w:instrText>
            </w:r>
            <w:r w:rsidR="0065421C" w:rsidRPr="00C97CC8">
              <w:rPr>
                <w:noProof/>
                <w:webHidden/>
                <w:sz w:val="22"/>
              </w:rPr>
            </w:r>
            <w:r w:rsidR="0065421C" w:rsidRPr="00C97CC8">
              <w:rPr>
                <w:noProof/>
                <w:webHidden/>
                <w:sz w:val="22"/>
              </w:rPr>
              <w:fldChar w:fldCharType="separate"/>
            </w:r>
            <w:r w:rsidR="0032228E">
              <w:rPr>
                <w:noProof/>
                <w:webHidden/>
                <w:sz w:val="22"/>
              </w:rPr>
              <w:t>25</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73" w:history="1">
            <w:r w:rsidR="0065421C" w:rsidRPr="00C97CC8">
              <w:rPr>
                <w:rStyle w:val="Hyperlink"/>
                <w:noProof/>
                <w:sz w:val="22"/>
              </w:rPr>
              <w:t>9.1.2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Propellants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_Toc161655973 \h </w:instrText>
            </w:r>
            <w:r w:rsidR="0065421C" w:rsidRPr="00C97CC8">
              <w:rPr>
                <w:noProof/>
                <w:webHidden/>
                <w:sz w:val="22"/>
              </w:rPr>
            </w:r>
            <w:r w:rsidR="0065421C" w:rsidRPr="00C97CC8">
              <w:rPr>
                <w:noProof/>
                <w:webHidden/>
                <w:sz w:val="22"/>
              </w:rPr>
              <w:fldChar w:fldCharType="separate"/>
            </w:r>
            <w:r w:rsidR="0032228E">
              <w:rPr>
                <w:noProof/>
                <w:webHidden/>
                <w:sz w:val="22"/>
              </w:rPr>
              <w:t>26</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74" w:history="1">
            <w:r w:rsidR="0065421C" w:rsidRPr="00C97CC8">
              <w:rPr>
                <w:rStyle w:val="Hyperlink"/>
                <w:noProof/>
                <w:sz w:val="22"/>
              </w:rPr>
              <w:t>9.1.3</w:t>
            </w:r>
            <w:r w:rsidR="0065421C" w:rsidRPr="00C97CC8">
              <w:rPr>
                <w:rFonts w:asciiTheme="minorHAnsi" w:eastAsiaTheme="minorEastAsia" w:hAnsiTheme="minorHAnsi" w:cstheme="minorBidi"/>
                <w:noProof/>
                <w:sz w:val="20"/>
                <w:szCs w:val="22"/>
              </w:rPr>
              <w:tab/>
            </w:r>
            <w:r w:rsidR="0065421C" w:rsidRPr="00C97CC8">
              <w:rPr>
                <w:rStyle w:val="Hyperlink"/>
                <w:noProof/>
                <w:sz w:val="22"/>
              </w:rPr>
              <w:t>Primary Compositions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_Toc161655974 \h </w:instrText>
            </w:r>
            <w:r w:rsidR="0065421C" w:rsidRPr="00C97CC8">
              <w:rPr>
                <w:noProof/>
                <w:webHidden/>
                <w:sz w:val="22"/>
              </w:rPr>
            </w:r>
            <w:r w:rsidR="0065421C" w:rsidRPr="00C97CC8">
              <w:rPr>
                <w:noProof/>
                <w:webHidden/>
                <w:sz w:val="22"/>
              </w:rPr>
              <w:fldChar w:fldCharType="separate"/>
            </w:r>
            <w:r w:rsidR="0032228E">
              <w:rPr>
                <w:noProof/>
                <w:webHidden/>
                <w:sz w:val="22"/>
              </w:rPr>
              <w:t>27</w:t>
            </w:r>
            <w:r w:rsidR="0065421C" w:rsidRPr="00C97CC8">
              <w:rPr>
                <w:noProof/>
                <w:webHidden/>
                <w:sz w:val="22"/>
              </w:rPr>
              <w:fldChar w:fldCharType="end"/>
            </w:r>
          </w:hyperlink>
        </w:p>
        <w:p w:rsidR="0065421C" w:rsidRPr="00C97CC8" w:rsidRDefault="003930A0">
          <w:pPr>
            <w:pStyle w:val="TOC2"/>
            <w:tabs>
              <w:tab w:val="left" w:pos="880"/>
              <w:tab w:val="right" w:leader="dot" w:pos="9736"/>
            </w:tabs>
            <w:rPr>
              <w:rFonts w:asciiTheme="minorHAnsi" w:eastAsiaTheme="minorEastAsia" w:hAnsiTheme="minorHAnsi" w:cstheme="minorBidi"/>
              <w:noProof/>
              <w:sz w:val="20"/>
              <w:szCs w:val="22"/>
            </w:rPr>
          </w:pPr>
          <w:hyperlink w:anchor="_Toc161655975" w:history="1">
            <w:r w:rsidR="0065421C" w:rsidRPr="00C97CC8">
              <w:rPr>
                <w:rStyle w:val="Hyperlink"/>
                <w:noProof/>
                <w:sz w:val="22"/>
              </w:rPr>
              <w:t>9.2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Minimum Concentration</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_Toc161655975 \h </w:instrText>
            </w:r>
            <w:r w:rsidR="0065421C" w:rsidRPr="00C97CC8">
              <w:rPr>
                <w:noProof/>
                <w:webHidden/>
                <w:sz w:val="22"/>
              </w:rPr>
            </w:r>
            <w:r w:rsidR="0065421C" w:rsidRPr="00C97CC8">
              <w:rPr>
                <w:noProof/>
                <w:webHidden/>
                <w:sz w:val="22"/>
              </w:rPr>
              <w:fldChar w:fldCharType="separate"/>
            </w:r>
            <w:r w:rsidR="0032228E">
              <w:rPr>
                <w:noProof/>
                <w:webHidden/>
                <w:sz w:val="22"/>
              </w:rPr>
              <w:t>28</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76" w:history="1">
            <w:r w:rsidR="0065421C" w:rsidRPr="00C97CC8">
              <w:rPr>
                <w:rStyle w:val="Hyperlink"/>
                <w:noProof/>
                <w:sz w:val="22"/>
              </w:rPr>
              <w:t>9.2.1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High Explosives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_Toc161655976 \h </w:instrText>
            </w:r>
            <w:r w:rsidR="0065421C" w:rsidRPr="00C97CC8">
              <w:rPr>
                <w:noProof/>
                <w:webHidden/>
                <w:sz w:val="22"/>
              </w:rPr>
            </w:r>
            <w:r w:rsidR="0065421C" w:rsidRPr="00C97CC8">
              <w:rPr>
                <w:noProof/>
                <w:webHidden/>
                <w:sz w:val="22"/>
              </w:rPr>
              <w:fldChar w:fldCharType="separate"/>
            </w:r>
            <w:r w:rsidR="0032228E">
              <w:rPr>
                <w:noProof/>
                <w:webHidden/>
                <w:sz w:val="22"/>
              </w:rPr>
              <w:t>28</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77" w:history="1">
            <w:r w:rsidR="0065421C" w:rsidRPr="00C97CC8">
              <w:rPr>
                <w:rStyle w:val="Hyperlink"/>
                <w:noProof/>
                <w:sz w:val="22"/>
              </w:rPr>
              <w:t>9.2.2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Propellants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_Toc161655977 \h </w:instrText>
            </w:r>
            <w:r w:rsidR="0065421C" w:rsidRPr="00C97CC8">
              <w:rPr>
                <w:noProof/>
                <w:webHidden/>
                <w:sz w:val="22"/>
              </w:rPr>
            </w:r>
            <w:r w:rsidR="0065421C" w:rsidRPr="00C97CC8">
              <w:rPr>
                <w:noProof/>
                <w:webHidden/>
                <w:sz w:val="22"/>
              </w:rPr>
              <w:fldChar w:fldCharType="separate"/>
            </w:r>
            <w:r w:rsidR="0032228E">
              <w:rPr>
                <w:noProof/>
                <w:webHidden/>
                <w:sz w:val="22"/>
              </w:rPr>
              <w:t>29</w:t>
            </w:r>
            <w:r w:rsidR="0065421C" w:rsidRPr="00C97CC8">
              <w:rPr>
                <w:noProof/>
                <w:webHidden/>
                <w:sz w:val="22"/>
              </w:rPr>
              <w:fldChar w:fldCharType="end"/>
            </w:r>
          </w:hyperlink>
        </w:p>
        <w:p w:rsidR="0065421C" w:rsidRPr="00C97CC8" w:rsidRDefault="003930A0">
          <w:pPr>
            <w:pStyle w:val="TOC3"/>
            <w:tabs>
              <w:tab w:val="left" w:pos="1320"/>
              <w:tab w:val="right" w:leader="dot" w:pos="9736"/>
            </w:tabs>
            <w:rPr>
              <w:rFonts w:asciiTheme="minorHAnsi" w:eastAsiaTheme="minorEastAsia" w:hAnsiTheme="minorHAnsi" w:cstheme="minorBidi"/>
              <w:noProof/>
              <w:sz w:val="20"/>
              <w:szCs w:val="22"/>
            </w:rPr>
          </w:pPr>
          <w:hyperlink w:anchor="_Toc161655978" w:history="1">
            <w:r w:rsidR="0065421C" w:rsidRPr="00C97CC8">
              <w:rPr>
                <w:rStyle w:val="Hyperlink"/>
                <w:noProof/>
                <w:sz w:val="22"/>
              </w:rPr>
              <w:t>9.2.3</w:t>
            </w:r>
            <w:r w:rsidR="0065421C" w:rsidRPr="00C97CC8">
              <w:rPr>
                <w:rFonts w:asciiTheme="minorHAnsi" w:eastAsiaTheme="minorEastAsia" w:hAnsiTheme="minorHAnsi" w:cstheme="minorBidi"/>
                <w:noProof/>
                <w:sz w:val="20"/>
                <w:szCs w:val="22"/>
              </w:rPr>
              <w:tab/>
            </w:r>
            <w:r w:rsidR="0065421C" w:rsidRPr="00C97CC8">
              <w:rPr>
                <w:rStyle w:val="Hyperlink"/>
                <w:noProof/>
                <w:sz w:val="22"/>
              </w:rPr>
              <w:t>Primary Compositions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_Toc161655978 \h </w:instrText>
            </w:r>
            <w:r w:rsidR="0065421C" w:rsidRPr="00C97CC8">
              <w:rPr>
                <w:noProof/>
                <w:webHidden/>
                <w:sz w:val="22"/>
              </w:rPr>
            </w:r>
            <w:r w:rsidR="0065421C" w:rsidRPr="00C97CC8">
              <w:rPr>
                <w:noProof/>
                <w:webHidden/>
                <w:sz w:val="22"/>
              </w:rPr>
              <w:fldChar w:fldCharType="separate"/>
            </w:r>
            <w:r w:rsidR="0032228E">
              <w:rPr>
                <w:noProof/>
                <w:webHidden/>
                <w:sz w:val="22"/>
              </w:rPr>
              <w:t>30</w:t>
            </w:r>
            <w:r w:rsidR="0065421C" w:rsidRPr="00C97CC8">
              <w:rPr>
                <w:noProof/>
                <w:webHidden/>
                <w:sz w:val="22"/>
              </w:rPr>
              <w:fldChar w:fldCharType="end"/>
            </w:r>
          </w:hyperlink>
        </w:p>
        <w:p w:rsidR="0065421C" w:rsidRPr="00C97CC8" w:rsidRDefault="003930A0">
          <w:pPr>
            <w:pStyle w:val="TOC1"/>
            <w:tabs>
              <w:tab w:val="left" w:pos="660"/>
              <w:tab w:val="right" w:leader="dot" w:pos="9736"/>
            </w:tabs>
            <w:rPr>
              <w:rFonts w:asciiTheme="minorHAnsi" w:eastAsiaTheme="minorEastAsia" w:hAnsiTheme="minorHAnsi" w:cstheme="minorBidi"/>
              <w:noProof/>
              <w:sz w:val="20"/>
              <w:szCs w:val="22"/>
            </w:rPr>
          </w:pPr>
          <w:hyperlink w:anchor="_Toc161655979" w:history="1">
            <w:r w:rsidR="0065421C" w:rsidRPr="00C97CC8">
              <w:rPr>
                <w:rStyle w:val="Hyperlink"/>
                <w:noProof/>
                <w:sz w:val="22"/>
              </w:rPr>
              <w:t>10</w:t>
            </w:r>
            <w:r w:rsidR="0065421C" w:rsidRPr="00C97CC8">
              <w:rPr>
                <w:rFonts w:asciiTheme="minorHAnsi" w:eastAsiaTheme="minorEastAsia" w:hAnsiTheme="minorHAnsi" w:cstheme="minorBidi"/>
                <w:noProof/>
                <w:sz w:val="20"/>
                <w:szCs w:val="22"/>
              </w:rPr>
              <w:tab/>
            </w:r>
            <w:r w:rsidR="0065421C" w:rsidRPr="00C97CC8">
              <w:rPr>
                <w:rStyle w:val="Hyperlink"/>
                <w:noProof/>
                <w:sz w:val="22"/>
              </w:rPr>
              <w:t>Discussion</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_Toc161655979 \h </w:instrText>
            </w:r>
            <w:r w:rsidR="0065421C" w:rsidRPr="00C97CC8">
              <w:rPr>
                <w:noProof/>
                <w:webHidden/>
                <w:sz w:val="22"/>
              </w:rPr>
            </w:r>
            <w:r w:rsidR="0065421C" w:rsidRPr="00C97CC8">
              <w:rPr>
                <w:noProof/>
                <w:webHidden/>
                <w:sz w:val="22"/>
              </w:rPr>
              <w:fldChar w:fldCharType="separate"/>
            </w:r>
            <w:r w:rsidR="0032228E">
              <w:rPr>
                <w:noProof/>
                <w:webHidden/>
                <w:sz w:val="22"/>
              </w:rPr>
              <w:t>31</w:t>
            </w:r>
            <w:r w:rsidR="0065421C" w:rsidRPr="00C97CC8">
              <w:rPr>
                <w:noProof/>
                <w:webHidden/>
                <w:sz w:val="22"/>
              </w:rPr>
              <w:fldChar w:fldCharType="end"/>
            </w:r>
          </w:hyperlink>
        </w:p>
        <w:p w:rsidR="0065421C" w:rsidRPr="00C97CC8" w:rsidRDefault="003930A0">
          <w:pPr>
            <w:pStyle w:val="TOC2"/>
            <w:tabs>
              <w:tab w:val="left" w:pos="1100"/>
              <w:tab w:val="right" w:leader="dot" w:pos="9736"/>
            </w:tabs>
            <w:rPr>
              <w:rFonts w:asciiTheme="minorHAnsi" w:eastAsiaTheme="minorEastAsia" w:hAnsiTheme="minorHAnsi" w:cstheme="minorBidi"/>
              <w:noProof/>
              <w:sz w:val="20"/>
              <w:szCs w:val="22"/>
            </w:rPr>
          </w:pPr>
          <w:hyperlink w:anchor="_Toc161655980" w:history="1">
            <w:r w:rsidR="0065421C" w:rsidRPr="00C97CC8">
              <w:rPr>
                <w:rStyle w:val="Hyperlink"/>
                <w:noProof/>
                <w:sz w:val="22"/>
              </w:rPr>
              <w:t>10.1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Experimentation Learning</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_Toc161655980 \h </w:instrText>
            </w:r>
            <w:r w:rsidR="0065421C" w:rsidRPr="00C97CC8">
              <w:rPr>
                <w:noProof/>
                <w:webHidden/>
                <w:sz w:val="22"/>
              </w:rPr>
            </w:r>
            <w:r w:rsidR="0065421C" w:rsidRPr="00C97CC8">
              <w:rPr>
                <w:noProof/>
                <w:webHidden/>
                <w:sz w:val="22"/>
              </w:rPr>
              <w:fldChar w:fldCharType="separate"/>
            </w:r>
            <w:r w:rsidR="0032228E">
              <w:rPr>
                <w:noProof/>
                <w:webHidden/>
                <w:sz w:val="22"/>
              </w:rPr>
              <w:t>31</w:t>
            </w:r>
            <w:r w:rsidR="0065421C" w:rsidRPr="00C97CC8">
              <w:rPr>
                <w:noProof/>
                <w:webHidden/>
                <w:sz w:val="22"/>
              </w:rPr>
              <w:fldChar w:fldCharType="end"/>
            </w:r>
          </w:hyperlink>
        </w:p>
        <w:p w:rsidR="0065421C" w:rsidRPr="00C97CC8" w:rsidRDefault="003930A0">
          <w:pPr>
            <w:pStyle w:val="TOC3"/>
            <w:tabs>
              <w:tab w:val="left" w:pos="1540"/>
              <w:tab w:val="right" w:leader="dot" w:pos="9736"/>
            </w:tabs>
            <w:rPr>
              <w:rFonts w:asciiTheme="minorHAnsi" w:eastAsiaTheme="minorEastAsia" w:hAnsiTheme="minorHAnsi" w:cstheme="minorBidi"/>
              <w:noProof/>
              <w:sz w:val="20"/>
              <w:szCs w:val="22"/>
            </w:rPr>
          </w:pPr>
          <w:hyperlink w:anchor="_Toc161655981" w:history="1">
            <w:r w:rsidR="0065421C" w:rsidRPr="00C97CC8">
              <w:rPr>
                <w:rStyle w:val="Hyperlink"/>
                <w:noProof/>
                <w:sz w:val="22"/>
              </w:rPr>
              <w:t>10.1.1</w:t>
            </w:r>
            <w:r w:rsidR="0065421C" w:rsidRPr="00C97CC8">
              <w:rPr>
                <w:rFonts w:asciiTheme="minorHAnsi" w:eastAsiaTheme="minorEastAsia" w:hAnsiTheme="minorHAnsi" w:cstheme="minorBidi"/>
                <w:noProof/>
                <w:sz w:val="20"/>
                <w:szCs w:val="22"/>
              </w:rPr>
              <w:tab/>
            </w:r>
            <w:r w:rsidR="001E70CA" w:rsidRPr="00C97CC8">
              <w:rPr>
                <w:rStyle w:val="Hyperlink"/>
                <w:noProof/>
                <w:sz w:val="22"/>
              </w:rPr>
              <w:t>The ETD</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_Toc161655981 \h </w:instrText>
            </w:r>
            <w:r w:rsidR="0065421C" w:rsidRPr="00C97CC8">
              <w:rPr>
                <w:noProof/>
                <w:webHidden/>
                <w:sz w:val="22"/>
              </w:rPr>
            </w:r>
            <w:r w:rsidR="0065421C" w:rsidRPr="00C97CC8">
              <w:rPr>
                <w:noProof/>
                <w:webHidden/>
                <w:sz w:val="22"/>
              </w:rPr>
              <w:fldChar w:fldCharType="separate"/>
            </w:r>
            <w:r w:rsidR="0032228E">
              <w:rPr>
                <w:noProof/>
                <w:webHidden/>
                <w:sz w:val="22"/>
              </w:rPr>
              <w:t>31</w:t>
            </w:r>
            <w:r w:rsidR="0065421C" w:rsidRPr="00C97CC8">
              <w:rPr>
                <w:noProof/>
                <w:webHidden/>
                <w:sz w:val="22"/>
              </w:rPr>
              <w:fldChar w:fldCharType="end"/>
            </w:r>
          </w:hyperlink>
        </w:p>
        <w:p w:rsidR="0065421C" w:rsidRPr="00C97CC8" w:rsidRDefault="003930A0">
          <w:pPr>
            <w:pStyle w:val="TOC3"/>
            <w:tabs>
              <w:tab w:val="left" w:pos="1540"/>
              <w:tab w:val="right" w:leader="dot" w:pos="9736"/>
            </w:tabs>
            <w:rPr>
              <w:rFonts w:asciiTheme="minorHAnsi" w:eastAsiaTheme="minorEastAsia" w:hAnsiTheme="minorHAnsi" w:cstheme="minorBidi"/>
              <w:noProof/>
              <w:sz w:val="20"/>
              <w:szCs w:val="22"/>
            </w:rPr>
          </w:pPr>
          <w:hyperlink w:anchor="_Toc161655982" w:history="1">
            <w:r w:rsidR="0065421C" w:rsidRPr="00C97CC8">
              <w:rPr>
                <w:rStyle w:val="Hyperlink"/>
                <w:noProof/>
                <w:sz w:val="22"/>
              </w:rPr>
              <w:t>10.1.2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Weighing</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_Toc161655982 \h </w:instrText>
            </w:r>
            <w:r w:rsidR="0065421C" w:rsidRPr="00C97CC8">
              <w:rPr>
                <w:noProof/>
                <w:webHidden/>
                <w:sz w:val="22"/>
              </w:rPr>
            </w:r>
            <w:r w:rsidR="0065421C" w:rsidRPr="00C97CC8">
              <w:rPr>
                <w:noProof/>
                <w:webHidden/>
                <w:sz w:val="22"/>
              </w:rPr>
              <w:fldChar w:fldCharType="separate"/>
            </w:r>
            <w:r w:rsidR="0032228E">
              <w:rPr>
                <w:noProof/>
                <w:webHidden/>
                <w:sz w:val="22"/>
              </w:rPr>
              <w:t>31</w:t>
            </w:r>
            <w:r w:rsidR="0065421C" w:rsidRPr="00C97CC8">
              <w:rPr>
                <w:noProof/>
                <w:webHidden/>
                <w:sz w:val="22"/>
              </w:rPr>
              <w:fldChar w:fldCharType="end"/>
            </w:r>
          </w:hyperlink>
        </w:p>
        <w:p w:rsidR="0065421C" w:rsidRPr="00C97CC8" w:rsidRDefault="003930A0">
          <w:pPr>
            <w:pStyle w:val="TOC2"/>
            <w:tabs>
              <w:tab w:val="left" w:pos="1100"/>
              <w:tab w:val="right" w:leader="dot" w:pos="9736"/>
            </w:tabs>
            <w:rPr>
              <w:rFonts w:asciiTheme="minorHAnsi" w:eastAsiaTheme="minorEastAsia" w:hAnsiTheme="minorHAnsi" w:cstheme="minorBidi"/>
              <w:noProof/>
              <w:sz w:val="20"/>
              <w:szCs w:val="22"/>
            </w:rPr>
          </w:pPr>
          <w:hyperlink w:anchor="_Toc161655983" w:history="1">
            <w:r w:rsidR="0065421C" w:rsidRPr="00C97CC8">
              <w:rPr>
                <w:rStyle w:val="Hyperlink"/>
                <w:noProof/>
                <w:sz w:val="22"/>
              </w:rPr>
              <w:t>10.2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Minimum Sample Size</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_Toc161655983 \h </w:instrText>
            </w:r>
            <w:r w:rsidR="0065421C" w:rsidRPr="00C97CC8">
              <w:rPr>
                <w:noProof/>
                <w:webHidden/>
                <w:sz w:val="22"/>
              </w:rPr>
            </w:r>
            <w:r w:rsidR="0065421C" w:rsidRPr="00C97CC8">
              <w:rPr>
                <w:noProof/>
                <w:webHidden/>
                <w:sz w:val="22"/>
              </w:rPr>
              <w:fldChar w:fldCharType="separate"/>
            </w:r>
            <w:r w:rsidR="0032228E">
              <w:rPr>
                <w:noProof/>
                <w:webHidden/>
                <w:sz w:val="22"/>
              </w:rPr>
              <w:t>31</w:t>
            </w:r>
            <w:r w:rsidR="0065421C" w:rsidRPr="00C97CC8">
              <w:rPr>
                <w:noProof/>
                <w:webHidden/>
                <w:sz w:val="22"/>
              </w:rPr>
              <w:fldChar w:fldCharType="end"/>
            </w:r>
          </w:hyperlink>
        </w:p>
        <w:p w:rsidR="0065421C" w:rsidRPr="00C97CC8" w:rsidRDefault="003930A0">
          <w:pPr>
            <w:pStyle w:val="TOC3"/>
            <w:tabs>
              <w:tab w:val="left" w:pos="1540"/>
              <w:tab w:val="right" w:leader="dot" w:pos="9736"/>
            </w:tabs>
            <w:rPr>
              <w:rFonts w:asciiTheme="minorHAnsi" w:eastAsiaTheme="minorEastAsia" w:hAnsiTheme="minorHAnsi" w:cstheme="minorBidi"/>
              <w:noProof/>
              <w:sz w:val="20"/>
              <w:szCs w:val="22"/>
            </w:rPr>
          </w:pPr>
          <w:hyperlink w:anchor="_Toc161655984" w:history="1">
            <w:r w:rsidR="0065421C" w:rsidRPr="00C97CC8">
              <w:rPr>
                <w:rStyle w:val="Hyperlink"/>
                <w:noProof/>
                <w:sz w:val="22"/>
              </w:rPr>
              <w:t>10.2.1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High Explosives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_Toc161655984 \h </w:instrText>
            </w:r>
            <w:r w:rsidR="0065421C" w:rsidRPr="00C97CC8">
              <w:rPr>
                <w:noProof/>
                <w:webHidden/>
                <w:sz w:val="22"/>
              </w:rPr>
            </w:r>
            <w:r w:rsidR="0065421C" w:rsidRPr="00C97CC8">
              <w:rPr>
                <w:noProof/>
                <w:webHidden/>
                <w:sz w:val="22"/>
              </w:rPr>
              <w:fldChar w:fldCharType="separate"/>
            </w:r>
            <w:r w:rsidR="0032228E">
              <w:rPr>
                <w:noProof/>
                <w:webHidden/>
                <w:sz w:val="22"/>
              </w:rPr>
              <w:t>31</w:t>
            </w:r>
            <w:r w:rsidR="0065421C" w:rsidRPr="00C97CC8">
              <w:rPr>
                <w:noProof/>
                <w:webHidden/>
                <w:sz w:val="22"/>
              </w:rPr>
              <w:fldChar w:fldCharType="end"/>
            </w:r>
          </w:hyperlink>
        </w:p>
        <w:p w:rsidR="0065421C" w:rsidRPr="00C97CC8" w:rsidRDefault="003930A0">
          <w:pPr>
            <w:pStyle w:val="TOC3"/>
            <w:tabs>
              <w:tab w:val="left" w:pos="1540"/>
              <w:tab w:val="right" w:leader="dot" w:pos="9736"/>
            </w:tabs>
            <w:rPr>
              <w:rFonts w:asciiTheme="minorHAnsi" w:eastAsiaTheme="minorEastAsia" w:hAnsiTheme="minorHAnsi" w:cstheme="minorBidi"/>
              <w:noProof/>
              <w:sz w:val="20"/>
              <w:szCs w:val="22"/>
            </w:rPr>
          </w:pPr>
          <w:hyperlink w:anchor="_Toc161655985" w:history="1">
            <w:r w:rsidR="0065421C" w:rsidRPr="00C97CC8">
              <w:rPr>
                <w:rStyle w:val="Hyperlink"/>
                <w:noProof/>
                <w:sz w:val="22"/>
              </w:rPr>
              <w:t>10.2.2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Propellants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_Toc161655985 \h </w:instrText>
            </w:r>
            <w:r w:rsidR="0065421C" w:rsidRPr="00C97CC8">
              <w:rPr>
                <w:noProof/>
                <w:webHidden/>
                <w:sz w:val="22"/>
              </w:rPr>
            </w:r>
            <w:r w:rsidR="0065421C" w:rsidRPr="00C97CC8">
              <w:rPr>
                <w:noProof/>
                <w:webHidden/>
                <w:sz w:val="22"/>
              </w:rPr>
              <w:fldChar w:fldCharType="separate"/>
            </w:r>
            <w:r w:rsidR="0032228E">
              <w:rPr>
                <w:noProof/>
                <w:webHidden/>
                <w:sz w:val="22"/>
              </w:rPr>
              <w:t>32</w:t>
            </w:r>
            <w:r w:rsidR="0065421C" w:rsidRPr="00C97CC8">
              <w:rPr>
                <w:noProof/>
                <w:webHidden/>
                <w:sz w:val="22"/>
              </w:rPr>
              <w:fldChar w:fldCharType="end"/>
            </w:r>
          </w:hyperlink>
        </w:p>
        <w:p w:rsidR="0065421C" w:rsidRPr="00C97CC8" w:rsidRDefault="003930A0">
          <w:pPr>
            <w:pStyle w:val="TOC3"/>
            <w:tabs>
              <w:tab w:val="left" w:pos="1540"/>
              <w:tab w:val="right" w:leader="dot" w:pos="9736"/>
            </w:tabs>
            <w:rPr>
              <w:rFonts w:asciiTheme="minorHAnsi" w:eastAsiaTheme="minorEastAsia" w:hAnsiTheme="minorHAnsi" w:cstheme="minorBidi"/>
              <w:noProof/>
              <w:sz w:val="20"/>
              <w:szCs w:val="22"/>
            </w:rPr>
          </w:pPr>
          <w:hyperlink w:anchor="_Toc161655986" w:history="1">
            <w:r w:rsidR="0065421C" w:rsidRPr="00C97CC8">
              <w:rPr>
                <w:rStyle w:val="Hyperlink"/>
                <w:noProof/>
                <w:sz w:val="22"/>
              </w:rPr>
              <w:t>10.2.3</w:t>
            </w:r>
            <w:r w:rsidR="0065421C" w:rsidRPr="00C97CC8">
              <w:rPr>
                <w:rFonts w:asciiTheme="minorHAnsi" w:eastAsiaTheme="minorEastAsia" w:hAnsiTheme="minorHAnsi" w:cstheme="minorBidi"/>
                <w:noProof/>
                <w:sz w:val="20"/>
                <w:szCs w:val="22"/>
              </w:rPr>
              <w:tab/>
            </w:r>
            <w:r w:rsidR="0065421C" w:rsidRPr="00C97CC8">
              <w:rPr>
                <w:rStyle w:val="Hyperlink"/>
                <w:noProof/>
                <w:sz w:val="22"/>
              </w:rPr>
              <w:t>Primary Explosives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_Toc161655986 \h </w:instrText>
            </w:r>
            <w:r w:rsidR="0065421C" w:rsidRPr="00C97CC8">
              <w:rPr>
                <w:noProof/>
                <w:webHidden/>
                <w:sz w:val="22"/>
              </w:rPr>
            </w:r>
            <w:r w:rsidR="0065421C" w:rsidRPr="00C97CC8">
              <w:rPr>
                <w:noProof/>
                <w:webHidden/>
                <w:sz w:val="22"/>
              </w:rPr>
              <w:fldChar w:fldCharType="separate"/>
            </w:r>
            <w:r w:rsidR="0032228E">
              <w:rPr>
                <w:noProof/>
                <w:webHidden/>
                <w:sz w:val="22"/>
              </w:rPr>
              <w:t>32</w:t>
            </w:r>
            <w:r w:rsidR="0065421C" w:rsidRPr="00C97CC8">
              <w:rPr>
                <w:noProof/>
                <w:webHidden/>
                <w:sz w:val="22"/>
              </w:rPr>
              <w:fldChar w:fldCharType="end"/>
            </w:r>
          </w:hyperlink>
        </w:p>
        <w:p w:rsidR="0065421C" w:rsidRPr="00C97CC8" w:rsidRDefault="003930A0">
          <w:pPr>
            <w:pStyle w:val="TOC2"/>
            <w:tabs>
              <w:tab w:val="left" w:pos="1100"/>
              <w:tab w:val="right" w:leader="dot" w:pos="9736"/>
            </w:tabs>
            <w:rPr>
              <w:rFonts w:asciiTheme="minorHAnsi" w:eastAsiaTheme="minorEastAsia" w:hAnsiTheme="minorHAnsi" w:cstheme="minorBidi"/>
              <w:noProof/>
              <w:sz w:val="20"/>
              <w:szCs w:val="22"/>
            </w:rPr>
          </w:pPr>
          <w:hyperlink w:anchor="_Toc161655987" w:history="1">
            <w:r w:rsidR="0065421C" w:rsidRPr="00C97CC8">
              <w:rPr>
                <w:rStyle w:val="Hyperlink"/>
                <w:noProof/>
                <w:sz w:val="22"/>
              </w:rPr>
              <w:t>10.3</w:t>
            </w:r>
            <w:r w:rsidR="0065421C" w:rsidRPr="00C97CC8">
              <w:rPr>
                <w:rFonts w:asciiTheme="minorHAnsi" w:eastAsiaTheme="minorEastAsia" w:hAnsiTheme="minorHAnsi" w:cstheme="minorBidi"/>
                <w:noProof/>
                <w:sz w:val="20"/>
                <w:szCs w:val="22"/>
              </w:rPr>
              <w:tab/>
            </w:r>
            <w:r w:rsidR="0065421C" w:rsidRPr="00C97CC8">
              <w:rPr>
                <w:rStyle w:val="Hyperlink"/>
                <w:noProof/>
                <w:sz w:val="22"/>
              </w:rPr>
              <w:t>Minimum Concentration</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_Toc161655987 \h </w:instrText>
            </w:r>
            <w:r w:rsidR="0065421C" w:rsidRPr="00C97CC8">
              <w:rPr>
                <w:noProof/>
                <w:webHidden/>
                <w:sz w:val="22"/>
              </w:rPr>
            </w:r>
            <w:r w:rsidR="0065421C" w:rsidRPr="00C97CC8">
              <w:rPr>
                <w:noProof/>
                <w:webHidden/>
                <w:sz w:val="22"/>
              </w:rPr>
              <w:fldChar w:fldCharType="separate"/>
            </w:r>
            <w:r w:rsidR="0032228E">
              <w:rPr>
                <w:noProof/>
                <w:webHidden/>
                <w:sz w:val="22"/>
              </w:rPr>
              <w:t>33</w:t>
            </w:r>
            <w:r w:rsidR="0065421C" w:rsidRPr="00C97CC8">
              <w:rPr>
                <w:noProof/>
                <w:webHidden/>
                <w:sz w:val="22"/>
              </w:rPr>
              <w:fldChar w:fldCharType="end"/>
            </w:r>
          </w:hyperlink>
        </w:p>
        <w:p w:rsidR="0065421C" w:rsidRPr="00C97CC8" w:rsidRDefault="003930A0">
          <w:pPr>
            <w:pStyle w:val="TOC3"/>
            <w:tabs>
              <w:tab w:val="left" w:pos="1540"/>
              <w:tab w:val="right" w:leader="dot" w:pos="9736"/>
            </w:tabs>
            <w:rPr>
              <w:rFonts w:asciiTheme="minorHAnsi" w:eastAsiaTheme="minorEastAsia" w:hAnsiTheme="minorHAnsi" w:cstheme="minorBidi"/>
              <w:noProof/>
              <w:sz w:val="20"/>
              <w:szCs w:val="22"/>
            </w:rPr>
          </w:pPr>
          <w:hyperlink w:anchor="_Toc161655988" w:history="1">
            <w:r w:rsidR="0065421C" w:rsidRPr="00C97CC8">
              <w:rPr>
                <w:rStyle w:val="Hyperlink"/>
                <w:noProof/>
                <w:sz w:val="22"/>
              </w:rPr>
              <w:t>10.3.1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Potassium Bromide</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_Toc161655988 \h </w:instrText>
            </w:r>
            <w:r w:rsidR="0065421C" w:rsidRPr="00C97CC8">
              <w:rPr>
                <w:noProof/>
                <w:webHidden/>
                <w:sz w:val="22"/>
              </w:rPr>
            </w:r>
            <w:r w:rsidR="0065421C" w:rsidRPr="00C97CC8">
              <w:rPr>
                <w:noProof/>
                <w:webHidden/>
                <w:sz w:val="22"/>
              </w:rPr>
              <w:fldChar w:fldCharType="separate"/>
            </w:r>
            <w:r w:rsidR="0032228E">
              <w:rPr>
                <w:noProof/>
                <w:webHidden/>
                <w:sz w:val="22"/>
              </w:rPr>
              <w:t>33</w:t>
            </w:r>
            <w:r w:rsidR="0065421C" w:rsidRPr="00C97CC8">
              <w:rPr>
                <w:noProof/>
                <w:webHidden/>
                <w:sz w:val="22"/>
              </w:rPr>
              <w:fldChar w:fldCharType="end"/>
            </w:r>
          </w:hyperlink>
        </w:p>
        <w:p w:rsidR="0065421C" w:rsidRPr="00C97CC8" w:rsidRDefault="003930A0">
          <w:pPr>
            <w:pStyle w:val="TOC3"/>
            <w:tabs>
              <w:tab w:val="left" w:pos="1540"/>
              <w:tab w:val="right" w:leader="dot" w:pos="9736"/>
            </w:tabs>
            <w:rPr>
              <w:rFonts w:asciiTheme="minorHAnsi" w:eastAsiaTheme="minorEastAsia" w:hAnsiTheme="minorHAnsi" w:cstheme="minorBidi"/>
              <w:noProof/>
              <w:sz w:val="20"/>
              <w:szCs w:val="22"/>
            </w:rPr>
          </w:pPr>
          <w:hyperlink w:anchor="_Toc161655989" w:history="1">
            <w:r w:rsidR="0065421C" w:rsidRPr="00C97CC8">
              <w:rPr>
                <w:rStyle w:val="Hyperlink"/>
                <w:noProof/>
                <w:sz w:val="22"/>
              </w:rPr>
              <w:t>10.3.2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High explosives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_Toc161655989 \h </w:instrText>
            </w:r>
            <w:r w:rsidR="0065421C" w:rsidRPr="00C97CC8">
              <w:rPr>
                <w:noProof/>
                <w:webHidden/>
                <w:sz w:val="22"/>
              </w:rPr>
            </w:r>
            <w:r w:rsidR="0065421C" w:rsidRPr="00C97CC8">
              <w:rPr>
                <w:noProof/>
                <w:webHidden/>
                <w:sz w:val="22"/>
              </w:rPr>
              <w:fldChar w:fldCharType="separate"/>
            </w:r>
            <w:r w:rsidR="0032228E">
              <w:rPr>
                <w:noProof/>
                <w:webHidden/>
                <w:sz w:val="22"/>
              </w:rPr>
              <w:t>33</w:t>
            </w:r>
            <w:r w:rsidR="0065421C" w:rsidRPr="00C97CC8">
              <w:rPr>
                <w:noProof/>
                <w:webHidden/>
                <w:sz w:val="22"/>
              </w:rPr>
              <w:fldChar w:fldCharType="end"/>
            </w:r>
          </w:hyperlink>
        </w:p>
        <w:p w:rsidR="0065421C" w:rsidRPr="00C97CC8" w:rsidRDefault="003930A0">
          <w:pPr>
            <w:pStyle w:val="TOC3"/>
            <w:tabs>
              <w:tab w:val="left" w:pos="1540"/>
              <w:tab w:val="right" w:leader="dot" w:pos="9736"/>
            </w:tabs>
            <w:rPr>
              <w:rFonts w:asciiTheme="minorHAnsi" w:eastAsiaTheme="minorEastAsia" w:hAnsiTheme="minorHAnsi" w:cstheme="minorBidi"/>
              <w:noProof/>
              <w:sz w:val="20"/>
              <w:szCs w:val="22"/>
            </w:rPr>
          </w:pPr>
          <w:hyperlink w:anchor="_Toc161655990" w:history="1">
            <w:r w:rsidR="0065421C" w:rsidRPr="00C97CC8">
              <w:rPr>
                <w:rStyle w:val="Hyperlink"/>
                <w:noProof/>
                <w:sz w:val="22"/>
              </w:rPr>
              <w:t>10.3.3</w:t>
            </w:r>
            <w:r w:rsidR="0065421C" w:rsidRPr="00C97CC8">
              <w:rPr>
                <w:rFonts w:asciiTheme="minorHAnsi" w:eastAsiaTheme="minorEastAsia" w:hAnsiTheme="minorHAnsi" w:cstheme="minorBidi"/>
                <w:noProof/>
                <w:sz w:val="20"/>
                <w:szCs w:val="22"/>
              </w:rPr>
              <w:tab/>
            </w:r>
            <w:r w:rsidR="0065421C" w:rsidRPr="00C97CC8">
              <w:rPr>
                <w:rStyle w:val="Hyperlink"/>
                <w:noProof/>
                <w:sz w:val="22"/>
              </w:rPr>
              <w:t>Propellants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_Toc161655990 \h </w:instrText>
            </w:r>
            <w:r w:rsidR="0065421C" w:rsidRPr="00C97CC8">
              <w:rPr>
                <w:noProof/>
                <w:webHidden/>
                <w:sz w:val="22"/>
              </w:rPr>
            </w:r>
            <w:r w:rsidR="0065421C" w:rsidRPr="00C97CC8">
              <w:rPr>
                <w:noProof/>
                <w:webHidden/>
                <w:sz w:val="22"/>
              </w:rPr>
              <w:fldChar w:fldCharType="separate"/>
            </w:r>
            <w:r w:rsidR="0032228E">
              <w:rPr>
                <w:noProof/>
                <w:webHidden/>
                <w:sz w:val="22"/>
              </w:rPr>
              <w:t>33</w:t>
            </w:r>
            <w:r w:rsidR="0065421C" w:rsidRPr="00C97CC8">
              <w:rPr>
                <w:noProof/>
                <w:webHidden/>
                <w:sz w:val="22"/>
              </w:rPr>
              <w:fldChar w:fldCharType="end"/>
            </w:r>
          </w:hyperlink>
        </w:p>
        <w:p w:rsidR="0065421C" w:rsidRPr="00C97CC8" w:rsidRDefault="003930A0">
          <w:pPr>
            <w:pStyle w:val="TOC3"/>
            <w:tabs>
              <w:tab w:val="left" w:pos="1540"/>
              <w:tab w:val="right" w:leader="dot" w:pos="9736"/>
            </w:tabs>
            <w:rPr>
              <w:rFonts w:asciiTheme="minorHAnsi" w:eastAsiaTheme="minorEastAsia" w:hAnsiTheme="minorHAnsi" w:cstheme="minorBidi"/>
              <w:noProof/>
              <w:sz w:val="20"/>
              <w:szCs w:val="22"/>
            </w:rPr>
          </w:pPr>
          <w:hyperlink w:anchor="_Toc161655991" w:history="1">
            <w:r w:rsidR="0065421C" w:rsidRPr="00C97CC8">
              <w:rPr>
                <w:rStyle w:val="Hyperlink"/>
                <w:noProof/>
                <w:sz w:val="22"/>
              </w:rPr>
              <w:t>10.3.4</w:t>
            </w:r>
            <w:r w:rsidR="0065421C" w:rsidRPr="00C97CC8">
              <w:rPr>
                <w:rFonts w:asciiTheme="minorHAnsi" w:eastAsiaTheme="minorEastAsia" w:hAnsiTheme="minorHAnsi" w:cstheme="minorBidi"/>
                <w:noProof/>
                <w:sz w:val="20"/>
                <w:szCs w:val="22"/>
              </w:rPr>
              <w:tab/>
            </w:r>
            <w:r w:rsidR="0065421C" w:rsidRPr="00C97CC8">
              <w:rPr>
                <w:rStyle w:val="Hyperlink"/>
                <w:noProof/>
                <w:sz w:val="22"/>
              </w:rPr>
              <w:t>Primary Explosives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_Toc161655991 \h </w:instrText>
            </w:r>
            <w:r w:rsidR="0065421C" w:rsidRPr="00C97CC8">
              <w:rPr>
                <w:noProof/>
                <w:webHidden/>
                <w:sz w:val="22"/>
              </w:rPr>
            </w:r>
            <w:r w:rsidR="0065421C" w:rsidRPr="00C97CC8">
              <w:rPr>
                <w:noProof/>
                <w:webHidden/>
                <w:sz w:val="22"/>
              </w:rPr>
              <w:fldChar w:fldCharType="separate"/>
            </w:r>
            <w:r w:rsidR="0032228E">
              <w:rPr>
                <w:noProof/>
                <w:webHidden/>
                <w:sz w:val="22"/>
              </w:rPr>
              <w:t>33</w:t>
            </w:r>
            <w:r w:rsidR="0065421C" w:rsidRPr="00C97CC8">
              <w:rPr>
                <w:noProof/>
                <w:webHidden/>
                <w:sz w:val="22"/>
              </w:rPr>
              <w:fldChar w:fldCharType="end"/>
            </w:r>
          </w:hyperlink>
        </w:p>
        <w:p w:rsidR="0065421C" w:rsidRPr="00C97CC8" w:rsidRDefault="003930A0">
          <w:pPr>
            <w:pStyle w:val="TOC1"/>
            <w:tabs>
              <w:tab w:val="left" w:pos="660"/>
              <w:tab w:val="right" w:leader="dot" w:pos="9736"/>
            </w:tabs>
            <w:rPr>
              <w:rFonts w:asciiTheme="minorHAnsi" w:eastAsiaTheme="minorEastAsia" w:hAnsiTheme="minorHAnsi" w:cstheme="minorBidi"/>
              <w:noProof/>
              <w:sz w:val="20"/>
              <w:szCs w:val="22"/>
            </w:rPr>
          </w:pPr>
          <w:hyperlink w:anchor="_Toc161655992" w:history="1">
            <w:r w:rsidR="0065421C" w:rsidRPr="00C97CC8">
              <w:rPr>
                <w:rStyle w:val="Hyperlink"/>
                <w:noProof/>
                <w:sz w:val="22"/>
              </w:rPr>
              <w:t>11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Conclusions and Recommendations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_Toc161655992 \h </w:instrText>
            </w:r>
            <w:r w:rsidR="0065421C" w:rsidRPr="00C97CC8">
              <w:rPr>
                <w:noProof/>
                <w:webHidden/>
                <w:sz w:val="22"/>
              </w:rPr>
            </w:r>
            <w:r w:rsidR="0065421C" w:rsidRPr="00C97CC8">
              <w:rPr>
                <w:noProof/>
                <w:webHidden/>
                <w:sz w:val="22"/>
              </w:rPr>
              <w:fldChar w:fldCharType="separate"/>
            </w:r>
            <w:r w:rsidR="0032228E">
              <w:rPr>
                <w:noProof/>
                <w:webHidden/>
                <w:sz w:val="22"/>
              </w:rPr>
              <w:t>35</w:t>
            </w:r>
            <w:r w:rsidR="0065421C" w:rsidRPr="00C97CC8">
              <w:rPr>
                <w:noProof/>
                <w:webHidden/>
                <w:sz w:val="22"/>
              </w:rPr>
              <w:fldChar w:fldCharType="end"/>
            </w:r>
          </w:hyperlink>
        </w:p>
        <w:p w:rsidR="0065421C" w:rsidRPr="00C97CC8" w:rsidRDefault="003930A0">
          <w:pPr>
            <w:pStyle w:val="TOC2"/>
            <w:tabs>
              <w:tab w:val="left" w:pos="1100"/>
              <w:tab w:val="right" w:leader="dot" w:pos="9736"/>
            </w:tabs>
            <w:rPr>
              <w:rFonts w:asciiTheme="minorHAnsi" w:eastAsiaTheme="minorEastAsia" w:hAnsiTheme="minorHAnsi" w:cstheme="minorBidi"/>
              <w:noProof/>
              <w:sz w:val="20"/>
              <w:szCs w:val="22"/>
            </w:rPr>
          </w:pPr>
          <w:hyperlink w:anchor="_Toc161655993" w:history="1">
            <w:r w:rsidR="0065421C" w:rsidRPr="00C97CC8">
              <w:rPr>
                <w:rStyle w:val="Hyperlink"/>
                <w:noProof/>
                <w:sz w:val="22"/>
              </w:rPr>
              <w:t>11.1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Conclusion</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_Toc161655993 \h </w:instrText>
            </w:r>
            <w:r w:rsidR="0065421C" w:rsidRPr="00C97CC8">
              <w:rPr>
                <w:noProof/>
                <w:webHidden/>
                <w:sz w:val="22"/>
              </w:rPr>
            </w:r>
            <w:r w:rsidR="0065421C" w:rsidRPr="00C97CC8">
              <w:rPr>
                <w:noProof/>
                <w:webHidden/>
                <w:sz w:val="22"/>
              </w:rPr>
              <w:fldChar w:fldCharType="separate"/>
            </w:r>
            <w:r w:rsidR="0032228E">
              <w:rPr>
                <w:noProof/>
                <w:webHidden/>
                <w:sz w:val="22"/>
              </w:rPr>
              <w:t>35</w:t>
            </w:r>
            <w:r w:rsidR="0065421C" w:rsidRPr="00C97CC8">
              <w:rPr>
                <w:noProof/>
                <w:webHidden/>
                <w:sz w:val="22"/>
              </w:rPr>
              <w:fldChar w:fldCharType="end"/>
            </w:r>
          </w:hyperlink>
        </w:p>
        <w:p w:rsidR="0065421C" w:rsidRPr="00C97CC8" w:rsidRDefault="003930A0">
          <w:pPr>
            <w:pStyle w:val="TOC2"/>
            <w:tabs>
              <w:tab w:val="left" w:pos="1100"/>
              <w:tab w:val="right" w:leader="dot" w:pos="9736"/>
            </w:tabs>
            <w:rPr>
              <w:rFonts w:asciiTheme="minorHAnsi" w:eastAsiaTheme="minorEastAsia" w:hAnsiTheme="minorHAnsi" w:cstheme="minorBidi"/>
              <w:noProof/>
              <w:sz w:val="20"/>
              <w:szCs w:val="22"/>
            </w:rPr>
          </w:pPr>
          <w:hyperlink w:anchor="_Toc161655994" w:history="1">
            <w:r w:rsidR="0065421C" w:rsidRPr="00C97CC8">
              <w:rPr>
                <w:rStyle w:val="Hyperlink"/>
                <w:noProof/>
                <w:sz w:val="22"/>
              </w:rPr>
              <w:t>11.2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Recommendations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_Toc161655994 \h </w:instrText>
            </w:r>
            <w:r w:rsidR="0065421C" w:rsidRPr="00C97CC8">
              <w:rPr>
                <w:noProof/>
                <w:webHidden/>
                <w:sz w:val="22"/>
              </w:rPr>
            </w:r>
            <w:r w:rsidR="0065421C" w:rsidRPr="00C97CC8">
              <w:rPr>
                <w:noProof/>
                <w:webHidden/>
                <w:sz w:val="22"/>
              </w:rPr>
              <w:fldChar w:fldCharType="separate"/>
            </w:r>
            <w:r w:rsidR="0032228E">
              <w:rPr>
                <w:noProof/>
                <w:webHidden/>
                <w:sz w:val="22"/>
              </w:rPr>
              <w:t>35</w:t>
            </w:r>
            <w:r w:rsidR="0065421C" w:rsidRPr="00C97CC8">
              <w:rPr>
                <w:noProof/>
                <w:webHidden/>
                <w:sz w:val="22"/>
              </w:rPr>
              <w:fldChar w:fldCharType="end"/>
            </w:r>
          </w:hyperlink>
        </w:p>
        <w:p w:rsidR="0065421C" w:rsidRPr="00C97CC8" w:rsidRDefault="003930A0">
          <w:pPr>
            <w:pStyle w:val="TOC1"/>
            <w:tabs>
              <w:tab w:val="left" w:pos="660"/>
              <w:tab w:val="right" w:leader="dot" w:pos="9736"/>
            </w:tabs>
            <w:rPr>
              <w:rFonts w:asciiTheme="minorHAnsi" w:eastAsiaTheme="minorEastAsia" w:hAnsiTheme="minorHAnsi" w:cstheme="minorBidi"/>
              <w:noProof/>
              <w:sz w:val="20"/>
              <w:szCs w:val="22"/>
            </w:rPr>
          </w:pPr>
          <w:hyperlink w:anchor="_Toc161655995" w:history="1">
            <w:r w:rsidR="0065421C" w:rsidRPr="00C97CC8">
              <w:rPr>
                <w:rStyle w:val="Hyperlink"/>
                <w:noProof/>
                <w:sz w:val="22"/>
              </w:rPr>
              <w:t>12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Acknowledgements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_Toc161655995 \h </w:instrText>
            </w:r>
            <w:r w:rsidR="0065421C" w:rsidRPr="00C97CC8">
              <w:rPr>
                <w:noProof/>
                <w:webHidden/>
                <w:sz w:val="22"/>
              </w:rPr>
            </w:r>
            <w:r w:rsidR="0065421C" w:rsidRPr="00C97CC8">
              <w:rPr>
                <w:noProof/>
                <w:webHidden/>
                <w:sz w:val="22"/>
              </w:rPr>
              <w:fldChar w:fldCharType="separate"/>
            </w:r>
            <w:r w:rsidR="0032228E">
              <w:rPr>
                <w:noProof/>
                <w:webHidden/>
                <w:sz w:val="22"/>
              </w:rPr>
              <w:t>36</w:t>
            </w:r>
            <w:r w:rsidR="0065421C" w:rsidRPr="00C97CC8">
              <w:rPr>
                <w:noProof/>
                <w:webHidden/>
                <w:sz w:val="22"/>
              </w:rPr>
              <w:fldChar w:fldCharType="end"/>
            </w:r>
          </w:hyperlink>
        </w:p>
        <w:p w:rsidR="0065421C" w:rsidRPr="00C97CC8" w:rsidRDefault="003930A0">
          <w:pPr>
            <w:pStyle w:val="TOC1"/>
            <w:tabs>
              <w:tab w:val="left" w:pos="660"/>
              <w:tab w:val="right" w:leader="dot" w:pos="9736"/>
            </w:tabs>
            <w:rPr>
              <w:rFonts w:asciiTheme="minorHAnsi" w:eastAsiaTheme="minorEastAsia" w:hAnsiTheme="minorHAnsi" w:cstheme="minorBidi"/>
              <w:noProof/>
              <w:sz w:val="20"/>
              <w:szCs w:val="22"/>
            </w:rPr>
          </w:pPr>
          <w:hyperlink w:anchor="_Toc161655996" w:history="1">
            <w:r w:rsidR="0065421C" w:rsidRPr="00C97CC8">
              <w:rPr>
                <w:rStyle w:val="Hyperlink"/>
                <w:noProof/>
                <w:sz w:val="22"/>
              </w:rPr>
              <w:t>13</w:t>
            </w:r>
            <w:r w:rsidR="0065421C" w:rsidRPr="00C97CC8">
              <w:rPr>
                <w:rFonts w:asciiTheme="minorHAnsi" w:eastAsiaTheme="minorEastAsia" w:hAnsiTheme="minorHAnsi" w:cstheme="minorBidi"/>
                <w:noProof/>
                <w:sz w:val="20"/>
                <w:szCs w:val="22"/>
              </w:rPr>
              <w:tab/>
            </w:r>
            <w:r w:rsidR="0065421C" w:rsidRPr="00C97CC8">
              <w:rPr>
                <w:rStyle w:val="Hyperlink"/>
                <w:noProof/>
                <w:sz w:val="22"/>
              </w:rPr>
              <w:t>Works Cited</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_Toc161655996 \h </w:instrText>
            </w:r>
            <w:r w:rsidR="0065421C" w:rsidRPr="00C97CC8">
              <w:rPr>
                <w:noProof/>
                <w:webHidden/>
                <w:sz w:val="22"/>
              </w:rPr>
            </w:r>
            <w:r w:rsidR="0065421C" w:rsidRPr="00C97CC8">
              <w:rPr>
                <w:noProof/>
                <w:webHidden/>
                <w:sz w:val="22"/>
              </w:rPr>
              <w:fldChar w:fldCharType="separate"/>
            </w:r>
            <w:r w:rsidR="0032228E">
              <w:rPr>
                <w:noProof/>
                <w:webHidden/>
                <w:sz w:val="22"/>
              </w:rPr>
              <w:t>37</w:t>
            </w:r>
            <w:r w:rsidR="0065421C" w:rsidRPr="00C97CC8">
              <w:rPr>
                <w:noProof/>
                <w:webHidden/>
                <w:sz w:val="22"/>
              </w:rPr>
              <w:fldChar w:fldCharType="end"/>
            </w:r>
          </w:hyperlink>
        </w:p>
        <w:p w:rsidR="0065421C" w:rsidRPr="00C97CC8" w:rsidRDefault="003930A0">
          <w:pPr>
            <w:pStyle w:val="TOC1"/>
            <w:tabs>
              <w:tab w:val="left" w:pos="660"/>
              <w:tab w:val="right" w:leader="dot" w:pos="9736"/>
            </w:tabs>
            <w:rPr>
              <w:rFonts w:asciiTheme="minorHAnsi" w:eastAsiaTheme="minorEastAsia" w:hAnsiTheme="minorHAnsi" w:cstheme="minorBidi"/>
              <w:noProof/>
              <w:sz w:val="20"/>
              <w:szCs w:val="22"/>
            </w:rPr>
          </w:pPr>
          <w:hyperlink w:anchor="_Toc161655997" w:history="1">
            <w:r w:rsidR="0065421C" w:rsidRPr="00C97CC8">
              <w:rPr>
                <w:rStyle w:val="Hyperlink"/>
                <w:noProof/>
                <w:sz w:val="22"/>
              </w:rPr>
              <w:t>14</w:t>
            </w:r>
            <w:r w:rsidR="0065421C" w:rsidRPr="00C97CC8">
              <w:rPr>
                <w:rFonts w:asciiTheme="minorHAnsi" w:eastAsiaTheme="minorEastAsia" w:hAnsiTheme="minorHAnsi" w:cstheme="minorBidi"/>
                <w:noProof/>
                <w:sz w:val="20"/>
                <w:szCs w:val="22"/>
              </w:rPr>
              <w:tab/>
            </w:r>
            <w:r w:rsidR="0065421C" w:rsidRPr="00C97CC8">
              <w:rPr>
                <w:rStyle w:val="Hyperlink"/>
                <w:noProof/>
                <w:sz w:val="22"/>
              </w:rPr>
              <w:t>Annex and Supporting Documents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_Toc161655997 \h </w:instrText>
            </w:r>
            <w:r w:rsidR="0065421C" w:rsidRPr="00C97CC8">
              <w:rPr>
                <w:noProof/>
                <w:webHidden/>
                <w:sz w:val="22"/>
              </w:rPr>
            </w:r>
            <w:r w:rsidR="0065421C" w:rsidRPr="00C97CC8">
              <w:rPr>
                <w:noProof/>
                <w:webHidden/>
                <w:sz w:val="22"/>
              </w:rPr>
              <w:fldChar w:fldCharType="separate"/>
            </w:r>
            <w:r w:rsidR="0032228E">
              <w:rPr>
                <w:noProof/>
                <w:webHidden/>
                <w:sz w:val="22"/>
              </w:rPr>
              <w:t>40</w:t>
            </w:r>
            <w:r w:rsidR="0065421C" w:rsidRPr="00C97CC8">
              <w:rPr>
                <w:noProof/>
                <w:webHidden/>
                <w:sz w:val="22"/>
              </w:rPr>
              <w:fldChar w:fldCharType="end"/>
            </w:r>
          </w:hyperlink>
        </w:p>
        <w:p w:rsidR="0065421C" w:rsidRPr="00C97CC8" w:rsidRDefault="003930A0">
          <w:pPr>
            <w:pStyle w:val="TOC2"/>
            <w:tabs>
              <w:tab w:val="left" w:pos="1100"/>
              <w:tab w:val="right" w:leader="dot" w:pos="9736"/>
            </w:tabs>
            <w:rPr>
              <w:rFonts w:asciiTheme="minorHAnsi" w:eastAsiaTheme="minorEastAsia" w:hAnsiTheme="minorHAnsi" w:cstheme="minorBidi"/>
              <w:noProof/>
              <w:sz w:val="20"/>
              <w:szCs w:val="22"/>
            </w:rPr>
          </w:pPr>
          <w:hyperlink w:anchor="_Toc161655998" w:history="1">
            <w:r w:rsidR="0065421C" w:rsidRPr="00C97CC8">
              <w:rPr>
                <w:rStyle w:val="Hyperlink"/>
                <w:noProof/>
                <w:sz w:val="22"/>
              </w:rPr>
              <w:t>14.1</w:t>
            </w:r>
            <w:r w:rsidR="0065421C" w:rsidRPr="00C97CC8">
              <w:rPr>
                <w:rFonts w:asciiTheme="minorHAnsi" w:eastAsiaTheme="minorEastAsia" w:hAnsiTheme="minorHAnsi" w:cstheme="minorBidi"/>
                <w:noProof/>
                <w:sz w:val="20"/>
                <w:szCs w:val="22"/>
              </w:rPr>
              <w:tab/>
            </w:r>
            <w:r w:rsidR="0065421C" w:rsidRPr="00C97CC8">
              <w:rPr>
                <w:rStyle w:val="Hyperlink"/>
                <w:noProof/>
                <w:sz w:val="22"/>
              </w:rPr>
              <w:t>Technical Peer Review</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_Toc161655998 \h </w:instrText>
            </w:r>
            <w:r w:rsidR="0065421C" w:rsidRPr="00C97CC8">
              <w:rPr>
                <w:noProof/>
                <w:webHidden/>
                <w:sz w:val="22"/>
              </w:rPr>
            </w:r>
            <w:r w:rsidR="0065421C" w:rsidRPr="00C97CC8">
              <w:rPr>
                <w:noProof/>
                <w:webHidden/>
                <w:sz w:val="22"/>
              </w:rPr>
              <w:fldChar w:fldCharType="separate"/>
            </w:r>
            <w:r w:rsidR="0032228E">
              <w:rPr>
                <w:noProof/>
                <w:webHidden/>
                <w:sz w:val="22"/>
              </w:rPr>
              <w:t>40</w:t>
            </w:r>
            <w:r w:rsidR="0065421C" w:rsidRPr="00C97CC8">
              <w:rPr>
                <w:noProof/>
                <w:webHidden/>
                <w:sz w:val="22"/>
              </w:rPr>
              <w:fldChar w:fldCharType="end"/>
            </w:r>
          </w:hyperlink>
        </w:p>
        <w:p w:rsidR="0065421C" w:rsidRPr="00C97CC8" w:rsidRDefault="003930A0">
          <w:pPr>
            <w:pStyle w:val="TOC2"/>
            <w:tabs>
              <w:tab w:val="left" w:pos="1100"/>
              <w:tab w:val="right" w:leader="dot" w:pos="9736"/>
            </w:tabs>
            <w:rPr>
              <w:rFonts w:asciiTheme="minorHAnsi" w:eastAsiaTheme="minorEastAsia" w:hAnsiTheme="minorHAnsi" w:cstheme="minorBidi"/>
              <w:noProof/>
              <w:sz w:val="20"/>
              <w:szCs w:val="22"/>
            </w:rPr>
          </w:pPr>
          <w:hyperlink w:anchor="_Toc161655999" w:history="1">
            <w:r w:rsidR="0065421C" w:rsidRPr="00C97CC8">
              <w:rPr>
                <w:rStyle w:val="Hyperlink"/>
                <w:noProof/>
                <w:sz w:val="22"/>
              </w:rPr>
              <w:t>14.2</w:t>
            </w:r>
            <w:r w:rsidR="0065421C" w:rsidRPr="00C97CC8">
              <w:rPr>
                <w:rFonts w:asciiTheme="minorHAnsi" w:eastAsiaTheme="minorEastAsia" w:hAnsiTheme="minorHAnsi" w:cstheme="minorBidi"/>
                <w:noProof/>
                <w:sz w:val="20"/>
                <w:szCs w:val="22"/>
              </w:rPr>
              <w:tab/>
            </w:r>
            <w:r w:rsidR="0065421C" w:rsidRPr="00C97CC8">
              <w:rPr>
                <w:rStyle w:val="Hyperlink"/>
                <w:noProof/>
                <w:sz w:val="22"/>
              </w:rPr>
              <w:t>Experimentation/Trial Notes</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_Toc161655999 \h </w:instrText>
            </w:r>
            <w:r w:rsidR="0065421C" w:rsidRPr="00C97CC8">
              <w:rPr>
                <w:noProof/>
                <w:webHidden/>
                <w:sz w:val="22"/>
              </w:rPr>
            </w:r>
            <w:r w:rsidR="0065421C" w:rsidRPr="00C97CC8">
              <w:rPr>
                <w:noProof/>
                <w:webHidden/>
                <w:sz w:val="22"/>
              </w:rPr>
              <w:fldChar w:fldCharType="separate"/>
            </w:r>
            <w:r w:rsidR="0032228E">
              <w:rPr>
                <w:noProof/>
                <w:webHidden/>
                <w:sz w:val="22"/>
              </w:rPr>
              <w:t>44</w:t>
            </w:r>
            <w:r w:rsidR="0065421C" w:rsidRPr="00C97CC8">
              <w:rPr>
                <w:noProof/>
                <w:webHidden/>
                <w:sz w:val="22"/>
              </w:rPr>
              <w:fldChar w:fldCharType="end"/>
            </w:r>
          </w:hyperlink>
        </w:p>
        <w:p w:rsidR="0065421C" w:rsidRPr="00C97CC8" w:rsidRDefault="003930A0">
          <w:pPr>
            <w:pStyle w:val="TOC2"/>
            <w:tabs>
              <w:tab w:val="left" w:pos="1100"/>
              <w:tab w:val="right" w:leader="dot" w:pos="9736"/>
            </w:tabs>
            <w:rPr>
              <w:rFonts w:asciiTheme="minorHAnsi" w:eastAsiaTheme="minorEastAsia" w:hAnsiTheme="minorHAnsi" w:cstheme="minorBidi"/>
              <w:noProof/>
              <w:sz w:val="20"/>
              <w:szCs w:val="22"/>
            </w:rPr>
          </w:pPr>
          <w:hyperlink w:anchor="_Toc161656000" w:history="1">
            <w:r w:rsidR="0065421C" w:rsidRPr="00C97CC8">
              <w:rPr>
                <w:rStyle w:val="Hyperlink"/>
                <w:noProof/>
                <w:sz w:val="22"/>
              </w:rPr>
              <w:t>14.3</w:t>
            </w:r>
            <w:r w:rsidR="0065421C" w:rsidRPr="00C97CC8">
              <w:rPr>
                <w:rFonts w:asciiTheme="minorHAnsi" w:eastAsiaTheme="minorEastAsia" w:hAnsiTheme="minorHAnsi" w:cstheme="minorBidi"/>
                <w:noProof/>
                <w:sz w:val="20"/>
                <w:szCs w:val="22"/>
              </w:rPr>
              <w:tab/>
            </w:r>
            <w:r w:rsidR="0065421C" w:rsidRPr="00C97CC8">
              <w:rPr>
                <w:rStyle w:val="Hyperlink"/>
                <w:noProof/>
                <w:sz w:val="22"/>
              </w:rPr>
              <w:t>Experimentation/Trial Photo list</w:t>
            </w:r>
            <w:r w:rsidR="0065421C" w:rsidRPr="00C97CC8">
              <w:rPr>
                <w:noProof/>
                <w:webHidden/>
                <w:sz w:val="22"/>
              </w:rPr>
              <w:tab/>
            </w:r>
            <w:r w:rsidR="0065421C" w:rsidRPr="00C97CC8">
              <w:rPr>
                <w:noProof/>
                <w:webHidden/>
                <w:sz w:val="22"/>
              </w:rPr>
              <w:fldChar w:fldCharType="begin"/>
            </w:r>
            <w:r w:rsidR="0065421C" w:rsidRPr="00C97CC8">
              <w:rPr>
                <w:noProof/>
                <w:webHidden/>
                <w:sz w:val="22"/>
              </w:rPr>
              <w:instrText xml:space="preserve"> PAGEREF _Toc161656000 \h </w:instrText>
            </w:r>
            <w:r w:rsidR="0065421C" w:rsidRPr="00C97CC8">
              <w:rPr>
                <w:noProof/>
                <w:webHidden/>
                <w:sz w:val="22"/>
              </w:rPr>
            </w:r>
            <w:r w:rsidR="0065421C" w:rsidRPr="00C97CC8">
              <w:rPr>
                <w:noProof/>
                <w:webHidden/>
                <w:sz w:val="22"/>
              </w:rPr>
              <w:fldChar w:fldCharType="separate"/>
            </w:r>
            <w:r w:rsidR="0032228E">
              <w:rPr>
                <w:noProof/>
                <w:webHidden/>
                <w:sz w:val="22"/>
              </w:rPr>
              <w:t>53</w:t>
            </w:r>
            <w:r w:rsidR="0065421C" w:rsidRPr="00C97CC8">
              <w:rPr>
                <w:noProof/>
                <w:webHidden/>
                <w:sz w:val="22"/>
              </w:rPr>
              <w:fldChar w:fldCharType="end"/>
            </w:r>
          </w:hyperlink>
        </w:p>
        <w:p w:rsidR="009E6833" w:rsidRDefault="009E6833" w:rsidP="00846F8B">
          <w:pPr>
            <w:widowControl w:val="0"/>
          </w:pPr>
          <w:r w:rsidRPr="00C97CC8">
            <w:rPr>
              <w:b/>
              <w:bCs/>
              <w:noProof/>
              <w:sz w:val="22"/>
            </w:rPr>
            <w:fldChar w:fldCharType="end"/>
          </w:r>
        </w:p>
      </w:sdtContent>
    </w:sdt>
    <w:p w:rsidR="009E6833" w:rsidRDefault="009E6833" w:rsidP="00846F8B">
      <w:pPr>
        <w:widowControl w:val="0"/>
        <w:spacing w:after="160" w:line="259" w:lineRule="auto"/>
        <w:rPr>
          <w:rFonts w:cs="Arial"/>
          <w:b/>
          <w:caps/>
          <w:color w:val="000000"/>
          <w:szCs w:val="26"/>
          <w:u w:val="single"/>
          <w:lang w:eastAsia="x-none"/>
        </w:rPr>
      </w:pPr>
      <w:r>
        <w:br w:type="page"/>
      </w:r>
    </w:p>
    <w:p w:rsidR="001F5122" w:rsidRPr="00F66E14" w:rsidRDefault="001F5122" w:rsidP="001F5122">
      <w:pPr>
        <w:pStyle w:val="Heading1"/>
        <w:rPr>
          <w:sz w:val="22"/>
        </w:rPr>
      </w:pPr>
      <w:bookmarkStart w:id="4" w:name="_Toc161655926"/>
      <w:r w:rsidRPr="00F66E14">
        <w:rPr>
          <w:sz w:val="22"/>
        </w:rPr>
        <w:t>List of Figures</w:t>
      </w:r>
      <w:bookmarkEnd w:id="4"/>
    </w:p>
    <w:p w:rsidR="001B43AF" w:rsidRPr="00F66E14" w:rsidRDefault="001F5122">
      <w:pPr>
        <w:pStyle w:val="TableofFigures"/>
        <w:tabs>
          <w:tab w:val="right" w:leader="dot" w:pos="9736"/>
        </w:tabs>
        <w:rPr>
          <w:rFonts w:asciiTheme="minorHAnsi" w:eastAsiaTheme="minorEastAsia" w:hAnsiTheme="minorHAnsi" w:cstheme="minorBidi"/>
          <w:noProof/>
          <w:sz w:val="20"/>
          <w:szCs w:val="22"/>
        </w:rPr>
      </w:pPr>
      <w:r w:rsidRPr="00F66E14">
        <w:rPr>
          <w:sz w:val="22"/>
        </w:rPr>
        <w:fldChar w:fldCharType="begin"/>
      </w:r>
      <w:r w:rsidRPr="00F66E14">
        <w:rPr>
          <w:sz w:val="22"/>
        </w:rPr>
        <w:instrText xml:space="preserve"> TOC \h \z \c "Figure" </w:instrText>
      </w:r>
      <w:r w:rsidRPr="00F66E14">
        <w:rPr>
          <w:sz w:val="22"/>
        </w:rPr>
        <w:fldChar w:fldCharType="separate"/>
      </w:r>
      <w:hyperlink r:id="rId10" w:anchor="_Toc161660351" w:history="1">
        <w:r w:rsidR="001B43AF" w:rsidRPr="00F66E14">
          <w:rPr>
            <w:rStyle w:val="Hyperlink"/>
            <w:rFonts w:eastAsiaTheme="minorEastAsia"/>
            <w:noProof/>
            <w:sz w:val="22"/>
          </w:rPr>
          <w:t>Figure 1 - IMS Spectra for TNT (Trinitrotoluene 2,4,6) [36]</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_Toc161660351 \h </w:instrText>
        </w:r>
        <w:r w:rsidR="001B43AF" w:rsidRPr="00F66E14">
          <w:rPr>
            <w:noProof/>
            <w:webHidden/>
            <w:sz w:val="22"/>
          </w:rPr>
        </w:r>
        <w:r w:rsidR="001B43AF" w:rsidRPr="00F66E14">
          <w:rPr>
            <w:noProof/>
            <w:webHidden/>
            <w:sz w:val="22"/>
          </w:rPr>
          <w:fldChar w:fldCharType="separate"/>
        </w:r>
        <w:r w:rsidR="0032228E">
          <w:rPr>
            <w:noProof/>
            <w:webHidden/>
            <w:sz w:val="22"/>
          </w:rPr>
          <w:t>13</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11" w:anchor="_Toc161660352" w:history="1">
        <w:r w:rsidR="001B43AF" w:rsidRPr="00F66E14">
          <w:rPr>
            <w:rStyle w:val="Hyperlink"/>
            <w:rFonts w:eastAsiaTheme="minorEastAsia"/>
            <w:noProof/>
            <w:sz w:val="22"/>
          </w:rPr>
          <w:t>Figure 2 - GC-IMS Diagram [36]</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_Toc161660352 \h </w:instrText>
        </w:r>
        <w:r w:rsidR="001B43AF" w:rsidRPr="00F66E14">
          <w:rPr>
            <w:noProof/>
            <w:webHidden/>
            <w:sz w:val="22"/>
          </w:rPr>
        </w:r>
        <w:r w:rsidR="001B43AF" w:rsidRPr="00F66E14">
          <w:rPr>
            <w:noProof/>
            <w:webHidden/>
            <w:sz w:val="22"/>
          </w:rPr>
          <w:fldChar w:fldCharType="separate"/>
        </w:r>
        <w:r w:rsidR="0032228E">
          <w:rPr>
            <w:noProof/>
            <w:webHidden/>
            <w:sz w:val="22"/>
          </w:rPr>
          <w:t>14</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12" w:anchor="_Toc161660353" w:history="1">
        <w:r w:rsidR="001B43AF" w:rsidRPr="00F66E14">
          <w:rPr>
            <w:rStyle w:val="Hyperlink"/>
            <w:rFonts w:eastAsiaTheme="minorEastAsia"/>
            <w:noProof/>
            <w:sz w:val="22"/>
          </w:rPr>
          <w:t>Figure 3 - Chemiluminescence Detector Diagram [34]</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_Toc161660353 \h </w:instrText>
        </w:r>
        <w:r w:rsidR="001B43AF" w:rsidRPr="00F66E14">
          <w:rPr>
            <w:noProof/>
            <w:webHidden/>
            <w:sz w:val="22"/>
          </w:rPr>
        </w:r>
        <w:r w:rsidR="001B43AF" w:rsidRPr="00F66E14">
          <w:rPr>
            <w:noProof/>
            <w:webHidden/>
            <w:sz w:val="22"/>
          </w:rPr>
          <w:fldChar w:fldCharType="separate"/>
        </w:r>
        <w:r w:rsidR="0032228E">
          <w:rPr>
            <w:noProof/>
            <w:webHidden/>
            <w:sz w:val="22"/>
          </w:rPr>
          <w:t>16</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w:anchor="_Toc161660354" w:history="1">
        <w:r w:rsidR="001B43AF" w:rsidRPr="00F66E14">
          <w:rPr>
            <w:rStyle w:val="Hyperlink"/>
            <w:rFonts w:eastAsiaTheme="minorEastAsia"/>
            <w:noProof/>
            <w:sz w:val="22"/>
          </w:rPr>
          <w:t>Figure 4 - Blank Swab Processed</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_Toc161660354 \h </w:instrText>
        </w:r>
        <w:r w:rsidR="001B43AF" w:rsidRPr="00F66E14">
          <w:rPr>
            <w:noProof/>
            <w:webHidden/>
            <w:sz w:val="22"/>
          </w:rPr>
        </w:r>
        <w:r w:rsidR="001B43AF" w:rsidRPr="00F66E14">
          <w:rPr>
            <w:noProof/>
            <w:webHidden/>
            <w:sz w:val="22"/>
          </w:rPr>
          <w:fldChar w:fldCharType="separate"/>
        </w:r>
        <w:r w:rsidR="0032228E">
          <w:rPr>
            <w:noProof/>
            <w:webHidden/>
            <w:sz w:val="22"/>
          </w:rPr>
          <w:t>19</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13" w:anchor="_Toc161660355" w:history="1">
        <w:r w:rsidR="001B43AF" w:rsidRPr="00F66E14">
          <w:rPr>
            <w:rStyle w:val="Hyperlink"/>
            <w:rFonts w:eastAsiaTheme="minorEastAsia"/>
            <w:noProof/>
            <w:sz w:val="22"/>
          </w:rPr>
          <w:t>Figure 5 - ETD Colour Chart</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_Toc161660355 \h </w:instrText>
        </w:r>
        <w:r w:rsidR="001B43AF" w:rsidRPr="00F66E14">
          <w:rPr>
            <w:noProof/>
            <w:webHidden/>
            <w:sz w:val="22"/>
          </w:rPr>
        </w:r>
        <w:r w:rsidR="001B43AF" w:rsidRPr="00F66E14">
          <w:rPr>
            <w:noProof/>
            <w:webHidden/>
            <w:sz w:val="22"/>
          </w:rPr>
          <w:fldChar w:fldCharType="separate"/>
        </w:r>
        <w:r w:rsidR="0032228E">
          <w:rPr>
            <w:noProof/>
            <w:webHidden/>
            <w:sz w:val="22"/>
          </w:rPr>
          <w:t>19</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14" w:anchor="_Toc161660356" w:history="1">
        <w:r w:rsidR="001B43AF" w:rsidRPr="00F66E14">
          <w:rPr>
            <w:rStyle w:val="Hyperlink"/>
            <w:rFonts w:eastAsiaTheme="minorEastAsia"/>
            <w:noProof/>
            <w:sz w:val="22"/>
          </w:rPr>
          <w:t>Figure 6 - RDX Crystals</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_Toc161660356 \h </w:instrText>
        </w:r>
        <w:r w:rsidR="001B43AF" w:rsidRPr="00F66E14">
          <w:rPr>
            <w:noProof/>
            <w:webHidden/>
            <w:sz w:val="22"/>
          </w:rPr>
        </w:r>
        <w:r w:rsidR="001B43AF" w:rsidRPr="00F66E14">
          <w:rPr>
            <w:noProof/>
            <w:webHidden/>
            <w:sz w:val="22"/>
          </w:rPr>
          <w:fldChar w:fldCharType="separate"/>
        </w:r>
        <w:r w:rsidR="0032228E">
          <w:rPr>
            <w:noProof/>
            <w:webHidden/>
            <w:sz w:val="22"/>
          </w:rPr>
          <w:t>23</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15" w:anchor="_Toc161660357" w:history="1">
        <w:r w:rsidR="001B43AF" w:rsidRPr="00F66E14">
          <w:rPr>
            <w:rStyle w:val="Hyperlink"/>
            <w:rFonts w:eastAsiaTheme="minorEastAsia"/>
            <w:noProof/>
            <w:sz w:val="22"/>
          </w:rPr>
          <w:t>Figure 7 - HMX Powder</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_Toc161660357 \h </w:instrText>
        </w:r>
        <w:r w:rsidR="001B43AF" w:rsidRPr="00F66E14">
          <w:rPr>
            <w:noProof/>
            <w:webHidden/>
            <w:sz w:val="22"/>
          </w:rPr>
        </w:r>
        <w:r w:rsidR="001B43AF" w:rsidRPr="00F66E14">
          <w:rPr>
            <w:noProof/>
            <w:webHidden/>
            <w:sz w:val="22"/>
          </w:rPr>
          <w:fldChar w:fldCharType="separate"/>
        </w:r>
        <w:r w:rsidR="0032228E">
          <w:rPr>
            <w:noProof/>
            <w:webHidden/>
            <w:sz w:val="22"/>
          </w:rPr>
          <w:t>23</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16" w:anchor="_Toc161660358" w:history="1">
        <w:r w:rsidR="001B43AF" w:rsidRPr="00F66E14">
          <w:rPr>
            <w:rStyle w:val="Hyperlink"/>
            <w:rFonts w:eastAsiaTheme="minorEastAsia"/>
            <w:noProof/>
            <w:sz w:val="22"/>
          </w:rPr>
          <w:t>Figure 8 - TNEB Crystals</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_Toc161660358 \h </w:instrText>
        </w:r>
        <w:r w:rsidR="001B43AF" w:rsidRPr="00F66E14">
          <w:rPr>
            <w:noProof/>
            <w:webHidden/>
            <w:sz w:val="22"/>
          </w:rPr>
        </w:r>
        <w:r w:rsidR="001B43AF" w:rsidRPr="00F66E14">
          <w:rPr>
            <w:noProof/>
            <w:webHidden/>
            <w:sz w:val="22"/>
          </w:rPr>
          <w:fldChar w:fldCharType="separate"/>
        </w:r>
        <w:r w:rsidR="0032228E">
          <w:rPr>
            <w:noProof/>
            <w:webHidden/>
            <w:sz w:val="22"/>
          </w:rPr>
          <w:t>23</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17" w:anchor="_Toc161660359" w:history="1">
        <w:r w:rsidR="001B43AF" w:rsidRPr="00F66E14">
          <w:rPr>
            <w:rStyle w:val="Hyperlink"/>
            <w:rFonts w:eastAsiaTheme="minorEastAsia"/>
            <w:noProof/>
            <w:sz w:val="22"/>
          </w:rPr>
          <w:t>Figure 9 - DADN Powder</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_Toc161660359 \h </w:instrText>
        </w:r>
        <w:r w:rsidR="001B43AF" w:rsidRPr="00F66E14">
          <w:rPr>
            <w:noProof/>
            <w:webHidden/>
            <w:sz w:val="22"/>
          </w:rPr>
        </w:r>
        <w:r w:rsidR="001B43AF" w:rsidRPr="00F66E14">
          <w:rPr>
            <w:noProof/>
            <w:webHidden/>
            <w:sz w:val="22"/>
          </w:rPr>
          <w:fldChar w:fldCharType="separate"/>
        </w:r>
        <w:r w:rsidR="0032228E">
          <w:rPr>
            <w:noProof/>
            <w:webHidden/>
            <w:sz w:val="22"/>
          </w:rPr>
          <w:t>23</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18" w:anchor="_Toc161660360" w:history="1">
        <w:r w:rsidR="001B43AF" w:rsidRPr="00F66E14">
          <w:rPr>
            <w:rStyle w:val="Hyperlink"/>
            <w:rFonts w:eastAsiaTheme="minorEastAsia"/>
            <w:noProof/>
            <w:sz w:val="22"/>
          </w:rPr>
          <w:t>Figure 10 - NC200W Pellets</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_Toc161660360 \h </w:instrText>
        </w:r>
        <w:r w:rsidR="001B43AF" w:rsidRPr="00F66E14">
          <w:rPr>
            <w:noProof/>
            <w:webHidden/>
            <w:sz w:val="22"/>
          </w:rPr>
        </w:r>
        <w:r w:rsidR="001B43AF" w:rsidRPr="00F66E14">
          <w:rPr>
            <w:noProof/>
            <w:webHidden/>
            <w:sz w:val="22"/>
          </w:rPr>
          <w:fldChar w:fldCharType="separate"/>
        </w:r>
        <w:r w:rsidR="0032228E">
          <w:rPr>
            <w:noProof/>
            <w:webHidden/>
            <w:sz w:val="22"/>
          </w:rPr>
          <w:t>23</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19" w:anchor="_Toc161660361" w:history="1">
        <w:r w:rsidR="001B43AF" w:rsidRPr="00F66E14">
          <w:rPr>
            <w:rStyle w:val="Hyperlink"/>
            <w:rFonts w:eastAsiaTheme="minorEastAsia"/>
            <w:noProof/>
            <w:sz w:val="22"/>
          </w:rPr>
          <w:t>Figure 11 - WC855 Pellets</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_Toc161660361 \h </w:instrText>
        </w:r>
        <w:r w:rsidR="001B43AF" w:rsidRPr="00F66E14">
          <w:rPr>
            <w:noProof/>
            <w:webHidden/>
            <w:sz w:val="22"/>
          </w:rPr>
        </w:r>
        <w:r w:rsidR="001B43AF" w:rsidRPr="00F66E14">
          <w:rPr>
            <w:noProof/>
            <w:webHidden/>
            <w:sz w:val="22"/>
          </w:rPr>
          <w:fldChar w:fldCharType="separate"/>
        </w:r>
        <w:r w:rsidR="0032228E">
          <w:rPr>
            <w:noProof/>
            <w:webHidden/>
            <w:sz w:val="22"/>
          </w:rPr>
          <w:t>24</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20" w:anchor="_Toc161660362" w:history="1">
        <w:r w:rsidR="001B43AF" w:rsidRPr="00F66E14">
          <w:rPr>
            <w:rStyle w:val="Hyperlink"/>
            <w:rFonts w:eastAsiaTheme="minorEastAsia"/>
            <w:noProof/>
            <w:sz w:val="22"/>
          </w:rPr>
          <w:t>Figure 12 - WC859 Pellets</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_Toc161660362 \h </w:instrText>
        </w:r>
        <w:r w:rsidR="001B43AF" w:rsidRPr="00F66E14">
          <w:rPr>
            <w:noProof/>
            <w:webHidden/>
            <w:sz w:val="22"/>
          </w:rPr>
        </w:r>
        <w:r w:rsidR="001B43AF" w:rsidRPr="00F66E14">
          <w:rPr>
            <w:noProof/>
            <w:webHidden/>
            <w:sz w:val="22"/>
          </w:rPr>
          <w:fldChar w:fldCharType="separate"/>
        </w:r>
        <w:r w:rsidR="0032228E">
          <w:rPr>
            <w:noProof/>
            <w:webHidden/>
            <w:sz w:val="22"/>
          </w:rPr>
          <w:t>24</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21" w:anchor="_Toc161660363" w:history="1">
        <w:r w:rsidR="001B43AF" w:rsidRPr="00F66E14">
          <w:rPr>
            <w:rStyle w:val="Hyperlink"/>
            <w:rFonts w:eastAsiaTheme="minorEastAsia"/>
            <w:noProof/>
            <w:sz w:val="22"/>
          </w:rPr>
          <w:t>Figure 13 - N06 Propellant</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_Toc161660363 \h </w:instrText>
        </w:r>
        <w:r w:rsidR="001B43AF" w:rsidRPr="00F66E14">
          <w:rPr>
            <w:noProof/>
            <w:webHidden/>
            <w:sz w:val="22"/>
          </w:rPr>
        </w:r>
        <w:r w:rsidR="001B43AF" w:rsidRPr="00F66E14">
          <w:rPr>
            <w:noProof/>
            <w:webHidden/>
            <w:sz w:val="22"/>
          </w:rPr>
          <w:fldChar w:fldCharType="separate"/>
        </w:r>
        <w:r w:rsidR="0032228E">
          <w:rPr>
            <w:noProof/>
            <w:webHidden/>
            <w:sz w:val="22"/>
          </w:rPr>
          <w:t>24</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22" w:anchor="_Toc161660364" w:history="1">
        <w:r w:rsidR="001B43AF" w:rsidRPr="00F66E14">
          <w:rPr>
            <w:rStyle w:val="Hyperlink"/>
            <w:rFonts w:eastAsiaTheme="minorEastAsia"/>
            <w:noProof/>
            <w:sz w:val="22"/>
          </w:rPr>
          <w:t>Figure 14 - NS 34-10  Propellant</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_Toc161660364 \h </w:instrText>
        </w:r>
        <w:r w:rsidR="001B43AF" w:rsidRPr="00F66E14">
          <w:rPr>
            <w:noProof/>
            <w:webHidden/>
            <w:sz w:val="22"/>
          </w:rPr>
        </w:r>
        <w:r w:rsidR="001B43AF" w:rsidRPr="00F66E14">
          <w:rPr>
            <w:noProof/>
            <w:webHidden/>
            <w:sz w:val="22"/>
          </w:rPr>
          <w:fldChar w:fldCharType="separate"/>
        </w:r>
        <w:r w:rsidR="0032228E">
          <w:rPr>
            <w:noProof/>
            <w:webHidden/>
            <w:sz w:val="22"/>
          </w:rPr>
          <w:t>24</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23" w:anchor="_Toc161660365" w:history="1">
        <w:r w:rsidR="001B43AF" w:rsidRPr="00F66E14">
          <w:rPr>
            <w:rStyle w:val="Hyperlink"/>
            <w:rFonts w:eastAsiaTheme="minorEastAsia"/>
            <w:noProof/>
            <w:sz w:val="22"/>
          </w:rPr>
          <w:t>Figure 15 - RD1303 Mix</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_Toc161660365 \h </w:instrText>
        </w:r>
        <w:r w:rsidR="001B43AF" w:rsidRPr="00F66E14">
          <w:rPr>
            <w:noProof/>
            <w:webHidden/>
            <w:sz w:val="22"/>
          </w:rPr>
        </w:r>
        <w:r w:rsidR="001B43AF" w:rsidRPr="00F66E14">
          <w:rPr>
            <w:noProof/>
            <w:webHidden/>
            <w:sz w:val="22"/>
          </w:rPr>
          <w:fldChar w:fldCharType="separate"/>
        </w:r>
        <w:r w:rsidR="0032228E">
          <w:rPr>
            <w:noProof/>
            <w:webHidden/>
            <w:sz w:val="22"/>
          </w:rPr>
          <w:t>24</w:t>
        </w:r>
        <w:r w:rsidR="001B43AF" w:rsidRPr="00F66E14">
          <w:rPr>
            <w:noProof/>
            <w:webHidden/>
            <w:sz w:val="22"/>
          </w:rPr>
          <w:fldChar w:fldCharType="end"/>
        </w:r>
      </w:hyperlink>
    </w:p>
    <w:p w:rsidR="001B43AF" w:rsidRPr="00F66E14" w:rsidRDefault="003930A0">
      <w:pPr>
        <w:pStyle w:val="TableofFigures"/>
        <w:tabs>
          <w:tab w:val="right" w:leader="dot" w:pos="9736"/>
        </w:tabs>
        <w:rPr>
          <w:rFonts w:asciiTheme="minorHAnsi" w:eastAsiaTheme="minorEastAsia" w:hAnsiTheme="minorHAnsi" w:cstheme="minorBidi"/>
          <w:noProof/>
          <w:sz w:val="20"/>
          <w:szCs w:val="22"/>
        </w:rPr>
      </w:pPr>
      <w:hyperlink r:id="rId24" w:anchor="_Toc161660366" w:history="1">
        <w:r w:rsidR="001B43AF" w:rsidRPr="00F66E14">
          <w:rPr>
            <w:rStyle w:val="Hyperlink"/>
            <w:rFonts w:eastAsiaTheme="minorEastAsia"/>
            <w:noProof/>
            <w:sz w:val="22"/>
          </w:rPr>
          <w:t>Figure 16 - RD1337 Sample</w:t>
        </w:r>
        <w:r w:rsidR="001B43AF" w:rsidRPr="00F66E14">
          <w:rPr>
            <w:noProof/>
            <w:webHidden/>
            <w:sz w:val="22"/>
          </w:rPr>
          <w:tab/>
        </w:r>
        <w:r w:rsidR="001B43AF" w:rsidRPr="00F66E14">
          <w:rPr>
            <w:noProof/>
            <w:webHidden/>
            <w:sz w:val="22"/>
          </w:rPr>
          <w:fldChar w:fldCharType="begin"/>
        </w:r>
        <w:r w:rsidR="001B43AF" w:rsidRPr="00F66E14">
          <w:rPr>
            <w:noProof/>
            <w:webHidden/>
            <w:sz w:val="22"/>
          </w:rPr>
          <w:instrText xml:space="preserve"> PAGEREF _Toc161660366 \h </w:instrText>
        </w:r>
        <w:r w:rsidR="001B43AF" w:rsidRPr="00F66E14">
          <w:rPr>
            <w:noProof/>
            <w:webHidden/>
            <w:sz w:val="22"/>
          </w:rPr>
        </w:r>
        <w:r w:rsidR="001B43AF" w:rsidRPr="00F66E14">
          <w:rPr>
            <w:noProof/>
            <w:webHidden/>
            <w:sz w:val="22"/>
          </w:rPr>
          <w:fldChar w:fldCharType="separate"/>
        </w:r>
        <w:r w:rsidR="0032228E">
          <w:rPr>
            <w:noProof/>
            <w:webHidden/>
            <w:sz w:val="22"/>
          </w:rPr>
          <w:t>24</w:t>
        </w:r>
        <w:r w:rsidR="001B43AF" w:rsidRPr="00F66E14">
          <w:rPr>
            <w:noProof/>
            <w:webHidden/>
            <w:sz w:val="22"/>
          </w:rPr>
          <w:fldChar w:fldCharType="end"/>
        </w:r>
      </w:hyperlink>
    </w:p>
    <w:p w:rsidR="001F5122" w:rsidRPr="00F66E14" w:rsidRDefault="001F5122" w:rsidP="001F5122">
      <w:pPr>
        <w:pStyle w:val="Heading2"/>
        <w:numPr>
          <w:ilvl w:val="0"/>
          <w:numId w:val="0"/>
        </w:numPr>
        <w:rPr>
          <w:sz w:val="22"/>
        </w:rPr>
      </w:pPr>
      <w:r w:rsidRPr="00F66E14">
        <w:rPr>
          <w:sz w:val="22"/>
        </w:rPr>
        <w:fldChar w:fldCharType="end"/>
      </w:r>
    </w:p>
    <w:p w:rsidR="001F5122" w:rsidRPr="00F66E14" w:rsidRDefault="001F5122" w:rsidP="001F5122">
      <w:pPr>
        <w:pStyle w:val="Heading1"/>
        <w:rPr>
          <w:sz w:val="22"/>
        </w:rPr>
      </w:pPr>
      <w:bookmarkStart w:id="5" w:name="_Toc161655927"/>
      <w:r w:rsidRPr="00F66E14">
        <w:rPr>
          <w:sz w:val="22"/>
        </w:rPr>
        <w:t>List of Tables</w:t>
      </w:r>
      <w:bookmarkEnd w:id="5"/>
    </w:p>
    <w:p w:rsidR="0065421C" w:rsidRPr="00F66E14" w:rsidRDefault="001F5122">
      <w:pPr>
        <w:pStyle w:val="TableofFigures"/>
        <w:tabs>
          <w:tab w:val="right" w:leader="dot" w:pos="9736"/>
        </w:tabs>
        <w:rPr>
          <w:rFonts w:asciiTheme="minorHAnsi" w:eastAsiaTheme="minorEastAsia" w:hAnsiTheme="minorHAnsi" w:cstheme="minorBidi"/>
          <w:noProof/>
          <w:sz w:val="20"/>
          <w:szCs w:val="22"/>
        </w:rPr>
      </w:pPr>
      <w:r w:rsidRPr="00F66E14">
        <w:rPr>
          <w:sz w:val="22"/>
        </w:rPr>
        <w:fldChar w:fldCharType="begin"/>
      </w:r>
      <w:r w:rsidRPr="00F66E14">
        <w:rPr>
          <w:sz w:val="22"/>
        </w:rPr>
        <w:instrText xml:space="preserve"> TOC \f Z \h \z \c "Table" </w:instrText>
      </w:r>
      <w:r w:rsidRPr="00F66E14">
        <w:rPr>
          <w:sz w:val="22"/>
        </w:rPr>
        <w:fldChar w:fldCharType="separate"/>
      </w:r>
      <w:hyperlink w:anchor="_Toc161656017" w:history="1">
        <w:r w:rsidR="0065421C" w:rsidRPr="00F66E14">
          <w:rPr>
            <w:rStyle w:val="Hyperlink"/>
            <w:rFonts w:eastAsiaTheme="minorEastAsia"/>
            <w:noProof/>
            <w:sz w:val="22"/>
          </w:rPr>
          <w:t>Table 1 - ETD Comparative Analysis</w:t>
        </w:r>
        <w:r w:rsidR="0065421C" w:rsidRPr="00F66E14">
          <w:rPr>
            <w:noProof/>
            <w:webHidden/>
            <w:sz w:val="22"/>
          </w:rPr>
          <w:tab/>
        </w:r>
        <w:r w:rsidR="0065421C" w:rsidRPr="00F66E14">
          <w:rPr>
            <w:noProof/>
            <w:webHidden/>
            <w:sz w:val="22"/>
          </w:rPr>
          <w:fldChar w:fldCharType="begin"/>
        </w:r>
        <w:r w:rsidR="0065421C" w:rsidRPr="00F66E14">
          <w:rPr>
            <w:noProof/>
            <w:webHidden/>
            <w:sz w:val="22"/>
          </w:rPr>
          <w:instrText xml:space="preserve"> PAGEREF _Toc161656017 \h </w:instrText>
        </w:r>
        <w:r w:rsidR="0065421C" w:rsidRPr="00F66E14">
          <w:rPr>
            <w:noProof/>
            <w:webHidden/>
            <w:sz w:val="22"/>
          </w:rPr>
        </w:r>
        <w:r w:rsidR="0065421C" w:rsidRPr="00F66E14">
          <w:rPr>
            <w:noProof/>
            <w:webHidden/>
            <w:sz w:val="22"/>
          </w:rPr>
          <w:fldChar w:fldCharType="separate"/>
        </w:r>
        <w:r w:rsidR="0032228E">
          <w:rPr>
            <w:noProof/>
            <w:webHidden/>
            <w:sz w:val="22"/>
          </w:rPr>
          <w:t>17</w:t>
        </w:r>
        <w:r w:rsidR="0065421C" w:rsidRPr="00F66E14">
          <w:rPr>
            <w:noProof/>
            <w:webHidden/>
            <w:sz w:val="22"/>
          </w:rPr>
          <w:fldChar w:fldCharType="end"/>
        </w:r>
      </w:hyperlink>
    </w:p>
    <w:p w:rsidR="0065421C" w:rsidRPr="00F66E14" w:rsidRDefault="003930A0">
      <w:pPr>
        <w:pStyle w:val="TableofFigures"/>
        <w:tabs>
          <w:tab w:val="right" w:leader="dot" w:pos="9736"/>
        </w:tabs>
        <w:rPr>
          <w:rFonts w:asciiTheme="minorHAnsi" w:eastAsiaTheme="minorEastAsia" w:hAnsiTheme="minorHAnsi" w:cstheme="minorBidi"/>
          <w:noProof/>
          <w:sz w:val="20"/>
          <w:szCs w:val="22"/>
        </w:rPr>
      </w:pPr>
      <w:hyperlink w:anchor="_Toc161656018" w:history="1">
        <w:r w:rsidR="001B43AF" w:rsidRPr="00F66E14">
          <w:rPr>
            <w:rStyle w:val="Hyperlink"/>
            <w:rFonts w:eastAsiaTheme="minorEastAsia"/>
            <w:noProof/>
            <w:sz w:val="22"/>
          </w:rPr>
          <w:t>Table 2 - Minimum Sample Size R</w:t>
        </w:r>
        <w:r w:rsidR="0065421C" w:rsidRPr="00F66E14">
          <w:rPr>
            <w:rStyle w:val="Hyperlink"/>
            <w:rFonts w:eastAsiaTheme="minorEastAsia"/>
            <w:noProof/>
            <w:sz w:val="22"/>
          </w:rPr>
          <w:t>esults - High explosives</w:t>
        </w:r>
        <w:r w:rsidR="0065421C" w:rsidRPr="00F66E14">
          <w:rPr>
            <w:noProof/>
            <w:webHidden/>
            <w:sz w:val="22"/>
          </w:rPr>
          <w:tab/>
        </w:r>
        <w:r w:rsidR="0065421C" w:rsidRPr="00F66E14">
          <w:rPr>
            <w:noProof/>
            <w:webHidden/>
            <w:sz w:val="22"/>
          </w:rPr>
          <w:fldChar w:fldCharType="begin"/>
        </w:r>
        <w:r w:rsidR="0065421C" w:rsidRPr="00F66E14">
          <w:rPr>
            <w:noProof/>
            <w:webHidden/>
            <w:sz w:val="22"/>
          </w:rPr>
          <w:instrText xml:space="preserve"> PAGEREF _Toc161656018 \h </w:instrText>
        </w:r>
        <w:r w:rsidR="0065421C" w:rsidRPr="00F66E14">
          <w:rPr>
            <w:noProof/>
            <w:webHidden/>
            <w:sz w:val="22"/>
          </w:rPr>
        </w:r>
        <w:r w:rsidR="0065421C" w:rsidRPr="00F66E14">
          <w:rPr>
            <w:noProof/>
            <w:webHidden/>
            <w:sz w:val="22"/>
          </w:rPr>
          <w:fldChar w:fldCharType="separate"/>
        </w:r>
        <w:r w:rsidR="0032228E">
          <w:rPr>
            <w:noProof/>
            <w:webHidden/>
            <w:sz w:val="22"/>
          </w:rPr>
          <w:t>25</w:t>
        </w:r>
        <w:r w:rsidR="0065421C" w:rsidRPr="00F66E14">
          <w:rPr>
            <w:noProof/>
            <w:webHidden/>
            <w:sz w:val="22"/>
          </w:rPr>
          <w:fldChar w:fldCharType="end"/>
        </w:r>
      </w:hyperlink>
    </w:p>
    <w:p w:rsidR="0065421C" w:rsidRPr="00F66E14" w:rsidRDefault="003930A0">
      <w:pPr>
        <w:pStyle w:val="TableofFigures"/>
        <w:tabs>
          <w:tab w:val="right" w:leader="dot" w:pos="9736"/>
        </w:tabs>
        <w:rPr>
          <w:rFonts w:asciiTheme="minorHAnsi" w:eastAsiaTheme="minorEastAsia" w:hAnsiTheme="minorHAnsi" w:cstheme="minorBidi"/>
          <w:noProof/>
          <w:sz w:val="20"/>
          <w:szCs w:val="22"/>
        </w:rPr>
      </w:pPr>
      <w:hyperlink w:anchor="_Toc161656019" w:history="1">
        <w:r w:rsidR="001B43AF" w:rsidRPr="00F66E14">
          <w:rPr>
            <w:rStyle w:val="Hyperlink"/>
            <w:rFonts w:eastAsiaTheme="minorEastAsia"/>
            <w:noProof/>
            <w:sz w:val="22"/>
          </w:rPr>
          <w:t>Table 3 - Minimum Sample Size R</w:t>
        </w:r>
        <w:r w:rsidR="0065421C" w:rsidRPr="00F66E14">
          <w:rPr>
            <w:rStyle w:val="Hyperlink"/>
            <w:rFonts w:eastAsiaTheme="minorEastAsia"/>
            <w:noProof/>
            <w:sz w:val="22"/>
          </w:rPr>
          <w:t>esults - Propellants (SB: Single Base, DB: Double Base, TB: Triple Base)</w:t>
        </w:r>
        <w:r w:rsidR="0065421C" w:rsidRPr="00F66E14">
          <w:rPr>
            <w:noProof/>
            <w:webHidden/>
            <w:sz w:val="22"/>
          </w:rPr>
          <w:tab/>
        </w:r>
        <w:r w:rsidR="0065421C" w:rsidRPr="00F66E14">
          <w:rPr>
            <w:noProof/>
            <w:webHidden/>
            <w:sz w:val="22"/>
          </w:rPr>
          <w:fldChar w:fldCharType="begin"/>
        </w:r>
        <w:r w:rsidR="0065421C" w:rsidRPr="00F66E14">
          <w:rPr>
            <w:noProof/>
            <w:webHidden/>
            <w:sz w:val="22"/>
          </w:rPr>
          <w:instrText xml:space="preserve"> PAGEREF _Toc161656019 \h </w:instrText>
        </w:r>
        <w:r w:rsidR="0065421C" w:rsidRPr="00F66E14">
          <w:rPr>
            <w:noProof/>
            <w:webHidden/>
            <w:sz w:val="22"/>
          </w:rPr>
        </w:r>
        <w:r w:rsidR="0065421C" w:rsidRPr="00F66E14">
          <w:rPr>
            <w:noProof/>
            <w:webHidden/>
            <w:sz w:val="22"/>
          </w:rPr>
          <w:fldChar w:fldCharType="separate"/>
        </w:r>
        <w:r w:rsidR="0032228E">
          <w:rPr>
            <w:noProof/>
            <w:webHidden/>
            <w:sz w:val="22"/>
          </w:rPr>
          <w:t>26</w:t>
        </w:r>
        <w:r w:rsidR="0065421C" w:rsidRPr="00F66E14">
          <w:rPr>
            <w:noProof/>
            <w:webHidden/>
            <w:sz w:val="22"/>
          </w:rPr>
          <w:fldChar w:fldCharType="end"/>
        </w:r>
      </w:hyperlink>
    </w:p>
    <w:p w:rsidR="0065421C" w:rsidRPr="00F66E14" w:rsidRDefault="003930A0">
      <w:pPr>
        <w:pStyle w:val="TableofFigures"/>
        <w:tabs>
          <w:tab w:val="right" w:leader="dot" w:pos="9736"/>
        </w:tabs>
        <w:rPr>
          <w:rFonts w:asciiTheme="minorHAnsi" w:eastAsiaTheme="minorEastAsia" w:hAnsiTheme="minorHAnsi" w:cstheme="minorBidi"/>
          <w:noProof/>
          <w:sz w:val="20"/>
          <w:szCs w:val="22"/>
        </w:rPr>
      </w:pPr>
      <w:hyperlink w:anchor="_Toc161656020" w:history="1">
        <w:r w:rsidR="001B43AF" w:rsidRPr="00F66E14">
          <w:rPr>
            <w:rStyle w:val="Hyperlink"/>
            <w:rFonts w:eastAsiaTheme="minorEastAsia"/>
            <w:noProof/>
            <w:sz w:val="22"/>
          </w:rPr>
          <w:t>Table 4 - Minimum Sample Size R</w:t>
        </w:r>
        <w:r w:rsidR="0065421C" w:rsidRPr="00F66E14">
          <w:rPr>
            <w:rStyle w:val="Hyperlink"/>
            <w:rFonts w:eastAsiaTheme="minorEastAsia"/>
            <w:noProof/>
            <w:sz w:val="22"/>
          </w:rPr>
          <w:t>esults - Primary Compositions</w:t>
        </w:r>
        <w:r w:rsidR="0065421C" w:rsidRPr="00F66E14">
          <w:rPr>
            <w:noProof/>
            <w:webHidden/>
            <w:sz w:val="22"/>
          </w:rPr>
          <w:tab/>
        </w:r>
        <w:r w:rsidR="0065421C" w:rsidRPr="00F66E14">
          <w:rPr>
            <w:noProof/>
            <w:webHidden/>
            <w:sz w:val="22"/>
          </w:rPr>
          <w:fldChar w:fldCharType="begin"/>
        </w:r>
        <w:r w:rsidR="0065421C" w:rsidRPr="00F66E14">
          <w:rPr>
            <w:noProof/>
            <w:webHidden/>
            <w:sz w:val="22"/>
          </w:rPr>
          <w:instrText xml:space="preserve"> PAGEREF _Toc161656020 \h </w:instrText>
        </w:r>
        <w:r w:rsidR="0065421C" w:rsidRPr="00F66E14">
          <w:rPr>
            <w:noProof/>
            <w:webHidden/>
            <w:sz w:val="22"/>
          </w:rPr>
        </w:r>
        <w:r w:rsidR="0065421C" w:rsidRPr="00F66E14">
          <w:rPr>
            <w:noProof/>
            <w:webHidden/>
            <w:sz w:val="22"/>
          </w:rPr>
          <w:fldChar w:fldCharType="separate"/>
        </w:r>
        <w:r w:rsidR="0032228E">
          <w:rPr>
            <w:noProof/>
            <w:webHidden/>
            <w:sz w:val="22"/>
          </w:rPr>
          <w:t>27</w:t>
        </w:r>
        <w:r w:rsidR="0065421C" w:rsidRPr="00F66E14">
          <w:rPr>
            <w:noProof/>
            <w:webHidden/>
            <w:sz w:val="22"/>
          </w:rPr>
          <w:fldChar w:fldCharType="end"/>
        </w:r>
      </w:hyperlink>
    </w:p>
    <w:p w:rsidR="0065421C" w:rsidRPr="00F66E14" w:rsidRDefault="003930A0">
      <w:pPr>
        <w:pStyle w:val="TableofFigures"/>
        <w:tabs>
          <w:tab w:val="right" w:leader="dot" w:pos="9736"/>
        </w:tabs>
        <w:rPr>
          <w:rFonts w:asciiTheme="minorHAnsi" w:eastAsiaTheme="minorEastAsia" w:hAnsiTheme="minorHAnsi" w:cstheme="minorBidi"/>
          <w:noProof/>
          <w:sz w:val="20"/>
          <w:szCs w:val="22"/>
        </w:rPr>
      </w:pPr>
      <w:hyperlink w:anchor="_Toc161656021" w:history="1">
        <w:r w:rsidR="001B43AF" w:rsidRPr="00F66E14">
          <w:rPr>
            <w:rStyle w:val="Hyperlink"/>
            <w:rFonts w:eastAsiaTheme="minorEastAsia"/>
            <w:noProof/>
            <w:sz w:val="22"/>
          </w:rPr>
          <w:t>Table 5 - Minimum Concentration R</w:t>
        </w:r>
        <w:r w:rsidR="0065421C" w:rsidRPr="00F66E14">
          <w:rPr>
            <w:rStyle w:val="Hyperlink"/>
            <w:rFonts w:eastAsiaTheme="minorEastAsia"/>
            <w:noProof/>
            <w:sz w:val="22"/>
          </w:rPr>
          <w:t>esults - High Explosives</w:t>
        </w:r>
        <w:r w:rsidR="0065421C" w:rsidRPr="00F66E14">
          <w:rPr>
            <w:noProof/>
            <w:webHidden/>
            <w:sz w:val="22"/>
          </w:rPr>
          <w:tab/>
        </w:r>
        <w:r w:rsidR="0065421C" w:rsidRPr="00F66E14">
          <w:rPr>
            <w:noProof/>
            <w:webHidden/>
            <w:sz w:val="22"/>
          </w:rPr>
          <w:fldChar w:fldCharType="begin"/>
        </w:r>
        <w:r w:rsidR="0065421C" w:rsidRPr="00F66E14">
          <w:rPr>
            <w:noProof/>
            <w:webHidden/>
            <w:sz w:val="22"/>
          </w:rPr>
          <w:instrText xml:space="preserve"> PAGEREF _Toc161656021 \h </w:instrText>
        </w:r>
        <w:r w:rsidR="0065421C" w:rsidRPr="00F66E14">
          <w:rPr>
            <w:noProof/>
            <w:webHidden/>
            <w:sz w:val="22"/>
          </w:rPr>
        </w:r>
        <w:r w:rsidR="0065421C" w:rsidRPr="00F66E14">
          <w:rPr>
            <w:noProof/>
            <w:webHidden/>
            <w:sz w:val="22"/>
          </w:rPr>
          <w:fldChar w:fldCharType="separate"/>
        </w:r>
        <w:r w:rsidR="0032228E">
          <w:rPr>
            <w:noProof/>
            <w:webHidden/>
            <w:sz w:val="22"/>
          </w:rPr>
          <w:t>28</w:t>
        </w:r>
        <w:r w:rsidR="0065421C" w:rsidRPr="00F66E14">
          <w:rPr>
            <w:noProof/>
            <w:webHidden/>
            <w:sz w:val="22"/>
          </w:rPr>
          <w:fldChar w:fldCharType="end"/>
        </w:r>
      </w:hyperlink>
    </w:p>
    <w:p w:rsidR="0065421C" w:rsidRPr="00F66E14" w:rsidRDefault="003930A0">
      <w:pPr>
        <w:pStyle w:val="TableofFigures"/>
        <w:tabs>
          <w:tab w:val="right" w:leader="dot" w:pos="9736"/>
        </w:tabs>
        <w:rPr>
          <w:rFonts w:asciiTheme="minorHAnsi" w:eastAsiaTheme="minorEastAsia" w:hAnsiTheme="minorHAnsi" w:cstheme="minorBidi"/>
          <w:noProof/>
          <w:sz w:val="20"/>
          <w:szCs w:val="22"/>
        </w:rPr>
      </w:pPr>
      <w:hyperlink w:anchor="_Toc161656022" w:history="1">
        <w:r w:rsidR="001B43AF" w:rsidRPr="00F66E14">
          <w:rPr>
            <w:rStyle w:val="Hyperlink"/>
            <w:rFonts w:eastAsiaTheme="minorEastAsia"/>
            <w:noProof/>
            <w:sz w:val="22"/>
          </w:rPr>
          <w:t>Table 6 - Minimum Concentration R</w:t>
        </w:r>
        <w:r w:rsidR="0065421C" w:rsidRPr="00F66E14">
          <w:rPr>
            <w:rStyle w:val="Hyperlink"/>
            <w:rFonts w:eastAsiaTheme="minorEastAsia"/>
            <w:noProof/>
            <w:sz w:val="22"/>
          </w:rPr>
          <w:t>esults - Propellants</w:t>
        </w:r>
        <w:r w:rsidR="0065421C" w:rsidRPr="00F66E14">
          <w:rPr>
            <w:noProof/>
            <w:webHidden/>
            <w:sz w:val="22"/>
          </w:rPr>
          <w:tab/>
        </w:r>
        <w:r w:rsidR="0065421C" w:rsidRPr="00F66E14">
          <w:rPr>
            <w:noProof/>
            <w:webHidden/>
            <w:sz w:val="22"/>
          </w:rPr>
          <w:fldChar w:fldCharType="begin"/>
        </w:r>
        <w:r w:rsidR="0065421C" w:rsidRPr="00F66E14">
          <w:rPr>
            <w:noProof/>
            <w:webHidden/>
            <w:sz w:val="22"/>
          </w:rPr>
          <w:instrText xml:space="preserve"> PAGEREF _Toc161656022 \h </w:instrText>
        </w:r>
        <w:r w:rsidR="0065421C" w:rsidRPr="00F66E14">
          <w:rPr>
            <w:noProof/>
            <w:webHidden/>
            <w:sz w:val="22"/>
          </w:rPr>
        </w:r>
        <w:r w:rsidR="0065421C" w:rsidRPr="00F66E14">
          <w:rPr>
            <w:noProof/>
            <w:webHidden/>
            <w:sz w:val="22"/>
          </w:rPr>
          <w:fldChar w:fldCharType="separate"/>
        </w:r>
        <w:r w:rsidR="0032228E">
          <w:rPr>
            <w:noProof/>
            <w:webHidden/>
            <w:sz w:val="22"/>
          </w:rPr>
          <w:t>29</w:t>
        </w:r>
        <w:r w:rsidR="0065421C" w:rsidRPr="00F66E14">
          <w:rPr>
            <w:noProof/>
            <w:webHidden/>
            <w:sz w:val="22"/>
          </w:rPr>
          <w:fldChar w:fldCharType="end"/>
        </w:r>
      </w:hyperlink>
    </w:p>
    <w:p w:rsidR="0065421C" w:rsidRPr="00F66E14" w:rsidRDefault="003930A0">
      <w:pPr>
        <w:pStyle w:val="TableofFigures"/>
        <w:tabs>
          <w:tab w:val="right" w:leader="dot" w:pos="9736"/>
        </w:tabs>
        <w:rPr>
          <w:rFonts w:asciiTheme="minorHAnsi" w:eastAsiaTheme="minorEastAsia" w:hAnsiTheme="minorHAnsi" w:cstheme="minorBidi"/>
          <w:noProof/>
          <w:sz w:val="20"/>
          <w:szCs w:val="22"/>
        </w:rPr>
      </w:pPr>
      <w:hyperlink w:anchor="_Toc161656023" w:history="1">
        <w:r w:rsidR="001B43AF" w:rsidRPr="00F66E14">
          <w:rPr>
            <w:rStyle w:val="Hyperlink"/>
            <w:rFonts w:eastAsiaTheme="minorEastAsia"/>
            <w:noProof/>
            <w:sz w:val="22"/>
          </w:rPr>
          <w:t>Table 7 - Minimum Concentration R</w:t>
        </w:r>
        <w:r w:rsidR="0065421C" w:rsidRPr="00F66E14">
          <w:rPr>
            <w:rStyle w:val="Hyperlink"/>
            <w:rFonts w:eastAsiaTheme="minorEastAsia"/>
            <w:noProof/>
            <w:sz w:val="22"/>
          </w:rPr>
          <w:t>esults - Primary Compositions</w:t>
        </w:r>
        <w:r w:rsidR="0065421C" w:rsidRPr="00F66E14">
          <w:rPr>
            <w:noProof/>
            <w:webHidden/>
            <w:sz w:val="22"/>
          </w:rPr>
          <w:tab/>
        </w:r>
        <w:r w:rsidR="0065421C" w:rsidRPr="00F66E14">
          <w:rPr>
            <w:noProof/>
            <w:webHidden/>
            <w:sz w:val="22"/>
          </w:rPr>
          <w:fldChar w:fldCharType="begin"/>
        </w:r>
        <w:r w:rsidR="0065421C" w:rsidRPr="00F66E14">
          <w:rPr>
            <w:noProof/>
            <w:webHidden/>
            <w:sz w:val="22"/>
          </w:rPr>
          <w:instrText xml:space="preserve"> PAGEREF _Toc161656023 \h </w:instrText>
        </w:r>
        <w:r w:rsidR="0065421C" w:rsidRPr="00F66E14">
          <w:rPr>
            <w:noProof/>
            <w:webHidden/>
            <w:sz w:val="22"/>
          </w:rPr>
        </w:r>
        <w:r w:rsidR="0065421C" w:rsidRPr="00F66E14">
          <w:rPr>
            <w:noProof/>
            <w:webHidden/>
            <w:sz w:val="22"/>
          </w:rPr>
          <w:fldChar w:fldCharType="separate"/>
        </w:r>
        <w:r w:rsidR="0032228E">
          <w:rPr>
            <w:noProof/>
            <w:webHidden/>
            <w:sz w:val="22"/>
          </w:rPr>
          <w:t>30</w:t>
        </w:r>
        <w:r w:rsidR="0065421C" w:rsidRPr="00F66E14">
          <w:rPr>
            <w:noProof/>
            <w:webHidden/>
            <w:sz w:val="22"/>
          </w:rPr>
          <w:fldChar w:fldCharType="end"/>
        </w:r>
      </w:hyperlink>
    </w:p>
    <w:p w:rsidR="00736EF7" w:rsidRDefault="001F5122" w:rsidP="001F5122">
      <w:pPr>
        <w:pStyle w:val="Heading1"/>
        <w:numPr>
          <w:ilvl w:val="0"/>
          <w:numId w:val="0"/>
        </w:numPr>
      </w:pPr>
      <w:r w:rsidRPr="00F66E14">
        <w:rPr>
          <w:sz w:val="22"/>
        </w:rPr>
        <w:fldChar w:fldCharType="end"/>
      </w:r>
    </w:p>
    <w:p w:rsidR="00F73FE7" w:rsidRDefault="00F73FE7">
      <w:pPr>
        <w:spacing w:after="160" w:line="259" w:lineRule="auto"/>
        <w:jc w:val="left"/>
        <w:rPr>
          <w:rFonts w:eastAsiaTheme="minorEastAsia" w:cs="Arial"/>
          <w:b/>
          <w:caps/>
          <w:color w:val="000000"/>
          <w:szCs w:val="26"/>
          <w:u w:val="single"/>
          <w:lang w:eastAsia="x-none"/>
        </w:rPr>
      </w:pPr>
      <w:r>
        <w:br w:type="page"/>
      </w:r>
    </w:p>
    <w:p w:rsidR="001F5122" w:rsidRDefault="001F5122" w:rsidP="001F5122">
      <w:pPr>
        <w:pStyle w:val="Heading1"/>
      </w:pPr>
      <w:bookmarkStart w:id="6" w:name="_Toc161655928"/>
      <w:r>
        <w:t>List of Abbreviations</w:t>
      </w:r>
      <w:bookmarkEnd w:id="6"/>
    </w:p>
    <w:p w:rsidR="001F5122" w:rsidRPr="001B3AF4" w:rsidRDefault="00F73FE7" w:rsidP="001B3AF4">
      <w:pPr>
        <w:pStyle w:val="Heading4"/>
        <w:jc w:val="left"/>
        <w:rPr>
          <w:rFonts w:eastAsiaTheme="minorEastAsia"/>
        </w:rPr>
      </w:pPr>
      <w:r>
        <w:t xml:space="preserve">BTCA </w:t>
      </w:r>
      <w:r>
        <w:tab/>
        <w:t>– Breakdown, Testing and Critical Analysis</w:t>
      </w:r>
      <w:r w:rsidR="001B3AF4">
        <w:br/>
        <w:t xml:space="preserve">DB </w:t>
      </w:r>
      <w:r w:rsidR="001B3AF4">
        <w:tab/>
      </w:r>
      <w:r w:rsidR="001B3AF4">
        <w:tab/>
        <w:t>– Double Base</w:t>
      </w:r>
      <w:r>
        <w:rPr>
          <w:rFonts w:eastAsiaTheme="minorEastAsia"/>
        </w:rPr>
        <w:br/>
        <w:t xml:space="preserve">DSA </w:t>
      </w:r>
      <w:r>
        <w:rPr>
          <w:rFonts w:eastAsiaTheme="minorEastAsia"/>
        </w:rPr>
        <w:tab/>
      </w:r>
      <w:r>
        <w:rPr>
          <w:rFonts w:eastAsiaTheme="minorEastAsia"/>
        </w:rPr>
        <w:tab/>
        <w:t>– Defence Safety Authority</w:t>
      </w:r>
      <w:r>
        <w:rPr>
          <w:rFonts w:eastAsiaTheme="minorEastAsia"/>
        </w:rPr>
        <w:br/>
        <w:t xml:space="preserve">ETD </w:t>
      </w:r>
      <w:r>
        <w:rPr>
          <w:rFonts w:eastAsiaTheme="minorEastAsia"/>
        </w:rPr>
        <w:tab/>
      </w:r>
      <w:r>
        <w:rPr>
          <w:rFonts w:eastAsiaTheme="minorEastAsia"/>
        </w:rPr>
        <w:tab/>
        <w:t>– Explosive Trace Detector</w:t>
      </w:r>
      <w:r w:rsidRPr="00F73FE7">
        <w:rPr>
          <w:rFonts w:eastAsiaTheme="minorEastAsia"/>
        </w:rPr>
        <w:br/>
        <w:t>GC/IMS</w:t>
      </w:r>
      <w:r>
        <w:rPr>
          <w:rFonts w:eastAsiaTheme="minorEastAsia"/>
        </w:rPr>
        <w:t xml:space="preserve"> </w:t>
      </w:r>
      <w:r>
        <w:rPr>
          <w:rFonts w:eastAsiaTheme="minorEastAsia"/>
        </w:rPr>
        <w:tab/>
        <w:t xml:space="preserve">– Gas Chromatography/Ion Mobility Spectrometry </w:t>
      </w:r>
      <w:r w:rsidR="004E1E8C">
        <w:rPr>
          <w:rFonts w:eastAsiaTheme="minorEastAsia"/>
        </w:rPr>
        <w:br/>
        <w:t xml:space="preserve">GLP </w:t>
      </w:r>
      <w:r w:rsidR="004E1E8C">
        <w:rPr>
          <w:rFonts w:eastAsiaTheme="minorEastAsia"/>
        </w:rPr>
        <w:tab/>
      </w:r>
      <w:r w:rsidR="004E1E8C">
        <w:rPr>
          <w:rFonts w:eastAsiaTheme="minorEastAsia"/>
        </w:rPr>
        <w:tab/>
        <w:t>– Good Lab Practice(s)</w:t>
      </w:r>
      <w:r w:rsidR="00975728">
        <w:rPr>
          <w:rFonts w:eastAsiaTheme="minorEastAsia"/>
        </w:rPr>
        <w:br/>
        <w:t xml:space="preserve">HE </w:t>
      </w:r>
      <w:r w:rsidR="00975728">
        <w:rPr>
          <w:rFonts w:eastAsiaTheme="minorEastAsia"/>
        </w:rPr>
        <w:tab/>
      </w:r>
      <w:r w:rsidR="00975728">
        <w:rPr>
          <w:rFonts w:eastAsiaTheme="minorEastAsia"/>
        </w:rPr>
        <w:tab/>
        <w:t>– High Explosive</w:t>
      </w:r>
      <w:r w:rsidR="007E5BC3">
        <w:br/>
        <w:t xml:space="preserve">HPMS </w:t>
      </w:r>
      <w:r w:rsidR="007E5BC3">
        <w:tab/>
        <w:t>– High P</w:t>
      </w:r>
      <w:r>
        <w:t>ressure Mass Spectrometry</w:t>
      </w:r>
      <w:r w:rsidRPr="00F73FE7">
        <w:rPr>
          <w:rFonts w:eastAsiaTheme="minorEastAsia"/>
        </w:rPr>
        <w:br/>
        <w:t>HSE</w:t>
      </w:r>
      <w:r>
        <w:rPr>
          <w:rFonts w:eastAsiaTheme="minorEastAsia"/>
        </w:rPr>
        <w:t xml:space="preserve"> </w:t>
      </w:r>
      <w:r>
        <w:rPr>
          <w:rFonts w:eastAsiaTheme="minorEastAsia"/>
        </w:rPr>
        <w:tab/>
      </w:r>
      <w:r>
        <w:rPr>
          <w:rFonts w:eastAsiaTheme="minorEastAsia"/>
        </w:rPr>
        <w:tab/>
        <w:t>– Health and Safety Executive</w:t>
      </w:r>
      <w:r w:rsidRPr="00F73FE7">
        <w:rPr>
          <w:rFonts w:eastAsiaTheme="minorEastAsia"/>
        </w:rPr>
        <w:br/>
        <w:t>IMS</w:t>
      </w:r>
      <w:r>
        <w:rPr>
          <w:rFonts w:eastAsiaTheme="minorEastAsia"/>
        </w:rPr>
        <w:t xml:space="preserve"> </w:t>
      </w:r>
      <w:r>
        <w:rPr>
          <w:rFonts w:eastAsiaTheme="minorEastAsia"/>
        </w:rPr>
        <w:tab/>
      </w:r>
      <w:r>
        <w:rPr>
          <w:rFonts w:eastAsiaTheme="minorEastAsia"/>
        </w:rPr>
        <w:tab/>
        <w:t>– Ion Mobility Spectrometry</w:t>
      </w:r>
      <w:r w:rsidR="0065421C">
        <w:rPr>
          <w:rFonts w:eastAsiaTheme="minorEastAsia"/>
        </w:rPr>
        <w:br/>
        <w:t xml:space="preserve">KBr </w:t>
      </w:r>
      <w:r w:rsidR="0065421C">
        <w:rPr>
          <w:rFonts w:eastAsiaTheme="minorEastAsia"/>
        </w:rPr>
        <w:tab/>
      </w:r>
      <w:r w:rsidR="0065421C">
        <w:rPr>
          <w:rFonts w:eastAsiaTheme="minorEastAsia"/>
        </w:rPr>
        <w:tab/>
        <w:t>– Potassium B</w:t>
      </w:r>
      <w:r w:rsidR="00EE60FF">
        <w:rPr>
          <w:rFonts w:eastAsiaTheme="minorEastAsia"/>
        </w:rPr>
        <w:t>romide</w:t>
      </w:r>
      <w:r w:rsidR="007E5BC3">
        <w:rPr>
          <w:rFonts w:eastAsiaTheme="minorEastAsia"/>
        </w:rPr>
        <w:br/>
        <w:t xml:space="preserve">MBT </w:t>
      </w:r>
      <w:r w:rsidR="007E5BC3">
        <w:rPr>
          <w:rFonts w:eastAsiaTheme="minorEastAsia"/>
        </w:rPr>
        <w:tab/>
      </w:r>
      <w:r w:rsidR="007E5BC3">
        <w:rPr>
          <w:rFonts w:eastAsiaTheme="minorEastAsia"/>
        </w:rPr>
        <w:tab/>
        <w:t>– Munitions Breakdown Team</w:t>
      </w:r>
      <w:r w:rsidR="00975728">
        <w:rPr>
          <w:rFonts w:eastAsiaTheme="minorEastAsia"/>
        </w:rPr>
        <w:br/>
        <w:t xml:space="preserve">NC </w:t>
      </w:r>
      <w:r w:rsidR="00975728">
        <w:rPr>
          <w:rFonts w:eastAsiaTheme="minorEastAsia"/>
        </w:rPr>
        <w:tab/>
      </w:r>
      <w:r w:rsidR="00975728">
        <w:rPr>
          <w:rFonts w:eastAsiaTheme="minorEastAsia"/>
        </w:rPr>
        <w:tab/>
        <w:t xml:space="preserve">– Nitrocellulose </w:t>
      </w:r>
      <w:r w:rsidR="00975728">
        <w:rPr>
          <w:rFonts w:eastAsiaTheme="minorEastAsia"/>
        </w:rPr>
        <w:br/>
        <w:t xml:space="preserve">NG </w:t>
      </w:r>
      <w:r w:rsidR="00975728">
        <w:rPr>
          <w:rFonts w:eastAsiaTheme="minorEastAsia"/>
        </w:rPr>
        <w:tab/>
      </w:r>
      <w:r w:rsidR="00975728">
        <w:rPr>
          <w:rFonts w:eastAsiaTheme="minorEastAsia"/>
        </w:rPr>
        <w:tab/>
        <w:t xml:space="preserve">– </w:t>
      </w:r>
      <w:r w:rsidR="006F4045">
        <w:rPr>
          <w:rFonts w:eastAsiaTheme="minorEastAsia"/>
        </w:rPr>
        <w:t>Nitroglycerine</w:t>
      </w:r>
      <w:r w:rsidR="00975728">
        <w:rPr>
          <w:rFonts w:eastAsiaTheme="minorEastAsia"/>
        </w:rPr>
        <w:t xml:space="preserve"> </w:t>
      </w:r>
      <w:r w:rsidR="00975728">
        <w:rPr>
          <w:rFonts w:eastAsiaTheme="minorEastAsia"/>
        </w:rPr>
        <w:br/>
        <w:t xml:space="preserve">NQ </w:t>
      </w:r>
      <w:r w:rsidR="00975728">
        <w:rPr>
          <w:rFonts w:eastAsiaTheme="minorEastAsia"/>
        </w:rPr>
        <w:tab/>
      </w:r>
      <w:r w:rsidR="00975728">
        <w:rPr>
          <w:rFonts w:eastAsiaTheme="minorEastAsia"/>
        </w:rPr>
        <w:tab/>
        <w:t xml:space="preserve">– </w:t>
      </w:r>
      <w:r w:rsidR="006F4045">
        <w:rPr>
          <w:rFonts w:eastAsiaTheme="minorEastAsia"/>
        </w:rPr>
        <w:t>Nitroganidine</w:t>
      </w:r>
      <w:r w:rsidR="00975728">
        <w:rPr>
          <w:rFonts w:eastAsiaTheme="minorEastAsia"/>
        </w:rPr>
        <w:t xml:space="preserve"> </w:t>
      </w:r>
      <w:r w:rsidRPr="00EE60FF">
        <w:rPr>
          <w:rFonts w:eastAsiaTheme="minorEastAsia"/>
        </w:rPr>
        <w:br/>
      </w:r>
      <w:r w:rsidR="00EE60FF">
        <w:t xml:space="preserve">OME </w:t>
      </w:r>
      <w:r w:rsidR="00EE60FF">
        <w:tab/>
      </w:r>
      <w:r w:rsidR="00EE60FF">
        <w:tab/>
        <w:t>– Ordnance, Munitions and Explosives</w:t>
      </w:r>
      <w:r w:rsidR="00A03CD4">
        <w:br/>
        <w:t xml:space="preserve">PPE </w:t>
      </w:r>
      <w:r w:rsidR="00A03CD4">
        <w:tab/>
      </w:r>
      <w:r w:rsidR="00A03CD4">
        <w:tab/>
        <w:t>– Personal Protective Equipment</w:t>
      </w:r>
      <w:r w:rsidR="00EE60FF">
        <w:rPr>
          <w:rFonts w:eastAsiaTheme="minorEastAsia"/>
        </w:rPr>
        <w:br/>
        <w:t>RD1303</w:t>
      </w:r>
      <w:r w:rsidR="00EE60FF">
        <w:rPr>
          <w:rFonts w:eastAsiaTheme="minorEastAsia"/>
        </w:rPr>
        <w:tab/>
        <w:t>– Lead Styphnate</w:t>
      </w:r>
      <w:r w:rsidR="00EE60FF">
        <w:rPr>
          <w:rFonts w:eastAsiaTheme="minorEastAsia"/>
        </w:rPr>
        <w:br/>
        <w:t xml:space="preserve">RD1337 </w:t>
      </w:r>
      <w:r w:rsidR="00EE60FF">
        <w:rPr>
          <w:rFonts w:eastAsiaTheme="minorEastAsia"/>
        </w:rPr>
        <w:tab/>
        <w:t>– Lead 2,4 Dinitroresorcinate</w:t>
      </w:r>
      <w:r w:rsidR="001B3AF4">
        <w:rPr>
          <w:rFonts w:eastAsiaTheme="minorEastAsia"/>
        </w:rPr>
        <w:br/>
        <w:t xml:space="preserve">SB </w:t>
      </w:r>
      <w:r w:rsidR="001B3AF4">
        <w:rPr>
          <w:rFonts w:eastAsiaTheme="minorEastAsia"/>
        </w:rPr>
        <w:tab/>
      </w:r>
      <w:r w:rsidR="001B3AF4">
        <w:rPr>
          <w:rFonts w:eastAsiaTheme="minorEastAsia"/>
        </w:rPr>
        <w:tab/>
        <w:t>– Single Base</w:t>
      </w:r>
      <w:r w:rsidR="00EE60FF">
        <w:br/>
        <w:t xml:space="preserve">S3 </w:t>
      </w:r>
      <w:r w:rsidR="00EE60FF">
        <w:tab/>
      </w:r>
      <w:r w:rsidR="00EE60FF">
        <w:tab/>
        <w:t>– Safety and Suitability for Service</w:t>
      </w:r>
      <w:r w:rsidR="001B3AF4">
        <w:br/>
        <w:t>TB</w:t>
      </w:r>
      <w:r w:rsidR="001B3AF4">
        <w:tab/>
      </w:r>
      <w:r w:rsidR="001B3AF4">
        <w:tab/>
        <w:t>– Triple Base</w:t>
      </w:r>
      <w:r w:rsidR="00EE60FF" w:rsidRPr="001B3AF4">
        <w:rPr>
          <w:rFonts w:eastAsiaTheme="minorEastAsia"/>
        </w:rPr>
        <w:br/>
        <w:t xml:space="preserve">VP </w:t>
      </w:r>
      <w:r w:rsidR="00EE60FF" w:rsidRPr="001B3AF4">
        <w:rPr>
          <w:rFonts w:eastAsiaTheme="minorEastAsia"/>
        </w:rPr>
        <w:tab/>
      </w:r>
      <w:r w:rsidR="00EE60FF" w:rsidRPr="001B3AF4">
        <w:rPr>
          <w:rFonts w:eastAsiaTheme="minorEastAsia"/>
        </w:rPr>
        <w:tab/>
        <w:t>– Vapour Pressure</w:t>
      </w:r>
      <w:r w:rsidR="001F5122">
        <w:br w:type="page"/>
      </w:r>
    </w:p>
    <w:p w:rsidR="009E6833" w:rsidRPr="009C690B" w:rsidRDefault="009E6833" w:rsidP="00846F8B">
      <w:pPr>
        <w:pStyle w:val="Heading1"/>
        <w:widowControl w:val="0"/>
      </w:pPr>
      <w:bookmarkStart w:id="7" w:name="_Toc161655929"/>
      <w:r>
        <w:t>Preface</w:t>
      </w:r>
      <w:bookmarkEnd w:id="0"/>
      <w:bookmarkEnd w:id="7"/>
    </w:p>
    <w:p w:rsidR="009E6833" w:rsidRDefault="009E6833" w:rsidP="00846F8B">
      <w:pPr>
        <w:pStyle w:val="Heading2"/>
        <w:widowControl w:val="0"/>
      </w:pPr>
      <w:bookmarkStart w:id="8" w:name="_Toc144278449"/>
      <w:bookmarkStart w:id="9" w:name="_Toc161655930"/>
      <w:r w:rsidRPr="009C690B">
        <w:t>Introduction</w:t>
      </w:r>
      <w:bookmarkEnd w:id="8"/>
      <w:bookmarkEnd w:id="9"/>
    </w:p>
    <w:p w:rsidR="009E6833" w:rsidRDefault="00980956" w:rsidP="00846F8B">
      <w:pPr>
        <w:pStyle w:val="Heading4"/>
        <w:keepNext w:val="0"/>
        <w:widowControl w:val="0"/>
      </w:pPr>
      <w:r>
        <w:t xml:space="preserve">Explosives </w:t>
      </w:r>
      <w:r w:rsidR="008B1AF2">
        <w:t>have had</w:t>
      </w:r>
      <w:r>
        <w:t xml:space="preserve"> civilian and military applications since the 10</w:t>
      </w:r>
      <w:r>
        <w:rPr>
          <w:vertAlign w:val="superscript"/>
        </w:rPr>
        <w:t>th</w:t>
      </w:r>
      <w:r>
        <w:t xml:space="preserve"> century, evolving from gunpowder fireworks to lethal packages used during wartime by armed forces worldwide </w:t>
      </w:r>
      <w:sdt>
        <w:sdtPr>
          <w:id w:val="150955227"/>
          <w:citation/>
        </w:sdtPr>
        <w:sdtEndPr/>
        <w:sdtContent>
          <w:r w:rsidR="009E6833">
            <w:fldChar w:fldCharType="begin"/>
          </w:r>
          <w:r w:rsidR="009E6833">
            <w:rPr>
              <w:noProof/>
            </w:rPr>
            <w:instrText xml:space="preserve"> CITATION SYD90 \l 2057 </w:instrText>
          </w:r>
          <w:r w:rsidR="009E6833">
            <w:fldChar w:fldCharType="separate"/>
          </w:r>
          <w:r w:rsidR="00A15FA1">
            <w:rPr>
              <w:noProof/>
            </w:rPr>
            <w:t>[1]</w:t>
          </w:r>
          <w:r w:rsidR="009E6833">
            <w:fldChar w:fldCharType="end"/>
          </w:r>
        </w:sdtContent>
      </w:sdt>
      <w:r w:rsidR="009E6833">
        <w:t xml:space="preserve">. </w:t>
      </w:r>
      <w:r>
        <w:t xml:space="preserve">In recent years within the United Kingdom, these items of Ordnance, Munitions and Explosives (OME) have undergone various trials </w:t>
      </w:r>
      <w:r w:rsidR="00863D6F">
        <w:t>and tests to demonstrate their Safety and Suitability for S</w:t>
      </w:r>
      <w:r>
        <w:t>ervice</w:t>
      </w:r>
      <w:r w:rsidR="00863D6F">
        <w:t xml:space="preserve"> (S3)</w:t>
      </w:r>
      <w:r>
        <w:t xml:space="preserve"> within the armed forces </w:t>
      </w:r>
      <w:sdt>
        <w:sdtPr>
          <w:rPr>
            <w:noProof/>
          </w:rPr>
          <w:id w:val="-153382776"/>
          <w:citation/>
        </w:sdtPr>
        <w:sdtEndPr/>
        <w:sdtContent>
          <w:r w:rsidR="009E6833">
            <w:rPr>
              <w:noProof/>
            </w:rPr>
            <w:fldChar w:fldCharType="begin"/>
          </w:r>
          <w:r w:rsidR="009E6833">
            <w:rPr>
              <w:noProof/>
            </w:rPr>
            <w:instrText xml:space="preserve"> CITATION Def19 \l 2057 </w:instrText>
          </w:r>
          <w:r w:rsidR="009E6833">
            <w:rPr>
              <w:noProof/>
            </w:rPr>
            <w:fldChar w:fldCharType="separate"/>
          </w:r>
          <w:r w:rsidR="00A15FA1">
            <w:rPr>
              <w:noProof/>
            </w:rPr>
            <w:t>[2]</w:t>
          </w:r>
          <w:r w:rsidR="009E6833">
            <w:rPr>
              <w:noProof/>
            </w:rPr>
            <w:fldChar w:fldCharType="end"/>
          </w:r>
        </w:sdtContent>
      </w:sdt>
      <w:r w:rsidR="009E6833">
        <w:t xml:space="preserve">. </w:t>
      </w:r>
    </w:p>
    <w:p w:rsidR="009E6833" w:rsidRDefault="00FF1168" w:rsidP="00846F8B">
      <w:pPr>
        <w:pStyle w:val="Heading4"/>
        <w:keepNext w:val="0"/>
        <w:widowControl w:val="0"/>
      </w:pPr>
      <w:r>
        <w:t>The Munitions Breakdown T</w:t>
      </w:r>
      <w:r w:rsidR="00980956">
        <w:t>eam</w:t>
      </w:r>
      <w:r>
        <w:t xml:space="preserve"> (MBT)</w:t>
      </w:r>
      <w:r w:rsidR="00980956">
        <w:t xml:space="preserve"> at </w:t>
      </w:r>
      <w:r w:rsidR="001B3AF4">
        <w:t>QinetiQ</w:t>
      </w:r>
      <w:r w:rsidR="00980956">
        <w:t xml:space="preserve"> </w:t>
      </w:r>
      <w:sdt>
        <w:sdtPr>
          <w:tag w:val="goog_rdk_2"/>
          <w:id w:val="783776776"/>
        </w:sdtPr>
        <w:sdtEndPr/>
        <w:sdtContent/>
      </w:sdt>
      <w:r w:rsidR="00980956">
        <w:t>Fort Halstead are vital to the B</w:t>
      </w:r>
      <w:r w:rsidR="00863D6F">
        <w:t>reakdown, Testing and Critical A</w:t>
      </w:r>
      <w:r w:rsidR="00980956">
        <w:t>nalysis (BTCA) activities conducted on OME. The Breakdown team are responsible for thoroughly inspecting all OME received from stock, in-service and post-trial. The OME is reverse engineered to acquire</w:t>
      </w:r>
      <w:r w:rsidR="00370507">
        <w:t xml:space="preserve"> components and</w:t>
      </w:r>
      <w:r w:rsidR="00980956">
        <w:t xml:space="preserve"> </w:t>
      </w:r>
      <w:sdt>
        <w:sdtPr>
          <w:tag w:val="goog_rdk_5"/>
          <w:id w:val="669918598"/>
        </w:sdtPr>
        <w:sdtEndPr/>
        <w:sdtContent>
          <w:r w:rsidR="00980956">
            <w:t>explosive compositions</w:t>
          </w:r>
        </w:sdtContent>
      </w:sdt>
      <w:r w:rsidR="00980956">
        <w:t xml:space="preserve"> for thorough inspection, testing and </w:t>
      </w:r>
      <w:r w:rsidR="008B1AF2">
        <w:t>c</w:t>
      </w:r>
      <w:r w:rsidR="00590DBC">
        <w:t>r</w:t>
      </w:r>
      <w:r w:rsidR="00980956">
        <w:t xml:space="preserve">itical analysis </w:t>
      </w:r>
      <w:sdt>
        <w:sdtPr>
          <w:id w:val="-387030410"/>
          <w:citation/>
        </w:sdtPr>
        <w:sdtEndPr/>
        <w:sdtContent>
          <w:r w:rsidR="009E6833">
            <w:fldChar w:fldCharType="begin"/>
          </w:r>
          <w:r w:rsidR="009E6833">
            <w:instrText xml:space="preserve"> CITATION NAT17 \l 2057 </w:instrText>
          </w:r>
          <w:r w:rsidR="009E6833">
            <w:fldChar w:fldCharType="separate"/>
          </w:r>
          <w:r w:rsidR="00A15FA1">
            <w:rPr>
              <w:noProof/>
            </w:rPr>
            <w:t>[3]</w:t>
          </w:r>
          <w:r w:rsidR="009E6833">
            <w:fldChar w:fldCharType="end"/>
          </w:r>
        </w:sdtContent>
      </w:sdt>
      <w:r w:rsidR="009E6833">
        <w:rPr>
          <w:noProof/>
        </w:rPr>
        <w:t>.</w:t>
      </w:r>
    </w:p>
    <w:p w:rsidR="009E6833" w:rsidRPr="0043044C" w:rsidRDefault="00980956" w:rsidP="00846F8B">
      <w:pPr>
        <w:pStyle w:val="Heading4"/>
        <w:keepNext w:val="0"/>
        <w:widowControl w:val="0"/>
      </w:pPr>
      <w:r>
        <w:t xml:space="preserve">Identifying unknown samples encountered during the breakdown process is described as "safety critical" by the </w:t>
      </w:r>
      <w:sdt>
        <w:sdtPr>
          <w:tag w:val="goog_rdk_6"/>
          <w:id w:val="-518231279"/>
        </w:sdtPr>
        <w:sdtEndPr/>
        <w:sdtContent/>
      </w:sdt>
      <w:r>
        <w:t xml:space="preserve">customer (Ministry of Defence, BAE, MBDA etc.) and employer </w:t>
      </w:r>
      <w:sdt>
        <w:sdtPr>
          <w:id w:val="-1635402672"/>
          <w:citation/>
        </w:sdtPr>
        <w:sdtEndPr/>
        <w:sdtContent>
          <w:r w:rsidR="009E6833">
            <w:fldChar w:fldCharType="begin"/>
          </w:r>
          <w:r w:rsidR="009E6833">
            <w:instrText xml:space="preserve"> CITATION Mos04 \l 2057 </w:instrText>
          </w:r>
          <w:r w:rsidR="009E6833">
            <w:fldChar w:fldCharType="separate"/>
          </w:r>
          <w:r w:rsidR="00A15FA1">
            <w:rPr>
              <w:noProof/>
            </w:rPr>
            <w:t>[4]</w:t>
          </w:r>
          <w:r w:rsidR="009E6833">
            <w:fldChar w:fldCharType="end"/>
          </w:r>
        </w:sdtContent>
      </w:sdt>
      <w:r w:rsidR="009E6833">
        <w:t xml:space="preserve">. </w:t>
      </w:r>
      <w:r>
        <w:t xml:space="preserve">The current process to identify unknown samples is </w:t>
      </w:r>
      <w:r w:rsidR="003720A3">
        <w:t xml:space="preserve">a </w:t>
      </w:r>
      <w:r>
        <w:t xml:space="preserve">time consuming </w:t>
      </w:r>
      <w:r w:rsidR="003720A3">
        <w:t>laboratory process requiring</w:t>
      </w:r>
      <w:r>
        <w:t xml:space="preserve"> specialist equipment and expertise. During the identification process, the breakdown process is stopped until the unknown sample can be identified and a suitable, safe way to continue </w:t>
      </w:r>
      <w:r w:rsidR="00590DBC">
        <w:t xml:space="preserve">is </w:t>
      </w:r>
      <w:r>
        <w:t xml:space="preserve">established </w:t>
      </w:r>
      <w:sdt>
        <w:sdtPr>
          <w:rPr>
            <w:noProof/>
          </w:rPr>
          <w:id w:val="207229959"/>
          <w:citation/>
        </w:sdtPr>
        <w:sdtEndPr/>
        <w:sdtContent>
          <w:r w:rsidR="009E6833">
            <w:rPr>
              <w:noProof/>
            </w:rPr>
            <w:fldChar w:fldCharType="begin"/>
          </w:r>
          <w:r w:rsidR="009E6833">
            <w:rPr>
              <w:noProof/>
            </w:rPr>
            <w:instrText xml:space="preserve"> CITATION Kla23 \l 2057 </w:instrText>
          </w:r>
          <w:r w:rsidR="009E6833">
            <w:rPr>
              <w:noProof/>
            </w:rPr>
            <w:fldChar w:fldCharType="separate"/>
          </w:r>
          <w:r w:rsidR="00A15FA1">
            <w:rPr>
              <w:noProof/>
            </w:rPr>
            <w:t>[5]</w:t>
          </w:r>
          <w:r w:rsidR="009E6833">
            <w:rPr>
              <w:noProof/>
            </w:rPr>
            <w:fldChar w:fldCharType="end"/>
          </w:r>
        </w:sdtContent>
      </w:sdt>
      <w:r w:rsidR="009E6833">
        <w:rPr>
          <w:noProof/>
        </w:rPr>
        <w:t>.</w:t>
      </w:r>
    </w:p>
    <w:p w:rsidR="009E6833" w:rsidRDefault="00980956" w:rsidP="00846F8B">
      <w:pPr>
        <w:pStyle w:val="Heading4"/>
        <w:keepNext w:val="0"/>
        <w:widowControl w:val="0"/>
        <w:rPr>
          <w:rStyle w:val="contentpasted0"/>
          <w:rFonts w:cs="Arial"/>
          <w:color w:val="000000"/>
          <w:spacing w:val="2"/>
          <w:szCs w:val="22"/>
          <w:shd w:val="clear" w:color="auto" w:fill="FFFFFF"/>
        </w:rPr>
      </w:pPr>
      <w:r>
        <w:rPr>
          <w:color w:val="000000"/>
          <w:highlight w:val="white"/>
        </w:rPr>
        <w:t>Law enforcement agenc</w:t>
      </w:r>
      <w:r w:rsidR="00590DBC">
        <w:rPr>
          <w:color w:val="000000"/>
          <w:highlight w:val="white"/>
        </w:rPr>
        <w:t xml:space="preserve">ies and military personnel have </w:t>
      </w:r>
      <w:r>
        <w:rPr>
          <w:color w:val="000000"/>
          <w:highlight w:val="white"/>
        </w:rPr>
        <w:t>used explosive detection kits</w:t>
      </w:r>
      <w:r w:rsidR="00590DBC">
        <w:rPr>
          <w:color w:val="000000"/>
          <w:highlight w:val="white"/>
        </w:rPr>
        <w:t xml:space="preserve"> widely</w:t>
      </w:r>
      <w:r>
        <w:rPr>
          <w:color w:val="000000"/>
          <w:highlight w:val="white"/>
        </w:rPr>
        <w:t xml:space="preserve"> to identify potential explosives in various settings </w:t>
      </w:r>
      <w:sdt>
        <w:sdtPr>
          <w:rPr>
            <w:rStyle w:val="contentpasted0"/>
            <w:rFonts w:cs="Arial"/>
            <w:color w:val="000000"/>
            <w:spacing w:val="2"/>
            <w:szCs w:val="22"/>
            <w:shd w:val="clear" w:color="auto" w:fill="FFFFFF"/>
          </w:rPr>
          <w:id w:val="-311720115"/>
          <w:citation/>
        </w:sdtPr>
        <w:sdtEndPr>
          <w:rPr>
            <w:rStyle w:val="contentpasted0"/>
          </w:rPr>
        </w:sdtEndPr>
        <w:sdtContent>
          <w:r w:rsidR="009E6833">
            <w:rPr>
              <w:rStyle w:val="contentpasted0"/>
              <w:rFonts w:cs="Arial"/>
              <w:color w:val="000000"/>
              <w:spacing w:val="2"/>
              <w:szCs w:val="22"/>
              <w:shd w:val="clear" w:color="auto" w:fill="FFFFFF"/>
            </w:rPr>
            <w:fldChar w:fldCharType="begin"/>
          </w:r>
          <w:r w:rsidR="009E6833">
            <w:rPr>
              <w:rStyle w:val="contentpasted0"/>
              <w:rFonts w:cs="Arial"/>
              <w:noProof/>
              <w:color w:val="000000"/>
              <w:spacing w:val="2"/>
              <w:szCs w:val="22"/>
              <w:shd w:val="clear" w:color="auto" w:fill="FFFFFF"/>
            </w:rPr>
            <w:instrText xml:space="preserve"> CITATION ToK20 \l 2057 </w:instrText>
          </w:r>
          <w:r w:rsidR="009E6833">
            <w:rPr>
              <w:rStyle w:val="contentpasted0"/>
              <w:rFonts w:cs="Arial"/>
              <w:color w:val="000000"/>
              <w:spacing w:val="2"/>
              <w:szCs w:val="22"/>
              <w:shd w:val="clear" w:color="auto" w:fill="FFFFFF"/>
            </w:rPr>
            <w:fldChar w:fldCharType="separate"/>
          </w:r>
          <w:r w:rsidR="00A15FA1" w:rsidRPr="00A15FA1">
            <w:rPr>
              <w:rFonts w:cs="Arial"/>
              <w:noProof/>
              <w:color w:val="000000"/>
              <w:spacing w:val="2"/>
              <w:szCs w:val="22"/>
              <w:shd w:val="clear" w:color="auto" w:fill="FFFFFF"/>
            </w:rPr>
            <w:t>[6]</w:t>
          </w:r>
          <w:r w:rsidR="009E6833">
            <w:rPr>
              <w:rStyle w:val="contentpasted0"/>
              <w:rFonts w:cs="Arial"/>
              <w:color w:val="000000"/>
              <w:spacing w:val="2"/>
              <w:szCs w:val="22"/>
              <w:shd w:val="clear" w:color="auto" w:fill="FFFFFF"/>
            </w:rPr>
            <w:fldChar w:fldCharType="end"/>
          </w:r>
        </w:sdtContent>
      </w:sdt>
      <w:r w:rsidR="009E6833" w:rsidRPr="009C690B">
        <w:rPr>
          <w:rStyle w:val="contentpasted0"/>
          <w:rFonts w:cs="Arial"/>
          <w:color w:val="000000"/>
          <w:spacing w:val="2"/>
          <w:szCs w:val="22"/>
          <w:shd w:val="clear" w:color="auto" w:fill="FFFFFF"/>
        </w:rPr>
        <w:t xml:space="preserve">. </w:t>
      </w:r>
      <w:r>
        <w:rPr>
          <w:color w:val="000000"/>
          <w:highlight w:val="white"/>
        </w:rPr>
        <w:t>However, their efficacy in identifying samples found during the disassembly of OME remains unknown, with no current testing or research.</w:t>
      </w:r>
    </w:p>
    <w:p w:rsidR="009E6833" w:rsidRPr="00B246F1" w:rsidRDefault="009E6833" w:rsidP="00846F8B">
      <w:pPr>
        <w:pStyle w:val="Heading2"/>
        <w:widowControl w:val="0"/>
      </w:pPr>
      <w:bookmarkStart w:id="10" w:name="_Toc144278450"/>
      <w:bookmarkStart w:id="11" w:name="_Toc161655931"/>
      <w:r>
        <w:t>Aim</w:t>
      </w:r>
      <w:bookmarkEnd w:id="10"/>
      <w:bookmarkEnd w:id="11"/>
    </w:p>
    <w:p w:rsidR="003720A3" w:rsidRDefault="003720A3" w:rsidP="003720A3">
      <w:pPr>
        <w:pStyle w:val="Heading4"/>
        <w:keepNext w:val="0"/>
        <w:widowControl w:val="0"/>
        <w:numPr>
          <w:ilvl w:val="3"/>
          <w:numId w:val="20"/>
        </w:numPr>
        <w:rPr>
          <w:highlight w:val="white"/>
        </w:rPr>
      </w:pPr>
      <w:bookmarkStart w:id="12" w:name="_Toc151370332"/>
      <w:bookmarkStart w:id="13" w:name="_Toc144278451"/>
      <w:bookmarkStart w:id="14" w:name="_Toc161655932"/>
      <w:r>
        <w:rPr>
          <w:highlight w:val="white"/>
        </w:rPr>
        <w:t xml:space="preserve">This research aims to investigate and assess the effectiveness of explosive trace detectors in identifying the </w:t>
      </w:r>
      <w:r>
        <w:t xml:space="preserve">known-pure sample (bare energetic) and known-impure samples (energetics combined with oil, greases and other debris) </w:t>
      </w:r>
      <w:r>
        <w:rPr>
          <w:highlight w:val="white"/>
        </w:rPr>
        <w:t>along with their capacity for identifying unknown samples that arise during the breakdown process.</w:t>
      </w:r>
      <w:bookmarkEnd w:id="12"/>
    </w:p>
    <w:p w:rsidR="009E6833" w:rsidRPr="00B246F1" w:rsidRDefault="009E6833" w:rsidP="00846F8B">
      <w:pPr>
        <w:pStyle w:val="Heading2"/>
        <w:widowControl w:val="0"/>
      </w:pPr>
      <w:r>
        <w:t>Objective</w:t>
      </w:r>
      <w:bookmarkEnd w:id="13"/>
      <w:bookmarkEnd w:id="14"/>
    </w:p>
    <w:p w:rsidR="00980956" w:rsidRDefault="00980956" w:rsidP="00846F8B">
      <w:pPr>
        <w:pStyle w:val="Heading4"/>
        <w:keepNext w:val="0"/>
        <w:widowControl w:val="0"/>
        <w:rPr>
          <w:highlight w:val="white"/>
        </w:rPr>
      </w:pPr>
      <w:bookmarkStart w:id="15" w:name="_Toc151370334"/>
      <w:r>
        <w:rPr>
          <w:highlight w:val="white"/>
        </w:rPr>
        <w:t xml:space="preserve">This paper will discuss the current literature on explosive detection devices, the challenges faced by the Munitions </w:t>
      </w:r>
      <w:sdt>
        <w:sdtPr>
          <w:tag w:val="goog_rdk_9"/>
          <w:id w:val="2043245800"/>
        </w:sdtPr>
        <w:sdtEndPr/>
        <w:sdtContent/>
      </w:sdt>
      <w:r>
        <w:rPr>
          <w:highlight w:val="white"/>
        </w:rPr>
        <w:t>Breakdown team in identifying unknown samples, and the potential benefits of using explosive detection devices in this context. The findings of this research could have significant implications for improving the safety and efficiency of OME disassembly operations.</w:t>
      </w:r>
      <w:bookmarkEnd w:id="15"/>
    </w:p>
    <w:p w:rsidR="009E6833" w:rsidRPr="009C690B" w:rsidRDefault="009E6833" w:rsidP="00846F8B">
      <w:pPr>
        <w:pStyle w:val="Heading1"/>
        <w:widowControl w:val="0"/>
      </w:pPr>
      <w:r>
        <w:br w:type="page"/>
      </w:r>
      <w:bookmarkStart w:id="16" w:name="_Toc144278452"/>
      <w:bookmarkStart w:id="17" w:name="_Toc161655933"/>
      <w:r w:rsidRPr="009C690B">
        <w:t>L</w:t>
      </w:r>
      <w:bookmarkEnd w:id="16"/>
      <w:r w:rsidR="00845BD3">
        <w:t>iterature Review</w:t>
      </w:r>
      <w:bookmarkEnd w:id="17"/>
    </w:p>
    <w:p w:rsidR="009E6833" w:rsidRDefault="00863D6F" w:rsidP="00846F8B">
      <w:pPr>
        <w:pStyle w:val="Heading2"/>
        <w:widowControl w:val="0"/>
      </w:pPr>
      <w:bookmarkStart w:id="18" w:name="_Toc161655934"/>
      <w:r>
        <w:t>Safety and Suitability for S</w:t>
      </w:r>
      <w:r w:rsidR="009E6833">
        <w:t>ervice (S3)</w:t>
      </w:r>
      <w:bookmarkEnd w:id="18"/>
    </w:p>
    <w:p w:rsidR="009E6833" w:rsidRDefault="009E6833" w:rsidP="00846F8B">
      <w:pPr>
        <w:pStyle w:val="Heading3"/>
        <w:keepNext w:val="0"/>
        <w:widowControl w:val="0"/>
      </w:pPr>
      <w:bookmarkStart w:id="19" w:name="_Toc161655935"/>
      <w:r>
        <w:t>Breakdown, Testing and Critical Analysis (BTCA)</w:t>
      </w:r>
      <w:bookmarkEnd w:id="19"/>
    </w:p>
    <w:p w:rsidR="009E6833" w:rsidRPr="00CB1D01" w:rsidRDefault="00980956" w:rsidP="00846F8B">
      <w:pPr>
        <w:pStyle w:val="Heading4"/>
        <w:keepNext w:val="0"/>
        <w:widowControl w:val="0"/>
        <w:jc w:val="left"/>
        <w:rPr>
          <w:rFonts w:cs="Arial"/>
          <w:szCs w:val="22"/>
        </w:rPr>
      </w:pPr>
      <w:r>
        <w:t xml:space="preserve">BTCA is a crucial process used in the management and safety assessment of </w:t>
      </w:r>
      <w:sdt>
        <w:sdtPr>
          <w:tag w:val="goog_rdk_11"/>
          <w:id w:val="-1736229735"/>
        </w:sdtPr>
        <w:sdtEndPr/>
        <w:sdtContent/>
      </w:sdt>
      <w:r>
        <w:t>OME. The primary objective of BTCA is to evaluate and understand the</w:t>
      </w:r>
      <w:r w:rsidR="0032117C">
        <w:t xml:space="preserve"> life limitations and</w:t>
      </w:r>
      <w:r>
        <w:t xml:space="preserve"> potential risks associated with OME by examining their components, construction, and design in a systematic manner </w:t>
      </w:r>
      <w:sdt>
        <w:sdtPr>
          <w:rPr>
            <w:rFonts w:cs="Arial"/>
            <w:szCs w:val="22"/>
          </w:rPr>
          <w:id w:val="340600722"/>
          <w:citation/>
        </w:sdtPr>
        <w:sdtEndPr/>
        <w:sdtContent>
          <w:r w:rsidR="009E6833">
            <w:rPr>
              <w:rFonts w:cs="Arial"/>
              <w:szCs w:val="22"/>
            </w:rPr>
            <w:fldChar w:fldCharType="begin"/>
          </w:r>
          <w:r w:rsidR="009E6833">
            <w:rPr>
              <w:rFonts w:cs="Arial"/>
              <w:szCs w:val="22"/>
            </w:rPr>
            <w:instrText xml:space="preserve"> CITATION Def19 \l 2057 </w:instrText>
          </w:r>
          <w:r w:rsidR="009E6833">
            <w:rPr>
              <w:rFonts w:cs="Arial"/>
              <w:szCs w:val="22"/>
            </w:rPr>
            <w:fldChar w:fldCharType="separate"/>
          </w:r>
          <w:r w:rsidR="00A15FA1" w:rsidRPr="00A15FA1">
            <w:rPr>
              <w:rFonts w:cs="Arial"/>
              <w:noProof/>
              <w:szCs w:val="22"/>
            </w:rPr>
            <w:t>[2]</w:t>
          </w:r>
          <w:r w:rsidR="009E6833">
            <w:rPr>
              <w:rFonts w:cs="Arial"/>
              <w:szCs w:val="22"/>
            </w:rPr>
            <w:fldChar w:fldCharType="end"/>
          </w:r>
        </w:sdtContent>
      </w:sdt>
      <w:r w:rsidR="009E6833" w:rsidRPr="00CB1D01">
        <w:rPr>
          <w:rFonts w:cs="Arial"/>
          <w:szCs w:val="22"/>
        </w:rPr>
        <w:t>.</w:t>
      </w:r>
    </w:p>
    <w:p w:rsidR="009E6833" w:rsidRPr="00CB1D01" w:rsidRDefault="00980956" w:rsidP="00846F8B">
      <w:pPr>
        <w:pStyle w:val="Heading4"/>
        <w:keepNext w:val="0"/>
        <w:widowControl w:val="0"/>
        <w:ind w:left="862" w:hanging="862"/>
        <w:jc w:val="left"/>
      </w:pPr>
      <w:r w:rsidRPr="00CB5955">
        <w:rPr>
          <w:i/>
          <w:u w:val="single"/>
        </w:rPr>
        <w:t>Safety Assurance:</w:t>
      </w:r>
      <w:r>
        <w:t xml:space="preserve"> OME, by nature, are hazardous, incorporating many dangerous materials. They can cause severe injuries, destruction, and loss of life if not handled, stored, and transported safely. BTCA helps ensure these materials are designed and constructed with the highest safety standards, minimising the risks of accidents, misfires, or mishandling </w:t>
      </w:r>
      <w:sdt>
        <w:sdtPr>
          <w:id w:val="459233791"/>
          <w:citation/>
        </w:sdtPr>
        <w:sdtEndPr/>
        <w:sdtContent>
          <w:r w:rsidR="009E6833">
            <w:fldChar w:fldCharType="begin"/>
          </w:r>
          <w:r w:rsidR="009E6833">
            <w:instrText xml:space="preserve"> CITATION Joi13 \l 2057 </w:instrText>
          </w:r>
          <w:r w:rsidR="009E6833">
            <w:fldChar w:fldCharType="separate"/>
          </w:r>
          <w:r w:rsidR="00A15FA1">
            <w:rPr>
              <w:noProof/>
            </w:rPr>
            <w:t>[7]</w:t>
          </w:r>
          <w:r w:rsidR="009E6833">
            <w:fldChar w:fldCharType="end"/>
          </w:r>
        </w:sdtContent>
      </w:sdt>
      <w:r w:rsidR="009E6833" w:rsidRPr="00CB1D01">
        <w:t>.</w:t>
      </w:r>
      <w:r w:rsidR="009E6833">
        <w:br/>
      </w:r>
      <w:r w:rsidR="009E6833">
        <w:br/>
      </w:r>
      <w:r w:rsidRPr="00CB5955">
        <w:rPr>
          <w:i/>
          <w:u w:val="single"/>
        </w:rPr>
        <w:t>Risk Identification:</w:t>
      </w:r>
      <w:r>
        <w:t xml:space="preserve"> BTCA aims to identify vulnerabilities, weaknesses, and potential failure points in OME. By analysing the critical components and failure modes, experts can pinpoint </w:t>
      </w:r>
      <w:r w:rsidR="008B1AF2">
        <w:t>means of</w:t>
      </w:r>
      <w:r w:rsidR="008B1AF2">
        <w:rPr>
          <w:rStyle w:val="CommentReference"/>
        </w:rPr>
        <w:t xml:space="preserve"> </w:t>
      </w:r>
      <w:r w:rsidR="008B1AF2">
        <w:t>un</w:t>
      </w:r>
      <w:r>
        <w:t xml:space="preserve">intended initiation of the OME and material failures within the design </w:t>
      </w:r>
      <w:sdt>
        <w:sdtPr>
          <w:id w:val="704604080"/>
          <w:citation/>
        </w:sdtPr>
        <w:sdtEndPr/>
        <w:sdtContent>
          <w:r w:rsidR="009E6833">
            <w:fldChar w:fldCharType="begin"/>
          </w:r>
          <w:r w:rsidR="009E6833">
            <w:instrText xml:space="preserve"> CITATION Hea23 \l 2057 </w:instrText>
          </w:r>
          <w:r w:rsidR="009E6833">
            <w:fldChar w:fldCharType="separate"/>
          </w:r>
          <w:r w:rsidR="00A15FA1">
            <w:rPr>
              <w:noProof/>
            </w:rPr>
            <w:t>[8]</w:t>
          </w:r>
          <w:r w:rsidR="009E6833">
            <w:fldChar w:fldCharType="end"/>
          </w:r>
        </w:sdtContent>
      </w:sdt>
      <w:r w:rsidR="009E6833">
        <w:t>.</w:t>
      </w:r>
      <w:r w:rsidR="009E6833">
        <w:br/>
      </w:r>
      <w:r w:rsidR="009E6833">
        <w:rPr>
          <w:i/>
          <w:iCs/>
        </w:rPr>
        <w:br/>
      </w:r>
      <w:r w:rsidRPr="00CB5955">
        <w:rPr>
          <w:i/>
          <w:u w:val="single"/>
        </w:rPr>
        <w:t>Compliance:</w:t>
      </w:r>
      <w:r>
        <w:t xml:space="preserve"> Various </w:t>
      </w:r>
      <w:sdt>
        <w:sdtPr>
          <w:tag w:val="goog_rdk_12"/>
          <w:id w:val="-924953255"/>
        </w:sdtPr>
        <w:sdtEndPr/>
        <w:sdtContent/>
      </w:sdt>
      <w:r>
        <w:t>national, international, and industry-specific regulations and standards govern the design, manufacture, storage, and transportation of OME. BTCA is a</w:t>
      </w:r>
      <w:r w:rsidR="00751901">
        <w:t>n</w:t>
      </w:r>
      <w:r>
        <w:t xml:space="preserve"> </w:t>
      </w:r>
      <w:r w:rsidR="00751901">
        <w:t xml:space="preserve">essential </w:t>
      </w:r>
      <w:r>
        <w:t xml:space="preserve">tool to assess and demonstrate compliance with these regulations, ensuring that the OME meet safety, environmental, and security standards per the Health and Safety Executive </w:t>
      </w:r>
      <w:r>
        <w:rPr>
          <w:i/>
        </w:rPr>
        <w:t>(HSE)</w:t>
      </w:r>
      <w:r>
        <w:t xml:space="preserve"> and </w:t>
      </w:r>
      <w:sdt>
        <w:sdtPr>
          <w:tag w:val="goog_rdk_14"/>
          <w:id w:val="-1420094206"/>
        </w:sdtPr>
        <w:sdtEndPr/>
        <w:sdtContent/>
      </w:sdt>
      <w:r>
        <w:t>Defence Safety Authority 03-OME documentation</w:t>
      </w:r>
      <w:sdt>
        <w:sdtPr>
          <w:rPr>
            <w:i/>
            <w:iCs/>
          </w:rPr>
          <w:id w:val="-981468575"/>
          <w:citation/>
        </w:sdtPr>
        <w:sdtEndPr/>
        <w:sdtContent>
          <w:r w:rsidR="009E6833">
            <w:rPr>
              <w:i/>
              <w:iCs/>
            </w:rPr>
            <w:fldChar w:fldCharType="begin"/>
          </w:r>
          <w:r w:rsidR="009E6833">
            <w:rPr>
              <w:i/>
              <w:iCs/>
            </w:rPr>
            <w:instrText xml:space="preserve"> CITATION Def19 \l 2057 </w:instrText>
          </w:r>
          <w:r w:rsidR="009E6833">
            <w:rPr>
              <w:i/>
              <w:iCs/>
            </w:rPr>
            <w:fldChar w:fldCharType="separate"/>
          </w:r>
          <w:r w:rsidR="00A15FA1">
            <w:rPr>
              <w:i/>
              <w:iCs/>
              <w:noProof/>
            </w:rPr>
            <w:t xml:space="preserve"> </w:t>
          </w:r>
          <w:r w:rsidR="00A15FA1">
            <w:rPr>
              <w:noProof/>
            </w:rPr>
            <w:t>[2]</w:t>
          </w:r>
          <w:r w:rsidR="009E6833">
            <w:rPr>
              <w:i/>
              <w:iCs/>
            </w:rPr>
            <w:fldChar w:fldCharType="end"/>
          </w:r>
        </w:sdtContent>
      </w:sdt>
      <w:r w:rsidR="009E6833" w:rsidRPr="005F36AE">
        <w:rPr>
          <w:i/>
          <w:iCs/>
        </w:rPr>
        <w:t>.</w:t>
      </w:r>
      <w:r w:rsidR="009E6833">
        <w:br/>
      </w:r>
      <w:r w:rsidR="009E6833">
        <w:rPr>
          <w:i/>
          <w:iCs/>
        </w:rPr>
        <w:br/>
      </w:r>
      <w:r w:rsidRPr="00CB5955">
        <w:rPr>
          <w:i/>
          <w:u w:val="single"/>
        </w:rPr>
        <w:t>Reliability and Performance:</w:t>
      </w:r>
      <w:r>
        <w:t xml:space="preserve"> OME are used in critical applications, including military operations and defence systems. BTCA helps assess the reliability of these products, ensuring that they perform as expected in various conditions, which is particularly important for defence and security applications </w:t>
      </w:r>
      <w:sdt>
        <w:sdtPr>
          <w:id w:val="483515038"/>
          <w:citation/>
        </w:sdtPr>
        <w:sdtEndPr/>
        <w:sdtContent>
          <w:r w:rsidR="009E6833">
            <w:fldChar w:fldCharType="begin"/>
          </w:r>
          <w:r w:rsidR="009E6833">
            <w:instrText xml:space="preserve"> CITATION USA05 \l 2057 </w:instrText>
          </w:r>
          <w:r w:rsidR="009E6833">
            <w:fldChar w:fldCharType="separate"/>
          </w:r>
          <w:r w:rsidR="00A15FA1">
            <w:rPr>
              <w:noProof/>
            </w:rPr>
            <w:t>[9]</w:t>
          </w:r>
          <w:r w:rsidR="009E6833">
            <w:fldChar w:fldCharType="end"/>
          </w:r>
        </w:sdtContent>
      </w:sdt>
      <w:r w:rsidR="009E6833" w:rsidRPr="00CB1D01">
        <w:t>.</w:t>
      </w:r>
      <w:r w:rsidR="009E6833">
        <w:br/>
      </w:r>
      <w:r w:rsidR="009E6833">
        <w:rPr>
          <w:i/>
          <w:iCs/>
        </w:rPr>
        <w:br/>
      </w:r>
      <w:r w:rsidRPr="00CB5955">
        <w:rPr>
          <w:i/>
          <w:u w:val="single"/>
        </w:rPr>
        <w:t>Root Cause Analysis:</w:t>
      </w:r>
      <w:r>
        <w:t xml:space="preserve"> In the event of an accident or failure involving OME, BTCA </w:t>
      </w:r>
      <w:r w:rsidR="00751901">
        <w:t>processes can be</w:t>
      </w:r>
      <w:r>
        <w:t xml:space="preserve"> used to investiga</w:t>
      </w:r>
      <w:r w:rsidR="00751901">
        <w:t xml:space="preserve">te the incident's root cause. Though a long process, </w:t>
      </w:r>
      <w:r w:rsidR="003720A3">
        <w:t xml:space="preserve">it can greatly aid in determining the source of an incident and the factors contributing to its occurrence </w:t>
      </w:r>
      <w:r>
        <w:t>leading to improvements in design and safety protocols.</w:t>
      </w:r>
      <w:r w:rsidR="009E6833">
        <w:br/>
      </w:r>
      <w:r w:rsidR="00846F8B">
        <w:br/>
      </w:r>
      <w:r w:rsidR="009E6833" w:rsidRPr="00846F8B">
        <w:rPr>
          <w:i/>
          <w:iCs/>
        </w:rPr>
        <w:br/>
      </w:r>
      <w:r w:rsidRPr="00846F8B">
        <w:rPr>
          <w:i/>
          <w:u w:val="single"/>
        </w:rPr>
        <w:t>Life Cycle Management:</w:t>
      </w:r>
      <w:r>
        <w:t xml:space="preserve"> OME typically have </w:t>
      </w:r>
      <w:r w:rsidR="00CB5955">
        <w:t>a “shelf life”</w:t>
      </w:r>
      <w:r>
        <w:t xml:space="preserve">, </w:t>
      </w:r>
      <w:r w:rsidR="00CB5955">
        <w:t>as</w:t>
      </w:r>
      <w:r>
        <w:t xml:space="preserve"> their safety and performance can change over time due to factors like </w:t>
      </w:r>
      <w:sdt>
        <w:sdtPr>
          <w:tag w:val="goog_rdk_15"/>
          <w:id w:val="-1203937885"/>
        </w:sdtPr>
        <w:sdtEndPr/>
        <w:sdtContent/>
      </w:sdt>
      <w:r>
        <w:t xml:space="preserve">ageing, environmental conditions, or handling. BTCA </w:t>
      </w:r>
      <w:r w:rsidR="00CB5955">
        <w:t>evaluates</w:t>
      </w:r>
      <w:r>
        <w:t xml:space="preserve"> OME throughout its life cycle, ensuring continued safety and reliability</w:t>
      </w:r>
      <w:r w:rsidR="009E6833" w:rsidRPr="00CB1D01">
        <w:t>.</w:t>
      </w:r>
      <w:r w:rsidR="000647B3">
        <w:br/>
      </w:r>
      <w:r w:rsidR="000647B3">
        <w:br/>
      </w:r>
      <w:r w:rsidRPr="00846F8B">
        <w:rPr>
          <w:i/>
          <w:u w:val="single"/>
        </w:rPr>
        <w:t>Risk Mitigation:</w:t>
      </w:r>
      <w:r>
        <w:t xml:space="preserve"> Once vulnerabilities are identified through BTCA, appropriate mitigation measures can be developed and implemented to reduce the risks associated. These mitigations/control measures could involve design changes, safety protocols, storage improvements, or changes in handling procedures </w:t>
      </w:r>
      <w:sdt>
        <w:sdtPr>
          <w:id w:val="828942946"/>
          <w:citation/>
        </w:sdtPr>
        <w:sdtEndPr/>
        <w:sdtContent>
          <w:r w:rsidR="009E6833">
            <w:fldChar w:fldCharType="begin"/>
          </w:r>
          <w:r w:rsidR="009E6833">
            <w:instrText xml:space="preserve"> CITATION Hea23 \l 2057 </w:instrText>
          </w:r>
          <w:r w:rsidR="009E6833">
            <w:fldChar w:fldCharType="separate"/>
          </w:r>
          <w:r w:rsidR="00A15FA1">
            <w:rPr>
              <w:noProof/>
            </w:rPr>
            <w:t>[8]</w:t>
          </w:r>
          <w:r w:rsidR="009E6833">
            <w:fldChar w:fldCharType="end"/>
          </w:r>
        </w:sdtContent>
      </w:sdt>
      <w:r w:rsidR="009E6833" w:rsidRPr="00CB1D01">
        <w:t>.</w:t>
      </w:r>
      <w:r w:rsidR="009E6833">
        <w:br/>
      </w:r>
      <w:r w:rsidR="009E6833" w:rsidRPr="00846F8B">
        <w:rPr>
          <w:i/>
          <w:iCs/>
        </w:rPr>
        <w:br/>
      </w:r>
      <w:r w:rsidRPr="00846F8B">
        <w:rPr>
          <w:i/>
          <w:u w:val="single"/>
        </w:rPr>
        <w:t>Decision Support:</w:t>
      </w:r>
      <w:r>
        <w:t xml:space="preserve"> The data generated from BTCA is valuable for making informed decisions regarding the use, storage, transport, and disposal of OME. This information helps agencies and organisations</w:t>
      </w:r>
      <w:r w:rsidR="008B1AF2">
        <w:t xml:space="preserve"> to</w:t>
      </w:r>
      <w:r>
        <w:t xml:space="preserve"> manage</w:t>
      </w:r>
      <w:r w:rsidR="00CB5955">
        <w:t xml:space="preserve"> their</w:t>
      </w:r>
      <w:r>
        <w:t xml:space="preserve"> </w:t>
      </w:r>
      <w:r w:rsidR="00CB5955">
        <w:t>OME stores</w:t>
      </w:r>
      <w:r>
        <w:t xml:space="preserve"> in a way that </w:t>
      </w:r>
      <w:sdt>
        <w:sdtPr>
          <w:tag w:val="goog_rdk_16"/>
          <w:id w:val="-261601970"/>
        </w:sdtPr>
        <w:sdtEndPr/>
        <w:sdtContent/>
      </w:sdt>
      <w:r>
        <w:t>minimises risks and maximises safety.</w:t>
      </w:r>
      <w:r w:rsidR="009E6833">
        <w:br/>
      </w:r>
      <w:r w:rsidR="009E6833" w:rsidRPr="00846F8B">
        <w:rPr>
          <w:i/>
          <w:iCs/>
        </w:rPr>
        <w:br/>
      </w:r>
      <w:r w:rsidRPr="00846F8B">
        <w:rPr>
          <w:i/>
          <w:u w:val="single"/>
        </w:rPr>
        <w:t>Public Safety:</w:t>
      </w:r>
      <w:r>
        <w:t xml:space="preserve"> Ensuring OME's safe handling and management is vital for military </w:t>
      </w:r>
      <w:r w:rsidR="000647B3">
        <w:t>use,</w:t>
      </w:r>
      <w:r>
        <w:t xml:space="preserve"> defence purposes, and the general public's safety. Accidents involving OME can have catastrophic consequences and, in worst-case scenarios, </w:t>
      </w:r>
      <w:sdt>
        <w:sdtPr>
          <w:tag w:val="goog_rdk_17"/>
          <w:id w:val="-405839628"/>
        </w:sdtPr>
        <w:sdtEndPr/>
        <w:sdtContent/>
      </w:sdt>
      <w:r w:rsidR="00900C69">
        <w:t>a</w:t>
      </w:r>
      <w:r>
        <w:t xml:space="preserve">ffect civilians. Hence, BTCA contributes to public safety and security to ascertain OME's safe use and operation </w:t>
      </w:r>
      <w:sdt>
        <w:sdtPr>
          <w:id w:val="-1849402616"/>
          <w:citation/>
        </w:sdtPr>
        <w:sdtEndPr/>
        <w:sdtContent>
          <w:r w:rsidR="009E6833">
            <w:fldChar w:fldCharType="begin"/>
          </w:r>
          <w:r w:rsidR="009E6833">
            <w:instrText xml:space="preserve"> CITATION Min15 \l 2057 </w:instrText>
          </w:r>
          <w:r w:rsidR="009E6833">
            <w:fldChar w:fldCharType="separate"/>
          </w:r>
          <w:r w:rsidR="00A15FA1">
            <w:rPr>
              <w:noProof/>
            </w:rPr>
            <w:t>[10]</w:t>
          </w:r>
          <w:r w:rsidR="009E6833">
            <w:fldChar w:fldCharType="end"/>
          </w:r>
        </w:sdtContent>
      </w:sdt>
      <w:r w:rsidR="009E6833" w:rsidRPr="00CB1D01">
        <w:t>.</w:t>
      </w:r>
    </w:p>
    <w:p w:rsidR="00980956" w:rsidRDefault="00980956" w:rsidP="00846F8B">
      <w:pPr>
        <w:pStyle w:val="Heading4"/>
        <w:keepNext w:val="0"/>
        <w:widowControl w:val="0"/>
      </w:pPr>
      <w:bookmarkStart w:id="20" w:name="_Toc151370340"/>
      <w:r>
        <w:t>In summary, Breakdown Testing and Critical Analysis (BTCA) on Ordnance, Munitions, and Explosives (OME) is a systematic process that critically assesses the safety, reliability, compliance, and overall risk associated with these hazardous materials. It helps prevent accidents, protect lives, and ensure OME's secure and effective use in various applications.</w:t>
      </w:r>
      <w:bookmarkEnd w:id="20"/>
    </w:p>
    <w:p w:rsidR="009E6833" w:rsidRDefault="009E6833" w:rsidP="00846F8B">
      <w:pPr>
        <w:pStyle w:val="Heading3"/>
        <w:keepNext w:val="0"/>
        <w:widowControl w:val="0"/>
      </w:pPr>
      <w:bookmarkStart w:id="21" w:name="_Toc161655936"/>
      <w:r>
        <w:t>Munitions Breakdown</w:t>
      </w:r>
      <w:bookmarkEnd w:id="21"/>
    </w:p>
    <w:p w:rsidR="00980956" w:rsidRDefault="00B034D4" w:rsidP="00846F8B">
      <w:pPr>
        <w:pStyle w:val="Heading4"/>
        <w:keepNext w:val="0"/>
        <w:widowControl w:val="0"/>
      </w:pPr>
      <w:bookmarkStart w:id="22" w:name="_Toc151370342"/>
      <w:bookmarkStart w:id="23" w:name="_Toc151370343"/>
      <w:bookmarkStart w:id="24" w:name="_Toc151370346"/>
      <w:r>
        <w:t>Munitions b</w:t>
      </w:r>
      <w:r w:rsidR="00980956">
        <w:t xml:space="preserve">reakdown as part of </w:t>
      </w:r>
      <w:sdt>
        <w:sdtPr>
          <w:tag w:val="goog_rdk_18"/>
          <w:id w:val="-1903280696"/>
        </w:sdtPr>
        <w:sdtEndPr/>
        <w:sdtContent/>
      </w:sdt>
      <w:r w:rsidR="00980956">
        <w:t xml:space="preserve">BTCA is critical to the retrieval of energetic components/compositions to allow samples for </w:t>
      </w:r>
      <w:r w:rsidR="008B1AF2">
        <w:t>c</w:t>
      </w:r>
      <w:r w:rsidR="00980956">
        <w:t xml:space="preserve">ritical analysis/testing to be conducted. It serves several other vital functions, especially in managing and ensuring the safety of </w:t>
      </w:r>
      <w:sdt>
        <w:sdtPr>
          <w:tag w:val="goog_rdk_19"/>
          <w:id w:val="-319820522"/>
        </w:sdtPr>
        <w:sdtEndPr/>
        <w:sdtContent/>
      </w:sdt>
      <w:r w:rsidR="00980956">
        <w:t xml:space="preserve">OME. Along with the above points (2.1.1), the other essential functions </w:t>
      </w:r>
      <w:sdt>
        <w:sdtPr>
          <w:tag w:val="goog_rdk_20"/>
          <w:id w:val="770664497"/>
        </w:sdtPr>
        <w:sdtEndPr/>
        <w:sdtContent/>
      </w:sdt>
      <w:r>
        <w:t>of munitions b</w:t>
      </w:r>
      <w:r w:rsidR="00980956">
        <w:t xml:space="preserve">reakdown are </w:t>
      </w:r>
      <w:r w:rsidR="00900C69">
        <w:t xml:space="preserve">given </w:t>
      </w:r>
      <w:r w:rsidR="00980956">
        <w:t>below.</w:t>
      </w:r>
      <w:bookmarkEnd w:id="22"/>
      <w:r w:rsidR="00980956">
        <w:t xml:space="preserve"> </w:t>
      </w:r>
    </w:p>
    <w:p w:rsidR="00980956" w:rsidRDefault="00980956" w:rsidP="00846F8B">
      <w:pPr>
        <w:pStyle w:val="Heading4"/>
        <w:keepNext w:val="0"/>
        <w:widowControl w:val="0"/>
      </w:pPr>
      <w:r>
        <w:t xml:space="preserve">Munitions </w:t>
      </w:r>
      <w:sdt>
        <w:sdtPr>
          <w:tag w:val="goog_rdk_21"/>
          <w:id w:val="1663438126"/>
        </w:sdtPr>
        <w:sdtEndPr/>
        <w:sdtContent/>
      </w:sdt>
      <w:r w:rsidR="001B43AF">
        <w:t>b</w:t>
      </w:r>
      <w:r>
        <w:t xml:space="preserve">reakdown is involved in assessing the quality and consistency of OME production. </w:t>
      </w:r>
      <w:r w:rsidR="00900C69">
        <w:t>OME</w:t>
      </w:r>
      <w:r>
        <w:t xml:space="preserve"> will be </w:t>
      </w:r>
      <w:r w:rsidR="003720A3">
        <w:t>visually and radiographically</w:t>
      </w:r>
      <w:r>
        <w:t xml:space="preserve"> inspected</w:t>
      </w:r>
      <w:r w:rsidR="003720A3">
        <w:t>,</w:t>
      </w:r>
      <w:r w:rsidR="00900C69">
        <w:t xml:space="preserve"> often repeatedly as the store is taken from all up round</w:t>
      </w:r>
      <w:r w:rsidR="003720A3">
        <w:t>;</w:t>
      </w:r>
      <w:r w:rsidR="00900C69">
        <w:t xml:space="preserve"> to </w:t>
      </w:r>
      <w:r w:rsidR="00C9419B">
        <w:t>sub-assemblies</w:t>
      </w:r>
      <w:r w:rsidR="003720A3">
        <w:t>; to</w:t>
      </w:r>
      <w:r w:rsidR="00900C69">
        <w:t xml:space="preserve"> </w:t>
      </w:r>
      <w:r w:rsidR="003720A3">
        <w:t xml:space="preserve">individual </w:t>
      </w:r>
      <w:r w:rsidR="00900C69">
        <w:t xml:space="preserve">components. </w:t>
      </w:r>
      <w:r>
        <w:t>This process ensures that the munitions are manufactured to meet specific safety and performance standards. Should the quality be sub-</w:t>
      </w:r>
      <w:r w:rsidR="00A91AB4">
        <w:t>standard</w:t>
      </w:r>
      <w:r>
        <w:t xml:space="preserve">, </w:t>
      </w:r>
      <w:sdt>
        <w:sdtPr>
          <w:tag w:val="goog_rdk_22"/>
          <w:id w:val="-760375707"/>
        </w:sdtPr>
        <w:sdtEndPr/>
        <w:sdtContent/>
      </w:sdt>
      <w:r>
        <w:t>this information can then be used to refine the design and construction of the OME for enhanced safety and performance.</w:t>
      </w:r>
      <w:bookmarkEnd w:id="23"/>
    </w:p>
    <w:p w:rsidR="00980956" w:rsidRDefault="00980956" w:rsidP="00846F8B">
      <w:pPr>
        <w:pStyle w:val="Heading4"/>
        <w:keepNext w:val="0"/>
        <w:widowControl w:val="0"/>
      </w:pPr>
      <w:bookmarkStart w:id="25" w:name="_Toc151370344"/>
      <w:r>
        <w:t xml:space="preserve">Like other products, munitions can change over time due to ageing or environmental conditions. </w:t>
      </w:r>
      <w:r w:rsidR="008B1AF2">
        <w:t>Mu</w:t>
      </w:r>
      <w:r>
        <w:t>nitions breakdown can be part of a broader life cycle management strategy to ensure the continued safety and reliability of munitions</w:t>
      </w:r>
      <w:sdt>
        <w:sdtPr>
          <w:tag w:val="goog_rdk_25"/>
          <w:id w:val="-1494560620"/>
        </w:sdtPr>
        <w:sdtEndPr/>
        <w:sdtContent/>
      </w:sdt>
      <w:r w:rsidR="008B1AF2">
        <w:t>. I</w:t>
      </w:r>
      <w:r>
        <w:t xml:space="preserve">nvestigating age-related faults </w:t>
      </w:r>
      <w:sdt>
        <w:sdtPr>
          <w:tag w:val="goog_rdk_26"/>
          <w:id w:val="1120727338"/>
        </w:sdtPr>
        <w:sdtEndPr/>
        <w:sdtContent/>
      </w:sdt>
      <w:r>
        <w:t xml:space="preserve">such as </w:t>
      </w:r>
      <w:r w:rsidR="00A91AB4">
        <w:t>n</w:t>
      </w:r>
      <w:r w:rsidR="000647B3">
        <w:t>itro</w:t>
      </w:r>
      <w:r>
        <w:t xml:space="preserve">glycerine leeching </w:t>
      </w:r>
      <w:r w:rsidR="00A91AB4">
        <w:t>from</w:t>
      </w:r>
      <w:r>
        <w:t xml:space="preserve"> propellants to</w:t>
      </w:r>
      <w:r w:rsidR="000647B3">
        <w:t xml:space="preserve"> </w:t>
      </w:r>
      <w:r>
        <w:t>mechanical failure such as a sheered bolt.</w:t>
      </w:r>
      <w:bookmarkEnd w:id="25"/>
      <w:r>
        <w:t xml:space="preserve"> </w:t>
      </w:r>
    </w:p>
    <w:p w:rsidR="00980956" w:rsidRDefault="00980956" w:rsidP="00846F8B">
      <w:pPr>
        <w:pStyle w:val="Heading4"/>
        <w:keepNext w:val="0"/>
        <w:widowControl w:val="0"/>
      </w:pPr>
      <w:bookmarkStart w:id="26" w:name="_Toc151370345"/>
      <w:r>
        <w:t>Munitions breakdown can also be used for training. It provides valuable insights into the internal workings of munitions, which can be used for educational and training programs for personnel involved in handling and managing munitions.</w:t>
      </w:r>
      <w:bookmarkEnd w:id="26"/>
      <w:r>
        <w:t xml:space="preserve"> </w:t>
      </w:r>
    </w:p>
    <w:p w:rsidR="003D6C39" w:rsidRDefault="003D6C39" w:rsidP="00846F8B">
      <w:pPr>
        <w:pStyle w:val="Heading4"/>
        <w:keepNext w:val="0"/>
        <w:widowControl w:val="0"/>
      </w:pPr>
      <w:r>
        <w:t xml:space="preserve">In summary, </w:t>
      </w:r>
      <w:sdt>
        <w:sdtPr>
          <w:tag w:val="goog_rdk_29"/>
          <w:id w:val="1526982632"/>
        </w:sdtPr>
        <w:sdtEndPr/>
        <w:sdtContent/>
      </w:sdt>
      <w:r>
        <w:t>munitions breakdown as part of BTCA is a comprehensive process that plays a vital role in assessing munitions' safety, quality, and performance. It helps prevent accidents, improve design, ensure compliance, and support the safe handling and use of munitions in various applications.</w:t>
      </w:r>
      <w:bookmarkEnd w:id="24"/>
    </w:p>
    <w:p w:rsidR="009E6833" w:rsidRDefault="00863D6F" w:rsidP="00846F8B">
      <w:pPr>
        <w:pStyle w:val="Heading2"/>
        <w:widowControl w:val="0"/>
      </w:pPr>
      <w:bookmarkStart w:id="27" w:name="_Toc161655937"/>
      <w:r>
        <w:t>Explosive Trace D</w:t>
      </w:r>
      <w:r w:rsidR="009E6833">
        <w:t>etectors</w:t>
      </w:r>
      <w:bookmarkEnd w:id="27"/>
    </w:p>
    <w:p w:rsidR="009E6833" w:rsidRDefault="00863D6F" w:rsidP="00846F8B">
      <w:pPr>
        <w:pStyle w:val="Heading3"/>
        <w:keepNext w:val="0"/>
        <w:widowControl w:val="0"/>
      </w:pPr>
      <w:bookmarkStart w:id="28" w:name="_Toc161655938"/>
      <w:r>
        <w:t>Technical O</w:t>
      </w:r>
      <w:r w:rsidR="009E6833">
        <w:t>verview</w:t>
      </w:r>
      <w:bookmarkEnd w:id="28"/>
    </w:p>
    <w:p w:rsidR="009E6833" w:rsidRDefault="003D6C39" w:rsidP="00846F8B">
      <w:pPr>
        <w:pStyle w:val="Heading4"/>
        <w:keepNext w:val="0"/>
        <w:widowControl w:val="0"/>
      </w:pPr>
      <w:r>
        <w:t>Explosive trace detectors (ETDs) are chemical detection units that screen</w:t>
      </w:r>
      <w:r w:rsidR="000647B3">
        <w:t xml:space="preserve"> and quickly identify explosive</w:t>
      </w:r>
      <w:r w:rsidR="008B1AF2">
        <w:t xml:space="preserve"> </w:t>
      </w:r>
      <w:r>
        <w:t>residues. In its standard application with anti-terrorist personnel and security teams, this technology relies on the fact that persons who handle explosives will leave trace residue on items they have interacted with. A fingerprint can potentially have an explosive particle mass of 100</w:t>
      </w:r>
      <w:r w:rsidR="00863D6F">
        <w:t xml:space="preserve"> </w:t>
      </w:r>
      <w:r>
        <w:t>μg, with ETDs capable of &lt;1</w:t>
      </w:r>
      <w:r w:rsidR="00863D6F">
        <w:t xml:space="preserve"> </w:t>
      </w:r>
      <w:r>
        <w:t xml:space="preserve">μg detection limits </w:t>
      </w:r>
      <w:sdt>
        <w:sdtPr>
          <w:rPr>
            <w:noProof/>
          </w:rPr>
          <w:id w:val="1927233777"/>
          <w:citation/>
        </w:sdtPr>
        <w:sdtEndPr/>
        <w:sdtContent>
          <w:r w:rsidR="009E6833">
            <w:rPr>
              <w:noProof/>
            </w:rPr>
            <w:fldChar w:fldCharType="begin"/>
          </w:r>
          <w:r w:rsidR="006E1A30">
            <w:rPr>
              <w:noProof/>
            </w:rPr>
            <w:instrText xml:space="preserve">CITATION Cha99 \l 2057 </w:instrText>
          </w:r>
          <w:r w:rsidR="009E6833">
            <w:rPr>
              <w:noProof/>
            </w:rPr>
            <w:fldChar w:fldCharType="separate"/>
          </w:r>
          <w:r w:rsidR="00A15FA1">
            <w:rPr>
              <w:noProof/>
            </w:rPr>
            <w:t>[11]</w:t>
          </w:r>
          <w:r w:rsidR="009E6833">
            <w:rPr>
              <w:noProof/>
            </w:rPr>
            <w:fldChar w:fldCharType="end"/>
          </w:r>
        </w:sdtContent>
      </w:sdt>
      <w:r w:rsidR="009E6833">
        <w:t>.</w:t>
      </w:r>
    </w:p>
    <w:p w:rsidR="009E6833" w:rsidRPr="00FF6C9D" w:rsidRDefault="003D6C39" w:rsidP="00846F8B">
      <w:pPr>
        <w:pStyle w:val="Heading4"/>
        <w:keepNext w:val="0"/>
        <w:widowControl w:val="0"/>
      </w:pPr>
      <w:r>
        <w:t>The analysis process is designed</w:t>
      </w:r>
      <w:sdt>
        <w:sdtPr>
          <w:tag w:val="goog_rdk_30"/>
          <w:id w:val="-612741548"/>
        </w:sdtPr>
        <w:sdtEndPr/>
        <w:sdtContent/>
      </w:sdt>
      <w:r>
        <w:t xml:space="preserve"> to be simple to use and read, allowing rapid results. The tested item can be wiped with an adhesive swab, collecting particles off the surface, or placed into a dish/cavity. The instrument inserts, scans, or sprays the sample for analysis without sample preparation. Within a</w:t>
      </w:r>
      <w:r w:rsidR="003720A3">
        <w:t xml:space="preserve"> minute, the ETD will indicate to the user</w:t>
      </w:r>
      <w:r>
        <w:t xml:space="preserve"> positive or negative for the presence of explosives </w:t>
      </w:r>
      <w:sdt>
        <w:sdtPr>
          <w:id w:val="-754208056"/>
          <w:citation/>
        </w:sdtPr>
        <w:sdtEndPr/>
        <w:sdtContent>
          <w:r w:rsidR="009E6833">
            <w:fldChar w:fldCharType="begin"/>
          </w:r>
          <w:r w:rsidR="009E6833">
            <w:instrText xml:space="preserve"> CITATION USD21 \l 2057 </w:instrText>
          </w:r>
          <w:r w:rsidR="009E6833">
            <w:fldChar w:fldCharType="separate"/>
          </w:r>
          <w:r w:rsidR="00A15FA1">
            <w:rPr>
              <w:noProof/>
            </w:rPr>
            <w:t>[12]</w:t>
          </w:r>
          <w:r w:rsidR="009E6833">
            <w:fldChar w:fldCharType="end"/>
          </w:r>
        </w:sdtContent>
      </w:sdt>
      <w:r w:rsidR="009E6833">
        <w:t xml:space="preserve">. </w:t>
      </w:r>
    </w:p>
    <w:p w:rsidR="009E6833" w:rsidRDefault="003D6C39" w:rsidP="00846F8B">
      <w:pPr>
        <w:pStyle w:val="Heading4"/>
        <w:keepNext w:val="0"/>
        <w:widowControl w:val="0"/>
      </w:pPr>
      <w:r>
        <w:t xml:space="preserve">ETDs are currently available to purchase on the commercial market and utilise several different measurement technologies; some also utilise multiple detector technologies, where special considerations are needed relating to use; this is discussed further below </w:t>
      </w:r>
      <w:sdt>
        <w:sdtPr>
          <w:id w:val="-2042035189"/>
          <w:citation/>
        </w:sdtPr>
        <w:sdtEndPr/>
        <w:sdtContent>
          <w:r w:rsidR="009E6833">
            <w:fldChar w:fldCharType="begin"/>
          </w:r>
          <w:r w:rsidR="009E6833">
            <w:instrText xml:space="preserve"> CITATION USD21 \l 2057 </w:instrText>
          </w:r>
          <w:r w:rsidR="009E6833">
            <w:fldChar w:fldCharType="separate"/>
          </w:r>
          <w:r w:rsidR="00A15FA1">
            <w:rPr>
              <w:noProof/>
            </w:rPr>
            <w:t>[12]</w:t>
          </w:r>
          <w:r w:rsidR="009E6833">
            <w:fldChar w:fldCharType="end"/>
          </w:r>
        </w:sdtContent>
      </w:sdt>
      <w:r w:rsidR="009E6833">
        <w:t>.</w:t>
      </w:r>
    </w:p>
    <w:p w:rsidR="009E6833" w:rsidRDefault="00863D6F" w:rsidP="00846F8B">
      <w:pPr>
        <w:pStyle w:val="Heading2"/>
        <w:widowControl w:val="0"/>
      </w:pPr>
      <w:bookmarkStart w:id="29" w:name="_Toc161655939"/>
      <w:r>
        <w:t>Vapour-Based T</w:t>
      </w:r>
      <w:r w:rsidR="009E6833">
        <w:t>echnology</w:t>
      </w:r>
      <w:bookmarkEnd w:id="29"/>
    </w:p>
    <w:p w:rsidR="00310193" w:rsidRDefault="003D6C39" w:rsidP="00846F8B">
      <w:pPr>
        <w:pStyle w:val="Heading4"/>
        <w:keepNext w:val="0"/>
        <w:widowControl w:val="0"/>
      </w:pPr>
      <w:r>
        <w:t>Vapour-based trace explosive detection is fundamental for understanding vapour pressure (VP). The VP of a chemical compound is a measurement of</w:t>
      </w:r>
      <w:r w:rsidR="00310193">
        <w:t xml:space="preserve"> </w:t>
      </w:r>
      <w:r>
        <w:t xml:space="preserve">its tendency to evaporate. The higher the VP of a solid explosive compound, the higher the concentration will be in the air saturated with the compound in vapour form </w:t>
      </w:r>
      <w:sdt>
        <w:sdtPr>
          <w:id w:val="1082800564"/>
          <w:citation/>
        </w:sdtPr>
        <w:sdtEndPr/>
        <w:sdtContent>
          <w:r w:rsidR="009E6833">
            <w:fldChar w:fldCharType="begin"/>
          </w:r>
          <w:r w:rsidR="009E6833">
            <w:instrText xml:space="preserve"> CITATION DAm68 \l 2057 </w:instrText>
          </w:r>
          <w:r w:rsidR="009E6833">
            <w:fldChar w:fldCharType="separate"/>
          </w:r>
          <w:r w:rsidR="00A15FA1">
            <w:rPr>
              <w:noProof/>
            </w:rPr>
            <w:t>[13]</w:t>
          </w:r>
          <w:r w:rsidR="009E6833">
            <w:fldChar w:fldCharType="end"/>
          </w:r>
        </w:sdtContent>
      </w:sdt>
      <w:r w:rsidR="00310193">
        <w:t>.</w:t>
      </w:r>
    </w:p>
    <w:p w:rsidR="00846F8B" w:rsidRPr="00846F8B" w:rsidRDefault="00846F8B" w:rsidP="00846F8B"/>
    <w:p w:rsidR="003D6C39" w:rsidRDefault="003D6C39" w:rsidP="00846F8B">
      <w:pPr>
        <w:pStyle w:val="Heading4"/>
        <w:keepNext w:val="0"/>
        <w:widowControl w:val="0"/>
      </w:pPr>
      <w:r>
        <w:t>Generally, for explosive compounds VP doubles with every 5</w:t>
      </w:r>
      <w:r w:rsidR="00863D6F">
        <w:t xml:space="preserve"> </w:t>
      </w:r>
      <w:r>
        <w:rPr>
          <w:vertAlign w:val="superscript"/>
        </w:rPr>
        <w:t>o</w:t>
      </w:r>
      <w:r>
        <w:t xml:space="preserve">C increase in its temperature. Upon insertion into the instrument, the sample temperature is raised to </w:t>
      </w:r>
      <w:sdt>
        <w:sdtPr>
          <w:tag w:val="goog_rdk_32"/>
          <w:id w:val="-602566998"/>
        </w:sdtPr>
        <w:sdtEndPr/>
        <w:sdtContent/>
      </w:sdt>
      <w:r>
        <w:t xml:space="preserve">increase the VP of the explosive compound, increasing the quantity of vapour available for detection. Due to some explosive compounds having naturally low VPs, these may be undetectable even when heated.  </w:t>
      </w:r>
      <w:sdt>
        <w:sdtPr>
          <w:id w:val="908883535"/>
          <w:citation/>
        </w:sdtPr>
        <w:sdtEndPr/>
        <w:sdtContent>
          <w:r w:rsidR="00944C57">
            <w:fldChar w:fldCharType="begin"/>
          </w:r>
          <w:r w:rsidR="00944C57">
            <w:instrText xml:space="preserve"> CITATION USD21 \l 2057 </w:instrText>
          </w:r>
          <w:r w:rsidR="00944C57">
            <w:fldChar w:fldCharType="separate"/>
          </w:r>
          <w:r w:rsidR="00A15FA1">
            <w:rPr>
              <w:noProof/>
            </w:rPr>
            <w:t>[12]</w:t>
          </w:r>
          <w:r w:rsidR="00944C57">
            <w:fldChar w:fldCharType="end"/>
          </w:r>
        </w:sdtContent>
      </w:sdt>
    </w:p>
    <w:p w:rsidR="009E6833" w:rsidRDefault="00863D6F" w:rsidP="00846F8B">
      <w:pPr>
        <w:pStyle w:val="Heading3"/>
        <w:keepNext w:val="0"/>
        <w:widowControl w:val="0"/>
      </w:pPr>
      <w:bookmarkStart w:id="30" w:name="_Toc161655940"/>
      <w:r>
        <w:t>Ion Mobility Spectrometry (IMS</w:t>
      </w:r>
      <w:r w:rsidR="009E6833">
        <w:t>)</w:t>
      </w:r>
      <w:bookmarkEnd w:id="30"/>
    </w:p>
    <w:p w:rsidR="009E6833" w:rsidRDefault="003D6C39" w:rsidP="00846F8B">
      <w:pPr>
        <w:pStyle w:val="Heading4"/>
        <w:keepNext w:val="0"/>
        <w:widowControl w:val="0"/>
      </w:pPr>
      <w:r>
        <w:t xml:space="preserve">Ion Mobility Spectrometry (IMS) is a technique used to separate ions in the gaseous phase based on differences in their mobility under an electric field </w:t>
      </w:r>
      <w:sdt>
        <w:sdtPr>
          <w:id w:val="178863678"/>
          <w:citation/>
        </w:sdtPr>
        <w:sdtEndPr/>
        <w:sdtContent>
          <w:r w:rsidR="009E6833">
            <w:fldChar w:fldCharType="begin"/>
          </w:r>
          <w:r w:rsidR="009E6833">
            <w:instrText xml:space="preserve"> CITATION Cum23 \l 2057 </w:instrText>
          </w:r>
          <w:r w:rsidR="009E6833">
            <w:fldChar w:fldCharType="separate"/>
          </w:r>
          <w:r w:rsidR="00A15FA1">
            <w:rPr>
              <w:noProof/>
            </w:rPr>
            <w:t>[14]</w:t>
          </w:r>
          <w:r w:rsidR="009E6833">
            <w:fldChar w:fldCharType="end"/>
          </w:r>
        </w:sdtContent>
      </w:sdt>
      <w:r w:rsidR="009E6833">
        <w:t xml:space="preserve">. </w:t>
      </w:r>
      <w:r>
        <w:t>It has historical use for analysing explosives, illicit drugs, and chemical warfare agents</w:t>
      </w:r>
      <w:r w:rsidR="009E6833">
        <w:t xml:space="preserve"> </w:t>
      </w:r>
      <w:sdt>
        <w:sdtPr>
          <w:id w:val="1184175487"/>
          <w:citation/>
        </w:sdtPr>
        <w:sdtEndPr/>
        <w:sdtContent>
          <w:r w:rsidR="009E6833">
            <w:fldChar w:fldCharType="begin"/>
          </w:r>
          <w:r w:rsidR="009E6833">
            <w:instrText xml:space="preserve"> CITATION Ser11 \l 2057 </w:instrText>
          </w:r>
          <w:r w:rsidR="009E6833">
            <w:fldChar w:fldCharType="separate"/>
          </w:r>
          <w:r w:rsidR="00A15FA1">
            <w:rPr>
              <w:noProof/>
            </w:rPr>
            <w:t>[15]</w:t>
          </w:r>
          <w:r w:rsidR="009E6833">
            <w:fldChar w:fldCharType="end"/>
          </w:r>
        </w:sdtContent>
      </w:sdt>
      <w:r w:rsidR="009E6833">
        <w:t xml:space="preserve">. </w:t>
      </w:r>
    </w:p>
    <w:p w:rsidR="009E6833" w:rsidRDefault="003D6C39" w:rsidP="00846F8B">
      <w:pPr>
        <w:pStyle w:val="Heading4"/>
        <w:keepNext w:val="0"/>
        <w:widowControl w:val="0"/>
      </w:pPr>
      <w:r>
        <w:t xml:space="preserve">In an IMS-based ETD, the compounds' vapours travel to </w:t>
      </w:r>
      <w:r w:rsidR="003720A3">
        <w:t xml:space="preserve">inside the </w:t>
      </w:r>
      <w:r>
        <w:t xml:space="preserve"> instrument where they are exposed to an ionisation device, fragmenting the vapour into one or more distinct ions </w:t>
      </w:r>
      <w:sdt>
        <w:sdtPr>
          <w:id w:val="720789904"/>
          <w:citation/>
        </w:sdtPr>
        <w:sdtEndPr/>
        <w:sdtContent>
          <w:r w:rsidR="009E6833">
            <w:fldChar w:fldCharType="begin"/>
          </w:r>
          <w:r w:rsidR="009E6833">
            <w:instrText xml:space="preserve"> CITATION Cri13 \l 2057 </w:instrText>
          </w:r>
          <w:r w:rsidR="009E6833">
            <w:fldChar w:fldCharType="separate"/>
          </w:r>
          <w:r w:rsidR="00A15FA1">
            <w:rPr>
              <w:noProof/>
            </w:rPr>
            <w:t>[16]</w:t>
          </w:r>
          <w:r w:rsidR="009E6833">
            <w:fldChar w:fldCharType="end"/>
          </w:r>
        </w:sdtContent>
      </w:sdt>
      <w:r w:rsidR="009E6833">
        <w:t xml:space="preserve">. </w:t>
      </w:r>
      <w:r>
        <w:t>These ions enter one end of the instrument's "drift tube" drawn by electrostatic forces into an ion collector at the other end. Different ions travel through the tube at different rates and are collected at differing times. This time difference is measured and represented as an IMS spectrum (</w:t>
      </w:r>
      <w:sdt>
        <w:sdtPr>
          <w:tag w:val="goog_rdk_33"/>
          <w:id w:val="-257213841"/>
        </w:sdtPr>
        <w:sdtEndPr/>
        <w:sdtContent/>
      </w:sdt>
      <w:r>
        <w:t xml:space="preserve">a plot of the number of ions collected versus drifted time). When measured this way, many explosive compounds can be identified by the unique IMS </w:t>
      </w:r>
      <w:sdt>
        <w:sdtPr>
          <w:tag w:val="goog_rdk_34"/>
          <w:id w:val="-900292336"/>
        </w:sdtPr>
        <w:sdtEndPr/>
        <w:sdtContent/>
      </w:sdt>
      <w:r>
        <w:t>spectra they produce.</w:t>
      </w:r>
    </w:p>
    <w:p w:rsidR="009E6833" w:rsidRDefault="000647B3" w:rsidP="00846F8B">
      <w:pPr>
        <w:pStyle w:val="Heading4"/>
        <w:keepNext w:val="0"/>
        <w:widowControl w:val="0"/>
      </w:pPr>
      <w:r>
        <w:rPr>
          <w:noProof/>
        </w:rPr>
        <w:drawing>
          <wp:anchor distT="0" distB="0" distL="114300" distR="114300" simplePos="0" relativeHeight="251660288" behindDoc="1" locked="0" layoutInCell="1" allowOverlap="1" wp14:anchorId="2618B33E" wp14:editId="0F78856D">
            <wp:simplePos x="0" y="0"/>
            <wp:positionH relativeFrom="margin">
              <wp:posOffset>1013073</wp:posOffset>
            </wp:positionH>
            <wp:positionV relativeFrom="paragraph">
              <wp:posOffset>1180769</wp:posOffset>
            </wp:positionV>
            <wp:extent cx="4369435" cy="2176145"/>
            <wp:effectExtent l="0" t="0" r="0" b="0"/>
            <wp:wrapTopAndBottom/>
            <wp:docPr id="1627292737" name="Picture 1" descr="A graph of a chemical rea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292737" name="Picture 1" descr="A graph of a chemical reac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369435" cy="2176145"/>
                    </a:xfrm>
                    <a:prstGeom prst="rect">
                      <a:avLst/>
                    </a:prstGeom>
                  </pic:spPr>
                </pic:pic>
              </a:graphicData>
            </a:graphic>
            <wp14:sizeRelH relativeFrom="margin">
              <wp14:pctWidth>0</wp14:pctWidth>
            </wp14:sizeRelH>
            <wp14:sizeRelV relativeFrom="margin">
              <wp14:pctHeight>0</wp14:pctHeight>
            </wp14:sizeRelV>
          </wp:anchor>
        </w:drawing>
      </w:r>
      <w:r w:rsidR="003D6C39">
        <w:t>On-board spectrum analysis software compares the samples' IMS spectrum against a library of IMS data from various compounds and elements, to identify the compound</w:t>
      </w:r>
      <w:r w:rsidR="00A91AB4">
        <w:t xml:space="preserve"> present</w:t>
      </w:r>
      <w:r w:rsidR="003D6C39">
        <w:t xml:space="preserve">. However, this comparison process </w:t>
      </w:r>
      <w:sdt>
        <w:sdtPr>
          <w:tag w:val="goog_rdk_36"/>
          <w:id w:val="-1773005165"/>
        </w:sdtPr>
        <w:sdtEndPr/>
        <w:sdtContent/>
      </w:sdt>
      <w:r w:rsidR="003D6C39">
        <w:t xml:space="preserve">is </w:t>
      </w:r>
      <w:r w:rsidR="00A91AB4">
        <w:t>limited</w:t>
      </w:r>
      <w:r w:rsidR="003720A3">
        <w:t xml:space="preserve"> to</w:t>
      </w:r>
      <w:r w:rsidR="00A91AB4">
        <w:t xml:space="preserve"> </w:t>
      </w:r>
      <w:r w:rsidR="003D6C39">
        <w:t>being</w:t>
      </w:r>
      <w:r w:rsidR="00A91AB4">
        <w:t xml:space="preserve"> only</w:t>
      </w:r>
      <w:r w:rsidR="003D6C39">
        <w:t xml:space="preserve"> able to recognise known IMS spectra in the registered database </w:t>
      </w:r>
      <w:sdt>
        <w:sdtPr>
          <w:id w:val="140694620"/>
          <w:citation/>
        </w:sdtPr>
        <w:sdtEndPr/>
        <w:sdtContent>
          <w:r w:rsidR="009E6833">
            <w:fldChar w:fldCharType="begin"/>
          </w:r>
          <w:r w:rsidR="009E6833">
            <w:instrText xml:space="preserve"> CITATION HHi97 \l 2057 </w:instrText>
          </w:r>
          <w:r w:rsidR="009E6833">
            <w:fldChar w:fldCharType="separate"/>
          </w:r>
          <w:r w:rsidR="00A15FA1">
            <w:rPr>
              <w:noProof/>
            </w:rPr>
            <w:t>[17]</w:t>
          </w:r>
          <w:r w:rsidR="009E6833">
            <w:fldChar w:fldCharType="end"/>
          </w:r>
        </w:sdtContent>
      </w:sdt>
      <w:r w:rsidR="009E6833">
        <w:t xml:space="preserve">. </w:t>
      </w:r>
    </w:p>
    <w:p w:rsidR="009E6833" w:rsidRPr="00825D85" w:rsidRDefault="000647B3" w:rsidP="00846F8B">
      <w:pPr>
        <w:widowControl w:val="0"/>
      </w:pPr>
      <w:r>
        <w:rPr>
          <w:noProof/>
        </w:rPr>
        <mc:AlternateContent>
          <mc:Choice Requires="wps">
            <w:drawing>
              <wp:anchor distT="0" distB="0" distL="114300" distR="114300" simplePos="0" relativeHeight="251661312" behindDoc="0" locked="0" layoutInCell="1" allowOverlap="1" wp14:anchorId="14A18333" wp14:editId="61A09768">
                <wp:simplePos x="0" y="0"/>
                <wp:positionH relativeFrom="margin">
                  <wp:posOffset>1148963</wp:posOffset>
                </wp:positionH>
                <wp:positionV relativeFrom="paragraph">
                  <wp:posOffset>2264079</wp:posOffset>
                </wp:positionV>
                <wp:extent cx="4369435" cy="635"/>
                <wp:effectExtent l="0" t="0" r="0" b="8255"/>
                <wp:wrapNone/>
                <wp:docPr id="1267366110" name="Text Box 1"/>
                <wp:cNvGraphicFramePr/>
                <a:graphic xmlns:a="http://schemas.openxmlformats.org/drawingml/2006/main">
                  <a:graphicData uri="http://schemas.microsoft.com/office/word/2010/wordprocessingShape">
                    <wps:wsp>
                      <wps:cNvSpPr txBox="1"/>
                      <wps:spPr>
                        <a:xfrm>
                          <a:off x="0" y="0"/>
                          <a:ext cx="4369435" cy="635"/>
                        </a:xfrm>
                        <a:prstGeom prst="rect">
                          <a:avLst/>
                        </a:prstGeom>
                        <a:solidFill>
                          <a:prstClr val="white"/>
                        </a:solidFill>
                        <a:ln>
                          <a:noFill/>
                        </a:ln>
                      </wps:spPr>
                      <wps:txbx>
                        <w:txbxContent>
                          <w:p w:rsidR="003720A3" w:rsidRPr="00934631" w:rsidRDefault="003720A3" w:rsidP="009E6833">
                            <w:pPr>
                              <w:pStyle w:val="Caption"/>
                              <w:rPr>
                                <w:noProof/>
                                <w:color w:val="auto"/>
                                <w:sz w:val="24"/>
                                <w:szCs w:val="24"/>
                              </w:rPr>
                            </w:pPr>
                            <w:bookmarkStart w:id="31" w:name="_Toc161386228"/>
                            <w:bookmarkStart w:id="32" w:name="_Toc161647774"/>
                            <w:bookmarkStart w:id="33" w:name="_Toc161660351"/>
                            <w:r w:rsidRPr="00934631">
                              <w:rPr>
                                <w:color w:val="auto"/>
                              </w:rPr>
                              <w:t xml:space="preserve">Figure </w:t>
                            </w:r>
                            <w:r w:rsidRPr="00934631">
                              <w:rPr>
                                <w:color w:val="auto"/>
                              </w:rPr>
                              <w:fldChar w:fldCharType="begin"/>
                            </w:r>
                            <w:r w:rsidRPr="00934631">
                              <w:rPr>
                                <w:color w:val="auto"/>
                              </w:rPr>
                              <w:instrText xml:space="preserve"> SEQ Figure \* ARABIC </w:instrText>
                            </w:r>
                            <w:r w:rsidRPr="00934631">
                              <w:rPr>
                                <w:color w:val="auto"/>
                              </w:rPr>
                              <w:fldChar w:fldCharType="separate"/>
                            </w:r>
                            <w:r>
                              <w:rPr>
                                <w:noProof/>
                                <w:color w:val="auto"/>
                              </w:rPr>
                              <w:t>1</w:t>
                            </w:r>
                            <w:r w:rsidRPr="00934631">
                              <w:rPr>
                                <w:color w:val="auto"/>
                              </w:rPr>
                              <w:fldChar w:fldCharType="end"/>
                            </w:r>
                            <w:r w:rsidRPr="00934631">
                              <w:rPr>
                                <w:color w:val="auto"/>
                              </w:rPr>
                              <w:t xml:space="preserve"> - IMS Spectra for TNT (Trinitrotoluene 2,4,6) </w:t>
                            </w:r>
                            <w:sdt>
                              <w:sdtPr>
                                <w:rPr>
                                  <w:color w:val="auto"/>
                                </w:rPr>
                                <w:id w:val="-1952541560"/>
                                <w:citation/>
                              </w:sdtPr>
                              <w:sdtEndPr/>
                              <w:sdtContent>
                                <w:r w:rsidRPr="00934631">
                                  <w:rPr>
                                    <w:color w:val="auto"/>
                                  </w:rPr>
                                  <w:fldChar w:fldCharType="begin"/>
                                </w:r>
                                <w:r>
                                  <w:rPr>
                                    <w:color w:val="auto"/>
                                  </w:rPr>
                                  <w:instrText xml:space="preserve">CITATION Dil20 \l 2057 </w:instrText>
                                </w:r>
                                <w:r w:rsidRPr="00934631">
                                  <w:rPr>
                                    <w:color w:val="auto"/>
                                  </w:rPr>
                                  <w:fldChar w:fldCharType="separate"/>
                                </w:r>
                                <w:r w:rsidRPr="002D726E">
                                  <w:rPr>
                                    <w:noProof/>
                                    <w:color w:val="auto"/>
                                  </w:rPr>
                                  <w:t>[36]</w:t>
                                </w:r>
                                <w:r w:rsidRPr="00934631">
                                  <w:rPr>
                                    <w:color w:val="auto"/>
                                  </w:rPr>
                                  <w:fldChar w:fldCharType="end"/>
                                </w:r>
                              </w:sdtContent>
                            </w:sdt>
                            <w:bookmarkEnd w:id="31"/>
                            <w:bookmarkEnd w:id="32"/>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A18333" id="_x0000_t202" coordsize="21600,21600" o:spt="202" path="m,l,21600r21600,l21600,xe">
                <v:stroke joinstyle="miter"/>
                <v:path gradientshapeok="t" o:connecttype="rect"/>
              </v:shapetype>
              <v:shape id="Text Box 1" o:spid="_x0000_s1026" type="#_x0000_t202" style="position:absolute;left:0;text-align:left;margin-left:90.45pt;margin-top:178.25pt;width:344.05pt;height:.05pt;z-index:2516613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" stroked="f">
                <v:textbox style="mso-fit-shape-to-text:t" inset="0,0,0,0">
                  <w:txbxContent>
                    <w:p w:rsidR="003720A3" w:rsidRPr="00934631" w:rsidRDefault="003720A3" w:rsidP="009E6833">
                      <w:pPr>
                        <w:pStyle w:val="Caption"/>
                        <w:rPr>
                          <w:noProof/>
                          <w:color w:val="auto"/>
                          <w:sz w:val="24"/>
                          <w:szCs w:val="24"/>
                        </w:rPr>
                      </w:pPr>
                      <w:bookmarkStart w:id="34" w:name="_Toc161386228"/>
                      <w:bookmarkStart w:id="35" w:name="_Toc161647774"/>
                      <w:bookmarkStart w:id="36" w:name="_Toc161660351"/>
                      <w:r w:rsidRPr="00934631">
                        <w:rPr>
                          <w:color w:val="auto"/>
                        </w:rPr>
                        <w:t xml:space="preserve">Figure </w:t>
                      </w:r>
                      <w:r w:rsidRPr="00934631">
                        <w:rPr>
                          <w:color w:val="auto"/>
                        </w:rPr>
                        <w:fldChar w:fldCharType="begin"/>
                      </w:r>
                      <w:r w:rsidRPr="00934631">
                        <w:rPr>
                          <w:color w:val="auto"/>
                        </w:rPr>
                        <w:instrText xml:space="preserve"> SEQ Figure \* ARABIC </w:instrText>
                      </w:r>
                      <w:r w:rsidRPr="00934631">
                        <w:rPr>
                          <w:color w:val="auto"/>
                        </w:rPr>
                        <w:fldChar w:fldCharType="separate"/>
                      </w:r>
                      <w:r>
                        <w:rPr>
                          <w:noProof/>
                          <w:color w:val="auto"/>
                        </w:rPr>
                        <w:t>1</w:t>
                      </w:r>
                      <w:r w:rsidRPr="00934631">
                        <w:rPr>
                          <w:color w:val="auto"/>
                        </w:rPr>
                        <w:fldChar w:fldCharType="end"/>
                      </w:r>
                      <w:r w:rsidRPr="00934631">
                        <w:rPr>
                          <w:color w:val="auto"/>
                        </w:rPr>
                        <w:t xml:space="preserve"> - IMS Spectra for TNT (Trinitrotoluene 2,4,6) </w:t>
                      </w:r>
                      <w:sdt>
                        <w:sdtPr>
                          <w:rPr>
                            <w:color w:val="auto"/>
                          </w:rPr>
                          <w:id w:val="-1952541560"/>
                          <w:citation/>
                        </w:sdtPr>
                        <w:sdtEndPr/>
                        <w:sdtContent>
                          <w:r w:rsidRPr="00934631">
                            <w:rPr>
                              <w:color w:val="auto"/>
                            </w:rPr>
                            <w:fldChar w:fldCharType="begin"/>
                          </w:r>
                          <w:r>
                            <w:rPr>
                              <w:color w:val="auto"/>
                            </w:rPr>
                            <w:instrText xml:space="preserve">CITATION Dil20 \l 2057 </w:instrText>
                          </w:r>
                          <w:r w:rsidRPr="00934631">
                            <w:rPr>
                              <w:color w:val="auto"/>
                            </w:rPr>
                            <w:fldChar w:fldCharType="separate"/>
                          </w:r>
                          <w:r w:rsidRPr="002D726E">
                            <w:rPr>
                              <w:noProof/>
                              <w:color w:val="auto"/>
                            </w:rPr>
                            <w:t>[36]</w:t>
                          </w:r>
                          <w:r w:rsidRPr="00934631">
                            <w:rPr>
                              <w:color w:val="auto"/>
                            </w:rPr>
                            <w:fldChar w:fldCharType="end"/>
                          </w:r>
                        </w:sdtContent>
                      </w:sdt>
                      <w:bookmarkEnd w:id="34"/>
                      <w:bookmarkEnd w:id="35"/>
                      <w:bookmarkEnd w:id="36"/>
                    </w:p>
                  </w:txbxContent>
                </v:textbox>
                <w10:wrap anchorx="margin"/>
              </v:shape>
            </w:pict>
          </mc:Fallback>
        </mc:AlternateContent>
      </w:r>
    </w:p>
    <w:p w:rsidR="009E6833" w:rsidRDefault="009E6833" w:rsidP="00846F8B">
      <w:pPr>
        <w:widowControl w:val="0"/>
      </w:pPr>
    </w:p>
    <w:p w:rsidR="00846F8B" w:rsidRDefault="00846F8B" w:rsidP="00846F8B">
      <w:pPr>
        <w:widowControl w:val="0"/>
      </w:pPr>
    </w:p>
    <w:p w:rsidR="00846F8B" w:rsidRPr="00825D85" w:rsidRDefault="00846F8B" w:rsidP="00846F8B">
      <w:pPr>
        <w:widowControl w:val="0"/>
      </w:pPr>
    </w:p>
    <w:p w:rsidR="009E6833" w:rsidRDefault="00863D6F" w:rsidP="00846F8B">
      <w:pPr>
        <w:pStyle w:val="Heading3"/>
        <w:keepNext w:val="0"/>
        <w:widowControl w:val="0"/>
      </w:pPr>
      <w:bookmarkStart w:id="37" w:name="_Toc161655941"/>
      <w:r>
        <w:t>Gas Chromatography-Ion Mobility S</w:t>
      </w:r>
      <w:r w:rsidR="009E6833">
        <w:t>pectrometry (GC-IMS)</w:t>
      </w:r>
      <w:bookmarkEnd w:id="37"/>
    </w:p>
    <w:p w:rsidR="009E6833" w:rsidRDefault="003D6C39" w:rsidP="00846F8B">
      <w:pPr>
        <w:pStyle w:val="Heading4"/>
        <w:keepNext w:val="0"/>
        <w:widowControl w:val="0"/>
      </w:pPr>
      <w:r>
        <w:t xml:space="preserve">Gas Chromatography-Ion Mobility Spectrometry (GC-IMS) is an analytical technology that combines gas chromatography (GC) and ion mobility spectrometry (2.3.2 - IMS). GC-IMS is mainly used to detect trace volatile and semi-volatile organic compounds in different substrates </w:t>
      </w:r>
      <w:sdt>
        <w:sdtPr>
          <w:id w:val="-37980664"/>
          <w:citation/>
        </w:sdtPr>
        <w:sdtEndPr/>
        <w:sdtContent>
          <w:r w:rsidR="009E6833">
            <w:fldChar w:fldCharType="begin"/>
          </w:r>
          <w:r w:rsidR="009E6833">
            <w:instrText xml:space="preserve"> CITATION Jia21 \l 2057 </w:instrText>
          </w:r>
          <w:r w:rsidR="009E6833">
            <w:fldChar w:fldCharType="separate"/>
          </w:r>
          <w:r w:rsidR="00A15FA1">
            <w:rPr>
              <w:noProof/>
            </w:rPr>
            <w:t>[18]</w:t>
          </w:r>
          <w:r w:rsidR="009E6833">
            <w:fldChar w:fldCharType="end"/>
          </w:r>
        </w:sdtContent>
      </w:sdt>
      <w:r w:rsidR="009E6833">
        <w:t xml:space="preserve">. </w:t>
      </w:r>
      <w:r>
        <w:t xml:space="preserve">GC-IMS combines the high separation capability of GC and the rapid response of IMS, making it a robust and easy-to-handle technique. It is widely used and common among trace detectors. The general principles of GC-IMS are presented in several studies; it has been applied to food flavour analysis, drug detection, explosive detection, disease </w:t>
      </w:r>
      <w:r w:rsidR="00A91AB4">
        <w:t>detection/</w:t>
      </w:r>
      <w:r>
        <w:t xml:space="preserve">surveillance, and environmental protection </w:t>
      </w:r>
      <w:sdt>
        <w:sdtPr>
          <w:id w:val="-635487944"/>
          <w:citation/>
        </w:sdtPr>
        <w:sdtEndPr/>
        <w:sdtContent>
          <w:r w:rsidR="009E6833">
            <w:fldChar w:fldCharType="begin"/>
          </w:r>
          <w:r w:rsidR="009E6833">
            <w:instrText xml:space="preserve"> CITATION Cha21 \l 2057 </w:instrText>
          </w:r>
          <w:r w:rsidR="009E6833">
            <w:fldChar w:fldCharType="separate"/>
          </w:r>
          <w:r w:rsidR="00A15FA1">
            <w:rPr>
              <w:noProof/>
            </w:rPr>
            <w:t>[19]</w:t>
          </w:r>
          <w:r w:rsidR="009E6833">
            <w:fldChar w:fldCharType="end"/>
          </w:r>
        </w:sdtContent>
      </w:sdt>
      <w:r w:rsidR="009E6833">
        <w:t xml:space="preserve">. </w:t>
      </w:r>
    </w:p>
    <w:p w:rsidR="009E6833" w:rsidRDefault="003D6C39" w:rsidP="00846F8B">
      <w:pPr>
        <w:pStyle w:val="Heading4"/>
        <w:keepNext w:val="0"/>
        <w:widowControl w:val="0"/>
      </w:pPr>
      <w:r>
        <w:t>Vaporised explosives compounds first enter the GC segment of the instrument, where they pass through a chromatographic column</w:t>
      </w:r>
      <w:sdt>
        <w:sdtPr>
          <w:tag w:val="goog_rdk_39"/>
          <w:id w:val="788166280"/>
        </w:sdtPr>
        <w:sdtEndPr/>
        <w:sdtContent/>
      </w:sdt>
      <w:r>
        <w:t xml:space="preserve"> - a narrow metal tube containing </w:t>
      </w:r>
      <w:sdt>
        <w:sdtPr>
          <w:tag w:val="goog_rdk_40"/>
          <w:id w:val="1410264881"/>
        </w:sdtPr>
        <w:sdtEndPr/>
        <w:sdtContent/>
      </w:sdt>
      <w:r>
        <w:t>materials (with high</w:t>
      </w:r>
      <w:r w:rsidR="003720A3">
        <w:t xml:space="preserve"> temperature stability such as s</w:t>
      </w:r>
      <w:r>
        <w:t xml:space="preserve">ilicon based oils) named the “stationary phase” that binds to the chemical compounds passing through it. </w:t>
      </w:r>
      <w:sdt>
        <w:sdtPr>
          <w:rPr>
            <w:rFonts w:cs="Arial"/>
            <w:szCs w:val="22"/>
          </w:rPr>
          <w:tag w:val="goog_rdk_41"/>
          <w:id w:val="-993024489"/>
        </w:sdtPr>
        <w:sdtEndPr/>
        <w:sdtContent/>
      </w:sdt>
      <w:r w:rsidRPr="003D6C39">
        <w:rPr>
          <w:rStyle w:val="cf01"/>
          <w:rFonts w:ascii="Arial" w:hAnsi="Arial" w:cs="Arial"/>
          <w:sz w:val="22"/>
          <w:szCs w:val="22"/>
        </w:rPr>
        <w:t>Within that column, chemical compounds are separated based on their volatility; more volatile compounds (those that boil at a lower temperature) pass through the column quicker than less volatile compounds.</w:t>
      </w:r>
      <w:r w:rsidRPr="00023ED4">
        <w:rPr>
          <w:rFonts w:cs="Arial"/>
          <w:szCs w:val="22"/>
        </w:rPr>
        <w:t xml:space="preserve"> </w:t>
      </w:r>
      <w:sdt>
        <w:sdtPr>
          <w:id w:val="721494981"/>
          <w:citation/>
        </w:sdtPr>
        <w:sdtEndPr/>
        <w:sdtContent>
          <w:r w:rsidR="009E6833">
            <w:fldChar w:fldCharType="begin"/>
          </w:r>
          <w:r w:rsidR="009E6833">
            <w:instrText xml:space="preserve"> CITATION Ric06 \l 2057 </w:instrText>
          </w:r>
          <w:r w:rsidR="009E6833">
            <w:fldChar w:fldCharType="separate"/>
          </w:r>
          <w:r w:rsidR="00A15FA1">
            <w:rPr>
              <w:noProof/>
            </w:rPr>
            <w:t>[20]</w:t>
          </w:r>
          <w:r w:rsidR="009E6833">
            <w:fldChar w:fldCharType="end"/>
          </w:r>
        </w:sdtContent>
      </w:sdt>
      <w:r w:rsidR="009E6833">
        <w:t xml:space="preserve">. </w:t>
      </w:r>
    </w:p>
    <w:p w:rsidR="009E6833" w:rsidRDefault="003720A3" w:rsidP="00846F8B">
      <w:pPr>
        <w:pStyle w:val="Heading4"/>
        <w:keepNext w:val="0"/>
        <w:widowControl w:val="0"/>
        <w:jc w:val="left"/>
      </w:pPr>
      <w:r>
        <w:t>As the separated energetic</w:t>
      </w:r>
      <w:r w:rsidR="003D6C39">
        <w:t xml:space="preserve"> compounds leave the column, they enter the </w:t>
      </w:r>
      <w:r w:rsidR="00A91AB4">
        <w:t xml:space="preserve">instrument's IMS segment </w:t>
      </w:r>
      <w:r w:rsidR="00DE313F">
        <w:t xml:space="preserve">where </w:t>
      </w:r>
      <w:r w:rsidR="00A91AB4">
        <w:t>their</w:t>
      </w:r>
      <w:r w:rsidR="003D6C39">
        <w:t xml:space="preserve"> spectra are determined (as des</w:t>
      </w:r>
      <w:r w:rsidR="00DE313F">
        <w:t xml:space="preserve">cribed above 2.3.2). Energetic </w:t>
      </w:r>
      <w:r w:rsidR="003D6C39">
        <w:t xml:space="preserve">compounds are identified on the dual basis of their retention times on the chromatographic column and their IMS spectra. </w:t>
      </w:r>
      <w:r w:rsidR="003D6C39">
        <w:br/>
        <w:t xml:space="preserve">The GC separation is one of the significant advantages of this technique, allowing for the separation of individual compounds during analysis </w:t>
      </w:r>
      <w:sdt>
        <w:sdtPr>
          <w:id w:val="-638730129"/>
          <w:citation/>
        </w:sdtPr>
        <w:sdtEndPr/>
        <w:sdtContent>
          <w:r w:rsidR="009E6833">
            <w:fldChar w:fldCharType="begin"/>
          </w:r>
          <w:r w:rsidR="009E6833">
            <w:instrText xml:space="preserve"> CITATION Pet93 \l 2057 </w:instrText>
          </w:r>
          <w:r w:rsidR="009E6833">
            <w:fldChar w:fldCharType="separate"/>
          </w:r>
          <w:r w:rsidR="00A15FA1">
            <w:rPr>
              <w:noProof/>
            </w:rPr>
            <w:t>[21]</w:t>
          </w:r>
          <w:r w:rsidR="009E6833">
            <w:fldChar w:fldCharType="end"/>
          </w:r>
        </w:sdtContent>
      </w:sdt>
      <w:r w:rsidR="009E6833">
        <w:t xml:space="preserve">. </w:t>
      </w:r>
    </w:p>
    <w:p w:rsidR="009E6833" w:rsidRPr="00825D85" w:rsidRDefault="00846F8B" w:rsidP="00846F8B">
      <w:pPr>
        <w:widowControl w:val="0"/>
      </w:pPr>
      <w:r>
        <w:br/>
      </w:r>
      <w:r>
        <w:br/>
      </w:r>
      <w:r>
        <w:br/>
      </w:r>
      <w:r>
        <w:br/>
      </w:r>
      <w:r>
        <w:br/>
      </w:r>
      <w:r>
        <w:br/>
      </w:r>
      <w:r w:rsidR="000647B3">
        <w:rPr>
          <w:noProof/>
        </w:rPr>
        <mc:AlternateContent>
          <mc:Choice Requires="wps">
            <w:drawing>
              <wp:anchor distT="0" distB="0" distL="114300" distR="114300" simplePos="0" relativeHeight="251663360" behindDoc="1" locked="0" layoutInCell="1" allowOverlap="1" wp14:anchorId="699153ED" wp14:editId="50EF9755">
                <wp:simplePos x="0" y="0"/>
                <wp:positionH relativeFrom="margin">
                  <wp:posOffset>950595</wp:posOffset>
                </wp:positionH>
                <wp:positionV relativeFrom="paragraph">
                  <wp:posOffset>1928495</wp:posOffset>
                </wp:positionV>
                <wp:extent cx="4733925" cy="635"/>
                <wp:effectExtent l="0" t="0" r="9525" b="8255"/>
                <wp:wrapTopAndBottom/>
                <wp:docPr id="1423189910" name="Text Box 1"/>
                <wp:cNvGraphicFramePr/>
                <a:graphic xmlns:a="http://schemas.openxmlformats.org/drawingml/2006/main">
                  <a:graphicData uri="http://schemas.microsoft.com/office/word/2010/wordprocessingShape">
                    <wps:wsp>
                      <wps:cNvSpPr txBox="1"/>
                      <wps:spPr>
                        <a:xfrm>
                          <a:off x="0" y="0"/>
                          <a:ext cx="4733925" cy="635"/>
                        </a:xfrm>
                        <a:prstGeom prst="rect">
                          <a:avLst/>
                        </a:prstGeom>
                        <a:solidFill>
                          <a:prstClr val="white"/>
                        </a:solidFill>
                        <a:ln>
                          <a:noFill/>
                        </a:ln>
                      </wps:spPr>
                      <wps:txbx>
                        <w:txbxContent>
                          <w:p w:rsidR="003720A3" w:rsidRPr="00934631" w:rsidRDefault="003720A3" w:rsidP="009E6833">
                            <w:pPr>
                              <w:pStyle w:val="Caption"/>
                              <w:rPr>
                                <w:i w:val="0"/>
                                <w:iCs w:val="0"/>
                                <w:noProof/>
                                <w:color w:val="auto"/>
                                <w:szCs w:val="24"/>
                              </w:rPr>
                            </w:pPr>
                            <w:bookmarkStart w:id="38" w:name="_Toc161146089"/>
                            <w:bookmarkStart w:id="39" w:name="_Toc161386229"/>
                            <w:bookmarkStart w:id="40" w:name="_Toc161647775"/>
                            <w:bookmarkStart w:id="41" w:name="_Toc161660352"/>
                            <w:r w:rsidRPr="00934631">
                              <w:rPr>
                                <w:color w:val="auto"/>
                              </w:rPr>
                              <w:t xml:space="preserve">Figure </w:t>
                            </w:r>
                            <w:r w:rsidRPr="00934631">
                              <w:rPr>
                                <w:color w:val="auto"/>
                              </w:rPr>
                              <w:fldChar w:fldCharType="begin"/>
                            </w:r>
                            <w:r w:rsidRPr="00934631">
                              <w:rPr>
                                <w:color w:val="auto"/>
                              </w:rPr>
                              <w:instrText xml:space="preserve"> SEQ Figure \* ARABIC </w:instrText>
                            </w:r>
                            <w:r w:rsidRPr="00934631">
                              <w:rPr>
                                <w:color w:val="auto"/>
                              </w:rPr>
                              <w:fldChar w:fldCharType="separate"/>
                            </w:r>
                            <w:r>
                              <w:rPr>
                                <w:noProof/>
                                <w:color w:val="auto"/>
                              </w:rPr>
                              <w:t>2</w:t>
                            </w:r>
                            <w:r w:rsidRPr="00934631">
                              <w:rPr>
                                <w:color w:val="auto"/>
                              </w:rPr>
                              <w:fldChar w:fldCharType="end"/>
                            </w:r>
                            <w:r w:rsidRPr="00934631">
                              <w:rPr>
                                <w:color w:val="auto"/>
                              </w:rPr>
                              <w:t xml:space="preserve"> - GC-IMS Diagram </w:t>
                            </w:r>
                            <w:sdt>
                              <w:sdtPr>
                                <w:rPr>
                                  <w:color w:val="auto"/>
                                </w:rPr>
                                <w:id w:val="1397012703"/>
                                <w:citation/>
                              </w:sdtPr>
                              <w:sdtEndPr/>
                              <w:sdtContent>
                                <w:r w:rsidRPr="00934631">
                                  <w:rPr>
                                    <w:color w:val="auto"/>
                                  </w:rPr>
                                  <w:fldChar w:fldCharType="begin"/>
                                </w:r>
                                <w:r>
                                  <w:rPr>
                                    <w:color w:val="auto"/>
                                  </w:rPr>
                                  <w:instrText xml:space="preserve">CITATION Mat15 \l 2057 </w:instrText>
                                </w:r>
                                <w:r w:rsidRPr="00934631">
                                  <w:rPr>
                                    <w:color w:val="auto"/>
                                  </w:rPr>
                                  <w:fldChar w:fldCharType="separate"/>
                                </w:r>
                                <w:r w:rsidRPr="002D726E">
                                  <w:rPr>
                                    <w:noProof/>
                                    <w:color w:val="auto"/>
                                  </w:rPr>
                                  <w:t>[36]</w:t>
                                </w:r>
                                <w:r w:rsidRPr="00934631">
                                  <w:rPr>
                                    <w:color w:val="auto"/>
                                  </w:rPr>
                                  <w:fldChar w:fldCharType="end"/>
                                </w:r>
                              </w:sdtContent>
                            </w:sdt>
                            <w:bookmarkEnd w:id="38"/>
                            <w:bookmarkEnd w:id="39"/>
                            <w:bookmarkEnd w:id="40"/>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9153ED" id="_x0000_s1027" type="#_x0000_t202" style="position:absolute;left:0;text-align:left;margin-left:74.85pt;margin-top:151.85pt;width:372.75pt;height:.05pt;z-index:-2516531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" stroked="f">
                <v:textbox style="mso-fit-shape-to-text:t" inset="0,0,0,0">
                  <w:txbxContent>
                    <w:p w:rsidR="003720A3" w:rsidRPr="00934631" w:rsidRDefault="003720A3" w:rsidP="009E6833">
                      <w:pPr>
                        <w:pStyle w:val="Caption"/>
                        <w:rPr>
                          <w:i w:val="0"/>
                          <w:iCs w:val="0"/>
                          <w:noProof/>
                          <w:color w:val="auto"/>
                          <w:szCs w:val="24"/>
                        </w:rPr>
                      </w:pPr>
                      <w:bookmarkStart w:id="42" w:name="_Toc161146089"/>
                      <w:bookmarkStart w:id="43" w:name="_Toc161386229"/>
                      <w:bookmarkStart w:id="44" w:name="_Toc161647775"/>
                      <w:bookmarkStart w:id="45" w:name="_Toc161660352"/>
                      <w:r w:rsidRPr="00934631">
                        <w:rPr>
                          <w:color w:val="auto"/>
                        </w:rPr>
                        <w:t xml:space="preserve">Figure </w:t>
                      </w:r>
                      <w:r w:rsidRPr="00934631">
                        <w:rPr>
                          <w:color w:val="auto"/>
                        </w:rPr>
                        <w:fldChar w:fldCharType="begin"/>
                      </w:r>
                      <w:r w:rsidRPr="00934631">
                        <w:rPr>
                          <w:color w:val="auto"/>
                        </w:rPr>
                        <w:instrText xml:space="preserve"> SEQ Figure \* ARABIC </w:instrText>
                      </w:r>
                      <w:r w:rsidRPr="00934631">
                        <w:rPr>
                          <w:color w:val="auto"/>
                        </w:rPr>
                        <w:fldChar w:fldCharType="separate"/>
                      </w:r>
                      <w:r>
                        <w:rPr>
                          <w:noProof/>
                          <w:color w:val="auto"/>
                        </w:rPr>
                        <w:t>2</w:t>
                      </w:r>
                      <w:r w:rsidRPr="00934631">
                        <w:rPr>
                          <w:color w:val="auto"/>
                        </w:rPr>
                        <w:fldChar w:fldCharType="end"/>
                      </w:r>
                      <w:r w:rsidRPr="00934631">
                        <w:rPr>
                          <w:color w:val="auto"/>
                        </w:rPr>
                        <w:t xml:space="preserve"> - GC-IMS Diagram </w:t>
                      </w:r>
                      <w:sdt>
                        <w:sdtPr>
                          <w:rPr>
                            <w:color w:val="auto"/>
                          </w:rPr>
                          <w:id w:val="1397012703"/>
                          <w:citation/>
                        </w:sdtPr>
                        <w:sdtEndPr/>
                        <w:sdtContent>
                          <w:r w:rsidRPr="00934631">
                            <w:rPr>
                              <w:color w:val="auto"/>
                            </w:rPr>
                            <w:fldChar w:fldCharType="begin"/>
                          </w:r>
                          <w:r>
                            <w:rPr>
                              <w:color w:val="auto"/>
                            </w:rPr>
                            <w:instrText xml:space="preserve">CITATION Mat15 \l 2057 </w:instrText>
                          </w:r>
                          <w:r w:rsidRPr="00934631">
                            <w:rPr>
                              <w:color w:val="auto"/>
                            </w:rPr>
                            <w:fldChar w:fldCharType="separate"/>
                          </w:r>
                          <w:r w:rsidRPr="002D726E">
                            <w:rPr>
                              <w:noProof/>
                              <w:color w:val="auto"/>
                            </w:rPr>
                            <w:t>[36]</w:t>
                          </w:r>
                          <w:r w:rsidRPr="00934631">
                            <w:rPr>
                              <w:color w:val="auto"/>
                            </w:rPr>
                            <w:fldChar w:fldCharType="end"/>
                          </w:r>
                        </w:sdtContent>
                      </w:sdt>
                      <w:bookmarkEnd w:id="42"/>
                      <w:bookmarkEnd w:id="43"/>
                      <w:bookmarkEnd w:id="44"/>
                      <w:bookmarkEnd w:id="45"/>
                    </w:p>
                  </w:txbxContent>
                </v:textbox>
                <w10:wrap type="topAndBottom" anchorx="margin"/>
              </v:shape>
            </w:pict>
          </mc:Fallback>
        </mc:AlternateContent>
      </w:r>
      <w:r w:rsidR="000647B3">
        <w:rPr>
          <w:noProof/>
        </w:rPr>
        <w:drawing>
          <wp:anchor distT="0" distB="0" distL="114300" distR="114300" simplePos="0" relativeHeight="251662336" behindDoc="1" locked="0" layoutInCell="1" allowOverlap="1" wp14:anchorId="48360BB7" wp14:editId="05D00A66">
            <wp:simplePos x="0" y="0"/>
            <wp:positionH relativeFrom="column">
              <wp:posOffset>800624</wp:posOffset>
            </wp:positionH>
            <wp:positionV relativeFrom="paragraph">
              <wp:posOffset>198673</wp:posOffset>
            </wp:positionV>
            <wp:extent cx="5266690" cy="1614805"/>
            <wp:effectExtent l="0" t="0" r="0" b="4445"/>
            <wp:wrapTight wrapText="bothSides">
              <wp:wrapPolygon edited="0">
                <wp:start x="0" y="0"/>
                <wp:lineTo x="0" y="21405"/>
                <wp:lineTo x="21485" y="21405"/>
                <wp:lineTo x="21485" y="0"/>
                <wp:lineTo x="0" y="0"/>
              </wp:wrapPolygon>
            </wp:wrapTight>
            <wp:docPr id="718421703" name="Picture 2" descr="Schematic representation of Gas Chromatography-Ion Mobility Spectroscopy (GC-IMS). Reproduced with permission from [18], copyright 2011, Taylor &amp; Franci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ematic representation of Gas Chromatography-Ion Mobility Spectroscopy (GC-IMS). Reproduced with permission from [18], copyright 2011, Taylor &amp; Francis.  "/>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66690" cy="16148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46F8B" w:rsidRDefault="00846F8B">
      <w:pPr>
        <w:spacing w:after="160" w:line="259" w:lineRule="auto"/>
        <w:jc w:val="left"/>
        <w:rPr>
          <w:u w:val="single"/>
        </w:rPr>
      </w:pPr>
      <w:r>
        <w:br w:type="page"/>
      </w:r>
    </w:p>
    <w:p w:rsidR="009E6833" w:rsidRDefault="00863D6F" w:rsidP="00846F8B">
      <w:pPr>
        <w:pStyle w:val="Heading3"/>
        <w:keepNext w:val="0"/>
        <w:widowControl w:val="0"/>
      </w:pPr>
      <w:bookmarkStart w:id="46" w:name="_Toc161655942"/>
      <w:r>
        <w:t>High-Pressure Mass S</w:t>
      </w:r>
      <w:r w:rsidR="009E6833">
        <w:t>pectrometry (HPMS)</w:t>
      </w:r>
      <w:bookmarkEnd w:id="46"/>
    </w:p>
    <w:p w:rsidR="009E6833" w:rsidRDefault="003D6C39" w:rsidP="00846F8B">
      <w:pPr>
        <w:pStyle w:val="Heading4"/>
        <w:keepNext w:val="0"/>
        <w:widowControl w:val="0"/>
      </w:pPr>
      <w:r>
        <w:t xml:space="preserve">High-Pressure Mass Spectrometry (HPMS) is an ion measurement technique like IMS (2.3.2). An HPMS-based ETD is a miniature version of a benchtop laboratory mass spectrometer. Benchtop mass spectrometers require heavy, power-intensive turbo-pumps to achieve a sufficiently low pressure for ion measurements. However, the HPMS-based ETD design allows it to make ion measurements at a pressure that, while still relatively low, can be obtained using a small, battery-powered vacuum pump </w:t>
      </w:r>
      <w:sdt>
        <w:sdtPr>
          <w:id w:val="-2099938159"/>
          <w:citation/>
        </w:sdtPr>
        <w:sdtEndPr/>
        <w:sdtContent>
          <w:r w:rsidR="009E6833">
            <w:fldChar w:fldCharType="begin"/>
          </w:r>
          <w:r w:rsidR="009E6833">
            <w:instrText xml:space="preserve"> CITATION Mil21 \l 2057 </w:instrText>
          </w:r>
          <w:r w:rsidR="009E6833">
            <w:fldChar w:fldCharType="separate"/>
          </w:r>
          <w:r w:rsidR="00A15FA1">
            <w:rPr>
              <w:noProof/>
            </w:rPr>
            <w:t>[22]</w:t>
          </w:r>
          <w:r w:rsidR="009E6833">
            <w:fldChar w:fldCharType="end"/>
          </w:r>
        </w:sdtContent>
      </w:sdt>
      <w:r w:rsidR="009E6833">
        <w:t xml:space="preserve">. </w:t>
      </w:r>
    </w:p>
    <w:p w:rsidR="009E6833" w:rsidRPr="003D147C" w:rsidRDefault="001B43AF" w:rsidP="00846F8B">
      <w:pPr>
        <w:pStyle w:val="Heading4"/>
        <w:keepNext w:val="0"/>
        <w:widowControl w:val="0"/>
        <w:jc w:val="left"/>
      </w:pPr>
      <w:r>
        <w:t>Sample ionisation</w:t>
      </w:r>
      <w:r w:rsidR="003D6C39">
        <w:t xml:space="preserve"> is achieved using a corona discharge device, the ions</w:t>
      </w:r>
      <w:r w:rsidR="00DE313F">
        <w:t xml:space="preserve"> that are</w:t>
      </w:r>
      <w:r w:rsidR="003D6C39">
        <w:t xml:space="preserve"> </w:t>
      </w:r>
      <w:sdt>
        <w:sdtPr>
          <w:tag w:val="goog_rdk_45"/>
          <w:id w:val="-1875604693"/>
        </w:sdtPr>
        <w:sdtEndPr/>
        <w:sdtContent/>
      </w:sdt>
      <w:r w:rsidR="003D6C39">
        <w:t xml:space="preserve">produced enter the low-pressure portion of the instrument. </w:t>
      </w:r>
      <w:sdt>
        <w:sdtPr>
          <w:tag w:val="goog_rdk_46"/>
          <w:id w:val="1594350691"/>
        </w:sdtPr>
        <w:sdtEndPr/>
        <w:sdtContent/>
      </w:sdt>
      <w:r w:rsidR="003D6C39">
        <w:t xml:space="preserve">From there, the ions are guided by electrostatic forces to the mass analyser to be measured. The mass analyser sequentially samples and counts the stream of ions arriving </w:t>
      </w:r>
      <w:sdt>
        <w:sdtPr>
          <w:tag w:val="goog_rdk_47"/>
          <w:id w:val="83199099"/>
        </w:sdtPr>
        <w:sdtEndPr/>
        <w:sdtContent/>
      </w:sdt>
      <w:r w:rsidR="003D6C39">
        <w:t xml:space="preserve">in order of their masses. </w:t>
      </w:r>
      <w:sdt>
        <w:sdtPr>
          <w:tag w:val="goog_rdk_48"/>
          <w:id w:val="693348209"/>
        </w:sdtPr>
        <w:sdtEndPr/>
        <w:sdtContent/>
      </w:sdt>
      <w:r w:rsidR="003D6C39">
        <w:t xml:space="preserve">Measurement data can be represented as a mass spectrum. </w:t>
      </w:r>
      <w:r w:rsidR="003D6C39">
        <w:br/>
        <w:t xml:space="preserve">The HPMS instrument's analysis software automatically compares the measured mass spectrum against a mass spectrum library of chemical compounds </w:t>
      </w:r>
      <w:sdt>
        <w:sdtPr>
          <w:id w:val="1867872310"/>
          <w:citation/>
        </w:sdtPr>
        <w:sdtEndPr/>
        <w:sdtContent>
          <w:r w:rsidR="009E6833">
            <w:fldChar w:fldCharType="begin"/>
          </w:r>
          <w:r w:rsidR="009E6833">
            <w:instrText xml:space="preserve"> CITATION TBM99 \l 2057 </w:instrText>
          </w:r>
          <w:r w:rsidR="009E6833">
            <w:fldChar w:fldCharType="separate"/>
          </w:r>
          <w:r w:rsidR="00A15FA1">
            <w:rPr>
              <w:noProof/>
            </w:rPr>
            <w:t>[23]</w:t>
          </w:r>
          <w:r w:rsidR="009E6833">
            <w:fldChar w:fldCharType="end"/>
          </w:r>
        </w:sdtContent>
      </w:sdt>
      <w:r w:rsidR="009E6833">
        <w:t xml:space="preserve">. </w:t>
      </w:r>
      <w:r w:rsidR="003D6C39">
        <w:t xml:space="preserve">When matches are found, those explosives compounds are </w:t>
      </w:r>
      <w:sdt>
        <w:sdtPr>
          <w:tag w:val="goog_rdk_49"/>
          <w:id w:val="-1785180445"/>
        </w:sdtPr>
        <w:sdtEndPr/>
        <w:sdtContent/>
      </w:sdt>
      <w:r w:rsidR="003D6C39">
        <w:t>indicated as having been detected.</w:t>
      </w:r>
    </w:p>
    <w:p w:rsidR="009E6833" w:rsidRDefault="009E6833" w:rsidP="00846F8B">
      <w:pPr>
        <w:pStyle w:val="Heading3"/>
        <w:keepNext w:val="0"/>
        <w:widowControl w:val="0"/>
      </w:pPr>
      <w:bookmarkStart w:id="47" w:name="_Toc161655943"/>
      <w:r>
        <w:t>Chemiluminescence</w:t>
      </w:r>
      <w:bookmarkEnd w:id="47"/>
    </w:p>
    <w:p w:rsidR="009E6833" w:rsidRDefault="003D6C39" w:rsidP="00846F8B">
      <w:pPr>
        <w:pStyle w:val="Heading4"/>
        <w:keepNext w:val="0"/>
        <w:widowControl w:val="0"/>
        <w:ind w:left="862" w:hanging="862"/>
      </w:pPr>
      <w:r>
        <w:t>Chemiluminescence refers to chemic</w:t>
      </w:r>
      <w:r w:rsidR="00944C57">
        <w:t>al reactions that produce light. In</w:t>
      </w:r>
      <w:r>
        <w:t xml:space="preserve"> an ETD</w:t>
      </w:r>
      <w:r w:rsidR="005C3E84">
        <w:t>,</w:t>
      </w:r>
      <w:r>
        <w:t xml:space="preserve"> explosive compound vapours are heated to a high temperature, causing them to degrade into simple gaseous compounds </w:t>
      </w:r>
      <w:sdt>
        <w:sdtPr>
          <w:id w:val="1562208229"/>
          <w:citation/>
        </w:sdtPr>
        <w:sdtEndPr/>
        <w:sdtContent>
          <w:r w:rsidR="009E6833">
            <w:fldChar w:fldCharType="begin"/>
          </w:r>
          <w:r w:rsidR="009E6833">
            <w:instrText xml:space="preserve"> CITATION AMJ04 \l 2057 </w:instrText>
          </w:r>
          <w:r w:rsidR="009E6833">
            <w:fldChar w:fldCharType="separate"/>
          </w:r>
          <w:r w:rsidR="00A15FA1">
            <w:rPr>
              <w:noProof/>
            </w:rPr>
            <w:t>[24]</w:t>
          </w:r>
          <w:r w:rsidR="009E6833">
            <w:fldChar w:fldCharType="end"/>
          </w:r>
        </w:sdtContent>
      </w:sdt>
      <w:r w:rsidR="009E6833">
        <w:t xml:space="preserve">. </w:t>
      </w:r>
      <w:r>
        <w:t xml:space="preserve">The thermal degradation products pass to the detector, where a sensor </w:t>
      </w:r>
      <w:r w:rsidR="005C3E84">
        <w:t>detects</w:t>
      </w:r>
      <w:r>
        <w:t xml:space="preserve"> chemiluminescent reactions </w:t>
      </w:r>
      <w:sdt>
        <w:sdtPr>
          <w:tag w:val="goog_rdk_53"/>
          <w:id w:val="641476491"/>
        </w:sdtPr>
        <w:sdtEndPr/>
        <w:sdtContent/>
      </w:sdt>
      <w:r>
        <w:t xml:space="preserve">with the thermal degradation products of nitrogen and peroxide-based explosive compounds. The light output is measured, and </w:t>
      </w:r>
      <w:r w:rsidR="005C3E84">
        <w:t>at a certain level</w:t>
      </w:r>
      <w:r>
        <w:t>, the ETD's internal software indicates that an explosive compound has been detected – "Go" or "No-go</w:t>
      </w:r>
      <w:r w:rsidR="009E6833">
        <w:t xml:space="preserve">" </w:t>
      </w:r>
      <w:sdt>
        <w:sdtPr>
          <w:id w:val="1765344613"/>
          <w:citation/>
        </w:sdtPr>
        <w:sdtEndPr/>
        <w:sdtContent>
          <w:r w:rsidR="009E6833">
            <w:fldChar w:fldCharType="begin"/>
          </w:r>
          <w:r w:rsidR="009E6833">
            <w:instrText xml:space="preserve"> CITATION AMJ04 \l 2057 </w:instrText>
          </w:r>
          <w:r w:rsidR="009E6833">
            <w:fldChar w:fldCharType="separate"/>
          </w:r>
          <w:r w:rsidR="00A15FA1">
            <w:rPr>
              <w:noProof/>
            </w:rPr>
            <w:t>[24]</w:t>
          </w:r>
          <w:r w:rsidR="009E6833">
            <w:fldChar w:fldCharType="end"/>
          </w:r>
        </w:sdtContent>
      </w:sdt>
      <w:r w:rsidR="009E6833">
        <w:t xml:space="preserve">. </w:t>
      </w:r>
    </w:p>
    <w:p w:rsidR="003D6C39" w:rsidRDefault="003D6C39" w:rsidP="00846F8B">
      <w:pPr>
        <w:pStyle w:val="Heading4"/>
        <w:keepNext w:val="0"/>
        <w:widowControl w:val="0"/>
        <w:ind w:left="862" w:hanging="862"/>
      </w:pPr>
      <w:bookmarkStart w:id="48" w:name="_Toc151370368"/>
      <w:r>
        <w:t>A flaw with this system is that it is designed purely for</w:t>
      </w:r>
      <w:sdt>
        <w:sdtPr>
          <w:tag w:val="goog_rdk_57"/>
          <w:id w:val="948358199"/>
        </w:sdtPr>
        <w:sdtEndPr/>
        <w:sdtContent/>
      </w:sdt>
      <w:r>
        <w:t xml:space="preserve"> the indication of the presence of an explosive (nitrogen or peroxide-based). </w:t>
      </w:r>
      <w:sdt>
        <w:sdtPr>
          <w:tag w:val="goog_rdk_59"/>
          <w:id w:val="-1464035220"/>
        </w:sdtPr>
        <w:sdtEndPr/>
        <w:sdtContent/>
      </w:sdt>
      <w:r>
        <w:t>No explosive identity is indicated to the user, so further testing would need to be done should more information on the explosive be required.</w:t>
      </w:r>
      <w:bookmarkEnd w:id="48"/>
    </w:p>
    <w:p w:rsidR="009E6833" w:rsidRDefault="003D6C39" w:rsidP="00846F8B">
      <w:pPr>
        <w:pStyle w:val="Heading4"/>
        <w:keepNext w:val="0"/>
        <w:widowControl w:val="0"/>
        <w:ind w:left="862" w:hanging="862"/>
      </w:pPr>
      <w:r>
        <w:t>Chemiluminescence-based ETDs are also limited to detecting nitrogen and peroxide-based explosives</w:t>
      </w:r>
      <w:sdt>
        <w:sdtPr>
          <w:tag w:val="goog_rdk_61"/>
          <w:id w:val="19441739"/>
        </w:sdtPr>
        <w:sdtEndPr/>
        <w:sdtContent/>
      </w:sdt>
      <w:r>
        <w:t xml:space="preserve">, due to other explosive compounds' inability to be thermally degraded into chemical compounds that undergo chemiluminescent reactions with the detector cartridge sensor material. </w:t>
      </w:r>
      <w:sdt>
        <w:sdtPr>
          <w:tag w:val="goog_rdk_62"/>
          <w:id w:val="1128582875"/>
          <w:showingPlcHdr/>
        </w:sdtPr>
        <w:sdtEndPr/>
        <w:sdtContent>
          <w:r w:rsidR="000647B3">
            <w:t xml:space="preserve">     </w:t>
          </w:r>
        </w:sdtContent>
      </w:sdt>
      <w:r>
        <w:t>Additionally, the detector cartridges must be periodically replaced from wear, depending on th</w:t>
      </w:r>
      <w:r w:rsidR="008276E6">
        <w:t xml:space="preserve">e frequency of samples analysed; </w:t>
      </w:r>
      <w:r>
        <w:t>which can be costly and time consuming,</w:t>
      </w:r>
      <w:r w:rsidR="005C3E84">
        <w:t xml:space="preserve"> </w:t>
      </w:r>
      <w:r w:rsidR="008276E6">
        <w:t>and therefore</w:t>
      </w:r>
      <w:r>
        <w:t xml:space="preserve"> not ideal for field work </w:t>
      </w:r>
      <w:sdt>
        <w:sdtPr>
          <w:id w:val="1300727424"/>
          <w:citation/>
        </w:sdtPr>
        <w:sdtEndPr/>
        <w:sdtContent>
          <w:r w:rsidR="009E6833">
            <w:fldChar w:fldCharType="begin"/>
          </w:r>
          <w:r w:rsidR="009E6833">
            <w:instrText xml:space="preserve"> CITATION Jeh07 \l 2057 </w:instrText>
          </w:r>
          <w:r w:rsidR="009E6833">
            <w:fldChar w:fldCharType="separate"/>
          </w:r>
          <w:r w:rsidR="00A15FA1">
            <w:rPr>
              <w:noProof/>
            </w:rPr>
            <w:t>[25]</w:t>
          </w:r>
          <w:r w:rsidR="009E6833">
            <w:fldChar w:fldCharType="end"/>
          </w:r>
        </w:sdtContent>
      </w:sdt>
      <w:r w:rsidR="009E6833">
        <w:t xml:space="preserve">. </w:t>
      </w:r>
    </w:p>
    <w:p w:rsidR="00846F8B" w:rsidRPr="00846F8B" w:rsidRDefault="00846F8B" w:rsidP="00846F8B">
      <w:pPr>
        <w:widowControl w:val="0"/>
      </w:pPr>
      <w:r>
        <w:rPr>
          <w:noProof/>
        </w:rPr>
        <w:drawing>
          <wp:anchor distT="0" distB="0" distL="114300" distR="114300" simplePos="0" relativeHeight="251664384" behindDoc="0" locked="0" layoutInCell="1" allowOverlap="1" wp14:anchorId="50AB97A4" wp14:editId="520E1430">
            <wp:simplePos x="0" y="0"/>
            <wp:positionH relativeFrom="margin">
              <wp:align>center</wp:align>
            </wp:positionH>
            <wp:positionV relativeFrom="paragraph">
              <wp:posOffset>0</wp:posOffset>
            </wp:positionV>
            <wp:extent cx="5363845" cy="2295525"/>
            <wp:effectExtent l="0" t="0" r="8255" b="9525"/>
            <wp:wrapTopAndBottom/>
            <wp:docPr id="2108890696" name="Picture 3" descr="A diagram of a chemical experi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890696" name="Picture 3" descr="A diagram of a chemical experiment&#10;&#10;Description automatically generated"/>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7486" b="6892"/>
                    <a:stretch/>
                  </pic:blipFill>
                  <pic:spPr bwMode="auto">
                    <a:xfrm>
                      <a:off x="0" y="0"/>
                      <a:ext cx="5363845" cy="22955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846F8B" w:rsidRDefault="00846F8B" w:rsidP="00846F8B">
      <w:pPr>
        <w:widowControl w:val="0"/>
      </w:pPr>
      <w:r>
        <w:rPr>
          <w:noProof/>
        </w:rPr>
        <mc:AlternateContent>
          <mc:Choice Requires="wps">
            <w:drawing>
              <wp:anchor distT="0" distB="0" distL="114300" distR="114300" simplePos="0" relativeHeight="251665408" behindDoc="0" locked="0" layoutInCell="1" allowOverlap="1" wp14:anchorId="41A36157" wp14:editId="51DBDB64">
                <wp:simplePos x="0" y="0"/>
                <wp:positionH relativeFrom="margin">
                  <wp:align>center</wp:align>
                </wp:positionH>
                <wp:positionV relativeFrom="paragraph">
                  <wp:posOffset>10160</wp:posOffset>
                </wp:positionV>
                <wp:extent cx="4925695" cy="635"/>
                <wp:effectExtent l="0" t="0" r="8255" b="8255"/>
                <wp:wrapThrough wrapText="bothSides">
                  <wp:wrapPolygon edited="0">
                    <wp:start x="0" y="0"/>
                    <wp:lineTo x="0" y="20698"/>
                    <wp:lineTo x="21553" y="20698"/>
                    <wp:lineTo x="21553" y="0"/>
                    <wp:lineTo x="0" y="0"/>
                  </wp:wrapPolygon>
                </wp:wrapThrough>
                <wp:docPr id="663870337" name="Text Box 1"/>
                <wp:cNvGraphicFramePr/>
                <a:graphic xmlns:a="http://schemas.openxmlformats.org/drawingml/2006/main">
                  <a:graphicData uri="http://schemas.microsoft.com/office/word/2010/wordprocessingShape">
                    <wps:wsp>
                      <wps:cNvSpPr txBox="1"/>
                      <wps:spPr>
                        <a:xfrm>
                          <a:off x="0" y="0"/>
                          <a:ext cx="4925695" cy="635"/>
                        </a:xfrm>
                        <a:prstGeom prst="rect">
                          <a:avLst/>
                        </a:prstGeom>
                        <a:solidFill>
                          <a:prstClr val="white"/>
                        </a:solidFill>
                        <a:ln>
                          <a:noFill/>
                        </a:ln>
                      </wps:spPr>
                      <wps:txbx>
                        <w:txbxContent>
                          <w:p w:rsidR="003720A3" w:rsidRPr="000647B3" w:rsidRDefault="003720A3" w:rsidP="009E6833">
                            <w:pPr>
                              <w:pStyle w:val="Caption"/>
                              <w:rPr>
                                <w:noProof/>
                                <w:color w:val="auto"/>
                                <w:sz w:val="24"/>
                                <w:szCs w:val="24"/>
                              </w:rPr>
                            </w:pPr>
                            <w:bookmarkStart w:id="49" w:name="_Toc161146090"/>
                            <w:bookmarkStart w:id="50" w:name="_Toc161386230"/>
                            <w:bookmarkStart w:id="51" w:name="_Toc161647776"/>
                            <w:bookmarkStart w:id="52" w:name="_Toc161660353"/>
                            <w:r w:rsidRPr="000647B3">
                              <w:rPr>
                                <w:color w:val="auto"/>
                              </w:rPr>
                              <w:t xml:space="preserve">Figure </w:t>
                            </w:r>
                            <w:r w:rsidRPr="000647B3">
                              <w:rPr>
                                <w:color w:val="auto"/>
                              </w:rPr>
                              <w:fldChar w:fldCharType="begin"/>
                            </w:r>
                            <w:r w:rsidRPr="000647B3">
                              <w:rPr>
                                <w:color w:val="auto"/>
                              </w:rPr>
                              <w:instrText xml:space="preserve"> SEQ Figure \* ARABIC </w:instrText>
                            </w:r>
                            <w:r w:rsidRPr="000647B3">
                              <w:rPr>
                                <w:color w:val="auto"/>
                              </w:rPr>
                              <w:fldChar w:fldCharType="separate"/>
                            </w:r>
                            <w:r>
                              <w:rPr>
                                <w:noProof/>
                                <w:color w:val="auto"/>
                              </w:rPr>
                              <w:t>3</w:t>
                            </w:r>
                            <w:r w:rsidRPr="000647B3">
                              <w:rPr>
                                <w:noProof/>
                                <w:color w:val="auto"/>
                              </w:rPr>
                              <w:fldChar w:fldCharType="end"/>
                            </w:r>
                            <w:r w:rsidRPr="000647B3">
                              <w:rPr>
                                <w:color w:val="auto"/>
                              </w:rPr>
                              <w:t xml:space="preserve"> - Chemiluminescence Detector Diagram </w:t>
                            </w:r>
                            <w:sdt>
                              <w:sdtPr>
                                <w:rPr>
                                  <w:color w:val="auto"/>
                                </w:rPr>
                                <w:id w:val="1230032385"/>
                                <w:citation/>
                              </w:sdtPr>
                              <w:sdtEndPr/>
                              <w:sdtContent>
                                <w:r w:rsidRPr="000647B3">
                                  <w:rPr>
                                    <w:color w:val="auto"/>
                                  </w:rPr>
                                  <w:fldChar w:fldCharType="begin"/>
                                </w:r>
                                <w:r w:rsidRPr="000647B3">
                                  <w:rPr>
                                    <w:color w:val="auto"/>
                                  </w:rPr>
                                  <w:instrText xml:space="preserve"> CITATION Shi23 \l 2057 </w:instrText>
                                </w:r>
                                <w:r w:rsidRPr="000647B3">
                                  <w:rPr>
                                    <w:color w:val="auto"/>
                                  </w:rPr>
                                  <w:fldChar w:fldCharType="separate"/>
                                </w:r>
                                <w:r w:rsidRPr="000647B3">
                                  <w:rPr>
                                    <w:noProof/>
                                    <w:color w:val="auto"/>
                                  </w:rPr>
                                  <w:t>[34]</w:t>
                                </w:r>
                                <w:r w:rsidRPr="000647B3">
                                  <w:rPr>
                                    <w:color w:val="auto"/>
                                  </w:rPr>
                                  <w:fldChar w:fldCharType="end"/>
                                </w:r>
                              </w:sdtContent>
                            </w:sdt>
                            <w:bookmarkEnd w:id="49"/>
                            <w:bookmarkEnd w:id="50"/>
                            <w:bookmarkEnd w:id="51"/>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A36157" id="_x0000_s1028" type="#_x0000_t202" style="position:absolute;left:0;text-align:left;margin-left:0;margin-top:.8pt;width:387.85pt;height:.05pt;z-index:2516654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" stroked="f">
                <v:textbox style="mso-fit-shape-to-text:t" inset="0,0,0,0">
                  <w:txbxContent>
                    <w:p w:rsidR="003720A3" w:rsidRPr="000647B3" w:rsidRDefault="003720A3" w:rsidP="009E6833">
                      <w:pPr>
                        <w:pStyle w:val="Caption"/>
                        <w:rPr>
                          <w:noProof/>
                          <w:color w:val="auto"/>
                          <w:sz w:val="24"/>
                          <w:szCs w:val="24"/>
                        </w:rPr>
                      </w:pPr>
                      <w:bookmarkStart w:id="53" w:name="_Toc161146090"/>
                      <w:bookmarkStart w:id="54" w:name="_Toc161386230"/>
                      <w:bookmarkStart w:id="55" w:name="_Toc161647776"/>
                      <w:bookmarkStart w:id="56" w:name="_Toc161660353"/>
                      <w:r w:rsidRPr="000647B3">
                        <w:rPr>
                          <w:color w:val="auto"/>
                        </w:rPr>
                        <w:t xml:space="preserve">Figure </w:t>
                      </w:r>
                      <w:r w:rsidRPr="000647B3">
                        <w:rPr>
                          <w:color w:val="auto"/>
                        </w:rPr>
                        <w:fldChar w:fldCharType="begin"/>
                      </w:r>
                      <w:r w:rsidRPr="000647B3">
                        <w:rPr>
                          <w:color w:val="auto"/>
                        </w:rPr>
                        <w:instrText xml:space="preserve"> SEQ Figure \* ARABIC </w:instrText>
                      </w:r>
                      <w:r w:rsidRPr="000647B3">
                        <w:rPr>
                          <w:color w:val="auto"/>
                        </w:rPr>
                        <w:fldChar w:fldCharType="separate"/>
                      </w:r>
                      <w:r>
                        <w:rPr>
                          <w:noProof/>
                          <w:color w:val="auto"/>
                        </w:rPr>
                        <w:t>3</w:t>
                      </w:r>
                      <w:r w:rsidRPr="000647B3">
                        <w:rPr>
                          <w:noProof/>
                          <w:color w:val="auto"/>
                        </w:rPr>
                        <w:fldChar w:fldCharType="end"/>
                      </w:r>
                      <w:r w:rsidRPr="000647B3">
                        <w:rPr>
                          <w:color w:val="auto"/>
                        </w:rPr>
                        <w:t xml:space="preserve"> - Chemiluminescence Detector Diagram </w:t>
                      </w:r>
                      <w:sdt>
                        <w:sdtPr>
                          <w:rPr>
                            <w:color w:val="auto"/>
                          </w:rPr>
                          <w:id w:val="1230032385"/>
                          <w:citation/>
                        </w:sdtPr>
                        <w:sdtEndPr/>
                        <w:sdtContent>
                          <w:r w:rsidRPr="000647B3">
                            <w:rPr>
                              <w:color w:val="auto"/>
                            </w:rPr>
                            <w:fldChar w:fldCharType="begin"/>
                          </w:r>
                          <w:r w:rsidRPr="000647B3">
                            <w:rPr>
                              <w:color w:val="auto"/>
                            </w:rPr>
                            <w:instrText xml:space="preserve"> CITATION Shi23 \l 2057 </w:instrText>
                          </w:r>
                          <w:r w:rsidRPr="000647B3">
                            <w:rPr>
                              <w:color w:val="auto"/>
                            </w:rPr>
                            <w:fldChar w:fldCharType="separate"/>
                          </w:r>
                          <w:r w:rsidRPr="000647B3">
                            <w:rPr>
                              <w:noProof/>
                              <w:color w:val="auto"/>
                            </w:rPr>
                            <w:t>[34]</w:t>
                          </w:r>
                          <w:r w:rsidRPr="000647B3">
                            <w:rPr>
                              <w:color w:val="auto"/>
                            </w:rPr>
                            <w:fldChar w:fldCharType="end"/>
                          </w:r>
                        </w:sdtContent>
                      </w:sdt>
                      <w:bookmarkEnd w:id="53"/>
                      <w:bookmarkEnd w:id="54"/>
                      <w:bookmarkEnd w:id="55"/>
                      <w:bookmarkEnd w:id="56"/>
                    </w:p>
                  </w:txbxContent>
                </v:textbox>
                <w10:wrap type="through" anchorx="margin"/>
              </v:shape>
            </w:pict>
          </mc:Fallback>
        </mc:AlternateContent>
      </w:r>
    </w:p>
    <w:p w:rsidR="009E6833" w:rsidRPr="003D147C" w:rsidRDefault="009E6833" w:rsidP="00846F8B">
      <w:pPr>
        <w:widowControl w:val="0"/>
      </w:pPr>
    </w:p>
    <w:p w:rsidR="009E6833" w:rsidRDefault="00846F8B" w:rsidP="00846F8B">
      <w:pPr>
        <w:pStyle w:val="Heading2"/>
        <w:widowControl w:val="0"/>
      </w:pPr>
      <w:bookmarkStart w:id="57" w:name="_Toc161655944"/>
      <w:r>
        <w:t xml:space="preserve">Non </w:t>
      </w:r>
      <w:r w:rsidR="00863D6F">
        <w:t>Vapour-Based T</w:t>
      </w:r>
      <w:r w:rsidR="009E6833">
        <w:t>echnology</w:t>
      </w:r>
      <w:bookmarkEnd w:id="57"/>
    </w:p>
    <w:p w:rsidR="009E6833" w:rsidRPr="005C7461" w:rsidRDefault="009E6833" w:rsidP="00846F8B">
      <w:pPr>
        <w:pStyle w:val="Heading3"/>
        <w:keepNext w:val="0"/>
        <w:widowControl w:val="0"/>
      </w:pPr>
      <w:bookmarkStart w:id="58" w:name="_Toc161655945"/>
      <w:r>
        <w:t>Automated Colourimetry</w:t>
      </w:r>
      <w:bookmarkEnd w:id="58"/>
    </w:p>
    <w:p w:rsidR="009E6833" w:rsidRDefault="003D6C39" w:rsidP="00846F8B">
      <w:pPr>
        <w:pStyle w:val="Heading4"/>
        <w:keepNext w:val="0"/>
        <w:widowControl w:val="0"/>
      </w:pPr>
      <w:r>
        <w:t xml:space="preserve">Colourimetry detection kits are widely used to detect explosives, narcotics and toxic chemical compounds. Users will observe colour changes when a sample containing compounds of interest reacts with the reagent chemicals supplied with the test kit. The colour change occurs when a reagent spray comes in contact with the sample on the </w:t>
      </w:r>
      <w:r w:rsidR="005C3E84">
        <w:t>test</w:t>
      </w:r>
      <w:r>
        <w:t xml:space="preserve"> paper </w:t>
      </w:r>
      <w:sdt>
        <w:sdtPr>
          <w:id w:val="-1193153751"/>
          <w:citation/>
        </w:sdtPr>
        <w:sdtEndPr/>
        <w:sdtContent>
          <w:r w:rsidR="009E6833">
            <w:fldChar w:fldCharType="begin"/>
          </w:r>
          <w:r w:rsidR="009E6833">
            <w:instrText xml:space="preserve">CITATION McP10 \l 2057 </w:instrText>
          </w:r>
          <w:r w:rsidR="009E6833">
            <w:fldChar w:fldCharType="separate"/>
          </w:r>
          <w:r w:rsidR="00A15FA1">
            <w:rPr>
              <w:noProof/>
            </w:rPr>
            <w:t>[26]</w:t>
          </w:r>
          <w:r w:rsidR="009E6833">
            <w:fldChar w:fldCharType="end"/>
          </w:r>
        </w:sdtContent>
      </w:sdt>
      <w:r w:rsidR="009E6833">
        <w:t xml:space="preserve">. </w:t>
      </w:r>
    </w:p>
    <w:p w:rsidR="003D6C39" w:rsidRDefault="003D6C39" w:rsidP="00846F8B">
      <w:pPr>
        <w:pStyle w:val="Heading4"/>
        <w:keepNext w:val="0"/>
        <w:widowControl w:val="0"/>
        <w:rPr>
          <w:rFonts w:eastAsia="Arial" w:cs="Arial"/>
          <w:color w:val="000000"/>
          <w:szCs w:val="22"/>
        </w:rPr>
      </w:pPr>
      <w:r>
        <w:rPr>
          <w:rFonts w:eastAsia="Arial" w:cs="Arial"/>
          <w:color w:val="000000"/>
          <w:szCs w:val="22"/>
        </w:rPr>
        <w:t xml:space="preserve">The item to be screened is wiped with a manufacturer-provided detector card and, once sprayed with specific reagents for </w:t>
      </w:r>
      <w:r w:rsidR="005C3E84">
        <w:rPr>
          <w:rFonts w:eastAsia="Arial" w:cs="Arial"/>
          <w:color w:val="000000"/>
          <w:szCs w:val="22"/>
        </w:rPr>
        <w:t>compound</w:t>
      </w:r>
      <w:r>
        <w:rPr>
          <w:rFonts w:eastAsia="Arial" w:cs="Arial"/>
          <w:color w:val="000000"/>
          <w:szCs w:val="22"/>
        </w:rPr>
        <w:t xml:space="preserve"> identification, will provide a colour-changing response to indicate whether a compound of interest is present. Colourimetry detection kits </w:t>
      </w:r>
      <w:r w:rsidR="005C3E84">
        <w:rPr>
          <w:rFonts w:eastAsia="Arial" w:cs="Arial"/>
          <w:color w:val="000000"/>
          <w:szCs w:val="22"/>
        </w:rPr>
        <w:t>can also indicate</w:t>
      </w:r>
      <w:r>
        <w:rPr>
          <w:rFonts w:eastAsia="Arial" w:cs="Arial"/>
          <w:color w:val="000000"/>
          <w:szCs w:val="22"/>
        </w:rPr>
        <w:t xml:space="preserve"> what compound it could be, depending on the vibrancy of the indicated colour.</w:t>
      </w:r>
    </w:p>
    <w:p w:rsidR="007904D2" w:rsidRPr="007904D2" w:rsidRDefault="007904D2" w:rsidP="007904D2">
      <w:pPr>
        <w:pStyle w:val="Heading4"/>
      </w:pPr>
      <w:r>
        <w:t xml:space="preserve">For energetics, the reagents </w:t>
      </w:r>
      <w:r w:rsidR="00D2122C">
        <w:t>react with</w:t>
      </w:r>
      <w:r>
        <w:t xml:space="preserve"> nitroaromatic compounds, nitroamines, nitroesters </w:t>
      </w:r>
      <w:r w:rsidR="00D2122C">
        <w:t>and</w:t>
      </w:r>
      <w:r>
        <w:t xml:space="preserve"> inorganic nitrates.</w:t>
      </w:r>
      <w:r w:rsidR="007746AA">
        <w:t xml:space="preserve"> These compounds cover a large majority of explosive compositions though f</w:t>
      </w:r>
      <w:r>
        <w:t xml:space="preserve">urther </w:t>
      </w:r>
      <w:r w:rsidR="007746AA">
        <w:t>reagents</w:t>
      </w:r>
      <w:r>
        <w:t xml:space="preserve"> can be purchased to test for specific energetic makeups such as bromates, chlorates and peroxides</w:t>
      </w:r>
      <w:r w:rsidR="00A15FA1">
        <w:t xml:space="preserve"> </w:t>
      </w:r>
      <w:sdt>
        <w:sdtPr>
          <w:id w:val="969869042"/>
          <w:citation/>
        </w:sdtPr>
        <w:sdtEndPr/>
        <w:sdtContent>
          <w:r w:rsidR="00A15FA1">
            <w:fldChar w:fldCharType="begin"/>
          </w:r>
          <w:r w:rsidR="00A15FA1">
            <w:instrText xml:space="preserve"> CITATION And11 \l 2057 </w:instrText>
          </w:r>
          <w:r w:rsidR="00A15FA1">
            <w:fldChar w:fldCharType="separate"/>
          </w:r>
          <w:r w:rsidR="00A15FA1">
            <w:rPr>
              <w:noProof/>
            </w:rPr>
            <w:t>[27]</w:t>
          </w:r>
          <w:r w:rsidR="00A15FA1">
            <w:fldChar w:fldCharType="end"/>
          </w:r>
        </w:sdtContent>
      </w:sdt>
      <w:r>
        <w:t xml:space="preserve">.  </w:t>
      </w:r>
    </w:p>
    <w:p w:rsidR="000647B3" w:rsidRDefault="00EB3552" w:rsidP="00F40B30">
      <w:pPr>
        <w:pStyle w:val="Heading4"/>
        <w:keepNext w:val="0"/>
        <w:widowControl w:val="0"/>
        <w:jc w:val="left"/>
      </w:pPr>
      <w:r>
        <w:t xml:space="preserve">These quick and low-technology kits are advantageous as they allow use in </w:t>
      </w:r>
      <w:sdt>
        <w:sdtPr>
          <w:tag w:val="goog_rdk_65"/>
          <w:id w:val="-2092607451"/>
        </w:sdtPr>
        <w:sdtEndPr/>
        <w:sdtContent/>
      </w:sdt>
      <w:r>
        <w:t xml:space="preserve">all environments (field work, lab work, building security etc.), though relying on human observation and </w:t>
      </w:r>
      <w:sdt>
        <w:sdtPr>
          <w:tag w:val="goog_rdk_66"/>
          <w:id w:val="-1014298495"/>
        </w:sdtPr>
        <w:sdtEndPr/>
        <w:sdtContent/>
      </w:sdt>
      <w:r>
        <w:t xml:space="preserve">handling which increases the potential for human error </w:t>
      </w:r>
      <w:sdt>
        <w:sdtPr>
          <w:id w:val="375436052"/>
          <w:citation/>
        </w:sdtPr>
        <w:sdtEndPr/>
        <w:sdtContent>
          <w:r w:rsidR="009E6833">
            <w:fldChar w:fldCharType="begin"/>
          </w:r>
          <w:r w:rsidR="009E6833">
            <w:instrText xml:space="preserve"> CITATION Cro23 \l 2057 </w:instrText>
          </w:r>
          <w:r w:rsidR="009E6833">
            <w:fldChar w:fldCharType="separate"/>
          </w:r>
          <w:r w:rsidR="00A15FA1">
            <w:rPr>
              <w:noProof/>
            </w:rPr>
            <w:t>[28]</w:t>
          </w:r>
          <w:r w:rsidR="009E6833">
            <w:fldChar w:fldCharType="end"/>
          </w:r>
        </w:sdtContent>
      </w:sdt>
      <w:r w:rsidR="009E6833">
        <w:t>.</w:t>
      </w:r>
      <w:r w:rsidR="000647B3">
        <w:br/>
      </w:r>
    </w:p>
    <w:p w:rsidR="00846F8B" w:rsidRDefault="00846F8B" w:rsidP="00846F8B"/>
    <w:p w:rsidR="00846F8B" w:rsidRPr="00846F8B" w:rsidRDefault="00846F8B" w:rsidP="00846F8B"/>
    <w:p w:rsidR="009E6833" w:rsidRDefault="00863D6F" w:rsidP="00846F8B">
      <w:pPr>
        <w:pStyle w:val="Heading2"/>
        <w:widowControl w:val="0"/>
      </w:pPr>
      <w:bookmarkStart w:id="59" w:name="_Toc161655946"/>
      <w:r>
        <w:t>Comparative Analysis of ETD</w:t>
      </w:r>
      <w:r w:rsidR="009E6833">
        <w:t>s</w:t>
      </w:r>
      <w:bookmarkEnd w:id="59"/>
    </w:p>
    <w:p w:rsidR="009E6833" w:rsidRDefault="00863D6F" w:rsidP="00846F8B">
      <w:pPr>
        <w:pStyle w:val="Heading3"/>
        <w:keepNext w:val="0"/>
        <w:widowControl w:val="0"/>
      </w:pPr>
      <w:bookmarkStart w:id="60" w:name="_Toc161655947"/>
      <w:r>
        <w:t>Comparative T</w:t>
      </w:r>
      <w:r w:rsidR="009E6833">
        <w:t>able</w:t>
      </w:r>
      <w:r>
        <w:t xml:space="preserve"> of ETD Technology</w:t>
      </w:r>
      <w:bookmarkEnd w:id="60"/>
    </w:p>
    <w:tbl>
      <w:tblPr>
        <w:tblStyle w:val="TableGrid"/>
        <w:tblW w:w="10915" w:type="dxa"/>
        <w:tblInd w:w="-572" w:type="dxa"/>
        <w:tblLook w:val="04A0" w:firstRow="1" w:lastRow="0" w:firstColumn="1" w:lastColumn="0" w:noHBand="0" w:noVBand="1"/>
      </w:tblPr>
      <w:tblGrid>
        <w:gridCol w:w="2377"/>
        <w:gridCol w:w="1110"/>
        <w:gridCol w:w="1511"/>
        <w:gridCol w:w="1110"/>
        <w:gridCol w:w="1230"/>
        <w:gridCol w:w="1110"/>
        <w:gridCol w:w="1267"/>
        <w:gridCol w:w="1204"/>
      </w:tblGrid>
      <w:tr w:rsidR="009E6833" w:rsidTr="00EB3552">
        <w:tc>
          <w:tcPr>
            <w:tcW w:w="2943" w:type="dxa"/>
            <w:shd w:val="clear" w:color="auto" w:fill="BDD6EE" w:themeFill="accent1" w:themeFillTint="66"/>
          </w:tcPr>
          <w:p w:rsidR="009E6833" w:rsidRDefault="009E6833" w:rsidP="00846F8B">
            <w:pPr>
              <w:widowControl w:val="0"/>
            </w:pPr>
            <w:r>
              <w:t>Detector Technology</w:t>
            </w:r>
          </w:p>
        </w:tc>
        <w:tc>
          <w:tcPr>
            <w:tcW w:w="1110" w:type="dxa"/>
            <w:shd w:val="clear" w:color="auto" w:fill="BDD6EE" w:themeFill="accent1" w:themeFillTint="66"/>
          </w:tcPr>
          <w:p w:rsidR="009E6833" w:rsidRDefault="009E6833" w:rsidP="00846F8B">
            <w:pPr>
              <w:widowControl w:val="0"/>
            </w:pPr>
            <w:r>
              <w:t>Analysis Modes</w:t>
            </w:r>
          </w:p>
        </w:tc>
        <w:tc>
          <w:tcPr>
            <w:tcW w:w="1511" w:type="dxa"/>
            <w:shd w:val="clear" w:color="auto" w:fill="BDD6EE" w:themeFill="accent1" w:themeFillTint="66"/>
          </w:tcPr>
          <w:p w:rsidR="009E6833" w:rsidRDefault="009E6833" w:rsidP="00846F8B">
            <w:pPr>
              <w:widowControl w:val="0"/>
            </w:pPr>
            <w:r>
              <w:t xml:space="preserve">Detectable </w:t>
            </w:r>
            <w:r w:rsidR="008265F6">
              <w:t>Compounds</w:t>
            </w:r>
          </w:p>
        </w:tc>
        <w:tc>
          <w:tcPr>
            <w:tcW w:w="1110" w:type="dxa"/>
            <w:shd w:val="clear" w:color="auto" w:fill="BDD6EE" w:themeFill="accent1" w:themeFillTint="66"/>
          </w:tcPr>
          <w:p w:rsidR="009E6833" w:rsidRDefault="009E6833" w:rsidP="00846F8B">
            <w:pPr>
              <w:widowControl w:val="0"/>
            </w:pPr>
            <w:r>
              <w:t>Analysis Results</w:t>
            </w:r>
          </w:p>
        </w:tc>
        <w:tc>
          <w:tcPr>
            <w:tcW w:w="1230" w:type="dxa"/>
            <w:shd w:val="clear" w:color="auto" w:fill="BDD6EE" w:themeFill="accent1" w:themeFillTint="66"/>
          </w:tcPr>
          <w:p w:rsidR="009E6833" w:rsidRDefault="009E6833" w:rsidP="00846F8B">
            <w:pPr>
              <w:widowControl w:val="0"/>
            </w:pPr>
            <w:r>
              <w:t>Detection Limits</w:t>
            </w:r>
          </w:p>
        </w:tc>
        <w:tc>
          <w:tcPr>
            <w:tcW w:w="1110" w:type="dxa"/>
            <w:shd w:val="clear" w:color="auto" w:fill="BDD6EE" w:themeFill="accent1" w:themeFillTint="66"/>
          </w:tcPr>
          <w:p w:rsidR="009E6833" w:rsidRDefault="009E6833" w:rsidP="00846F8B">
            <w:pPr>
              <w:widowControl w:val="0"/>
            </w:pPr>
            <w:r>
              <w:t>Analysis Time</w:t>
            </w:r>
          </w:p>
        </w:tc>
        <w:tc>
          <w:tcPr>
            <w:tcW w:w="1017" w:type="dxa"/>
            <w:shd w:val="clear" w:color="auto" w:fill="BDD6EE" w:themeFill="accent1" w:themeFillTint="66"/>
          </w:tcPr>
          <w:p w:rsidR="009E6833" w:rsidRDefault="009E6833" w:rsidP="00846F8B">
            <w:pPr>
              <w:widowControl w:val="0"/>
            </w:pPr>
            <w:r>
              <w:t>Power System</w:t>
            </w:r>
          </w:p>
        </w:tc>
        <w:tc>
          <w:tcPr>
            <w:tcW w:w="884" w:type="dxa"/>
            <w:shd w:val="clear" w:color="auto" w:fill="BDD6EE" w:themeFill="accent1" w:themeFillTint="66"/>
          </w:tcPr>
          <w:p w:rsidR="009E6833" w:rsidRDefault="009E6833" w:rsidP="00846F8B">
            <w:pPr>
              <w:widowControl w:val="0"/>
            </w:pPr>
            <w:r>
              <w:t>Price Average*</w:t>
            </w:r>
          </w:p>
        </w:tc>
      </w:tr>
      <w:tr w:rsidR="009E6833" w:rsidTr="00EB3552">
        <w:tc>
          <w:tcPr>
            <w:tcW w:w="2943" w:type="dxa"/>
            <w:shd w:val="clear" w:color="auto" w:fill="FFF2CC" w:themeFill="accent4" w:themeFillTint="33"/>
          </w:tcPr>
          <w:p w:rsidR="009E6833" w:rsidRDefault="009E6833" w:rsidP="00846F8B">
            <w:pPr>
              <w:widowControl w:val="0"/>
            </w:pPr>
            <w:r>
              <w:t xml:space="preserve">IMS </w:t>
            </w:r>
            <w:sdt>
              <w:sdtPr>
                <w:id w:val="-1595548993"/>
                <w:citation/>
              </w:sdtPr>
              <w:sdtEndPr/>
              <w:sdtContent>
                <w:r>
                  <w:fldChar w:fldCharType="begin"/>
                </w:r>
                <w:r>
                  <w:instrText xml:space="preserve"> CITATION Bru21 \l 2057 </w:instrText>
                </w:r>
                <w:r>
                  <w:fldChar w:fldCharType="separate"/>
                </w:r>
                <w:r w:rsidR="00A15FA1">
                  <w:rPr>
                    <w:noProof/>
                  </w:rPr>
                  <w:t>[29]</w:t>
                </w:r>
                <w:r>
                  <w:fldChar w:fldCharType="end"/>
                </w:r>
              </w:sdtContent>
            </w:sdt>
          </w:p>
        </w:tc>
        <w:tc>
          <w:tcPr>
            <w:tcW w:w="1110" w:type="dxa"/>
          </w:tcPr>
          <w:p w:rsidR="009E6833" w:rsidRPr="000D542E" w:rsidRDefault="009E6833" w:rsidP="00846F8B">
            <w:pPr>
              <w:widowControl w:val="0"/>
              <w:rPr>
                <w:sz w:val="18"/>
                <w:szCs w:val="18"/>
              </w:rPr>
            </w:pPr>
            <w:r w:rsidRPr="000D542E">
              <w:rPr>
                <w:sz w:val="18"/>
                <w:szCs w:val="18"/>
              </w:rPr>
              <w:t>Swab/</w:t>
            </w:r>
            <w:r w:rsidRPr="000D542E">
              <w:rPr>
                <w:sz w:val="18"/>
                <w:szCs w:val="18"/>
              </w:rPr>
              <w:br/>
              <w:t>Vapour</w:t>
            </w:r>
          </w:p>
        </w:tc>
        <w:tc>
          <w:tcPr>
            <w:tcW w:w="1511" w:type="dxa"/>
          </w:tcPr>
          <w:p w:rsidR="009E6833" w:rsidRPr="000D542E" w:rsidRDefault="009E6833" w:rsidP="00846F8B">
            <w:pPr>
              <w:widowControl w:val="0"/>
              <w:rPr>
                <w:sz w:val="18"/>
                <w:szCs w:val="18"/>
              </w:rPr>
            </w:pPr>
            <w:r w:rsidRPr="000D542E">
              <w:rPr>
                <w:sz w:val="18"/>
                <w:szCs w:val="18"/>
              </w:rPr>
              <w:t xml:space="preserve">Nitrogen- and Peroxide- based  </w:t>
            </w:r>
          </w:p>
        </w:tc>
        <w:tc>
          <w:tcPr>
            <w:tcW w:w="1110" w:type="dxa"/>
          </w:tcPr>
          <w:p w:rsidR="009E6833" w:rsidRPr="000D542E" w:rsidRDefault="009E6833" w:rsidP="00846F8B">
            <w:pPr>
              <w:widowControl w:val="0"/>
              <w:rPr>
                <w:sz w:val="18"/>
                <w:szCs w:val="18"/>
              </w:rPr>
            </w:pPr>
            <w:r>
              <w:rPr>
                <w:sz w:val="18"/>
                <w:szCs w:val="18"/>
              </w:rPr>
              <w:t>ID (within available libraries)</w:t>
            </w:r>
          </w:p>
        </w:tc>
        <w:tc>
          <w:tcPr>
            <w:tcW w:w="1230" w:type="dxa"/>
            <w:shd w:val="clear" w:color="auto" w:fill="E2EFD9" w:themeFill="accent6" w:themeFillTint="33"/>
          </w:tcPr>
          <w:p w:rsidR="009E6833" w:rsidRPr="000D542E" w:rsidRDefault="009E6833" w:rsidP="00846F8B">
            <w:pPr>
              <w:widowControl w:val="0"/>
              <w:rPr>
                <w:sz w:val="18"/>
                <w:szCs w:val="18"/>
              </w:rPr>
            </w:pPr>
            <w:r>
              <w:rPr>
                <w:sz w:val="18"/>
                <w:szCs w:val="18"/>
              </w:rPr>
              <w:t>1</w:t>
            </w:r>
            <w:r w:rsidR="00D71092">
              <w:rPr>
                <w:sz w:val="18"/>
                <w:szCs w:val="18"/>
              </w:rPr>
              <w:t xml:space="preserve"> </w:t>
            </w:r>
            <w:r>
              <w:rPr>
                <w:sz w:val="18"/>
                <w:szCs w:val="18"/>
              </w:rPr>
              <w:t>ng</w:t>
            </w:r>
          </w:p>
        </w:tc>
        <w:tc>
          <w:tcPr>
            <w:tcW w:w="1110" w:type="dxa"/>
          </w:tcPr>
          <w:p w:rsidR="009E6833" w:rsidRPr="000D542E" w:rsidRDefault="009E6833" w:rsidP="00846F8B">
            <w:pPr>
              <w:widowControl w:val="0"/>
              <w:rPr>
                <w:sz w:val="18"/>
                <w:szCs w:val="18"/>
              </w:rPr>
            </w:pPr>
            <w:r>
              <w:rPr>
                <w:sz w:val="18"/>
                <w:szCs w:val="18"/>
              </w:rPr>
              <w:t>&lt;25</w:t>
            </w:r>
            <w:r w:rsidR="00D71092">
              <w:rPr>
                <w:sz w:val="18"/>
                <w:szCs w:val="18"/>
              </w:rPr>
              <w:t xml:space="preserve"> </w:t>
            </w:r>
            <w:r>
              <w:rPr>
                <w:sz w:val="18"/>
                <w:szCs w:val="18"/>
              </w:rPr>
              <w:t>s</w:t>
            </w:r>
          </w:p>
        </w:tc>
        <w:tc>
          <w:tcPr>
            <w:tcW w:w="1017" w:type="dxa"/>
          </w:tcPr>
          <w:p w:rsidR="009E6833" w:rsidRPr="000D542E" w:rsidRDefault="009E6833" w:rsidP="00846F8B">
            <w:pPr>
              <w:widowControl w:val="0"/>
              <w:rPr>
                <w:sz w:val="18"/>
                <w:szCs w:val="18"/>
              </w:rPr>
            </w:pPr>
            <w:r>
              <w:rPr>
                <w:sz w:val="18"/>
                <w:szCs w:val="18"/>
              </w:rPr>
              <w:t>Battery</w:t>
            </w:r>
          </w:p>
        </w:tc>
        <w:tc>
          <w:tcPr>
            <w:tcW w:w="884" w:type="dxa"/>
          </w:tcPr>
          <w:p w:rsidR="009E6833" w:rsidRDefault="009E6833" w:rsidP="00846F8B">
            <w:pPr>
              <w:widowControl w:val="0"/>
              <w:rPr>
                <w:sz w:val="18"/>
                <w:szCs w:val="18"/>
              </w:rPr>
            </w:pPr>
            <w:r>
              <w:rPr>
                <w:sz w:val="18"/>
                <w:szCs w:val="18"/>
              </w:rPr>
              <w:t>£21,500</w:t>
            </w:r>
          </w:p>
        </w:tc>
      </w:tr>
      <w:tr w:rsidR="009E6833" w:rsidTr="00EB3552">
        <w:tc>
          <w:tcPr>
            <w:tcW w:w="2943" w:type="dxa"/>
            <w:shd w:val="clear" w:color="auto" w:fill="FFF2CC" w:themeFill="accent4" w:themeFillTint="33"/>
          </w:tcPr>
          <w:p w:rsidR="009E6833" w:rsidRDefault="009E6833" w:rsidP="00846F8B">
            <w:pPr>
              <w:widowControl w:val="0"/>
            </w:pPr>
            <w:r>
              <w:t xml:space="preserve">GC-IMS </w:t>
            </w:r>
            <w:sdt>
              <w:sdtPr>
                <w:id w:val="327022929"/>
                <w:citation/>
              </w:sdtPr>
              <w:sdtEndPr/>
              <w:sdtContent>
                <w:r>
                  <w:fldChar w:fldCharType="begin"/>
                </w:r>
                <w:r>
                  <w:instrText xml:space="preserve"> CITATION Anc15 \l 2057 </w:instrText>
                </w:r>
                <w:r>
                  <w:fldChar w:fldCharType="separate"/>
                </w:r>
                <w:r w:rsidR="00A15FA1">
                  <w:rPr>
                    <w:noProof/>
                  </w:rPr>
                  <w:t>[30]</w:t>
                </w:r>
                <w:r>
                  <w:fldChar w:fldCharType="end"/>
                </w:r>
              </w:sdtContent>
            </w:sdt>
          </w:p>
        </w:tc>
        <w:tc>
          <w:tcPr>
            <w:tcW w:w="1110" w:type="dxa"/>
          </w:tcPr>
          <w:p w:rsidR="009E6833" w:rsidRPr="000D542E" w:rsidRDefault="009E6833" w:rsidP="00846F8B">
            <w:pPr>
              <w:widowControl w:val="0"/>
              <w:rPr>
                <w:sz w:val="18"/>
                <w:szCs w:val="18"/>
              </w:rPr>
            </w:pPr>
            <w:r>
              <w:rPr>
                <w:sz w:val="18"/>
                <w:szCs w:val="18"/>
              </w:rPr>
              <w:t>Swab/</w:t>
            </w:r>
            <w:r>
              <w:rPr>
                <w:sz w:val="18"/>
                <w:szCs w:val="18"/>
              </w:rPr>
              <w:br/>
              <w:t>Vapour</w:t>
            </w:r>
          </w:p>
        </w:tc>
        <w:tc>
          <w:tcPr>
            <w:tcW w:w="1511" w:type="dxa"/>
          </w:tcPr>
          <w:p w:rsidR="009E6833" w:rsidRPr="000D542E" w:rsidRDefault="009E6833" w:rsidP="00846F8B">
            <w:pPr>
              <w:widowControl w:val="0"/>
              <w:rPr>
                <w:sz w:val="18"/>
                <w:szCs w:val="18"/>
              </w:rPr>
            </w:pPr>
            <w:r w:rsidRPr="000D542E">
              <w:rPr>
                <w:sz w:val="18"/>
                <w:szCs w:val="18"/>
              </w:rPr>
              <w:t xml:space="preserve">Nitrogen- and Peroxide- based  </w:t>
            </w:r>
          </w:p>
        </w:tc>
        <w:tc>
          <w:tcPr>
            <w:tcW w:w="1110" w:type="dxa"/>
          </w:tcPr>
          <w:p w:rsidR="009E6833" w:rsidRPr="000D542E" w:rsidRDefault="009E6833" w:rsidP="00846F8B">
            <w:pPr>
              <w:widowControl w:val="0"/>
              <w:rPr>
                <w:sz w:val="18"/>
                <w:szCs w:val="18"/>
              </w:rPr>
            </w:pPr>
            <w:r>
              <w:rPr>
                <w:sz w:val="18"/>
                <w:szCs w:val="18"/>
              </w:rPr>
              <w:t>ID (within available libraries)</w:t>
            </w:r>
          </w:p>
        </w:tc>
        <w:tc>
          <w:tcPr>
            <w:tcW w:w="1230" w:type="dxa"/>
            <w:shd w:val="clear" w:color="auto" w:fill="E2EFD9" w:themeFill="accent6" w:themeFillTint="33"/>
          </w:tcPr>
          <w:p w:rsidR="009E6833" w:rsidRPr="000D542E" w:rsidRDefault="009E6833" w:rsidP="00846F8B">
            <w:pPr>
              <w:widowControl w:val="0"/>
              <w:rPr>
                <w:sz w:val="18"/>
                <w:szCs w:val="18"/>
              </w:rPr>
            </w:pPr>
            <w:r>
              <w:rPr>
                <w:sz w:val="18"/>
                <w:szCs w:val="18"/>
              </w:rPr>
              <w:t>1</w:t>
            </w:r>
            <w:r w:rsidR="00D71092">
              <w:rPr>
                <w:sz w:val="18"/>
                <w:szCs w:val="18"/>
              </w:rPr>
              <w:t xml:space="preserve"> </w:t>
            </w:r>
            <w:r>
              <w:rPr>
                <w:sz w:val="18"/>
                <w:szCs w:val="18"/>
              </w:rPr>
              <w:t>ng</w:t>
            </w:r>
          </w:p>
        </w:tc>
        <w:tc>
          <w:tcPr>
            <w:tcW w:w="1110" w:type="dxa"/>
          </w:tcPr>
          <w:p w:rsidR="009E6833" w:rsidRPr="000D542E" w:rsidRDefault="009E6833" w:rsidP="00846F8B">
            <w:pPr>
              <w:widowControl w:val="0"/>
              <w:rPr>
                <w:sz w:val="18"/>
                <w:szCs w:val="18"/>
              </w:rPr>
            </w:pPr>
            <w:r>
              <w:rPr>
                <w:sz w:val="18"/>
                <w:szCs w:val="18"/>
              </w:rPr>
              <w:t>20-120</w:t>
            </w:r>
            <w:r w:rsidR="00D71092">
              <w:rPr>
                <w:sz w:val="18"/>
                <w:szCs w:val="18"/>
              </w:rPr>
              <w:t xml:space="preserve"> </w:t>
            </w:r>
            <w:r>
              <w:rPr>
                <w:sz w:val="18"/>
                <w:szCs w:val="18"/>
              </w:rPr>
              <w:t>s</w:t>
            </w:r>
          </w:p>
        </w:tc>
        <w:tc>
          <w:tcPr>
            <w:tcW w:w="1017" w:type="dxa"/>
          </w:tcPr>
          <w:p w:rsidR="009E6833" w:rsidRPr="000D542E" w:rsidRDefault="009E6833" w:rsidP="00846F8B">
            <w:pPr>
              <w:widowControl w:val="0"/>
              <w:rPr>
                <w:sz w:val="18"/>
                <w:szCs w:val="18"/>
              </w:rPr>
            </w:pPr>
            <w:r>
              <w:rPr>
                <w:sz w:val="18"/>
                <w:szCs w:val="18"/>
              </w:rPr>
              <w:t>Power supply/Mains</w:t>
            </w:r>
          </w:p>
        </w:tc>
        <w:tc>
          <w:tcPr>
            <w:tcW w:w="884" w:type="dxa"/>
          </w:tcPr>
          <w:p w:rsidR="009E6833" w:rsidRPr="000D542E" w:rsidRDefault="009E6833" w:rsidP="00846F8B">
            <w:pPr>
              <w:widowControl w:val="0"/>
              <w:rPr>
                <w:sz w:val="18"/>
                <w:szCs w:val="18"/>
              </w:rPr>
            </w:pPr>
            <w:r>
              <w:rPr>
                <w:sz w:val="18"/>
                <w:szCs w:val="18"/>
              </w:rPr>
              <w:t>£31,000</w:t>
            </w:r>
          </w:p>
        </w:tc>
      </w:tr>
      <w:tr w:rsidR="009E6833" w:rsidTr="00EB3552">
        <w:tc>
          <w:tcPr>
            <w:tcW w:w="2943" w:type="dxa"/>
            <w:shd w:val="clear" w:color="auto" w:fill="FFF2CC" w:themeFill="accent4" w:themeFillTint="33"/>
          </w:tcPr>
          <w:p w:rsidR="009E6833" w:rsidRDefault="009E6833" w:rsidP="00846F8B">
            <w:pPr>
              <w:widowControl w:val="0"/>
            </w:pPr>
            <w:r>
              <w:t xml:space="preserve">HPMS </w:t>
            </w:r>
            <w:sdt>
              <w:sdtPr>
                <w:id w:val="1667819973"/>
                <w:citation/>
              </w:sdtPr>
              <w:sdtEndPr/>
              <w:sdtContent>
                <w:r>
                  <w:fldChar w:fldCharType="begin"/>
                </w:r>
                <w:r>
                  <w:instrText xml:space="preserve"> CITATION 90819 \l 2057 </w:instrText>
                </w:r>
                <w:r>
                  <w:fldChar w:fldCharType="separate"/>
                </w:r>
                <w:r w:rsidR="00A15FA1">
                  <w:rPr>
                    <w:noProof/>
                  </w:rPr>
                  <w:t>[31]</w:t>
                </w:r>
                <w:r>
                  <w:fldChar w:fldCharType="end"/>
                </w:r>
              </w:sdtContent>
            </w:sdt>
          </w:p>
        </w:tc>
        <w:tc>
          <w:tcPr>
            <w:tcW w:w="1110" w:type="dxa"/>
          </w:tcPr>
          <w:p w:rsidR="009E6833" w:rsidRPr="000D542E" w:rsidRDefault="009E6833" w:rsidP="00846F8B">
            <w:pPr>
              <w:widowControl w:val="0"/>
              <w:rPr>
                <w:sz w:val="18"/>
                <w:szCs w:val="18"/>
              </w:rPr>
            </w:pPr>
            <w:r>
              <w:rPr>
                <w:sz w:val="18"/>
                <w:szCs w:val="18"/>
              </w:rPr>
              <w:t>Swab/</w:t>
            </w:r>
            <w:r>
              <w:rPr>
                <w:sz w:val="18"/>
                <w:szCs w:val="18"/>
              </w:rPr>
              <w:br/>
              <w:t>Vapour</w:t>
            </w:r>
          </w:p>
        </w:tc>
        <w:tc>
          <w:tcPr>
            <w:tcW w:w="1511" w:type="dxa"/>
          </w:tcPr>
          <w:p w:rsidR="009E6833" w:rsidRPr="000D542E" w:rsidRDefault="009E6833" w:rsidP="00846F8B">
            <w:pPr>
              <w:widowControl w:val="0"/>
              <w:rPr>
                <w:sz w:val="18"/>
                <w:szCs w:val="18"/>
              </w:rPr>
            </w:pPr>
            <w:r w:rsidRPr="000D542E">
              <w:rPr>
                <w:sz w:val="18"/>
                <w:szCs w:val="18"/>
              </w:rPr>
              <w:t>Nitrogen- and Peroxide- based</w:t>
            </w:r>
          </w:p>
        </w:tc>
        <w:tc>
          <w:tcPr>
            <w:tcW w:w="1110" w:type="dxa"/>
          </w:tcPr>
          <w:p w:rsidR="009E6833" w:rsidRPr="000D542E" w:rsidRDefault="009E6833" w:rsidP="00846F8B">
            <w:pPr>
              <w:widowControl w:val="0"/>
              <w:rPr>
                <w:sz w:val="18"/>
                <w:szCs w:val="18"/>
              </w:rPr>
            </w:pPr>
            <w:r>
              <w:rPr>
                <w:sz w:val="18"/>
                <w:szCs w:val="18"/>
              </w:rPr>
              <w:t>ID (within available libraries)</w:t>
            </w:r>
          </w:p>
        </w:tc>
        <w:tc>
          <w:tcPr>
            <w:tcW w:w="1230" w:type="dxa"/>
            <w:shd w:val="clear" w:color="auto" w:fill="E2EFD9" w:themeFill="accent6" w:themeFillTint="33"/>
          </w:tcPr>
          <w:p w:rsidR="009E6833" w:rsidRPr="000D542E" w:rsidRDefault="009E6833" w:rsidP="00846F8B">
            <w:pPr>
              <w:widowControl w:val="0"/>
              <w:rPr>
                <w:sz w:val="18"/>
                <w:szCs w:val="18"/>
              </w:rPr>
            </w:pPr>
            <w:r>
              <w:rPr>
                <w:sz w:val="18"/>
                <w:szCs w:val="18"/>
              </w:rPr>
              <w:t>1</w:t>
            </w:r>
            <w:r w:rsidR="00D71092">
              <w:rPr>
                <w:sz w:val="18"/>
                <w:szCs w:val="18"/>
              </w:rPr>
              <w:t xml:space="preserve"> </w:t>
            </w:r>
            <w:r>
              <w:rPr>
                <w:sz w:val="18"/>
                <w:szCs w:val="18"/>
              </w:rPr>
              <w:t>ng</w:t>
            </w:r>
          </w:p>
        </w:tc>
        <w:tc>
          <w:tcPr>
            <w:tcW w:w="1110" w:type="dxa"/>
          </w:tcPr>
          <w:p w:rsidR="009E6833" w:rsidRPr="000D542E" w:rsidRDefault="009E6833" w:rsidP="00846F8B">
            <w:pPr>
              <w:widowControl w:val="0"/>
              <w:rPr>
                <w:sz w:val="18"/>
                <w:szCs w:val="18"/>
              </w:rPr>
            </w:pPr>
            <w:r>
              <w:rPr>
                <w:sz w:val="18"/>
                <w:szCs w:val="18"/>
              </w:rPr>
              <w:t>~60</w:t>
            </w:r>
            <w:r w:rsidR="00D71092">
              <w:rPr>
                <w:sz w:val="18"/>
                <w:szCs w:val="18"/>
              </w:rPr>
              <w:t xml:space="preserve"> </w:t>
            </w:r>
            <w:r>
              <w:rPr>
                <w:sz w:val="18"/>
                <w:szCs w:val="18"/>
              </w:rPr>
              <w:t>s</w:t>
            </w:r>
          </w:p>
        </w:tc>
        <w:tc>
          <w:tcPr>
            <w:tcW w:w="1017" w:type="dxa"/>
          </w:tcPr>
          <w:p w:rsidR="009E6833" w:rsidRPr="000D542E" w:rsidRDefault="009E6833" w:rsidP="00846F8B">
            <w:pPr>
              <w:widowControl w:val="0"/>
              <w:rPr>
                <w:sz w:val="18"/>
                <w:szCs w:val="18"/>
              </w:rPr>
            </w:pPr>
            <w:r>
              <w:rPr>
                <w:sz w:val="18"/>
                <w:szCs w:val="18"/>
              </w:rPr>
              <w:t>Battery</w:t>
            </w:r>
          </w:p>
        </w:tc>
        <w:tc>
          <w:tcPr>
            <w:tcW w:w="884" w:type="dxa"/>
          </w:tcPr>
          <w:p w:rsidR="009E6833" w:rsidRPr="000D542E" w:rsidRDefault="009E6833" w:rsidP="00846F8B">
            <w:pPr>
              <w:widowControl w:val="0"/>
              <w:rPr>
                <w:sz w:val="18"/>
                <w:szCs w:val="18"/>
              </w:rPr>
            </w:pPr>
            <w:r>
              <w:rPr>
                <w:sz w:val="18"/>
                <w:szCs w:val="18"/>
              </w:rPr>
              <w:t>£56,000</w:t>
            </w:r>
          </w:p>
        </w:tc>
      </w:tr>
      <w:tr w:rsidR="009E6833" w:rsidTr="00EB3552">
        <w:tc>
          <w:tcPr>
            <w:tcW w:w="2943" w:type="dxa"/>
            <w:shd w:val="clear" w:color="auto" w:fill="FFF2CC" w:themeFill="accent4" w:themeFillTint="33"/>
          </w:tcPr>
          <w:p w:rsidR="009E6833" w:rsidRPr="000D542E" w:rsidRDefault="009E6833" w:rsidP="00846F8B">
            <w:pPr>
              <w:widowControl w:val="0"/>
            </w:pPr>
            <w:r w:rsidRPr="000D542E">
              <w:t>Chemiluminescence</w:t>
            </w:r>
            <w:r>
              <w:t xml:space="preserve"> </w:t>
            </w:r>
            <w:sdt>
              <w:sdtPr>
                <w:id w:val="-861748361"/>
                <w:citation/>
              </w:sdtPr>
              <w:sdtEndPr/>
              <w:sdtContent>
                <w:r w:rsidRPr="003D147C">
                  <w:fldChar w:fldCharType="begin"/>
                </w:r>
                <w:r w:rsidRPr="003D147C">
                  <w:instrText xml:space="preserve"> CITATION rsd19 \l 2057 </w:instrText>
                </w:r>
                <w:r w:rsidRPr="003D147C">
                  <w:fldChar w:fldCharType="separate"/>
                </w:r>
                <w:r w:rsidR="00A15FA1">
                  <w:rPr>
                    <w:noProof/>
                  </w:rPr>
                  <w:t>[32]</w:t>
                </w:r>
                <w:r w:rsidRPr="003D147C">
                  <w:fldChar w:fldCharType="end"/>
                </w:r>
              </w:sdtContent>
            </w:sdt>
          </w:p>
        </w:tc>
        <w:tc>
          <w:tcPr>
            <w:tcW w:w="1110" w:type="dxa"/>
          </w:tcPr>
          <w:p w:rsidR="009E6833" w:rsidRPr="000D542E" w:rsidRDefault="009E6833" w:rsidP="00846F8B">
            <w:pPr>
              <w:widowControl w:val="0"/>
              <w:rPr>
                <w:sz w:val="18"/>
                <w:szCs w:val="18"/>
              </w:rPr>
            </w:pPr>
            <w:r>
              <w:rPr>
                <w:sz w:val="18"/>
                <w:szCs w:val="18"/>
              </w:rPr>
              <w:t>Swab/</w:t>
            </w:r>
            <w:r>
              <w:rPr>
                <w:sz w:val="18"/>
                <w:szCs w:val="18"/>
              </w:rPr>
              <w:br/>
              <w:t>Vapour</w:t>
            </w:r>
          </w:p>
        </w:tc>
        <w:tc>
          <w:tcPr>
            <w:tcW w:w="1511" w:type="dxa"/>
          </w:tcPr>
          <w:p w:rsidR="009E6833" w:rsidRPr="000D542E" w:rsidRDefault="009E6833" w:rsidP="00846F8B">
            <w:pPr>
              <w:widowControl w:val="0"/>
              <w:rPr>
                <w:sz w:val="18"/>
                <w:szCs w:val="18"/>
              </w:rPr>
            </w:pPr>
            <w:r w:rsidRPr="000D542E">
              <w:rPr>
                <w:sz w:val="18"/>
                <w:szCs w:val="18"/>
              </w:rPr>
              <w:t>Nitrogen- and Peroxide- based</w:t>
            </w:r>
          </w:p>
        </w:tc>
        <w:tc>
          <w:tcPr>
            <w:tcW w:w="1110" w:type="dxa"/>
          </w:tcPr>
          <w:p w:rsidR="009E6833" w:rsidRPr="000D542E" w:rsidRDefault="009E6833" w:rsidP="00846F8B">
            <w:pPr>
              <w:widowControl w:val="0"/>
              <w:rPr>
                <w:sz w:val="18"/>
                <w:szCs w:val="18"/>
              </w:rPr>
            </w:pPr>
            <w:r>
              <w:rPr>
                <w:sz w:val="18"/>
                <w:szCs w:val="18"/>
              </w:rPr>
              <w:t>Go/No-Go</w:t>
            </w:r>
          </w:p>
        </w:tc>
        <w:tc>
          <w:tcPr>
            <w:tcW w:w="1230" w:type="dxa"/>
          </w:tcPr>
          <w:p w:rsidR="009E6833" w:rsidRPr="000D542E" w:rsidRDefault="009E6833" w:rsidP="00846F8B">
            <w:pPr>
              <w:widowControl w:val="0"/>
              <w:rPr>
                <w:sz w:val="18"/>
                <w:szCs w:val="18"/>
              </w:rPr>
            </w:pPr>
            <w:r>
              <w:rPr>
                <w:sz w:val="18"/>
                <w:szCs w:val="18"/>
              </w:rPr>
              <w:t>10</w:t>
            </w:r>
            <w:r w:rsidR="00D71092">
              <w:rPr>
                <w:sz w:val="18"/>
                <w:szCs w:val="18"/>
              </w:rPr>
              <w:t xml:space="preserve"> </w:t>
            </w:r>
            <w:r>
              <w:rPr>
                <w:sz w:val="18"/>
                <w:szCs w:val="18"/>
              </w:rPr>
              <w:t>ng</w:t>
            </w:r>
          </w:p>
        </w:tc>
        <w:tc>
          <w:tcPr>
            <w:tcW w:w="1110" w:type="dxa"/>
          </w:tcPr>
          <w:p w:rsidR="009E6833" w:rsidRPr="000D542E" w:rsidRDefault="009E6833" w:rsidP="00846F8B">
            <w:pPr>
              <w:widowControl w:val="0"/>
              <w:rPr>
                <w:sz w:val="18"/>
                <w:szCs w:val="18"/>
              </w:rPr>
            </w:pPr>
            <w:r>
              <w:rPr>
                <w:sz w:val="18"/>
                <w:szCs w:val="18"/>
              </w:rPr>
              <w:t>2-8</w:t>
            </w:r>
            <w:r w:rsidR="00D71092">
              <w:rPr>
                <w:sz w:val="18"/>
                <w:szCs w:val="18"/>
              </w:rPr>
              <w:t xml:space="preserve"> </w:t>
            </w:r>
            <w:r>
              <w:rPr>
                <w:sz w:val="18"/>
                <w:szCs w:val="18"/>
              </w:rPr>
              <w:t>s</w:t>
            </w:r>
          </w:p>
        </w:tc>
        <w:tc>
          <w:tcPr>
            <w:tcW w:w="1017" w:type="dxa"/>
          </w:tcPr>
          <w:p w:rsidR="009E6833" w:rsidRPr="000D542E" w:rsidRDefault="009E6833" w:rsidP="00846F8B">
            <w:pPr>
              <w:widowControl w:val="0"/>
              <w:rPr>
                <w:sz w:val="18"/>
                <w:szCs w:val="18"/>
              </w:rPr>
            </w:pPr>
            <w:r>
              <w:rPr>
                <w:sz w:val="18"/>
                <w:szCs w:val="18"/>
              </w:rPr>
              <w:t>Battery</w:t>
            </w:r>
          </w:p>
        </w:tc>
        <w:tc>
          <w:tcPr>
            <w:tcW w:w="884" w:type="dxa"/>
          </w:tcPr>
          <w:p w:rsidR="009E6833" w:rsidRDefault="009E6833" w:rsidP="00846F8B">
            <w:pPr>
              <w:widowControl w:val="0"/>
              <w:rPr>
                <w:sz w:val="18"/>
                <w:szCs w:val="18"/>
              </w:rPr>
            </w:pPr>
            <w:r>
              <w:rPr>
                <w:sz w:val="18"/>
                <w:szCs w:val="18"/>
              </w:rPr>
              <w:t>£20,000</w:t>
            </w:r>
          </w:p>
        </w:tc>
      </w:tr>
      <w:tr w:rsidR="009E6833" w:rsidTr="000647B3">
        <w:trPr>
          <w:trHeight w:val="1074"/>
        </w:trPr>
        <w:tc>
          <w:tcPr>
            <w:tcW w:w="2943" w:type="dxa"/>
            <w:shd w:val="clear" w:color="auto" w:fill="FFF2CC" w:themeFill="accent4" w:themeFillTint="33"/>
          </w:tcPr>
          <w:p w:rsidR="009E6833" w:rsidRDefault="009E6833" w:rsidP="00846F8B">
            <w:pPr>
              <w:widowControl w:val="0"/>
            </w:pPr>
            <w:r>
              <w:t xml:space="preserve">Automated Colourimetry </w:t>
            </w:r>
            <w:sdt>
              <w:sdtPr>
                <w:id w:val="1716539995"/>
                <w:citation/>
              </w:sdtPr>
              <w:sdtEndPr/>
              <w:sdtContent>
                <w:r>
                  <w:fldChar w:fldCharType="begin"/>
                </w:r>
                <w:r>
                  <w:instrText xml:space="preserve"> CITATION Wes20 \l 2057 </w:instrText>
                </w:r>
                <w:r>
                  <w:fldChar w:fldCharType="separate"/>
                </w:r>
                <w:r w:rsidR="00A15FA1">
                  <w:rPr>
                    <w:noProof/>
                  </w:rPr>
                  <w:t>[33]</w:t>
                </w:r>
                <w:r>
                  <w:fldChar w:fldCharType="end"/>
                </w:r>
              </w:sdtContent>
            </w:sdt>
          </w:p>
        </w:tc>
        <w:tc>
          <w:tcPr>
            <w:tcW w:w="1110" w:type="dxa"/>
          </w:tcPr>
          <w:p w:rsidR="009E6833" w:rsidRPr="000D542E" w:rsidRDefault="009E6833" w:rsidP="00846F8B">
            <w:pPr>
              <w:widowControl w:val="0"/>
              <w:rPr>
                <w:sz w:val="18"/>
                <w:szCs w:val="18"/>
              </w:rPr>
            </w:pPr>
            <w:r>
              <w:rPr>
                <w:sz w:val="18"/>
                <w:szCs w:val="18"/>
              </w:rPr>
              <w:t>Swab</w:t>
            </w:r>
          </w:p>
        </w:tc>
        <w:tc>
          <w:tcPr>
            <w:tcW w:w="1511" w:type="dxa"/>
            <w:shd w:val="clear" w:color="auto" w:fill="E2EFD9" w:themeFill="accent6" w:themeFillTint="33"/>
          </w:tcPr>
          <w:p w:rsidR="009E6833" w:rsidRPr="000D542E" w:rsidRDefault="009E6833" w:rsidP="00846F8B">
            <w:pPr>
              <w:widowControl w:val="0"/>
              <w:rPr>
                <w:sz w:val="18"/>
                <w:szCs w:val="18"/>
              </w:rPr>
            </w:pPr>
            <w:r w:rsidRPr="000D542E">
              <w:rPr>
                <w:sz w:val="18"/>
                <w:szCs w:val="18"/>
              </w:rPr>
              <w:t>Nitrogen-</w:t>
            </w:r>
            <w:r>
              <w:rPr>
                <w:sz w:val="18"/>
                <w:szCs w:val="18"/>
              </w:rPr>
              <w:t>,</w:t>
            </w:r>
            <w:r w:rsidRPr="000D542E">
              <w:rPr>
                <w:sz w:val="18"/>
                <w:szCs w:val="18"/>
              </w:rPr>
              <w:t xml:space="preserve"> Peroxide</w:t>
            </w:r>
            <w:r>
              <w:rPr>
                <w:sz w:val="18"/>
                <w:szCs w:val="18"/>
              </w:rPr>
              <w:t>-, Chlorate- Based and Bromates</w:t>
            </w:r>
            <w:r w:rsidR="00EE5761">
              <w:rPr>
                <w:sz w:val="18"/>
                <w:szCs w:val="18"/>
              </w:rPr>
              <w:t>**</w:t>
            </w:r>
          </w:p>
        </w:tc>
        <w:tc>
          <w:tcPr>
            <w:tcW w:w="1110" w:type="dxa"/>
          </w:tcPr>
          <w:p w:rsidR="009E6833" w:rsidRPr="000D542E" w:rsidRDefault="009E6833" w:rsidP="00846F8B">
            <w:pPr>
              <w:widowControl w:val="0"/>
              <w:rPr>
                <w:sz w:val="18"/>
                <w:szCs w:val="18"/>
              </w:rPr>
            </w:pPr>
            <w:r>
              <w:rPr>
                <w:sz w:val="18"/>
                <w:szCs w:val="18"/>
              </w:rPr>
              <w:t>Go/No-Go + Type</w:t>
            </w:r>
          </w:p>
        </w:tc>
        <w:tc>
          <w:tcPr>
            <w:tcW w:w="1230" w:type="dxa"/>
          </w:tcPr>
          <w:p w:rsidR="009E6833" w:rsidRPr="000D542E" w:rsidRDefault="009E6833" w:rsidP="00846F8B">
            <w:pPr>
              <w:widowControl w:val="0"/>
              <w:rPr>
                <w:sz w:val="18"/>
                <w:szCs w:val="18"/>
              </w:rPr>
            </w:pPr>
            <w:r>
              <w:rPr>
                <w:sz w:val="18"/>
                <w:szCs w:val="18"/>
              </w:rPr>
              <w:t>20</w:t>
            </w:r>
            <w:r w:rsidR="00D71092">
              <w:rPr>
                <w:sz w:val="18"/>
                <w:szCs w:val="18"/>
              </w:rPr>
              <w:t xml:space="preserve"> </w:t>
            </w:r>
            <w:r>
              <w:rPr>
                <w:sz w:val="18"/>
                <w:szCs w:val="18"/>
              </w:rPr>
              <w:t>ng</w:t>
            </w:r>
          </w:p>
        </w:tc>
        <w:tc>
          <w:tcPr>
            <w:tcW w:w="1110" w:type="dxa"/>
            <w:shd w:val="clear" w:color="auto" w:fill="E2EFD9" w:themeFill="accent6" w:themeFillTint="33"/>
          </w:tcPr>
          <w:p w:rsidR="009E6833" w:rsidRPr="000D542E" w:rsidRDefault="009E6833" w:rsidP="00846F8B">
            <w:pPr>
              <w:widowControl w:val="0"/>
              <w:rPr>
                <w:sz w:val="18"/>
                <w:szCs w:val="18"/>
              </w:rPr>
            </w:pPr>
            <w:r>
              <w:rPr>
                <w:sz w:val="18"/>
                <w:szCs w:val="18"/>
              </w:rPr>
              <w:t>&gt;1</w:t>
            </w:r>
            <w:r w:rsidR="00D71092">
              <w:rPr>
                <w:sz w:val="18"/>
                <w:szCs w:val="18"/>
              </w:rPr>
              <w:t xml:space="preserve"> </w:t>
            </w:r>
            <w:r>
              <w:rPr>
                <w:sz w:val="18"/>
                <w:szCs w:val="18"/>
              </w:rPr>
              <w:t>s</w:t>
            </w:r>
          </w:p>
        </w:tc>
        <w:tc>
          <w:tcPr>
            <w:tcW w:w="1017" w:type="dxa"/>
            <w:shd w:val="clear" w:color="auto" w:fill="E2EFD9" w:themeFill="accent6" w:themeFillTint="33"/>
          </w:tcPr>
          <w:p w:rsidR="009E6833" w:rsidRPr="000D542E" w:rsidRDefault="00617EC9" w:rsidP="00846F8B">
            <w:pPr>
              <w:widowControl w:val="0"/>
              <w:rPr>
                <w:sz w:val="18"/>
                <w:szCs w:val="18"/>
              </w:rPr>
            </w:pPr>
            <w:r>
              <w:rPr>
                <w:sz w:val="18"/>
                <w:szCs w:val="18"/>
              </w:rPr>
              <w:t>N/A</w:t>
            </w:r>
          </w:p>
        </w:tc>
        <w:tc>
          <w:tcPr>
            <w:tcW w:w="884" w:type="dxa"/>
            <w:shd w:val="clear" w:color="auto" w:fill="E2EFD9" w:themeFill="accent6" w:themeFillTint="33"/>
          </w:tcPr>
          <w:p w:rsidR="009E6833" w:rsidRPr="000D542E" w:rsidRDefault="009E6833" w:rsidP="001B3AF4">
            <w:pPr>
              <w:keepNext/>
              <w:widowControl w:val="0"/>
              <w:rPr>
                <w:sz w:val="18"/>
                <w:szCs w:val="18"/>
              </w:rPr>
            </w:pPr>
            <w:r>
              <w:rPr>
                <w:sz w:val="18"/>
                <w:szCs w:val="18"/>
              </w:rPr>
              <w:t>£</w:t>
            </w:r>
            <w:r w:rsidR="00916C00">
              <w:rPr>
                <w:sz w:val="18"/>
                <w:szCs w:val="18"/>
              </w:rPr>
              <w:t>400</w:t>
            </w:r>
          </w:p>
        </w:tc>
      </w:tr>
    </w:tbl>
    <w:p w:rsidR="001B3AF4" w:rsidRDefault="001B3AF4">
      <w:pPr>
        <w:pStyle w:val="Caption"/>
      </w:pPr>
      <w:bookmarkStart w:id="61" w:name="_Toc161647767"/>
      <w:bookmarkStart w:id="62" w:name="_Toc161656017"/>
      <w:r>
        <w:t xml:space="preserve">Table </w:t>
      </w:r>
      <w:r w:rsidR="003930A0">
        <w:fldChar w:fldCharType="begin"/>
      </w:r>
      <w:r w:rsidR="003930A0">
        <w:instrText xml:space="preserve"> SEQ Table \* ARABIC </w:instrText>
      </w:r>
      <w:r w:rsidR="003930A0">
        <w:fldChar w:fldCharType="separate"/>
      </w:r>
      <w:r w:rsidR="0065421C">
        <w:rPr>
          <w:noProof/>
        </w:rPr>
        <w:t>1</w:t>
      </w:r>
      <w:r w:rsidR="003930A0">
        <w:rPr>
          <w:noProof/>
        </w:rPr>
        <w:fldChar w:fldCharType="end"/>
      </w:r>
      <w:r>
        <w:t xml:space="preserve"> - ETD Comparative Analysis</w:t>
      </w:r>
      <w:bookmarkEnd w:id="61"/>
      <w:bookmarkEnd w:id="62"/>
    </w:p>
    <w:p w:rsidR="009E6833" w:rsidRDefault="00916C00" w:rsidP="00846F8B">
      <w:pPr>
        <w:pStyle w:val="Footer"/>
        <w:widowControl w:val="0"/>
        <w:rPr>
          <w:sz w:val="22"/>
          <w:szCs w:val="22"/>
          <w:vertAlign w:val="superscript"/>
        </w:rPr>
      </w:pPr>
      <w:r>
        <w:rPr>
          <w:sz w:val="22"/>
          <w:szCs w:val="22"/>
        </w:rPr>
        <w:t xml:space="preserve">          </w:t>
      </w:r>
      <w:r w:rsidR="009E6833" w:rsidRPr="00825D85">
        <w:rPr>
          <w:sz w:val="22"/>
          <w:szCs w:val="22"/>
        </w:rPr>
        <w:t>*</w:t>
      </w:r>
      <w:r w:rsidR="009E6833" w:rsidRPr="00825D85">
        <w:rPr>
          <w:sz w:val="28"/>
          <w:szCs w:val="28"/>
        </w:rPr>
        <w:t xml:space="preserve"> </w:t>
      </w:r>
      <w:r w:rsidR="009E6833" w:rsidRPr="00825D85">
        <w:rPr>
          <w:sz w:val="22"/>
          <w:szCs w:val="22"/>
          <w:vertAlign w:val="superscript"/>
        </w:rPr>
        <w:t>- Taken from four devices on the market using the same detector technology in 2023</w:t>
      </w:r>
    </w:p>
    <w:p w:rsidR="00EE5761" w:rsidRPr="00EE5761" w:rsidRDefault="00EE5761" w:rsidP="00846F8B">
      <w:pPr>
        <w:pStyle w:val="Footer"/>
        <w:widowControl w:val="0"/>
        <w:rPr>
          <w:sz w:val="20"/>
          <w:szCs w:val="22"/>
        </w:rPr>
      </w:pPr>
      <w:r>
        <w:rPr>
          <w:sz w:val="22"/>
          <w:szCs w:val="22"/>
          <w:vertAlign w:val="superscript"/>
        </w:rPr>
        <w:t xml:space="preserve">                </w:t>
      </w:r>
      <w:r w:rsidRPr="00EE5761">
        <w:rPr>
          <w:sz w:val="28"/>
          <w:szCs w:val="22"/>
          <w:vertAlign w:val="superscript"/>
        </w:rPr>
        <w:t>**</w:t>
      </w:r>
      <w:r>
        <w:rPr>
          <w:sz w:val="28"/>
          <w:szCs w:val="22"/>
          <w:vertAlign w:val="superscript"/>
        </w:rPr>
        <w:t xml:space="preserve"> </w:t>
      </w:r>
      <w:r w:rsidRPr="00EE5761">
        <w:rPr>
          <w:szCs w:val="22"/>
          <w:vertAlign w:val="superscript"/>
        </w:rPr>
        <w:t xml:space="preserve">- </w:t>
      </w:r>
      <w:r w:rsidRPr="00EE5761">
        <w:rPr>
          <w:sz w:val="22"/>
          <w:szCs w:val="22"/>
          <w:vertAlign w:val="superscript"/>
        </w:rPr>
        <w:t xml:space="preserve">To test for peroxides, chlorates and bromates, dropper bottles must be purchased ontop of the regular kit. </w:t>
      </w:r>
    </w:p>
    <w:p w:rsidR="00916C00" w:rsidRDefault="00916C00" w:rsidP="00846F8B">
      <w:pPr>
        <w:pStyle w:val="Heading3"/>
        <w:keepNext w:val="0"/>
        <w:widowControl w:val="0"/>
      </w:pPr>
      <w:bookmarkStart w:id="63" w:name="_Toc161655948"/>
      <w:r>
        <w:t>ETD Considerations for Munitions Breakdown</w:t>
      </w:r>
      <w:bookmarkEnd w:id="63"/>
    </w:p>
    <w:p w:rsidR="00916C00" w:rsidRDefault="00916C00" w:rsidP="00846F8B">
      <w:pPr>
        <w:pStyle w:val="Heading4"/>
        <w:keepNext w:val="0"/>
        <w:widowControl w:val="0"/>
      </w:pPr>
      <w:r>
        <w:t xml:space="preserve">Due to the </w:t>
      </w:r>
      <w:r w:rsidR="00966B0A">
        <w:t xml:space="preserve">HSE </w:t>
      </w:r>
      <w:sdt>
        <w:sdtPr>
          <w:id w:val="-2084359773"/>
          <w:citation/>
        </w:sdtPr>
        <w:sdtEndPr/>
        <w:sdtContent>
          <w:r w:rsidR="00966B0A">
            <w:fldChar w:fldCharType="begin"/>
          </w:r>
          <w:r w:rsidR="00966B0A">
            <w:instrText xml:space="preserve"> CITATION Hea231 \l 2057 </w:instrText>
          </w:r>
          <w:r w:rsidR="00966B0A">
            <w:fldChar w:fldCharType="separate"/>
          </w:r>
          <w:r w:rsidR="00A15FA1">
            <w:rPr>
              <w:noProof/>
            </w:rPr>
            <w:t>[34]</w:t>
          </w:r>
          <w:r w:rsidR="00966B0A">
            <w:fldChar w:fldCharType="end"/>
          </w:r>
        </w:sdtContent>
      </w:sdt>
      <w:r w:rsidR="00966B0A">
        <w:t xml:space="preserve"> and DSA-OME policies </w:t>
      </w:r>
      <w:sdt>
        <w:sdtPr>
          <w:id w:val="1841342888"/>
          <w:citation/>
        </w:sdtPr>
        <w:sdtEndPr/>
        <w:sdtContent>
          <w:r w:rsidR="00966B0A">
            <w:fldChar w:fldCharType="begin"/>
          </w:r>
          <w:r w:rsidR="00966B0A">
            <w:instrText xml:space="preserve"> CITATION Def19 \l 2057 </w:instrText>
          </w:r>
          <w:r w:rsidR="00966B0A">
            <w:fldChar w:fldCharType="separate"/>
          </w:r>
          <w:r w:rsidR="00A15FA1">
            <w:rPr>
              <w:noProof/>
            </w:rPr>
            <w:t>[2]</w:t>
          </w:r>
          <w:r w:rsidR="00966B0A">
            <w:fldChar w:fldCharType="end"/>
          </w:r>
        </w:sdtContent>
      </w:sdt>
      <w:r w:rsidR="00966B0A">
        <w:t xml:space="preserve">, </w:t>
      </w:r>
      <w:r w:rsidR="00EB3552">
        <w:t xml:space="preserve">the explosives area at </w:t>
      </w:r>
      <w:r w:rsidR="001B3AF4">
        <w:t>QinetiQ</w:t>
      </w:r>
      <w:r w:rsidR="00EB3552">
        <w:t xml:space="preserve"> </w:t>
      </w:r>
      <w:sdt>
        <w:sdtPr>
          <w:tag w:val="goog_rdk_68"/>
          <w:id w:val="-1448992858"/>
        </w:sdtPr>
        <w:sdtEndPr/>
        <w:sdtContent/>
      </w:sdt>
      <w:r w:rsidR="00EB3552">
        <w:t xml:space="preserve">Fort Halstead where </w:t>
      </w:r>
      <w:sdt>
        <w:sdtPr>
          <w:tag w:val="goog_rdk_69"/>
          <w:id w:val="1642932063"/>
        </w:sdtPr>
        <w:sdtEndPr/>
        <w:sdtContent/>
      </w:sdt>
      <w:r w:rsidR="00EB3552">
        <w:t xml:space="preserve">munitions breakdown processing is undertaken has contraband rules in-place to limit the potential hazards that could enter the explosive site. </w:t>
      </w:r>
      <w:r w:rsidR="005C3E84">
        <w:t>Contraband items include</w:t>
      </w:r>
      <w:r w:rsidR="00EB3552">
        <w:t xml:space="preserve"> electronic devices with removable batteries, or that could emit </w:t>
      </w:r>
      <w:r w:rsidR="005C3E84">
        <w:t>i</w:t>
      </w:r>
      <w:r w:rsidR="00EB3552">
        <w:t xml:space="preserve">n the electromagnetic spectrum. </w:t>
      </w:r>
      <w:r w:rsidR="00EB3552">
        <w:br/>
        <w:t>These devices are not permitt</w:t>
      </w:r>
      <w:r w:rsidR="00944C57">
        <w:t>ed as standard, though the business can</w:t>
      </w:r>
      <w:r w:rsidR="00EB3552">
        <w:t xml:space="preserve"> run tests and request dispensation for use in-area. However, due to the variety of stores </w:t>
      </w:r>
      <w:r w:rsidR="005C3E84">
        <w:t>being processed</w:t>
      </w:r>
      <w:r w:rsidR="00EB3552">
        <w:t xml:space="preserve">, asking for dispensation may take a long time and </w:t>
      </w:r>
      <w:r w:rsidR="00944C57">
        <w:t>could</w:t>
      </w:r>
      <w:r w:rsidR="00EB3552">
        <w:t xml:space="preserve"> limit work if there was </w:t>
      </w:r>
      <w:r w:rsidR="00944C57">
        <w:t xml:space="preserve">a greater </w:t>
      </w:r>
      <w:r w:rsidR="00EB3552">
        <w:t>potential to interfere on particular stores. This policy, therefore, removes all bar one of the potential detection systems (</w:t>
      </w:r>
      <w:r w:rsidR="001715AF">
        <w:t>Table 1</w:t>
      </w:r>
      <w:r w:rsidR="00EB3552">
        <w:t>) from use on-site.</w:t>
      </w:r>
    </w:p>
    <w:p w:rsidR="00C9622A" w:rsidRDefault="00EB3552" w:rsidP="00846F8B">
      <w:pPr>
        <w:pStyle w:val="Heading4"/>
        <w:keepNext w:val="0"/>
        <w:widowControl w:val="0"/>
      </w:pPr>
      <w:bookmarkStart w:id="64" w:name="_Toc151370379"/>
      <w:r>
        <w:t xml:space="preserve">Automated </w:t>
      </w:r>
      <w:r w:rsidR="00C9419B">
        <w:t>colourimetry</w:t>
      </w:r>
      <w:r>
        <w:t xml:space="preserve"> is non-electronic and requires no power, so this detection system is permitted on-site. It can be used during breakdown processing without increased hazard to the on-site OME</w:t>
      </w:r>
      <w:r w:rsidR="00E13E83">
        <w:t xml:space="preserve">, environment or </w:t>
      </w:r>
      <w:r w:rsidR="00C9419B">
        <w:t>personnel</w:t>
      </w:r>
      <w:r>
        <w:t>.</w:t>
      </w:r>
      <w:bookmarkEnd w:id="64"/>
      <w:r>
        <w:t xml:space="preserve"> </w:t>
      </w:r>
      <w:bookmarkStart w:id="65" w:name="_Toc151370386"/>
      <w:bookmarkStart w:id="66" w:name="_Toc151378808"/>
    </w:p>
    <w:p w:rsidR="00650F24" w:rsidRPr="00650F24" w:rsidRDefault="00650F24" w:rsidP="00846F8B">
      <w:pPr>
        <w:widowControl w:val="0"/>
      </w:pPr>
    </w:p>
    <w:p w:rsidR="00846F8B" w:rsidRDefault="00846F8B">
      <w:pPr>
        <w:spacing w:after="160" w:line="259" w:lineRule="auto"/>
        <w:jc w:val="left"/>
        <w:rPr>
          <w:rFonts w:cs="Arial"/>
          <w:b/>
          <w:caps/>
          <w:color w:val="000000"/>
          <w:szCs w:val="26"/>
          <w:u w:val="single"/>
          <w:lang w:eastAsia="x-none"/>
        </w:rPr>
      </w:pPr>
      <w:r>
        <w:br w:type="page"/>
      </w:r>
    </w:p>
    <w:p w:rsidR="00650F24" w:rsidRPr="00650F24" w:rsidRDefault="00EB3552" w:rsidP="00846F8B">
      <w:pPr>
        <w:pStyle w:val="Heading1"/>
        <w:widowControl w:val="0"/>
      </w:pPr>
      <w:bookmarkStart w:id="67" w:name="_Toc161655949"/>
      <w:r>
        <w:t>Experimentation and Methodology</w:t>
      </w:r>
      <w:bookmarkEnd w:id="65"/>
      <w:bookmarkEnd w:id="66"/>
      <w:bookmarkEnd w:id="67"/>
    </w:p>
    <w:p w:rsidR="00650F24" w:rsidRDefault="00650F24" w:rsidP="00846F8B">
      <w:pPr>
        <w:pStyle w:val="Heading2"/>
        <w:widowControl w:val="0"/>
      </w:pPr>
      <w:bookmarkStart w:id="68" w:name="_Toc161655950"/>
      <w:r>
        <w:t>Samples</w:t>
      </w:r>
      <w:bookmarkEnd w:id="68"/>
    </w:p>
    <w:p w:rsidR="00650F24" w:rsidRDefault="00650F24" w:rsidP="00846F8B">
      <w:pPr>
        <w:pStyle w:val="Heading3"/>
        <w:keepNext w:val="0"/>
        <w:widowControl w:val="0"/>
      </w:pPr>
      <w:bookmarkStart w:id="69" w:name="_Toc161655951"/>
      <w:r>
        <w:t>Sampling Considerations for ETD's</w:t>
      </w:r>
      <w:bookmarkEnd w:id="69"/>
    </w:p>
    <w:p w:rsidR="00CC1468" w:rsidRDefault="00CC1468" w:rsidP="00CC1468">
      <w:pPr>
        <w:pStyle w:val="Heading4"/>
      </w:pPr>
      <w:r w:rsidRPr="00CC1468">
        <w:t xml:space="preserve">Regarding the sample mass requirements for ETDs, </w:t>
      </w:r>
      <w:r w:rsidR="001715AF">
        <w:t>data within Table 1</w:t>
      </w:r>
      <w:r w:rsidRPr="00CC1468">
        <w:t xml:space="preserve"> states that the smallest recorded sample limit would be 20</w:t>
      </w:r>
      <w:r w:rsidR="00D71092">
        <w:t xml:space="preserve"> </w:t>
      </w:r>
      <w:r w:rsidR="00F40B30">
        <w:t xml:space="preserve">ng; </w:t>
      </w:r>
      <w:r w:rsidRPr="00CC1468">
        <w:t>the most significant sample size limit on all detector types.</w:t>
      </w:r>
    </w:p>
    <w:p w:rsidR="00CC1468" w:rsidRPr="00CC1468" w:rsidRDefault="00CC1468" w:rsidP="00CC1468">
      <w:pPr>
        <w:pStyle w:val="Heading4"/>
        <w:rPr>
          <w:sz w:val="24"/>
          <w:u w:val="single"/>
        </w:rPr>
      </w:pPr>
      <w:r w:rsidRPr="00CC1468">
        <w:t>20 ng is very small and unlikely to be seen during a munitions breakdown process; samples are often in the milligram range (visible to the naked eye). According to</w:t>
      </w:r>
      <w:r w:rsidR="001715AF">
        <w:t xml:space="preserve"> the data within</w:t>
      </w:r>
      <w:r w:rsidRPr="00CC1468">
        <w:t xml:space="preserve"> </w:t>
      </w:r>
      <w:r w:rsidR="001715AF">
        <w:t>Table 1</w:t>
      </w:r>
      <w:r w:rsidRPr="00CC1468">
        <w:t>, all ETDs have no limitation with sample sizes around 1 mg; however, demonstration of this will be necessary to prove usefulness during processing.</w:t>
      </w:r>
    </w:p>
    <w:p w:rsidR="00650F24" w:rsidRDefault="00650F24" w:rsidP="00CC1468">
      <w:pPr>
        <w:pStyle w:val="Heading3"/>
      </w:pPr>
      <w:bookmarkStart w:id="70" w:name="_Toc161655952"/>
      <w:r>
        <w:t>Sampling Considerations for Munitions Breakdown</w:t>
      </w:r>
      <w:bookmarkEnd w:id="70"/>
    </w:p>
    <w:p w:rsidR="00CC1468" w:rsidRPr="00CC1468" w:rsidRDefault="00CC1468" w:rsidP="00CC1468">
      <w:pPr>
        <w:pStyle w:val="Heading4"/>
        <w:rPr>
          <w:rFonts w:cs="Arial"/>
          <w:color w:val="000000"/>
          <w:sz w:val="24"/>
          <w:u w:val="single"/>
        </w:rPr>
      </w:pPr>
      <w:r w:rsidRPr="00CC1468">
        <w:t>The samples recovered during any munitions breakdown processes are rarely pure energetics. They can be contaminated with various contaminants, such as dirt, debris, sealants, and oils. Due to this, the ETD chosen will require further testing to prove the reliability of impure sample detection.</w:t>
      </w:r>
    </w:p>
    <w:p w:rsidR="00C35D8F" w:rsidRPr="00C35D8F" w:rsidRDefault="00C35D8F" w:rsidP="00CC1468">
      <w:pPr>
        <w:pStyle w:val="Heading2"/>
      </w:pPr>
      <w:bookmarkStart w:id="71" w:name="_Toc161655953"/>
      <w:r>
        <w:t>Experiments</w:t>
      </w:r>
      <w:bookmarkEnd w:id="71"/>
    </w:p>
    <w:p w:rsidR="00EB3552" w:rsidRDefault="00863D6F" w:rsidP="00846F8B">
      <w:pPr>
        <w:pStyle w:val="Heading3"/>
        <w:keepNext w:val="0"/>
        <w:widowControl w:val="0"/>
      </w:pPr>
      <w:bookmarkStart w:id="72" w:name="_Toc151370387"/>
      <w:bookmarkStart w:id="73" w:name="_Toc151378809"/>
      <w:bookmarkStart w:id="74" w:name="_Toc161655954"/>
      <w:r>
        <w:t>Minimum S</w:t>
      </w:r>
      <w:r w:rsidR="00EB3552">
        <w:t xml:space="preserve">ample </w:t>
      </w:r>
      <w:r>
        <w:t>M</w:t>
      </w:r>
      <w:r w:rsidR="00944C57">
        <w:t>ass</w:t>
      </w:r>
      <w:r>
        <w:t xml:space="preserve"> E</w:t>
      </w:r>
      <w:r w:rsidR="00EB3552">
        <w:t>xperimentation</w:t>
      </w:r>
      <w:bookmarkEnd w:id="72"/>
      <w:bookmarkEnd w:id="73"/>
      <w:bookmarkEnd w:id="74"/>
    </w:p>
    <w:p w:rsidR="00CC1468" w:rsidRDefault="00CC1468" w:rsidP="00CC1468">
      <w:pPr>
        <w:pStyle w:val="Heading4"/>
      </w:pPr>
      <w:bookmarkStart w:id="75" w:name="_Toc151370389"/>
      <w:r w:rsidRPr="00CC1468">
        <w:t xml:space="preserve">Determining the minimum sample mass relevant for munitions breakdown with an </w:t>
      </w:r>
      <w:r w:rsidR="00402AE2">
        <w:t>automated colourimetry</w:t>
      </w:r>
      <w:r w:rsidRPr="00CC1468">
        <w:t xml:space="preserve"> ETD involves a series of experiments establishing the detection limit. Below is the primary experimental methodology.</w:t>
      </w:r>
    </w:p>
    <w:p w:rsidR="00C35D8F" w:rsidRDefault="00CC1468" w:rsidP="00CC1468">
      <w:pPr>
        <w:pStyle w:val="Heading4"/>
        <w:jc w:val="left"/>
      </w:pPr>
      <w:r w:rsidRPr="00CC1468">
        <w:t xml:space="preserve">During setup, there is a requirement to source a representative set of explosive compounds to test - including energetics likely to </w:t>
      </w:r>
      <w:r w:rsidR="00B034D4">
        <w:t>be found within OME undergoing m</w:t>
      </w:r>
      <w:r w:rsidRPr="00CC1468">
        <w:t>unitions breakdown processing</w:t>
      </w:r>
      <w:r w:rsidR="00402AE2">
        <w:t xml:space="preserve"> (See 8.4)</w:t>
      </w:r>
      <w:r w:rsidRPr="00CC1468">
        <w:t>.</w:t>
      </w:r>
    </w:p>
    <w:p w:rsidR="00CC1468" w:rsidRPr="00CC1468" w:rsidRDefault="00CC1468" w:rsidP="00CC1468">
      <w:pPr>
        <w:pStyle w:val="ListParagraph"/>
        <w:numPr>
          <w:ilvl w:val="4"/>
          <w:numId w:val="16"/>
        </w:numPr>
        <w:rPr>
          <w:sz w:val="22"/>
        </w:rPr>
      </w:pPr>
      <w:r w:rsidRPr="00CC1468">
        <w:rPr>
          <w:sz w:val="22"/>
        </w:rPr>
        <w:t xml:space="preserve">All tests are to be conducted in triplicate; the samples of the chosen </w:t>
      </w:r>
      <w:r w:rsidR="00252870">
        <w:rPr>
          <w:sz w:val="22"/>
        </w:rPr>
        <w:t>energetic</w:t>
      </w:r>
      <w:r w:rsidRPr="00CC1468">
        <w:rPr>
          <w:sz w:val="22"/>
        </w:rPr>
        <w:t xml:space="preserve"> will be prepared into suitable masses. Beginning with the smallest mass of 0.001</w:t>
      </w:r>
      <w:r w:rsidR="005E0BD7">
        <w:rPr>
          <w:sz w:val="22"/>
        </w:rPr>
        <w:t xml:space="preserve"> </w:t>
      </w:r>
      <w:r w:rsidRPr="00CC1468">
        <w:rPr>
          <w:sz w:val="22"/>
        </w:rPr>
        <w:t>g and increasing successively</w:t>
      </w:r>
      <w:r w:rsidR="008276E6">
        <w:rPr>
          <w:sz w:val="22"/>
        </w:rPr>
        <w:t xml:space="preserve"> with</w:t>
      </w:r>
      <w:r w:rsidRPr="00CC1468">
        <w:rPr>
          <w:sz w:val="22"/>
        </w:rPr>
        <w:t xml:space="preserve"> 0.005</w:t>
      </w:r>
      <w:r>
        <w:rPr>
          <w:sz w:val="22"/>
        </w:rPr>
        <w:t xml:space="preserve"> </w:t>
      </w:r>
      <w:r w:rsidRPr="00CC1468">
        <w:rPr>
          <w:sz w:val="22"/>
        </w:rPr>
        <w:t>g, 0.010</w:t>
      </w:r>
      <w:r>
        <w:rPr>
          <w:sz w:val="22"/>
        </w:rPr>
        <w:t xml:space="preserve"> </w:t>
      </w:r>
      <w:r w:rsidRPr="00CC1468">
        <w:rPr>
          <w:sz w:val="22"/>
        </w:rPr>
        <w:t>mg should no positive indication be given. The ETD has failed if there is no positive indication of energetics at 0.010</w:t>
      </w:r>
      <w:r>
        <w:rPr>
          <w:sz w:val="22"/>
        </w:rPr>
        <w:t xml:space="preserve"> </w:t>
      </w:r>
      <w:r w:rsidRPr="00CC1468">
        <w:rPr>
          <w:sz w:val="22"/>
        </w:rPr>
        <w:t>g.</w:t>
      </w:r>
    </w:p>
    <w:p w:rsidR="00C35D8F" w:rsidRDefault="00EB3552" w:rsidP="00846F8B">
      <w:pPr>
        <w:pStyle w:val="Heading5"/>
        <w:widowControl w:val="0"/>
        <w:numPr>
          <w:ilvl w:val="4"/>
          <w:numId w:val="16"/>
        </w:numPr>
      </w:pPr>
      <w:r>
        <w:t xml:space="preserve">Accurate mass measurements will be measured </w:t>
      </w:r>
      <w:r w:rsidR="00F02CBF">
        <w:t>with Fisher Scientific scales (DRAE 339449, Calibrated 16/08/2023, Due 08/2024)</w:t>
      </w:r>
      <w:r w:rsidR="00BD2BA9">
        <w:t>.</w:t>
      </w:r>
    </w:p>
    <w:bookmarkEnd w:id="75"/>
    <w:p w:rsidR="00CC1468" w:rsidRPr="00CC1468" w:rsidRDefault="00CC1468" w:rsidP="00CC1468">
      <w:pPr>
        <w:pStyle w:val="ListParagraph"/>
        <w:numPr>
          <w:ilvl w:val="4"/>
          <w:numId w:val="16"/>
        </w:numPr>
        <w:rPr>
          <w:sz w:val="22"/>
        </w:rPr>
      </w:pPr>
      <w:r w:rsidRPr="00CC1468">
        <w:rPr>
          <w:sz w:val="22"/>
        </w:rPr>
        <w:t>All explosives shall be handled and weighed using polypropylene-conducting weighing boats in accordance with local procedures and regime conditions.</w:t>
      </w:r>
    </w:p>
    <w:p w:rsidR="00F02CBF" w:rsidRDefault="00F02CBF" w:rsidP="004049B4">
      <w:pPr>
        <w:pStyle w:val="Heading5"/>
        <w:widowControl w:val="0"/>
        <w:numPr>
          <w:ilvl w:val="4"/>
          <w:numId w:val="16"/>
        </w:numPr>
        <w:jc w:val="left"/>
      </w:pPr>
      <w:r>
        <w:t>Expray 1: 100</w:t>
      </w:r>
      <w:r w:rsidR="004049B4">
        <w:t xml:space="preserve"> </w:t>
      </w:r>
      <w:r>
        <w:t>ml Bottle, Date Opened 12/2/2024, LOT:01510/38/2023, EXP DATE:12/2025</w:t>
      </w:r>
    </w:p>
    <w:p w:rsidR="00F4301B" w:rsidRDefault="00F4301B" w:rsidP="004049B4">
      <w:pPr>
        <w:pStyle w:val="Heading5"/>
        <w:widowControl w:val="0"/>
        <w:numPr>
          <w:ilvl w:val="4"/>
          <w:numId w:val="16"/>
        </w:numPr>
        <w:jc w:val="left"/>
      </w:pPr>
      <w:r>
        <w:t>Expray 2: 100</w:t>
      </w:r>
      <w:r w:rsidR="004049B4">
        <w:t xml:space="preserve"> </w:t>
      </w:r>
      <w:r>
        <w:t>ml Bottle, Date Opened 12/2/2024, LOT:01520/38/2023, EXP DATE:12/2025</w:t>
      </w:r>
    </w:p>
    <w:p w:rsidR="00F02CBF" w:rsidRPr="00F02CBF" w:rsidRDefault="00F4301B" w:rsidP="004049B4">
      <w:pPr>
        <w:pStyle w:val="Heading5"/>
        <w:widowControl w:val="0"/>
        <w:numPr>
          <w:ilvl w:val="4"/>
          <w:numId w:val="16"/>
        </w:numPr>
        <w:jc w:val="left"/>
      </w:pPr>
      <w:r>
        <w:t>Expray 3: 60</w:t>
      </w:r>
      <w:r w:rsidR="004049B4">
        <w:t xml:space="preserve"> </w:t>
      </w:r>
      <w:r>
        <w:t>ml Bottle, Date Opened 12/2/2024, LOT:01530/33/2023, EXP DATE:12/2025</w:t>
      </w:r>
    </w:p>
    <w:p w:rsidR="00EB3552" w:rsidRDefault="00EB3552" w:rsidP="00846F8B">
      <w:pPr>
        <w:pStyle w:val="Heading4"/>
        <w:keepNext w:val="0"/>
        <w:widowControl w:val="0"/>
      </w:pPr>
      <w:bookmarkStart w:id="76" w:name="_Toc151370390"/>
      <w:r>
        <w:t>Methodology:</w:t>
      </w:r>
    </w:p>
    <w:p w:rsidR="00EB3552" w:rsidRDefault="00EB3552" w:rsidP="00E13E83">
      <w:pPr>
        <w:pStyle w:val="Heading5"/>
        <w:widowControl w:val="0"/>
        <w:numPr>
          <w:ilvl w:val="4"/>
          <w:numId w:val="17"/>
        </w:numPr>
      </w:pPr>
      <w:r>
        <w:t>Take photographs of each swab before and after testing.</w:t>
      </w:r>
    </w:p>
    <w:tbl>
      <w:tblPr>
        <w:tblStyle w:val="TableGrid"/>
        <w:tblW w:w="0" w:type="auto"/>
        <w:tblLook w:val="04A0" w:firstRow="1" w:lastRow="0" w:firstColumn="1" w:lastColumn="0" w:noHBand="0" w:noVBand="1"/>
      </w:tblPr>
      <w:tblGrid>
        <w:gridCol w:w="1754"/>
        <w:gridCol w:w="3056"/>
        <w:gridCol w:w="1658"/>
        <w:gridCol w:w="1634"/>
        <w:gridCol w:w="1634"/>
      </w:tblGrid>
      <w:tr w:rsidR="0061444A" w:rsidTr="0061444A">
        <w:tc>
          <w:tcPr>
            <w:tcW w:w="1947" w:type="dxa"/>
          </w:tcPr>
          <w:p w:rsidR="0061444A" w:rsidRPr="0061444A" w:rsidRDefault="0061444A" w:rsidP="0061444A">
            <w:pPr>
              <w:jc w:val="center"/>
              <w:rPr>
                <w:b/>
                <w:u w:val="single"/>
              </w:rPr>
            </w:pPr>
            <w:r w:rsidRPr="0061444A">
              <w:rPr>
                <w:b/>
                <w:u w:val="single"/>
              </w:rPr>
              <w:t>Swab removed</w:t>
            </w:r>
          </w:p>
        </w:tc>
        <w:tc>
          <w:tcPr>
            <w:tcW w:w="1947" w:type="dxa"/>
          </w:tcPr>
          <w:p w:rsidR="0061444A" w:rsidRPr="0061444A" w:rsidRDefault="0061444A" w:rsidP="0061444A">
            <w:pPr>
              <w:jc w:val="center"/>
              <w:rPr>
                <w:b/>
                <w:u w:val="single"/>
              </w:rPr>
            </w:pPr>
            <w:r w:rsidRPr="0061444A">
              <w:rPr>
                <w:b/>
                <w:u w:val="single"/>
              </w:rPr>
              <w:t>Peel Removed</w:t>
            </w:r>
          </w:p>
        </w:tc>
        <w:tc>
          <w:tcPr>
            <w:tcW w:w="1947" w:type="dxa"/>
          </w:tcPr>
          <w:p w:rsidR="0061444A" w:rsidRPr="0061444A" w:rsidRDefault="0061444A" w:rsidP="0061444A">
            <w:pPr>
              <w:jc w:val="center"/>
              <w:rPr>
                <w:b/>
                <w:u w:val="single"/>
              </w:rPr>
            </w:pPr>
            <w:r w:rsidRPr="0061444A">
              <w:rPr>
                <w:b/>
                <w:u w:val="single"/>
              </w:rPr>
              <w:t>Expray 1</w:t>
            </w:r>
          </w:p>
        </w:tc>
        <w:tc>
          <w:tcPr>
            <w:tcW w:w="1947" w:type="dxa"/>
          </w:tcPr>
          <w:p w:rsidR="0061444A" w:rsidRPr="0061444A" w:rsidRDefault="0061444A" w:rsidP="0061444A">
            <w:pPr>
              <w:jc w:val="center"/>
              <w:rPr>
                <w:b/>
                <w:u w:val="single"/>
              </w:rPr>
            </w:pPr>
            <w:r w:rsidRPr="0061444A">
              <w:rPr>
                <w:b/>
                <w:u w:val="single"/>
              </w:rPr>
              <w:t>Expray 2</w:t>
            </w:r>
          </w:p>
        </w:tc>
        <w:tc>
          <w:tcPr>
            <w:tcW w:w="1948" w:type="dxa"/>
          </w:tcPr>
          <w:p w:rsidR="0061444A" w:rsidRPr="0061444A" w:rsidRDefault="0061444A" w:rsidP="0061444A">
            <w:pPr>
              <w:jc w:val="center"/>
              <w:rPr>
                <w:b/>
                <w:u w:val="single"/>
              </w:rPr>
            </w:pPr>
            <w:r w:rsidRPr="0061444A">
              <w:rPr>
                <w:b/>
                <w:u w:val="single"/>
              </w:rPr>
              <w:t>Expray 3</w:t>
            </w:r>
          </w:p>
        </w:tc>
      </w:tr>
      <w:tr w:rsidR="0061444A" w:rsidTr="0061444A">
        <w:tc>
          <w:tcPr>
            <w:tcW w:w="1947" w:type="dxa"/>
          </w:tcPr>
          <w:p w:rsidR="0061444A" w:rsidRDefault="001715AF" w:rsidP="0061444A">
            <w:r>
              <w:pict w14:anchorId="790D55D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5pt;height:84.75pt;mso-position-horizontal:absolute;mso-position-horizontal-relative:text;mso-position-vertical:absolute;mso-position-vertical-relative:text;mso-width-relative:page;mso-height-relative:page" wrapcoords="-127 0 -127 21409 21600 21409 21600 0 -127 0">
                  <v:imagedata r:id="rId28" o:title="Blank - Swab - Removed, 01"/>
                </v:shape>
              </w:pict>
            </w:r>
          </w:p>
        </w:tc>
        <w:tc>
          <w:tcPr>
            <w:tcW w:w="1947" w:type="dxa"/>
          </w:tcPr>
          <w:p w:rsidR="0061444A" w:rsidRDefault="001715AF" w:rsidP="0061444A">
            <w:r>
              <w:pict w14:anchorId="72AA5B3A">
                <v:shape id="_x0000_i1026" type="#_x0000_t75" style="width:142pt;height:84.75pt;mso-position-horizontal:absolute;mso-position-horizontal-relative:text;mso-position-vertical:absolute;mso-position-vertical-relative:text;mso-width-relative:page;mso-height-relative:page" wrapcoords="-127 0 -127 21409 21600 21409 21600 0 -127 0">
                  <v:imagedata r:id="rId29" o:title="Blank - Swab - Peel removed, 02"/>
                </v:shape>
              </w:pict>
            </w:r>
          </w:p>
        </w:tc>
        <w:tc>
          <w:tcPr>
            <w:tcW w:w="1947" w:type="dxa"/>
          </w:tcPr>
          <w:p w:rsidR="0061444A" w:rsidRDefault="001715AF" w:rsidP="0061444A">
            <w:r>
              <w:pict w14:anchorId="43C4363E">
                <v:shape id="_x0000_i1027" type="#_x0000_t75" style="width:71.6pt;height:84.75pt;mso-position-horizontal:absolute;mso-position-horizontal-relative:text;mso-position-vertical:absolute;mso-position-vertical-relative:text;mso-width-relative:page;mso-height-relative:page" wrapcoords="-127 0 -127 21409 21600 21409 21600 0 -127 0">
                  <v:imagedata r:id="rId30" o:title="Blank - Swab - Expray 1, 03" blacklevel="6554f"/>
                </v:shape>
              </w:pict>
            </w:r>
          </w:p>
        </w:tc>
        <w:tc>
          <w:tcPr>
            <w:tcW w:w="1947" w:type="dxa"/>
          </w:tcPr>
          <w:p w:rsidR="0061444A" w:rsidRDefault="001715AF" w:rsidP="0061444A">
            <w:r>
              <w:pict w14:anchorId="62327367">
                <v:shape id="_x0000_i1028" type="#_x0000_t75" style="width:70.35pt;height:84.75pt;mso-position-horizontal:absolute;mso-position-horizontal-relative:text;mso-position-vertical:absolute;mso-position-vertical-relative:text;mso-width-relative:page;mso-height-relative:page">
                  <v:imagedata r:id="rId31" o:title="Blank - Swab - Expray 2, 04"/>
                </v:shape>
              </w:pict>
            </w:r>
          </w:p>
        </w:tc>
        <w:tc>
          <w:tcPr>
            <w:tcW w:w="1948" w:type="dxa"/>
          </w:tcPr>
          <w:p w:rsidR="0061444A" w:rsidRDefault="001715AF" w:rsidP="0061444A">
            <w:pPr>
              <w:keepNext/>
            </w:pPr>
            <w:r>
              <w:pict w14:anchorId="0F75BE98">
                <v:shape id="_x0000_i1029" type="#_x0000_t75" style="width:70.35pt;height:84.75pt;mso-position-horizontal:absolute;mso-position-horizontal-relative:text;mso-position-vertical:absolute;mso-position-vertical-relative:text;mso-width-relative:page;mso-height-relative:page" wrapcoords="-33 0 -33 21550 21600 21550 21600 0 -33 0">
                  <v:imagedata r:id="rId32" o:title="Blank - Swab - Expray 3, 05"/>
                </v:shape>
              </w:pict>
            </w:r>
          </w:p>
        </w:tc>
      </w:tr>
    </w:tbl>
    <w:p w:rsidR="0061444A" w:rsidRPr="0061444A" w:rsidRDefault="0061444A" w:rsidP="0061444A">
      <w:pPr>
        <w:pStyle w:val="Caption"/>
      </w:pPr>
      <w:bookmarkStart w:id="77" w:name="_Toc161146092"/>
      <w:bookmarkStart w:id="78" w:name="_Toc161660354"/>
      <w:r>
        <w:t xml:space="preserve">Figure </w:t>
      </w:r>
      <w:r w:rsidR="003930A0">
        <w:fldChar w:fldCharType="begin"/>
      </w:r>
      <w:r w:rsidR="003930A0">
        <w:instrText xml:space="preserve"> SEQ Figure \* ARABIC </w:instrText>
      </w:r>
      <w:r w:rsidR="003930A0">
        <w:fldChar w:fldCharType="separate"/>
      </w:r>
      <w:r w:rsidR="0065421C">
        <w:rPr>
          <w:noProof/>
        </w:rPr>
        <w:t>4</w:t>
      </w:r>
      <w:r w:rsidR="003930A0">
        <w:rPr>
          <w:noProof/>
        </w:rPr>
        <w:fldChar w:fldCharType="end"/>
      </w:r>
      <w:r w:rsidR="00402AE2">
        <w:t xml:space="preserve"> - Blank Swab P</w:t>
      </w:r>
      <w:r>
        <w:t>rocessed</w:t>
      </w:r>
      <w:bookmarkEnd w:id="77"/>
      <w:bookmarkEnd w:id="78"/>
    </w:p>
    <w:p w:rsidR="0061444A" w:rsidRPr="0061444A" w:rsidRDefault="0061444A" w:rsidP="0061444A">
      <w:pPr>
        <w:pStyle w:val="Heading5"/>
        <w:widowControl w:val="0"/>
        <w:numPr>
          <w:ilvl w:val="4"/>
          <w:numId w:val="17"/>
        </w:numPr>
      </w:pPr>
      <w:r>
        <w:rPr>
          <w:noProof/>
        </w:rPr>
        <mc:AlternateContent>
          <mc:Choice Requires="wps">
            <w:drawing>
              <wp:anchor distT="0" distB="0" distL="114300" distR="114300" simplePos="0" relativeHeight="251668480" behindDoc="0" locked="0" layoutInCell="1" allowOverlap="1" wp14:anchorId="21B42B64" wp14:editId="028F35DE">
                <wp:simplePos x="0" y="0"/>
                <wp:positionH relativeFrom="column">
                  <wp:posOffset>619125</wp:posOffset>
                </wp:positionH>
                <wp:positionV relativeFrom="paragraph">
                  <wp:posOffset>3842385</wp:posOffset>
                </wp:positionV>
                <wp:extent cx="5114925" cy="219075"/>
                <wp:effectExtent l="0" t="0" r="9525" b="9525"/>
                <wp:wrapTopAndBottom/>
                <wp:docPr id="11" name="Text Box 11"/>
                <wp:cNvGraphicFramePr/>
                <a:graphic xmlns:a="http://schemas.openxmlformats.org/drawingml/2006/main">
                  <a:graphicData uri="http://schemas.microsoft.com/office/word/2010/wordprocessingShape">
                    <wps:wsp>
                      <wps:cNvSpPr txBox="1"/>
                      <wps:spPr>
                        <a:xfrm>
                          <a:off x="0" y="0"/>
                          <a:ext cx="5114925" cy="219075"/>
                        </a:xfrm>
                        <a:prstGeom prst="rect">
                          <a:avLst/>
                        </a:prstGeom>
                        <a:solidFill>
                          <a:prstClr val="white"/>
                        </a:solidFill>
                        <a:ln>
                          <a:noFill/>
                        </a:ln>
                      </wps:spPr>
                      <wps:txbx>
                        <w:txbxContent>
                          <w:p w:rsidR="003720A3" w:rsidRPr="003C7B5B" w:rsidRDefault="003720A3" w:rsidP="0061444A">
                            <w:pPr>
                              <w:pStyle w:val="Caption"/>
                              <w:rPr>
                                <w:rFonts w:asciiTheme="minorHAnsi" w:hAnsiTheme="minorHAnsi" w:cstheme="minorHAnsi"/>
                                <w:noProof/>
                                <w:color w:val="auto"/>
                                <w:sz w:val="20"/>
                                <w:szCs w:val="20"/>
                              </w:rPr>
                            </w:pPr>
                            <w:bookmarkStart w:id="79" w:name="_Toc161146093"/>
                            <w:bookmarkStart w:id="80" w:name="_Toc161660355"/>
                            <w:r>
                              <w:t xml:space="preserve">Figure </w:t>
                            </w:r>
                            <w:r w:rsidR="003930A0">
                              <w:fldChar w:fldCharType="begin"/>
                            </w:r>
                            <w:r w:rsidR="003930A0">
                              <w:instrText xml:space="preserve"> SEQ Figure \* ARABIC </w:instrText>
                            </w:r>
                            <w:r w:rsidR="003930A0">
                              <w:fldChar w:fldCharType="separate"/>
                            </w:r>
                            <w:r>
                              <w:rPr>
                                <w:noProof/>
                              </w:rPr>
                              <w:t>5</w:t>
                            </w:r>
                            <w:r w:rsidR="003930A0">
                              <w:rPr>
                                <w:noProof/>
                              </w:rPr>
                              <w:fldChar w:fldCharType="end"/>
                            </w:r>
                            <w:r>
                              <w:t xml:space="preserve"> - ETD Colour Chart</w:t>
                            </w:r>
                            <w:bookmarkEnd w:id="79"/>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B42B64" id="Text Box 11" o:spid="_x0000_s1029" type="#_x0000_t202" style="position:absolute;left:0;text-align:left;margin-left:48.75pt;margin-top:302.55pt;width:402.75pt;height:17.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" stroked="f">
                <v:textbox inset="0,0,0,0">
                  <w:txbxContent>
                    <w:p w:rsidR="003720A3" w:rsidRPr="003C7B5B" w:rsidRDefault="003720A3" w:rsidP="0061444A">
                      <w:pPr>
                        <w:pStyle w:val="Caption"/>
                        <w:rPr>
                          <w:rFonts w:asciiTheme="minorHAnsi" w:hAnsiTheme="minorHAnsi" w:cstheme="minorHAnsi"/>
                          <w:noProof/>
                          <w:color w:val="auto"/>
                          <w:sz w:val="20"/>
                          <w:szCs w:val="20"/>
                        </w:rPr>
                      </w:pPr>
                      <w:bookmarkStart w:id="81" w:name="_Toc161146093"/>
                      <w:bookmarkStart w:id="82" w:name="_Toc161660355"/>
                      <w:r>
                        <w:t xml:space="preserve">Figure </w:t>
                      </w:r>
                      <w:r w:rsidR="003930A0">
                        <w:fldChar w:fldCharType="begin"/>
                      </w:r>
                      <w:r w:rsidR="003930A0">
                        <w:instrText xml:space="preserve"> SEQ Figure \* ARABIC </w:instrText>
                      </w:r>
                      <w:r w:rsidR="003930A0">
                        <w:fldChar w:fldCharType="separate"/>
                      </w:r>
                      <w:r>
                        <w:rPr>
                          <w:noProof/>
                        </w:rPr>
                        <w:t>5</w:t>
                      </w:r>
                      <w:r w:rsidR="003930A0">
                        <w:rPr>
                          <w:noProof/>
                        </w:rPr>
                        <w:fldChar w:fldCharType="end"/>
                      </w:r>
                      <w:r>
                        <w:t xml:space="preserve"> - ETD Colour Chart</w:t>
                      </w:r>
                      <w:bookmarkEnd w:id="81"/>
                      <w:bookmarkEnd w:id="82"/>
                    </w:p>
                  </w:txbxContent>
                </v:textbox>
                <w10:wrap type="topAndBottom"/>
              </v:shape>
            </w:pict>
          </mc:Fallback>
        </mc:AlternateContent>
      </w:r>
      <w:r w:rsidRPr="00852353">
        <w:rPr>
          <w:rFonts w:asciiTheme="minorHAnsi" w:hAnsiTheme="minorHAnsi" w:cstheme="minorHAnsi"/>
          <w:noProof/>
          <w:sz w:val="20"/>
          <w:szCs w:val="20"/>
        </w:rPr>
        <w:drawing>
          <wp:anchor distT="0" distB="0" distL="114300" distR="114300" simplePos="0" relativeHeight="251666432" behindDoc="0" locked="0" layoutInCell="1" allowOverlap="1" wp14:anchorId="672C4B7D" wp14:editId="5F5E4224">
            <wp:simplePos x="0" y="0"/>
            <wp:positionH relativeFrom="column">
              <wp:posOffset>618490</wp:posOffset>
            </wp:positionH>
            <wp:positionV relativeFrom="paragraph">
              <wp:posOffset>913765</wp:posOffset>
            </wp:positionV>
            <wp:extent cx="5114925" cy="2869565"/>
            <wp:effectExtent l="0" t="0" r="9525" b="698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114925" cy="2869565"/>
                    </a:xfrm>
                    <a:prstGeom prst="rect">
                      <a:avLst/>
                    </a:prstGeom>
                  </pic:spPr>
                </pic:pic>
              </a:graphicData>
            </a:graphic>
            <wp14:sizeRelH relativeFrom="margin">
              <wp14:pctWidth>0</wp14:pctWidth>
            </wp14:sizeRelH>
            <wp14:sizeRelV relativeFrom="margin">
              <wp14:pctHeight>0</wp14:pctHeight>
            </wp14:sizeRelV>
          </wp:anchor>
        </w:drawing>
      </w:r>
      <w:r w:rsidR="00EB3552">
        <w:t>Measure the colourimetric response against a colour chart of the three sprays (without explosives) to establish the b</w:t>
      </w:r>
      <w:r w:rsidR="008276E6">
        <w:t xml:space="preserve">aseline or background reading. </w:t>
      </w:r>
      <w:r w:rsidR="00EB3552">
        <w:t>This reading serves as a reference for subs</w:t>
      </w:r>
      <w:r w:rsidR="008276E6">
        <w:t>equent measurements.</w:t>
      </w:r>
    </w:p>
    <w:p w:rsidR="00CC1468" w:rsidRPr="00CC1468" w:rsidRDefault="00CC1468" w:rsidP="00CC1468">
      <w:pPr>
        <w:pStyle w:val="ListParagraph"/>
        <w:numPr>
          <w:ilvl w:val="4"/>
          <w:numId w:val="17"/>
        </w:numPr>
        <w:rPr>
          <w:sz w:val="22"/>
        </w:rPr>
      </w:pPr>
      <w:r w:rsidRPr="00CC1468">
        <w:rPr>
          <w:sz w:val="22"/>
        </w:rPr>
        <w:t>Start with the smallest mass of energetics (1 mg) and swab using the kit</w:t>
      </w:r>
      <w:r w:rsidR="008276E6">
        <w:rPr>
          <w:sz w:val="22"/>
        </w:rPr>
        <w:t>’</w:t>
      </w:r>
      <w:r w:rsidRPr="00CC1468">
        <w:rPr>
          <w:sz w:val="22"/>
        </w:rPr>
        <w:t>s provided swab. Record the colourimetric response and photograph with each ETD spray before using the next spray (repeat until all sprays have been used</w:t>
      </w:r>
      <w:r w:rsidR="00402AE2">
        <w:rPr>
          <w:sz w:val="22"/>
        </w:rPr>
        <w:t xml:space="preserve"> or a positive indication witnessed</w:t>
      </w:r>
      <w:r w:rsidRPr="00CC1468">
        <w:rPr>
          <w:sz w:val="22"/>
        </w:rPr>
        <w:t>).</w:t>
      </w:r>
    </w:p>
    <w:p w:rsidR="00CC1468" w:rsidRPr="00CC1468" w:rsidRDefault="00CC1468" w:rsidP="00CC1468">
      <w:pPr>
        <w:pStyle w:val="Heading4"/>
      </w:pPr>
      <w:bookmarkStart w:id="83" w:name="_Toc151370393"/>
      <w:bookmarkEnd w:id="76"/>
      <w:r w:rsidRPr="00CC1468">
        <w:t>Continue the above process, increasing the sample mass and repeating until the ETD detects the energetics reliably or reaches the maximum sample size (10</w:t>
      </w:r>
      <w:r w:rsidR="004049B4">
        <w:t xml:space="preserve"> </w:t>
      </w:r>
      <w:r w:rsidRPr="00CC1468">
        <w:t>mg), indicating the detection limit</w:t>
      </w:r>
      <w:r w:rsidR="00402AE2">
        <w:t xml:space="preserve"> or test failure</w:t>
      </w:r>
      <w:r w:rsidRPr="00CC1468">
        <w:t>.</w:t>
      </w:r>
    </w:p>
    <w:p w:rsidR="004E5C69" w:rsidRDefault="004E5C69" w:rsidP="004E5C69">
      <w:pPr>
        <w:pStyle w:val="Heading4"/>
        <w:keepNext w:val="0"/>
        <w:widowControl w:val="0"/>
      </w:pPr>
      <w:r>
        <w:t xml:space="preserve">Statistical Analysis: </w:t>
      </w:r>
    </w:p>
    <w:p w:rsidR="004E5C69" w:rsidRDefault="004E5C69" w:rsidP="004E5C69">
      <w:pPr>
        <w:pStyle w:val="Heading5"/>
        <w:widowControl w:val="0"/>
        <w:numPr>
          <w:ilvl w:val="4"/>
          <w:numId w:val="9"/>
        </w:numPr>
      </w:pPr>
      <w:r>
        <w:t xml:space="preserve">Conduct triplicate measurements at each sample mass to account for variability and establish a reliable detection limit. </w:t>
      </w:r>
    </w:p>
    <w:p w:rsidR="004E5C69" w:rsidRDefault="004E5C69" w:rsidP="004E5C69">
      <w:pPr>
        <w:pStyle w:val="Heading4"/>
        <w:keepNext w:val="0"/>
        <w:widowControl w:val="0"/>
      </w:pPr>
      <w:r>
        <w:t xml:space="preserve">Repeat with Other Explosives: </w:t>
      </w:r>
    </w:p>
    <w:p w:rsidR="004E5C69" w:rsidRDefault="004E5C69" w:rsidP="004E5C69">
      <w:pPr>
        <w:pStyle w:val="Heading5"/>
        <w:widowControl w:val="0"/>
        <w:numPr>
          <w:ilvl w:val="4"/>
          <w:numId w:val="14"/>
        </w:numPr>
      </w:pPr>
      <w:r>
        <w:t>Repeat the experiment with different energetic compounds to determine the concentration limit on each explosive.</w:t>
      </w:r>
    </w:p>
    <w:p w:rsidR="00CC1468" w:rsidRDefault="00EB3552" w:rsidP="00CC1468">
      <w:pPr>
        <w:pStyle w:val="Heading4"/>
      </w:pPr>
      <w:r>
        <w:t>Data Analysis:</w:t>
      </w:r>
      <w:bookmarkEnd w:id="1"/>
      <w:bookmarkEnd w:id="83"/>
    </w:p>
    <w:p w:rsidR="004E5C69" w:rsidRPr="00CC1468" w:rsidRDefault="00CC1468" w:rsidP="00CC1468">
      <w:pPr>
        <w:pStyle w:val="Heading5"/>
        <w:widowControl w:val="0"/>
        <w:numPr>
          <w:ilvl w:val="4"/>
          <w:numId w:val="14"/>
        </w:numPr>
      </w:pPr>
      <w:r>
        <w:t xml:space="preserve">By </w:t>
      </w:r>
      <w:r w:rsidRPr="00CC1468">
        <w:t>analysing the data, it should be possible to determine the smallest sample size at which the ETD reliably detects common energetics found during breakdown. Sample size may vary for different energetics; however, there will be a minimum mass that will be reliable on all tested energetics besides anomalies.</w:t>
      </w:r>
      <w:bookmarkStart w:id="84" w:name="_Toc151370394"/>
      <w:bookmarkStart w:id="85" w:name="_Toc151378810"/>
      <w:r w:rsidR="004E5C69">
        <w:br w:type="page"/>
      </w:r>
    </w:p>
    <w:p w:rsidR="00EB3552" w:rsidRDefault="005E0BD7" w:rsidP="00846F8B">
      <w:pPr>
        <w:pStyle w:val="Heading3"/>
        <w:keepNext w:val="0"/>
        <w:widowControl w:val="0"/>
      </w:pPr>
      <w:bookmarkStart w:id="86" w:name="_Toc161655955"/>
      <w:r>
        <w:t>Minimum Concentration for Contamination E</w:t>
      </w:r>
      <w:r w:rsidR="00EB3552">
        <w:t>xperimentation</w:t>
      </w:r>
      <w:bookmarkEnd w:id="84"/>
      <w:bookmarkEnd w:id="85"/>
      <w:bookmarkEnd w:id="86"/>
    </w:p>
    <w:p w:rsidR="00EB3552" w:rsidRDefault="00EB3552" w:rsidP="00846F8B">
      <w:pPr>
        <w:pStyle w:val="Heading4"/>
        <w:keepNext w:val="0"/>
        <w:widowControl w:val="0"/>
      </w:pPr>
      <w:bookmarkStart w:id="87" w:name="_Toc151370395"/>
      <w:r>
        <w:t xml:space="preserve">Determining the minimum concentration for a sample required </w:t>
      </w:r>
      <w:sdt>
        <w:sdtPr>
          <w:tag w:val="goog_rdk_81"/>
          <w:id w:val="-1081753087"/>
        </w:sdtPr>
        <w:sdtEndPr/>
        <w:sdtContent/>
      </w:sdt>
      <w:r>
        <w:t xml:space="preserve">using an </w:t>
      </w:r>
      <w:r w:rsidR="00402AE2">
        <w:t>automated c</w:t>
      </w:r>
      <w:r>
        <w:t>olourimetry ETD involves a series of experiments. Below is the primary experimental methodology.</w:t>
      </w:r>
      <w:bookmarkEnd w:id="87"/>
    </w:p>
    <w:p w:rsidR="00EB3552" w:rsidRDefault="00EB3552" w:rsidP="005302EF">
      <w:pPr>
        <w:pStyle w:val="Heading4"/>
        <w:jc w:val="left"/>
      </w:pPr>
      <w:bookmarkStart w:id="88" w:name="_Toc151370396"/>
      <w:r>
        <w:t>Experimental Setup:</w:t>
      </w:r>
      <w:r>
        <w:br/>
      </w:r>
      <w:r w:rsidR="005302EF" w:rsidRPr="005302EF">
        <w:t>During the experimental setup, a representative set of energetic compounds must be sourced to test, including energetics that are likely to be found within OME being processed for breakdown</w:t>
      </w:r>
      <w:r w:rsidR="00402AE2">
        <w:t xml:space="preserve"> (See 8.4)</w:t>
      </w:r>
      <w:r w:rsidR="005302EF" w:rsidRPr="005302EF">
        <w:t>.</w:t>
      </w:r>
    </w:p>
    <w:p w:rsidR="00EB3552" w:rsidRDefault="00EB3552" w:rsidP="00846F8B">
      <w:pPr>
        <w:pStyle w:val="Heading5"/>
        <w:widowControl w:val="0"/>
        <w:numPr>
          <w:ilvl w:val="4"/>
          <w:numId w:val="11"/>
        </w:numPr>
      </w:pPr>
      <w:r>
        <w:t xml:space="preserve">Prepare </w:t>
      </w:r>
      <w:r w:rsidR="00D22502">
        <w:t>mixtures</w:t>
      </w:r>
      <w:r>
        <w:t xml:space="preserve"> of the chosen </w:t>
      </w:r>
      <w:r w:rsidR="00D22502">
        <w:t xml:space="preserve">energetics using the minimum detection limit mass found in 2.7.1 </w:t>
      </w:r>
      <w:r>
        <w:t xml:space="preserve">and increasing quantities of </w:t>
      </w:r>
      <w:r w:rsidR="00C9419B">
        <w:t>diluent</w:t>
      </w:r>
      <w:r w:rsidR="00B83D1A">
        <w:t xml:space="preserve"> (Potassium Bromide - KBr)</w:t>
      </w:r>
      <w:r>
        <w:t xml:space="preserve">. </w:t>
      </w:r>
    </w:p>
    <w:p w:rsidR="009D4BA8" w:rsidRPr="009D4BA8" w:rsidRDefault="009D4BA8" w:rsidP="009D4BA8">
      <w:pPr>
        <w:pStyle w:val="ListParagraph"/>
        <w:numPr>
          <w:ilvl w:val="4"/>
          <w:numId w:val="16"/>
        </w:numPr>
        <w:rPr>
          <w:sz w:val="22"/>
        </w:rPr>
      </w:pPr>
      <w:bookmarkStart w:id="89" w:name="_Toc151370397"/>
      <w:bookmarkEnd w:id="88"/>
      <w:r w:rsidRPr="009D4BA8">
        <w:rPr>
          <w:sz w:val="22"/>
        </w:rPr>
        <w:t xml:space="preserve">Start with a low explosive to greater </w:t>
      </w:r>
      <w:r w:rsidR="00C9419B">
        <w:rPr>
          <w:sz w:val="22"/>
        </w:rPr>
        <w:t>diluent</w:t>
      </w:r>
      <w:r w:rsidRPr="009D4BA8">
        <w:rPr>
          <w:sz w:val="22"/>
        </w:rPr>
        <w:t xml:space="preserve"> ratio, increasing successively to create a range of samples. Ensure accurate concentration measurements.</w:t>
      </w:r>
    </w:p>
    <w:p w:rsidR="0088168A" w:rsidRDefault="0088168A" w:rsidP="0088168A">
      <w:pPr>
        <w:pStyle w:val="Heading5"/>
        <w:widowControl w:val="0"/>
        <w:numPr>
          <w:ilvl w:val="4"/>
          <w:numId w:val="16"/>
        </w:numPr>
      </w:pPr>
      <w:r>
        <w:t>Accurate mass measurements will be measured with Fisher Scientific scales (DRAE 339449, Calibrated 16/08/2023, Due 08/2024)</w:t>
      </w:r>
      <w:r w:rsidR="00BD2BA9">
        <w:t>.</w:t>
      </w:r>
    </w:p>
    <w:p w:rsidR="00EC7A5C" w:rsidRPr="00EC7A5C" w:rsidRDefault="00EC7A5C" w:rsidP="00EC7A5C">
      <w:pPr>
        <w:pStyle w:val="Heading5"/>
        <w:widowControl w:val="0"/>
        <w:numPr>
          <w:ilvl w:val="4"/>
          <w:numId w:val="16"/>
        </w:numPr>
      </w:pPr>
      <w:r>
        <w:t xml:space="preserve">All weighing and handling of explosives shall be </w:t>
      </w:r>
      <w:r w:rsidR="008276E6">
        <w:t>carried out</w:t>
      </w:r>
      <w:r>
        <w:t xml:space="preserve"> using a polypropylene conducting weighing boat</w:t>
      </w:r>
      <w:r w:rsidR="00BD2BA9">
        <w:t xml:space="preserve"> in accordance with local procedures and regime conditions</w:t>
      </w:r>
      <w:r>
        <w:t>.</w:t>
      </w:r>
    </w:p>
    <w:p w:rsidR="0088168A" w:rsidRDefault="0088168A" w:rsidP="004049B4">
      <w:pPr>
        <w:pStyle w:val="Heading5"/>
        <w:widowControl w:val="0"/>
        <w:numPr>
          <w:ilvl w:val="4"/>
          <w:numId w:val="16"/>
        </w:numPr>
        <w:jc w:val="left"/>
      </w:pPr>
      <w:r>
        <w:t>Expray 1: 100</w:t>
      </w:r>
      <w:r w:rsidR="004049B4">
        <w:t xml:space="preserve"> </w:t>
      </w:r>
      <w:r>
        <w:t>ml Bottle, Date Opened 12/2/2024, LOT:01510/38/2023, EXP DATE:12/2025</w:t>
      </w:r>
    </w:p>
    <w:p w:rsidR="0088168A" w:rsidRDefault="0088168A" w:rsidP="004049B4">
      <w:pPr>
        <w:pStyle w:val="Heading5"/>
        <w:widowControl w:val="0"/>
        <w:numPr>
          <w:ilvl w:val="4"/>
          <w:numId w:val="16"/>
        </w:numPr>
        <w:jc w:val="left"/>
      </w:pPr>
      <w:r>
        <w:t>Expray 2: 100</w:t>
      </w:r>
      <w:r w:rsidR="004049B4">
        <w:t xml:space="preserve"> </w:t>
      </w:r>
      <w:r>
        <w:t>ml Bottle, Date Opened 12/2/2024, LOT:01520/38/2023, EXP DATE:12/2025</w:t>
      </w:r>
    </w:p>
    <w:p w:rsidR="0088168A" w:rsidRDefault="0088168A" w:rsidP="004049B4">
      <w:pPr>
        <w:pStyle w:val="Heading5"/>
        <w:widowControl w:val="0"/>
        <w:numPr>
          <w:ilvl w:val="4"/>
          <w:numId w:val="16"/>
        </w:numPr>
        <w:jc w:val="left"/>
      </w:pPr>
      <w:r>
        <w:t>Expray 3: 60</w:t>
      </w:r>
      <w:r w:rsidR="004049B4">
        <w:t xml:space="preserve"> </w:t>
      </w:r>
      <w:r>
        <w:t>ml Bottle, Date Opened 12/2/2024, LOT:01530/33/2023, EXP DATE:12/2025</w:t>
      </w:r>
    </w:p>
    <w:p w:rsidR="00EB3552" w:rsidRDefault="00EB3552" w:rsidP="00846F8B">
      <w:pPr>
        <w:pStyle w:val="Heading4"/>
        <w:keepNext w:val="0"/>
        <w:widowControl w:val="0"/>
      </w:pPr>
      <w:r>
        <w:t>Methodology:</w:t>
      </w:r>
    </w:p>
    <w:p w:rsidR="00EB3552" w:rsidRDefault="00EB3552" w:rsidP="00846F8B">
      <w:pPr>
        <w:pStyle w:val="Heading5"/>
        <w:widowControl w:val="0"/>
        <w:numPr>
          <w:ilvl w:val="4"/>
          <w:numId w:val="12"/>
        </w:numPr>
      </w:pPr>
      <w:r>
        <w:t>Take</w:t>
      </w:r>
      <w:r w:rsidR="00EC7A5C">
        <w:t xml:space="preserve"> photographs of each swab with </w:t>
      </w:r>
      <w:r w:rsidR="009D4BA8">
        <w:t xml:space="preserve">the </w:t>
      </w:r>
      <w:r w:rsidR="00EC7A5C">
        <w:t>mixture present, then again after each Expray used to record colour response</w:t>
      </w:r>
      <w:r w:rsidR="00BD2BA9">
        <w:t xml:space="preserve"> </w:t>
      </w:r>
      <w:r w:rsidR="001715AF">
        <w:rPr>
          <w:i/>
        </w:rPr>
        <w:t>(See Figure 4</w:t>
      </w:r>
      <w:r w:rsidR="00BD2BA9" w:rsidRPr="00BD2BA9">
        <w:rPr>
          <w:i/>
        </w:rPr>
        <w:t xml:space="preserve"> in 3.2.1.3)</w:t>
      </w:r>
      <w:r w:rsidR="00EC7A5C">
        <w:t>.</w:t>
      </w:r>
    </w:p>
    <w:p w:rsidR="00EB3552" w:rsidRDefault="00EB3552" w:rsidP="00846F8B">
      <w:pPr>
        <w:pStyle w:val="Heading5"/>
        <w:widowControl w:val="0"/>
        <w:numPr>
          <w:ilvl w:val="4"/>
          <w:numId w:val="12"/>
        </w:numPr>
      </w:pPr>
      <w:r>
        <w:t xml:space="preserve">Measure the colourimetric response against a colour chart of the </w:t>
      </w:r>
      <w:r w:rsidR="00AA18AA">
        <w:t xml:space="preserve">diluent </w:t>
      </w:r>
      <w:r w:rsidR="00B83D1A">
        <w:t>(KBr)</w:t>
      </w:r>
      <w:r>
        <w:t xml:space="preserve"> to establish the baseline or background reading. </w:t>
      </w:r>
      <w:r w:rsidRPr="00AA18AA">
        <w:rPr>
          <w:i/>
        </w:rPr>
        <w:t>This reading serves as a refere</w:t>
      </w:r>
      <w:r w:rsidR="00E15E39" w:rsidRPr="00AA18AA">
        <w:rPr>
          <w:i/>
        </w:rPr>
        <w:t>nce</w:t>
      </w:r>
      <w:r w:rsidR="00AA18AA" w:rsidRPr="00AA18AA">
        <w:rPr>
          <w:i/>
        </w:rPr>
        <w:t xml:space="preserve"> for subsequent measurements</w:t>
      </w:r>
      <w:r w:rsidR="00E15E39" w:rsidRPr="00AA18AA">
        <w:rPr>
          <w:i/>
        </w:rPr>
        <w:t xml:space="preserve"> </w:t>
      </w:r>
      <w:r w:rsidR="008276E6">
        <w:rPr>
          <w:i/>
        </w:rPr>
        <w:t>(</w:t>
      </w:r>
      <w:r w:rsidR="001715AF">
        <w:rPr>
          <w:i/>
        </w:rPr>
        <w:t>See Figure 5</w:t>
      </w:r>
      <w:r w:rsidR="00E15E39" w:rsidRPr="00AA18AA">
        <w:rPr>
          <w:i/>
        </w:rPr>
        <w:t xml:space="preserve"> in 3.2.1.3</w:t>
      </w:r>
      <w:r w:rsidR="008276E6">
        <w:rPr>
          <w:i/>
        </w:rPr>
        <w:t>)</w:t>
      </w:r>
      <w:r w:rsidR="00AA18AA" w:rsidRPr="00AA18AA">
        <w:rPr>
          <w:i/>
        </w:rPr>
        <w:t>.</w:t>
      </w:r>
    </w:p>
    <w:p w:rsidR="00EB3552" w:rsidRDefault="00EB3552" w:rsidP="00846F8B">
      <w:pPr>
        <w:pStyle w:val="Heading5"/>
        <w:widowControl w:val="0"/>
        <w:numPr>
          <w:ilvl w:val="4"/>
          <w:numId w:val="12"/>
        </w:numPr>
      </w:pPr>
      <w:r>
        <w:t xml:space="preserve">Start with the </w:t>
      </w:r>
      <w:r w:rsidR="00EC7A5C">
        <w:t>highest</w:t>
      </w:r>
      <w:r>
        <w:t xml:space="preserve"> ratio of </w:t>
      </w:r>
      <w:r w:rsidR="00B83D1A">
        <w:t>energetic</w:t>
      </w:r>
      <w:r>
        <w:t xml:space="preserve"> and </w:t>
      </w:r>
      <w:r w:rsidR="004E5C69">
        <w:t xml:space="preserve">KBr (1:99 </w:t>
      </w:r>
      <w:r w:rsidR="004049B4">
        <w:t>=</w:t>
      </w:r>
      <w:r w:rsidR="00EC7A5C">
        <w:t xml:space="preserve"> 1</w:t>
      </w:r>
      <w:r w:rsidR="004049B4">
        <w:t xml:space="preserve"> </w:t>
      </w:r>
      <w:r w:rsidR="00B83D1A">
        <w:t>%)</w:t>
      </w:r>
      <w:r>
        <w:t xml:space="preserve">, and swab using those provided within the kit. </w:t>
      </w:r>
    </w:p>
    <w:p w:rsidR="009D4BA8" w:rsidRPr="009D4BA8" w:rsidRDefault="009D4BA8" w:rsidP="009D4BA8">
      <w:pPr>
        <w:pStyle w:val="ListParagraph"/>
        <w:numPr>
          <w:ilvl w:val="4"/>
          <w:numId w:val="12"/>
        </w:numPr>
        <w:rPr>
          <w:sz w:val="22"/>
        </w:rPr>
      </w:pPr>
      <w:r w:rsidRPr="009D4BA8">
        <w:rPr>
          <w:sz w:val="22"/>
        </w:rPr>
        <w:t>Spray with each ETD spray, record the colourimetric response, and take photographs of the results before using the next spray (repeat until all sprays have been used or the colourimetric response has been recorded)</w:t>
      </w:r>
    </w:p>
    <w:p w:rsidR="00EB3552" w:rsidRDefault="00EB3552" w:rsidP="00846F8B">
      <w:pPr>
        <w:pStyle w:val="Heading5"/>
        <w:widowControl w:val="0"/>
        <w:numPr>
          <w:ilvl w:val="4"/>
          <w:numId w:val="12"/>
        </w:numPr>
      </w:pPr>
      <w:r>
        <w:t xml:space="preserve">Continue the </w:t>
      </w:r>
      <w:sdt>
        <w:sdtPr>
          <w:tag w:val="goog_rdk_92"/>
          <w:id w:val="-1964637032"/>
        </w:sdtPr>
        <w:sdtEndPr/>
        <w:sdtContent/>
      </w:sdt>
      <w:r>
        <w:t xml:space="preserve">above process, </w:t>
      </w:r>
      <w:r w:rsidR="00EC7A5C">
        <w:t>reducing</w:t>
      </w:r>
      <w:r>
        <w:t xml:space="preserve"> the solution ratio</w:t>
      </w:r>
      <w:r w:rsidR="00B83D1A">
        <w:t xml:space="preserve"> </w:t>
      </w:r>
      <w:r w:rsidR="004E5C69">
        <w:t>(</w:t>
      </w:r>
      <w:r w:rsidR="00EC5176">
        <w:t>1:99</w:t>
      </w:r>
      <w:r w:rsidR="00EC7A5C">
        <w:t>,</w:t>
      </w:r>
      <w:r w:rsidR="004E5C69" w:rsidRPr="004E5C69">
        <w:t xml:space="preserve"> </w:t>
      </w:r>
      <w:r w:rsidR="004E5C69">
        <w:t>1:19,</w:t>
      </w:r>
      <w:r w:rsidR="004E5C69" w:rsidRPr="004E5C69">
        <w:t xml:space="preserve"> </w:t>
      </w:r>
      <w:r w:rsidR="004E5C69">
        <w:t>1:9,</w:t>
      </w:r>
      <w:r w:rsidR="004E5C69" w:rsidRPr="004E5C69">
        <w:t xml:space="preserve"> </w:t>
      </w:r>
      <w:r w:rsidR="004E5C69">
        <w:t>1:3,</w:t>
      </w:r>
      <w:r w:rsidR="00EC7A5C" w:rsidRPr="00EC7A5C">
        <w:t xml:space="preserve"> </w:t>
      </w:r>
      <w:r w:rsidR="00EC7A5C">
        <w:t>1:1</w:t>
      </w:r>
      <w:r w:rsidR="00EC5176">
        <w:t>)</w:t>
      </w:r>
      <w:r>
        <w:t xml:space="preserve"> until the ETD </w:t>
      </w:r>
      <w:r w:rsidR="004E5C69">
        <w:t xml:space="preserve">records a colourimetric response. </w:t>
      </w:r>
      <w:r>
        <w:t>This point indicates the limit of detection for contaminated samples.</w:t>
      </w:r>
      <w:bookmarkEnd w:id="89"/>
    </w:p>
    <w:p w:rsidR="00EB3552" w:rsidRDefault="00EB3552" w:rsidP="00846F8B">
      <w:pPr>
        <w:pStyle w:val="Heading4"/>
        <w:keepNext w:val="0"/>
        <w:widowControl w:val="0"/>
      </w:pPr>
      <w:bookmarkStart w:id="90" w:name="_Toc151370398"/>
      <w:r>
        <w:t xml:space="preserve">Statistical Analysis: </w:t>
      </w:r>
    </w:p>
    <w:p w:rsidR="009D4BA8" w:rsidRPr="009D4BA8" w:rsidRDefault="009D4BA8" w:rsidP="009D4BA8">
      <w:pPr>
        <w:pStyle w:val="Heading4"/>
      </w:pPr>
      <w:bookmarkStart w:id="91" w:name="_Toc151370399"/>
      <w:bookmarkEnd w:id="90"/>
      <w:r w:rsidRPr="009D4BA8">
        <w:t xml:space="preserve">Conduct triplicate measurements at each sample mass to account for variability and establish a reliable detection limit, e.g. </w:t>
      </w:r>
      <w:r w:rsidR="0027275F" w:rsidRPr="009D4BA8">
        <w:t>all</w:t>
      </w:r>
      <w:r w:rsidRPr="009D4BA8">
        <w:t xml:space="preserve"> three tests at “α ratio” pass, end of the test. Alternatively, </w:t>
      </w:r>
      <w:r w:rsidR="008276E6">
        <w:t>if only two</w:t>
      </w:r>
      <w:r w:rsidR="00B84B58">
        <w:t xml:space="preserve"> out of three tests at “1:99</w:t>
      </w:r>
      <w:r w:rsidRPr="009D4BA8">
        <w:t xml:space="preserve"> ratio” passed, increas</w:t>
      </w:r>
      <w:r w:rsidR="00B84B58">
        <w:t>e to “1:19</w:t>
      </w:r>
      <w:r w:rsidRPr="009D4BA8">
        <w:t xml:space="preserve"> ratio” repeat test in triplicate.   </w:t>
      </w:r>
    </w:p>
    <w:p w:rsidR="00EB3552" w:rsidRDefault="00EB3552" w:rsidP="00846F8B">
      <w:pPr>
        <w:pStyle w:val="Heading4"/>
        <w:keepNext w:val="0"/>
        <w:widowControl w:val="0"/>
      </w:pPr>
      <w:r>
        <w:t xml:space="preserve">Repeat with Other Explosives: </w:t>
      </w:r>
    </w:p>
    <w:p w:rsidR="00EB3552" w:rsidRDefault="00EB3552" w:rsidP="00846F8B">
      <w:pPr>
        <w:pStyle w:val="Heading5"/>
        <w:widowControl w:val="0"/>
        <w:numPr>
          <w:ilvl w:val="4"/>
          <w:numId w:val="14"/>
        </w:numPr>
      </w:pPr>
      <w:r>
        <w:t>Repeat the experiment with different e</w:t>
      </w:r>
      <w:r w:rsidR="00B83D1A">
        <w:t>nergetic</w:t>
      </w:r>
      <w:r>
        <w:t xml:space="preserve"> compounds to determine the concentration limit on each explosive</w:t>
      </w:r>
      <w:r w:rsidR="00B84B58">
        <w:t xml:space="preserve"> and note</w:t>
      </w:r>
      <w:r w:rsidR="0022124A">
        <w:t xml:space="preserve"> if </w:t>
      </w:r>
      <w:r w:rsidR="00B84B58">
        <w:t>there are any variations</w:t>
      </w:r>
      <w:r>
        <w:t>.</w:t>
      </w:r>
      <w:bookmarkEnd w:id="91"/>
    </w:p>
    <w:p w:rsidR="009D4BA8" w:rsidRDefault="000E3ADD" w:rsidP="000E3ADD">
      <w:pPr>
        <w:pStyle w:val="Heading4"/>
        <w:keepNext w:val="0"/>
        <w:widowControl w:val="0"/>
        <w:jc w:val="left"/>
      </w:pPr>
      <w:bookmarkStart w:id="92" w:name="_Toc151370400"/>
      <w:r>
        <w:t>Data Analysis:</w:t>
      </w:r>
    </w:p>
    <w:p w:rsidR="009D4BA8" w:rsidRDefault="00EB3552" w:rsidP="009D4BA8">
      <w:pPr>
        <w:pStyle w:val="Heading5"/>
        <w:widowControl w:val="0"/>
        <w:numPr>
          <w:ilvl w:val="4"/>
          <w:numId w:val="14"/>
        </w:numPr>
      </w:pPr>
      <w:r>
        <w:t xml:space="preserve">By analysing </w:t>
      </w:r>
      <w:r w:rsidR="004E5C69">
        <w:t xml:space="preserve">all </w:t>
      </w:r>
      <w:r>
        <w:t>the data</w:t>
      </w:r>
      <w:r w:rsidR="004E5C69">
        <w:t>sets from the differing explosive compositions</w:t>
      </w:r>
      <w:r>
        <w:t xml:space="preserve">, it should be possible to determine whether contaminated samples can be reliably detected, potentially proving the kit useful to the </w:t>
      </w:r>
      <w:r w:rsidR="00B034D4">
        <w:t>MBT</w:t>
      </w:r>
      <w:r w:rsidR="009D4BA8">
        <w:t xml:space="preserve">. </w:t>
      </w:r>
    </w:p>
    <w:p w:rsidR="000E3ADD" w:rsidRDefault="00EB3552" w:rsidP="009D4BA8">
      <w:pPr>
        <w:pStyle w:val="Heading5"/>
        <w:widowControl w:val="0"/>
        <w:numPr>
          <w:ilvl w:val="4"/>
          <w:numId w:val="14"/>
        </w:numPr>
      </w:pPr>
      <w:r>
        <w:t xml:space="preserve">This concentration may vary for different </w:t>
      </w:r>
      <w:r w:rsidR="00B83D1A">
        <w:t>energetics</w:t>
      </w:r>
      <w:r>
        <w:t>, depending on their characteristics and the sensitivity of the ETD.</w:t>
      </w:r>
      <w:bookmarkEnd w:id="92"/>
    </w:p>
    <w:p w:rsidR="00260D01" w:rsidRDefault="00260D01" w:rsidP="00325901">
      <w:pPr>
        <w:pStyle w:val="Heading2"/>
        <w:numPr>
          <w:ilvl w:val="0"/>
          <w:numId w:val="0"/>
        </w:numPr>
      </w:pPr>
    </w:p>
    <w:p w:rsidR="00325901" w:rsidRDefault="00325901" w:rsidP="00325901">
      <w:pPr>
        <w:pStyle w:val="Heading2"/>
      </w:pPr>
      <w:bookmarkStart w:id="93" w:name="_Toc161655956"/>
      <w:r>
        <w:t>Health and Safety</w:t>
      </w:r>
      <w:bookmarkEnd w:id="93"/>
    </w:p>
    <w:p w:rsidR="00325901" w:rsidRPr="00325901" w:rsidRDefault="00325901" w:rsidP="00325901">
      <w:pPr>
        <w:pStyle w:val="Heading3"/>
        <w:rPr>
          <w:rFonts w:eastAsiaTheme="minorEastAsia"/>
        </w:rPr>
      </w:pPr>
      <w:bookmarkStart w:id="94" w:name="_Toc161655957"/>
      <w:r>
        <w:t>Experiment/Trial Health and Safety</w:t>
      </w:r>
      <w:bookmarkEnd w:id="94"/>
    </w:p>
    <w:p w:rsidR="00325901" w:rsidRDefault="00325901" w:rsidP="00325901">
      <w:pPr>
        <w:pStyle w:val="Heading4"/>
        <w:rPr>
          <w:rFonts w:eastAsiaTheme="minorEastAsia"/>
        </w:rPr>
      </w:pPr>
      <w:r>
        <w:t xml:space="preserve">All primary hazards have been risk assessed, hazard stated and listed </w:t>
      </w:r>
      <w:r w:rsidRPr="00325901">
        <w:rPr>
          <w:i/>
          <w:iCs/>
        </w:rPr>
        <w:t>(See Annex 11.1</w:t>
      </w:r>
      <w:r>
        <w:rPr>
          <w:i/>
          <w:iCs/>
        </w:rPr>
        <w:t xml:space="preserve"> &amp; Section 3.4</w:t>
      </w:r>
      <w:r w:rsidRPr="00325901">
        <w:rPr>
          <w:i/>
          <w:iCs/>
        </w:rPr>
        <w:t>)</w:t>
      </w:r>
      <w:r w:rsidR="00D50F68">
        <w:rPr>
          <w:i/>
          <w:iCs/>
        </w:rPr>
        <w:t>;</w:t>
      </w:r>
      <w:r>
        <w:rPr>
          <w:i/>
          <w:iCs/>
        </w:rPr>
        <w:t xml:space="preserve"> </w:t>
      </w:r>
      <w:r w:rsidRPr="00325901">
        <w:t xml:space="preserve">all personnel commencing this trial will </w:t>
      </w:r>
      <w:r>
        <w:t>be given a</w:t>
      </w:r>
      <w:r w:rsidRPr="00325901">
        <w:t xml:space="preserve"> safety brief and follow technical peer review and risk assessments</w:t>
      </w:r>
      <w:r>
        <w:rPr>
          <w:i/>
          <w:iCs/>
        </w:rPr>
        <w:t xml:space="preserve"> </w:t>
      </w:r>
      <w:r>
        <w:t>as can be found within</w:t>
      </w:r>
      <w:r w:rsidR="00D50F68">
        <w:t xml:space="preserve"> the</w:t>
      </w:r>
      <w:r>
        <w:t xml:space="preserve"> job folder and peer review</w:t>
      </w:r>
      <w:r w:rsidR="00DA4110">
        <w:t xml:space="preserve">, this includes PPE, Handling and weighing </w:t>
      </w:r>
      <w:r w:rsidR="00AA18AA">
        <w:t>samples, chemical disposal and Good Lab P</w:t>
      </w:r>
      <w:r w:rsidR="00DA4110">
        <w:t>ractices (GLP)</w:t>
      </w:r>
      <w:r>
        <w:t>.</w:t>
      </w:r>
      <w:r>
        <w:br w:type="page"/>
      </w:r>
    </w:p>
    <w:p w:rsidR="000E3ADD" w:rsidRDefault="000E3ADD" w:rsidP="0091727A">
      <w:pPr>
        <w:pStyle w:val="Heading2"/>
        <w:widowControl w:val="0"/>
      </w:pPr>
      <w:bookmarkStart w:id="95" w:name="_Toc161655958"/>
      <w:r>
        <w:t>E</w:t>
      </w:r>
      <w:r w:rsidR="00370507">
        <w:t>nergetic</w:t>
      </w:r>
      <w:r>
        <w:t xml:space="preserve"> Samples</w:t>
      </w:r>
      <w:bookmarkEnd w:id="95"/>
    </w:p>
    <w:p w:rsidR="00A613D8" w:rsidRPr="00662554" w:rsidRDefault="00A613D8" w:rsidP="0091727A">
      <w:pPr>
        <w:pStyle w:val="Heading3"/>
        <w:keepNext w:val="0"/>
        <w:widowControl w:val="0"/>
        <w:rPr>
          <w:bCs/>
        </w:rPr>
      </w:pPr>
      <w:bookmarkStart w:id="96" w:name="_Toc161655959"/>
      <w:r w:rsidRPr="00662554">
        <w:rPr>
          <w:bCs/>
        </w:rPr>
        <w:t>RDX</w:t>
      </w:r>
      <w:bookmarkEnd w:id="96"/>
    </w:p>
    <w:p w:rsidR="00AC151F" w:rsidRPr="003D3D14" w:rsidRDefault="002C0A6F" w:rsidP="003D3D14">
      <w:pPr>
        <w:pStyle w:val="Heading4"/>
      </w:pPr>
      <w:r>
        <w:rPr>
          <w:noProof/>
        </w:rPr>
        <mc:AlternateContent>
          <mc:Choice Requires="wps">
            <w:drawing>
              <wp:anchor distT="0" distB="0" distL="114300" distR="114300" simplePos="0" relativeHeight="251671552" behindDoc="0" locked="0" layoutInCell="1" allowOverlap="1" wp14:anchorId="36E1604F" wp14:editId="00512109">
                <wp:simplePos x="0" y="0"/>
                <wp:positionH relativeFrom="column">
                  <wp:posOffset>4737100</wp:posOffset>
                </wp:positionH>
                <wp:positionV relativeFrom="paragraph">
                  <wp:posOffset>1169670</wp:posOffset>
                </wp:positionV>
                <wp:extent cx="1246505" cy="209550"/>
                <wp:effectExtent l="0" t="0" r="0" b="0"/>
                <wp:wrapSquare wrapText="bothSides"/>
                <wp:docPr id="1267366096" name="Text Box 1267366096"/>
                <wp:cNvGraphicFramePr/>
                <a:graphic xmlns:a="http://schemas.openxmlformats.org/drawingml/2006/main">
                  <a:graphicData uri="http://schemas.microsoft.com/office/word/2010/wordprocessingShape">
                    <wps:wsp>
                      <wps:cNvSpPr txBox="1"/>
                      <wps:spPr>
                        <a:xfrm>
                          <a:off x="0" y="0"/>
                          <a:ext cx="1246505" cy="209550"/>
                        </a:xfrm>
                        <a:prstGeom prst="rect">
                          <a:avLst/>
                        </a:prstGeom>
                        <a:solidFill>
                          <a:prstClr val="white"/>
                        </a:solidFill>
                        <a:ln>
                          <a:noFill/>
                        </a:ln>
                      </wps:spPr>
                      <wps:txbx>
                        <w:txbxContent>
                          <w:p w:rsidR="003720A3" w:rsidRPr="007F4BE8" w:rsidRDefault="003720A3" w:rsidP="00EE0E81">
                            <w:pPr>
                              <w:pStyle w:val="Caption"/>
                              <w:rPr>
                                <w:i w:val="0"/>
                                <w:iCs w:val="0"/>
                                <w:noProof/>
                                <w:color w:val="auto"/>
                                <w:szCs w:val="24"/>
                              </w:rPr>
                            </w:pPr>
                            <w:bookmarkStart w:id="97" w:name="_Toc161660356"/>
                            <w:r>
                              <w:t xml:space="preserve">Figure </w:t>
                            </w:r>
                            <w:r w:rsidR="003930A0">
                              <w:fldChar w:fldCharType="begin"/>
                            </w:r>
                            <w:r w:rsidR="003930A0">
                              <w:instrText xml:space="preserve"> SEQ Figure \* ARABIC </w:instrText>
                            </w:r>
                            <w:r w:rsidR="003930A0">
                              <w:fldChar w:fldCharType="separate"/>
                            </w:r>
                            <w:r>
                              <w:rPr>
                                <w:noProof/>
                              </w:rPr>
                              <w:t>6</w:t>
                            </w:r>
                            <w:r w:rsidR="003930A0">
                              <w:rPr>
                                <w:noProof/>
                              </w:rPr>
                              <w:fldChar w:fldCharType="end"/>
                            </w:r>
                            <w:r>
                              <w:t xml:space="preserve"> - RDX Crystals</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E1604F" id="Text Box 1267366096" o:spid="_x0000_s1030" type="#_x0000_t202" style="position:absolute;left:0;text-align:left;margin-left:373pt;margin-top:92.1pt;width:98.15pt;height:16.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" stroked="f">
                <v:textbox inset="0,0,0,0">
                  <w:txbxContent>
                    <w:p w:rsidR="003720A3" w:rsidRPr="007F4BE8" w:rsidRDefault="003720A3" w:rsidP="00EE0E81">
                      <w:pPr>
                        <w:pStyle w:val="Caption"/>
                        <w:rPr>
                          <w:i w:val="0"/>
                          <w:iCs w:val="0"/>
                          <w:noProof/>
                          <w:color w:val="auto"/>
                          <w:szCs w:val="24"/>
                        </w:rPr>
                      </w:pPr>
                      <w:bookmarkStart w:id="98" w:name="_Toc161660356"/>
                      <w:r>
                        <w:t xml:space="preserve">Figure </w:t>
                      </w:r>
                      <w:r w:rsidR="003930A0">
                        <w:fldChar w:fldCharType="begin"/>
                      </w:r>
                      <w:r w:rsidR="003930A0">
                        <w:instrText xml:space="preserve"> SEQ Figure \* ARABIC </w:instrText>
                      </w:r>
                      <w:r w:rsidR="003930A0">
                        <w:fldChar w:fldCharType="separate"/>
                      </w:r>
                      <w:r>
                        <w:rPr>
                          <w:noProof/>
                        </w:rPr>
                        <w:t>6</w:t>
                      </w:r>
                      <w:r w:rsidR="003930A0">
                        <w:rPr>
                          <w:noProof/>
                        </w:rPr>
                        <w:fldChar w:fldCharType="end"/>
                      </w:r>
                      <w:r>
                        <w:t xml:space="preserve"> - RDX Crystals</w:t>
                      </w:r>
                      <w:bookmarkEnd w:id="98"/>
                    </w:p>
                  </w:txbxContent>
                </v:textbox>
                <w10:wrap type="square"/>
              </v:shape>
            </w:pict>
          </mc:Fallback>
        </mc:AlternateContent>
      </w:r>
      <w:r w:rsidR="00EE0E81">
        <w:rPr>
          <w:noProof/>
        </w:rPr>
        <w:drawing>
          <wp:anchor distT="0" distB="0" distL="114300" distR="114300" simplePos="0" relativeHeight="251669504" behindDoc="0" locked="0" layoutInCell="1" allowOverlap="1" wp14:anchorId="49A08560" wp14:editId="566AFFEF">
            <wp:simplePos x="0" y="0"/>
            <wp:positionH relativeFrom="column">
              <wp:posOffset>4737735</wp:posOffset>
            </wp:positionH>
            <wp:positionV relativeFrom="paragraph">
              <wp:posOffset>57150</wp:posOffset>
            </wp:positionV>
            <wp:extent cx="1246505" cy="1066800"/>
            <wp:effectExtent l="0" t="0" r="0" b="0"/>
            <wp:wrapSquare wrapText="bothSides"/>
            <wp:docPr id="1267366095" name="Picture 12673660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246505" cy="1066800"/>
                    </a:xfrm>
                    <a:prstGeom prst="rect">
                      <a:avLst/>
                    </a:prstGeom>
                  </pic:spPr>
                </pic:pic>
              </a:graphicData>
            </a:graphic>
            <wp14:sizeRelH relativeFrom="margin">
              <wp14:pctWidth>0</wp14:pctWidth>
            </wp14:sizeRelH>
            <wp14:sizeRelV relativeFrom="margin">
              <wp14:pctHeight>0</wp14:pctHeight>
            </wp14:sizeRelV>
          </wp:anchor>
        </w:drawing>
      </w:r>
      <w:r w:rsidR="00B26E64" w:rsidRPr="00B26E64">
        <w:t>1,3,5-trinitro-1,3,5-triaza-cyclohexane, colloquially known as RDX or Hexogen, is a white solid crystalline high explosive. It is a standard explosive found in various mixtures and compositions and used frequently in all types of OME. C</w:t>
      </w:r>
      <w:r w:rsidR="00B26E64" w:rsidRPr="008F091D">
        <w:rPr>
          <w:vertAlign w:val="subscript"/>
        </w:rPr>
        <w:t>3</w:t>
      </w:r>
      <w:r w:rsidR="00B26E64" w:rsidRPr="00B26E64">
        <w:t>H</w:t>
      </w:r>
      <w:r w:rsidR="00B26E64" w:rsidRPr="008F091D">
        <w:rPr>
          <w:vertAlign w:val="subscript"/>
        </w:rPr>
        <w:t>6</w:t>
      </w:r>
      <w:r w:rsidR="00B26E64" w:rsidRPr="00B26E64">
        <w:t>N</w:t>
      </w:r>
      <w:r w:rsidR="00B26E64" w:rsidRPr="008F091D">
        <w:rPr>
          <w:vertAlign w:val="subscript"/>
        </w:rPr>
        <w:t>6</w:t>
      </w:r>
      <w:r w:rsidR="00B26E64" w:rsidRPr="00B26E64">
        <w:t>O</w:t>
      </w:r>
      <w:r w:rsidR="00B26E64" w:rsidRPr="008F091D">
        <w:rPr>
          <w:vertAlign w:val="subscript"/>
        </w:rPr>
        <w:t>6</w:t>
      </w:r>
      <w:r w:rsidR="00B26E64" w:rsidRPr="00B26E64">
        <w:t xml:space="preserve"> is a </w:t>
      </w:r>
      <w:r w:rsidR="00D642E8">
        <w:t>n</w:t>
      </w:r>
      <w:r w:rsidR="00252870">
        <w:t>itroamine</w:t>
      </w:r>
      <w:r w:rsidR="00B84B58">
        <w:t xml:space="preserve"> – s</w:t>
      </w:r>
      <w:r w:rsidR="00B26E64" w:rsidRPr="00B26E64">
        <w:t>hould indicate pink on Expray 2</w:t>
      </w:r>
      <w:r w:rsidR="00B26E64">
        <w:t xml:space="preserve"> </w:t>
      </w:r>
      <w:sdt>
        <w:sdtPr>
          <w:id w:val="2069378538"/>
          <w:citation/>
        </w:sdtPr>
        <w:sdtEndPr/>
        <w:sdtContent>
          <w:r w:rsidR="00942894">
            <w:fldChar w:fldCharType="begin"/>
          </w:r>
          <w:r w:rsidR="00942894">
            <w:instrText xml:space="preserve"> CITATION The71 \l 2057 </w:instrText>
          </w:r>
          <w:r w:rsidR="00942894">
            <w:fldChar w:fldCharType="separate"/>
          </w:r>
          <w:r w:rsidR="00A15FA1">
            <w:rPr>
              <w:noProof/>
            </w:rPr>
            <w:t>[35]</w:t>
          </w:r>
          <w:r w:rsidR="00942894">
            <w:fldChar w:fldCharType="end"/>
          </w:r>
        </w:sdtContent>
      </w:sdt>
      <w:r w:rsidR="0091727A">
        <w:t>.</w:t>
      </w:r>
    </w:p>
    <w:p w:rsidR="00A613D8" w:rsidRPr="00662554" w:rsidRDefault="00EE0E81" w:rsidP="0091727A">
      <w:pPr>
        <w:pStyle w:val="Heading3"/>
        <w:keepNext w:val="0"/>
        <w:widowControl w:val="0"/>
        <w:rPr>
          <w:bCs/>
        </w:rPr>
      </w:pPr>
      <w:bookmarkStart w:id="99" w:name="_Toc161655960"/>
      <w:r>
        <w:rPr>
          <w:noProof/>
        </w:rPr>
        <w:drawing>
          <wp:anchor distT="0" distB="0" distL="114300" distR="114300" simplePos="0" relativeHeight="251672576" behindDoc="0" locked="0" layoutInCell="1" allowOverlap="1" wp14:anchorId="18AA0705" wp14:editId="5106B23C">
            <wp:simplePos x="0" y="0"/>
            <wp:positionH relativeFrom="column">
              <wp:posOffset>4725035</wp:posOffset>
            </wp:positionH>
            <wp:positionV relativeFrom="paragraph">
              <wp:posOffset>262890</wp:posOffset>
            </wp:positionV>
            <wp:extent cx="1245235" cy="1111250"/>
            <wp:effectExtent l="0" t="0" r="0" b="0"/>
            <wp:wrapSquare wrapText="bothSides"/>
            <wp:docPr id="1267366097" name="Picture 12673660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a:stretch/>
                  </pic:blipFill>
                  <pic:spPr bwMode="auto">
                    <a:xfrm rot="10800000">
                      <a:off x="0" y="0"/>
                      <a:ext cx="1245235" cy="1111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13D8" w:rsidRPr="00662554">
        <w:rPr>
          <w:bCs/>
        </w:rPr>
        <w:t>HMX</w:t>
      </w:r>
      <w:bookmarkEnd w:id="99"/>
    </w:p>
    <w:p w:rsidR="00AC151F" w:rsidRPr="003D3D14" w:rsidRDefault="002C0A6F" w:rsidP="003D3D14">
      <w:pPr>
        <w:pStyle w:val="Heading4"/>
      </w:pPr>
      <w:r>
        <w:rPr>
          <w:noProof/>
        </w:rPr>
        <mc:AlternateContent>
          <mc:Choice Requires="wps">
            <w:drawing>
              <wp:anchor distT="0" distB="0" distL="114300" distR="114300" simplePos="0" relativeHeight="251674624" behindDoc="0" locked="0" layoutInCell="1" allowOverlap="1" wp14:anchorId="399D2AF1" wp14:editId="2E7AF672">
                <wp:simplePos x="0" y="0"/>
                <wp:positionH relativeFrom="column">
                  <wp:posOffset>4724400</wp:posOffset>
                </wp:positionH>
                <wp:positionV relativeFrom="paragraph">
                  <wp:posOffset>1169035</wp:posOffset>
                </wp:positionV>
                <wp:extent cx="1245235" cy="209550"/>
                <wp:effectExtent l="0" t="0" r="0" b="0"/>
                <wp:wrapSquare wrapText="bothSides"/>
                <wp:docPr id="1267366098" name="Text Box 1267366098"/>
                <wp:cNvGraphicFramePr/>
                <a:graphic xmlns:a="http://schemas.openxmlformats.org/drawingml/2006/main">
                  <a:graphicData uri="http://schemas.microsoft.com/office/word/2010/wordprocessingShape">
                    <wps:wsp>
                      <wps:cNvSpPr txBox="1"/>
                      <wps:spPr>
                        <a:xfrm>
                          <a:off x="0" y="0"/>
                          <a:ext cx="1245235" cy="209550"/>
                        </a:xfrm>
                        <a:prstGeom prst="rect">
                          <a:avLst/>
                        </a:prstGeom>
                        <a:solidFill>
                          <a:prstClr val="white"/>
                        </a:solidFill>
                        <a:ln>
                          <a:noFill/>
                        </a:ln>
                      </wps:spPr>
                      <wps:txbx>
                        <w:txbxContent>
                          <w:p w:rsidR="003720A3" w:rsidRPr="006133B4" w:rsidRDefault="003720A3" w:rsidP="00EE0E81">
                            <w:pPr>
                              <w:pStyle w:val="Caption"/>
                              <w:rPr>
                                <w:noProof/>
                                <w:color w:val="auto"/>
                                <w:u w:val="single"/>
                              </w:rPr>
                            </w:pPr>
                            <w:bookmarkStart w:id="100" w:name="_Toc161660357"/>
                            <w:r>
                              <w:t xml:space="preserve">Figure </w:t>
                            </w:r>
                            <w:r w:rsidR="003930A0">
                              <w:fldChar w:fldCharType="begin"/>
                            </w:r>
                            <w:r w:rsidR="003930A0">
                              <w:instrText xml:space="preserve"> SEQ Figure \* ARABIC </w:instrText>
                            </w:r>
                            <w:r w:rsidR="003930A0">
                              <w:fldChar w:fldCharType="separate"/>
                            </w:r>
                            <w:r>
                              <w:rPr>
                                <w:noProof/>
                              </w:rPr>
                              <w:t>7</w:t>
                            </w:r>
                            <w:r w:rsidR="003930A0">
                              <w:rPr>
                                <w:noProof/>
                              </w:rPr>
                              <w:fldChar w:fldCharType="end"/>
                            </w:r>
                            <w:r>
                              <w:t xml:space="preserve"> - HMX Powder</w:t>
                            </w:r>
                            <w:bookmarkEnd w:id="100"/>
                          </w:p>
                          <w:p w:rsidR="003720A3" w:rsidRPr="006133B4" w:rsidRDefault="003720A3" w:rsidP="00EE0E81">
                            <w:pPr>
                              <w:pStyle w:val="Caption"/>
                              <w:rPr>
                                <w:noProof/>
                                <w:color w:val="auto"/>
                                <w:u w:val="single"/>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9D2AF1" id="Text Box 1267366098" o:spid="_x0000_s1031" type="#_x0000_t202" style="position:absolute;left:0;text-align:left;margin-left:372pt;margin-top:92.05pt;width:98.05pt;height:16.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" stroked="f">
                <v:textbox inset="0,0,0,0">
                  <w:txbxContent>
                    <w:p w:rsidR="003720A3" w:rsidRPr="006133B4" w:rsidRDefault="003720A3" w:rsidP="00EE0E81">
                      <w:pPr>
                        <w:pStyle w:val="Caption"/>
                        <w:rPr>
                          <w:noProof/>
                          <w:color w:val="auto"/>
                          <w:u w:val="single"/>
                        </w:rPr>
                      </w:pPr>
                      <w:bookmarkStart w:id="101" w:name="_Toc161660357"/>
                      <w:r>
                        <w:t xml:space="preserve">Figure </w:t>
                      </w:r>
                      <w:r w:rsidR="003930A0">
                        <w:fldChar w:fldCharType="begin"/>
                      </w:r>
                      <w:r w:rsidR="003930A0">
                        <w:instrText xml:space="preserve"> SEQ Figure \* ARABIC </w:instrText>
                      </w:r>
                      <w:r w:rsidR="003930A0">
                        <w:fldChar w:fldCharType="separate"/>
                      </w:r>
                      <w:r>
                        <w:rPr>
                          <w:noProof/>
                        </w:rPr>
                        <w:t>7</w:t>
                      </w:r>
                      <w:r w:rsidR="003930A0">
                        <w:rPr>
                          <w:noProof/>
                        </w:rPr>
                        <w:fldChar w:fldCharType="end"/>
                      </w:r>
                      <w:r>
                        <w:t xml:space="preserve"> - HMX Powder</w:t>
                      </w:r>
                      <w:bookmarkEnd w:id="101"/>
                    </w:p>
                    <w:p w:rsidR="003720A3" w:rsidRPr="006133B4" w:rsidRDefault="003720A3" w:rsidP="00EE0E81">
                      <w:pPr>
                        <w:pStyle w:val="Caption"/>
                        <w:rPr>
                          <w:noProof/>
                          <w:color w:val="auto"/>
                          <w:u w:val="single"/>
                        </w:rPr>
                      </w:pPr>
                    </w:p>
                  </w:txbxContent>
                </v:textbox>
                <w10:wrap type="square"/>
              </v:shape>
            </w:pict>
          </mc:Fallback>
        </mc:AlternateContent>
      </w:r>
      <w:r w:rsidR="00B26E64" w:rsidRPr="00B26E64">
        <w:t>1,3,5,6-tetranitro-1,3,5,7-tetra-aza-cyclo-octane, HMX or Octogen is a white solid crystalline high explosive. It is commonly found within OME for warheads, stemming, detonators, and sometimes rocket motors. C</w:t>
      </w:r>
      <w:r w:rsidR="00B26E64" w:rsidRPr="008F091D">
        <w:rPr>
          <w:vertAlign w:val="subscript"/>
        </w:rPr>
        <w:t>4</w:t>
      </w:r>
      <w:r w:rsidR="00B26E64" w:rsidRPr="00B26E64">
        <w:t>H</w:t>
      </w:r>
      <w:r w:rsidR="00B26E64" w:rsidRPr="008F091D">
        <w:rPr>
          <w:vertAlign w:val="subscript"/>
        </w:rPr>
        <w:t>8</w:t>
      </w:r>
      <w:r w:rsidR="00B26E64" w:rsidRPr="00B26E64">
        <w:t>N</w:t>
      </w:r>
      <w:r w:rsidR="00B26E64" w:rsidRPr="008F091D">
        <w:rPr>
          <w:vertAlign w:val="subscript"/>
        </w:rPr>
        <w:t>8</w:t>
      </w:r>
      <w:r w:rsidR="00B26E64" w:rsidRPr="00B26E64">
        <w:t>O</w:t>
      </w:r>
      <w:r w:rsidR="00B26E64" w:rsidRPr="008F091D">
        <w:rPr>
          <w:vertAlign w:val="subscript"/>
        </w:rPr>
        <w:t>8</w:t>
      </w:r>
      <w:r w:rsidR="00B26E64" w:rsidRPr="00B26E64">
        <w:t xml:space="preserve"> is a </w:t>
      </w:r>
      <w:r w:rsidR="00D642E8">
        <w:t>n</w:t>
      </w:r>
      <w:r w:rsidR="00252870">
        <w:t>itroamine</w:t>
      </w:r>
      <w:r w:rsidR="00B84B58">
        <w:t xml:space="preserve"> – s</w:t>
      </w:r>
      <w:r w:rsidR="00B26E64" w:rsidRPr="00B26E64">
        <w:t>hould indicate pink on Expray 2</w:t>
      </w:r>
      <w:r w:rsidR="00B26E64">
        <w:t xml:space="preserve"> </w:t>
      </w:r>
      <w:sdt>
        <w:sdtPr>
          <w:id w:val="-1670238508"/>
          <w:citation/>
        </w:sdtPr>
        <w:sdtEndPr/>
        <w:sdtContent>
          <w:r w:rsidR="00942894">
            <w:fldChar w:fldCharType="begin"/>
          </w:r>
          <w:r w:rsidR="00942894">
            <w:instrText xml:space="preserve"> CITATION The84 \l 2057 </w:instrText>
          </w:r>
          <w:r w:rsidR="00942894">
            <w:fldChar w:fldCharType="separate"/>
          </w:r>
          <w:r w:rsidR="00A15FA1">
            <w:rPr>
              <w:noProof/>
            </w:rPr>
            <w:t>[36]</w:t>
          </w:r>
          <w:r w:rsidR="00942894">
            <w:fldChar w:fldCharType="end"/>
          </w:r>
        </w:sdtContent>
      </w:sdt>
      <w:r w:rsidR="00A95998">
        <w:t>.</w:t>
      </w:r>
      <w:r w:rsidR="00EE0E81" w:rsidRPr="00EE0E81">
        <w:rPr>
          <w:noProof/>
        </w:rPr>
        <w:t xml:space="preserve"> </w:t>
      </w:r>
    </w:p>
    <w:p w:rsidR="00A613D8" w:rsidRPr="00662554" w:rsidRDefault="00114C59" w:rsidP="0091727A">
      <w:pPr>
        <w:pStyle w:val="Heading3"/>
        <w:keepNext w:val="0"/>
        <w:widowControl w:val="0"/>
        <w:rPr>
          <w:bCs/>
        </w:rPr>
      </w:pPr>
      <w:bookmarkStart w:id="102" w:name="_Toc161655961"/>
      <w:r>
        <w:rPr>
          <w:noProof/>
        </w:rPr>
        <w:drawing>
          <wp:anchor distT="0" distB="0" distL="114300" distR="114300" simplePos="0" relativeHeight="251675648" behindDoc="0" locked="0" layoutInCell="1" allowOverlap="1" wp14:anchorId="0DAB131A" wp14:editId="7F0F5982">
            <wp:simplePos x="0" y="0"/>
            <wp:positionH relativeFrom="column">
              <wp:posOffset>4725035</wp:posOffset>
            </wp:positionH>
            <wp:positionV relativeFrom="paragraph">
              <wp:posOffset>260985</wp:posOffset>
            </wp:positionV>
            <wp:extent cx="1245235" cy="998855"/>
            <wp:effectExtent l="0" t="0" r="0" b="0"/>
            <wp:wrapSquare wrapText="bothSides"/>
            <wp:docPr id="1267366099" name="Picture 1267366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a:stretch/>
                  </pic:blipFill>
                  <pic:spPr bwMode="auto">
                    <a:xfrm>
                      <a:off x="0" y="0"/>
                      <a:ext cx="1245235" cy="998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613D8" w:rsidRPr="00662554">
        <w:rPr>
          <w:bCs/>
        </w:rPr>
        <w:t>TNEB</w:t>
      </w:r>
      <w:bookmarkEnd w:id="102"/>
    </w:p>
    <w:p w:rsidR="00A95998" w:rsidRDefault="00114C59" w:rsidP="00D94568">
      <w:pPr>
        <w:pStyle w:val="Heading4"/>
      </w:pPr>
      <w:r>
        <w:rPr>
          <w:noProof/>
        </w:rPr>
        <mc:AlternateContent>
          <mc:Choice Requires="wps">
            <w:drawing>
              <wp:anchor distT="0" distB="0" distL="114300" distR="114300" simplePos="0" relativeHeight="251677696" behindDoc="0" locked="0" layoutInCell="1" allowOverlap="1" wp14:anchorId="07939CD2" wp14:editId="6267229B">
                <wp:simplePos x="0" y="0"/>
                <wp:positionH relativeFrom="column">
                  <wp:posOffset>4724400</wp:posOffset>
                </wp:positionH>
                <wp:positionV relativeFrom="paragraph">
                  <wp:posOffset>1053465</wp:posOffset>
                </wp:positionV>
                <wp:extent cx="1413510" cy="323850"/>
                <wp:effectExtent l="0" t="0" r="0" b="0"/>
                <wp:wrapSquare wrapText="bothSides"/>
                <wp:docPr id="1267366100" name="Text Box 1267366100"/>
                <wp:cNvGraphicFramePr/>
                <a:graphic xmlns:a="http://schemas.openxmlformats.org/drawingml/2006/main">
                  <a:graphicData uri="http://schemas.microsoft.com/office/word/2010/wordprocessingShape">
                    <wps:wsp>
                      <wps:cNvSpPr txBox="1"/>
                      <wps:spPr>
                        <a:xfrm>
                          <a:off x="0" y="0"/>
                          <a:ext cx="1413510" cy="323850"/>
                        </a:xfrm>
                        <a:prstGeom prst="rect">
                          <a:avLst/>
                        </a:prstGeom>
                        <a:solidFill>
                          <a:prstClr val="white"/>
                        </a:solidFill>
                        <a:ln>
                          <a:noFill/>
                        </a:ln>
                      </wps:spPr>
                      <wps:txbx>
                        <w:txbxContent>
                          <w:p w:rsidR="003720A3" w:rsidRPr="00A83E34" w:rsidRDefault="003720A3" w:rsidP="002C0A6F">
                            <w:pPr>
                              <w:pStyle w:val="Caption"/>
                              <w:jc w:val="left"/>
                              <w:rPr>
                                <w:i w:val="0"/>
                                <w:iCs w:val="0"/>
                                <w:noProof/>
                                <w:color w:val="auto"/>
                                <w:szCs w:val="24"/>
                              </w:rPr>
                            </w:pPr>
                            <w:bookmarkStart w:id="103" w:name="_Toc161660358"/>
                            <w:r>
                              <w:t xml:space="preserve">Figure </w:t>
                            </w:r>
                            <w:r w:rsidR="003930A0">
                              <w:fldChar w:fldCharType="begin"/>
                            </w:r>
                            <w:r w:rsidR="003930A0">
                              <w:instrText xml:space="preserve"> SEQ Figure \* ARABIC </w:instrText>
                            </w:r>
                            <w:r w:rsidR="003930A0">
                              <w:fldChar w:fldCharType="separate"/>
                            </w:r>
                            <w:r>
                              <w:rPr>
                                <w:noProof/>
                              </w:rPr>
                              <w:t>8</w:t>
                            </w:r>
                            <w:r w:rsidR="003930A0">
                              <w:rPr>
                                <w:noProof/>
                              </w:rPr>
                              <w:fldChar w:fldCharType="end"/>
                            </w:r>
                            <w:r>
                              <w:t xml:space="preserve"> - TNEB Crystals</w:t>
                            </w:r>
                            <w:bookmarkEnd w:id="103"/>
                          </w:p>
                          <w:p w:rsidR="003720A3" w:rsidRPr="00A83E34" w:rsidRDefault="003720A3" w:rsidP="00EE0E81">
                            <w:pPr>
                              <w:pStyle w:val="Caption"/>
                              <w:rPr>
                                <w:i w:val="0"/>
                                <w:iCs w:val="0"/>
                                <w:noProof/>
                                <w:color w:val="auto"/>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939CD2" id="Text Box 1267366100" o:spid="_x0000_s1032" type="#_x0000_t202" style="position:absolute;left:0;text-align:left;margin-left:372pt;margin-top:82.95pt;width:111.3pt;height:25.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" stroked="f">
                <v:textbox inset="0,0,0,0">
                  <w:txbxContent>
                    <w:p w:rsidR="003720A3" w:rsidRPr="00A83E34" w:rsidRDefault="003720A3" w:rsidP="002C0A6F">
                      <w:pPr>
                        <w:pStyle w:val="Caption"/>
                        <w:jc w:val="left"/>
                        <w:rPr>
                          <w:i w:val="0"/>
                          <w:iCs w:val="0"/>
                          <w:noProof/>
                          <w:color w:val="auto"/>
                          <w:szCs w:val="24"/>
                        </w:rPr>
                      </w:pPr>
                      <w:bookmarkStart w:id="104" w:name="_Toc161660358"/>
                      <w:r>
                        <w:t xml:space="preserve">Figure </w:t>
                      </w:r>
                      <w:r w:rsidR="003930A0">
                        <w:fldChar w:fldCharType="begin"/>
                      </w:r>
                      <w:r w:rsidR="003930A0">
                        <w:instrText xml:space="preserve"> SEQ Figure \* ARABIC </w:instrText>
                      </w:r>
                      <w:r w:rsidR="003930A0">
                        <w:fldChar w:fldCharType="separate"/>
                      </w:r>
                      <w:r>
                        <w:rPr>
                          <w:noProof/>
                        </w:rPr>
                        <w:t>8</w:t>
                      </w:r>
                      <w:r w:rsidR="003930A0">
                        <w:rPr>
                          <w:noProof/>
                        </w:rPr>
                        <w:fldChar w:fldCharType="end"/>
                      </w:r>
                      <w:r>
                        <w:t xml:space="preserve"> - TNEB Crystals</w:t>
                      </w:r>
                      <w:bookmarkEnd w:id="104"/>
                    </w:p>
                    <w:p w:rsidR="003720A3" w:rsidRPr="00A83E34" w:rsidRDefault="003720A3" w:rsidP="00EE0E81">
                      <w:pPr>
                        <w:pStyle w:val="Caption"/>
                        <w:rPr>
                          <w:i w:val="0"/>
                          <w:iCs w:val="0"/>
                          <w:noProof/>
                          <w:color w:val="auto"/>
                          <w:szCs w:val="24"/>
                        </w:rPr>
                      </w:pPr>
                    </w:p>
                  </w:txbxContent>
                </v:textbox>
                <w10:wrap type="square"/>
              </v:shape>
            </w:pict>
          </mc:Fallback>
        </mc:AlternateContent>
      </w:r>
      <w:r w:rsidR="00B26E64" w:rsidRPr="00B26E64">
        <w:t>1-ethyl-2,4,6-trinitrobenzene, or TNEB for short, is a high explosive used as an energetic plasticiser within explosive mixtures and compositions such as Rowanite 8001. TNEB is a yellow crystal</w:t>
      </w:r>
      <w:r w:rsidR="00B84B58">
        <w:t xml:space="preserve">line solid; it is nitroaromatic - </w:t>
      </w:r>
      <w:r w:rsidR="00B26E64" w:rsidRPr="00B26E64">
        <w:t xml:space="preserve">should </w:t>
      </w:r>
      <w:r w:rsidR="00B84B58">
        <w:t>indicate</w:t>
      </w:r>
      <w:r w:rsidR="00B26E64" w:rsidRPr="00B26E64">
        <w:t xml:space="preserve"> </w:t>
      </w:r>
      <w:r w:rsidR="00B84B58">
        <w:t xml:space="preserve">orange </w:t>
      </w:r>
      <w:r w:rsidR="00B26E64" w:rsidRPr="00B26E64">
        <w:t>on Expray 1</w:t>
      </w:r>
      <w:r w:rsidR="00B26E64">
        <w:t xml:space="preserve"> </w:t>
      </w:r>
      <w:sdt>
        <w:sdtPr>
          <w:id w:val="1462607146"/>
          <w:citation/>
        </w:sdtPr>
        <w:sdtEndPr/>
        <w:sdtContent>
          <w:r w:rsidR="00942894">
            <w:fldChar w:fldCharType="begin"/>
          </w:r>
          <w:r w:rsidR="00942894">
            <w:instrText xml:space="preserve"> CITATION The84 \l 2057 </w:instrText>
          </w:r>
          <w:r w:rsidR="00942894">
            <w:fldChar w:fldCharType="separate"/>
          </w:r>
          <w:r w:rsidR="00A15FA1">
            <w:rPr>
              <w:noProof/>
            </w:rPr>
            <w:t>[36]</w:t>
          </w:r>
          <w:r w:rsidR="00942894">
            <w:fldChar w:fldCharType="end"/>
          </w:r>
        </w:sdtContent>
      </w:sdt>
      <w:r w:rsidR="009A20A1">
        <w:t>.</w:t>
      </w:r>
      <w:r w:rsidR="00EE0E81" w:rsidRPr="00EE0E81">
        <w:rPr>
          <w:noProof/>
        </w:rPr>
        <w:t xml:space="preserve"> </w:t>
      </w:r>
    </w:p>
    <w:p w:rsidR="00A613D8" w:rsidRPr="00662554" w:rsidRDefault="00D05187" w:rsidP="0091727A">
      <w:pPr>
        <w:pStyle w:val="Heading3"/>
        <w:keepNext w:val="0"/>
        <w:widowControl w:val="0"/>
        <w:rPr>
          <w:bCs/>
        </w:rPr>
      </w:pPr>
      <w:bookmarkStart w:id="105" w:name="_Toc161655962"/>
      <w:r>
        <w:rPr>
          <w:noProof/>
        </w:rPr>
        <w:drawing>
          <wp:anchor distT="0" distB="0" distL="114300" distR="114300" simplePos="0" relativeHeight="251678720" behindDoc="0" locked="0" layoutInCell="1" allowOverlap="1" wp14:anchorId="3E058687" wp14:editId="29044B9E">
            <wp:simplePos x="0" y="0"/>
            <wp:positionH relativeFrom="column">
              <wp:posOffset>4740910</wp:posOffset>
            </wp:positionH>
            <wp:positionV relativeFrom="paragraph">
              <wp:posOffset>265430</wp:posOffset>
            </wp:positionV>
            <wp:extent cx="1245235" cy="930910"/>
            <wp:effectExtent l="0" t="0" r="0" b="2540"/>
            <wp:wrapSquare wrapText="bothSides"/>
            <wp:docPr id="1267366101" name="Picture 1267366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a:stretch/>
                  </pic:blipFill>
                  <pic:spPr bwMode="auto">
                    <a:xfrm>
                      <a:off x="0" y="0"/>
                      <a:ext cx="1245235" cy="93091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613D8" w:rsidRPr="00662554">
        <w:rPr>
          <w:bCs/>
        </w:rPr>
        <w:t>DADN</w:t>
      </w:r>
      <w:bookmarkEnd w:id="105"/>
    </w:p>
    <w:p w:rsidR="00AC151F" w:rsidRPr="003D3D14" w:rsidRDefault="00D05187" w:rsidP="003D3D14">
      <w:pPr>
        <w:pStyle w:val="Heading4"/>
      </w:pPr>
      <w:r>
        <w:rPr>
          <w:noProof/>
        </w:rPr>
        <mc:AlternateContent>
          <mc:Choice Requires="wps">
            <w:drawing>
              <wp:anchor distT="0" distB="0" distL="114300" distR="114300" simplePos="0" relativeHeight="251680768" behindDoc="0" locked="0" layoutInCell="1" allowOverlap="1" wp14:anchorId="7EDB849D" wp14:editId="29690FA3">
                <wp:simplePos x="0" y="0"/>
                <wp:positionH relativeFrom="column">
                  <wp:posOffset>4740910</wp:posOffset>
                </wp:positionH>
                <wp:positionV relativeFrom="paragraph">
                  <wp:posOffset>978535</wp:posOffset>
                </wp:positionV>
                <wp:extent cx="1371600" cy="635"/>
                <wp:effectExtent l="0" t="0" r="0" b="8255"/>
                <wp:wrapSquare wrapText="bothSides"/>
                <wp:docPr id="1267366102" name="Text Box 1267366102"/>
                <wp:cNvGraphicFramePr/>
                <a:graphic xmlns:a="http://schemas.openxmlformats.org/drawingml/2006/main">
                  <a:graphicData uri="http://schemas.microsoft.com/office/word/2010/wordprocessingShape">
                    <wps:wsp>
                      <wps:cNvSpPr txBox="1"/>
                      <wps:spPr>
                        <a:xfrm>
                          <a:off x="0" y="0"/>
                          <a:ext cx="1371600" cy="635"/>
                        </a:xfrm>
                        <a:prstGeom prst="rect">
                          <a:avLst/>
                        </a:prstGeom>
                        <a:solidFill>
                          <a:prstClr val="white"/>
                        </a:solidFill>
                        <a:ln>
                          <a:noFill/>
                        </a:ln>
                      </wps:spPr>
                      <wps:txbx>
                        <w:txbxContent>
                          <w:p w:rsidR="003720A3" w:rsidRPr="00CC5C25" w:rsidRDefault="003720A3" w:rsidP="000066D7">
                            <w:pPr>
                              <w:pStyle w:val="Caption"/>
                              <w:jc w:val="left"/>
                              <w:rPr>
                                <w:i w:val="0"/>
                                <w:iCs w:val="0"/>
                                <w:noProof/>
                                <w:color w:val="auto"/>
                                <w:szCs w:val="24"/>
                              </w:rPr>
                            </w:pPr>
                            <w:bookmarkStart w:id="106" w:name="_Toc161660359"/>
                            <w:r>
                              <w:t xml:space="preserve">Figure </w:t>
                            </w:r>
                            <w:r w:rsidR="003930A0">
                              <w:fldChar w:fldCharType="begin"/>
                            </w:r>
                            <w:r w:rsidR="003930A0">
                              <w:instrText xml:space="preserve"> SEQ Figure \* ARABIC </w:instrText>
                            </w:r>
                            <w:r w:rsidR="003930A0">
                              <w:fldChar w:fldCharType="separate"/>
                            </w:r>
                            <w:r>
                              <w:rPr>
                                <w:noProof/>
                              </w:rPr>
                              <w:t>9</w:t>
                            </w:r>
                            <w:r w:rsidR="003930A0">
                              <w:rPr>
                                <w:noProof/>
                              </w:rPr>
                              <w:fldChar w:fldCharType="end"/>
                            </w:r>
                            <w:r>
                              <w:t xml:space="preserve"> - DADN Powder</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EDB849D" id="Text Box 1267366102" o:spid="_x0000_s1033" type="#_x0000_t202" style="position:absolute;left:0;text-align:left;margin-left:373.3pt;margin-top:77.05pt;width:108pt;height:.0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" stroked="f">
                <v:textbox style="mso-fit-shape-to-text:t" inset="0,0,0,0">
                  <w:txbxContent>
                    <w:p w:rsidR="003720A3" w:rsidRPr="00CC5C25" w:rsidRDefault="003720A3" w:rsidP="000066D7">
                      <w:pPr>
                        <w:pStyle w:val="Caption"/>
                        <w:jc w:val="left"/>
                        <w:rPr>
                          <w:i w:val="0"/>
                          <w:iCs w:val="0"/>
                          <w:noProof/>
                          <w:color w:val="auto"/>
                          <w:szCs w:val="24"/>
                        </w:rPr>
                      </w:pPr>
                      <w:bookmarkStart w:id="107" w:name="_Toc161660359"/>
                      <w:r>
                        <w:t xml:space="preserve">Figure </w:t>
                      </w:r>
                      <w:r w:rsidR="003930A0">
                        <w:fldChar w:fldCharType="begin"/>
                      </w:r>
                      <w:r w:rsidR="003930A0">
                        <w:instrText xml:space="preserve"> SEQ Figure \* ARABIC </w:instrText>
                      </w:r>
                      <w:r w:rsidR="003930A0">
                        <w:fldChar w:fldCharType="separate"/>
                      </w:r>
                      <w:r>
                        <w:rPr>
                          <w:noProof/>
                        </w:rPr>
                        <w:t>9</w:t>
                      </w:r>
                      <w:r w:rsidR="003930A0">
                        <w:rPr>
                          <w:noProof/>
                        </w:rPr>
                        <w:fldChar w:fldCharType="end"/>
                      </w:r>
                      <w:r>
                        <w:t xml:space="preserve"> - DADN Powder</w:t>
                      </w:r>
                      <w:bookmarkEnd w:id="107"/>
                    </w:p>
                  </w:txbxContent>
                </v:textbox>
                <w10:wrap type="square"/>
              </v:shape>
            </w:pict>
          </mc:Fallback>
        </mc:AlternateContent>
      </w:r>
      <w:r w:rsidR="00E11C10">
        <w:t>1,5-Diacetyl-3,7-dinitro-1,3,5,7-t</w:t>
      </w:r>
      <w:r w:rsidR="00B26E64" w:rsidRPr="00B26E64">
        <w:t xml:space="preserve">etra-azacyclooctane, DADN, is an intermediary High explosive, a derivative of HMX. It is a white crystalline solid material classed as a </w:t>
      </w:r>
      <w:r w:rsidR="00D642E8">
        <w:t>n</w:t>
      </w:r>
      <w:r w:rsidR="00252870">
        <w:t>itroamine</w:t>
      </w:r>
      <w:r w:rsidR="00B84B58">
        <w:t xml:space="preserve"> – </w:t>
      </w:r>
      <w:r w:rsidR="00B26E64" w:rsidRPr="00B26E64">
        <w:t xml:space="preserve"> should indicate pink on Expray 2</w:t>
      </w:r>
      <w:sdt>
        <w:sdtPr>
          <w:id w:val="-2086215758"/>
          <w:citation/>
        </w:sdtPr>
        <w:sdtEndPr/>
        <w:sdtContent>
          <w:r w:rsidR="00942894">
            <w:fldChar w:fldCharType="begin"/>
          </w:r>
          <w:r w:rsidR="00942894">
            <w:instrText xml:space="preserve"> CITATION MDC74 \l 2057 </w:instrText>
          </w:r>
          <w:r w:rsidR="00942894">
            <w:fldChar w:fldCharType="separate"/>
          </w:r>
          <w:r w:rsidR="00A15FA1">
            <w:rPr>
              <w:noProof/>
            </w:rPr>
            <w:t xml:space="preserve"> [37]</w:t>
          </w:r>
          <w:r w:rsidR="00942894">
            <w:fldChar w:fldCharType="end"/>
          </w:r>
        </w:sdtContent>
      </w:sdt>
      <w:r w:rsidR="00BB6E68">
        <w:t>.</w:t>
      </w:r>
      <w:r w:rsidR="000066D7" w:rsidRPr="000066D7">
        <w:rPr>
          <w:noProof/>
        </w:rPr>
        <w:t xml:space="preserve"> </w:t>
      </w:r>
    </w:p>
    <w:p w:rsidR="00A613D8" w:rsidRPr="00662554" w:rsidRDefault="00D05187" w:rsidP="0091727A">
      <w:pPr>
        <w:pStyle w:val="Heading3"/>
        <w:keepNext w:val="0"/>
        <w:widowControl w:val="0"/>
        <w:rPr>
          <w:bCs/>
        </w:rPr>
      </w:pPr>
      <w:bookmarkStart w:id="108" w:name="_Toc161655963"/>
      <w:r>
        <w:rPr>
          <w:noProof/>
        </w:rPr>
        <w:drawing>
          <wp:anchor distT="0" distB="0" distL="114300" distR="114300" simplePos="0" relativeHeight="251681792" behindDoc="0" locked="0" layoutInCell="1" allowOverlap="1" wp14:anchorId="0EE98533" wp14:editId="3DC00605">
            <wp:simplePos x="0" y="0"/>
            <wp:positionH relativeFrom="column">
              <wp:posOffset>4742180</wp:posOffset>
            </wp:positionH>
            <wp:positionV relativeFrom="paragraph">
              <wp:posOffset>248285</wp:posOffset>
            </wp:positionV>
            <wp:extent cx="1245235" cy="906780"/>
            <wp:effectExtent l="0" t="0" r="0" b="7620"/>
            <wp:wrapSquare wrapText="bothSides"/>
            <wp:docPr id="1267366103" name="Picture 1267366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rot="10800000">
                      <a:off x="0" y="0"/>
                      <a:ext cx="1245235" cy="906780"/>
                    </a:xfrm>
                    <a:prstGeom prst="rect">
                      <a:avLst/>
                    </a:prstGeom>
                  </pic:spPr>
                </pic:pic>
              </a:graphicData>
            </a:graphic>
          </wp:anchor>
        </w:drawing>
      </w:r>
      <w:r w:rsidR="00A613D8" w:rsidRPr="00662554">
        <w:rPr>
          <w:bCs/>
        </w:rPr>
        <w:t>NC200W</w:t>
      </w:r>
      <w:bookmarkEnd w:id="108"/>
    </w:p>
    <w:p w:rsidR="00AC151F" w:rsidRPr="003D3D14" w:rsidRDefault="00D05187" w:rsidP="00114C59">
      <w:pPr>
        <w:pStyle w:val="Heading4"/>
        <w:keepNext w:val="0"/>
        <w:widowControl w:val="0"/>
        <w:ind w:left="862" w:hanging="862"/>
      </w:pPr>
      <w:r>
        <w:rPr>
          <w:noProof/>
        </w:rPr>
        <mc:AlternateContent>
          <mc:Choice Requires="wps">
            <w:drawing>
              <wp:anchor distT="0" distB="0" distL="114300" distR="114300" simplePos="0" relativeHeight="251683840" behindDoc="0" locked="0" layoutInCell="1" allowOverlap="1" wp14:anchorId="54C95346" wp14:editId="1935FCE6">
                <wp:simplePos x="0" y="0"/>
                <wp:positionH relativeFrom="column">
                  <wp:posOffset>4723977</wp:posOffset>
                </wp:positionH>
                <wp:positionV relativeFrom="paragraph">
                  <wp:posOffset>943399</wp:posOffset>
                </wp:positionV>
                <wp:extent cx="1413510" cy="635"/>
                <wp:effectExtent l="0" t="0" r="0" b="8255"/>
                <wp:wrapSquare wrapText="bothSides"/>
                <wp:docPr id="1267366104" name="Text Box 1267366104"/>
                <wp:cNvGraphicFramePr/>
                <a:graphic xmlns:a="http://schemas.openxmlformats.org/drawingml/2006/main">
                  <a:graphicData uri="http://schemas.microsoft.com/office/word/2010/wordprocessingShape">
                    <wps:wsp>
                      <wps:cNvSpPr txBox="1"/>
                      <wps:spPr>
                        <a:xfrm>
                          <a:off x="0" y="0"/>
                          <a:ext cx="1413510" cy="635"/>
                        </a:xfrm>
                        <a:prstGeom prst="rect">
                          <a:avLst/>
                        </a:prstGeom>
                        <a:solidFill>
                          <a:prstClr val="white"/>
                        </a:solidFill>
                        <a:ln>
                          <a:noFill/>
                        </a:ln>
                      </wps:spPr>
                      <wps:txbx>
                        <w:txbxContent>
                          <w:p w:rsidR="003720A3" w:rsidRPr="00CD22F5" w:rsidRDefault="003720A3" w:rsidP="00D05187">
                            <w:pPr>
                              <w:pStyle w:val="Caption"/>
                              <w:rPr>
                                <w:i w:val="0"/>
                                <w:iCs w:val="0"/>
                                <w:noProof/>
                                <w:color w:val="auto"/>
                                <w:szCs w:val="24"/>
                              </w:rPr>
                            </w:pPr>
                            <w:bookmarkStart w:id="109" w:name="_Toc161660360"/>
                            <w:r>
                              <w:t xml:space="preserve">Figure </w:t>
                            </w:r>
                            <w:r w:rsidR="003930A0">
                              <w:fldChar w:fldCharType="begin"/>
                            </w:r>
                            <w:r w:rsidR="003930A0">
                              <w:instrText xml:space="preserve"> SEQ Figure \* ARABIC </w:instrText>
                            </w:r>
                            <w:r w:rsidR="003930A0">
                              <w:fldChar w:fldCharType="separate"/>
                            </w:r>
                            <w:r>
                              <w:rPr>
                                <w:noProof/>
                              </w:rPr>
                              <w:t>10</w:t>
                            </w:r>
                            <w:r w:rsidR="003930A0">
                              <w:rPr>
                                <w:noProof/>
                              </w:rPr>
                              <w:fldChar w:fldCharType="end"/>
                            </w:r>
                            <w:r w:rsidR="00B84B58">
                              <w:t xml:space="preserve"> - NC200W P</w:t>
                            </w:r>
                            <w:r>
                              <w:t>ellets</w:t>
                            </w:r>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4C95346" id="Text Box 1267366104" o:spid="_x0000_s1034" type="#_x0000_t202" style="position:absolute;left:0;text-align:left;margin-left:371.95pt;margin-top:74.3pt;width:111.3pt;height:.0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" stroked="f">
                <v:textbox style="mso-fit-shape-to-text:t" inset="0,0,0,0">
                  <w:txbxContent>
                    <w:p w:rsidR="003720A3" w:rsidRPr="00CD22F5" w:rsidRDefault="003720A3" w:rsidP="00D05187">
                      <w:pPr>
                        <w:pStyle w:val="Caption"/>
                        <w:rPr>
                          <w:i w:val="0"/>
                          <w:iCs w:val="0"/>
                          <w:noProof/>
                          <w:color w:val="auto"/>
                          <w:szCs w:val="24"/>
                        </w:rPr>
                      </w:pPr>
                      <w:bookmarkStart w:id="110" w:name="_Toc161660360"/>
                      <w:r>
                        <w:t xml:space="preserve">Figure </w:t>
                      </w:r>
                      <w:r w:rsidR="003930A0">
                        <w:fldChar w:fldCharType="begin"/>
                      </w:r>
                      <w:r w:rsidR="003930A0">
                        <w:instrText xml:space="preserve"> SEQ Figure \* ARABIC </w:instrText>
                      </w:r>
                      <w:r w:rsidR="003930A0">
                        <w:fldChar w:fldCharType="separate"/>
                      </w:r>
                      <w:r>
                        <w:rPr>
                          <w:noProof/>
                        </w:rPr>
                        <w:t>10</w:t>
                      </w:r>
                      <w:r w:rsidR="003930A0">
                        <w:rPr>
                          <w:noProof/>
                        </w:rPr>
                        <w:fldChar w:fldCharType="end"/>
                      </w:r>
                      <w:r w:rsidR="00B84B58">
                        <w:t xml:space="preserve"> - NC200W P</w:t>
                      </w:r>
                      <w:r>
                        <w:t>ellets</w:t>
                      </w:r>
                      <w:bookmarkEnd w:id="110"/>
                    </w:p>
                  </w:txbxContent>
                </v:textbox>
                <w10:wrap type="square"/>
              </v:shape>
            </w:pict>
          </mc:Fallback>
        </mc:AlternateContent>
      </w:r>
      <w:r w:rsidR="004E4B1C" w:rsidRPr="00D94568">
        <w:t xml:space="preserve">NC200W is a single-base nitrocellulose propellant used in igniters and flash generators in general munitions. It is a solid-grain propellant characterised as a </w:t>
      </w:r>
      <w:r w:rsidR="00B84B58">
        <w:t>nitroester -</w:t>
      </w:r>
      <w:r w:rsidR="004E4B1C" w:rsidRPr="00D94568">
        <w:t xml:space="preserve"> should </w:t>
      </w:r>
      <w:r w:rsidR="00B84B58">
        <w:t>indicate pink</w:t>
      </w:r>
      <w:r w:rsidR="004E4B1C" w:rsidRPr="00D94568">
        <w:t xml:space="preserve"> on Expray 2.</w:t>
      </w:r>
      <w:r w:rsidRPr="00D05187">
        <w:rPr>
          <w:noProof/>
        </w:rPr>
        <w:t xml:space="preserve"> </w:t>
      </w:r>
    </w:p>
    <w:p w:rsidR="00D05187" w:rsidRDefault="00D05187">
      <w:pPr>
        <w:spacing w:after="160" w:line="259" w:lineRule="auto"/>
        <w:jc w:val="left"/>
        <w:rPr>
          <w:bCs/>
          <w:u w:val="single"/>
        </w:rPr>
      </w:pPr>
      <w:r>
        <w:rPr>
          <w:bCs/>
        </w:rPr>
        <w:br w:type="page"/>
      </w:r>
    </w:p>
    <w:p w:rsidR="001A0C6C" w:rsidRPr="00662554" w:rsidRDefault="00D05187" w:rsidP="00114C59">
      <w:pPr>
        <w:pStyle w:val="Heading3"/>
        <w:keepNext w:val="0"/>
        <w:widowControl w:val="0"/>
        <w:rPr>
          <w:bCs/>
        </w:rPr>
      </w:pPr>
      <w:bookmarkStart w:id="111" w:name="_Toc161655964"/>
      <w:r>
        <w:rPr>
          <w:noProof/>
        </w:rPr>
        <w:drawing>
          <wp:anchor distT="0" distB="0" distL="114300" distR="114300" simplePos="0" relativeHeight="251684864" behindDoc="0" locked="0" layoutInCell="1" allowOverlap="1" wp14:anchorId="5C31D8D4" wp14:editId="1CB730F0">
            <wp:simplePos x="0" y="0"/>
            <wp:positionH relativeFrom="column">
              <wp:posOffset>4986627</wp:posOffset>
            </wp:positionH>
            <wp:positionV relativeFrom="paragraph">
              <wp:posOffset>268959</wp:posOffset>
            </wp:positionV>
            <wp:extent cx="1245600" cy="875881"/>
            <wp:effectExtent l="0" t="0" r="0" b="635"/>
            <wp:wrapSquare wrapText="bothSides"/>
            <wp:docPr id="1267366105" name="Picture 1267366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extLst>
                        <a:ext uri="{28A0092B-C50C-407E-A947-70E740481C1C}">
                          <a14:useLocalDpi xmlns:a14="http://schemas.microsoft.com/office/drawing/2010/main" val="0"/>
                        </a:ext>
                      </a:extLst>
                    </a:blip>
                    <a:stretch>
                      <a:fillRect/>
                    </a:stretch>
                  </pic:blipFill>
                  <pic:spPr>
                    <a:xfrm rot="10800000">
                      <a:off x="0" y="0"/>
                      <a:ext cx="1245600" cy="875881"/>
                    </a:xfrm>
                    <a:prstGeom prst="rect">
                      <a:avLst/>
                    </a:prstGeom>
                  </pic:spPr>
                </pic:pic>
              </a:graphicData>
            </a:graphic>
            <wp14:sizeRelH relativeFrom="margin">
              <wp14:pctWidth>0</wp14:pctWidth>
            </wp14:sizeRelH>
            <wp14:sizeRelV relativeFrom="margin">
              <wp14:pctHeight>0</wp14:pctHeight>
            </wp14:sizeRelV>
          </wp:anchor>
        </w:drawing>
      </w:r>
      <w:r w:rsidR="001A0C6C" w:rsidRPr="00662554">
        <w:rPr>
          <w:bCs/>
        </w:rPr>
        <w:t>WC855</w:t>
      </w:r>
      <w:bookmarkEnd w:id="111"/>
    </w:p>
    <w:p w:rsidR="001A0C6C" w:rsidRDefault="00D05187" w:rsidP="00114C59">
      <w:pPr>
        <w:pStyle w:val="Heading4"/>
        <w:keepNext w:val="0"/>
        <w:widowControl w:val="0"/>
      </w:pPr>
      <w:r>
        <w:rPr>
          <w:noProof/>
        </w:rPr>
        <mc:AlternateContent>
          <mc:Choice Requires="wps">
            <w:drawing>
              <wp:anchor distT="0" distB="0" distL="114300" distR="114300" simplePos="0" relativeHeight="251686912" behindDoc="0" locked="0" layoutInCell="1" allowOverlap="1" wp14:anchorId="7DC03EAE" wp14:editId="7C0E6CCE">
                <wp:simplePos x="0" y="0"/>
                <wp:positionH relativeFrom="margin">
                  <wp:posOffset>4987897</wp:posOffset>
                </wp:positionH>
                <wp:positionV relativeFrom="paragraph">
                  <wp:posOffset>938249</wp:posOffset>
                </wp:positionV>
                <wp:extent cx="1438910" cy="635"/>
                <wp:effectExtent l="0" t="0" r="8890" b="8255"/>
                <wp:wrapSquare wrapText="bothSides"/>
                <wp:docPr id="1267366106" name="Text Box 1267366106"/>
                <wp:cNvGraphicFramePr/>
                <a:graphic xmlns:a="http://schemas.openxmlformats.org/drawingml/2006/main">
                  <a:graphicData uri="http://schemas.microsoft.com/office/word/2010/wordprocessingShape">
                    <wps:wsp>
                      <wps:cNvSpPr txBox="1"/>
                      <wps:spPr>
                        <a:xfrm>
                          <a:off x="0" y="0"/>
                          <a:ext cx="1438910" cy="635"/>
                        </a:xfrm>
                        <a:prstGeom prst="rect">
                          <a:avLst/>
                        </a:prstGeom>
                        <a:solidFill>
                          <a:prstClr val="white"/>
                        </a:solidFill>
                        <a:ln>
                          <a:noFill/>
                        </a:ln>
                      </wps:spPr>
                      <wps:txbx>
                        <w:txbxContent>
                          <w:p w:rsidR="003720A3" w:rsidRPr="008A720D" w:rsidRDefault="003720A3" w:rsidP="00D05187">
                            <w:pPr>
                              <w:pStyle w:val="Caption"/>
                              <w:rPr>
                                <w:noProof/>
                                <w:color w:val="auto"/>
                                <w:u w:val="single"/>
                              </w:rPr>
                            </w:pPr>
                            <w:bookmarkStart w:id="112" w:name="_Toc161660361"/>
                            <w:r>
                              <w:t xml:space="preserve">Figure </w:t>
                            </w:r>
                            <w:r w:rsidR="003930A0">
                              <w:fldChar w:fldCharType="begin"/>
                            </w:r>
                            <w:r w:rsidR="003930A0">
                              <w:instrText xml:space="preserve"> SEQ Figure \* ARABIC </w:instrText>
                            </w:r>
                            <w:r w:rsidR="003930A0">
                              <w:fldChar w:fldCharType="separate"/>
                            </w:r>
                            <w:r>
                              <w:rPr>
                                <w:noProof/>
                              </w:rPr>
                              <w:t>11</w:t>
                            </w:r>
                            <w:r w:rsidR="003930A0">
                              <w:rPr>
                                <w:noProof/>
                              </w:rPr>
                              <w:fldChar w:fldCharType="end"/>
                            </w:r>
                            <w:r w:rsidR="00B84B58">
                              <w:t xml:space="preserve"> - WC855 P</w:t>
                            </w:r>
                            <w:r>
                              <w:t>ellets</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DC03EAE" id="Text Box 1267366106" o:spid="_x0000_s1035" type="#_x0000_t202" style="position:absolute;left:0;text-align:left;margin-left:392.75pt;margin-top:73.9pt;width:113.3pt;height:.05pt;z-index:2516869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" stroked="f">
                <v:textbox style="mso-fit-shape-to-text:t" inset="0,0,0,0">
                  <w:txbxContent>
                    <w:p w:rsidR="003720A3" w:rsidRPr="008A720D" w:rsidRDefault="003720A3" w:rsidP="00D05187">
                      <w:pPr>
                        <w:pStyle w:val="Caption"/>
                        <w:rPr>
                          <w:noProof/>
                          <w:color w:val="auto"/>
                          <w:u w:val="single"/>
                        </w:rPr>
                      </w:pPr>
                      <w:bookmarkStart w:id="113" w:name="_Toc161660361"/>
                      <w:r>
                        <w:t xml:space="preserve">Figure </w:t>
                      </w:r>
                      <w:r w:rsidR="003930A0">
                        <w:fldChar w:fldCharType="begin"/>
                      </w:r>
                      <w:r w:rsidR="003930A0">
                        <w:instrText xml:space="preserve"> SEQ Figure \* ARABIC </w:instrText>
                      </w:r>
                      <w:r w:rsidR="003930A0">
                        <w:fldChar w:fldCharType="separate"/>
                      </w:r>
                      <w:r>
                        <w:rPr>
                          <w:noProof/>
                        </w:rPr>
                        <w:t>11</w:t>
                      </w:r>
                      <w:r w:rsidR="003930A0">
                        <w:rPr>
                          <w:noProof/>
                        </w:rPr>
                        <w:fldChar w:fldCharType="end"/>
                      </w:r>
                      <w:r w:rsidR="00B84B58">
                        <w:t xml:space="preserve"> - WC855 P</w:t>
                      </w:r>
                      <w:r>
                        <w:t>ellets</w:t>
                      </w:r>
                      <w:bookmarkEnd w:id="113"/>
                    </w:p>
                  </w:txbxContent>
                </v:textbox>
                <w10:wrap type="square" anchorx="margin"/>
              </v:shape>
            </w:pict>
          </mc:Fallback>
        </mc:AlternateContent>
      </w:r>
      <w:r w:rsidR="00B439AA">
        <w:t>WC855 is a double-based (n</w:t>
      </w:r>
      <w:r w:rsidR="004E4B1C" w:rsidRPr="004E4B1C">
        <w:t xml:space="preserve">itrocellulose and </w:t>
      </w:r>
      <w:r w:rsidR="006F4045">
        <w:t>nitroglycerine</w:t>
      </w:r>
      <w:r w:rsidR="004E4B1C" w:rsidRPr="004E4B1C">
        <w:t>) propellant in</w:t>
      </w:r>
      <w:r w:rsidR="00E11C10">
        <w:t xml:space="preserve"> ball</w:t>
      </w:r>
      <w:r w:rsidR="004E4B1C" w:rsidRPr="004E4B1C">
        <w:t xml:space="preserve"> grain form, used as the main propellant in 30</w:t>
      </w:r>
      <w:r w:rsidR="004049B4">
        <w:t xml:space="preserve"> </w:t>
      </w:r>
      <w:r w:rsidR="004E4B1C" w:rsidRPr="004E4B1C">
        <w:t xml:space="preserve">mm HEDP cartridge ammunition. This propellant is characterised as a </w:t>
      </w:r>
      <w:r w:rsidR="00252870">
        <w:t>nitro</w:t>
      </w:r>
      <w:r w:rsidR="000124C2">
        <w:t>ester</w:t>
      </w:r>
      <w:r w:rsidR="004E4B1C">
        <w:t xml:space="preserve"> - </w:t>
      </w:r>
      <w:r w:rsidR="004E4B1C" w:rsidRPr="004E4B1C">
        <w:t xml:space="preserve">should </w:t>
      </w:r>
      <w:r w:rsidR="00B84B58">
        <w:t xml:space="preserve">indicate pink </w:t>
      </w:r>
      <w:r w:rsidR="004E4B1C" w:rsidRPr="004E4B1C">
        <w:t>on Expray 2</w:t>
      </w:r>
      <w:r w:rsidR="004E4B1C">
        <w:t xml:space="preserve"> </w:t>
      </w:r>
      <w:sdt>
        <w:sdtPr>
          <w:id w:val="-1338296727"/>
          <w:citation/>
        </w:sdtPr>
        <w:sdtEndPr/>
        <w:sdtContent>
          <w:r w:rsidR="00942894">
            <w:fldChar w:fldCharType="begin"/>
          </w:r>
          <w:r w:rsidR="00942894">
            <w:instrText xml:space="preserve"> CITATION Gen98 \l 2057 </w:instrText>
          </w:r>
          <w:r w:rsidR="00942894">
            <w:fldChar w:fldCharType="separate"/>
          </w:r>
          <w:r w:rsidR="00A15FA1">
            <w:rPr>
              <w:noProof/>
            </w:rPr>
            <w:t>[38]</w:t>
          </w:r>
          <w:r w:rsidR="00942894">
            <w:fldChar w:fldCharType="end"/>
          </w:r>
        </w:sdtContent>
      </w:sdt>
      <w:r w:rsidR="00942894">
        <w:t>.</w:t>
      </w:r>
      <w:r w:rsidRPr="00D05187">
        <w:rPr>
          <w:noProof/>
        </w:rPr>
        <w:t xml:space="preserve"> </w:t>
      </w:r>
    </w:p>
    <w:p w:rsidR="001A0C6C" w:rsidRPr="00662554" w:rsidRDefault="00D05187" w:rsidP="004E4B1C">
      <w:pPr>
        <w:pStyle w:val="Heading3"/>
        <w:keepNext w:val="0"/>
        <w:widowControl w:val="0"/>
        <w:rPr>
          <w:bCs/>
        </w:rPr>
      </w:pPr>
      <w:bookmarkStart w:id="114" w:name="_Toc161655965"/>
      <w:r>
        <w:rPr>
          <w:noProof/>
        </w:rPr>
        <w:drawing>
          <wp:anchor distT="0" distB="0" distL="114300" distR="114300" simplePos="0" relativeHeight="251687936" behindDoc="0" locked="0" layoutInCell="1" allowOverlap="1" wp14:anchorId="190B5F77" wp14:editId="64571538">
            <wp:simplePos x="0" y="0"/>
            <wp:positionH relativeFrom="column">
              <wp:posOffset>4972685</wp:posOffset>
            </wp:positionH>
            <wp:positionV relativeFrom="paragraph">
              <wp:posOffset>238267</wp:posOffset>
            </wp:positionV>
            <wp:extent cx="1245600" cy="889086"/>
            <wp:effectExtent l="0" t="0" r="0" b="6350"/>
            <wp:wrapSquare wrapText="bothSides"/>
            <wp:docPr id="1267366107" name="Picture 1267366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rot="10800000">
                      <a:off x="0" y="0"/>
                      <a:ext cx="1245600" cy="889086"/>
                    </a:xfrm>
                    <a:prstGeom prst="rect">
                      <a:avLst/>
                    </a:prstGeom>
                  </pic:spPr>
                </pic:pic>
              </a:graphicData>
            </a:graphic>
            <wp14:sizeRelH relativeFrom="margin">
              <wp14:pctWidth>0</wp14:pctWidth>
            </wp14:sizeRelH>
            <wp14:sizeRelV relativeFrom="margin">
              <wp14:pctHeight>0</wp14:pctHeight>
            </wp14:sizeRelV>
          </wp:anchor>
        </w:drawing>
      </w:r>
      <w:r w:rsidR="001A0C6C" w:rsidRPr="00662554">
        <w:rPr>
          <w:bCs/>
        </w:rPr>
        <w:t>WC859</w:t>
      </w:r>
      <w:bookmarkEnd w:id="114"/>
    </w:p>
    <w:p w:rsidR="00AC151F" w:rsidRPr="003D3D14" w:rsidRDefault="00D05187" w:rsidP="003D3D14">
      <w:pPr>
        <w:pStyle w:val="Heading4"/>
        <w:keepNext w:val="0"/>
        <w:widowControl w:val="0"/>
        <w:ind w:left="862" w:hanging="862"/>
      </w:pPr>
      <w:r>
        <w:rPr>
          <w:noProof/>
        </w:rPr>
        <mc:AlternateContent>
          <mc:Choice Requires="wps">
            <w:drawing>
              <wp:anchor distT="0" distB="0" distL="114300" distR="114300" simplePos="0" relativeHeight="251689984" behindDoc="0" locked="0" layoutInCell="1" allowOverlap="1" wp14:anchorId="066F5A72" wp14:editId="30182D83">
                <wp:simplePos x="0" y="0"/>
                <wp:positionH relativeFrom="column">
                  <wp:posOffset>4972050</wp:posOffset>
                </wp:positionH>
                <wp:positionV relativeFrom="paragraph">
                  <wp:posOffset>929640</wp:posOffset>
                </wp:positionV>
                <wp:extent cx="1428750" cy="180975"/>
                <wp:effectExtent l="0" t="0" r="0" b="9525"/>
                <wp:wrapSquare wrapText="bothSides"/>
                <wp:docPr id="1267366108" name="Text Box 1267366108"/>
                <wp:cNvGraphicFramePr/>
                <a:graphic xmlns:a="http://schemas.openxmlformats.org/drawingml/2006/main">
                  <a:graphicData uri="http://schemas.microsoft.com/office/word/2010/wordprocessingShape">
                    <wps:wsp>
                      <wps:cNvSpPr txBox="1"/>
                      <wps:spPr>
                        <a:xfrm>
                          <a:off x="0" y="0"/>
                          <a:ext cx="1428750" cy="180975"/>
                        </a:xfrm>
                        <a:prstGeom prst="rect">
                          <a:avLst/>
                        </a:prstGeom>
                        <a:solidFill>
                          <a:prstClr val="white"/>
                        </a:solidFill>
                        <a:ln>
                          <a:noFill/>
                        </a:ln>
                      </wps:spPr>
                      <wps:txbx>
                        <w:txbxContent>
                          <w:p w:rsidR="003720A3" w:rsidRPr="00A714B3" w:rsidRDefault="003720A3" w:rsidP="00D05187">
                            <w:pPr>
                              <w:pStyle w:val="Caption"/>
                              <w:rPr>
                                <w:noProof/>
                                <w:color w:val="auto"/>
                                <w:u w:val="single"/>
                              </w:rPr>
                            </w:pPr>
                            <w:bookmarkStart w:id="115" w:name="_Toc161660362"/>
                            <w:r>
                              <w:t xml:space="preserve">Figure </w:t>
                            </w:r>
                            <w:r w:rsidR="003930A0">
                              <w:fldChar w:fldCharType="begin"/>
                            </w:r>
                            <w:r w:rsidR="003930A0">
                              <w:instrText xml:space="preserve"> SEQ Figure \* ARABIC </w:instrText>
                            </w:r>
                            <w:r w:rsidR="003930A0">
                              <w:fldChar w:fldCharType="separate"/>
                            </w:r>
                            <w:r>
                              <w:rPr>
                                <w:noProof/>
                              </w:rPr>
                              <w:t>12</w:t>
                            </w:r>
                            <w:r w:rsidR="003930A0">
                              <w:rPr>
                                <w:noProof/>
                              </w:rPr>
                              <w:fldChar w:fldCharType="end"/>
                            </w:r>
                            <w:r w:rsidR="00B84B58">
                              <w:t xml:space="preserve"> - WC859 P</w:t>
                            </w:r>
                            <w:r>
                              <w:t>ellets</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6F5A72" id="Text Box 1267366108" o:spid="_x0000_s1036" type="#_x0000_t202" style="position:absolute;left:0;text-align:left;margin-left:391.5pt;margin-top:73.2pt;width:112.5pt;height:14.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" stroked="f">
                <v:textbox inset="0,0,0,0">
                  <w:txbxContent>
                    <w:p w:rsidR="003720A3" w:rsidRPr="00A714B3" w:rsidRDefault="003720A3" w:rsidP="00D05187">
                      <w:pPr>
                        <w:pStyle w:val="Caption"/>
                        <w:rPr>
                          <w:noProof/>
                          <w:color w:val="auto"/>
                          <w:u w:val="single"/>
                        </w:rPr>
                      </w:pPr>
                      <w:bookmarkStart w:id="116" w:name="_Toc161660362"/>
                      <w:r>
                        <w:t xml:space="preserve">Figure </w:t>
                      </w:r>
                      <w:r w:rsidR="003930A0">
                        <w:fldChar w:fldCharType="begin"/>
                      </w:r>
                      <w:r w:rsidR="003930A0">
                        <w:instrText xml:space="preserve"> SEQ Figure \* ARABIC </w:instrText>
                      </w:r>
                      <w:r w:rsidR="003930A0">
                        <w:fldChar w:fldCharType="separate"/>
                      </w:r>
                      <w:r>
                        <w:rPr>
                          <w:noProof/>
                        </w:rPr>
                        <w:t>12</w:t>
                      </w:r>
                      <w:r w:rsidR="003930A0">
                        <w:rPr>
                          <w:noProof/>
                        </w:rPr>
                        <w:fldChar w:fldCharType="end"/>
                      </w:r>
                      <w:r w:rsidR="00B84B58">
                        <w:t xml:space="preserve"> - WC859 P</w:t>
                      </w:r>
                      <w:r>
                        <w:t>ellets</w:t>
                      </w:r>
                      <w:bookmarkEnd w:id="116"/>
                    </w:p>
                  </w:txbxContent>
                </v:textbox>
                <w10:wrap type="square"/>
              </v:shape>
            </w:pict>
          </mc:Fallback>
        </mc:AlternateContent>
      </w:r>
      <w:r w:rsidR="00B439AA">
        <w:t>WC859 is a double-based (n</w:t>
      </w:r>
      <w:r w:rsidR="004E4B1C" w:rsidRPr="00D94568">
        <w:t xml:space="preserve">itrocellulose and </w:t>
      </w:r>
      <w:r w:rsidR="006F4045">
        <w:t>nitroglycerine</w:t>
      </w:r>
      <w:r w:rsidR="004E4B1C" w:rsidRPr="00D94568">
        <w:t xml:space="preserve">) propellant in </w:t>
      </w:r>
      <w:r w:rsidR="00E11C10">
        <w:t xml:space="preserve">ball </w:t>
      </w:r>
      <w:r w:rsidR="004E4B1C" w:rsidRPr="00D94568">
        <w:t>grain form, used as a main propellant in 20</w:t>
      </w:r>
      <w:r w:rsidR="004049B4">
        <w:t xml:space="preserve"> </w:t>
      </w:r>
      <w:r w:rsidR="004E4B1C" w:rsidRPr="00D94568">
        <w:t xml:space="preserve">mm Penetrator cartridge ammunitions. This propellant is </w:t>
      </w:r>
      <w:r w:rsidR="00B439AA">
        <w:t xml:space="preserve">characterised as a </w:t>
      </w:r>
      <w:r w:rsidR="00252870">
        <w:t>nitro</w:t>
      </w:r>
      <w:r w:rsidR="000124C2">
        <w:t>ester</w:t>
      </w:r>
      <w:r w:rsidR="00B439AA">
        <w:t xml:space="preserve"> – s</w:t>
      </w:r>
      <w:r w:rsidR="00B84B58">
        <w:t>hould indicate pink</w:t>
      </w:r>
      <w:r w:rsidR="004E4B1C" w:rsidRPr="00D94568">
        <w:t xml:space="preserve"> on Expray 2 </w:t>
      </w:r>
      <w:sdt>
        <w:sdtPr>
          <w:id w:val="644853095"/>
          <w:citation/>
        </w:sdtPr>
        <w:sdtEndPr/>
        <w:sdtContent>
          <w:r w:rsidR="00942894" w:rsidRPr="00D94568">
            <w:fldChar w:fldCharType="begin"/>
          </w:r>
          <w:r w:rsidR="00942894" w:rsidRPr="00D94568">
            <w:instrText xml:space="preserve"> CITATION Gen98 \l 2057 </w:instrText>
          </w:r>
          <w:r w:rsidR="00942894" w:rsidRPr="00D94568">
            <w:fldChar w:fldCharType="separate"/>
          </w:r>
          <w:r w:rsidR="00A15FA1">
            <w:rPr>
              <w:noProof/>
            </w:rPr>
            <w:t>[38]</w:t>
          </w:r>
          <w:r w:rsidR="00942894" w:rsidRPr="00D94568">
            <w:fldChar w:fldCharType="end"/>
          </w:r>
        </w:sdtContent>
      </w:sdt>
      <w:r w:rsidR="00942894" w:rsidRPr="00D94568">
        <w:t>.</w:t>
      </w:r>
      <w:r w:rsidRPr="00D05187">
        <w:rPr>
          <w:noProof/>
        </w:rPr>
        <w:t xml:space="preserve"> </w:t>
      </w:r>
    </w:p>
    <w:p w:rsidR="00A613D8" w:rsidRPr="00662554" w:rsidRDefault="00D05187" w:rsidP="00D94568">
      <w:pPr>
        <w:pStyle w:val="Heading3"/>
        <w:keepNext w:val="0"/>
        <w:widowControl w:val="0"/>
        <w:rPr>
          <w:bCs/>
        </w:rPr>
      </w:pPr>
      <w:bookmarkStart w:id="117" w:name="_Toc161655966"/>
      <w:r>
        <w:rPr>
          <w:noProof/>
        </w:rPr>
        <w:drawing>
          <wp:anchor distT="0" distB="0" distL="114300" distR="114300" simplePos="0" relativeHeight="251691008" behindDoc="0" locked="0" layoutInCell="1" allowOverlap="1" wp14:anchorId="4F9F8AD4" wp14:editId="592E5435">
            <wp:simplePos x="0" y="0"/>
            <wp:positionH relativeFrom="column">
              <wp:posOffset>4982503</wp:posOffset>
            </wp:positionH>
            <wp:positionV relativeFrom="paragraph">
              <wp:posOffset>155897</wp:posOffset>
            </wp:positionV>
            <wp:extent cx="1245235" cy="921385"/>
            <wp:effectExtent l="0" t="0" r="0" b="0"/>
            <wp:wrapSquare wrapText="bothSides"/>
            <wp:docPr id="1267366109" name="Picture 1267366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extLst>
                        <a:ext uri="{28A0092B-C50C-407E-A947-70E740481C1C}">
                          <a14:useLocalDpi xmlns:a14="http://schemas.microsoft.com/office/drawing/2010/main" val="0"/>
                        </a:ext>
                      </a:extLst>
                    </a:blip>
                    <a:stretch>
                      <a:fillRect/>
                    </a:stretch>
                  </pic:blipFill>
                  <pic:spPr>
                    <a:xfrm rot="10800000">
                      <a:off x="0" y="0"/>
                      <a:ext cx="1245235" cy="921385"/>
                    </a:xfrm>
                    <a:prstGeom prst="rect">
                      <a:avLst/>
                    </a:prstGeom>
                  </pic:spPr>
                </pic:pic>
              </a:graphicData>
            </a:graphic>
          </wp:anchor>
        </w:drawing>
      </w:r>
      <w:r w:rsidR="00A613D8" w:rsidRPr="00662554">
        <w:rPr>
          <w:bCs/>
        </w:rPr>
        <w:t>N06</w:t>
      </w:r>
      <w:bookmarkEnd w:id="117"/>
    </w:p>
    <w:p w:rsidR="00D05187" w:rsidRDefault="00D05187" w:rsidP="00D05187">
      <w:pPr>
        <w:pStyle w:val="Heading4"/>
      </w:pPr>
      <w:r>
        <w:rPr>
          <w:noProof/>
        </w:rPr>
        <mc:AlternateContent>
          <mc:Choice Requires="wps">
            <w:drawing>
              <wp:anchor distT="0" distB="0" distL="114300" distR="114300" simplePos="0" relativeHeight="251693056" behindDoc="0" locked="0" layoutInCell="1" allowOverlap="1" wp14:anchorId="07FC37BA" wp14:editId="706B77A0">
                <wp:simplePos x="0" y="0"/>
                <wp:positionH relativeFrom="column">
                  <wp:posOffset>4983138</wp:posOffset>
                </wp:positionH>
                <wp:positionV relativeFrom="paragraph">
                  <wp:posOffset>876622</wp:posOffset>
                </wp:positionV>
                <wp:extent cx="1371600" cy="203200"/>
                <wp:effectExtent l="0" t="0" r="0" b="6350"/>
                <wp:wrapSquare wrapText="bothSides"/>
                <wp:docPr id="1267366111" name="Text Box 1267366111"/>
                <wp:cNvGraphicFramePr/>
                <a:graphic xmlns:a="http://schemas.openxmlformats.org/drawingml/2006/main">
                  <a:graphicData uri="http://schemas.microsoft.com/office/word/2010/wordprocessingShape">
                    <wps:wsp>
                      <wps:cNvSpPr txBox="1"/>
                      <wps:spPr>
                        <a:xfrm>
                          <a:off x="0" y="0"/>
                          <a:ext cx="1371600" cy="203200"/>
                        </a:xfrm>
                        <a:prstGeom prst="rect">
                          <a:avLst/>
                        </a:prstGeom>
                        <a:solidFill>
                          <a:prstClr val="white"/>
                        </a:solidFill>
                        <a:ln>
                          <a:noFill/>
                        </a:ln>
                      </wps:spPr>
                      <wps:txbx>
                        <w:txbxContent>
                          <w:p w:rsidR="003720A3" w:rsidRPr="00D44EA6" w:rsidRDefault="003720A3" w:rsidP="00D05187">
                            <w:pPr>
                              <w:pStyle w:val="Caption"/>
                              <w:rPr>
                                <w:noProof/>
                                <w:color w:val="auto"/>
                                <w:u w:val="single"/>
                              </w:rPr>
                            </w:pPr>
                            <w:bookmarkStart w:id="118" w:name="_Toc161660363"/>
                            <w:r>
                              <w:t xml:space="preserve">Figure </w:t>
                            </w:r>
                            <w:r w:rsidR="003930A0">
                              <w:fldChar w:fldCharType="begin"/>
                            </w:r>
                            <w:r w:rsidR="003930A0">
                              <w:instrText xml:space="preserve"> SEQ Figure \* ARABIC </w:instrText>
                            </w:r>
                            <w:r w:rsidR="003930A0">
                              <w:fldChar w:fldCharType="separate"/>
                            </w:r>
                            <w:r>
                              <w:rPr>
                                <w:noProof/>
                              </w:rPr>
                              <w:t>13</w:t>
                            </w:r>
                            <w:r w:rsidR="003930A0">
                              <w:rPr>
                                <w:noProof/>
                              </w:rPr>
                              <w:fldChar w:fldCharType="end"/>
                            </w:r>
                            <w:r w:rsidR="00B84B58">
                              <w:t xml:space="preserve"> - N06 P</w:t>
                            </w:r>
                            <w:r>
                              <w:t>ropellant</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FC37BA" id="Text Box 1267366111" o:spid="_x0000_s1037" type="#_x0000_t202" style="position:absolute;left:0;text-align:left;margin-left:392.35pt;margin-top:69.05pt;width:108pt;height:16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" stroked="f">
                <v:textbox inset="0,0,0,0">
                  <w:txbxContent>
                    <w:p w:rsidR="003720A3" w:rsidRPr="00D44EA6" w:rsidRDefault="003720A3" w:rsidP="00D05187">
                      <w:pPr>
                        <w:pStyle w:val="Caption"/>
                        <w:rPr>
                          <w:noProof/>
                          <w:color w:val="auto"/>
                          <w:u w:val="single"/>
                        </w:rPr>
                      </w:pPr>
                      <w:bookmarkStart w:id="119" w:name="_Toc161660363"/>
                      <w:r>
                        <w:t xml:space="preserve">Figure </w:t>
                      </w:r>
                      <w:r w:rsidR="003930A0">
                        <w:fldChar w:fldCharType="begin"/>
                      </w:r>
                      <w:r w:rsidR="003930A0">
                        <w:instrText xml:space="preserve"> SEQ Figure \* ARABIC </w:instrText>
                      </w:r>
                      <w:r w:rsidR="003930A0">
                        <w:fldChar w:fldCharType="separate"/>
                      </w:r>
                      <w:r>
                        <w:rPr>
                          <w:noProof/>
                        </w:rPr>
                        <w:t>13</w:t>
                      </w:r>
                      <w:r w:rsidR="003930A0">
                        <w:rPr>
                          <w:noProof/>
                        </w:rPr>
                        <w:fldChar w:fldCharType="end"/>
                      </w:r>
                      <w:r w:rsidR="00B84B58">
                        <w:t xml:space="preserve"> - N06 P</w:t>
                      </w:r>
                      <w:r>
                        <w:t>ropellant</w:t>
                      </w:r>
                      <w:bookmarkEnd w:id="119"/>
                    </w:p>
                  </w:txbxContent>
                </v:textbox>
                <w10:wrap type="square"/>
              </v:shape>
            </w:pict>
          </mc:Fallback>
        </mc:AlternateContent>
      </w:r>
      <w:r w:rsidR="00B439AA">
        <w:t xml:space="preserve">N06 is a triple-based (nitrocellulose, </w:t>
      </w:r>
      <w:r w:rsidR="006F4045">
        <w:t>nitroglycerine</w:t>
      </w:r>
      <w:r w:rsidR="00D94568" w:rsidRPr="00D94568">
        <w:t>, and nitroguanidine) solid stick propellant used in artillery shell bag charges and ejection charges within illum</w:t>
      </w:r>
      <w:r w:rsidR="0027275F">
        <w:t>inating</w:t>
      </w:r>
      <w:r w:rsidR="00D94568" w:rsidRPr="00D94568">
        <w:t xml:space="preserve"> rounds. As a </w:t>
      </w:r>
      <w:r w:rsidR="00E11C10">
        <w:t>triple</w:t>
      </w:r>
      <w:r w:rsidR="00D94568" w:rsidRPr="00D94568">
        <w:t>-base propel</w:t>
      </w:r>
      <w:r w:rsidR="00B439AA">
        <w:t xml:space="preserve">lant, it would be classed as a </w:t>
      </w:r>
      <w:r w:rsidR="00252870">
        <w:t>nitro</w:t>
      </w:r>
      <w:r w:rsidR="000124C2">
        <w:t>ester</w:t>
      </w:r>
      <w:r w:rsidR="003119D1">
        <w:t xml:space="preserve"> - </w:t>
      </w:r>
      <w:r w:rsidR="00D94568" w:rsidRPr="00D94568">
        <w:t xml:space="preserve">it </w:t>
      </w:r>
      <w:r w:rsidR="003D3D14">
        <w:t xml:space="preserve">should </w:t>
      </w:r>
      <w:r w:rsidR="00B84B58">
        <w:t>indicate pink</w:t>
      </w:r>
      <w:r w:rsidR="003D3D14">
        <w:t xml:space="preserve"> on Expray 2.</w:t>
      </w:r>
      <w:r w:rsidRPr="00D05187">
        <w:rPr>
          <w:noProof/>
        </w:rPr>
        <w:t xml:space="preserve"> </w:t>
      </w:r>
    </w:p>
    <w:p w:rsidR="00E13B9A" w:rsidRPr="00662554" w:rsidRDefault="00A613D8" w:rsidP="00D94568">
      <w:pPr>
        <w:pStyle w:val="Heading3"/>
        <w:rPr>
          <w:bCs/>
        </w:rPr>
      </w:pPr>
      <w:bookmarkStart w:id="120" w:name="_Toc161655967"/>
      <w:r w:rsidRPr="00662554">
        <w:rPr>
          <w:bCs/>
        </w:rPr>
        <w:t>NS 34-10</w:t>
      </w:r>
      <w:bookmarkEnd w:id="120"/>
    </w:p>
    <w:p w:rsidR="005D0204" w:rsidRPr="005D0204" w:rsidRDefault="002C0A6F" w:rsidP="005D0204">
      <w:pPr>
        <w:pStyle w:val="Heading4"/>
      </w:pPr>
      <w:r>
        <w:rPr>
          <w:noProof/>
        </w:rPr>
        <mc:AlternateContent>
          <mc:Choice Requires="wps">
            <w:drawing>
              <wp:anchor distT="0" distB="0" distL="114300" distR="114300" simplePos="0" relativeHeight="251696128" behindDoc="0" locked="0" layoutInCell="1" allowOverlap="1" wp14:anchorId="139B6B04" wp14:editId="4AA7B91E">
                <wp:simplePos x="0" y="0"/>
                <wp:positionH relativeFrom="column">
                  <wp:posOffset>4946650</wp:posOffset>
                </wp:positionH>
                <wp:positionV relativeFrom="paragraph">
                  <wp:posOffset>1061085</wp:posOffset>
                </wp:positionV>
                <wp:extent cx="1257300" cy="311150"/>
                <wp:effectExtent l="0" t="0" r="0" b="0"/>
                <wp:wrapSquare wrapText="bothSides"/>
                <wp:docPr id="1423189889" name="Text Box 1423189889"/>
                <wp:cNvGraphicFramePr/>
                <a:graphic xmlns:a="http://schemas.openxmlformats.org/drawingml/2006/main">
                  <a:graphicData uri="http://schemas.microsoft.com/office/word/2010/wordprocessingShape">
                    <wps:wsp>
                      <wps:cNvSpPr txBox="1"/>
                      <wps:spPr>
                        <a:xfrm>
                          <a:off x="0" y="0"/>
                          <a:ext cx="1257300" cy="311150"/>
                        </a:xfrm>
                        <a:prstGeom prst="rect">
                          <a:avLst/>
                        </a:prstGeom>
                        <a:solidFill>
                          <a:prstClr val="white"/>
                        </a:solidFill>
                        <a:ln>
                          <a:noFill/>
                        </a:ln>
                      </wps:spPr>
                      <wps:txbx>
                        <w:txbxContent>
                          <w:p w:rsidR="003720A3" w:rsidRPr="003119D1" w:rsidRDefault="003720A3" w:rsidP="002C0A6F">
                            <w:pPr>
                              <w:pStyle w:val="Caption"/>
                              <w:jc w:val="left"/>
                            </w:pPr>
                            <w:bookmarkStart w:id="121" w:name="_Toc161660364"/>
                            <w:r>
                              <w:t xml:space="preserve">Figure </w:t>
                            </w:r>
                            <w:r w:rsidR="003930A0">
                              <w:fldChar w:fldCharType="begin"/>
                            </w:r>
                            <w:r w:rsidR="003930A0">
                              <w:instrText xml:space="preserve"> SEQ Figure \* ARABIC </w:instrText>
                            </w:r>
                            <w:r w:rsidR="003930A0">
                              <w:fldChar w:fldCharType="separate"/>
                            </w:r>
                            <w:r>
                              <w:rPr>
                                <w:noProof/>
                              </w:rPr>
                              <w:t>14</w:t>
                            </w:r>
                            <w:r w:rsidR="003930A0">
                              <w:rPr>
                                <w:noProof/>
                              </w:rPr>
                              <w:fldChar w:fldCharType="end"/>
                            </w:r>
                            <w:r w:rsidR="00B84B58">
                              <w:t xml:space="preserve"> - NS 34-10 </w:t>
                            </w:r>
                            <w:r w:rsidR="00B84B58">
                              <w:br/>
                              <w:t>P</w:t>
                            </w:r>
                            <w:r>
                              <w:t>ropellant</w:t>
                            </w:r>
                            <w:bookmarkEnd w:id="121"/>
                          </w:p>
                          <w:p w:rsidR="003720A3" w:rsidRPr="003119D1" w:rsidRDefault="003720A3" w:rsidP="003119D1">
                            <w:pPr>
                              <w:pStyle w:val="Caption"/>
                              <w:jc w:val="left"/>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B6B04" id="Text Box 1423189889" o:spid="_x0000_s1038" type="#_x0000_t202" style="position:absolute;left:0;text-align:left;margin-left:389.5pt;margin-top:83.55pt;width:99pt;height:24.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" stroked="f">
                <v:textbox inset="0,0,0,0">
                  <w:txbxContent>
                    <w:p w:rsidR="003720A3" w:rsidRPr="003119D1" w:rsidRDefault="003720A3" w:rsidP="002C0A6F">
                      <w:pPr>
                        <w:pStyle w:val="Caption"/>
                        <w:jc w:val="left"/>
                      </w:pPr>
                      <w:bookmarkStart w:id="122" w:name="_Toc161660364"/>
                      <w:r>
                        <w:t xml:space="preserve">Figure </w:t>
                      </w:r>
                      <w:r w:rsidR="003930A0">
                        <w:fldChar w:fldCharType="begin"/>
                      </w:r>
                      <w:r w:rsidR="003930A0">
                        <w:instrText xml:space="preserve"> SEQ Figure \* ARABIC </w:instrText>
                      </w:r>
                      <w:r w:rsidR="003930A0">
                        <w:fldChar w:fldCharType="separate"/>
                      </w:r>
                      <w:r>
                        <w:rPr>
                          <w:noProof/>
                        </w:rPr>
                        <w:t>14</w:t>
                      </w:r>
                      <w:r w:rsidR="003930A0">
                        <w:rPr>
                          <w:noProof/>
                        </w:rPr>
                        <w:fldChar w:fldCharType="end"/>
                      </w:r>
                      <w:r w:rsidR="00B84B58">
                        <w:t xml:space="preserve"> - NS 34-10 </w:t>
                      </w:r>
                      <w:r w:rsidR="00B84B58">
                        <w:br/>
                        <w:t>P</w:t>
                      </w:r>
                      <w:r>
                        <w:t>ropellant</w:t>
                      </w:r>
                      <w:bookmarkEnd w:id="122"/>
                    </w:p>
                    <w:p w:rsidR="003720A3" w:rsidRPr="003119D1" w:rsidRDefault="003720A3" w:rsidP="003119D1">
                      <w:pPr>
                        <w:pStyle w:val="Caption"/>
                        <w:jc w:val="left"/>
                      </w:pPr>
                    </w:p>
                  </w:txbxContent>
                </v:textbox>
                <w10:wrap type="square"/>
              </v:shape>
            </w:pict>
          </mc:Fallback>
        </mc:AlternateContent>
      </w:r>
      <w:r w:rsidR="009D1BD9">
        <w:rPr>
          <w:noProof/>
        </w:rPr>
        <w:drawing>
          <wp:anchor distT="0" distB="0" distL="114300" distR="114300" simplePos="0" relativeHeight="251694080" behindDoc="0" locked="0" layoutInCell="1" allowOverlap="1" wp14:anchorId="4AE0506E" wp14:editId="5ADACB65">
            <wp:simplePos x="0" y="0"/>
            <wp:positionH relativeFrom="column">
              <wp:posOffset>4947920</wp:posOffset>
            </wp:positionH>
            <wp:positionV relativeFrom="paragraph">
              <wp:posOffset>47625</wp:posOffset>
            </wp:positionV>
            <wp:extent cx="1245235" cy="968375"/>
            <wp:effectExtent l="0" t="0" r="0" b="3175"/>
            <wp:wrapSquare wrapText="bothSides"/>
            <wp:docPr id="1423189888" name="Picture 14231898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245235" cy="968375"/>
                    </a:xfrm>
                    <a:prstGeom prst="rect">
                      <a:avLst/>
                    </a:prstGeom>
                  </pic:spPr>
                </pic:pic>
              </a:graphicData>
            </a:graphic>
            <wp14:sizeRelH relativeFrom="margin">
              <wp14:pctWidth>0</wp14:pctWidth>
            </wp14:sizeRelH>
            <wp14:sizeRelV relativeFrom="margin">
              <wp14:pctHeight>0</wp14:pctHeight>
            </wp14:sizeRelV>
          </wp:anchor>
        </w:drawing>
      </w:r>
      <w:r w:rsidR="00B439AA">
        <w:rPr>
          <w:rStyle w:val="Heading4Char"/>
        </w:rPr>
        <w:t>NS 34-10 is a triple-based (n</w:t>
      </w:r>
      <w:r w:rsidR="00D94568" w:rsidRPr="00D94568">
        <w:rPr>
          <w:rStyle w:val="Heading4Char"/>
        </w:rPr>
        <w:t xml:space="preserve">itrocellulose, </w:t>
      </w:r>
      <w:r w:rsidR="006F4045">
        <w:rPr>
          <w:rStyle w:val="Heading4Char"/>
        </w:rPr>
        <w:t>nitroglycerine</w:t>
      </w:r>
      <w:r w:rsidR="00D94568" w:rsidRPr="00D94568">
        <w:rPr>
          <w:rStyle w:val="Heading4Char"/>
        </w:rPr>
        <w:t xml:space="preserve">, and </w:t>
      </w:r>
      <w:r w:rsidR="0027275F">
        <w:rPr>
          <w:rStyle w:val="Heading4Char"/>
        </w:rPr>
        <w:t>nitroguanidine</w:t>
      </w:r>
      <w:r w:rsidR="00D94568" w:rsidRPr="00D94568">
        <w:rPr>
          <w:rStyle w:val="Heading4Char"/>
        </w:rPr>
        <w:t xml:space="preserve">) solid stick propellant used in artillery shell bag charges and ejection charges within artillery illum rounds. As a </w:t>
      </w:r>
      <w:r w:rsidR="00E11C10">
        <w:rPr>
          <w:rStyle w:val="Heading4Char"/>
        </w:rPr>
        <w:t>triple</w:t>
      </w:r>
      <w:r w:rsidR="00D94568" w:rsidRPr="00D94568">
        <w:rPr>
          <w:rStyle w:val="Heading4Char"/>
        </w:rPr>
        <w:t>-base propellant,</w:t>
      </w:r>
      <w:r w:rsidR="00233F86">
        <w:rPr>
          <w:rStyle w:val="Heading4Char"/>
        </w:rPr>
        <w:t xml:space="preserve"> it would be classed as a </w:t>
      </w:r>
      <w:r w:rsidR="00252870">
        <w:rPr>
          <w:rStyle w:val="Heading4Char"/>
        </w:rPr>
        <w:t>nitro</w:t>
      </w:r>
      <w:r w:rsidR="000124C2">
        <w:rPr>
          <w:rStyle w:val="Heading4Char"/>
        </w:rPr>
        <w:t>ester</w:t>
      </w:r>
      <w:r w:rsidR="003119D1">
        <w:rPr>
          <w:rStyle w:val="Heading4Char"/>
        </w:rPr>
        <w:t xml:space="preserve"> - </w:t>
      </w:r>
      <w:r w:rsidR="00D94568" w:rsidRPr="00D94568">
        <w:rPr>
          <w:rStyle w:val="Heading4Char"/>
        </w:rPr>
        <w:t>it should indica</w:t>
      </w:r>
      <w:r w:rsidR="00B84B58">
        <w:rPr>
          <w:rStyle w:val="Heading4Char"/>
        </w:rPr>
        <w:t>te pink</w:t>
      </w:r>
      <w:r w:rsidR="00D94568" w:rsidRPr="00D94568">
        <w:rPr>
          <w:rStyle w:val="Heading4Char"/>
        </w:rPr>
        <w:t xml:space="preserve"> on</w:t>
      </w:r>
      <w:r w:rsidR="003D3D14">
        <w:t xml:space="preserve"> Expray 2.</w:t>
      </w:r>
    </w:p>
    <w:p w:rsidR="00A613D8" w:rsidRPr="00662554" w:rsidRDefault="00F37478" w:rsidP="00D94568">
      <w:pPr>
        <w:pStyle w:val="Heading3"/>
        <w:rPr>
          <w:bCs/>
        </w:rPr>
      </w:pPr>
      <w:bookmarkStart w:id="123" w:name="_Toc161655968"/>
      <w:r>
        <w:rPr>
          <w:noProof/>
        </w:rPr>
        <w:drawing>
          <wp:anchor distT="0" distB="0" distL="114300" distR="114300" simplePos="0" relativeHeight="251697152" behindDoc="0" locked="0" layoutInCell="1" allowOverlap="1" wp14:anchorId="72A7A35C" wp14:editId="7C8A3724">
            <wp:simplePos x="0" y="0"/>
            <wp:positionH relativeFrom="margin">
              <wp:align>right</wp:align>
            </wp:positionH>
            <wp:positionV relativeFrom="paragraph">
              <wp:posOffset>221615</wp:posOffset>
            </wp:positionV>
            <wp:extent cx="1245235" cy="887095"/>
            <wp:effectExtent l="0" t="0" r="0" b="8255"/>
            <wp:wrapSquare wrapText="bothSides"/>
            <wp:docPr id="1423189891" name="Picture 14231898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rot="10800000">
                      <a:off x="0" y="0"/>
                      <a:ext cx="1245235" cy="887095"/>
                    </a:xfrm>
                    <a:prstGeom prst="rect">
                      <a:avLst/>
                    </a:prstGeom>
                  </pic:spPr>
                </pic:pic>
              </a:graphicData>
            </a:graphic>
            <wp14:sizeRelH relativeFrom="margin">
              <wp14:pctWidth>0</wp14:pctWidth>
            </wp14:sizeRelH>
            <wp14:sizeRelV relativeFrom="margin">
              <wp14:pctHeight>0</wp14:pctHeight>
            </wp14:sizeRelV>
          </wp:anchor>
        </w:drawing>
      </w:r>
      <w:r w:rsidR="00A613D8" w:rsidRPr="00662554">
        <w:rPr>
          <w:bCs/>
        </w:rPr>
        <w:t>RD1303, Ba(NO</w:t>
      </w:r>
      <w:r w:rsidR="00A613D8" w:rsidRPr="00662554">
        <w:rPr>
          <w:bCs/>
          <w:vertAlign w:val="subscript"/>
        </w:rPr>
        <w:t>3</w:t>
      </w:r>
      <w:r w:rsidR="00A613D8" w:rsidRPr="00662554">
        <w:rPr>
          <w:bCs/>
        </w:rPr>
        <w:t>)</w:t>
      </w:r>
      <w:r w:rsidR="00A613D8" w:rsidRPr="00662554">
        <w:rPr>
          <w:bCs/>
          <w:vertAlign w:val="subscript"/>
        </w:rPr>
        <w:t>2</w:t>
      </w:r>
      <w:r w:rsidR="00A613D8" w:rsidRPr="00662554">
        <w:rPr>
          <w:bCs/>
        </w:rPr>
        <w:t>, CaSi</w:t>
      </w:r>
      <w:r w:rsidR="00A613D8" w:rsidRPr="00662554">
        <w:rPr>
          <w:bCs/>
          <w:vertAlign w:val="subscript"/>
        </w:rPr>
        <w:t>2</w:t>
      </w:r>
      <w:r w:rsidR="00A613D8" w:rsidRPr="00662554">
        <w:rPr>
          <w:bCs/>
        </w:rPr>
        <w:t xml:space="preserve"> mix</w:t>
      </w:r>
      <w:bookmarkEnd w:id="123"/>
    </w:p>
    <w:p w:rsidR="00AC151F" w:rsidRPr="003D3D14" w:rsidRDefault="00F37478" w:rsidP="003D3D14">
      <w:pPr>
        <w:pStyle w:val="Heading4"/>
      </w:pPr>
      <w:r>
        <w:rPr>
          <w:noProof/>
        </w:rPr>
        <mc:AlternateContent>
          <mc:Choice Requires="wps">
            <w:drawing>
              <wp:anchor distT="0" distB="0" distL="114300" distR="114300" simplePos="0" relativeHeight="251699200" behindDoc="0" locked="0" layoutInCell="1" allowOverlap="1" wp14:anchorId="2900DAFC" wp14:editId="316846A9">
                <wp:simplePos x="0" y="0"/>
                <wp:positionH relativeFrom="margin">
                  <wp:align>right</wp:align>
                </wp:positionH>
                <wp:positionV relativeFrom="paragraph">
                  <wp:posOffset>869315</wp:posOffset>
                </wp:positionV>
                <wp:extent cx="1245235" cy="196850"/>
                <wp:effectExtent l="0" t="0" r="0" b="0"/>
                <wp:wrapSquare wrapText="bothSides"/>
                <wp:docPr id="1423189892" name="Text Box 1423189892"/>
                <wp:cNvGraphicFramePr/>
                <a:graphic xmlns:a="http://schemas.openxmlformats.org/drawingml/2006/main">
                  <a:graphicData uri="http://schemas.microsoft.com/office/word/2010/wordprocessingShape">
                    <wps:wsp>
                      <wps:cNvSpPr txBox="1"/>
                      <wps:spPr>
                        <a:xfrm>
                          <a:off x="0" y="0"/>
                          <a:ext cx="1245235" cy="196850"/>
                        </a:xfrm>
                        <a:prstGeom prst="rect">
                          <a:avLst/>
                        </a:prstGeom>
                        <a:solidFill>
                          <a:prstClr val="white"/>
                        </a:solidFill>
                        <a:ln>
                          <a:noFill/>
                        </a:ln>
                      </wps:spPr>
                      <wps:txbx>
                        <w:txbxContent>
                          <w:p w:rsidR="003720A3" w:rsidRPr="00AD4A1D" w:rsidRDefault="003720A3" w:rsidP="009D1BD9">
                            <w:pPr>
                              <w:pStyle w:val="Caption"/>
                              <w:rPr>
                                <w:noProof/>
                                <w:color w:val="auto"/>
                                <w:u w:val="single"/>
                              </w:rPr>
                            </w:pPr>
                            <w:bookmarkStart w:id="124" w:name="_Toc161660365"/>
                            <w:r>
                              <w:t xml:space="preserve">Figure </w:t>
                            </w:r>
                            <w:r w:rsidR="003930A0">
                              <w:fldChar w:fldCharType="begin"/>
                            </w:r>
                            <w:r w:rsidR="003930A0">
                              <w:instrText xml:space="preserve"> SEQ Figure \* ARABIC </w:instrText>
                            </w:r>
                            <w:r w:rsidR="003930A0">
                              <w:fldChar w:fldCharType="separate"/>
                            </w:r>
                            <w:r>
                              <w:rPr>
                                <w:noProof/>
                              </w:rPr>
                              <w:t>15</w:t>
                            </w:r>
                            <w:r w:rsidR="003930A0">
                              <w:rPr>
                                <w:noProof/>
                              </w:rPr>
                              <w:fldChar w:fldCharType="end"/>
                            </w:r>
                            <w:r>
                              <w:t xml:space="preserve"> - RD1303 Mix</w:t>
                            </w:r>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00DAFC" id="Text Box 1423189892" o:spid="_x0000_s1039" type="#_x0000_t202" style="position:absolute;left:0;text-align:left;margin-left:46.85pt;margin-top:68.45pt;width:98.05pt;height:15.5pt;z-index:25169920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" stroked="f">
                <v:textbox inset="0,0,0,0">
                  <w:txbxContent>
                    <w:p w:rsidR="003720A3" w:rsidRPr="00AD4A1D" w:rsidRDefault="003720A3" w:rsidP="009D1BD9">
                      <w:pPr>
                        <w:pStyle w:val="Caption"/>
                        <w:rPr>
                          <w:noProof/>
                          <w:color w:val="auto"/>
                          <w:u w:val="single"/>
                        </w:rPr>
                      </w:pPr>
                      <w:bookmarkStart w:id="125" w:name="_Toc161660365"/>
                      <w:r>
                        <w:t xml:space="preserve">Figure </w:t>
                      </w:r>
                      <w:r w:rsidR="003930A0">
                        <w:fldChar w:fldCharType="begin"/>
                      </w:r>
                      <w:r w:rsidR="003930A0">
                        <w:instrText xml:space="preserve"> SEQ Figure \* ARABIC </w:instrText>
                      </w:r>
                      <w:r w:rsidR="003930A0">
                        <w:fldChar w:fldCharType="separate"/>
                      </w:r>
                      <w:r>
                        <w:rPr>
                          <w:noProof/>
                        </w:rPr>
                        <w:t>15</w:t>
                      </w:r>
                      <w:r w:rsidR="003930A0">
                        <w:rPr>
                          <w:noProof/>
                        </w:rPr>
                        <w:fldChar w:fldCharType="end"/>
                      </w:r>
                      <w:r>
                        <w:t xml:space="preserve"> - RD1303 Mix</w:t>
                      </w:r>
                      <w:bookmarkEnd w:id="125"/>
                    </w:p>
                  </w:txbxContent>
                </v:textbox>
                <w10:wrap type="square" anchorx="margin"/>
              </v:shape>
            </w:pict>
          </mc:Fallback>
        </mc:AlternateContent>
      </w:r>
      <w:r w:rsidR="00B439AA">
        <w:t>The l</w:t>
      </w:r>
      <w:r w:rsidR="00D94568" w:rsidRPr="00D94568">
        <w:t>ead styphnat</w:t>
      </w:r>
      <w:r w:rsidR="00B439AA">
        <w:t>e, barium nitrate, and calcium s</w:t>
      </w:r>
      <w:r w:rsidR="00D94568" w:rsidRPr="00D94568">
        <w:t>ilicide mix is a primary cap-conducting composition within 30</w:t>
      </w:r>
      <w:r w:rsidR="004049B4">
        <w:t xml:space="preserve"> </w:t>
      </w:r>
      <w:r w:rsidR="00D94568" w:rsidRPr="00D94568">
        <w:t xml:space="preserve">mm ammunition primer caps. The styphnic acid within the Lead Styphnate is nitroaromatic - should </w:t>
      </w:r>
      <w:r w:rsidR="00B84B58">
        <w:t>indicate yellow on</w:t>
      </w:r>
      <w:r w:rsidR="00D94568" w:rsidRPr="00D94568">
        <w:t xml:space="preserve"> Expray 1</w:t>
      </w:r>
      <w:r w:rsidR="00D94568">
        <w:t xml:space="preserve"> </w:t>
      </w:r>
      <w:sdt>
        <w:sdtPr>
          <w:id w:val="779533602"/>
          <w:citation/>
        </w:sdtPr>
        <w:sdtEndPr/>
        <w:sdtContent>
          <w:r w:rsidR="00942894">
            <w:fldChar w:fldCharType="begin"/>
          </w:r>
          <w:r w:rsidR="00942894">
            <w:instrText xml:space="preserve"> CITATION The71 \l 2057 </w:instrText>
          </w:r>
          <w:r w:rsidR="00942894">
            <w:fldChar w:fldCharType="separate"/>
          </w:r>
          <w:r w:rsidR="00A15FA1">
            <w:rPr>
              <w:noProof/>
            </w:rPr>
            <w:t>[35]</w:t>
          </w:r>
          <w:r w:rsidR="00942894">
            <w:fldChar w:fldCharType="end"/>
          </w:r>
        </w:sdtContent>
      </w:sdt>
      <w:r w:rsidR="00121F4B">
        <w:t>.</w:t>
      </w:r>
      <w:r w:rsidR="003119D1" w:rsidRPr="003119D1">
        <w:rPr>
          <w:noProof/>
        </w:rPr>
        <w:t xml:space="preserve"> </w:t>
      </w:r>
    </w:p>
    <w:p w:rsidR="00A613D8" w:rsidRPr="00662554" w:rsidRDefault="00F37478" w:rsidP="0091727A">
      <w:pPr>
        <w:pStyle w:val="Heading3"/>
        <w:keepNext w:val="0"/>
        <w:widowControl w:val="0"/>
      </w:pPr>
      <w:bookmarkStart w:id="126" w:name="_Toc161655969"/>
      <w:r>
        <w:rPr>
          <w:noProof/>
        </w:rPr>
        <w:drawing>
          <wp:anchor distT="0" distB="0" distL="114300" distR="114300" simplePos="0" relativeHeight="251700224" behindDoc="0" locked="0" layoutInCell="1" allowOverlap="1" wp14:anchorId="0A15876C" wp14:editId="0277A465">
            <wp:simplePos x="0" y="0"/>
            <wp:positionH relativeFrom="margin">
              <wp:posOffset>4955540</wp:posOffset>
            </wp:positionH>
            <wp:positionV relativeFrom="paragraph">
              <wp:posOffset>169402</wp:posOffset>
            </wp:positionV>
            <wp:extent cx="1245235" cy="959485"/>
            <wp:effectExtent l="0" t="0" r="0" b="0"/>
            <wp:wrapSquare wrapText="bothSides"/>
            <wp:docPr id="1423189893" name="Picture 14231898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extLst>
                        <a:ext uri="{28A0092B-C50C-407E-A947-70E740481C1C}">
                          <a14:useLocalDpi xmlns:a14="http://schemas.microsoft.com/office/drawing/2010/main" val="0"/>
                        </a:ext>
                      </a:extLst>
                    </a:blip>
                    <a:stretch>
                      <a:fillRect/>
                    </a:stretch>
                  </pic:blipFill>
                  <pic:spPr>
                    <a:xfrm rot="10800000">
                      <a:off x="0" y="0"/>
                      <a:ext cx="1245235" cy="959485"/>
                    </a:xfrm>
                    <a:prstGeom prst="rect">
                      <a:avLst/>
                    </a:prstGeom>
                  </pic:spPr>
                </pic:pic>
              </a:graphicData>
            </a:graphic>
          </wp:anchor>
        </w:drawing>
      </w:r>
      <w:r w:rsidR="00A613D8" w:rsidRPr="00662554">
        <w:t>RD1337</w:t>
      </w:r>
      <w:bookmarkEnd w:id="126"/>
    </w:p>
    <w:p w:rsidR="003D3D14" w:rsidRPr="009D1BD9" w:rsidRDefault="00F37478" w:rsidP="00E11C10">
      <w:pPr>
        <w:pStyle w:val="Heading4"/>
        <w:keepNext w:val="0"/>
        <w:widowControl w:val="0"/>
        <w:jc w:val="left"/>
      </w:pPr>
      <w:r>
        <w:rPr>
          <w:noProof/>
        </w:rPr>
        <mc:AlternateContent>
          <mc:Choice Requires="wps">
            <w:drawing>
              <wp:anchor distT="0" distB="0" distL="114300" distR="114300" simplePos="0" relativeHeight="251702272" behindDoc="0" locked="0" layoutInCell="1" allowOverlap="1" wp14:anchorId="0A132C87" wp14:editId="6D3A0BFD">
                <wp:simplePos x="0" y="0"/>
                <wp:positionH relativeFrom="column">
                  <wp:posOffset>4953000</wp:posOffset>
                </wp:positionH>
                <wp:positionV relativeFrom="paragraph">
                  <wp:posOffset>944245</wp:posOffset>
                </wp:positionV>
                <wp:extent cx="1479550" cy="266700"/>
                <wp:effectExtent l="0" t="0" r="6350" b="0"/>
                <wp:wrapSquare wrapText="bothSides"/>
                <wp:docPr id="1423189890" name="Text Box 1423189890"/>
                <wp:cNvGraphicFramePr/>
                <a:graphic xmlns:a="http://schemas.openxmlformats.org/drawingml/2006/main">
                  <a:graphicData uri="http://schemas.microsoft.com/office/word/2010/wordprocessingShape">
                    <wps:wsp>
                      <wps:cNvSpPr txBox="1"/>
                      <wps:spPr>
                        <a:xfrm>
                          <a:off x="0" y="0"/>
                          <a:ext cx="1479550" cy="266700"/>
                        </a:xfrm>
                        <a:prstGeom prst="rect">
                          <a:avLst/>
                        </a:prstGeom>
                        <a:solidFill>
                          <a:prstClr val="white"/>
                        </a:solidFill>
                        <a:ln>
                          <a:noFill/>
                        </a:ln>
                      </wps:spPr>
                      <wps:txbx>
                        <w:txbxContent>
                          <w:p w:rsidR="003720A3" w:rsidRPr="00940FE8" w:rsidRDefault="003720A3" w:rsidP="00F37478">
                            <w:pPr>
                              <w:pStyle w:val="Caption"/>
                              <w:jc w:val="left"/>
                              <w:rPr>
                                <w:noProof/>
                                <w:color w:val="auto"/>
                                <w:u w:val="single"/>
                              </w:rPr>
                            </w:pPr>
                            <w:bookmarkStart w:id="127" w:name="_Toc161660366"/>
                            <w:r>
                              <w:t xml:space="preserve">Figure </w:t>
                            </w:r>
                            <w:r w:rsidR="003930A0">
                              <w:fldChar w:fldCharType="begin"/>
                            </w:r>
                            <w:r w:rsidR="003930A0">
                              <w:instrText xml:space="preserve"> SEQ Figure \* ARABIC </w:instrText>
                            </w:r>
                            <w:r w:rsidR="003930A0">
                              <w:fldChar w:fldCharType="separate"/>
                            </w:r>
                            <w:r>
                              <w:rPr>
                                <w:noProof/>
                              </w:rPr>
                              <w:t>16</w:t>
                            </w:r>
                            <w:r w:rsidR="003930A0">
                              <w:rPr>
                                <w:noProof/>
                              </w:rPr>
                              <w:fldChar w:fldCharType="end"/>
                            </w:r>
                            <w:r w:rsidR="00B84B58">
                              <w:t xml:space="preserve"> - RD1337 S</w:t>
                            </w:r>
                            <w:r>
                              <w:t>ample</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132C87" id="Text Box 1423189890" o:spid="_x0000_s1040" type="#_x0000_t202" style="position:absolute;left:0;text-align:left;margin-left:390pt;margin-top:74.35pt;width:116.5pt;height:21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" stroked="f">
                <v:textbox inset="0,0,0,0">
                  <w:txbxContent>
                    <w:p w:rsidR="003720A3" w:rsidRPr="00940FE8" w:rsidRDefault="003720A3" w:rsidP="00F37478">
                      <w:pPr>
                        <w:pStyle w:val="Caption"/>
                        <w:jc w:val="left"/>
                        <w:rPr>
                          <w:noProof/>
                          <w:color w:val="auto"/>
                          <w:u w:val="single"/>
                        </w:rPr>
                      </w:pPr>
                      <w:bookmarkStart w:id="128" w:name="_Toc161660366"/>
                      <w:r>
                        <w:t xml:space="preserve">Figure </w:t>
                      </w:r>
                      <w:r w:rsidR="003930A0">
                        <w:fldChar w:fldCharType="begin"/>
                      </w:r>
                      <w:r w:rsidR="003930A0">
                        <w:instrText xml:space="preserve"> SEQ Figure \* ARABIC </w:instrText>
                      </w:r>
                      <w:r w:rsidR="003930A0">
                        <w:fldChar w:fldCharType="separate"/>
                      </w:r>
                      <w:r>
                        <w:rPr>
                          <w:noProof/>
                        </w:rPr>
                        <w:t>16</w:t>
                      </w:r>
                      <w:r w:rsidR="003930A0">
                        <w:rPr>
                          <w:noProof/>
                        </w:rPr>
                        <w:fldChar w:fldCharType="end"/>
                      </w:r>
                      <w:r w:rsidR="00B84B58">
                        <w:t xml:space="preserve"> - RD1337 S</w:t>
                      </w:r>
                      <w:r>
                        <w:t>ample</w:t>
                      </w:r>
                      <w:bookmarkEnd w:id="128"/>
                    </w:p>
                  </w:txbxContent>
                </v:textbox>
                <w10:wrap type="square"/>
              </v:shape>
            </w:pict>
          </mc:Fallback>
        </mc:AlternateContent>
      </w:r>
      <w:r w:rsidR="0027275F">
        <w:t>Lead 2,4-dinitro-</w:t>
      </w:r>
      <w:r w:rsidR="00D94568" w:rsidRPr="00D94568">
        <w:t>resorcinate is a primary explosive found in various OME detonators and initiators. It is</w:t>
      </w:r>
      <w:r w:rsidR="00B4598C">
        <w:t xml:space="preserve"> a</w:t>
      </w:r>
      <w:r w:rsidR="00E11C10">
        <w:t>n orange</w:t>
      </w:r>
      <w:r w:rsidR="00B4598C">
        <w:t xml:space="preserve"> solid crystalline composition,</w:t>
      </w:r>
      <w:r w:rsidR="00D94568" w:rsidRPr="00D94568">
        <w:t xml:space="preserve"> characterised as nitroaromatic - it should </w:t>
      </w:r>
      <w:r w:rsidR="00B84B58">
        <w:t>indicate yellow on</w:t>
      </w:r>
      <w:r w:rsidR="00D94568" w:rsidRPr="00D94568">
        <w:t xml:space="preserve"> Expray 1</w:t>
      </w:r>
      <w:r w:rsidR="00D94568">
        <w:t xml:space="preserve"> </w:t>
      </w:r>
      <w:sdt>
        <w:sdtPr>
          <w:id w:val="2030598230"/>
          <w:citation/>
        </w:sdtPr>
        <w:sdtEndPr/>
        <w:sdtContent>
          <w:r w:rsidR="00942894">
            <w:fldChar w:fldCharType="begin"/>
          </w:r>
          <w:r w:rsidR="00942894">
            <w:instrText xml:space="preserve"> CITATION The84 \l 2057 </w:instrText>
          </w:r>
          <w:r w:rsidR="00942894">
            <w:fldChar w:fldCharType="separate"/>
          </w:r>
          <w:r w:rsidR="00A15FA1">
            <w:rPr>
              <w:noProof/>
            </w:rPr>
            <w:t>[36]</w:t>
          </w:r>
          <w:r w:rsidR="00942894">
            <w:fldChar w:fldCharType="end"/>
          </w:r>
        </w:sdtContent>
      </w:sdt>
      <w:r w:rsidR="00121F4B">
        <w:t>.</w:t>
      </w:r>
      <w:r w:rsidR="009D1BD9" w:rsidRPr="009D1BD9">
        <w:rPr>
          <w:noProof/>
        </w:rPr>
        <w:t xml:space="preserve"> </w:t>
      </w:r>
    </w:p>
    <w:p w:rsidR="00C35D8F" w:rsidRDefault="00C35D8F" w:rsidP="00846F8B">
      <w:pPr>
        <w:pStyle w:val="Heading1"/>
        <w:widowControl w:val="0"/>
      </w:pPr>
      <w:bookmarkStart w:id="129" w:name="_Toc161655970"/>
      <w:r>
        <w:t>Results</w:t>
      </w:r>
      <w:bookmarkEnd w:id="129"/>
    </w:p>
    <w:p w:rsidR="005F3907" w:rsidRDefault="005F3907" w:rsidP="005F3907">
      <w:pPr>
        <w:pStyle w:val="Heading2"/>
      </w:pPr>
      <w:bookmarkStart w:id="130" w:name="_Toc161655971"/>
      <w:r>
        <w:t>Minimum Sample Size</w:t>
      </w:r>
      <w:bookmarkEnd w:id="130"/>
      <w:r>
        <w:t xml:space="preserve"> </w:t>
      </w:r>
    </w:p>
    <w:p w:rsidR="00372AA3" w:rsidRDefault="005F3907" w:rsidP="00372AA3">
      <w:pPr>
        <w:pStyle w:val="Heading3"/>
      </w:pPr>
      <w:bookmarkStart w:id="131" w:name="_Toc161655972"/>
      <w:r>
        <w:t>High Explosives</w:t>
      </w:r>
      <w:bookmarkEnd w:id="131"/>
    </w:p>
    <w:tbl>
      <w:tblPr>
        <w:tblStyle w:val="TableGrid"/>
        <w:tblW w:w="9776" w:type="dxa"/>
        <w:tblLook w:val="04A0" w:firstRow="1" w:lastRow="0" w:firstColumn="1" w:lastColumn="0" w:noHBand="0" w:noVBand="1"/>
      </w:tblPr>
      <w:tblGrid>
        <w:gridCol w:w="1027"/>
        <w:gridCol w:w="2191"/>
        <w:gridCol w:w="2164"/>
        <w:gridCol w:w="1843"/>
        <w:gridCol w:w="1481"/>
        <w:gridCol w:w="1070"/>
      </w:tblGrid>
      <w:tr w:rsidR="00E13B9A" w:rsidTr="00B0655B">
        <w:trPr>
          <w:trHeight w:val="845"/>
        </w:trPr>
        <w:tc>
          <w:tcPr>
            <w:tcW w:w="1027" w:type="dxa"/>
          </w:tcPr>
          <w:p w:rsidR="00E54770" w:rsidRPr="005F3907" w:rsidRDefault="00E54770" w:rsidP="00EA1E50">
            <w:pPr>
              <w:jc w:val="center"/>
              <w:rPr>
                <w:b/>
                <w:u w:val="single"/>
              </w:rPr>
            </w:pPr>
            <w:r>
              <w:rPr>
                <w:b/>
                <w:u w:val="single"/>
              </w:rPr>
              <w:t>Name</w:t>
            </w:r>
          </w:p>
        </w:tc>
        <w:tc>
          <w:tcPr>
            <w:tcW w:w="2191" w:type="dxa"/>
          </w:tcPr>
          <w:p w:rsidR="00E54770" w:rsidRPr="005F3907" w:rsidRDefault="00E54770" w:rsidP="00EA1E50">
            <w:pPr>
              <w:jc w:val="center"/>
              <w:rPr>
                <w:b/>
                <w:u w:val="single"/>
              </w:rPr>
            </w:pPr>
            <w:r>
              <w:rPr>
                <w:b/>
                <w:u w:val="single"/>
              </w:rPr>
              <w:t>Sample</w:t>
            </w:r>
          </w:p>
        </w:tc>
        <w:tc>
          <w:tcPr>
            <w:tcW w:w="2164" w:type="dxa"/>
          </w:tcPr>
          <w:p w:rsidR="00E54770" w:rsidRPr="005F3907" w:rsidRDefault="00E54770" w:rsidP="00EA1E50">
            <w:pPr>
              <w:jc w:val="center"/>
              <w:rPr>
                <w:b/>
                <w:u w:val="single"/>
              </w:rPr>
            </w:pPr>
            <w:r w:rsidRPr="005F3907">
              <w:rPr>
                <w:b/>
                <w:u w:val="single"/>
              </w:rPr>
              <w:t>Expray 1</w:t>
            </w:r>
          </w:p>
        </w:tc>
        <w:tc>
          <w:tcPr>
            <w:tcW w:w="1843" w:type="dxa"/>
          </w:tcPr>
          <w:p w:rsidR="00E54770" w:rsidRPr="005F3907" w:rsidRDefault="00E54770" w:rsidP="00EA1E50">
            <w:pPr>
              <w:jc w:val="center"/>
              <w:rPr>
                <w:b/>
                <w:u w:val="single"/>
              </w:rPr>
            </w:pPr>
            <w:r w:rsidRPr="005F3907">
              <w:rPr>
                <w:b/>
                <w:u w:val="single"/>
              </w:rPr>
              <w:t>Expray 2</w:t>
            </w:r>
          </w:p>
        </w:tc>
        <w:tc>
          <w:tcPr>
            <w:tcW w:w="1481" w:type="dxa"/>
          </w:tcPr>
          <w:p w:rsidR="00E54770" w:rsidRPr="005F3907" w:rsidRDefault="00E54770" w:rsidP="00EA1E50">
            <w:pPr>
              <w:jc w:val="center"/>
              <w:rPr>
                <w:b/>
                <w:u w:val="single"/>
              </w:rPr>
            </w:pPr>
            <w:r w:rsidRPr="005F3907">
              <w:rPr>
                <w:b/>
                <w:u w:val="single"/>
              </w:rPr>
              <w:t>Expray 3</w:t>
            </w:r>
          </w:p>
        </w:tc>
        <w:tc>
          <w:tcPr>
            <w:tcW w:w="1070" w:type="dxa"/>
          </w:tcPr>
          <w:p w:rsidR="00E54770" w:rsidRPr="005F3907" w:rsidRDefault="00E54770" w:rsidP="00EA1E50">
            <w:pPr>
              <w:jc w:val="center"/>
              <w:rPr>
                <w:b/>
                <w:u w:val="single"/>
              </w:rPr>
            </w:pPr>
            <w:r w:rsidRPr="005F3907">
              <w:rPr>
                <w:b/>
                <w:u w:val="single"/>
              </w:rPr>
              <w:t>Sample Size</w:t>
            </w:r>
          </w:p>
        </w:tc>
      </w:tr>
      <w:tr w:rsidR="00E13B9A" w:rsidTr="00B0655B">
        <w:trPr>
          <w:trHeight w:val="2475"/>
        </w:trPr>
        <w:tc>
          <w:tcPr>
            <w:tcW w:w="1027" w:type="dxa"/>
          </w:tcPr>
          <w:p w:rsidR="00E54770" w:rsidRDefault="00E54770" w:rsidP="00EA1E50">
            <w:pPr>
              <w:jc w:val="center"/>
            </w:pPr>
            <w:r>
              <w:t>RDX</w:t>
            </w:r>
          </w:p>
        </w:tc>
        <w:tc>
          <w:tcPr>
            <w:tcW w:w="2191" w:type="dxa"/>
          </w:tcPr>
          <w:p w:rsidR="00E54770" w:rsidRDefault="001715AF" w:rsidP="00EA1E50">
            <w:pPr>
              <w:jc w:val="center"/>
            </w:pPr>
            <w:r>
              <w:pict w14:anchorId="54808642">
                <v:shape id="_x0000_i1030" type="#_x0000_t75" style="width:86.4pt;height:99.5pt;mso-position-horizontal-relative:margin;mso-position-vertical-relative:margin;mso-width-relative:page;mso-height-relative:page">
                  <v:imagedata r:id="rId45" o:title="RDX (MS) - Test 2 - 1mg of sample, 11"/>
                </v:shape>
              </w:pict>
            </w:r>
          </w:p>
        </w:tc>
        <w:tc>
          <w:tcPr>
            <w:tcW w:w="2164" w:type="dxa"/>
          </w:tcPr>
          <w:p w:rsidR="00E54770" w:rsidRDefault="001715AF" w:rsidP="00EA1E50">
            <w:pPr>
              <w:jc w:val="center"/>
            </w:pPr>
            <w:r>
              <w:pict w14:anchorId="70AA1934">
                <v:shape id="_x0000_i1031" type="#_x0000_t75" style="width:80.2pt;height:99.5pt;mso-position-horizontal-relative:margin;mso-position-vertical-relative:margin;mso-width-relative:page;mso-height-relative:page">
                  <v:imagedata r:id="rId46" o:title="RDX (MS) - Test 2 - Swab - Expray 1, 12"/>
                </v:shape>
              </w:pict>
            </w:r>
          </w:p>
        </w:tc>
        <w:tc>
          <w:tcPr>
            <w:tcW w:w="1843" w:type="dxa"/>
          </w:tcPr>
          <w:p w:rsidR="00E54770" w:rsidRDefault="001715AF" w:rsidP="00EA1E50">
            <w:pPr>
              <w:jc w:val="center"/>
            </w:pPr>
            <w:r>
              <w:pict w14:anchorId="0EDBC901">
                <v:shape id="_x0000_i1032" type="#_x0000_t75" style="width:69.1pt;height:99.5pt;mso-position-horizontal:center;mso-position-horizontal-relative:margin;mso-position-vertical:center;mso-position-vertical-relative:margin;mso-width-relative:page;mso-height-relative:page">
                  <v:imagedata r:id="rId47" o:title="RDX (MS) - Test 2 - Swab - Expray 2, 13" gain="1.25"/>
                </v:shape>
              </w:pict>
            </w:r>
          </w:p>
        </w:tc>
        <w:tc>
          <w:tcPr>
            <w:tcW w:w="1481" w:type="dxa"/>
          </w:tcPr>
          <w:p w:rsidR="00E54770" w:rsidRPr="001B5940" w:rsidRDefault="00E54770" w:rsidP="00EA1E50">
            <w:pPr>
              <w:jc w:val="center"/>
              <w:rPr>
                <w:i/>
              </w:rPr>
            </w:pPr>
            <w:r w:rsidRPr="001B5940">
              <w:rPr>
                <w:i/>
              </w:rPr>
              <w:t>N/A</w:t>
            </w:r>
          </w:p>
        </w:tc>
        <w:tc>
          <w:tcPr>
            <w:tcW w:w="1070" w:type="dxa"/>
          </w:tcPr>
          <w:p w:rsidR="00E54770" w:rsidRDefault="00E54770" w:rsidP="00EA1E50">
            <w:pPr>
              <w:jc w:val="center"/>
            </w:pPr>
            <w:r>
              <w:t>1</w:t>
            </w:r>
            <w:r w:rsidR="004049B4">
              <w:t xml:space="preserve"> </w:t>
            </w:r>
            <w:r>
              <w:t>mg</w:t>
            </w:r>
          </w:p>
        </w:tc>
      </w:tr>
      <w:tr w:rsidR="00E13B9A" w:rsidTr="00B0655B">
        <w:trPr>
          <w:trHeight w:val="415"/>
        </w:trPr>
        <w:tc>
          <w:tcPr>
            <w:tcW w:w="1027" w:type="dxa"/>
          </w:tcPr>
          <w:p w:rsidR="00E54770" w:rsidRDefault="00E54770" w:rsidP="00EA1E50">
            <w:pPr>
              <w:jc w:val="center"/>
            </w:pPr>
            <w:r>
              <w:t>HMX</w:t>
            </w:r>
          </w:p>
        </w:tc>
        <w:tc>
          <w:tcPr>
            <w:tcW w:w="2191" w:type="dxa"/>
          </w:tcPr>
          <w:p w:rsidR="00E54770" w:rsidRDefault="001715AF" w:rsidP="00EA1E50">
            <w:pPr>
              <w:jc w:val="center"/>
            </w:pPr>
            <w:r>
              <w:pict w14:anchorId="461B9789">
                <v:shape id="_x0000_i1033" type="#_x0000_t75" style="width:82.7pt;height:99.5pt;mso-position-horizontal:center;mso-position-horizontal-relative:margin;mso-position-vertical:center;mso-position-vertical-relative:margin;mso-width-relative:page;mso-height-relative:page">
                  <v:imagedata r:id="rId48" o:title="HMX (MS) - Test 2 - Swab - 1mg of sample, 23"/>
                </v:shape>
              </w:pict>
            </w:r>
          </w:p>
        </w:tc>
        <w:tc>
          <w:tcPr>
            <w:tcW w:w="2164" w:type="dxa"/>
          </w:tcPr>
          <w:p w:rsidR="00E54770" w:rsidRDefault="001715AF" w:rsidP="00EA1E50">
            <w:pPr>
              <w:jc w:val="center"/>
            </w:pPr>
            <w:r>
              <w:pict w14:anchorId="67DC0532">
                <v:shape id="_x0000_i1034" type="#_x0000_t75" style="width:84pt;height:99.5pt;mso-position-horizontal:center;mso-position-horizontal-relative:margin;mso-position-vertical:center;mso-position-vertical-relative:margin">
                  <v:imagedata r:id="rId49" o:title="HMX (MS) - Test 2 - Swab - Expray 1, 24"/>
                </v:shape>
              </w:pict>
            </w:r>
          </w:p>
        </w:tc>
        <w:tc>
          <w:tcPr>
            <w:tcW w:w="1843" w:type="dxa"/>
          </w:tcPr>
          <w:p w:rsidR="00E54770" w:rsidRDefault="001715AF" w:rsidP="00EA1E50">
            <w:pPr>
              <w:jc w:val="center"/>
            </w:pPr>
            <w:r>
              <w:pict w14:anchorId="138912AF">
                <v:shape id="_x0000_i1035" type="#_x0000_t75" style="width:69.1pt;height:99.5pt;mso-position-horizontal:center;mso-position-horizontal-relative:margin;mso-position-vertical:center;mso-position-vertical-relative:margin">
                  <v:imagedata r:id="rId50" o:title="HMX (MS) - Test 2 - Swab - Expray 2, 25" gain="109227f"/>
                </v:shape>
              </w:pict>
            </w:r>
          </w:p>
        </w:tc>
        <w:tc>
          <w:tcPr>
            <w:tcW w:w="1481" w:type="dxa"/>
          </w:tcPr>
          <w:p w:rsidR="00E54770" w:rsidRPr="001B5940" w:rsidRDefault="00EA1E50" w:rsidP="00EA1E50">
            <w:pPr>
              <w:jc w:val="center"/>
              <w:rPr>
                <w:i/>
              </w:rPr>
            </w:pPr>
            <w:r w:rsidRPr="001B5940">
              <w:rPr>
                <w:i/>
              </w:rPr>
              <w:t>N/A</w:t>
            </w:r>
          </w:p>
        </w:tc>
        <w:tc>
          <w:tcPr>
            <w:tcW w:w="1070" w:type="dxa"/>
          </w:tcPr>
          <w:p w:rsidR="00E54770" w:rsidRDefault="00E54770" w:rsidP="00EA1E50">
            <w:pPr>
              <w:jc w:val="center"/>
            </w:pPr>
            <w:r>
              <w:t>1</w:t>
            </w:r>
            <w:r w:rsidR="004049B4">
              <w:t xml:space="preserve"> </w:t>
            </w:r>
            <w:r>
              <w:t>mg</w:t>
            </w:r>
          </w:p>
        </w:tc>
      </w:tr>
      <w:tr w:rsidR="00E13B9A" w:rsidTr="00B0655B">
        <w:trPr>
          <w:trHeight w:val="415"/>
        </w:trPr>
        <w:tc>
          <w:tcPr>
            <w:tcW w:w="1027" w:type="dxa"/>
          </w:tcPr>
          <w:p w:rsidR="00E54770" w:rsidRDefault="00EA1E50" w:rsidP="00EA1E50">
            <w:pPr>
              <w:jc w:val="center"/>
            </w:pPr>
            <w:r>
              <w:t>TNEB</w:t>
            </w:r>
          </w:p>
        </w:tc>
        <w:tc>
          <w:tcPr>
            <w:tcW w:w="2191" w:type="dxa"/>
          </w:tcPr>
          <w:p w:rsidR="00E54770" w:rsidRDefault="001715AF" w:rsidP="00E13B9A">
            <w:pPr>
              <w:jc w:val="center"/>
            </w:pPr>
            <w:r>
              <w:pict w14:anchorId="712D156A">
                <v:shape id="_x0000_i1036" type="#_x0000_t75" style="width:80.2pt;height:99.5pt;mso-position-horizontal:center;mso-position-horizontal-relative:margin;mso-position-vertical:center;mso-position-vertical-relative:margin;mso-width-relative:page;mso-height-relative:page">
                  <v:imagedata r:id="rId51" o:title="DADN (MS) - Test 1 - Swab - 1mg of sample, 31"/>
                </v:shape>
              </w:pict>
            </w:r>
          </w:p>
        </w:tc>
        <w:tc>
          <w:tcPr>
            <w:tcW w:w="2164" w:type="dxa"/>
          </w:tcPr>
          <w:p w:rsidR="00E54770" w:rsidRDefault="001715AF" w:rsidP="00EA1E50">
            <w:pPr>
              <w:jc w:val="center"/>
            </w:pPr>
            <w:r>
              <w:pict w14:anchorId="70794073">
                <v:shape id="_x0000_i1037" type="#_x0000_t75" style="width:82.7pt;height:99.5pt;mso-position-horizontal:center;mso-position-horizontal-relative:margin;mso-position-vertical:center;mso-position-vertical-relative:margin;mso-width-relative:page;mso-height-relative:page">
                  <v:imagedata r:id="rId52" o:title="TNEB (MS) - Test 1 - Swab - Expray 1, 58"/>
                </v:shape>
              </w:pict>
            </w:r>
          </w:p>
        </w:tc>
        <w:tc>
          <w:tcPr>
            <w:tcW w:w="1843" w:type="dxa"/>
          </w:tcPr>
          <w:p w:rsidR="00E54770" w:rsidRPr="001B5940" w:rsidRDefault="00EA1E50" w:rsidP="00EA1E50">
            <w:pPr>
              <w:jc w:val="center"/>
              <w:rPr>
                <w:i/>
              </w:rPr>
            </w:pPr>
            <w:r w:rsidRPr="001B5940">
              <w:rPr>
                <w:i/>
              </w:rPr>
              <w:t>N/A</w:t>
            </w:r>
          </w:p>
        </w:tc>
        <w:tc>
          <w:tcPr>
            <w:tcW w:w="1481" w:type="dxa"/>
          </w:tcPr>
          <w:p w:rsidR="00E54770" w:rsidRPr="001B5940" w:rsidRDefault="00EA1E50" w:rsidP="00EA1E50">
            <w:pPr>
              <w:jc w:val="center"/>
              <w:rPr>
                <w:i/>
              </w:rPr>
            </w:pPr>
            <w:r w:rsidRPr="001B5940">
              <w:rPr>
                <w:i/>
              </w:rPr>
              <w:t>N/A</w:t>
            </w:r>
          </w:p>
        </w:tc>
        <w:tc>
          <w:tcPr>
            <w:tcW w:w="1070" w:type="dxa"/>
          </w:tcPr>
          <w:p w:rsidR="00E54770" w:rsidRDefault="00E54770" w:rsidP="00EA1E50">
            <w:pPr>
              <w:jc w:val="center"/>
            </w:pPr>
            <w:r>
              <w:t>1</w:t>
            </w:r>
            <w:r w:rsidR="004049B4">
              <w:t xml:space="preserve"> </w:t>
            </w:r>
            <w:r>
              <w:t>mg</w:t>
            </w:r>
          </w:p>
        </w:tc>
      </w:tr>
      <w:tr w:rsidR="00B0655B" w:rsidTr="00B0655B">
        <w:trPr>
          <w:trHeight w:val="2425"/>
        </w:trPr>
        <w:tc>
          <w:tcPr>
            <w:tcW w:w="1027" w:type="dxa"/>
          </w:tcPr>
          <w:p w:rsidR="00E13B9A" w:rsidRDefault="00E13B9A" w:rsidP="00EA1E50">
            <w:pPr>
              <w:jc w:val="center"/>
            </w:pPr>
            <w:r>
              <w:t>DADN</w:t>
            </w:r>
          </w:p>
        </w:tc>
        <w:tc>
          <w:tcPr>
            <w:tcW w:w="2191" w:type="dxa"/>
          </w:tcPr>
          <w:p w:rsidR="00E13B9A" w:rsidRDefault="00E13B9A" w:rsidP="00EA1E50">
            <w:pPr>
              <w:jc w:val="center"/>
            </w:pPr>
            <w:r>
              <w:rPr>
                <w:noProof/>
              </w:rPr>
              <w:drawing>
                <wp:inline distT="0" distB="0" distL="0" distR="0" wp14:anchorId="3F175BC8" wp14:editId="557CBC7B">
                  <wp:extent cx="1047375" cy="1260000"/>
                  <wp:effectExtent l="0" t="0" r="635" b="0"/>
                  <wp:docPr id="3" name="Picture 3" descr="C:\Users\arhurley\AppData\Local\Microsoft\Windows\INetCache\Content.Word\TNEB (MS) - Test 1 - Swab - 1mg of sample, 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4" descr="C:\Users\arhurley\AppData\Local\Microsoft\Windows\INetCache\Content.Word\TNEB (MS) - Test 1 - Swab - 1mg of sample, 57.JP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1047375" cy="1260000"/>
                          </a:xfrm>
                          <a:prstGeom prst="rect">
                            <a:avLst/>
                          </a:prstGeom>
                          <a:noFill/>
                          <a:ln>
                            <a:noFill/>
                          </a:ln>
                        </pic:spPr>
                      </pic:pic>
                    </a:graphicData>
                  </a:graphic>
                </wp:inline>
              </w:drawing>
            </w:r>
          </w:p>
        </w:tc>
        <w:tc>
          <w:tcPr>
            <w:tcW w:w="2164" w:type="dxa"/>
          </w:tcPr>
          <w:p w:rsidR="00E13B9A" w:rsidRDefault="001715AF" w:rsidP="004B7E48">
            <w:pPr>
              <w:rPr>
                <w:noProof/>
              </w:rPr>
            </w:pPr>
            <w:r>
              <w:pict w14:anchorId="725D0F8E">
                <v:shape id="_x0000_i1038" type="#_x0000_t75" style="width:82.7pt;height:99.5pt;mso-position-horizontal:center;mso-position-horizontal-relative:margin;mso-position-vertical:center;mso-position-vertical-relative:margin;mso-width-relative:page;mso-height-relative:page">
                  <v:imagedata r:id="rId54" o:title="DADN (MS) - Test 1 - Swab - Expray 1, 32"/>
                </v:shape>
              </w:pict>
            </w:r>
          </w:p>
        </w:tc>
        <w:tc>
          <w:tcPr>
            <w:tcW w:w="1843" w:type="dxa"/>
          </w:tcPr>
          <w:p w:rsidR="00E13B9A" w:rsidRDefault="001715AF" w:rsidP="004B7E48">
            <w:r>
              <w:pict w14:anchorId="38F51F37">
                <v:shape id="_x0000_i1039" type="#_x0000_t75" style="width:66.65pt;height:99.5pt;mso-position-horizontal:center;mso-position-horizontal-relative:margin;mso-position-vertical:center;mso-position-vertical-relative:margin;mso-width-relative:page;mso-height-relative:page">
                  <v:imagedata r:id="rId55" o:title="DADN (MS) - Test 1 - Swab - Expray 2, 33" gain="2.5"/>
                </v:shape>
              </w:pict>
            </w:r>
          </w:p>
        </w:tc>
        <w:tc>
          <w:tcPr>
            <w:tcW w:w="1481" w:type="dxa"/>
          </w:tcPr>
          <w:p w:rsidR="00E13B9A" w:rsidRPr="001B5940" w:rsidRDefault="004B7E48" w:rsidP="00EA1E50">
            <w:pPr>
              <w:jc w:val="center"/>
              <w:rPr>
                <w:i/>
              </w:rPr>
            </w:pPr>
            <w:r w:rsidRPr="001B5940">
              <w:rPr>
                <w:i/>
              </w:rPr>
              <w:t>N/A</w:t>
            </w:r>
          </w:p>
        </w:tc>
        <w:tc>
          <w:tcPr>
            <w:tcW w:w="1070" w:type="dxa"/>
          </w:tcPr>
          <w:p w:rsidR="00E13B9A" w:rsidRDefault="004B7E48" w:rsidP="00372AA3">
            <w:pPr>
              <w:keepNext/>
              <w:jc w:val="center"/>
            </w:pPr>
            <w:r>
              <w:t>1</w:t>
            </w:r>
            <w:r w:rsidR="004049B4">
              <w:t xml:space="preserve"> </w:t>
            </w:r>
            <w:r>
              <w:t>mg</w:t>
            </w:r>
          </w:p>
        </w:tc>
      </w:tr>
    </w:tbl>
    <w:p w:rsidR="007C1880" w:rsidRDefault="00372AA3" w:rsidP="006E1091">
      <w:pPr>
        <w:pStyle w:val="Caption"/>
      </w:pPr>
      <w:bookmarkStart w:id="132" w:name="_Toc161146094"/>
      <w:bookmarkStart w:id="133" w:name="_Toc161647768"/>
      <w:bookmarkStart w:id="134" w:name="_Toc161656018"/>
      <w:r>
        <w:t xml:space="preserve">Table </w:t>
      </w:r>
      <w:r w:rsidR="003930A0">
        <w:fldChar w:fldCharType="begin"/>
      </w:r>
      <w:r w:rsidR="003930A0">
        <w:instrText xml:space="preserve"> SEQ Table \* ARABIC </w:instrText>
      </w:r>
      <w:r w:rsidR="003930A0">
        <w:fldChar w:fldCharType="separate"/>
      </w:r>
      <w:r w:rsidR="0065421C">
        <w:rPr>
          <w:noProof/>
        </w:rPr>
        <w:t>2</w:t>
      </w:r>
      <w:r w:rsidR="003930A0">
        <w:rPr>
          <w:noProof/>
        </w:rPr>
        <w:fldChar w:fldCharType="end"/>
      </w:r>
      <w:r>
        <w:t xml:space="preserve"> -</w:t>
      </w:r>
      <w:r w:rsidR="00E11C10">
        <w:t xml:space="preserve"> Minimum Sample Size Results - High E</w:t>
      </w:r>
      <w:r>
        <w:t>xplosives</w:t>
      </w:r>
      <w:bookmarkEnd w:id="132"/>
      <w:bookmarkEnd w:id="133"/>
      <w:bookmarkEnd w:id="134"/>
    </w:p>
    <w:p w:rsidR="00083E74" w:rsidRDefault="00083E74">
      <w:pPr>
        <w:spacing w:after="160" w:line="259" w:lineRule="auto"/>
        <w:jc w:val="left"/>
        <w:rPr>
          <w:u w:val="single"/>
        </w:rPr>
      </w:pPr>
      <w:r>
        <w:br w:type="page"/>
      </w:r>
    </w:p>
    <w:p w:rsidR="005F3907" w:rsidRDefault="005F3907" w:rsidP="005F3907">
      <w:pPr>
        <w:pStyle w:val="Heading3"/>
      </w:pPr>
      <w:bookmarkStart w:id="135" w:name="_Toc161655973"/>
      <w:r>
        <w:t>Propellants</w:t>
      </w:r>
      <w:bookmarkEnd w:id="135"/>
    </w:p>
    <w:tbl>
      <w:tblPr>
        <w:tblStyle w:val="TableGrid"/>
        <w:tblW w:w="0" w:type="auto"/>
        <w:tblLayout w:type="fixed"/>
        <w:tblLook w:val="04A0" w:firstRow="1" w:lastRow="0" w:firstColumn="1" w:lastColumn="0" w:noHBand="0" w:noVBand="1"/>
      </w:tblPr>
      <w:tblGrid>
        <w:gridCol w:w="1129"/>
        <w:gridCol w:w="2061"/>
        <w:gridCol w:w="2088"/>
        <w:gridCol w:w="1920"/>
        <w:gridCol w:w="1459"/>
        <w:gridCol w:w="1079"/>
      </w:tblGrid>
      <w:tr w:rsidR="001A178E" w:rsidTr="00EF7CAB">
        <w:tc>
          <w:tcPr>
            <w:tcW w:w="1129" w:type="dxa"/>
          </w:tcPr>
          <w:p w:rsidR="00E54770" w:rsidRPr="005F3907" w:rsidRDefault="00E54770" w:rsidP="00EA1E50">
            <w:pPr>
              <w:jc w:val="center"/>
              <w:rPr>
                <w:b/>
                <w:u w:val="single"/>
              </w:rPr>
            </w:pPr>
            <w:r>
              <w:rPr>
                <w:b/>
                <w:u w:val="single"/>
              </w:rPr>
              <w:t>Name</w:t>
            </w:r>
          </w:p>
        </w:tc>
        <w:tc>
          <w:tcPr>
            <w:tcW w:w="2061" w:type="dxa"/>
          </w:tcPr>
          <w:p w:rsidR="00E54770" w:rsidRPr="005F3907" w:rsidRDefault="00E54770" w:rsidP="00EA1E50">
            <w:pPr>
              <w:jc w:val="center"/>
              <w:rPr>
                <w:b/>
                <w:u w:val="single"/>
              </w:rPr>
            </w:pPr>
            <w:r>
              <w:rPr>
                <w:b/>
                <w:u w:val="single"/>
              </w:rPr>
              <w:t>Sample</w:t>
            </w:r>
          </w:p>
        </w:tc>
        <w:tc>
          <w:tcPr>
            <w:tcW w:w="2088" w:type="dxa"/>
          </w:tcPr>
          <w:p w:rsidR="00E54770" w:rsidRDefault="00E54770" w:rsidP="00EA1E50">
            <w:pPr>
              <w:jc w:val="center"/>
            </w:pPr>
            <w:r w:rsidRPr="005F3907">
              <w:rPr>
                <w:b/>
                <w:u w:val="single"/>
              </w:rPr>
              <w:t>Expray 1</w:t>
            </w:r>
          </w:p>
        </w:tc>
        <w:tc>
          <w:tcPr>
            <w:tcW w:w="1920" w:type="dxa"/>
          </w:tcPr>
          <w:p w:rsidR="00E54770" w:rsidRDefault="00E54770" w:rsidP="00EA1E50">
            <w:pPr>
              <w:jc w:val="center"/>
            </w:pPr>
            <w:r w:rsidRPr="005F3907">
              <w:rPr>
                <w:b/>
                <w:u w:val="single"/>
              </w:rPr>
              <w:t>Expray 2</w:t>
            </w:r>
          </w:p>
        </w:tc>
        <w:tc>
          <w:tcPr>
            <w:tcW w:w="1459" w:type="dxa"/>
          </w:tcPr>
          <w:p w:rsidR="00E54770" w:rsidRDefault="00E54770" w:rsidP="00EA1E50">
            <w:pPr>
              <w:jc w:val="center"/>
            </w:pPr>
            <w:r w:rsidRPr="005F3907">
              <w:rPr>
                <w:b/>
                <w:u w:val="single"/>
              </w:rPr>
              <w:t>Expray 3</w:t>
            </w:r>
          </w:p>
        </w:tc>
        <w:tc>
          <w:tcPr>
            <w:tcW w:w="1079" w:type="dxa"/>
          </w:tcPr>
          <w:p w:rsidR="00E54770" w:rsidRDefault="00E54770" w:rsidP="00EA1E50">
            <w:pPr>
              <w:jc w:val="center"/>
            </w:pPr>
            <w:r w:rsidRPr="005F3907">
              <w:rPr>
                <w:b/>
                <w:u w:val="single"/>
              </w:rPr>
              <w:t>Sample Size</w:t>
            </w:r>
          </w:p>
        </w:tc>
      </w:tr>
      <w:tr w:rsidR="001A178E" w:rsidTr="00EF7CAB">
        <w:tc>
          <w:tcPr>
            <w:tcW w:w="1129" w:type="dxa"/>
          </w:tcPr>
          <w:p w:rsidR="00E54770" w:rsidRDefault="00E54770" w:rsidP="00EA1E50">
            <w:pPr>
              <w:jc w:val="center"/>
            </w:pPr>
            <w:r>
              <w:t>NC 200W</w:t>
            </w:r>
          </w:p>
          <w:p w:rsidR="00372AA3" w:rsidRDefault="00372AA3" w:rsidP="00EA1E50">
            <w:pPr>
              <w:jc w:val="center"/>
            </w:pPr>
            <w:r>
              <w:t>(SB)</w:t>
            </w:r>
          </w:p>
        </w:tc>
        <w:tc>
          <w:tcPr>
            <w:tcW w:w="2061" w:type="dxa"/>
          </w:tcPr>
          <w:p w:rsidR="00E54770" w:rsidRDefault="001715AF" w:rsidP="00EA1E50">
            <w:pPr>
              <w:jc w:val="center"/>
            </w:pPr>
            <w:r>
              <w:pict w14:anchorId="1DF3D1F8">
                <v:shape id="_x0000_i1040" type="#_x0000_t75" style="width:82.7pt;height:98.7pt;mso-position-horizontal:center;mso-position-horizontal-relative:margin;mso-position-vertical:center;mso-position-vertical-relative:margin;mso-width-relative:page;mso-height-relative:page">
                  <v:imagedata r:id="rId56" o:title="NC 200W (MS) - Test 2 - Swab - 1mg of sample, 204"/>
                </v:shape>
              </w:pict>
            </w:r>
          </w:p>
        </w:tc>
        <w:tc>
          <w:tcPr>
            <w:tcW w:w="2088" w:type="dxa"/>
          </w:tcPr>
          <w:p w:rsidR="00E54770" w:rsidRDefault="001A178E" w:rsidP="00EA1E50">
            <w:pPr>
              <w:jc w:val="center"/>
            </w:pPr>
            <w:r>
              <w:rPr>
                <w:noProof/>
              </w:rPr>
              <w:drawing>
                <wp:inline distT="0" distB="0" distL="0" distR="0" wp14:anchorId="542984B1" wp14:editId="41DB9496">
                  <wp:extent cx="982916" cy="1260000"/>
                  <wp:effectExtent l="0" t="0" r="8255" b="0"/>
                  <wp:docPr id="4" name="Picture 4" descr="C:\Users\arhurley\AppData\Local\Microsoft\Windows\INetCache\Content.Word\NC 200W (MS) - Test 2 - Swab - Expray 1, 2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6" descr="C:\Users\arhurley\AppData\Local\Microsoft\Windows\INetCache\Content.Word\NC 200W (MS) - Test 2 - Swab - Expray 1, 205.jpg"/>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982916" cy="1260000"/>
                          </a:xfrm>
                          <a:prstGeom prst="rect">
                            <a:avLst/>
                          </a:prstGeom>
                          <a:noFill/>
                          <a:ln>
                            <a:noFill/>
                          </a:ln>
                        </pic:spPr>
                      </pic:pic>
                    </a:graphicData>
                  </a:graphic>
                </wp:inline>
              </w:drawing>
            </w:r>
          </w:p>
        </w:tc>
        <w:tc>
          <w:tcPr>
            <w:tcW w:w="1920" w:type="dxa"/>
          </w:tcPr>
          <w:p w:rsidR="00E54770" w:rsidRDefault="001715AF" w:rsidP="00EA1E50">
            <w:pPr>
              <w:jc w:val="center"/>
            </w:pPr>
            <w:r>
              <w:pict w14:anchorId="4BA70F16">
                <v:shape id="_x0000_i1041" type="#_x0000_t75" style="width:71.6pt;height:98.7pt;mso-position-horizontal:center;mso-position-horizontal-relative:margin;mso-position-vertical:center;mso-position-vertical-relative:margin">
                  <v:imagedata r:id="rId58" o:title="NC 200W (MS) - Test 2 - Swab - Expray 2, 206"/>
                </v:shape>
              </w:pict>
            </w:r>
          </w:p>
        </w:tc>
        <w:tc>
          <w:tcPr>
            <w:tcW w:w="1459" w:type="dxa"/>
          </w:tcPr>
          <w:p w:rsidR="00E54770" w:rsidRPr="00EC7A5C" w:rsidRDefault="001A178E" w:rsidP="00EC7A5C">
            <w:pPr>
              <w:jc w:val="center"/>
              <w:rPr>
                <w:i/>
              </w:rPr>
            </w:pPr>
            <w:r w:rsidRPr="00EC7A5C">
              <w:rPr>
                <w:i/>
              </w:rPr>
              <w:t>N/A</w:t>
            </w:r>
          </w:p>
        </w:tc>
        <w:tc>
          <w:tcPr>
            <w:tcW w:w="1079" w:type="dxa"/>
          </w:tcPr>
          <w:p w:rsidR="00E54770" w:rsidRDefault="00E54770" w:rsidP="00EA1E50">
            <w:pPr>
              <w:jc w:val="center"/>
            </w:pPr>
            <w:r>
              <w:t>1</w:t>
            </w:r>
            <w:r w:rsidR="004049B4">
              <w:t xml:space="preserve"> </w:t>
            </w:r>
            <w:r>
              <w:t>mg</w:t>
            </w:r>
          </w:p>
        </w:tc>
      </w:tr>
      <w:tr w:rsidR="001A178E" w:rsidTr="00EF7CAB">
        <w:tc>
          <w:tcPr>
            <w:tcW w:w="1129" w:type="dxa"/>
          </w:tcPr>
          <w:p w:rsidR="00B0655B" w:rsidRDefault="00E54770" w:rsidP="00372AA3">
            <w:pPr>
              <w:jc w:val="center"/>
            </w:pPr>
            <w:r>
              <w:t>N 06</w:t>
            </w:r>
            <w:r w:rsidR="00372AA3">
              <w:t xml:space="preserve"> </w:t>
            </w:r>
            <w:r w:rsidR="00B0655B">
              <w:t>(TB)</w:t>
            </w:r>
          </w:p>
        </w:tc>
        <w:tc>
          <w:tcPr>
            <w:tcW w:w="2061" w:type="dxa"/>
          </w:tcPr>
          <w:p w:rsidR="00E54770" w:rsidRDefault="001715AF" w:rsidP="00EA1E50">
            <w:pPr>
              <w:jc w:val="center"/>
            </w:pPr>
            <w:r>
              <w:pict w14:anchorId="6D57A286">
                <v:shape id="_x0000_i1042" type="#_x0000_t75" style="width:82.7pt;height:98.7pt;mso-position-horizontal:absolute;mso-position-horizontal-relative:text;mso-position-vertical:absolute;mso-position-vertical-relative:text;mso-width-relative:page;mso-height-relative:page">
                  <v:imagedata r:id="rId59" o:title="N06 (MS) - Test 1 - Swab - 1mg of sample, 212"/>
                </v:shape>
              </w:pict>
            </w:r>
          </w:p>
        </w:tc>
        <w:tc>
          <w:tcPr>
            <w:tcW w:w="2088" w:type="dxa"/>
          </w:tcPr>
          <w:p w:rsidR="00E54770" w:rsidRDefault="001715AF" w:rsidP="00EA1E50">
            <w:pPr>
              <w:jc w:val="center"/>
            </w:pPr>
            <w:r>
              <w:pict w14:anchorId="206B9C57">
                <v:shape id="_x0000_i1043" type="#_x0000_t75" style="width:75.25pt;height:98.7pt;mso-position-horizontal:absolute;mso-position-horizontal-relative:text;mso-position-vertical:absolute;mso-position-vertical-relative:text;mso-width-relative:page;mso-height-relative:page">
                  <v:imagedata r:id="rId60" o:title="N06 (MS) - Test 1 - Swab - Expray 1, 213"/>
                </v:shape>
              </w:pict>
            </w:r>
          </w:p>
        </w:tc>
        <w:tc>
          <w:tcPr>
            <w:tcW w:w="1920" w:type="dxa"/>
          </w:tcPr>
          <w:p w:rsidR="00E54770" w:rsidRDefault="00822F38" w:rsidP="00EA1E50">
            <w:pPr>
              <w:jc w:val="center"/>
            </w:pPr>
            <w:r>
              <w:rPr>
                <w:noProof/>
              </w:rPr>
              <w:drawing>
                <wp:inline distT="0" distB="0" distL="0" distR="0" wp14:anchorId="6493EA08" wp14:editId="65309C92">
                  <wp:extent cx="937318" cy="1260000"/>
                  <wp:effectExtent l="0" t="0" r="0" b="0"/>
                  <wp:docPr id="5" name="Picture 5" descr="C:\Users\arhurley\AppData\Local\Microsoft\Windows\INetCache\Content.Word\N06 (MS) - Test 1 - Swab - Expray 2, 2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4" descr="C:\Users\arhurley\AppData\Local\Microsoft\Windows\INetCache\Content.Word\N06 (MS) - Test 1 - Swab - Expray 2, 214.jpg"/>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a:stretch/>
                        </pic:blipFill>
                        <pic:spPr bwMode="auto">
                          <a:xfrm>
                            <a:off x="0" y="0"/>
                            <a:ext cx="937318" cy="126000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459" w:type="dxa"/>
          </w:tcPr>
          <w:p w:rsidR="00E54770" w:rsidRPr="00EC7A5C" w:rsidRDefault="007C1880" w:rsidP="00EC7A5C">
            <w:pPr>
              <w:jc w:val="center"/>
              <w:rPr>
                <w:i/>
              </w:rPr>
            </w:pPr>
            <w:r w:rsidRPr="00EC7A5C">
              <w:rPr>
                <w:i/>
              </w:rPr>
              <w:t>N/A</w:t>
            </w:r>
          </w:p>
        </w:tc>
        <w:tc>
          <w:tcPr>
            <w:tcW w:w="1079" w:type="dxa"/>
          </w:tcPr>
          <w:p w:rsidR="00E54770" w:rsidRDefault="00E54770" w:rsidP="00EA1E50">
            <w:pPr>
              <w:jc w:val="center"/>
            </w:pPr>
            <w:r>
              <w:t>1</w:t>
            </w:r>
            <w:r w:rsidR="004049B4">
              <w:t xml:space="preserve"> </w:t>
            </w:r>
            <w:r>
              <w:t>mg</w:t>
            </w:r>
          </w:p>
        </w:tc>
      </w:tr>
      <w:tr w:rsidR="001A178E" w:rsidTr="00EF7CAB">
        <w:tc>
          <w:tcPr>
            <w:tcW w:w="1129" w:type="dxa"/>
          </w:tcPr>
          <w:p w:rsidR="00E54770" w:rsidRDefault="00E54770" w:rsidP="00EA1E50">
            <w:pPr>
              <w:jc w:val="center"/>
            </w:pPr>
            <w:r>
              <w:t>NS 34-10</w:t>
            </w:r>
            <w:r w:rsidR="00372AA3">
              <w:t xml:space="preserve"> (TB)</w:t>
            </w:r>
          </w:p>
          <w:p w:rsidR="00B0655B" w:rsidRDefault="00B0655B" w:rsidP="00EA1E50">
            <w:pPr>
              <w:jc w:val="center"/>
            </w:pPr>
          </w:p>
        </w:tc>
        <w:tc>
          <w:tcPr>
            <w:tcW w:w="2061" w:type="dxa"/>
          </w:tcPr>
          <w:p w:rsidR="00E54770" w:rsidRDefault="001715AF" w:rsidP="00EA1E50">
            <w:pPr>
              <w:jc w:val="center"/>
            </w:pPr>
            <w:r>
              <w:pict w14:anchorId="5D3E515B">
                <v:shape id="_x0000_i1044" type="#_x0000_t75" style="width:81.45pt;height:98.7pt;mso-position-horizontal:absolute;mso-position-horizontal-relative:text;mso-position-vertical:outside;mso-position-vertical-relative:text;mso-width-relative:page;mso-height-relative:page">
                  <v:imagedata r:id="rId62" o:title="NS 34-10 (MS) - Test 3 - Swab - 1mg of sample, 232"/>
                </v:shape>
              </w:pict>
            </w:r>
          </w:p>
        </w:tc>
        <w:tc>
          <w:tcPr>
            <w:tcW w:w="2088" w:type="dxa"/>
          </w:tcPr>
          <w:p w:rsidR="00E54770" w:rsidRDefault="001715AF" w:rsidP="00EA1E50">
            <w:pPr>
              <w:jc w:val="center"/>
            </w:pPr>
            <w:r>
              <w:pict w14:anchorId="79B77BBF">
                <v:shape id="_x0000_i1045" type="#_x0000_t75" style="width:81.45pt;height:98.7pt;mso-position-horizontal:absolute;mso-position-horizontal-relative:text;mso-position-vertical:outside;mso-position-vertical-relative:text;mso-width-relative:page;mso-height-relative:page">
                  <v:imagedata r:id="rId63" o:title="NS 34-10 (MS) - Test 3 - Swab - Expray 1, 233"/>
                </v:shape>
              </w:pict>
            </w:r>
          </w:p>
        </w:tc>
        <w:tc>
          <w:tcPr>
            <w:tcW w:w="1920" w:type="dxa"/>
          </w:tcPr>
          <w:p w:rsidR="00E54770" w:rsidRDefault="001715AF" w:rsidP="00EA1E50">
            <w:pPr>
              <w:jc w:val="center"/>
            </w:pPr>
            <w:r>
              <w:pict w14:anchorId="6E3AADB6">
                <v:shape id="_x0000_i1046" type="#_x0000_t75" style="width:77.8pt;height:98.7pt;mso-position-horizontal:absolute;mso-position-horizontal-relative:text;mso-position-vertical:outside;mso-position-vertical-relative:text;mso-width-relative:page;mso-height-relative:page">
                  <v:imagedata r:id="rId64" o:title="NS 34-10 (MS) - Test 3 - Swab - Expray 2, 234"/>
                </v:shape>
              </w:pict>
            </w:r>
          </w:p>
        </w:tc>
        <w:tc>
          <w:tcPr>
            <w:tcW w:w="1459" w:type="dxa"/>
          </w:tcPr>
          <w:p w:rsidR="00E54770" w:rsidRPr="00EC7A5C" w:rsidRDefault="00866A5F" w:rsidP="00EC7A5C">
            <w:pPr>
              <w:jc w:val="center"/>
              <w:rPr>
                <w:i/>
              </w:rPr>
            </w:pPr>
            <w:r w:rsidRPr="00EC7A5C">
              <w:rPr>
                <w:i/>
              </w:rPr>
              <w:t>N/A</w:t>
            </w:r>
          </w:p>
        </w:tc>
        <w:tc>
          <w:tcPr>
            <w:tcW w:w="1079" w:type="dxa"/>
          </w:tcPr>
          <w:p w:rsidR="00E54770" w:rsidRDefault="00E54770" w:rsidP="00EA1E50">
            <w:pPr>
              <w:jc w:val="center"/>
            </w:pPr>
            <w:r>
              <w:t>1</w:t>
            </w:r>
            <w:r w:rsidR="004049B4">
              <w:t xml:space="preserve"> </w:t>
            </w:r>
            <w:r>
              <w:t>mg</w:t>
            </w:r>
          </w:p>
        </w:tc>
      </w:tr>
      <w:tr w:rsidR="001A178E" w:rsidTr="00EF7CAB">
        <w:tc>
          <w:tcPr>
            <w:tcW w:w="1129" w:type="dxa"/>
          </w:tcPr>
          <w:p w:rsidR="00E54770" w:rsidRDefault="00E54770" w:rsidP="00EA1E50">
            <w:pPr>
              <w:jc w:val="center"/>
            </w:pPr>
            <w:r>
              <w:t>WC 855</w:t>
            </w:r>
          </w:p>
          <w:p w:rsidR="00B0655B" w:rsidRDefault="00B0655B" w:rsidP="00EA1E50">
            <w:pPr>
              <w:jc w:val="center"/>
            </w:pPr>
            <w:r>
              <w:t>(DB)</w:t>
            </w:r>
          </w:p>
        </w:tc>
        <w:tc>
          <w:tcPr>
            <w:tcW w:w="2061" w:type="dxa"/>
          </w:tcPr>
          <w:p w:rsidR="00E54770" w:rsidRDefault="001715AF" w:rsidP="00EA1E50">
            <w:pPr>
              <w:jc w:val="center"/>
            </w:pPr>
            <w:r>
              <w:pict w14:anchorId="5C9C4380">
                <v:shape id="_x0000_i1047" type="#_x0000_t75" style="width:76.55pt;height:98.7pt;mso-position-horizontal:absolute;mso-position-horizontal-relative:text;mso-position-vertical:outside;mso-position-vertical-relative:text;mso-width-relative:page;mso-height-relative:page">
                  <v:imagedata r:id="rId65" o:title="WC855 (MS) - Test 2 - Swab - 1mg of sample, 151"/>
                </v:shape>
              </w:pict>
            </w:r>
          </w:p>
        </w:tc>
        <w:tc>
          <w:tcPr>
            <w:tcW w:w="2088" w:type="dxa"/>
          </w:tcPr>
          <w:p w:rsidR="00E54770" w:rsidRDefault="001715AF" w:rsidP="00EA1E50">
            <w:pPr>
              <w:jc w:val="center"/>
            </w:pPr>
            <w:r>
              <w:pict w14:anchorId="5C3BBD68">
                <v:shape id="_x0000_i1048" type="#_x0000_t75" style="width:72.75pt;height:98.7pt;mso-position-horizontal:absolute;mso-position-horizontal-relative:text;mso-position-vertical:outside;mso-position-vertical-relative:text;mso-width-relative:page;mso-height-relative:page">
                  <v:imagedata r:id="rId66" o:title="WC855 (MS) - Test 2 - Swab - Expray 1, 152"/>
                </v:shape>
              </w:pict>
            </w:r>
          </w:p>
        </w:tc>
        <w:tc>
          <w:tcPr>
            <w:tcW w:w="1920" w:type="dxa"/>
          </w:tcPr>
          <w:p w:rsidR="00E54770" w:rsidRDefault="001715AF" w:rsidP="00EA1E50">
            <w:pPr>
              <w:jc w:val="center"/>
            </w:pPr>
            <w:r>
              <w:pict w14:anchorId="571DC6C1">
                <v:shape id="_x0000_i1049" type="#_x0000_t75" style="width:67.9pt;height:98.7pt;mso-position-horizontal:absolute;mso-position-horizontal-relative:text;mso-position-vertical:outside;mso-position-vertical-relative:text;mso-width-relative:page;mso-height-relative:page">
                  <v:imagedata r:id="rId67" o:title="WC855 (MS) - Test 2 - Swab - Expray 2, 153"/>
                </v:shape>
              </w:pict>
            </w:r>
          </w:p>
        </w:tc>
        <w:tc>
          <w:tcPr>
            <w:tcW w:w="1459" w:type="dxa"/>
          </w:tcPr>
          <w:p w:rsidR="00E54770" w:rsidRPr="00EC7A5C" w:rsidRDefault="000F7D9E" w:rsidP="00EC7A5C">
            <w:pPr>
              <w:jc w:val="center"/>
              <w:rPr>
                <w:i/>
              </w:rPr>
            </w:pPr>
            <w:r w:rsidRPr="00EC7A5C">
              <w:rPr>
                <w:i/>
              </w:rPr>
              <w:t>N/A</w:t>
            </w:r>
          </w:p>
        </w:tc>
        <w:tc>
          <w:tcPr>
            <w:tcW w:w="1079" w:type="dxa"/>
          </w:tcPr>
          <w:p w:rsidR="00E54770" w:rsidRDefault="00E54770" w:rsidP="00EA1E50">
            <w:pPr>
              <w:jc w:val="center"/>
            </w:pPr>
            <w:r>
              <w:t>1</w:t>
            </w:r>
            <w:r w:rsidR="004049B4">
              <w:t xml:space="preserve"> </w:t>
            </w:r>
            <w:r>
              <w:t>mg</w:t>
            </w:r>
          </w:p>
        </w:tc>
      </w:tr>
      <w:tr w:rsidR="001A178E" w:rsidTr="00EF7CAB">
        <w:tc>
          <w:tcPr>
            <w:tcW w:w="1129" w:type="dxa"/>
          </w:tcPr>
          <w:p w:rsidR="00E54770" w:rsidRDefault="00E54770" w:rsidP="00EA1E50">
            <w:pPr>
              <w:jc w:val="center"/>
            </w:pPr>
            <w:r>
              <w:t>WC 859</w:t>
            </w:r>
            <w:r w:rsidR="00B0655B">
              <w:t xml:space="preserve"> (DB)</w:t>
            </w:r>
          </w:p>
        </w:tc>
        <w:tc>
          <w:tcPr>
            <w:tcW w:w="2061" w:type="dxa"/>
          </w:tcPr>
          <w:p w:rsidR="00E54770" w:rsidRDefault="001715AF" w:rsidP="00EA1E50">
            <w:pPr>
              <w:jc w:val="center"/>
            </w:pPr>
            <w:r>
              <w:pict w14:anchorId="20D34563">
                <v:shape id="_x0000_i1050" type="#_x0000_t75" style="width:84pt;height:98.7pt;mso-position-horizontal:absolute;mso-position-horizontal-relative:text;mso-position-vertical:inside;mso-position-vertical-relative:text;mso-width-relative:page;mso-height-relative:page">
                  <v:imagedata r:id="rId68" o:title="WC859 (MS) - Test 3 - Swab - 1mg sample, 166"/>
                </v:shape>
              </w:pict>
            </w:r>
          </w:p>
        </w:tc>
        <w:tc>
          <w:tcPr>
            <w:tcW w:w="2088" w:type="dxa"/>
          </w:tcPr>
          <w:p w:rsidR="00E54770" w:rsidRDefault="001715AF" w:rsidP="00EA1E50">
            <w:pPr>
              <w:jc w:val="center"/>
            </w:pPr>
            <w:r>
              <w:pict w14:anchorId="01918848">
                <v:shape id="_x0000_i1051" type="#_x0000_t75" style="width:82.7pt;height:98.7pt;mso-position-horizontal:absolute;mso-position-horizontal-relative:text;mso-position-vertical:inside;mso-position-vertical-relative:text;mso-width-relative:page;mso-height-relative:page">
                  <v:imagedata r:id="rId69" o:title="WC859 (MS) - Test 3 - Swab - Expray 1, 167"/>
                </v:shape>
              </w:pict>
            </w:r>
          </w:p>
        </w:tc>
        <w:tc>
          <w:tcPr>
            <w:tcW w:w="1920" w:type="dxa"/>
          </w:tcPr>
          <w:p w:rsidR="00E54770" w:rsidRDefault="001715AF" w:rsidP="00EA1E50">
            <w:pPr>
              <w:jc w:val="center"/>
            </w:pPr>
            <w:r>
              <w:pict w14:anchorId="62A32F68">
                <v:shape id="_x0000_i1052" type="#_x0000_t75" style="width:76.55pt;height:98.7pt;mso-position-horizontal:absolute;mso-position-horizontal-relative:text;mso-position-vertical:inside;mso-position-vertical-relative:text;mso-width-relative:page;mso-height-relative:page">
                  <v:imagedata r:id="rId70" o:title="WC859 (MS) - Test 3 - Swab - Expray 2, 168"/>
                </v:shape>
              </w:pict>
            </w:r>
          </w:p>
        </w:tc>
        <w:tc>
          <w:tcPr>
            <w:tcW w:w="1459" w:type="dxa"/>
          </w:tcPr>
          <w:p w:rsidR="00E54770" w:rsidRPr="00EC7A5C" w:rsidRDefault="00395936" w:rsidP="00EC7A5C">
            <w:pPr>
              <w:jc w:val="center"/>
              <w:rPr>
                <w:i/>
              </w:rPr>
            </w:pPr>
            <w:r w:rsidRPr="00EC7A5C">
              <w:rPr>
                <w:i/>
              </w:rPr>
              <w:t>N/A</w:t>
            </w:r>
          </w:p>
        </w:tc>
        <w:tc>
          <w:tcPr>
            <w:tcW w:w="1079" w:type="dxa"/>
          </w:tcPr>
          <w:p w:rsidR="00E54770" w:rsidRDefault="00E54770" w:rsidP="00372AA3">
            <w:pPr>
              <w:keepNext/>
              <w:jc w:val="center"/>
            </w:pPr>
            <w:r>
              <w:t>1</w:t>
            </w:r>
            <w:r w:rsidR="004049B4">
              <w:t xml:space="preserve"> </w:t>
            </w:r>
            <w:r>
              <w:t>mg</w:t>
            </w:r>
          </w:p>
        </w:tc>
      </w:tr>
    </w:tbl>
    <w:p w:rsidR="005F3907" w:rsidRDefault="00372AA3" w:rsidP="00372AA3">
      <w:pPr>
        <w:pStyle w:val="Caption"/>
      </w:pPr>
      <w:bookmarkStart w:id="136" w:name="_Toc161146095"/>
      <w:bookmarkStart w:id="137" w:name="_Toc161647769"/>
      <w:bookmarkStart w:id="138" w:name="_Toc161656019"/>
      <w:r>
        <w:t xml:space="preserve">Table </w:t>
      </w:r>
      <w:r w:rsidR="003930A0">
        <w:fldChar w:fldCharType="begin"/>
      </w:r>
      <w:r w:rsidR="003930A0">
        <w:instrText xml:space="preserve"> SEQ Table \* ARABIC </w:instrText>
      </w:r>
      <w:r w:rsidR="003930A0">
        <w:fldChar w:fldCharType="separate"/>
      </w:r>
      <w:r w:rsidR="0065421C">
        <w:rPr>
          <w:noProof/>
        </w:rPr>
        <w:t>3</w:t>
      </w:r>
      <w:r w:rsidR="003930A0">
        <w:rPr>
          <w:noProof/>
        </w:rPr>
        <w:fldChar w:fldCharType="end"/>
      </w:r>
      <w:r w:rsidR="00E11C10">
        <w:t xml:space="preserve"> - Minimum Sample Size R</w:t>
      </w:r>
      <w:r>
        <w:t>esults - Propellants (SB: Single Base, DB: Double Base, TB: Triple Base)</w:t>
      </w:r>
      <w:bookmarkEnd w:id="136"/>
      <w:bookmarkEnd w:id="137"/>
      <w:bookmarkEnd w:id="138"/>
    </w:p>
    <w:p w:rsidR="00203D57" w:rsidRPr="00203D57" w:rsidRDefault="00203D57" w:rsidP="00203D57"/>
    <w:p w:rsidR="005F3907" w:rsidRDefault="005F3907" w:rsidP="005F3907">
      <w:pPr>
        <w:pStyle w:val="Heading3"/>
      </w:pPr>
      <w:bookmarkStart w:id="139" w:name="_Toc161655974"/>
      <w:r>
        <w:t>Primary Compositions</w:t>
      </w:r>
      <w:bookmarkEnd w:id="139"/>
    </w:p>
    <w:tbl>
      <w:tblPr>
        <w:tblStyle w:val="TableGrid"/>
        <w:tblW w:w="0" w:type="auto"/>
        <w:tblLook w:val="04A0" w:firstRow="1" w:lastRow="0" w:firstColumn="1" w:lastColumn="0" w:noHBand="0" w:noVBand="1"/>
      </w:tblPr>
      <w:tblGrid>
        <w:gridCol w:w="1275"/>
        <w:gridCol w:w="1928"/>
        <w:gridCol w:w="1821"/>
        <w:gridCol w:w="1828"/>
        <w:gridCol w:w="1796"/>
        <w:gridCol w:w="1088"/>
      </w:tblGrid>
      <w:tr w:rsidR="002F46DC" w:rsidTr="008A32D9">
        <w:tc>
          <w:tcPr>
            <w:tcW w:w="1240" w:type="dxa"/>
          </w:tcPr>
          <w:p w:rsidR="00E54770" w:rsidRDefault="00E54770" w:rsidP="00EA1E50">
            <w:pPr>
              <w:jc w:val="center"/>
            </w:pPr>
            <w:r>
              <w:rPr>
                <w:b/>
                <w:u w:val="single"/>
              </w:rPr>
              <w:t>Name</w:t>
            </w:r>
          </w:p>
        </w:tc>
        <w:tc>
          <w:tcPr>
            <w:tcW w:w="1928" w:type="dxa"/>
          </w:tcPr>
          <w:p w:rsidR="00E54770" w:rsidRPr="005F3907" w:rsidRDefault="00E54770" w:rsidP="00EA1E50">
            <w:pPr>
              <w:jc w:val="center"/>
              <w:rPr>
                <w:b/>
                <w:u w:val="single"/>
              </w:rPr>
            </w:pPr>
            <w:r>
              <w:rPr>
                <w:b/>
                <w:u w:val="single"/>
              </w:rPr>
              <w:t>Sample</w:t>
            </w:r>
          </w:p>
        </w:tc>
        <w:tc>
          <w:tcPr>
            <w:tcW w:w="1821" w:type="dxa"/>
          </w:tcPr>
          <w:p w:rsidR="00E54770" w:rsidRDefault="00E54770" w:rsidP="00EA1E50">
            <w:pPr>
              <w:jc w:val="center"/>
            </w:pPr>
            <w:r w:rsidRPr="005F3907">
              <w:rPr>
                <w:b/>
                <w:u w:val="single"/>
              </w:rPr>
              <w:t>Expray 1</w:t>
            </w:r>
          </w:p>
        </w:tc>
        <w:tc>
          <w:tcPr>
            <w:tcW w:w="1844" w:type="dxa"/>
          </w:tcPr>
          <w:p w:rsidR="00E54770" w:rsidRDefault="00E54770" w:rsidP="00EA1E50">
            <w:pPr>
              <w:jc w:val="center"/>
            </w:pPr>
            <w:r w:rsidRPr="005F3907">
              <w:rPr>
                <w:b/>
                <w:u w:val="single"/>
              </w:rPr>
              <w:t>Expray 2</w:t>
            </w:r>
          </w:p>
        </w:tc>
        <w:tc>
          <w:tcPr>
            <w:tcW w:w="1814" w:type="dxa"/>
          </w:tcPr>
          <w:p w:rsidR="00E54770" w:rsidRDefault="00E54770" w:rsidP="00EA1E50">
            <w:pPr>
              <w:jc w:val="center"/>
            </w:pPr>
            <w:r w:rsidRPr="005F3907">
              <w:rPr>
                <w:b/>
                <w:u w:val="single"/>
              </w:rPr>
              <w:t>Expray 3</w:t>
            </w:r>
          </w:p>
        </w:tc>
        <w:tc>
          <w:tcPr>
            <w:tcW w:w="1089" w:type="dxa"/>
          </w:tcPr>
          <w:p w:rsidR="00E54770" w:rsidRDefault="00E54770" w:rsidP="00EA1E50">
            <w:pPr>
              <w:jc w:val="center"/>
            </w:pPr>
            <w:r w:rsidRPr="005F3907">
              <w:rPr>
                <w:b/>
                <w:u w:val="single"/>
              </w:rPr>
              <w:t>Sample Size</w:t>
            </w:r>
          </w:p>
        </w:tc>
      </w:tr>
      <w:tr w:rsidR="002F46DC" w:rsidTr="008A32D9">
        <w:tc>
          <w:tcPr>
            <w:tcW w:w="1240" w:type="dxa"/>
          </w:tcPr>
          <w:p w:rsidR="00E54770" w:rsidRDefault="00366222" w:rsidP="00EA1E50">
            <w:pPr>
              <w:jc w:val="center"/>
            </w:pPr>
            <w:r>
              <w:t>RD1303, Ba(NO</w:t>
            </w:r>
            <w:r>
              <w:rPr>
                <w:vertAlign w:val="subscript"/>
              </w:rPr>
              <w:t>3</w:t>
            </w:r>
            <w:r>
              <w:t>)</w:t>
            </w:r>
            <w:r>
              <w:rPr>
                <w:vertAlign w:val="subscript"/>
              </w:rPr>
              <w:t>2</w:t>
            </w:r>
            <w:r>
              <w:t>,</w:t>
            </w:r>
            <w:r>
              <w:br/>
              <w:t>CaSi</w:t>
            </w:r>
            <w:r>
              <w:rPr>
                <w:vertAlign w:val="subscript"/>
              </w:rPr>
              <w:t>2</w:t>
            </w:r>
            <w:r>
              <w:t xml:space="preserve"> mix</w:t>
            </w:r>
          </w:p>
        </w:tc>
        <w:tc>
          <w:tcPr>
            <w:tcW w:w="1928" w:type="dxa"/>
          </w:tcPr>
          <w:p w:rsidR="00E54770" w:rsidRDefault="001715AF" w:rsidP="00EA1E50">
            <w:pPr>
              <w:jc w:val="center"/>
            </w:pPr>
            <w:r>
              <w:pict w14:anchorId="50C45A00">
                <v:shape id="_x0000_i1053" type="#_x0000_t75" style="width:81.1pt;height:98.9pt">
                  <v:imagedata r:id="rId71" o:title="RD1303 FC (MS) - Test 1 - Swab - 1mg of sample, 236" gain="1.25" blacklevel="-6554f"/>
                </v:shape>
              </w:pict>
            </w:r>
          </w:p>
        </w:tc>
        <w:tc>
          <w:tcPr>
            <w:tcW w:w="1821" w:type="dxa"/>
          </w:tcPr>
          <w:p w:rsidR="00E54770" w:rsidRDefault="001715AF" w:rsidP="00EA1E50">
            <w:pPr>
              <w:jc w:val="center"/>
            </w:pPr>
            <w:r>
              <w:pict w14:anchorId="46D01BC8">
                <v:shape id="_x0000_i1054" type="#_x0000_t75" style="width:76.45pt;height:98.9pt">
                  <v:imagedata r:id="rId72" o:title="RD1303 FC (MS) - Test 1 - Swab - Expray 1, 237" gain="1.25" blacklevel="-6554f"/>
                </v:shape>
              </w:pict>
            </w:r>
          </w:p>
        </w:tc>
        <w:tc>
          <w:tcPr>
            <w:tcW w:w="1844" w:type="dxa"/>
          </w:tcPr>
          <w:p w:rsidR="00E54770" w:rsidRDefault="001715AF" w:rsidP="00EA1E50">
            <w:pPr>
              <w:jc w:val="center"/>
            </w:pPr>
            <w:r>
              <w:pict w14:anchorId="1033C2BB">
                <v:shape id="_x0000_i1055" type="#_x0000_t75" style="width:65.5pt;height:98.9pt">
                  <v:imagedata r:id="rId73" o:title="RD1303 FC (MS) - Test 1 - Swab - Expray 2, 238" gain="1.25" blacklevel="-6554f"/>
                </v:shape>
              </w:pict>
            </w:r>
          </w:p>
        </w:tc>
        <w:tc>
          <w:tcPr>
            <w:tcW w:w="1814" w:type="dxa"/>
          </w:tcPr>
          <w:p w:rsidR="00E54770" w:rsidRDefault="001715AF" w:rsidP="00EA1E50">
            <w:pPr>
              <w:jc w:val="center"/>
            </w:pPr>
            <w:r>
              <w:pict w14:anchorId="0EB2D673">
                <v:shape id="_x0000_i1056" type="#_x0000_t75" style="width:61.75pt;height:98.9pt;mso-position-horizontal:absolute;mso-position-horizontal-relative:text;mso-position-vertical:outside;mso-position-vertical-relative:text;mso-width-relative:page;mso-height-relative:page">
                  <v:imagedata r:id="rId74" o:title="RD1303 FC (MS) - Test 1 - Swab - Expray 3, 239" gain="1.25"/>
                </v:shape>
              </w:pict>
            </w:r>
          </w:p>
        </w:tc>
        <w:tc>
          <w:tcPr>
            <w:tcW w:w="1089" w:type="dxa"/>
          </w:tcPr>
          <w:p w:rsidR="00E54770" w:rsidRDefault="00E54770" w:rsidP="00EA1E50">
            <w:pPr>
              <w:jc w:val="center"/>
            </w:pPr>
            <w:r>
              <w:t>1</w:t>
            </w:r>
            <w:r w:rsidR="004049B4">
              <w:t xml:space="preserve"> </w:t>
            </w:r>
            <w:r>
              <w:t>mg</w:t>
            </w:r>
          </w:p>
        </w:tc>
      </w:tr>
      <w:tr w:rsidR="002F46DC" w:rsidTr="008A32D9">
        <w:tc>
          <w:tcPr>
            <w:tcW w:w="1240" w:type="dxa"/>
          </w:tcPr>
          <w:p w:rsidR="00E54770" w:rsidRDefault="00C33353" w:rsidP="00EA1E50">
            <w:pPr>
              <w:jc w:val="center"/>
            </w:pPr>
            <w:r>
              <w:t>RD1337</w:t>
            </w:r>
          </w:p>
        </w:tc>
        <w:tc>
          <w:tcPr>
            <w:tcW w:w="1928" w:type="dxa"/>
          </w:tcPr>
          <w:p w:rsidR="00E54770" w:rsidRDefault="001715AF" w:rsidP="00EA1E50">
            <w:pPr>
              <w:jc w:val="center"/>
            </w:pPr>
            <w:r>
              <w:pict w14:anchorId="0B84C6E4">
                <v:shape id="_x0000_i1057" type="#_x0000_t75" style="width:85.2pt;height:98.7pt;mso-position-horizontal-relative:text;mso-position-vertical-relative:text;mso-width-relative:page;mso-height-relative:page">
                  <v:imagedata r:id="rId75" o:title="RD1337 (MS) - Test 2 - Swab - 1mg of sample, 382" blacklevel="6554f"/>
                </v:shape>
              </w:pict>
            </w:r>
          </w:p>
        </w:tc>
        <w:tc>
          <w:tcPr>
            <w:tcW w:w="1821" w:type="dxa"/>
          </w:tcPr>
          <w:p w:rsidR="00E54770" w:rsidRDefault="001715AF" w:rsidP="00EA1E50">
            <w:pPr>
              <w:jc w:val="center"/>
            </w:pPr>
            <w:r>
              <w:pict w14:anchorId="78B5B023">
                <v:shape id="_x0000_i1058" type="#_x0000_t75" style="width:80.2pt;height:98.7pt;mso-position-horizontal-relative:text;mso-position-vertical-relative:text;mso-width-relative:page;mso-height-relative:page">
                  <v:imagedata r:id="rId76" o:title="RD1337 (MS) - Test 2 - Swab - Expray 1, 383" blacklevel="6554f"/>
                </v:shape>
              </w:pict>
            </w:r>
          </w:p>
        </w:tc>
        <w:tc>
          <w:tcPr>
            <w:tcW w:w="1844" w:type="dxa"/>
          </w:tcPr>
          <w:p w:rsidR="00E54770" w:rsidRPr="00C33353" w:rsidRDefault="00C33353" w:rsidP="00EA1E50">
            <w:pPr>
              <w:jc w:val="center"/>
              <w:rPr>
                <w:i/>
              </w:rPr>
            </w:pPr>
            <w:r>
              <w:rPr>
                <w:i/>
              </w:rPr>
              <w:t>N/A</w:t>
            </w:r>
          </w:p>
        </w:tc>
        <w:tc>
          <w:tcPr>
            <w:tcW w:w="1814" w:type="dxa"/>
          </w:tcPr>
          <w:p w:rsidR="00E54770" w:rsidRPr="00C33353" w:rsidRDefault="00C33353" w:rsidP="00EA1E50">
            <w:pPr>
              <w:jc w:val="center"/>
              <w:rPr>
                <w:i/>
              </w:rPr>
            </w:pPr>
            <w:r>
              <w:rPr>
                <w:i/>
              </w:rPr>
              <w:t>N/A</w:t>
            </w:r>
          </w:p>
        </w:tc>
        <w:tc>
          <w:tcPr>
            <w:tcW w:w="1089" w:type="dxa"/>
          </w:tcPr>
          <w:p w:rsidR="00E54770" w:rsidRDefault="00C33353" w:rsidP="00EA1E50">
            <w:pPr>
              <w:jc w:val="center"/>
            </w:pPr>
            <w:r>
              <w:t>1</w:t>
            </w:r>
            <w:r w:rsidR="004049B4">
              <w:t xml:space="preserve"> </w:t>
            </w:r>
            <w:r>
              <w:t>mg</w:t>
            </w:r>
          </w:p>
        </w:tc>
      </w:tr>
    </w:tbl>
    <w:p w:rsidR="005F3907" w:rsidRDefault="00364E09" w:rsidP="00364E09">
      <w:pPr>
        <w:pStyle w:val="Caption"/>
      </w:pPr>
      <w:bookmarkStart w:id="140" w:name="_Toc161146096"/>
      <w:bookmarkStart w:id="141" w:name="_Toc161647770"/>
      <w:bookmarkStart w:id="142" w:name="_Toc161656020"/>
      <w:r>
        <w:t xml:space="preserve">Table </w:t>
      </w:r>
      <w:r w:rsidR="003930A0">
        <w:fldChar w:fldCharType="begin"/>
      </w:r>
      <w:r w:rsidR="003930A0">
        <w:instrText xml:space="preserve"> SEQ Table \* ARABIC </w:instrText>
      </w:r>
      <w:r w:rsidR="003930A0">
        <w:fldChar w:fldCharType="separate"/>
      </w:r>
      <w:r w:rsidR="0065421C">
        <w:rPr>
          <w:noProof/>
        </w:rPr>
        <w:t>4</w:t>
      </w:r>
      <w:r w:rsidR="003930A0">
        <w:rPr>
          <w:noProof/>
        </w:rPr>
        <w:fldChar w:fldCharType="end"/>
      </w:r>
      <w:r w:rsidR="00E11C10">
        <w:t xml:space="preserve"> - Minimum S</w:t>
      </w:r>
      <w:r>
        <w:t xml:space="preserve">ample </w:t>
      </w:r>
      <w:r w:rsidR="00E11C10">
        <w:t>S</w:t>
      </w:r>
      <w:r>
        <w:t xml:space="preserve">ize </w:t>
      </w:r>
      <w:r w:rsidR="00E11C10">
        <w:t>R</w:t>
      </w:r>
      <w:r>
        <w:t>esults - Primary Compositions</w:t>
      </w:r>
      <w:bookmarkEnd w:id="140"/>
      <w:bookmarkEnd w:id="141"/>
      <w:bookmarkEnd w:id="142"/>
    </w:p>
    <w:p w:rsidR="008F257A" w:rsidRDefault="008F257A">
      <w:pPr>
        <w:spacing w:after="160" w:line="259" w:lineRule="auto"/>
        <w:jc w:val="left"/>
        <w:rPr>
          <w:rFonts w:cs="Arial"/>
          <w:b/>
          <w:color w:val="000000"/>
          <w:u w:val="single"/>
          <w:lang w:eastAsia="x-none"/>
        </w:rPr>
      </w:pPr>
      <w:r>
        <w:br w:type="page"/>
      </w:r>
    </w:p>
    <w:p w:rsidR="000B4592" w:rsidRDefault="00B439AA" w:rsidP="000B4592">
      <w:pPr>
        <w:pStyle w:val="Heading2"/>
      </w:pPr>
      <w:bookmarkStart w:id="143" w:name="_Toc161655975"/>
      <w:r>
        <w:t>Minimum C</w:t>
      </w:r>
      <w:r w:rsidR="000B4592">
        <w:t>oncentration</w:t>
      </w:r>
      <w:bookmarkEnd w:id="143"/>
    </w:p>
    <w:p w:rsidR="000B4592" w:rsidRDefault="000B4592" w:rsidP="000B4592">
      <w:pPr>
        <w:pStyle w:val="Heading3"/>
      </w:pPr>
      <w:bookmarkStart w:id="144" w:name="_Toc161655976"/>
      <w:r>
        <w:t>High Explosives</w:t>
      </w:r>
      <w:bookmarkEnd w:id="144"/>
    </w:p>
    <w:tbl>
      <w:tblPr>
        <w:tblStyle w:val="TableGrid"/>
        <w:tblW w:w="0" w:type="auto"/>
        <w:tblLook w:val="04A0" w:firstRow="1" w:lastRow="0" w:firstColumn="1" w:lastColumn="0" w:noHBand="0" w:noVBand="1"/>
      </w:tblPr>
      <w:tblGrid>
        <w:gridCol w:w="909"/>
        <w:gridCol w:w="1956"/>
        <w:gridCol w:w="1950"/>
        <w:gridCol w:w="1843"/>
        <w:gridCol w:w="1559"/>
        <w:gridCol w:w="1519"/>
      </w:tblGrid>
      <w:tr w:rsidR="00203D57" w:rsidTr="004049B4">
        <w:trPr>
          <w:trHeight w:val="505"/>
        </w:trPr>
        <w:tc>
          <w:tcPr>
            <w:tcW w:w="909" w:type="dxa"/>
          </w:tcPr>
          <w:p w:rsidR="000B4592" w:rsidRPr="000B4592" w:rsidRDefault="000B4592" w:rsidP="000B4592">
            <w:pPr>
              <w:jc w:val="center"/>
              <w:rPr>
                <w:b/>
                <w:u w:val="single"/>
              </w:rPr>
            </w:pPr>
            <w:r w:rsidRPr="000B4592">
              <w:rPr>
                <w:b/>
                <w:u w:val="single"/>
              </w:rPr>
              <w:t>Name</w:t>
            </w:r>
          </w:p>
        </w:tc>
        <w:tc>
          <w:tcPr>
            <w:tcW w:w="1956" w:type="dxa"/>
          </w:tcPr>
          <w:p w:rsidR="000B4592" w:rsidRPr="000B4592" w:rsidRDefault="000B4592" w:rsidP="000B4592">
            <w:pPr>
              <w:jc w:val="center"/>
              <w:rPr>
                <w:b/>
                <w:u w:val="single"/>
              </w:rPr>
            </w:pPr>
            <w:r w:rsidRPr="000B4592">
              <w:rPr>
                <w:b/>
                <w:u w:val="single"/>
              </w:rPr>
              <w:t>Mixture</w:t>
            </w:r>
          </w:p>
        </w:tc>
        <w:tc>
          <w:tcPr>
            <w:tcW w:w="1950" w:type="dxa"/>
          </w:tcPr>
          <w:p w:rsidR="000B4592" w:rsidRPr="000B4592" w:rsidRDefault="000B4592" w:rsidP="000B4592">
            <w:pPr>
              <w:jc w:val="center"/>
              <w:rPr>
                <w:b/>
                <w:u w:val="single"/>
              </w:rPr>
            </w:pPr>
            <w:r w:rsidRPr="000B4592">
              <w:rPr>
                <w:b/>
                <w:u w:val="single"/>
              </w:rPr>
              <w:t>Expray 1</w:t>
            </w:r>
          </w:p>
        </w:tc>
        <w:tc>
          <w:tcPr>
            <w:tcW w:w="1843" w:type="dxa"/>
          </w:tcPr>
          <w:p w:rsidR="000B4592" w:rsidRPr="000B4592" w:rsidRDefault="000B4592" w:rsidP="000B4592">
            <w:pPr>
              <w:jc w:val="center"/>
              <w:rPr>
                <w:b/>
                <w:u w:val="single"/>
              </w:rPr>
            </w:pPr>
            <w:r w:rsidRPr="000B4592">
              <w:rPr>
                <w:b/>
                <w:u w:val="single"/>
              </w:rPr>
              <w:t>Expray 2</w:t>
            </w:r>
          </w:p>
        </w:tc>
        <w:tc>
          <w:tcPr>
            <w:tcW w:w="1559" w:type="dxa"/>
          </w:tcPr>
          <w:p w:rsidR="000B4592" w:rsidRPr="000B4592" w:rsidRDefault="000B4592" w:rsidP="000B4592">
            <w:pPr>
              <w:jc w:val="center"/>
              <w:rPr>
                <w:b/>
                <w:u w:val="single"/>
              </w:rPr>
            </w:pPr>
            <w:r w:rsidRPr="000B4592">
              <w:rPr>
                <w:b/>
                <w:u w:val="single"/>
              </w:rPr>
              <w:t>Expray 3</w:t>
            </w:r>
          </w:p>
        </w:tc>
        <w:tc>
          <w:tcPr>
            <w:tcW w:w="1519" w:type="dxa"/>
          </w:tcPr>
          <w:p w:rsidR="000B4592" w:rsidRPr="000B4592" w:rsidRDefault="000B4592" w:rsidP="000B4592">
            <w:pPr>
              <w:jc w:val="center"/>
              <w:rPr>
                <w:b/>
                <w:u w:val="single"/>
              </w:rPr>
            </w:pPr>
            <w:r w:rsidRPr="000B4592">
              <w:rPr>
                <w:b/>
                <w:u w:val="single"/>
              </w:rPr>
              <w:t>Mixture Ratio</w:t>
            </w:r>
            <w:r w:rsidR="00417153">
              <w:rPr>
                <w:b/>
                <w:u w:val="single"/>
              </w:rPr>
              <w:t xml:space="preserve"> (Exp:KBr)</w:t>
            </w:r>
          </w:p>
        </w:tc>
      </w:tr>
      <w:tr w:rsidR="00203D57" w:rsidTr="004049B4">
        <w:trPr>
          <w:trHeight w:val="491"/>
        </w:trPr>
        <w:tc>
          <w:tcPr>
            <w:tcW w:w="909" w:type="dxa"/>
          </w:tcPr>
          <w:p w:rsidR="000B4592" w:rsidRDefault="00417153" w:rsidP="00417153">
            <w:pPr>
              <w:jc w:val="center"/>
            </w:pPr>
            <w:r>
              <w:t>RDX</w:t>
            </w:r>
          </w:p>
        </w:tc>
        <w:tc>
          <w:tcPr>
            <w:tcW w:w="1956" w:type="dxa"/>
          </w:tcPr>
          <w:p w:rsidR="000B4592" w:rsidRDefault="001715AF" w:rsidP="00417153">
            <w:pPr>
              <w:jc w:val="center"/>
            </w:pPr>
            <w:r>
              <w:pict w14:anchorId="28E04BD6">
                <v:shape id="_x0000_i1059" type="#_x0000_t75" style="width:85.35pt;height:98.7pt;mso-position-horizontal:absolute;mso-position-horizontal-relative:text;mso-position-vertical:outside;mso-position-vertical-relative:text;mso-width-relative:page;mso-height-relative:page">
                  <v:imagedata r:id="rId77" o:title="RDX (MC) - Test 1 - Swab - 1% Mixture, 69"/>
                </v:shape>
              </w:pict>
            </w:r>
          </w:p>
        </w:tc>
        <w:tc>
          <w:tcPr>
            <w:tcW w:w="1950" w:type="dxa"/>
          </w:tcPr>
          <w:p w:rsidR="000B4592" w:rsidRDefault="001715AF" w:rsidP="00417153">
            <w:pPr>
              <w:jc w:val="center"/>
            </w:pPr>
            <w:r>
              <w:pict w14:anchorId="53DE86CD">
                <v:shape id="_x0000_i1060" type="#_x0000_t75" style="width:80.3pt;height:98.7pt;mso-position-horizontal:absolute;mso-position-horizontal-relative:text;mso-position-vertical:outside;mso-position-vertical-relative:text;mso-width-relative:page;mso-height-relative:page">
                  <v:imagedata r:id="rId78" o:title="RDX (MC) - Test 1 - Swab - Expray 1, 70"/>
                </v:shape>
              </w:pict>
            </w:r>
          </w:p>
        </w:tc>
        <w:tc>
          <w:tcPr>
            <w:tcW w:w="1843" w:type="dxa"/>
          </w:tcPr>
          <w:p w:rsidR="000B4592" w:rsidRDefault="00417153" w:rsidP="00417153">
            <w:pPr>
              <w:jc w:val="center"/>
            </w:pPr>
            <w:r>
              <w:rPr>
                <w:noProof/>
              </w:rPr>
              <w:drawing>
                <wp:inline distT="0" distB="0" distL="0" distR="0" wp14:anchorId="683B32B8" wp14:editId="64F1A07F">
                  <wp:extent cx="959577" cy="1260000"/>
                  <wp:effectExtent l="0" t="0" r="0" b="0"/>
                  <wp:docPr id="6" name="Picture 6" descr="C:\Users\arhurley\AppData\Local\Microsoft\Windows\INetCache\Content.Word\RDX (MC) - Test 1 - Swab - Expray 2, 7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Users\arhurley\AppData\Local\Microsoft\Windows\INetCache\Content.Word\RDX (MC) - Test 1 - Swab - Expray 2, 71.JPG"/>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959577" cy="1260000"/>
                          </a:xfrm>
                          <a:prstGeom prst="rect">
                            <a:avLst/>
                          </a:prstGeom>
                          <a:noFill/>
                          <a:ln>
                            <a:noFill/>
                          </a:ln>
                        </pic:spPr>
                      </pic:pic>
                    </a:graphicData>
                  </a:graphic>
                </wp:inline>
              </w:drawing>
            </w:r>
          </w:p>
        </w:tc>
        <w:tc>
          <w:tcPr>
            <w:tcW w:w="1559" w:type="dxa"/>
          </w:tcPr>
          <w:p w:rsidR="000B4592" w:rsidRPr="00EC7A5C" w:rsidRDefault="00417153" w:rsidP="00EC7A5C">
            <w:pPr>
              <w:jc w:val="center"/>
              <w:rPr>
                <w:i/>
              </w:rPr>
            </w:pPr>
            <w:r w:rsidRPr="00EC7A5C">
              <w:rPr>
                <w:i/>
              </w:rPr>
              <w:t>N/A</w:t>
            </w:r>
          </w:p>
        </w:tc>
        <w:tc>
          <w:tcPr>
            <w:tcW w:w="1519" w:type="dxa"/>
          </w:tcPr>
          <w:p w:rsidR="000B4592" w:rsidRDefault="00417153" w:rsidP="00417153">
            <w:pPr>
              <w:jc w:val="center"/>
            </w:pPr>
            <w:r>
              <w:t>1</w:t>
            </w:r>
            <w:r w:rsidR="004049B4">
              <w:t xml:space="preserve"> </w:t>
            </w:r>
            <w:r>
              <w:t>mg:99</w:t>
            </w:r>
            <w:r w:rsidR="004049B4">
              <w:t xml:space="preserve"> </w:t>
            </w:r>
            <w:r>
              <w:t>mg</w:t>
            </w:r>
          </w:p>
        </w:tc>
      </w:tr>
      <w:tr w:rsidR="00E5623A" w:rsidTr="004049B4">
        <w:trPr>
          <w:trHeight w:val="491"/>
        </w:trPr>
        <w:tc>
          <w:tcPr>
            <w:tcW w:w="909" w:type="dxa"/>
          </w:tcPr>
          <w:p w:rsidR="00417153" w:rsidRDefault="00417153" w:rsidP="00417153">
            <w:pPr>
              <w:jc w:val="center"/>
            </w:pPr>
            <w:r>
              <w:t>HMX</w:t>
            </w:r>
          </w:p>
        </w:tc>
        <w:tc>
          <w:tcPr>
            <w:tcW w:w="1956" w:type="dxa"/>
          </w:tcPr>
          <w:p w:rsidR="00417153" w:rsidRDefault="001715AF" w:rsidP="00417153">
            <w:pPr>
              <w:jc w:val="center"/>
            </w:pPr>
            <w:r>
              <w:pict w14:anchorId="641B0774">
                <v:shape id="_x0000_i1061" type="#_x0000_t75" style="width:82.6pt;height:98.7pt;mso-position-horizontal:absolute;mso-position-horizontal-relative:text;mso-position-vertical:outside;mso-position-vertical-relative:text;mso-width-relative:page;mso-height-relative:page">
                  <v:imagedata r:id="rId80" o:title="HMX (MC) - Test 3 - Swab - 1% Mixture, 104"/>
                </v:shape>
              </w:pict>
            </w:r>
          </w:p>
        </w:tc>
        <w:tc>
          <w:tcPr>
            <w:tcW w:w="1950" w:type="dxa"/>
          </w:tcPr>
          <w:p w:rsidR="00417153" w:rsidRDefault="00417153" w:rsidP="00417153">
            <w:pPr>
              <w:jc w:val="center"/>
            </w:pPr>
            <w:r>
              <w:rPr>
                <w:noProof/>
              </w:rPr>
              <w:drawing>
                <wp:inline distT="0" distB="0" distL="0" distR="0" wp14:anchorId="25CE55CD" wp14:editId="4FF97CDF">
                  <wp:extent cx="1042874" cy="1260000"/>
                  <wp:effectExtent l="0" t="0" r="5080" b="0"/>
                  <wp:docPr id="7" name="Picture 7" descr="C:\Users\arhurley\AppData\Local\Microsoft\Windows\INetCache\Content.Word\HMX (MC) - Test 3 - Swab - Expray 1, 1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C:\Users\arhurley\AppData\Local\Microsoft\Windows\INetCache\Content.Word\HMX (MC) - Test 3 - Swab - Expray 1, 105.JPG"/>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1042874" cy="1260000"/>
                          </a:xfrm>
                          <a:prstGeom prst="rect">
                            <a:avLst/>
                          </a:prstGeom>
                          <a:noFill/>
                          <a:ln>
                            <a:noFill/>
                          </a:ln>
                        </pic:spPr>
                      </pic:pic>
                    </a:graphicData>
                  </a:graphic>
                </wp:inline>
              </w:drawing>
            </w:r>
          </w:p>
        </w:tc>
        <w:tc>
          <w:tcPr>
            <w:tcW w:w="1843" w:type="dxa"/>
          </w:tcPr>
          <w:p w:rsidR="00417153" w:rsidRDefault="001715AF" w:rsidP="00417153">
            <w:pPr>
              <w:jc w:val="center"/>
            </w:pPr>
            <w:r>
              <w:pict w14:anchorId="18C250EB">
                <v:shape id="_x0000_i1062" type="#_x0000_t75" style="width:80.3pt;height:98.7pt;mso-position-horizontal:absolute;mso-position-horizontal-relative:text;mso-position-vertical:outside;mso-position-vertical-relative:text;mso-width-relative:page;mso-height-relative:page">
                  <v:imagedata r:id="rId82" o:title="HMX (MC) - Test 3 - Swab - Expray 2, 106"/>
                </v:shape>
              </w:pict>
            </w:r>
          </w:p>
        </w:tc>
        <w:tc>
          <w:tcPr>
            <w:tcW w:w="1559" w:type="dxa"/>
          </w:tcPr>
          <w:p w:rsidR="00417153" w:rsidRPr="00EC7A5C" w:rsidRDefault="00417153" w:rsidP="00EC7A5C">
            <w:pPr>
              <w:jc w:val="center"/>
              <w:rPr>
                <w:i/>
              </w:rPr>
            </w:pPr>
            <w:r w:rsidRPr="00EC7A5C">
              <w:rPr>
                <w:i/>
              </w:rPr>
              <w:t>N/A</w:t>
            </w:r>
          </w:p>
        </w:tc>
        <w:tc>
          <w:tcPr>
            <w:tcW w:w="1519" w:type="dxa"/>
          </w:tcPr>
          <w:p w:rsidR="00417153" w:rsidRDefault="00417153" w:rsidP="00417153">
            <w:pPr>
              <w:jc w:val="center"/>
            </w:pPr>
            <w:r>
              <w:t>1</w:t>
            </w:r>
            <w:r w:rsidR="004049B4">
              <w:t xml:space="preserve"> </w:t>
            </w:r>
            <w:r>
              <w:t>mg:99</w:t>
            </w:r>
            <w:r w:rsidR="004049B4">
              <w:t xml:space="preserve"> </w:t>
            </w:r>
            <w:r>
              <w:t>mg</w:t>
            </w:r>
          </w:p>
        </w:tc>
      </w:tr>
      <w:tr w:rsidR="00E5623A" w:rsidTr="004049B4">
        <w:trPr>
          <w:trHeight w:val="491"/>
        </w:trPr>
        <w:tc>
          <w:tcPr>
            <w:tcW w:w="909" w:type="dxa"/>
          </w:tcPr>
          <w:p w:rsidR="00417153" w:rsidRDefault="00417153" w:rsidP="00417153">
            <w:pPr>
              <w:jc w:val="center"/>
            </w:pPr>
            <w:r>
              <w:t>TNEB</w:t>
            </w:r>
          </w:p>
        </w:tc>
        <w:tc>
          <w:tcPr>
            <w:tcW w:w="1956" w:type="dxa"/>
          </w:tcPr>
          <w:p w:rsidR="00417153" w:rsidRDefault="007D4B8D" w:rsidP="00417153">
            <w:pPr>
              <w:jc w:val="center"/>
            </w:pPr>
            <w:r>
              <w:rPr>
                <w:noProof/>
              </w:rPr>
              <w:drawing>
                <wp:inline distT="0" distB="0" distL="0" distR="0" wp14:anchorId="1B2AAEA5" wp14:editId="70128522">
                  <wp:extent cx="1042874" cy="1260000"/>
                  <wp:effectExtent l="0" t="0" r="5080" b="0"/>
                  <wp:docPr id="8" name="Picture 8" descr="C:\Users\arhurley\AppData\Local\Microsoft\Windows\INetCache\Content.Word\TNEB (MC) - Test 1 - Swab - 1% Mixture, 1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C:\Users\arhurley\AppData\Local\Microsoft\Windows\INetCache\Content.Word\TNEB (MC) - Test 1 - Swab - 1% Mixture, 132.JPG"/>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1042874" cy="1260000"/>
                          </a:xfrm>
                          <a:prstGeom prst="rect">
                            <a:avLst/>
                          </a:prstGeom>
                          <a:noFill/>
                          <a:ln>
                            <a:noFill/>
                          </a:ln>
                        </pic:spPr>
                      </pic:pic>
                    </a:graphicData>
                  </a:graphic>
                </wp:inline>
              </w:drawing>
            </w:r>
          </w:p>
        </w:tc>
        <w:tc>
          <w:tcPr>
            <w:tcW w:w="1950" w:type="dxa"/>
          </w:tcPr>
          <w:p w:rsidR="00417153" w:rsidRDefault="001715AF" w:rsidP="00417153">
            <w:pPr>
              <w:jc w:val="center"/>
            </w:pPr>
            <w:r>
              <w:pict w14:anchorId="1F41CA2E">
                <v:shape id="_x0000_i1063" type="#_x0000_t75" style="width:86.3pt;height:98.7pt;mso-position-horizontal:absolute;mso-position-horizontal-relative:text;mso-position-vertical:outside;mso-position-vertical-relative:text;mso-width-relative:page;mso-height-relative:page">
                  <v:imagedata r:id="rId84" o:title="TNEB (MC) - Test 1 - Swab - Expray 1, 133"/>
                </v:shape>
              </w:pict>
            </w:r>
          </w:p>
        </w:tc>
        <w:tc>
          <w:tcPr>
            <w:tcW w:w="1843" w:type="dxa"/>
          </w:tcPr>
          <w:p w:rsidR="00417153" w:rsidRPr="007D4B8D" w:rsidRDefault="007D4B8D" w:rsidP="00417153">
            <w:pPr>
              <w:jc w:val="center"/>
              <w:rPr>
                <w:i/>
              </w:rPr>
            </w:pPr>
            <w:r>
              <w:rPr>
                <w:i/>
              </w:rPr>
              <w:t>N/A</w:t>
            </w:r>
          </w:p>
        </w:tc>
        <w:tc>
          <w:tcPr>
            <w:tcW w:w="1559" w:type="dxa"/>
          </w:tcPr>
          <w:p w:rsidR="00417153" w:rsidRPr="00EC7A5C" w:rsidRDefault="007D4B8D" w:rsidP="00EC7A5C">
            <w:pPr>
              <w:jc w:val="center"/>
              <w:rPr>
                <w:i/>
              </w:rPr>
            </w:pPr>
            <w:r w:rsidRPr="00EC7A5C">
              <w:rPr>
                <w:i/>
              </w:rPr>
              <w:t>N/A</w:t>
            </w:r>
          </w:p>
        </w:tc>
        <w:tc>
          <w:tcPr>
            <w:tcW w:w="1519" w:type="dxa"/>
          </w:tcPr>
          <w:p w:rsidR="00417153" w:rsidRDefault="007D4B8D" w:rsidP="00417153">
            <w:pPr>
              <w:jc w:val="center"/>
            </w:pPr>
            <w:r>
              <w:t>1</w:t>
            </w:r>
            <w:r w:rsidR="004049B4">
              <w:t xml:space="preserve"> </w:t>
            </w:r>
            <w:r>
              <w:t>mg:99</w:t>
            </w:r>
            <w:r w:rsidR="004049B4">
              <w:t xml:space="preserve"> </w:t>
            </w:r>
            <w:r>
              <w:t>mg</w:t>
            </w:r>
          </w:p>
        </w:tc>
      </w:tr>
      <w:tr w:rsidR="00E5623A" w:rsidTr="004049B4">
        <w:trPr>
          <w:trHeight w:val="491"/>
        </w:trPr>
        <w:tc>
          <w:tcPr>
            <w:tcW w:w="909" w:type="dxa"/>
          </w:tcPr>
          <w:p w:rsidR="00417153" w:rsidRDefault="00417153" w:rsidP="00417153">
            <w:pPr>
              <w:jc w:val="center"/>
            </w:pPr>
            <w:r>
              <w:t>DADN</w:t>
            </w:r>
          </w:p>
        </w:tc>
        <w:tc>
          <w:tcPr>
            <w:tcW w:w="1956" w:type="dxa"/>
          </w:tcPr>
          <w:p w:rsidR="00417153" w:rsidRDefault="007D4B8D" w:rsidP="00417153">
            <w:pPr>
              <w:jc w:val="center"/>
            </w:pPr>
            <w:r>
              <w:rPr>
                <w:noProof/>
              </w:rPr>
              <w:drawing>
                <wp:inline distT="0" distB="0" distL="0" distR="0" wp14:anchorId="05CFEB4C" wp14:editId="71463863">
                  <wp:extent cx="1097191" cy="1260000"/>
                  <wp:effectExtent l="0" t="0" r="8255" b="0"/>
                  <wp:docPr id="9" name="Picture 9" descr="C:\Users\arhurley\AppData\Local\Microsoft\Windows\INetCache\Content.Word\DADN (MC) - Test 1 - Swab - 1% Mixture, 1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descr="C:\Users\arhurley\AppData\Local\Microsoft\Windows\INetCache\Content.Word\DADN (MC) - Test 1 - Swab - 1% Mixture, 111.JPG"/>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1097191" cy="1260000"/>
                          </a:xfrm>
                          <a:prstGeom prst="rect">
                            <a:avLst/>
                          </a:prstGeom>
                          <a:noFill/>
                          <a:ln>
                            <a:noFill/>
                          </a:ln>
                        </pic:spPr>
                      </pic:pic>
                    </a:graphicData>
                  </a:graphic>
                </wp:inline>
              </w:drawing>
            </w:r>
          </w:p>
        </w:tc>
        <w:tc>
          <w:tcPr>
            <w:tcW w:w="1950" w:type="dxa"/>
          </w:tcPr>
          <w:p w:rsidR="00417153" w:rsidRDefault="001715AF" w:rsidP="00417153">
            <w:pPr>
              <w:jc w:val="center"/>
            </w:pPr>
            <w:r>
              <w:pict w14:anchorId="03E7A065">
                <v:shape id="_x0000_i1064" type="#_x0000_t75" style="width:82.6pt;height:98.7pt;mso-position-horizontal-relative:text;mso-position-vertical-relative:text;mso-width-relative:page;mso-height-relative:page">
                  <v:imagedata r:id="rId86" o:title="DADN (MC) - Test 1 - Swab - Expray 1, 112"/>
                </v:shape>
              </w:pict>
            </w:r>
          </w:p>
        </w:tc>
        <w:tc>
          <w:tcPr>
            <w:tcW w:w="1843" w:type="dxa"/>
          </w:tcPr>
          <w:p w:rsidR="00417153" w:rsidRDefault="001715AF" w:rsidP="00417153">
            <w:pPr>
              <w:jc w:val="center"/>
            </w:pPr>
            <w:r>
              <w:pict w14:anchorId="4BA96433">
                <v:shape id="_x0000_i1065" type="#_x0000_t75" style="width:58.2pt;height:98.7pt;mso-position-horizontal:absolute;mso-position-horizontal-relative:text;mso-position-vertical:outside;mso-position-vertical-relative:text;mso-width-relative:page;mso-height-relative:page">
                  <v:imagedata r:id="rId87" o:title="DADN (MC) - Test 1 - Swab - Expray 2, 113" gain="109227f" blacklevel="-6554f"/>
                </v:shape>
              </w:pict>
            </w:r>
          </w:p>
        </w:tc>
        <w:tc>
          <w:tcPr>
            <w:tcW w:w="1559" w:type="dxa"/>
          </w:tcPr>
          <w:p w:rsidR="00417153" w:rsidRPr="00EC7A5C" w:rsidRDefault="00A43284" w:rsidP="00EC7A5C">
            <w:pPr>
              <w:jc w:val="center"/>
              <w:rPr>
                <w:i/>
              </w:rPr>
            </w:pPr>
            <w:r w:rsidRPr="00EC7A5C">
              <w:rPr>
                <w:i/>
              </w:rPr>
              <w:t>N/A</w:t>
            </w:r>
          </w:p>
        </w:tc>
        <w:tc>
          <w:tcPr>
            <w:tcW w:w="1519" w:type="dxa"/>
          </w:tcPr>
          <w:p w:rsidR="00417153" w:rsidRDefault="00A43284" w:rsidP="00364E09">
            <w:pPr>
              <w:keepNext/>
              <w:jc w:val="center"/>
            </w:pPr>
            <w:r>
              <w:t>1</w:t>
            </w:r>
            <w:r w:rsidR="004049B4">
              <w:t xml:space="preserve"> </w:t>
            </w:r>
            <w:r>
              <w:t>mg:99</w:t>
            </w:r>
            <w:r w:rsidR="004049B4">
              <w:t xml:space="preserve"> </w:t>
            </w:r>
            <w:r>
              <w:t>mg</w:t>
            </w:r>
          </w:p>
        </w:tc>
      </w:tr>
    </w:tbl>
    <w:p w:rsidR="000B4592" w:rsidRPr="000B4592" w:rsidRDefault="00364E09" w:rsidP="00364E09">
      <w:pPr>
        <w:pStyle w:val="Caption"/>
      </w:pPr>
      <w:bookmarkStart w:id="145" w:name="_Toc161146097"/>
      <w:bookmarkStart w:id="146" w:name="_Toc161647771"/>
      <w:bookmarkStart w:id="147" w:name="_Toc161656021"/>
      <w:r>
        <w:t xml:space="preserve">Table </w:t>
      </w:r>
      <w:r w:rsidR="003930A0">
        <w:fldChar w:fldCharType="begin"/>
      </w:r>
      <w:r w:rsidR="003930A0">
        <w:instrText xml:space="preserve"> SEQ Table \* ARABIC </w:instrText>
      </w:r>
      <w:r w:rsidR="003930A0">
        <w:fldChar w:fldCharType="separate"/>
      </w:r>
      <w:r w:rsidR="0065421C">
        <w:rPr>
          <w:noProof/>
        </w:rPr>
        <w:t>5</w:t>
      </w:r>
      <w:r w:rsidR="003930A0">
        <w:rPr>
          <w:noProof/>
        </w:rPr>
        <w:fldChar w:fldCharType="end"/>
      </w:r>
      <w:r w:rsidR="00E11C10">
        <w:t xml:space="preserve"> - Minimum Concentration R</w:t>
      </w:r>
      <w:r>
        <w:t>esults - High Explosives</w:t>
      </w:r>
      <w:bookmarkEnd w:id="145"/>
      <w:bookmarkEnd w:id="146"/>
      <w:bookmarkEnd w:id="147"/>
    </w:p>
    <w:p w:rsidR="005F4E07" w:rsidRDefault="005F4E07">
      <w:pPr>
        <w:spacing w:after="160" w:line="259" w:lineRule="auto"/>
        <w:jc w:val="left"/>
        <w:rPr>
          <w:u w:val="single"/>
        </w:rPr>
      </w:pPr>
      <w:r>
        <w:br w:type="page"/>
      </w:r>
    </w:p>
    <w:p w:rsidR="000B4592" w:rsidRDefault="000B4592" w:rsidP="000B4592">
      <w:pPr>
        <w:pStyle w:val="Heading3"/>
      </w:pPr>
      <w:bookmarkStart w:id="148" w:name="_Toc161655977"/>
      <w:r>
        <w:t>Propellants</w:t>
      </w:r>
      <w:bookmarkEnd w:id="148"/>
    </w:p>
    <w:tbl>
      <w:tblPr>
        <w:tblStyle w:val="TableGrid"/>
        <w:tblW w:w="0" w:type="auto"/>
        <w:tblLook w:val="04A0" w:firstRow="1" w:lastRow="0" w:firstColumn="1" w:lastColumn="0" w:noHBand="0" w:noVBand="1"/>
      </w:tblPr>
      <w:tblGrid>
        <w:gridCol w:w="912"/>
        <w:gridCol w:w="1934"/>
        <w:gridCol w:w="1896"/>
        <w:gridCol w:w="1779"/>
        <w:gridCol w:w="1697"/>
        <w:gridCol w:w="1518"/>
      </w:tblGrid>
      <w:tr w:rsidR="008F257A" w:rsidTr="004049B4">
        <w:trPr>
          <w:trHeight w:val="505"/>
        </w:trPr>
        <w:tc>
          <w:tcPr>
            <w:tcW w:w="912" w:type="dxa"/>
          </w:tcPr>
          <w:p w:rsidR="004275E3" w:rsidRPr="000B4592" w:rsidRDefault="004275E3" w:rsidP="000E42C1">
            <w:pPr>
              <w:jc w:val="center"/>
              <w:rPr>
                <w:b/>
                <w:u w:val="single"/>
              </w:rPr>
            </w:pPr>
            <w:r w:rsidRPr="000B4592">
              <w:rPr>
                <w:b/>
                <w:u w:val="single"/>
              </w:rPr>
              <w:t>Name</w:t>
            </w:r>
          </w:p>
        </w:tc>
        <w:tc>
          <w:tcPr>
            <w:tcW w:w="1931" w:type="dxa"/>
          </w:tcPr>
          <w:p w:rsidR="004275E3" w:rsidRPr="000B4592" w:rsidRDefault="004275E3" w:rsidP="000E42C1">
            <w:pPr>
              <w:jc w:val="center"/>
              <w:rPr>
                <w:b/>
                <w:u w:val="single"/>
              </w:rPr>
            </w:pPr>
            <w:r w:rsidRPr="000B4592">
              <w:rPr>
                <w:b/>
                <w:u w:val="single"/>
              </w:rPr>
              <w:t>Mixture</w:t>
            </w:r>
          </w:p>
        </w:tc>
        <w:tc>
          <w:tcPr>
            <w:tcW w:w="1894" w:type="dxa"/>
          </w:tcPr>
          <w:p w:rsidR="004275E3" w:rsidRPr="000B4592" w:rsidRDefault="004275E3" w:rsidP="000E42C1">
            <w:pPr>
              <w:jc w:val="center"/>
              <w:rPr>
                <w:b/>
                <w:u w:val="single"/>
              </w:rPr>
            </w:pPr>
            <w:r w:rsidRPr="000B4592">
              <w:rPr>
                <w:b/>
                <w:u w:val="single"/>
              </w:rPr>
              <w:t>Expray 1</w:t>
            </w:r>
          </w:p>
        </w:tc>
        <w:tc>
          <w:tcPr>
            <w:tcW w:w="1779" w:type="dxa"/>
          </w:tcPr>
          <w:p w:rsidR="004275E3" w:rsidRPr="000B4592" w:rsidRDefault="004275E3" w:rsidP="000E42C1">
            <w:pPr>
              <w:jc w:val="center"/>
              <w:rPr>
                <w:b/>
                <w:u w:val="single"/>
              </w:rPr>
            </w:pPr>
            <w:r w:rsidRPr="000B4592">
              <w:rPr>
                <w:b/>
                <w:u w:val="single"/>
              </w:rPr>
              <w:t>Expray 2</w:t>
            </w:r>
          </w:p>
        </w:tc>
        <w:tc>
          <w:tcPr>
            <w:tcW w:w="1701" w:type="dxa"/>
          </w:tcPr>
          <w:p w:rsidR="004275E3" w:rsidRPr="000B4592" w:rsidRDefault="004275E3" w:rsidP="000E42C1">
            <w:pPr>
              <w:jc w:val="center"/>
              <w:rPr>
                <w:b/>
                <w:u w:val="single"/>
              </w:rPr>
            </w:pPr>
            <w:r w:rsidRPr="000B4592">
              <w:rPr>
                <w:b/>
                <w:u w:val="single"/>
              </w:rPr>
              <w:t>Expray 3</w:t>
            </w:r>
          </w:p>
        </w:tc>
        <w:tc>
          <w:tcPr>
            <w:tcW w:w="1519" w:type="dxa"/>
          </w:tcPr>
          <w:p w:rsidR="004275E3" w:rsidRPr="000B4592" w:rsidRDefault="004275E3" w:rsidP="000E42C1">
            <w:pPr>
              <w:jc w:val="center"/>
              <w:rPr>
                <w:b/>
                <w:u w:val="single"/>
              </w:rPr>
            </w:pPr>
            <w:r w:rsidRPr="000B4592">
              <w:rPr>
                <w:b/>
                <w:u w:val="single"/>
              </w:rPr>
              <w:t>Mixture Ratio</w:t>
            </w:r>
            <w:r>
              <w:rPr>
                <w:b/>
                <w:u w:val="single"/>
              </w:rPr>
              <w:t xml:space="preserve"> (Exp:KBr)</w:t>
            </w:r>
          </w:p>
        </w:tc>
      </w:tr>
      <w:tr w:rsidR="008F257A" w:rsidTr="004049B4">
        <w:trPr>
          <w:trHeight w:val="491"/>
        </w:trPr>
        <w:tc>
          <w:tcPr>
            <w:tcW w:w="912" w:type="dxa"/>
          </w:tcPr>
          <w:p w:rsidR="004275E3" w:rsidRDefault="004275E3" w:rsidP="004275E3">
            <w:pPr>
              <w:jc w:val="center"/>
            </w:pPr>
            <w:r>
              <w:t>NC 200W</w:t>
            </w:r>
          </w:p>
          <w:p w:rsidR="004275E3" w:rsidRDefault="004275E3" w:rsidP="004275E3">
            <w:pPr>
              <w:jc w:val="center"/>
            </w:pPr>
            <w:r>
              <w:t>(SB)</w:t>
            </w:r>
          </w:p>
        </w:tc>
        <w:tc>
          <w:tcPr>
            <w:tcW w:w="1931" w:type="dxa"/>
          </w:tcPr>
          <w:p w:rsidR="004275E3" w:rsidRDefault="001715AF" w:rsidP="004275E3">
            <w:pPr>
              <w:jc w:val="center"/>
            </w:pPr>
            <w:r>
              <w:pict w14:anchorId="2EEE83A5">
                <v:shape id="_x0000_i1066" type="#_x0000_t75" style="width:82.6pt;height:98.7pt;mso-position-horizontal-relative:text;mso-position-vertical-relative:text;mso-width-relative:page;mso-height-relative:page" wrapcoords="-33 0 -33 21550 21600 21550 21600 0 -33 0">
                  <v:imagedata r:id="rId88" o:title="NC200W (MC) - Test 3 - Swab - 1% Mixture, 375"/>
                </v:shape>
              </w:pict>
            </w:r>
          </w:p>
        </w:tc>
        <w:tc>
          <w:tcPr>
            <w:tcW w:w="1894" w:type="dxa"/>
          </w:tcPr>
          <w:p w:rsidR="004275E3" w:rsidRDefault="001715AF" w:rsidP="004275E3">
            <w:pPr>
              <w:jc w:val="center"/>
            </w:pPr>
            <w:r>
              <w:pict w14:anchorId="4FB68835">
                <v:shape id="_x0000_i1067" type="#_x0000_t75" style="width:82.6pt;height:98.7pt;mso-position-horizontal-relative:text;mso-position-vertical-relative:text;mso-width-relative:page;mso-height-relative:page">
                  <v:imagedata r:id="rId89" o:title="NC200W (MC) - Test 3 - Swab - Expray 1, 376"/>
                </v:shape>
              </w:pict>
            </w:r>
          </w:p>
        </w:tc>
        <w:tc>
          <w:tcPr>
            <w:tcW w:w="1779" w:type="dxa"/>
          </w:tcPr>
          <w:p w:rsidR="004275E3" w:rsidRDefault="001715AF" w:rsidP="004275E3">
            <w:pPr>
              <w:jc w:val="center"/>
            </w:pPr>
            <w:r>
              <w:pict w14:anchorId="612D0881">
                <v:shape id="_x0000_i1068" type="#_x0000_t75" style="width:73.85pt;height:98.7pt;mso-position-horizontal-relative:text;mso-position-vertical-relative:text;mso-width-relative:page;mso-height-relative:page">
                  <v:imagedata r:id="rId90" o:title="NC200W (MC) - Test 3 - Swab - Expray 2, 377" gain="1.25"/>
                </v:shape>
              </w:pict>
            </w:r>
          </w:p>
        </w:tc>
        <w:tc>
          <w:tcPr>
            <w:tcW w:w="1701" w:type="dxa"/>
          </w:tcPr>
          <w:p w:rsidR="004275E3" w:rsidRPr="00EC7A5C" w:rsidRDefault="004275E3" w:rsidP="00EC7A5C">
            <w:pPr>
              <w:jc w:val="center"/>
              <w:rPr>
                <w:i/>
              </w:rPr>
            </w:pPr>
            <w:r w:rsidRPr="00EC7A5C">
              <w:rPr>
                <w:i/>
              </w:rPr>
              <w:t>N/A</w:t>
            </w:r>
          </w:p>
        </w:tc>
        <w:tc>
          <w:tcPr>
            <w:tcW w:w="1519" w:type="dxa"/>
          </w:tcPr>
          <w:p w:rsidR="004275E3" w:rsidRDefault="004275E3" w:rsidP="004275E3">
            <w:pPr>
              <w:jc w:val="center"/>
            </w:pPr>
            <w:r>
              <w:t>1</w:t>
            </w:r>
            <w:r w:rsidR="004049B4">
              <w:t xml:space="preserve"> </w:t>
            </w:r>
            <w:r>
              <w:t>mg:99</w:t>
            </w:r>
            <w:r w:rsidR="004049B4">
              <w:t xml:space="preserve"> </w:t>
            </w:r>
            <w:r>
              <w:t>mg</w:t>
            </w:r>
          </w:p>
        </w:tc>
      </w:tr>
      <w:tr w:rsidR="008F257A" w:rsidTr="004049B4">
        <w:trPr>
          <w:trHeight w:val="491"/>
        </w:trPr>
        <w:tc>
          <w:tcPr>
            <w:tcW w:w="912" w:type="dxa"/>
          </w:tcPr>
          <w:p w:rsidR="004275E3" w:rsidRDefault="004275E3" w:rsidP="004275E3">
            <w:pPr>
              <w:jc w:val="center"/>
            </w:pPr>
            <w:r>
              <w:t>N 06 (TB)</w:t>
            </w:r>
          </w:p>
        </w:tc>
        <w:tc>
          <w:tcPr>
            <w:tcW w:w="1931" w:type="dxa"/>
          </w:tcPr>
          <w:p w:rsidR="004275E3" w:rsidRDefault="001715AF" w:rsidP="004275E3">
            <w:pPr>
              <w:jc w:val="center"/>
            </w:pPr>
            <w:r>
              <w:pict w14:anchorId="3527A319">
                <v:shape id="_x0000_i1069" type="#_x0000_t75" style="width:85.85pt;height:98.7pt;mso-position-horizontal-relative:text;mso-position-vertical-relative:text;mso-width-relative:page;mso-height-relative:page">
                  <v:imagedata r:id="rId91" o:title="N06 (MC) - Test 2 - Swab - 1% mixture, 285"/>
                </v:shape>
              </w:pict>
            </w:r>
          </w:p>
        </w:tc>
        <w:tc>
          <w:tcPr>
            <w:tcW w:w="1894" w:type="dxa"/>
          </w:tcPr>
          <w:p w:rsidR="004275E3" w:rsidRDefault="001715AF" w:rsidP="004275E3">
            <w:pPr>
              <w:jc w:val="center"/>
            </w:pPr>
            <w:r>
              <w:pict w14:anchorId="33EBE445">
                <v:shape id="_x0000_i1070" type="#_x0000_t75" style="width:84pt;height:98.7pt;mso-position-horizontal:absolute;mso-position-horizontal-relative:text;mso-position-vertical:outside;mso-position-vertical-relative:text;mso-width-relative:page;mso-height-relative:page" wrapcoords="-109 0 -109 21436 21600 21436 21600 0 -109 0">
                  <v:imagedata r:id="rId92" o:title="N06 (MC) - Test 3 - Swab - Expray 1, 293" blacklevel="6554f"/>
                </v:shape>
              </w:pict>
            </w:r>
          </w:p>
        </w:tc>
        <w:tc>
          <w:tcPr>
            <w:tcW w:w="1779" w:type="dxa"/>
          </w:tcPr>
          <w:p w:rsidR="004275E3" w:rsidRDefault="001715AF" w:rsidP="004275E3">
            <w:pPr>
              <w:jc w:val="center"/>
            </w:pPr>
            <w:r>
              <w:pict w14:anchorId="30CD8DE8">
                <v:shape id="_x0000_i1071" type="#_x0000_t75" style="width:1in;height:98.7pt;mso-position-horizontal-relative:text;mso-position-vertical-relative:text;mso-width-relative:page;mso-height-relative:page" wrapcoords="-33 0 -33 21550 21600 21550 21600 0 -33 0">
                  <v:imagedata r:id="rId93" o:title="N06 (MC) - Test 3 - Swab - Expray 2, 294" blacklevel="6554f"/>
                </v:shape>
              </w:pict>
            </w:r>
          </w:p>
        </w:tc>
        <w:tc>
          <w:tcPr>
            <w:tcW w:w="1701" w:type="dxa"/>
          </w:tcPr>
          <w:p w:rsidR="004275E3" w:rsidRPr="00EC7A5C" w:rsidRDefault="004275E3" w:rsidP="00EC7A5C">
            <w:pPr>
              <w:jc w:val="center"/>
              <w:rPr>
                <w:i/>
              </w:rPr>
            </w:pPr>
            <w:r w:rsidRPr="00EC7A5C">
              <w:rPr>
                <w:i/>
              </w:rPr>
              <w:t>N/A</w:t>
            </w:r>
          </w:p>
        </w:tc>
        <w:tc>
          <w:tcPr>
            <w:tcW w:w="1519" w:type="dxa"/>
          </w:tcPr>
          <w:p w:rsidR="004275E3" w:rsidRDefault="004275E3" w:rsidP="004275E3">
            <w:pPr>
              <w:jc w:val="center"/>
            </w:pPr>
            <w:r>
              <w:t>1</w:t>
            </w:r>
            <w:r w:rsidR="004049B4">
              <w:t xml:space="preserve"> </w:t>
            </w:r>
            <w:r>
              <w:t>mg:99</w:t>
            </w:r>
            <w:r w:rsidR="004049B4">
              <w:t xml:space="preserve"> </w:t>
            </w:r>
            <w:r>
              <w:t>mg</w:t>
            </w:r>
          </w:p>
        </w:tc>
      </w:tr>
      <w:tr w:rsidR="008F257A" w:rsidTr="004049B4">
        <w:trPr>
          <w:trHeight w:val="491"/>
        </w:trPr>
        <w:tc>
          <w:tcPr>
            <w:tcW w:w="912" w:type="dxa"/>
          </w:tcPr>
          <w:p w:rsidR="004275E3" w:rsidRDefault="004275E3" w:rsidP="004275E3">
            <w:pPr>
              <w:jc w:val="center"/>
            </w:pPr>
            <w:r>
              <w:t>NS 34-10 (TB)</w:t>
            </w:r>
          </w:p>
          <w:p w:rsidR="004275E3" w:rsidRDefault="004275E3" w:rsidP="004275E3">
            <w:pPr>
              <w:jc w:val="center"/>
            </w:pPr>
          </w:p>
        </w:tc>
        <w:tc>
          <w:tcPr>
            <w:tcW w:w="1931" w:type="dxa"/>
          </w:tcPr>
          <w:p w:rsidR="004275E3" w:rsidRDefault="0009199F" w:rsidP="004275E3">
            <w:pPr>
              <w:jc w:val="center"/>
            </w:pPr>
            <w:r>
              <w:rPr>
                <w:noProof/>
              </w:rPr>
              <w:drawing>
                <wp:inline distT="0" distB="0" distL="0" distR="0" wp14:anchorId="55BB7F3E" wp14:editId="4E13AC0D">
                  <wp:extent cx="1030720" cy="1260000"/>
                  <wp:effectExtent l="0" t="0" r="0" b="0"/>
                  <wp:docPr id="21" name="Picture 21" descr="C:\Users\arhurley\AppData\Local\Microsoft\Windows\INetCache\Content.Word\NS 34-10 (MC) - Test 1 - Swab - 1% mixture, 2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 descr="C:\Users\arhurley\AppData\Local\Microsoft\Windows\INetCache\Content.Word\NS 34-10 (MC) - Test 1 - Swab - 1% mixture, 299.jpg"/>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1030720" cy="1260000"/>
                          </a:xfrm>
                          <a:prstGeom prst="rect">
                            <a:avLst/>
                          </a:prstGeom>
                          <a:noFill/>
                          <a:ln>
                            <a:noFill/>
                          </a:ln>
                        </pic:spPr>
                      </pic:pic>
                    </a:graphicData>
                  </a:graphic>
                </wp:inline>
              </w:drawing>
            </w:r>
          </w:p>
        </w:tc>
        <w:tc>
          <w:tcPr>
            <w:tcW w:w="1894" w:type="dxa"/>
          </w:tcPr>
          <w:p w:rsidR="004275E3" w:rsidRDefault="0009199F" w:rsidP="004275E3">
            <w:pPr>
              <w:jc w:val="center"/>
            </w:pPr>
            <w:r>
              <w:rPr>
                <w:noProof/>
              </w:rPr>
              <w:drawing>
                <wp:inline distT="0" distB="0" distL="0" distR="0" wp14:anchorId="4ED0FAAC" wp14:editId="331BBDAB">
                  <wp:extent cx="1032474" cy="1260000"/>
                  <wp:effectExtent l="0" t="0" r="0" b="0"/>
                  <wp:docPr id="22" name="Picture 22" descr="C:\Users\arhurley\AppData\Local\Microsoft\Windows\INetCache\Content.Word\NS 34-10 (MC) - Test 1 - Swab - Expray 1, 3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6" descr="C:\Users\arhurley\AppData\Local\Microsoft\Windows\INetCache\Content.Word\NS 34-10 (MC) - Test 1 - Swab - Expray 1, 300.jpg"/>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1032474" cy="1260000"/>
                          </a:xfrm>
                          <a:prstGeom prst="rect">
                            <a:avLst/>
                          </a:prstGeom>
                          <a:noFill/>
                          <a:ln>
                            <a:noFill/>
                          </a:ln>
                        </pic:spPr>
                      </pic:pic>
                    </a:graphicData>
                  </a:graphic>
                </wp:inline>
              </w:drawing>
            </w:r>
          </w:p>
        </w:tc>
        <w:tc>
          <w:tcPr>
            <w:tcW w:w="1779" w:type="dxa"/>
          </w:tcPr>
          <w:p w:rsidR="004275E3" w:rsidRPr="007D4B8D" w:rsidRDefault="0009199F" w:rsidP="004275E3">
            <w:pPr>
              <w:jc w:val="center"/>
              <w:rPr>
                <w:i/>
              </w:rPr>
            </w:pPr>
            <w:r>
              <w:rPr>
                <w:noProof/>
              </w:rPr>
              <w:drawing>
                <wp:inline distT="0" distB="0" distL="0" distR="0" wp14:anchorId="386E2541" wp14:editId="65C0B449">
                  <wp:extent cx="737235" cy="1255395"/>
                  <wp:effectExtent l="0" t="0" r="5715" b="1905"/>
                  <wp:docPr id="23" name="Picture 23" descr="C:\Users\arhurley\AppData\Local\Microsoft\Windows\INetCache\Content.Word\NS 34-10 (MC) - Test 1 - Swab - Expray 2, 3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3" descr="C:\Users\arhurley\AppData\Local\Microsoft\Windows\INetCache\Content.Word\NS 34-10 (MC) - Test 1 - Swab - Expray 2, 301.jpg"/>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737235" cy="1255395"/>
                          </a:xfrm>
                          <a:prstGeom prst="rect">
                            <a:avLst/>
                          </a:prstGeom>
                          <a:noFill/>
                          <a:ln>
                            <a:noFill/>
                          </a:ln>
                        </pic:spPr>
                      </pic:pic>
                    </a:graphicData>
                  </a:graphic>
                </wp:inline>
              </w:drawing>
            </w:r>
          </w:p>
        </w:tc>
        <w:tc>
          <w:tcPr>
            <w:tcW w:w="1701" w:type="dxa"/>
          </w:tcPr>
          <w:p w:rsidR="004275E3" w:rsidRPr="00EC7A5C" w:rsidRDefault="004275E3" w:rsidP="00EC7A5C">
            <w:pPr>
              <w:jc w:val="center"/>
              <w:rPr>
                <w:i/>
              </w:rPr>
            </w:pPr>
            <w:r w:rsidRPr="00EC7A5C">
              <w:rPr>
                <w:i/>
              </w:rPr>
              <w:t>N/A</w:t>
            </w:r>
          </w:p>
        </w:tc>
        <w:tc>
          <w:tcPr>
            <w:tcW w:w="1519" w:type="dxa"/>
          </w:tcPr>
          <w:p w:rsidR="004275E3" w:rsidRDefault="004275E3" w:rsidP="004275E3">
            <w:pPr>
              <w:jc w:val="center"/>
            </w:pPr>
            <w:r>
              <w:t>1</w:t>
            </w:r>
            <w:r w:rsidR="004049B4">
              <w:t xml:space="preserve"> </w:t>
            </w:r>
            <w:r>
              <w:t>mg:99</w:t>
            </w:r>
            <w:r w:rsidR="004049B4">
              <w:t xml:space="preserve"> </w:t>
            </w:r>
            <w:r>
              <w:t>mg</w:t>
            </w:r>
          </w:p>
        </w:tc>
      </w:tr>
      <w:tr w:rsidR="008F257A" w:rsidTr="004049B4">
        <w:trPr>
          <w:trHeight w:val="491"/>
        </w:trPr>
        <w:tc>
          <w:tcPr>
            <w:tcW w:w="912" w:type="dxa"/>
          </w:tcPr>
          <w:p w:rsidR="004275E3" w:rsidRDefault="004275E3" w:rsidP="004275E3">
            <w:pPr>
              <w:jc w:val="center"/>
            </w:pPr>
            <w:r>
              <w:t>WC 855</w:t>
            </w:r>
          </w:p>
          <w:p w:rsidR="004275E3" w:rsidRDefault="004275E3" w:rsidP="004275E3">
            <w:pPr>
              <w:jc w:val="center"/>
            </w:pPr>
            <w:r>
              <w:t>(DB)</w:t>
            </w:r>
          </w:p>
        </w:tc>
        <w:tc>
          <w:tcPr>
            <w:tcW w:w="1931" w:type="dxa"/>
          </w:tcPr>
          <w:p w:rsidR="004275E3" w:rsidRDefault="000C2838" w:rsidP="004275E3">
            <w:pPr>
              <w:jc w:val="center"/>
            </w:pPr>
            <w:r>
              <w:rPr>
                <w:noProof/>
              </w:rPr>
              <w:drawing>
                <wp:inline distT="0" distB="0" distL="0" distR="0" wp14:anchorId="37F33E77" wp14:editId="365825B0">
                  <wp:extent cx="1036955" cy="1262380"/>
                  <wp:effectExtent l="0" t="0" r="0" b="0"/>
                  <wp:docPr id="24" name="Picture 24" descr="C:\Users\arhurley\AppData\Local\Microsoft\Windows\INetCache\Content.Word\WC855 (MC) - Test 1 - Swab - 1% mixture, 3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5" descr="C:\Users\arhurley\AppData\Local\Microsoft\Windows\INetCache\Content.Word\WC855 (MC) - Test 1 - Swab - 1% mixture, 320.JPG"/>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1036955" cy="1262380"/>
                          </a:xfrm>
                          <a:prstGeom prst="rect">
                            <a:avLst/>
                          </a:prstGeom>
                          <a:noFill/>
                          <a:ln>
                            <a:noFill/>
                          </a:ln>
                        </pic:spPr>
                      </pic:pic>
                    </a:graphicData>
                  </a:graphic>
                </wp:inline>
              </w:drawing>
            </w:r>
          </w:p>
        </w:tc>
        <w:tc>
          <w:tcPr>
            <w:tcW w:w="1894" w:type="dxa"/>
          </w:tcPr>
          <w:p w:rsidR="004275E3" w:rsidRDefault="000C2838" w:rsidP="004275E3">
            <w:pPr>
              <w:jc w:val="center"/>
            </w:pPr>
            <w:r>
              <w:rPr>
                <w:noProof/>
              </w:rPr>
              <w:drawing>
                <wp:inline distT="0" distB="0" distL="0" distR="0" wp14:anchorId="46CB76C5" wp14:editId="70D7558E">
                  <wp:extent cx="1036955" cy="1262380"/>
                  <wp:effectExtent l="0" t="0" r="0" b="0"/>
                  <wp:docPr id="25" name="Picture 25" descr="C:\Users\arhurley\AppData\Local\Microsoft\Windows\INetCache\Content.Word\WC855 (MC) - Test 1 - Swab - Expray 1, 3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2" descr="C:\Users\arhurley\AppData\Local\Microsoft\Windows\INetCache\Content.Word\WC855 (MC) - Test 1 - Swab - Expray 1, 321.JPG"/>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1036955" cy="1262380"/>
                          </a:xfrm>
                          <a:prstGeom prst="rect">
                            <a:avLst/>
                          </a:prstGeom>
                          <a:noFill/>
                          <a:ln>
                            <a:noFill/>
                          </a:ln>
                        </pic:spPr>
                      </pic:pic>
                    </a:graphicData>
                  </a:graphic>
                </wp:inline>
              </w:drawing>
            </w:r>
          </w:p>
        </w:tc>
        <w:tc>
          <w:tcPr>
            <w:tcW w:w="1779" w:type="dxa"/>
          </w:tcPr>
          <w:p w:rsidR="004275E3" w:rsidRDefault="001715AF" w:rsidP="004275E3">
            <w:pPr>
              <w:jc w:val="center"/>
            </w:pPr>
            <w:r>
              <w:pict w14:anchorId="7765B214">
                <v:shape id="_x0000_i1072" type="#_x0000_t75" style="width:78pt;height:98.7pt;mso-position-horizontal:absolute;mso-position-horizontal-relative:text;mso-position-vertical:absolute;mso-position-vertical-relative:text;mso-width-relative:page;mso-height-relative:page">
                  <v:imagedata r:id="rId99" o:title="WC855 (MC) - Test 1 - Swab - Expray 2, 322"/>
                </v:shape>
              </w:pict>
            </w:r>
          </w:p>
        </w:tc>
        <w:tc>
          <w:tcPr>
            <w:tcW w:w="1701" w:type="dxa"/>
          </w:tcPr>
          <w:p w:rsidR="004275E3" w:rsidRPr="00EC7A5C" w:rsidRDefault="004275E3" w:rsidP="00EC7A5C">
            <w:pPr>
              <w:jc w:val="center"/>
              <w:rPr>
                <w:i/>
              </w:rPr>
            </w:pPr>
            <w:r w:rsidRPr="00EC7A5C">
              <w:rPr>
                <w:i/>
              </w:rPr>
              <w:t>N/A</w:t>
            </w:r>
          </w:p>
        </w:tc>
        <w:tc>
          <w:tcPr>
            <w:tcW w:w="1519" w:type="dxa"/>
          </w:tcPr>
          <w:p w:rsidR="004275E3" w:rsidRDefault="004275E3" w:rsidP="004275E3">
            <w:pPr>
              <w:jc w:val="center"/>
            </w:pPr>
            <w:r>
              <w:t>1</w:t>
            </w:r>
            <w:r w:rsidR="004049B4">
              <w:t xml:space="preserve"> </w:t>
            </w:r>
            <w:r>
              <w:t>mg:99</w:t>
            </w:r>
            <w:r w:rsidR="004049B4">
              <w:t xml:space="preserve"> </w:t>
            </w:r>
            <w:r>
              <w:t>mg</w:t>
            </w:r>
          </w:p>
        </w:tc>
      </w:tr>
      <w:tr w:rsidR="00A76282" w:rsidTr="004049B4">
        <w:trPr>
          <w:trHeight w:val="491"/>
        </w:trPr>
        <w:tc>
          <w:tcPr>
            <w:tcW w:w="912" w:type="dxa"/>
          </w:tcPr>
          <w:p w:rsidR="004275E3" w:rsidRDefault="004275E3" w:rsidP="004275E3">
            <w:pPr>
              <w:jc w:val="center"/>
            </w:pPr>
            <w:r>
              <w:t>WC 859 (DB)</w:t>
            </w:r>
          </w:p>
        </w:tc>
        <w:tc>
          <w:tcPr>
            <w:tcW w:w="1931" w:type="dxa"/>
          </w:tcPr>
          <w:p w:rsidR="004275E3" w:rsidRDefault="00A76282" w:rsidP="004275E3">
            <w:pPr>
              <w:jc w:val="center"/>
            </w:pPr>
            <w:r>
              <w:rPr>
                <w:noProof/>
              </w:rPr>
              <w:drawing>
                <wp:inline distT="0" distB="0" distL="0" distR="0" wp14:anchorId="6DF0CDBF" wp14:editId="2DDB176C">
                  <wp:extent cx="1037811" cy="1260000"/>
                  <wp:effectExtent l="0" t="0" r="0" b="0"/>
                  <wp:docPr id="26" name="Picture 26" descr="C:\Users\arhurley\AppData\Local\Microsoft\Windows\INetCache\Content.Word\WC859 (MC) - Test 2 - Swab - 1% Mixture, 3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7" descr="C:\Users\arhurley\AppData\Local\Microsoft\Windows\INetCache\Content.Word\WC859 (MC) - Test 2 - Swab - 1% Mixture, 348.JPG"/>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1037811" cy="1260000"/>
                          </a:xfrm>
                          <a:prstGeom prst="rect">
                            <a:avLst/>
                          </a:prstGeom>
                          <a:noFill/>
                          <a:ln>
                            <a:noFill/>
                          </a:ln>
                        </pic:spPr>
                      </pic:pic>
                    </a:graphicData>
                  </a:graphic>
                </wp:inline>
              </w:drawing>
            </w:r>
          </w:p>
        </w:tc>
        <w:tc>
          <w:tcPr>
            <w:tcW w:w="1894" w:type="dxa"/>
          </w:tcPr>
          <w:p w:rsidR="004275E3" w:rsidRDefault="00A76282" w:rsidP="004275E3">
            <w:pPr>
              <w:jc w:val="center"/>
            </w:pPr>
            <w:r>
              <w:rPr>
                <w:noProof/>
              </w:rPr>
              <w:drawing>
                <wp:inline distT="0" distB="0" distL="0" distR="0" wp14:anchorId="3363571D" wp14:editId="65A13022">
                  <wp:extent cx="1050925" cy="1262380"/>
                  <wp:effectExtent l="0" t="0" r="0" b="0"/>
                  <wp:docPr id="27" name="Picture 27" descr="C:\Users\arhurley\AppData\Local\Microsoft\Windows\INetCache\Content.Word\WC859 (MC) - Test 2 - Swab - Expray 1, 34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8" descr="C:\Users\arhurley\AppData\Local\Microsoft\Windows\INetCache\Content.Word\WC859 (MC) - Test 2 - Swab - Expray 1, 349.JPG"/>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1050925" cy="1262380"/>
                          </a:xfrm>
                          <a:prstGeom prst="rect">
                            <a:avLst/>
                          </a:prstGeom>
                          <a:noFill/>
                          <a:ln>
                            <a:noFill/>
                          </a:ln>
                        </pic:spPr>
                      </pic:pic>
                    </a:graphicData>
                  </a:graphic>
                </wp:inline>
              </w:drawing>
            </w:r>
          </w:p>
        </w:tc>
        <w:tc>
          <w:tcPr>
            <w:tcW w:w="1779" w:type="dxa"/>
          </w:tcPr>
          <w:p w:rsidR="004275E3" w:rsidRDefault="00A76282" w:rsidP="004275E3">
            <w:pPr>
              <w:jc w:val="center"/>
            </w:pPr>
            <w:r>
              <w:rPr>
                <w:noProof/>
              </w:rPr>
              <w:drawing>
                <wp:inline distT="0" distB="0" distL="0" distR="0" wp14:anchorId="5DC4D502" wp14:editId="5E90BA42">
                  <wp:extent cx="955040" cy="1262380"/>
                  <wp:effectExtent l="0" t="0" r="0" b="0"/>
                  <wp:docPr id="28" name="Picture 28" descr="C:\Users\arhurley\AppData\Local\Microsoft\Windows\INetCache\Content.Word\WC859 (MC) - Test 2 - Swab - Expray 2, 35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3" descr="C:\Users\arhurley\AppData\Local\Microsoft\Windows\INetCache\Content.Word\WC859 (MC) - Test 2 - Swab - Expray 2, 350.JPG"/>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955040" cy="1262380"/>
                          </a:xfrm>
                          <a:prstGeom prst="rect">
                            <a:avLst/>
                          </a:prstGeom>
                          <a:noFill/>
                          <a:ln>
                            <a:noFill/>
                          </a:ln>
                        </pic:spPr>
                      </pic:pic>
                    </a:graphicData>
                  </a:graphic>
                </wp:inline>
              </w:drawing>
            </w:r>
          </w:p>
        </w:tc>
        <w:tc>
          <w:tcPr>
            <w:tcW w:w="1701" w:type="dxa"/>
          </w:tcPr>
          <w:p w:rsidR="004275E3" w:rsidRPr="00EC7A5C" w:rsidRDefault="004275E3" w:rsidP="00EC7A5C">
            <w:pPr>
              <w:jc w:val="center"/>
              <w:rPr>
                <w:i/>
              </w:rPr>
            </w:pPr>
            <w:r w:rsidRPr="00EC7A5C">
              <w:rPr>
                <w:i/>
              </w:rPr>
              <w:t>N/A</w:t>
            </w:r>
          </w:p>
        </w:tc>
        <w:tc>
          <w:tcPr>
            <w:tcW w:w="1519" w:type="dxa"/>
          </w:tcPr>
          <w:p w:rsidR="004275E3" w:rsidRDefault="004275E3" w:rsidP="00364E09">
            <w:pPr>
              <w:keepNext/>
              <w:jc w:val="center"/>
            </w:pPr>
            <w:r>
              <w:t>1</w:t>
            </w:r>
            <w:r w:rsidR="004049B4">
              <w:t xml:space="preserve"> </w:t>
            </w:r>
            <w:r>
              <w:t>mg:99</w:t>
            </w:r>
            <w:r w:rsidR="004049B4">
              <w:t xml:space="preserve"> </w:t>
            </w:r>
            <w:r>
              <w:t>mg</w:t>
            </w:r>
          </w:p>
        </w:tc>
      </w:tr>
    </w:tbl>
    <w:p w:rsidR="000B4592" w:rsidRPr="000B4592" w:rsidRDefault="00364E09" w:rsidP="00364E09">
      <w:pPr>
        <w:pStyle w:val="Caption"/>
      </w:pPr>
      <w:bookmarkStart w:id="149" w:name="_Toc161146098"/>
      <w:bookmarkStart w:id="150" w:name="_Toc161647772"/>
      <w:bookmarkStart w:id="151" w:name="_Toc161656022"/>
      <w:r>
        <w:t xml:space="preserve">Table </w:t>
      </w:r>
      <w:r w:rsidR="003930A0">
        <w:fldChar w:fldCharType="begin"/>
      </w:r>
      <w:r w:rsidR="003930A0">
        <w:instrText xml:space="preserve"> SEQ Table \* ARABIC </w:instrText>
      </w:r>
      <w:r w:rsidR="003930A0">
        <w:fldChar w:fldCharType="separate"/>
      </w:r>
      <w:r w:rsidR="0065421C">
        <w:rPr>
          <w:noProof/>
        </w:rPr>
        <w:t>6</w:t>
      </w:r>
      <w:r w:rsidR="003930A0">
        <w:rPr>
          <w:noProof/>
        </w:rPr>
        <w:fldChar w:fldCharType="end"/>
      </w:r>
      <w:r w:rsidR="00E11C10">
        <w:t xml:space="preserve"> - Minimum Concentration R</w:t>
      </w:r>
      <w:r>
        <w:t>esults - Propellants</w:t>
      </w:r>
      <w:bookmarkEnd w:id="149"/>
      <w:bookmarkEnd w:id="150"/>
      <w:bookmarkEnd w:id="151"/>
    </w:p>
    <w:p w:rsidR="00364E09" w:rsidRDefault="00364E09">
      <w:pPr>
        <w:spacing w:after="160" w:line="259" w:lineRule="auto"/>
        <w:jc w:val="left"/>
        <w:rPr>
          <w:u w:val="single"/>
        </w:rPr>
      </w:pPr>
      <w:r>
        <w:br w:type="page"/>
      </w:r>
    </w:p>
    <w:p w:rsidR="000B4592" w:rsidRDefault="000B4592" w:rsidP="000B4592">
      <w:pPr>
        <w:pStyle w:val="Heading3"/>
      </w:pPr>
      <w:bookmarkStart w:id="152" w:name="_Toc161655978"/>
      <w:r>
        <w:t>Primary Compositions</w:t>
      </w:r>
      <w:bookmarkEnd w:id="152"/>
    </w:p>
    <w:tbl>
      <w:tblPr>
        <w:tblStyle w:val="TableGrid"/>
        <w:tblW w:w="0" w:type="auto"/>
        <w:tblLayout w:type="fixed"/>
        <w:tblLook w:val="04A0" w:firstRow="1" w:lastRow="0" w:firstColumn="1" w:lastColumn="0" w:noHBand="0" w:noVBand="1"/>
      </w:tblPr>
      <w:tblGrid>
        <w:gridCol w:w="1275"/>
        <w:gridCol w:w="1896"/>
        <w:gridCol w:w="1786"/>
        <w:gridCol w:w="1559"/>
        <w:gridCol w:w="1701"/>
        <w:gridCol w:w="1519"/>
      </w:tblGrid>
      <w:tr w:rsidR="00AB3A3B" w:rsidTr="004049B4">
        <w:tc>
          <w:tcPr>
            <w:tcW w:w="1275" w:type="dxa"/>
          </w:tcPr>
          <w:p w:rsidR="00364E09" w:rsidRDefault="00364E09" w:rsidP="00364E09">
            <w:pPr>
              <w:jc w:val="center"/>
            </w:pPr>
            <w:r w:rsidRPr="000B4592">
              <w:rPr>
                <w:b/>
                <w:u w:val="single"/>
              </w:rPr>
              <w:t>Name</w:t>
            </w:r>
          </w:p>
        </w:tc>
        <w:tc>
          <w:tcPr>
            <w:tcW w:w="1896" w:type="dxa"/>
          </w:tcPr>
          <w:p w:rsidR="00364E09" w:rsidRDefault="00364E09" w:rsidP="00364E09">
            <w:pPr>
              <w:jc w:val="center"/>
            </w:pPr>
            <w:r w:rsidRPr="000B4592">
              <w:rPr>
                <w:b/>
                <w:u w:val="single"/>
              </w:rPr>
              <w:t>Mixture</w:t>
            </w:r>
          </w:p>
        </w:tc>
        <w:tc>
          <w:tcPr>
            <w:tcW w:w="1786" w:type="dxa"/>
          </w:tcPr>
          <w:p w:rsidR="00364E09" w:rsidRDefault="00364E09" w:rsidP="00364E09">
            <w:pPr>
              <w:jc w:val="center"/>
            </w:pPr>
            <w:r w:rsidRPr="000B4592">
              <w:rPr>
                <w:b/>
                <w:u w:val="single"/>
              </w:rPr>
              <w:t>Expray 1</w:t>
            </w:r>
          </w:p>
        </w:tc>
        <w:tc>
          <w:tcPr>
            <w:tcW w:w="1559" w:type="dxa"/>
          </w:tcPr>
          <w:p w:rsidR="00364E09" w:rsidRDefault="00364E09" w:rsidP="00364E09">
            <w:pPr>
              <w:jc w:val="center"/>
            </w:pPr>
            <w:r w:rsidRPr="000B4592">
              <w:rPr>
                <w:b/>
                <w:u w:val="single"/>
              </w:rPr>
              <w:t>Expray 2</w:t>
            </w:r>
          </w:p>
        </w:tc>
        <w:tc>
          <w:tcPr>
            <w:tcW w:w="1701" w:type="dxa"/>
          </w:tcPr>
          <w:p w:rsidR="00364E09" w:rsidRDefault="00364E09" w:rsidP="00364E09">
            <w:pPr>
              <w:jc w:val="center"/>
            </w:pPr>
            <w:r w:rsidRPr="000B4592">
              <w:rPr>
                <w:b/>
                <w:u w:val="single"/>
              </w:rPr>
              <w:t>Expray 3</w:t>
            </w:r>
          </w:p>
        </w:tc>
        <w:tc>
          <w:tcPr>
            <w:tcW w:w="1519" w:type="dxa"/>
          </w:tcPr>
          <w:p w:rsidR="00364E09" w:rsidRDefault="00364E09" w:rsidP="00364E09">
            <w:pPr>
              <w:jc w:val="center"/>
            </w:pPr>
            <w:r w:rsidRPr="000B4592">
              <w:rPr>
                <w:b/>
                <w:u w:val="single"/>
              </w:rPr>
              <w:t>Mixture Ratio</w:t>
            </w:r>
            <w:r>
              <w:rPr>
                <w:b/>
                <w:u w:val="single"/>
              </w:rPr>
              <w:t xml:space="preserve"> (Exp:KBr)</w:t>
            </w:r>
          </w:p>
        </w:tc>
      </w:tr>
      <w:tr w:rsidR="00AB3A3B" w:rsidTr="004049B4">
        <w:tc>
          <w:tcPr>
            <w:tcW w:w="1275" w:type="dxa"/>
          </w:tcPr>
          <w:p w:rsidR="00364E09" w:rsidRPr="008A32D9" w:rsidRDefault="008A32D9" w:rsidP="00096AC6">
            <w:pPr>
              <w:jc w:val="center"/>
            </w:pPr>
            <w:r>
              <w:t>RD1303, Ba(NO</w:t>
            </w:r>
            <w:r>
              <w:rPr>
                <w:vertAlign w:val="subscript"/>
              </w:rPr>
              <w:t>3</w:t>
            </w:r>
            <w:r>
              <w:t>)</w:t>
            </w:r>
            <w:r>
              <w:rPr>
                <w:vertAlign w:val="subscript"/>
              </w:rPr>
              <w:t>2</w:t>
            </w:r>
            <w:r>
              <w:t>,</w:t>
            </w:r>
            <w:r>
              <w:br/>
              <w:t>CaSi</w:t>
            </w:r>
            <w:r>
              <w:rPr>
                <w:vertAlign w:val="subscript"/>
              </w:rPr>
              <w:t>2</w:t>
            </w:r>
            <w:r>
              <w:t xml:space="preserve"> mix</w:t>
            </w:r>
          </w:p>
        </w:tc>
        <w:tc>
          <w:tcPr>
            <w:tcW w:w="1896" w:type="dxa"/>
          </w:tcPr>
          <w:p w:rsidR="00364E09" w:rsidRDefault="00096AC6" w:rsidP="00096AC6">
            <w:pPr>
              <w:jc w:val="center"/>
            </w:pPr>
            <w:r>
              <w:rPr>
                <w:noProof/>
              </w:rPr>
              <w:drawing>
                <wp:inline distT="0" distB="0" distL="0" distR="0" wp14:anchorId="7CD23992" wp14:editId="4366409B">
                  <wp:extent cx="1057275" cy="1257300"/>
                  <wp:effectExtent l="0" t="0" r="9525" b="0"/>
                  <wp:docPr id="29" name="Picture 29" descr="C:\Users\arhurley\AppData\Local\Microsoft\Windows\INetCache\Content.Word\RD1303 FC (MC) - Test 2 - Swab - 1% mixture, 2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03" descr="C:\Users\arhurley\AppData\Local\Microsoft\Windows\INetCache\Content.Word\RD1303 FC (MC) - Test 2 - Swab - 1% mixture, 262.jpg"/>
                          <pic:cNvPicPr>
                            <a:picLocks noChangeAspect="1" noChangeArrowheads="1"/>
                          </pic:cNvPicPr>
                        </pic:nvPicPr>
                        <pic:blipFill>
                          <a:blip r:embed="rId103" cstate="print">
                            <a:extLst>
                              <a:ext uri="{BEBA8EAE-BF5A-486C-A8C5-ECC9F3942E4B}">
                                <a14:imgProps xmlns:a14="http://schemas.microsoft.com/office/drawing/2010/main">
                                  <a14:imgLayer r:embed="rId104">
                                    <a14:imgEffect>
                                      <a14:brightnessContrast bright="10000"/>
                                    </a14:imgEffect>
                                  </a14:imgLayer>
                                </a14:imgProps>
                              </a:ext>
                              <a:ext uri="{28A0092B-C50C-407E-A947-70E740481C1C}">
                                <a14:useLocalDpi xmlns:a14="http://schemas.microsoft.com/office/drawing/2010/main" val="0"/>
                              </a:ext>
                            </a:extLst>
                          </a:blip>
                          <a:srcRect/>
                          <a:stretch>
                            <a:fillRect/>
                          </a:stretch>
                        </pic:blipFill>
                        <pic:spPr bwMode="auto">
                          <a:xfrm>
                            <a:off x="0" y="0"/>
                            <a:ext cx="1057275" cy="1257300"/>
                          </a:xfrm>
                          <a:prstGeom prst="rect">
                            <a:avLst/>
                          </a:prstGeom>
                          <a:noFill/>
                          <a:ln>
                            <a:noFill/>
                          </a:ln>
                        </pic:spPr>
                      </pic:pic>
                    </a:graphicData>
                  </a:graphic>
                </wp:inline>
              </w:drawing>
            </w:r>
          </w:p>
        </w:tc>
        <w:tc>
          <w:tcPr>
            <w:tcW w:w="1786" w:type="dxa"/>
          </w:tcPr>
          <w:p w:rsidR="00364E09" w:rsidRDefault="001715AF" w:rsidP="00096AC6">
            <w:pPr>
              <w:jc w:val="center"/>
            </w:pPr>
            <w:r>
              <w:pict w14:anchorId="40BE6E55">
                <v:shape id="_x0000_i1073" type="#_x0000_t75" style="width:81.4pt;height:99.2pt;mso-position-horizontal:absolute;mso-position-horizontal-relative:text;mso-position-vertical:top;mso-position-vertical-relative:text;mso-width-relative:page;mso-height-relative:page">
                  <v:imagedata r:id="rId105" o:title="RD1303 FC (MC) - Test 2 - Swab - Expray 1, 263" gain="1.25" blacklevel="6554f"/>
                </v:shape>
              </w:pict>
            </w:r>
          </w:p>
        </w:tc>
        <w:tc>
          <w:tcPr>
            <w:tcW w:w="1559" w:type="dxa"/>
          </w:tcPr>
          <w:p w:rsidR="00364E09" w:rsidRDefault="001715AF" w:rsidP="00096AC6">
            <w:pPr>
              <w:jc w:val="center"/>
            </w:pPr>
            <w:r>
              <w:pict w14:anchorId="224C59AB">
                <v:shape id="_x0000_i1074" type="#_x0000_t75" style="width:64.7pt;height:99.2pt;mso-position-horizontal-relative:text;mso-position-vertical-relative:text;mso-width-relative:page;mso-height-relative:page">
                  <v:imagedata r:id="rId106" o:title="RD1303 FC (MC) - Test 2 - Swab - Expray 2, 264" gain="1.25" blacklevel="-6554f"/>
                </v:shape>
              </w:pict>
            </w:r>
          </w:p>
        </w:tc>
        <w:tc>
          <w:tcPr>
            <w:tcW w:w="1701" w:type="dxa"/>
          </w:tcPr>
          <w:p w:rsidR="00364E09" w:rsidRDefault="001715AF" w:rsidP="00096AC6">
            <w:pPr>
              <w:jc w:val="center"/>
            </w:pPr>
            <w:r>
              <w:pict w14:anchorId="74DFF85C">
                <v:shape id="_x0000_i1075" type="#_x0000_t75" style="width:61.55pt;height:99.2pt;mso-position-horizontal-relative:text;mso-position-vertical-relative:text;mso-width-relative:page;mso-height-relative:page">
                  <v:imagedata r:id="rId107" o:title="RD1303 FC (MC) - Test 2 - Swab - Expray 3, 265" gain="1.25"/>
                </v:shape>
              </w:pict>
            </w:r>
          </w:p>
        </w:tc>
        <w:tc>
          <w:tcPr>
            <w:tcW w:w="1519" w:type="dxa"/>
          </w:tcPr>
          <w:p w:rsidR="00364E09" w:rsidRDefault="00096AC6" w:rsidP="00096AC6">
            <w:pPr>
              <w:jc w:val="center"/>
            </w:pPr>
            <w:r>
              <w:t>1</w:t>
            </w:r>
            <w:r w:rsidR="004049B4">
              <w:t xml:space="preserve"> </w:t>
            </w:r>
            <w:r>
              <w:t>mg:99</w:t>
            </w:r>
            <w:r w:rsidR="004049B4">
              <w:t xml:space="preserve"> </w:t>
            </w:r>
            <w:r>
              <w:t>mg</w:t>
            </w:r>
          </w:p>
        </w:tc>
      </w:tr>
      <w:tr w:rsidR="00AB3A3B" w:rsidTr="004049B4">
        <w:tc>
          <w:tcPr>
            <w:tcW w:w="1275" w:type="dxa"/>
          </w:tcPr>
          <w:p w:rsidR="00364E09" w:rsidRDefault="00C33353" w:rsidP="00096AC6">
            <w:pPr>
              <w:jc w:val="center"/>
            </w:pPr>
            <w:r>
              <w:t>RD1337</w:t>
            </w:r>
          </w:p>
        </w:tc>
        <w:tc>
          <w:tcPr>
            <w:tcW w:w="1896" w:type="dxa"/>
          </w:tcPr>
          <w:p w:rsidR="00364E09" w:rsidRDefault="001715AF" w:rsidP="00096AC6">
            <w:pPr>
              <w:jc w:val="center"/>
            </w:pPr>
            <w:r>
              <w:pict w14:anchorId="56D76FBC">
                <v:shape id="_x0000_i1076" type="#_x0000_t75" style="width:79.3pt;height:99.2pt;mso-position-horizontal-relative:text;mso-position-vertical-relative:text;mso-width-relative:page;mso-height-relative:page">
                  <v:imagedata r:id="rId108" o:title="RD1337 (MC) - Test 1 - Swab - 1% Mixture, 391" blacklevel="6554f"/>
                </v:shape>
              </w:pict>
            </w:r>
          </w:p>
        </w:tc>
        <w:tc>
          <w:tcPr>
            <w:tcW w:w="1786" w:type="dxa"/>
          </w:tcPr>
          <w:p w:rsidR="00364E09" w:rsidRDefault="001715AF" w:rsidP="00096AC6">
            <w:pPr>
              <w:jc w:val="center"/>
            </w:pPr>
            <w:r>
              <w:pict w14:anchorId="18D76576">
                <v:shape id="_x0000_i1077" type="#_x0000_t75" style="width:83.5pt;height:99.2pt;mso-position-horizontal-relative:text;mso-position-vertical-relative:text;mso-width-relative:page;mso-height-relative:page">
                  <v:imagedata r:id="rId109" o:title="RD1337 (MC) - Test 1 - Swab - Expray 1, 392" gain="1.25" blacklevel="6554f"/>
                </v:shape>
              </w:pict>
            </w:r>
          </w:p>
        </w:tc>
        <w:tc>
          <w:tcPr>
            <w:tcW w:w="1559" w:type="dxa"/>
          </w:tcPr>
          <w:p w:rsidR="00364E09" w:rsidRPr="00C33353" w:rsidRDefault="00C33353" w:rsidP="00096AC6">
            <w:pPr>
              <w:jc w:val="center"/>
              <w:rPr>
                <w:i/>
              </w:rPr>
            </w:pPr>
            <w:r>
              <w:rPr>
                <w:i/>
              </w:rPr>
              <w:t>N/A</w:t>
            </w:r>
          </w:p>
        </w:tc>
        <w:tc>
          <w:tcPr>
            <w:tcW w:w="1701" w:type="dxa"/>
          </w:tcPr>
          <w:p w:rsidR="00364E09" w:rsidRPr="00C33353" w:rsidRDefault="00C33353" w:rsidP="00096AC6">
            <w:pPr>
              <w:jc w:val="center"/>
              <w:rPr>
                <w:i/>
              </w:rPr>
            </w:pPr>
            <w:r>
              <w:rPr>
                <w:i/>
              </w:rPr>
              <w:t>N/A</w:t>
            </w:r>
          </w:p>
        </w:tc>
        <w:tc>
          <w:tcPr>
            <w:tcW w:w="1519" w:type="dxa"/>
          </w:tcPr>
          <w:p w:rsidR="00364E09" w:rsidRDefault="00C33353" w:rsidP="00096AC6">
            <w:pPr>
              <w:jc w:val="center"/>
            </w:pPr>
            <w:r>
              <w:t>1</w:t>
            </w:r>
            <w:r w:rsidR="004049B4">
              <w:t xml:space="preserve"> </w:t>
            </w:r>
            <w:r>
              <w:t>mg:99</w:t>
            </w:r>
            <w:r w:rsidR="004049B4">
              <w:t xml:space="preserve"> </w:t>
            </w:r>
            <w:r>
              <w:t>mg</w:t>
            </w:r>
          </w:p>
        </w:tc>
      </w:tr>
    </w:tbl>
    <w:p w:rsidR="00364E09" w:rsidRPr="00364E09" w:rsidRDefault="00364E09" w:rsidP="00364E09">
      <w:pPr>
        <w:pStyle w:val="Caption"/>
      </w:pPr>
      <w:bookmarkStart w:id="153" w:name="_Toc161146099"/>
      <w:bookmarkStart w:id="154" w:name="_Toc161647773"/>
      <w:bookmarkStart w:id="155" w:name="_Toc161656023"/>
      <w:r>
        <w:t xml:space="preserve">Table </w:t>
      </w:r>
      <w:r w:rsidR="003930A0">
        <w:fldChar w:fldCharType="begin"/>
      </w:r>
      <w:r w:rsidR="003930A0">
        <w:instrText xml:space="preserve"> SEQ Table \* ARABIC </w:instrText>
      </w:r>
      <w:r w:rsidR="003930A0">
        <w:fldChar w:fldCharType="separate"/>
      </w:r>
      <w:r w:rsidR="0065421C">
        <w:rPr>
          <w:noProof/>
        </w:rPr>
        <w:t>7</w:t>
      </w:r>
      <w:r w:rsidR="003930A0">
        <w:rPr>
          <w:noProof/>
        </w:rPr>
        <w:fldChar w:fldCharType="end"/>
      </w:r>
      <w:r w:rsidR="00E11C10">
        <w:t xml:space="preserve"> - Minimum Concentration R</w:t>
      </w:r>
      <w:r>
        <w:t>esults - Primary Compositions</w:t>
      </w:r>
      <w:bookmarkEnd w:id="153"/>
      <w:bookmarkEnd w:id="154"/>
      <w:bookmarkEnd w:id="155"/>
    </w:p>
    <w:p w:rsidR="006E1A30" w:rsidRDefault="006E1A30">
      <w:pPr>
        <w:spacing w:after="160" w:line="259" w:lineRule="auto"/>
        <w:jc w:val="left"/>
        <w:rPr>
          <w:rFonts w:cs="Arial"/>
          <w:b/>
          <w:caps/>
          <w:color w:val="000000"/>
          <w:szCs w:val="26"/>
          <w:u w:val="single"/>
          <w:lang w:eastAsia="x-none"/>
        </w:rPr>
      </w:pPr>
    </w:p>
    <w:p w:rsidR="00F37478" w:rsidRDefault="00F37478">
      <w:pPr>
        <w:spacing w:after="160" w:line="259" w:lineRule="auto"/>
        <w:jc w:val="left"/>
        <w:rPr>
          <w:rFonts w:eastAsiaTheme="minorEastAsia" w:cs="Arial"/>
          <w:b/>
          <w:caps/>
          <w:color w:val="000000"/>
          <w:szCs w:val="26"/>
          <w:u w:val="single"/>
          <w:lang w:eastAsia="x-none"/>
        </w:rPr>
      </w:pPr>
      <w:r>
        <w:br w:type="page"/>
      </w:r>
    </w:p>
    <w:p w:rsidR="009E6833" w:rsidRDefault="00650F24" w:rsidP="00846F8B">
      <w:pPr>
        <w:pStyle w:val="Heading1"/>
        <w:widowControl w:val="0"/>
      </w:pPr>
      <w:bookmarkStart w:id="156" w:name="_Toc161655979"/>
      <w:r>
        <w:t>Discussion</w:t>
      </w:r>
      <w:bookmarkEnd w:id="156"/>
    </w:p>
    <w:p w:rsidR="006E16D5" w:rsidRDefault="00B439AA" w:rsidP="006E16D5">
      <w:pPr>
        <w:pStyle w:val="Heading2"/>
      </w:pPr>
      <w:bookmarkStart w:id="157" w:name="_Toc161655980"/>
      <w:r>
        <w:t>Experimentation L</w:t>
      </w:r>
      <w:r w:rsidR="006E16D5">
        <w:t>earning</w:t>
      </w:r>
      <w:bookmarkEnd w:id="157"/>
    </w:p>
    <w:p w:rsidR="006E16D5" w:rsidRDefault="006A5EA6" w:rsidP="006E16D5">
      <w:pPr>
        <w:pStyle w:val="Heading3"/>
      </w:pPr>
      <w:bookmarkStart w:id="158" w:name="_Toc161655981"/>
      <w:r>
        <w:t>The ETD</w:t>
      </w:r>
      <w:bookmarkEnd w:id="158"/>
    </w:p>
    <w:p w:rsidR="00C837D0" w:rsidRPr="00C837D0" w:rsidRDefault="00C837D0" w:rsidP="005F32F1">
      <w:pPr>
        <w:pStyle w:val="Heading4"/>
      </w:pPr>
      <w:r w:rsidRPr="00C837D0">
        <w:t xml:space="preserve">During testing, an issue arose </w:t>
      </w:r>
      <w:r w:rsidR="005A6E0F">
        <w:t>regarding</w:t>
      </w:r>
      <w:r w:rsidRPr="00C837D0">
        <w:t xml:space="preserve"> the adhesive used on the swabs; as it is a </w:t>
      </w:r>
      <w:r w:rsidR="001F5641">
        <w:t xml:space="preserve">wide </w:t>
      </w:r>
      <w:r w:rsidRPr="00C837D0">
        <w:t>criss-cross pattern</w:t>
      </w:r>
      <w:r w:rsidR="00BD150C">
        <w:t xml:space="preserve"> across the swab, not all of the sample would sti</w:t>
      </w:r>
      <w:r w:rsidRPr="00C837D0">
        <w:t>ck to the surface, especially on larger samples</w:t>
      </w:r>
      <w:r w:rsidR="00BD150C">
        <w:t xml:space="preserve"> masses (E.g. the KBr mixtures)</w:t>
      </w:r>
      <w:r w:rsidR="005A6E0F">
        <w:t>. This issue meant that upon use of</w:t>
      </w:r>
      <w:r w:rsidRPr="00C837D0">
        <w:t xml:space="preserve"> the Exprays, the pressure behind the spray would propel some of the sample off the swab before sufficiently wetting and sticking it down. As a result, further </w:t>
      </w:r>
      <w:r w:rsidR="0027275F" w:rsidRPr="00C837D0">
        <w:t>clean-up</w:t>
      </w:r>
      <w:r w:rsidRPr="00C837D0">
        <w:t xml:space="preserve"> </w:t>
      </w:r>
      <w:r w:rsidR="001F5641">
        <w:t xml:space="preserve">was required </w:t>
      </w:r>
      <w:r w:rsidRPr="00C837D0">
        <w:t>after each test to avoid cross-contamination; howe</w:t>
      </w:r>
      <w:r w:rsidR="001F5641">
        <w:t>ver, this</w:t>
      </w:r>
      <w:r w:rsidRPr="00C837D0">
        <w:t xml:space="preserve"> </w:t>
      </w:r>
      <w:r w:rsidR="001F5641">
        <w:t>will not be an issue</w:t>
      </w:r>
      <w:r w:rsidRPr="00C837D0">
        <w:t xml:space="preserve"> when in service</w:t>
      </w:r>
      <w:r w:rsidR="001F5641">
        <w:t xml:space="preserve"> as the energetic will still indicate positive if present</w:t>
      </w:r>
      <w:r w:rsidRPr="00C837D0">
        <w:t>.</w:t>
      </w:r>
    </w:p>
    <w:p w:rsidR="006E16D5" w:rsidRDefault="006E16D5" w:rsidP="00196295">
      <w:pPr>
        <w:pStyle w:val="Heading3"/>
        <w:keepNext w:val="0"/>
        <w:widowControl w:val="0"/>
      </w:pPr>
      <w:bookmarkStart w:id="159" w:name="_Toc161655982"/>
      <w:r>
        <w:t>Weighing</w:t>
      </w:r>
      <w:bookmarkEnd w:id="159"/>
    </w:p>
    <w:p w:rsidR="00C837D0" w:rsidRDefault="00C837D0" w:rsidP="00196295">
      <w:pPr>
        <w:pStyle w:val="Heading4"/>
        <w:keepNext w:val="0"/>
        <w:widowControl w:val="0"/>
      </w:pPr>
      <w:r w:rsidRPr="00C837D0">
        <w:t>When using the scales (</w:t>
      </w:r>
      <w:r w:rsidR="005A6E0F">
        <w:t>Fisher Scientific—DRAE 339449, calibrated 16/08/2023, d</w:t>
      </w:r>
      <w:r w:rsidRPr="00C837D0">
        <w:t>ue 08/2024), accurate readings for all of the samples could take a considerable length of time. The sensitivity could cause fluctuations in the measurement for various reasons, such as increased airflow nearby, mass or pressure on the desktop nearby, and the location of the sample on the weighing plate.</w:t>
      </w:r>
    </w:p>
    <w:p w:rsidR="00F37478" w:rsidRPr="00F37478" w:rsidRDefault="005A6E0F" w:rsidP="00F37478">
      <w:pPr>
        <w:pStyle w:val="Heading4"/>
      </w:pPr>
      <w:r>
        <w:t>Due to these variations</w:t>
      </w:r>
      <w:r w:rsidR="00C837D0" w:rsidRPr="00C837D0">
        <w:t xml:space="preserve">, consistency when measuring was paramount. All laboratory doors were closed, shutters on the scales closed </w:t>
      </w:r>
      <w:r w:rsidR="006E4647">
        <w:t>(with the exception of</w:t>
      </w:r>
      <w:r w:rsidR="00C837D0" w:rsidRPr="00C837D0">
        <w:t xml:space="preserve"> the top</w:t>
      </w:r>
      <w:r w:rsidR="006E4647">
        <w:t xml:space="preserve"> shutter</w:t>
      </w:r>
      <w:r w:rsidR="00C837D0" w:rsidRPr="00C837D0">
        <w:t xml:space="preserve"> parted open slightly to allow equalisation of pressures</w:t>
      </w:r>
      <w:r w:rsidR="006E4647">
        <w:t>)</w:t>
      </w:r>
      <w:r w:rsidR="00C837D0" w:rsidRPr="00C837D0">
        <w:t>, the polypropylene weighing boat had to be placed as centrally as possible, and a consistent measurement readout for five seconds before taking the mass reading.</w:t>
      </w:r>
    </w:p>
    <w:p w:rsidR="00FC1D4B" w:rsidRDefault="00817A5D" w:rsidP="00C837D0">
      <w:pPr>
        <w:pStyle w:val="Heading2"/>
      </w:pPr>
      <w:bookmarkStart w:id="160" w:name="_Toc161655983"/>
      <w:r>
        <w:t>Min</w:t>
      </w:r>
      <w:r w:rsidR="006E1091">
        <w:t>imum Sample Size</w:t>
      </w:r>
      <w:bookmarkEnd w:id="160"/>
    </w:p>
    <w:p w:rsidR="006E1091" w:rsidRDefault="006E1091" w:rsidP="006E1091">
      <w:pPr>
        <w:pStyle w:val="Heading3"/>
      </w:pPr>
      <w:bookmarkStart w:id="161" w:name="_Toc161655984"/>
      <w:r>
        <w:t>High Explosives</w:t>
      </w:r>
      <w:bookmarkEnd w:id="161"/>
      <w:r>
        <w:t xml:space="preserve"> </w:t>
      </w:r>
    </w:p>
    <w:p w:rsidR="005C33A0" w:rsidRDefault="005C33A0" w:rsidP="006E4647">
      <w:pPr>
        <w:pStyle w:val="Heading4"/>
        <w:keepNext w:val="0"/>
        <w:widowControl w:val="0"/>
        <w:ind w:left="862" w:hanging="862"/>
      </w:pPr>
      <w:r w:rsidRPr="005C33A0">
        <w:t>During the experimentation, four different HE (High Explosive) compositions were tested three times, each returning a positive indication with 1</w:t>
      </w:r>
      <w:r w:rsidR="00323FF3">
        <w:t xml:space="preserve"> </w:t>
      </w:r>
      <w:r w:rsidRPr="005C33A0">
        <w:t>mg samples. While most returned a vibrant colour in line with what was expected from th</w:t>
      </w:r>
      <w:r w:rsidR="001715AF">
        <w:t>e colour chart (3.2.1.6—Figure 5</w:t>
      </w:r>
      <w:r w:rsidRPr="005C33A0">
        <w:t>), DADN indicated very faintly with a light pink. This result could prove an issue when in service: users who</w:t>
      </w:r>
      <w:r w:rsidR="006E4647">
        <w:t xml:space="preserve"> are used to vibrant inidcations may not recognise a faint positive indication</w:t>
      </w:r>
      <w:r w:rsidR="00BA5083">
        <w:t xml:space="preserve"> </w:t>
      </w:r>
      <w:r>
        <w:t xml:space="preserve">e.g. </w:t>
      </w:r>
      <w:r w:rsidR="0027275F">
        <w:t>inexperienced</w:t>
      </w:r>
      <w:r w:rsidR="00BA5083">
        <w:t xml:space="preserve"> or untrained</w:t>
      </w:r>
      <w:r>
        <w:t xml:space="preserve"> users</w:t>
      </w:r>
      <w:r w:rsidRPr="005C33A0">
        <w:t>.</w:t>
      </w:r>
    </w:p>
    <w:p w:rsidR="005C33A0" w:rsidRDefault="005C33A0" w:rsidP="006E4647">
      <w:pPr>
        <w:pStyle w:val="Heading4"/>
        <w:keepNext w:val="0"/>
        <w:widowControl w:val="0"/>
        <w:ind w:left="862" w:hanging="862"/>
      </w:pPr>
      <w:r w:rsidRPr="005C33A0">
        <w:t xml:space="preserve">During testing, the user made this error, continuing to spray with the 3rd Expray when unnecessary, as it proved hard to read </w:t>
      </w:r>
      <w:r w:rsidR="00A313C4">
        <w:t>in comparison</w:t>
      </w:r>
      <w:r w:rsidRPr="005C33A0">
        <w:t xml:space="preserve"> to the vibrant </w:t>
      </w:r>
      <w:r w:rsidR="00A313C4">
        <w:t>colour indications</w:t>
      </w:r>
      <w:r w:rsidRPr="005C33A0">
        <w:t xml:space="preserve"> seen in previous tests</w:t>
      </w:r>
      <w:r w:rsidR="001F5641">
        <w:t>, sufficient training to all users would alleviate this error</w:t>
      </w:r>
      <w:r w:rsidRPr="005C33A0">
        <w:t>.</w:t>
      </w:r>
    </w:p>
    <w:p w:rsidR="00F37478" w:rsidRPr="00F37478" w:rsidRDefault="001014AC" w:rsidP="001014AC">
      <w:pPr>
        <w:pStyle w:val="Heading4"/>
        <w:numPr>
          <w:ilvl w:val="3"/>
          <w:numId w:val="20"/>
        </w:numPr>
      </w:pPr>
      <w:r>
        <w:t xml:space="preserve">From the twelve tests, it was noted that fine-powder samples are more visible than large crystal samples, as the powder is spread across the swab at a greater surface area. There is also more surface area of energetic to react with the Expray. However, the more crystalline samples, while having a smaller surface area across the swab, are still very vibrant in colour locally and easily identified by the user. </w:t>
      </w:r>
      <w:r w:rsidR="007C3EB6" w:rsidRPr="00370F86">
        <w:t>All sample types are visible once sprayed</w:t>
      </w:r>
      <w:r w:rsidR="000454B7" w:rsidRPr="00370F86">
        <w:t xml:space="preserve"> </w:t>
      </w:r>
      <w:r w:rsidR="00445D27" w:rsidRPr="00370F86">
        <w:t xml:space="preserve">at </w:t>
      </w:r>
      <w:r w:rsidR="000454B7" w:rsidRPr="00370F86">
        <w:t>1</w:t>
      </w:r>
      <w:r w:rsidR="00323FF3">
        <w:t xml:space="preserve"> </w:t>
      </w:r>
      <w:r w:rsidR="000454B7" w:rsidRPr="00370F86">
        <w:t>mg</w:t>
      </w:r>
      <w:r w:rsidR="007C3EB6" w:rsidRPr="00370F86">
        <w:t>.</w:t>
      </w:r>
    </w:p>
    <w:p w:rsidR="007C3EB6" w:rsidRDefault="007C3EB6" w:rsidP="007C3EB6">
      <w:pPr>
        <w:pStyle w:val="Heading3"/>
      </w:pPr>
      <w:bookmarkStart w:id="162" w:name="_Toc161655985"/>
      <w:r>
        <w:t>Propellants</w:t>
      </w:r>
      <w:bookmarkEnd w:id="162"/>
    </w:p>
    <w:p w:rsidR="00C45DAD" w:rsidRDefault="00C45DAD" w:rsidP="00C45DAD">
      <w:pPr>
        <w:pStyle w:val="Heading4"/>
      </w:pPr>
      <w:r w:rsidRPr="00C45DAD">
        <w:t>During experimentation of the minimum sample size, five different propellant compositi</w:t>
      </w:r>
      <w:r w:rsidR="00103242">
        <w:t>ons were tested: 1 x SB, 2 x DB, and 2 x TB. Each of these were</w:t>
      </w:r>
      <w:r w:rsidRPr="00C45DAD">
        <w:t xml:space="preserve"> tested in triplicate, totalling fifteen experiments.</w:t>
      </w:r>
    </w:p>
    <w:p w:rsidR="00F37478" w:rsidRPr="00F37478" w:rsidRDefault="00C45DAD" w:rsidP="0025023C">
      <w:pPr>
        <w:pStyle w:val="Heading4"/>
      </w:pPr>
      <w:r w:rsidRPr="00C45DAD">
        <w:t xml:space="preserve">During this testing, all propellants indicated positive throughout all tests, though it was noted that grain propellants </w:t>
      </w:r>
      <w:r w:rsidR="00103242">
        <w:t>showed minimal colour indication</w:t>
      </w:r>
      <w:r w:rsidRPr="00C45DAD">
        <w:t xml:space="preserve"> when sprayed; while still vibrant, they indicated local</w:t>
      </w:r>
      <w:r w:rsidR="00103242">
        <w:t>ly around the individual grains (similar to 5.2.1.2). Surface</w:t>
      </w:r>
      <w:r w:rsidRPr="00C45DAD">
        <w:t xml:space="preserve"> area was</w:t>
      </w:r>
      <w:r w:rsidR="00103242">
        <w:t xml:space="preserve"> noted as</w:t>
      </w:r>
      <w:r w:rsidRPr="00C45DAD">
        <w:t xml:space="preserve"> a key variable for vibrancy and </w:t>
      </w:r>
      <w:r w:rsidR="00103242">
        <w:t>visible area</w:t>
      </w:r>
      <w:r w:rsidRPr="00C45DAD">
        <w:t xml:space="preserve"> of colour in propellants.</w:t>
      </w:r>
      <w:r w:rsidR="0025023C">
        <w:t xml:space="preserve"> </w:t>
      </w:r>
      <w:r w:rsidR="00103242">
        <w:t>All sample types were</w:t>
      </w:r>
      <w:r w:rsidR="00083E74" w:rsidRPr="00370F86">
        <w:t xml:space="preserve"> visible once sprayed</w:t>
      </w:r>
      <w:r w:rsidR="000454B7" w:rsidRPr="00370F86">
        <w:t xml:space="preserve"> at 1</w:t>
      </w:r>
      <w:r w:rsidR="00323FF3">
        <w:t xml:space="preserve"> </w:t>
      </w:r>
      <w:r w:rsidR="000454B7" w:rsidRPr="00370F86">
        <w:t>mg</w:t>
      </w:r>
      <w:r w:rsidR="00083E74" w:rsidRPr="00370F86">
        <w:t>.</w:t>
      </w:r>
      <w:r w:rsidR="006062E4" w:rsidRPr="00370F86">
        <w:t xml:space="preserve"> </w:t>
      </w:r>
    </w:p>
    <w:p w:rsidR="006E1A30" w:rsidRDefault="006E1A30" w:rsidP="004F56E1">
      <w:pPr>
        <w:pStyle w:val="Heading3"/>
        <w:keepNext w:val="0"/>
        <w:widowControl w:val="0"/>
      </w:pPr>
      <w:bookmarkStart w:id="163" w:name="_Toc161655986"/>
      <w:r>
        <w:t>Primary Explosives</w:t>
      </w:r>
      <w:bookmarkEnd w:id="163"/>
    </w:p>
    <w:p w:rsidR="00C45DAD" w:rsidRPr="005F32F1" w:rsidRDefault="00103242" w:rsidP="005F32F1">
      <w:pPr>
        <w:pStyle w:val="Heading4"/>
      </w:pPr>
      <w:r>
        <w:t>Testing the RD1303 m</w:t>
      </w:r>
      <w:r w:rsidR="00C45DAD" w:rsidRPr="005F32F1">
        <w:t>ix initially proved an issue due to a human error when reviewing the results. The mixture is a yellow/green colour (</w:t>
      </w:r>
      <w:r w:rsidR="00C45DAD" w:rsidRPr="005F32F1">
        <w:rPr>
          <w:rStyle w:val="Emphasis"/>
          <w:i w:val="0"/>
          <w:iCs w:val="0"/>
        </w:rPr>
        <w:t>See 4.1.3)</w:t>
      </w:r>
      <w:r w:rsidR="00C45DAD" w:rsidRPr="005F32F1">
        <w:t> and should be indicated o</w:t>
      </w:r>
      <w:r w:rsidR="001F5641">
        <w:t>n Expray 1; however, Expray 1 reacting with</w:t>
      </w:r>
      <w:r w:rsidR="00C45DAD" w:rsidRPr="005F32F1">
        <w:t xml:space="preserve"> styphnic acid results in a yellow indication on the swab. The user missed this yellow indication, assuming it was still the colour of the mixture now wetted by the spray. This error then led to Expray 2 being sprayed, which gave no indication. Expray 3 was then used per the instructions, resulting in a positive result due to the barium nitrate within the composition reacting to Expray 3 as an inorganic nitrate.</w:t>
      </w:r>
    </w:p>
    <w:p w:rsidR="00C45DAD" w:rsidRDefault="00C45DAD" w:rsidP="00196295">
      <w:pPr>
        <w:pStyle w:val="Heading4"/>
        <w:keepNext w:val="0"/>
        <w:widowControl w:val="0"/>
        <w:ind w:left="862" w:hanging="862"/>
      </w:pPr>
      <w:r w:rsidRPr="00C45DAD">
        <w:t xml:space="preserve">The user then continued to the next sample of the triplicate; however, </w:t>
      </w:r>
      <w:r w:rsidR="00103242">
        <w:t>Expray 2 unexpe</w:t>
      </w:r>
      <w:r w:rsidR="00AF7981">
        <w:t>ctantly reacted with this sample resulting in a pink indication of a nitroamine or nitroester which should not have been present</w:t>
      </w:r>
      <w:r w:rsidRPr="00C45DAD">
        <w:t xml:space="preserve">. It was learnt after the fact that during the breakdown and drilling of the composition from its primer cap, </w:t>
      </w:r>
      <w:r w:rsidR="00B439AA">
        <w:t>a nitrocellulose disc</w:t>
      </w:r>
      <w:r w:rsidR="00AF7981">
        <w:t xml:space="preserve"> rests</w:t>
      </w:r>
      <w:r w:rsidRPr="00C45DAD">
        <w:t xml:space="preserve"> on top of the mixture; it is likely that during drilli</w:t>
      </w:r>
      <w:r w:rsidR="00AF7981">
        <w:t>ng</w:t>
      </w:r>
      <w:r w:rsidR="00B439AA">
        <w:t xml:space="preserve"> some of this disc</w:t>
      </w:r>
      <w:r w:rsidRPr="00C45DAD">
        <w:t xml:space="preserve"> contaminated the mixture</w:t>
      </w:r>
      <w:r w:rsidR="00AF7981">
        <w:t>,</w:t>
      </w:r>
      <w:r w:rsidRPr="00C45DAD">
        <w:t xml:space="preserve"> resulting in a positive pink indication of nitrocellulose from Expray 2.</w:t>
      </w:r>
    </w:p>
    <w:p w:rsidR="0025023C" w:rsidRPr="00AF7981" w:rsidRDefault="00C45DAD" w:rsidP="00AF7981">
      <w:pPr>
        <w:pStyle w:val="Heading4"/>
        <w:keepNext w:val="0"/>
        <w:widowControl w:val="0"/>
        <w:ind w:left="862" w:hanging="862"/>
      </w:pPr>
      <w:r w:rsidRPr="00C45DAD">
        <w:t>After reviewing the results and pho</w:t>
      </w:r>
      <w:r w:rsidR="00B439AA">
        <w:t>tographs, it is clear that the lead s</w:t>
      </w:r>
      <w:r w:rsidRPr="00C45DAD">
        <w:t>typhnate within the mixture did indicate on Expray 1, and thus, no further sprays should have been used.</w:t>
      </w:r>
      <w:r w:rsidR="00AF7981">
        <w:t xml:space="preserve"> </w:t>
      </w:r>
      <w:r w:rsidR="00B439AA">
        <w:t>For the p</w:t>
      </w:r>
      <w:r w:rsidR="004F56E1">
        <w:t>rimary explosives, two samples were found creating a total of six tests for minimum sample size</w:t>
      </w:r>
      <w:r w:rsidR="0027275F">
        <w:t>, both</w:t>
      </w:r>
      <w:r w:rsidR="004F56E1">
        <w:t xml:space="preserve"> indicated on Expray 1 as expected.</w:t>
      </w:r>
      <w:r w:rsidR="0025023C">
        <w:t xml:space="preserve"> </w:t>
      </w:r>
      <w:r w:rsidR="004F56E1" w:rsidRPr="00370F86">
        <w:t xml:space="preserve">All </w:t>
      </w:r>
      <w:r w:rsidR="001F5641">
        <w:t>samples were</w:t>
      </w:r>
      <w:r w:rsidR="005F32F1">
        <w:t xml:space="preserve"> visible once sprayed at 1</w:t>
      </w:r>
      <w:r w:rsidR="00323FF3">
        <w:t xml:space="preserve"> </w:t>
      </w:r>
      <w:r w:rsidR="005F32F1">
        <w:t>mg.</w:t>
      </w:r>
    </w:p>
    <w:p w:rsidR="006E1A30" w:rsidRDefault="00D0297E" w:rsidP="00D0297E">
      <w:pPr>
        <w:pStyle w:val="Heading2"/>
      </w:pPr>
      <w:bookmarkStart w:id="164" w:name="_Toc161655987"/>
      <w:r>
        <w:t>Minimum Concentration</w:t>
      </w:r>
      <w:bookmarkEnd w:id="164"/>
    </w:p>
    <w:p w:rsidR="00445D27" w:rsidRDefault="00445D27" w:rsidP="00445D27">
      <w:pPr>
        <w:pStyle w:val="Heading3"/>
      </w:pPr>
      <w:bookmarkStart w:id="165" w:name="_Toc161655988"/>
      <w:r>
        <w:t>Potassium Bromide</w:t>
      </w:r>
      <w:bookmarkEnd w:id="165"/>
    </w:p>
    <w:p w:rsidR="00C041F8" w:rsidRDefault="00B439AA" w:rsidP="00C041F8">
      <w:pPr>
        <w:pStyle w:val="Heading4"/>
      </w:pPr>
      <w:r>
        <w:t>Potassium b</w:t>
      </w:r>
      <w:r w:rsidR="00C041F8" w:rsidRPr="00C041F8">
        <w:t>romide (KBr) was the diluent for the concentration mixtures. Its non-reactivity with all the energetics and Exprays used made it perfect for the experiments.</w:t>
      </w:r>
    </w:p>
    <w:p w:rsidR="00C041F8" w:rsidRDefault="00C041F8" w:rsidP="00C041F8">
      <w:pPr>
        <w:pStyle w:val="Heading4"/>
      </w:pPr>
      <w:r w:rsidRPr="00C041F8">
        <w:t>KBr is, however, a slightly sticky substance, causing some delay and issues when weighing and grinding in the pestle and mortar. This is because we do not want to lose any KBr mass to keep the concentration ratio as accurate as possible.</w:t>
      </w:r>
    </w:p>
    <w:p w:rsidR="00F37478" w:rsidRPr="00F37478" w:rsidRDefault="009D49D3" w:rsidP="00F37478">
      <w:pPr>
        <w:pStyle w:val="Heading4"/>
      </w:pPr>
      <w:r w:rsidRPr="009D49D3">
        <w:t>Overall, KBr proved an excellent imitation for contaminants such as dirt, grease and oil as it was gritty and sticky with no ability to indicate on the swab.</w:t>
      </w:r>
    </w:p>
    <w:p w:rsidR="003F7DFC" w:rsidRDefault="00AF7981" w:rsidP="009D49D3">
      <w:pPr>
        <w:pStyle w:val="Heading3"/>
      </w:pPr>
      <w:bookmarkStart w:id="166" w:name="_Toc161655989"/>
      <w:r>
        <w:t>High E</w:t>
      </w:r>
      <w:r w:rsidR="003F7DFC">
        <w:t>xplosives</w:t>
      </w:r>
      <w:bookmarkEnd w:id="166"/>
    </w:p>
    <w:p w:rsidR="00F37478" w:rsidRPr="00F37478" w:rsidRDefault="009D49D3" w:rsidP="00F37478">
      <w:pPr>
        <w:pStyle w:val="Heading4"/>
      </w:pPr>
      <w:r>
        <w:t>F</w:t>
      </w:r>
      <w:r w:rsidRPr="009D49D3">
        <w:t>our samples were used for HEs, creating twelve tests. In all tests, the mixture of KBr and HE increased the indication of the energetic on the swab, making it easier to identify and detect. This is likely due to the energetic being ground and mixed into the KBr, thus increasing the total reactive surface area.</w:t>
      </w:r>
      <w:r w:rsidR="0025023C">
        <w:t xml:space="preserve"> </w:t>
      </w:r>
      <w:r w:rsidR="00842D17" w:rsidRPr="00370F86">
        <w:t xml:space="preserve">All </w:t>
      </w:r>
      <w:r w:rsidR="00842D17">
        <w:t>samples were</w:t>
      </w:r>
      <w:r w:rsidR="00842D17" w:rsidRPr="00370F86">
        <w:t xml:space="preserve"> visible at </w:t>
      </w:r>
      <w:r w:rsidR="00842D17">
        <w:t>a 1% concentration</w:t>
      </w:r>
      <w:r w:rsidR="00833C9F" w:rsidRPr="00370F86">
        <w:t>.</w:t>
      </w:r>
    </w:p>
    <w:p w:rsidR="00833C9F" w:rsidRDefault="00833C9F" w:rsidP="00833C9F">
      <w:pPr>
        <w:pStyle w:val="Heading3"/>
      </w:pPr>
      <w:bookmarkStart w:id="167" w:name="_Toc161655990"/>
      <w:r>
        <w:t>Propellants</w:t>
      </w:r>
      <w:bookmarkEnd w:id="167"/>
    </w:p>
    <w:p w:rsidR="009D49D3" w:rsidRDefault="009D49D3" w:rsidP="009D49D3">
      <w:pPr>
        <w:pStyle w:val="Heading4"/>
      </w:pPr>
      <w:r w:rsidRPr="009D49D3">
        <w:t xml:space="preserve">During the experimentation of the minimum concentration size, five samples of propellant were used, creating fifteen tests in total: 1 x </w:t>
      </w:r>
      <w:r w:rsidR="00AF7981">
        <w:t>SB</w:t>
      </w:r>
      <w:r w:rsidRPr="009D49D3">
        <w:t xml:space="preserve">, 2 x </w:t>
      </w:r>
      <w:r w:rsidR="00AF7981">
        <w:t>DB</w:t>
      </w:r>
      <w:r w:rsidRPr="009D49D3">
        <w:t xml:space="preserve">, and 2 x </w:t>
      </w:r>
      <w:r w:rsidR="00AF7981">
        <w:t>TB</w:t>
      </w:r>
      <w:r w:rsidRPr="009D49D3">
        <w:t>.</w:t>
      </w:r>
    </w:p>
    <w:p w:rsidR="00F37478" w:rsidRPr="00F37478" w:rsidRDefault="0075537B" w:rsidP="00F37478">
      <w:pPr>
        <w:pStyle w:val="Heading4"/>
      </w:pPr>
      <w:r w:rsidRPr="0075537B">
        <w:t xml:space="preserve">The ball powder propellants (WC855, WC859, NC200W) proved </w:t>
      </w:r>
      <w:r w:rsidR="00AF7981">
        <w:t>dificult</w:t>
      </w:r>
      <w:r w:rsidRPr="0075537B">
        <w:t xml:space="preserve"> to grind into the KBr, often only crushing slightly; this may present a more accurate representation of how the sample would be found in munitions breakdown (non-homogenous), but does mean the tests are not comparative to the same homogeneity of other energetic mixtures used in the experiments</w:t>
      </w:r>
      <w:r w:rsidR="00842D17">
        <w:t>.</w:t>
      </w:r>
      <w:r w:rsidR="0025023C">
        <w:t xml:space="preserve"> </w:t>
      </w:r>
      <w:r w:rsidR="00842D17">
        <w:t>A</w:t>
      </w:r>
      <w:r w:rsidR="00631579" w:rsidRPr="00370F86">
        <w:t xml:space="preserve">ll </w:t>
      </w:r>
      <w:r w:rsidR="00842D17">
        <w:t>samples were</w:t>
      </w:r>
      <w:r w:rsidR="00631579" w:rsidRPr="00370F86">
        <w:t xml:space="preserve"> visible at </w:t>
      </w:r>
      <w:r>
        <w:t xml:space="preserve">a </w:t>
      </w:r>
      <w:r w:rsidR="00631579" w:rsidRPr="00370F86">
        <w:t>1% concentration.</w:t>
      </w:r>
    </w:p>
    <w:p w:rsidR="00631579" w:rsidRDefault="00631579" w:rsidP="00631579">
      <w:pPr>
        <w:pStyle w:val="Heading3"/>
      </w:pPr>
      <w:bookmarkStart w:id="168" w:name="_Toc161655991"/>
      <w:r>
        <w:t>Primary Explosives</w:t>
      </w:r>
      <w:bookmarkEnd w:id="168"/>
    </w:p>
    <w:p w:rsidR="0075537B" w:rsidRDefault="0075537B" w:rsidP="0075537B">
      <w:pPr>
        <w:pStyle w:val="Heading4"/>
      </w:pPr>
      <w:r w:rsidRPr="0075537B">
        <w:t>Testing the primary explosives raised one unexpected problem surrounding humidity. To handle the primary explosives, conducting conditions had to be in place: 65%&lt; relat</w:t>
      </w:r>
      <w:r w:rsidR="0027275F">
        <w:t xml:space="preserve">ive humidity and conducting </w:t>
      </w:r>
      <w:r w:rsidRPr="0075537B">
        <w:t xml:space="preserve">boots worn. The KBr in high humidity absorbed the moisture in the atmosphere rapidly, </w:t>
      </w:r>
      <w:r w:rsidR="00B439AA">
        <w:t>causing agglomeration</w:t>
      </w:r>
      <w:r w:rsidRPr="0075537B">
        <w:t xml:space="preserve">; when ground down with the primary explosives, the mixture would </w:t>
      </w:r>
      <w:r w:rsidR="00B439AA">
        <w:t>agglomerate</w:t>
      </w:r>
      <w:r w:rsidRPr="0075537B">
        <w:t xml:space="preserve"> together rather than being smooth.</w:t>
      </w:r>
    </w:p>
    <w:p w:rsidR="0075537B" w:rsidRDefault="0075537B" w:rsidP="0075537B">
      <w:pPr>
        <w:pStyle w:val="Heading4"/>
      </w:pPr>
      <w:r w:rsidRPr="0075537B">
        <w:t xml:space="preserve">Due to this, when it came time to test the mixture with the Exprays, the mixture lay </w:t>
      </w:r>
      <w:r w:rsidR="00B439AA">
        <w:t>agglomerated</w:t>
      </w:r>
      <w:r w:rsidRPr="0075537B">
        <w:t xml:space="preserve"> on the swab, and the pressure from the Exprays often caused the mixture to leave the swab. This required extra cleaning and time to make the area safe and </w:t>
      </w:r>
      <w:r w:rsidR="00B439AA">
        <w:t>free from contamination</w:t>
      </w:r>
      <w:r w:rsidRPr="0075537B">
        <w:t xml:space="preserve"> before the next test.</w:t>
      </w:r>
    </w:p>
    <w:p w:rsidR="00D03CE4" w:rsidRDefault="0075537B" w:rsidP="0025023C">
      <w:pPr>
        <w:pStyle w:val="Heading4"/>
      </w:pPr>
      <w:r w:rsidRPr="0075537B">
        <w:t>Two samples were used for the primary explosives, creating six total tests; all tests were successful, indica</w:t>
      </w:r>
      <w:r w:rsidR="00842D17">
        <w:t>ting Expray 1 for styphnic acid</w:t>
      </w:r>
      <w:r w:rsidRPr="0075537B">
        <w:t>.</w:t>
      </w:r>
      <w:r w:rsidR="0025023C">
        <w:t xml:space="preserve"> </w:t>
      </w:r>
      <w:r w:rsidR="007A02FB" w:rsidRPr="00370F86">
        <w:t>All sample</w:t>
      </w:r>
      <w:r w:rsidR="00842D17">
        <w:t>s were</w:t>
      </w:r>
      <w:r w:rsidR="007A02FB" w:rsidRPr="00370F86">
        <w:t xml:space="preserve"> visible at </w:t>
      </w:r>
      <w:r>
        <w:t xml:space="preserve">a </w:t>
      </w:r>
      <w:r w:rsidR="007A02FB" w:rsidRPr="00370F86">
        <w:t>1% concentration</w:t>
      </w:r>
      <w:r w:rsidR="00AF7981">
        <w:t>.</w:t>
      </w:r>
    </w:p>
    <w:p w:rsidR="005C645C" w:rsidRDefault="005C645C">
      <w:pPr>
        <w:spacing w:after="160" w:line="259" w:lineRule="auto"/>
        <w:jc w:val="left"/>
        <w:rPr>
          <w:rFonts w:eastAsiaTheme="minorEastAsia" w:cs="Arial"/>
          <w:b/>
          <w:caps/>
          <w:color w:val="000000"/>
          <w:szCs w:val="26"/>
          <w:u w:val="single"/>
          <w:lang w:eastAsia="x-none"/>
        </w:rPr>
      </w:pPr>
      <w:bookmarkStart w:id="169" w:name="_Toc144278468"/>
    </w:p>
    <w:p w:rsidR="00F37478" w:rsidRDefault="00F37478">
      <w:pPr>
        <w:spacing w:after="160" w:line="259" w:lineRule="auto"/>
        <w:jc w:val="left"/>
        <w:rPr>
          <w:rFonts w:eastAsiaTheme="minorEastAsia" w:cs="Arial"/>
          <w:b/>
          <w:caps/>
          <w:color w:val="000000"/>
          <w:szCs w:val="26"/>
          <w:u w:val="single"/>
          <w:lang w:eastAsia="x-none"/>
        </w:rPr>
      </w:pPr>
      <w:r>
        <w:br w:type="page"/>
      </w:r>
    </w:p>
    <w:p w:rsidR="009E6833" w:rsidRPr="009C690B" w:rsidRDefault="005D5E1D" w:rsidP="000B3868">
      <w:pPr>
        <w:pStyle w:val="Heading1"/>
        <w:widowControl w:val="0"/>
      </w:pPr>
      <w:bookmarkStart w:id="170" w:name="_Toc161655992"/>
      <w:r>
        <w:t xml:space="preserve">Conclusions and </w:t>
      </w:r>
      <w:bookmarkEnd w:id="169"/>
      <w:r w:rsidR="002C0A6F">
        <w:t>Recommendations</w:t>
      </w:r>
      <w:bookmarkEnd w:id="170"/>
    </w:p>
    <w:p w:rsidR="000B3868" w:rsidRDefault="009E6833" w:rsidP="00107B01">
      <w:pPr>
        <w:pStyle w:val="Heading2"/>
        <w:widowControl w:val="0"/>
      </w:pPr>
      <w:bookmarkStart w:id="171" w:name="_Toc144278470"/>
      <w:bookmarkStart w:id="172" w:name="_Toc161655993"/>
      <w:r w:rsidRPr="009C690B">
        <w:t>Conclusion</w:t>
      </w:r>
      <w:bookmarkEnd w:id="171"/>
      <w:bookmarkEnd w:id="172"/>
    </w:p>
    <w:p w:rsidR="002C0A6F" w:rsidRDefault="00D50F68" w:rsidP="002C0A6F">
      <w:pPr>
        <w:pStyle w:val="Heading4"/>
      </w:pPr>
      <w:r w:rsidRPr="00D50F68">
        <w:t>Having completed 33 minimum sample tests on 11 samples of various energetic materials, it is evident that 1 mg of energetic sample is an adequate sample size to indicate positively with the automated colourimetry explosive trace detector. An ETD within munitions breakdown could be possible where the sample size is concerned and types of energetics are seen throughout processing. Staff would require training to know what a positive indication looks like and how to identify the group from which the energetic sample is characterised.</w:t>
      </w:r>
      <w:bookmarkStart w:id="173" w:name="_Toc144278471"/>
    </w:p>
    <w:p w:rsidR="00D50F68" w:rsidRPr="002C0A6F" w:rsidRDefault="00D50F68" w:rsidP="002C0A6F">
      <w:pPr>
        <w:pStyle w:val="Heading4"/>
      </w:pPr>
      <w:r w:rsidRPr="00D50F68">
        <w:t xml:space="preserve">Continuing with 33 minimum concentration tests on 11 samples of various energetic materials, all samples indicated at a readable level, some more so than when tested as a pure sample. This result </w:t>
      </w:r>
      <w:r w:rsidR="00842D17">
        <w:t>confirms</w:t>
      </w:r>
      <w:r w:rsidRPr="00D50F68">
        <w:t xml:space="preserve"> that swabbing a sample </w:t>
      </w:r>
      <w:r w:rsidR="00842D17">
        <w:t>with</w:t>
      </w:r>
      <w:r w:rsidRPr="00D50F68">
        <w:t xml:space="preserve"> any contaminant during breakdown processing will still allow for a </w:t>
      </w:r>
      <w:r w:rsidR="00842D17">
        <w:t>positive</w:t>
      </w:r>
      <w:r w:rsidRPr="00D50F68">
        <w:t xml:space="preserve"> indication</w:t>
      </w:r>
      <w:r w:rsidR="00842D17">
        <w:t xml:space="preserve"> of any energetic</w:t>
      </w:r>
      <w:r w:rsidRPr="00D50F68">
        <w:t xml:space="preserve"> present.</w:t>
      </w:r>
    </w:p>
    <w:p w:rsidR="009E6833" w:rsidRDefault="00D50F68" w:rsidP="00D50F68">
      <w:pPr>
        <w:pStyle w:val="Heading4"/>
      </w:pPr>
      <w:r w:rsidRPr="00D50F68">
        <w:t xml:space="preserve">Due to the trials undertaken, there is evidence that automated colourimetry ETDs would benefit the </w:t>
      </w:r>
      <w:r w:rsidR="0027088E">
        <w:t>MBT</w:t>
      </w:r>
      <w:r w:rsidRPr="00D50F68">
        <w:t xml:space="preserve"> at Fort Halstead. The team will save time on unknown sample identification during breakdown processing using an ETD,</w:t>
      </w:r>
      <w:bookmarkEnd w:id="173"/>
      <w:r w:rsidR="00842D17">
        <w:t xml:space="preserve"> reducing overall processing delays as well as a reduction in cost for the customer and QinetiQ.</w:t>
      </w:r>
    </w:p>
    <w:p w:rsidR="00B439AA" w:rsidRPr="00B439AA" w:rsidRDefault="00B439AA" w:rsidP="00B439AA">
      <w:pPr>
        <w:pStyle w:val="Heading2"/>
      </w:pPr>
      <w:bookmarkStart w:id="174" w:name="_Toc161655994"/>
      <w:r>
        <w:t>Recommendations</w:t>
      </w:r>
      <w:bookmarkEnd w:id="174"/>
    </w:p>
    <w:p w:rsidR="00756836" w:rsidRDefault="00756836" w:rsidP="00756836">
      <w:pPr>
        <w:pStyle w:val="Heading4"/>
      </w:pPr>
      <w:r w:rsidRPr="00756836">
        <w:t xml:space="preserve">During the concentration experiment, </w:t>
      </w:r>
      <w:r w:rsidR="00AF7981">
        <w:t>instead of</w:t>
      </w:r>
      <w:r w:rsidRPr="00756836">
        <w:t xml:space="preserve"> grinding the sa</w:t>
      </w:r>
      <w:r w:rsidR="00AF7981">
        <w:t xml:space="preserve">mple and KBr together, mixing the KBr and </w:t>
      </w:r>
      <w:r w:rsidR="006509E6">
        <w:t>sample together to</w:t>
      </w:r>
      <w:r w:rsidRPr="00756836">
        <w:t xml:space="preserve"> </w:t>
      </w:r>
      <w:r w:rsidR="006509E6">
        <w:t>coat the larger grains,</w:t>
      </w:r>
      <w:r w:rsidRPr="00756836">
        <w:t xml:space="preserve"> </w:t>
      </w:r>
      <w:r w:rsidR="00AF7981">
        <w:t>avoiding a more homogenous mixture</w:t>
      </w:r>
      <w:r w:rsidR="006509E6">
        <w:t>,</w:t>
      </w:r>
      <w:r w:rsidRPr="00756836">
        <w:t xml:space="preserve"> could produce a different indication response due to the reduced surface area. Continuing this experimentation may yield more accurate results for contamination or amplify the current results, leading to more confidence in the ETD kit.</w:t>
      </w:r>
    </w:p>
    <w:p w:rsidR="008A3B11" w:rsidRPr="008A3B11" w:rsidRDefault="00756836" w:rsidP="008A3B11">
      <w:pPr>
        <w:pStyle w:val="Heading4"/>
      </w:pPr>
      <w:r w:rsidRPr="00756836">
        <w:t>Further research could be done to ascertain whether two separate explosives on one swab would be distinguishable from one another or indistinguishable, should they be indicated at all. The results of this experiment would not lessen the results of this report but rather increase the range of abilities these ETD kits have in the broader BTCA context.</w:t>
      </w:r>
    </w:p>
    <w:p w:rsidR="00323FF3" w:rsidRPr="00323FF3" w:rsidRDefault="008A3B11" w:rsidP="008A3B11">
      <w:pPr>
        <w:pStyle w:val="Heading4"/>
      </w:pPr>
      <w:r>
        <w:t xml:space="preserve">Testing of the </w:t>
      </w:r>
      <w:r w:rsidR="00A00C8E">
        <w:t>Expray dropper bottles that indicate the presence of</w:t>
      </w:r>
      <w:r>
        <w:t xml:space="preserve"> chlorates, bromates and peroxides would benefit and support this research encompassing a greater variety of energetics. </w:t>
      </w:r>
    </w:p>
    <w:p w:rsidR="005C645C" w:rsidRDefault="005C645C">
      <w:pPr>
        <w:spacing w:after="160" w:line="259" w:lineRule="auto"/>
        <w:jc w:val="left"/>
        <w:rPr>
          <w:rFonts w:eastAsiaTheme="minorEastAsia" w:cs="Arial"/>
          <w:b/>
          <w:caps/>
          <w:color w:val="000000"/>
          <w:szCs w:val="26"/>
          <w:u w:val="single"/>
          <w:lang w:eastAsia="x-none"/>
        </w:rPr>
      </w:pPr>
      <w:r>
        <w:br w:type="page"/>
      </w:r>
    </w:p>
    <w:p w:rsidR="00A5598A" w:rsidRDefault="00A5598A" w:rsidP="00A5598A">
      <w:pPr>
        <w:pStyle w:val="Heading1"/>
      </w:pPr>
      <w:bookmarkStart w:id="175" w:name="_Toc161655995"/>
      <w:r>
        <w:t>Acknowledgements</w:t>
      </w:r>
      <w:bookmarkEnd w:id="175"/>
    </w:p>
    <w:p w:rsidR="00A5598A" w:rsidRPr="0049184B" w:rsidRDefault="00A5598A" w:rsidP="00A5598A">
      <w:pPr>
        <w:pStyle w:val="Heading4"/>
        <w:rPr>
          <w:szCs w:val="22"/>
        </w:rPr>
      </w:pPr>
      <w:r w:rsidRPr="0049184B">
        <w:rPr>
          <w:szCs w:val="22"/>
        </w:rPr>
        <w:t>A massive thank</w:t>
      </w:r>
      <w:r w:rsidR="006509E6">
        <w:rPr>
          <w:szCs w:val="22"/>
        </w:rPr>
        <w:t xml:space="preserve"> </w:t>
      </w:r>
      <w:r w:rsidRPr="0049184B">
        <w:rPr>
          <w:szCs w:val="22"/>
        </w:rPr>
        <w:t>you to colleagues</w:t>
      </w:r>
      <w:r w:rsidR="006D4FE6" w:rsidRPr="0049184B">
        <w:rPr>
          <w:szCs w:val="22"/>
        </w:rPr>
        <w:t xml:space="preserve"> at QinetiQ Fort Halstead</w:t>
      </w:r>
      <w:r w:rsidRPr="0049184B">
        <w:rPr>
          <w:szCs w:val="22"/>
        </w:rPr>
        <w:t xml:space="preserve"> and staff at UWTSD </w:t>
      </w:r>
      <w:r w:rsidR="006D4FE6" w:rsidRPr="0049184B">
        <w:rPr>
          <w:szCs w:val="22"/>
        </w:rPr>
        <w:t xml:space="preserve">Swansea </w:t>
      </w:r>
      <w:r w:rsidRPr="0049184B">
        <w:rPr>
          <w:szCs w:val="22"/>
        </w:rPr>
        <w:t>fo</w:t>
      </w:r>
      <w:r w:rsidR="006D4FE6" w:rsidRPr="0049184B">
        <w:rPr>
          <w:szCs w:val="22"/>
        </w:rPr>
        <w:t>r</w:t>
      </w:r>
      <w:r w:rsidRPr="0049184B">
        <w:rPr>
          <w:szCs w:val="22"/>
        </w:rPr>
        <w:t xml:space="preserve"> all the help and advice that was </w:t>
      </w:r>
      <w:r w:rsidR="006509E6">
        <w:rPr>
          <w:szCs w:val="22"/>
        </w:rPr>
        <w:t xml:space="preserve">provided </w:t>
      </w:r>
      <w:r w:rsidRPr="0049184B">
        <w:rPr>
          <w:szCs w:val="22"/>
        </w:rPr>
        <w:t>to do these experiments</w:t>
      </w:r>
      <w:r w:rsidR="0050480C" w:rsidRPr="0049184B">
        <w:rPr>
          <w:szCs w:val="22"/>
        </w:rPr>
        <w:t xml:space="preserve"> along with the knowledge you have imparted into me</w:t>
      </w:r>
      <w:r w:rsidRPr="0049184B">
        <w:rPr>
          <w:szCs w:val="22"/>
        </w:rPr>
        <w:t xml:space="preserve">. </w:t>
      </w:r>
    </w:p>
    <w:p w:rsidR="00A5598A" w:rsidRPr="0049184B" w:rsidRDefault="00A5598A" w:rsidP="00A5598A">
      <w:pPr>
        <w:pStyle w:val="Heading4"/>
        <w:rPr>
          <w:szCs w:val="22"/>
        </w:rPr>
      </w:pPr>
      <w:r w:rsidRPr="0049184B">
        <w:rPr>
          <w:szCs w:val="22"/>
        </w:rPr>
        <w:t>Special thanks to:</w:t>
      </w:r>
    </w:p>
    <w:p w:rsidR="00A5598A" w:rsidRPr="0049184B" w:rsidRDefault="00142623" w:rsidP="00A5598A">
      <w:pPr>
        <w:pStyle w:val="ListParagraph"/>
        <w:numPr>
          <w:ilvl w:val="0"/>
          <w:numId w:val="18"/>
        </w:numPr>
        <w:rPr>
          <w:sz w:val="22"/>
          <w:szCs w:val="22"/>
        </w:rPr>
      </w:pPr>
      <w:r w:rsidRPr="0049184B">
        <w:rPr>
          <w:b/>
          <w:sz w:val="22"/>
          <w:szCs w:val="22"/>
        </w:rPr>
        <w:t xml:space="preserve">D </w:t>
      </w:r>
      <w:r w:rsidR="00A5598A" w:rsidRPr="0049184B">
        <w:rPr>
          <w:b/>
          <w:sz w:val="22"/>
          <w:szCs w:val="22"/>
        </w:rPr>
        <w:t>Tod</w:t>
      </w:r>
      <w:r w:rsidR="00A5598A" w:rsidRPr="0049184B">
        <w:rPr>
          <w:sz w:val="22"/>
          <w:szCs w:val="22"/>
        </w:rPr>
        <w:t xml:space="preserve">, </w:t>
      </w:r>
      <w:r w:rsidR="00536848" w:rsidRPr="0049184B">
        <w:rPr>
          <w:sz w:val="22"/>
          <w:szCs w:val="22"/>
        </w:rPr>
        <w:t xml:space="preserve">for without his bountiful support, successfully completing this project would not have been possible. He has provided expert guidance and a wealth of experience pertinent to this </w:t>
      </w:r>
      <w:r w:rsidR="00895C73" w:rsidRPr="0049184B">
        <w:rPr>
          <w:sz w:val="22"/>
          <w:szCs w:val="22"/>
        </w:rPr>
        <w:t>sector of industry</w:t>
      </w:r>
      <w:r w:rsidR="00536848" w:rsidRPr="0049184B">
        <w:rPr>
          <w:sz w:val="22"/>
          <w:szCs w:val="22"/>
        </w:rPr>
        <w:t xml:space="preserve"> and has always been on hand to support with anything that was necessary.</w:t>
      </w:r>
    </w:p>
    <w:p w:rsidR="00A5598A" w:rsidRPr="0049184B" w:rsidRDefault="00142623" w:rsidP="00A5598A">
      <w:pPr>
        <w:pStyle w:val="ListParagraph"/>
        <w:numPr>
          <w:ilvl w:val="0"/>
          <w:numId w:val="18"/>
        </w:numPr>
        <w:rPr>
          <w:sz w:val="22"/>
          <w:szCs w:val="22"/>
        </w:rPr>
      </w:pPr>
      <w:r w:rsidRPr="0049184B">
        <w:rPr>
          <w:b/>
          <w:sz w:val="22"/>
          <w:szCs w:val="22"/>
        </w:rPr>
        <w:t xml:space="preserve">M </w:t>
      </w:r>
      <w:r w:rsidR="00A5598A" w:rsidRPr="0049184B">
        <w:rPr>
          <w:b/>
          <w:sz w:val="22"/>
          <w:szCs w:val="22"/>
        </w:rPr>
        <w:t>Gupta</w:t>
      </w:r>
      <w:r w:rsidR="00A5598A" w:rsidRPr="0049184B">
        <w:rPr>
          <w:sz w:val="22"/>
          <w:szCs w:val="22"/>
        </w:rPr>
        <w:t xml:space="preserve"> for</w:t>
      </w:r>
      <w:r w:rsidR="00895C73" w:rsidRPr="0049184B">
        <w:rPr>
          <w:sz w:val="22"/>
          <w:szCs w:val="22"/>
        </w:rPr>
        <w:t xml:space="preserve"> his immense</w:t>
      </w:r>
      <w:r w:rsidR="00A5598A" w:rsidRPr="0049184B">
        <w:rPr>
          <w:sz w:val="22"/>
          <w:szCs w:val="22"/>
        </w:rPr>
        <w:t xml:space="preserve"> support</w:t>
      </w:r>
      <w:r w:rsidR="00895C73" w:rsidRPr="0049184B">
        <w:rPr>
          <w:sz w:val="22"/>
          <w:szCs w:val="22"/>
        </w:rPr>
        <w:t xml:space="preserve"> and knowledge</w:t>
      </w:r>
      <w:r w:rsidR="00A5598A" w:rsidRPr="0049184B">
        <w:rPr>
          <w:sz w:val="22"/>
          <w:szCs w:val="22"/>
        </w:rPr>
        <w:t xml:space="preserve"> in the laboratories</w:t>
      </w:r>
      <w:r w:rsidR="00584919" w:rsidRPr="0049184B">
        <w:rPr>
          <w:sz w:val="22"/>
          <w:szCs w:val="22"/>
        </w:rPr>
        <w:t>,</w:t>
      </w:r>
      <w:r w:rsidR="00895C73" w:rsidRPr="0049184B">
        <w:rPr>
          <w:sz w:val="22"/>
          <w:szCs w:val="22"/>
        </w:rPr>
        <w:t xml:space="preserve"> providing</w:t>
      </w:r>
      <w:r w:rsidR="00584919" w:rsidRPr="0049184B">
        <w:rPr>
          <w:sz w:val="22"/>
          <w:szCs w:val="22"/>
        </w:rPr>
        <w:t xml:space="preserve"> GLP, composition understanding, training</w:t>
      </w:r>
      <w:r w:rsidR="00A5598A" w:rsidRPr="0049184B">
        <w:rPr>
          <w:sz w:val="22"/>
          <w:szCs w:val="22"/>
        </w:rPr>
        <w:t xml:space="preserve"> and primary </w:t>
      </w:r>
      <w:r w:rsidR="006D4FE6" w:rsidRPr="0049184B">
        <w:rPr>
          <w:sz w:val="22"/>
          <w:szCs w:val="22"/>
        </w:rPr>
        <w:t>energetic competence</w:t>
      </w:r>
      <w:r w:rsidR="00895C73" w:rsidRPr="0049184B">
        <w:rPr>
          <w:sz w:val="22"/>
          <w:szCs w:val="22"/>
        </w:rPr>
        <w:t xml:space="preserve"> throughout the project</w:t>
      </w:r>
      <w:r w:rsidR="00A5598A" w:rsidRPr="0049184B">
        <w:rPr>
          <w:sz w:val="22"/>
          <w:szCs w:val="22"/>
        </w:rPr>
        <w:t>.</w:t>
      </w:r>
    </w:p>
    <w:p w:rsidR="00A5598A" w:rsidRPr="0049184B" w:rsidRDefault="00142623" w:rsidP="00A5598A">
      <w:pPr>
        <w:pStyle w:val="ListParagraph"/>
        <w:numPr>
          <w:ilvl w:val="0"/>
          <w:numId w:val="18"/>
        </w:numPr>
        <w:rPr>
          <w:sz w:val="22"/>
          <w:szCs w:val="22"/>
        </w:rPr>
      </w:pPr>
      <w:r w:rsidRPr="0049184B">
        <w:rPr>
          <w:b/>
          <w:sz w:val="22"/>
          <w:szCs w:val="22"/>
        </w:rPr>
        <w:t xml:space="preserve">D </w:t>
      </w:r>
      <w:r w:rsidR="00A5598A" w:rsidRPr="0049184B">
        <w:rPr>
          <w:b/>
          <w:sz w:val="22"/>
          <w:szCs w:val="22"/>
        </w:rPr>
        <w:t xml:space="preserve">Williams </w:t>
      </w:r>
      <w:r w:rsidR="00895C73" w:rsidRPr="0049184B">
        <w:rPr>
          <w:b/>
          <w:sz w:val="22"/>
          <w:szCs w:val="22"/>
        </w:rPr>
        <w:t>&amp; J Hamid</w:t>
      </w:r>
      <w:r w:rsidR="00895C73" w:rsidRPr="0049184B">
        <w:rPr>
          <w:sz w:val="22"/>
          <w:szCs w:val="22"/>
        </w:rPr>
        <w:t xml:space="preserve"> </w:t>
      </w:r>
      <w:r w:rsidR="00A5598A" w:rsidRPr="0049184B">
        <w:rPr>
          <w:sz w:val="22"/>
          <w:szCs w:val="22"/>
        </w:rPr>
        <w:t>f</w:t>
      </w:r>
      <w:r w:rsidR="00895C73" w:rsidRPr="0049184B">
        <w:rPr>
          <w:sz w:val="22"/>
          <w:szCs w:val="22"/>
        </w:rPr>
        <w:t>o</w:t>
      </w:r>
      <w:r w:rsidR="00A5598A" w:rsidRPr="0049184B">
        <w:rPr>
          <w:sz w:val="22"/>
          <w:szCs w:val="22"/>
        </w:rPr>
        <w:t>r</w:t>
      </w:r>
      <w:r w:rsidR="00895C73" w:rsidRPr="0049184B">
        <w:rPr>
          <w:sz w:val="22"/>
          <w:szCs w:val="22"/>
        </w:rPr>
        <w:t xml:space="preserve"> their</w:t>
      </w:r>
      <w:r w:rsidR="00A5598A" w:rsidRPr="0049184B">
        <w:rPr>
          <w:sz w:val="22"/>
          <w:szCs w:val="22"/>
        </w:rPr>
        <w:t xml:space="preserve"> support in the labs</w:t>
      </w:r>
      <w:r w:rsidR="00AD2988" w:rsidRPr="0049184B">
        <w:rPr>
          <w:sz w:val="22"/>
          <w:szCs w:val="22"/>
        </w:rPr>
        <w:t>, gathering some samples</w:t>
      </w:r>
      <w:r w:rsidR="00A5598A" w:rsidRPr="0049184B">
        <w:rPr>
          <w:sz w:val="22"/>
          <w:szCs w:val="22"/>
        </w:rPr>
        <w:t xml:space="preserve"> from magazines,</w:t>
      </w:r>
      <w:r w:rsidR="00AD2988" w:rsidRPr="0049184B">
        <w:rPr>
          <w:sz w:val="22"/>
          <w:szCs w:val="22"/>
        </w:rPr>
        <w:t xml:space="preserve"> </w:t>
      </w:r>
      <w:r w:rsidR="00895C73" w:rsidRPr="0049184B">
        <w:rPr>
          <w:sz w:val="22"/>
          <w:szCs w:val="22"/>
        </w:rPr>
        <w:t>providing</w:t>
      </w:r>
      <w:r w:rsidR="00AD2988" w:rsidRPr="0049184B">
        <w:rPr>
          <w:sz w:val="22"/>
          <w:szCs w:val="22"/>
        </w:rPr>
        <w:t xml:space="preserve"> a space</w:t>
      </w:r>
      <w:r w:rsidR="00895C73" w:rsidRPr="0049184B">
        <w:rPr>
          <w:sz w:val="22"/>
          <w:szCs w:val="22"/>
        </w:rPr>
        <w:t xml:space="preserve"> within their lab</w:t>
      </w:r>
      <w:r w:rsidR="00AD2988" w:rsidRPr="0049184B">
        <w:rPr>
          <w:sz w:val="22"/>
          <w:szCs w:val="22"/>
        </w:rPr>
        <w:t xml:space="preserve"> to do the project </w:t>
      </w:r>
      <w:r w:rsidR="00A5598A" w:rsidRPr="0049184B">
        <w:rPr>
          <w:sz w:val="22"/>
          <w:szCs w:val="22"/>
        </w:rPr>
        <w:t>work</w:t>
      </w:r>
      <w:r w:rsidR="006D4FE6" w:rsidRPr="0049184B">
        <w:rPr>
          <w:sz w:val="22"/>
          <w:szCs w:val="22"/>
        </w:rPr>
        <w:t>, primary energetic competence</w:t>
      </w:r>
      <w:r w:rsidR="00A5598A" w:rsidRPr="0049184B">
        <w:rPr>
          <w:sz w:val="22"/>
          <w:szCs w:val="22"/>
        </w:rPr>
        <w:t xml:space="preserve"> along with weighing out some samples.</w:t>
      </w:r>
    </w:p>
    <w:p w:rsidR="00A5598A" w:rsidRPr="0049184B" w:rsidRDefault="00142623" w:rsidP="00A5598A">
      <w:pPr>
        <w:pStyle w:val="ListParagraph"/>
        <w:numPr>
          <w:ilvl w:val="0"/>
          <w:numId w:val="18"/>
        </w:numPr>
        <w:rPr>
          <w:sz w:val="22"/>
          <w:szCs w:val="22"/>
        </w:rPr>
      </w:pPr>
      <w:r w:rsidRPr="0049184B">
        <w:rPr>
          <w:b/>
          <w:sz w:val="22"/>
          <w:szCs w:val="22"/>
        </w:rPr>
        <w:t xml:space="preserve">J </w:t>
      </w:r>
      <w:r w:rsidR="00A5598A" w:rsidRPr="0049184B">
        <w:rPr>
          <w:b/>
          <w:sz w:val="22"/>
          <w:szCs w:val="22"/>
        </w:rPr>
        <w:t>Steen</w:t>
      </w:r>
      <w:r w:rsidR="00A5598A" w:rsidRPr="0049184B">
        <w:rPr>
          <w:sz w:val="22"/>
          <w:szCs w:val="22"/>
        </w:rPr>
        <w:t xml:space="preserve"> for being a wonderfully supportive</w:t>
      </w:r>
      <w:r w:rsidR="00AD2988" w:rsidRPr="0049184B">
        <w:rPr>
          <w:sz w:val="22"/>
          <w:szCs w:val="22"/>
        </w:rPr>
        <w:t xml:space="preserve"> project supervisor, ever-uplifting </w:t>
      </w:r>
      <w:r w:rsidR="00A5598A" w:rsidRPr="0049184B">
        <w:rPr>
          <w:sz w:val="22"/>
          <w:szCs w:val="22"/>
        </w:rPr>
        <w:t xml:space="preserve">through the hard start of the project and title change. </w:t>
      </w:r>
    </w:p>
    <w:p w:rsidR="00584919" w:rsidRPr="0049184B" w:rsidRDefault="00584919" w:rsidP="00A5598A">
      <w:pPr>
        <w:pStyle w:val="ListParagraph"/>
        <w:numPr>
          <w:ilvl w:val="0"/>
          <w:numId w:val="18"/>
        </w:numPr>
        <w:rPr>
          <w:sz w:val="22"/>
          <w:szCs w:val="22"/>
        </w:rPr>
      </w:pPr>
      <w:r w:rsidRPr="0049184B">
        <w:rPr>
          <w:b/>
          <w:sz w:val="22"/>
          <w:szCs w:val="22"/>
        </w:rPr>
        <w:t xml:space="preserve">Munitions Breakdown Team </w:t>
      </w:r>
      <w:r w:rsidRPr="0049184B">
        <w:rPr>
          <w:sz w:val="22"/>
          <w:szCs w:val="22"/>
        </w:rPr>
        <w:t>for your unwavering commitment</w:t>
      </w:r>
      <w:r w:rsidR="006D4FE6" w:rsidRPr="0049184B">
        <w:rPr>
          <w:sz w:val="22"/>
          <w:szCs w:val="22"/>
        </w:rPr>
        <w:t xml:space="preserve"> and support</w:t>
      </w:r>
      <w:r w:rsidRPr="0049184B">
        <w:rPr>
          <w:sz w:val="22"/>
          <w:szCs w:val="22"/>
        </w:rPr>
        <w:t xml:space="preserve"> towards completing the course and major project, you are an incredible team.</w:t>
      </w:r>
    </w:p>
    <w:p w:rsidR="009E6833" w:rsidRDefault="009E6833" w:rsidP="00846F8B">
      <w:pPr>
        <w:widowControl w:val="0"/>
        <w:spacing w:after="160" w:line="259" w:lineRule="auto"/>
      </w:pPr>
      <w:r>
        <w:br w:type="page"/>
      </w:r>
    </w:p>
    <w:bookmarkStart w:id="176" w:name="_Toc161655996" w:displacedByCustomXml="next"/>
    <w:sdt>
      <w:sdtPr>
        <w:rPr>
          <w:rFonts w:eastAsia="Times New Roman" w:cs="Times New Roman"/>
          <w:b w:val="0"/>
          <w:caps w:val="0"/>
          <w:color w:val="auto"/>
          <w:szCs w:val="24"/>
          <w:u w:val="none"/>
          <w:lang w:eastAsia="en-GB"/>
        </w:rPr>
        <w:id w:val="1268355417"/>
        <w:docPartObj>
          <w:docPartGallery w:val="Bibliographies"/>
          <w:docPartUnique/>
        </w:docPartObj>
      </w:sdtPr>
      <w:sdtEndPr>
        <w:rPr>
          <w:bCs/>
        </w:rPr>
      </w:sdtEndPr>
      <w:sdtContent>
        <w:p w:rsidR="009E6833" w:rsidRDefault="009E6833" w:rsidP="00846F8B">
          <w:pPr>
            <w:pStyle w:val="Heading1"/>
            <w:widowControl w:val="0"/>
          </w:pPr>
          <w:r>
            <w:t>Works Cited</w:t>
          </w:r>
          <w:bookmarkEnd w:id="176"/>
        </w:p>
        <w:p w:rsidR="00A00C8E" w:rsidRDefault="009E6833" w:rsidP="009D1BD9">
          <w:pPr>
            <w:widowControl w:val="0"/>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9270"/>
          </w:tblGrid>
          <w:tr w:rsidR="00A00C8E">
            <w:trPr>
              <w:divId w:val="1999385164"/>
              <w:tblCellSpacing w:w="15" w:type="dxa"/>
            </w:trPr>
            <w:tc>
              <w:tcPr>
                <w:tcW w:w="50" w:type="pct"/>
                <w:hideMark/>
              </w:tcPr>
              <w:p w:rsidR="00A00C8E" w:rsidRDefault="00A00C8E">
                <w:pPr>
                  <w:pStyle w:val="Bibliography"/>
                  <w:rPr>
                    <w:noProof/>
                  </w:rPr>
                </w:pPr>
                <w:r>
                  <w:rPr>
                    <w:noProof/>
                  </w:rPr>
                  <w:t xml:space="preserve">[1] </w:t>
                </w:r>
              </w:p>
            </w:tc>
            <w:tc>
              <w:tcPr>
                <w:tcW w:w="0" w:type="auto"/>
                <w:hideMark/>
              </w:tcPr>
              <w:p w:rsidR="00A00C8E" w:rsidRDefault="00A00C8E">
                <w:pPr>
                  <w:pStyle w:val="Bibliography"/>
                  <w:rPr>
                    <w:noProof/>
                  </w:rPr>
                </w:pPr>
                <w:r>
                  <w:rPr>
                    <w:noProof/>
                  </w:rPr>
                  <w:t xml:space="preserve">S. M. Shanley, “INDUSTRIAL EXPLOSIVES - A BRIEF HISTORY OF THEIR DEVELOPMENT AND USE,” </w:t>
                </w:r>
                <w:r>
                  <w:rPr>
                    <w:i/>
                    <w:iCs/>
                    <w:noProof/>
                  </w:rPr>
                  <w:t xml:space="preserve">Journal of Hazardous Materials, </w:t>
                </w:r>
                <w:r>
                  <w:rPr>
                    <w:noProof/>
                  </w:rPr>
                  <w:t xml:space="preserve">pp. 183-201, 1990.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[2] </w:t>
                </w:r>
              </w:p>
            </w:tc>
            <w:tc>
              <w:tcPr>
                <w:tcW w:w="0" w:type="auto"/>
                <w:hideMark/>
              </w:tcPr>
              <w:p w:rsidR="00A00C8E" w:rsidRDefault="00A00C8E">
                <w:pPr>
                  <w:pStyle w:val="Bibliography"/>
                  <w:rPr>
                    <w:noProof/>
                  </w:rPr>
                </w:pPr>
                <w:r>
                  <w:rPr>
                    <w:noProof/>
                  </w:rPr>
                  <w:t>Defense Safety Authority, “DSA 03-OME Part 1 - Defense Code of Practice and Guidance Notes for OME Acquisition,” DSA, London, 2019.</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[3] </w:t>
                </w:r>
              </w:p>
            </w:tc>
            <w:tc>
              <w:tcPr>
                <w:tcW w:w="0" w:type="auto"/>
                <w:hideMark/>
              </w:tcPr>
              <w:p w:rsidR="00A00C8E" w:rsidRDefault="00A00C8E">
                <w:pPr>
                  <w:pStyle w:val="Bibliography"/>
                  <w:rPr>
                    <w:noProof/>
                  </w:rPr>
                </w:pPr>
                <w:r>
                  <w:rPr>
                    <w:noProof/>
                  </w:rPr>
                  <w:t>NATO, “AOP-62, In-Service surveillance of Munitions general guidance,” NATO Standards publication office (NSO), Brussels, 2017.</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[4] </w:t>
                </w:r>
              </w:p>
            </w:tc>
            <w:tc>
              <w:tcPr>
                <w:tcW w:w="0" w:type="auto"/>
                <w:hideMark/>
              </w:tcPr>
              <w:p w:rsidR="00A00C8E" w:rsidRDefault="00A00C8E">
                <w:pPr>
                  <w:pStyle w:val="Bibliography"/>
                  <w:rPr>
                    <w:noProof/>
                  </w:rPr>
                </w:pPr>
                <w:r>
                  <w:rPr>
                    <w:noProof/>
                  </w:rPr>
                  <w:t xml:space="preserve">P. Mostak, “Vapour and Trace Detection of Explosives,” in </w:t>
                </w:r>
                <w:r>
                  <w:rPr>
                    <w:i/>
                    <w:iCs/>
                    <w:noProof/>
                  </w:rPr>
                  <w:t>Vapour and Trace Detection of Explosives for Anti-Terrorism Purposes</w:t>
                </w:r>
                <w:r>
                  <w:rPr>
                    <w:noProof/>
                  </w:rPr>
                  <w:t>, Netherlands, Springer, 2004, pp. 23-30.</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[5] </w:t>
                </w:r>
              </w:p>
            </w:tc>
            <w:tc>
              <w:tcPr>
                <w:tcW w:w="0" w:type="auto"/>
                <w:hideMark/>
              </w:tcPr>
              <w:p w:rsidR="00A00C8E" w:rsidRDefault="00A00C8E">
                <w:pPr>
                  <w:pStyle w:val="Bibliography"/>
                  <w:rPr>
                    <w:noProof/>
                  </w:rPr>
                </w:pPr>
                <w:r>
                  <w:rPr>
                    <w:noProof/>
                  </w:rPr>
                  <w:t xml:space="preserve">C. Klapec DJ, “Interpol review of the analysis and detection of explosives and explosives residues.,” in </w:t>
                </w:r>
                <w:r>
                  <w:rPr>
                    <w:i/>
                    <w:iCs/>
                    <w:noProof/>
                  </w:rPr>
                  <w:t>Forensic Sci Int Synerg</w:t>
                </w:r>
                <w:r>
                  <w:rPr>
                    <w:noProof/>
                  </w:rPr>
                  <w:t xml:space="preserve">, Lyon, 2023.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[6] </w:t>
                </w:r>
              </w:p>
            </w:tc>
            <w:tc>
              <w:tcPr>
                <w:tcW w:w="0" w:type="auto"/>
                <w:hideMark/>
              </w:tcPr>
              <w:p w:rsidR="00A00C8E" w:rsidRDefault="00A00C8E">
                <w:pPr>
                  <w:pStyle w:val="Bibliography"/>
                  <w:rPr>
                    <w:noProof/>
                  </w:rPr>
                </w:pPr>
                <w:r>
                  <w:rPr>
                    <w:noProof/>
                  </w:rPr>
                  <w:t xml:space="preserve">K. C. To, “Recent Developments in the Field of Explosive Trace Detection,” </w:t>
                </w:r>
                <w:r>
                  <w:rPr>
                    <w:i/>
                    <w:iCs/>
                    <w:noProof/>
                  </w:rPr>
                  <w:t xml:space="preserve">ACS NANO, </w:t>
                </w:r>
                <w:r>
                  <w:rPr>
                    <w:noProof/>
                  </w:rPr>
                  <w:t xml:space="preserve">vol. 14, no. 9, pp. 10804-10833, 2020.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[7] </w:t>
                </w:r>
              </w:p>
            </w:tc>
            <w:tc>
              <w:tcPr>
                <w:tcW w:w="0" w:type="auto"/>
                <w:hideMark/>
              </w:tcPr>
              <w:p w:rsidR="00A00C8E" w:rsidRDefault="00A00C8E">
                <w:pPr>
                  <w:pStyle w:val="Bibliography"/>
                  <w:rPr>
                    <w:noProof/>
                  </w:rPr>
                </w:pPr>
                <w:r>
                  <w:rPr>
                    <w:noProof/>
                  </w:rPr>
                  <w:t>Joint Services Munition Safety Test Working Group, “JOINT ORDNANCE TEST PROCEDURE (JOTP) 001,” NATO, Brussels, 2013.</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[8] </w:t>
                </w:r>
              </w:p>
            </w:tc>
            <w:tc>
              <w:tcPr>
                <w:tcW w:w="0" w:type="auto"/>
                <w:hideMark/>
              </w:tcPr>
              <w:p w:rsidR="00A00C8E" w:rsidRDefault="00A00C8E">
                <w:pPr>
                  <w:pStyle w:val="Bibliography"/>
                  <w:rPr>
                    <w:noProof/>
                  </w:rPr>
                </w:pPr>
                <w:r>
                  <w:rPr>
                    <w:noProof/>
                  </w:rPr>
                  <w:t>Health and Safety Executive, “Risk assessments,” HSE, [Online]. Available: https://www.hse.gov.uk/involvement/riskassessments.htm. [Accessed 26 10 23].</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[9] </w:t>
                </w:r>
              </w:p>
            </w:tc>
            <w:tc>
              <w:tcPr>
                <w:tcW w:w="0" w:type="auto"/>
                <w:hideMark/>
              </w:tcPr>
              <w:p w:rsidR="00A00C8E" w:rsidRDefault="00A00C8E">
                <w:pPr>
                  <w:pStyle w:val="Bibliography"/>
                  <w:rPr>
                    <w:noProof/>
                  </w:rPr>
                </w:pPr>
                <w:r>
                  <w:rPr>
                    <w:noProof/>
                  </w:rPr>
                  <w:t>USA Department of Defence, “Munitions System Reliability,” USA DoD, Washington, 2005.</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[10] </w:t>
                </w:r>
              </w:p>
            </w:tc>
            <w:tc>
              <w:tcPr>
                <w:tcW w:w="0" w:type="auto"/>
                <w:hideMark/>
              </w:tcPr>
              <w:p w:rsidR="00A00C8E" w:rsidRDefault="00A00C8E">
                <w:pPr>
                  <w:pStyle w:val="Bibliography"/>
                  <w:rPr>
                    <w:noProof/>
                  </w:rPr>
                </w:pPr>
                <w:r>
                  <w:rPr>
                    <w:noProof/>
                  </w:rPr>
                  <w:t>Ministry of Defence, “Joint Services Publication 520,” MOD, London, 2015.</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[11] </w:t>
                </w:r>
              </w:p>
            </w:tc>
            <w:tc>
              <w:tcPr>
                <w:tcW w:w="0" w:type="auto"/>
                <w:hideMark/>
              </w:tcPr>
              <w:p w:rsidR="00A00C8E" w:rsidRDefault="00A00C8E">
                <w:pPr>
                  <w:pStyle w:val="Bibliography"/>
                  <w:rPr>
                    <w:noProof/>
                  </w:rPr>
                </w:pPr>
                <w:r>
                  <w:rPr>
                    <w:noProof/>
                  </w:rPr>
                  <w:t xml:space="preserve">C. L. Rhykerd, “Guide for the Selection of Commercial Explosives Detection Systems for Law Enforcement Applications,” </w:t>
                </w:r>
                <w:r>
                  <w:rPr>
                    <w:i/>
                    <w:iCs/>
                    <w:noProof/>
                  </w:rPr>
                  <w:t xml:space="preserve">National institute of Justice, </w:t>
                </w:r>
                <w:r>
                  <w:rPr>
                    <w:noProof/>
                  </w:rPr>
                  <w:t xml:space="preserve">Vols. 100-99, p. 124, 1999.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[12] </w:t>
                </w:r>
              </w:p>
            </w:tc>
            <w:tc>
              <w:tcPr>
                <w:tcW w:w="0" w:type="auto"/>
                <w:hideMark/>
              </w:tcPr>
              <w:p w:rsidR="00A00C8E" w:rsidRDefault="00A00C8E">
                <w:pPr>
                  <w:pStyle w:val="Bibliography"/>
                  <w:rPr>
                    <w:noProof/>
                  </w:rPr>
                </w:pPr>
                <w:r>
                  <w:rPr>
                    <w:noProof/>
                  </w:rPr>
                  <w:t>U.S. Department of Homeland Security, Science and Technology Directorate, “Explosive Trace Detectors (ETD's) - Market Survey report,” National Urban Security Technology Laboratory , Manhatten, 2021.</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[13] </w:t>
                </w:r>
              </w:p>
            </w:tc>
            <w:tc>
              <w:tcPr>
                <w:tcW w:w="0" w:type="auto"/>
                <w:hideMark/>
              </w:tcPr>
              <w:p w:rsidR="00A00C8E" w:rsidRDefault="00A00C8E">
                <w:pPr>
                  <w:pStyle w:val="Bibliography"/>
                  <w:rPr>
                    <w:noProof/>
                  </w:rPr>
                </w:pPr>
                <w:r>
                  <w:rPr>
                    <w:noProof/>
                  </w:rPr>
                  <w:t xml:space="preserve">D. Ambrose, “Vapor Pressures,” </w:t>
                </w:r>
                <w:r>
                  <w:rPr>
                    <w:i/>
                    <w:iCs/>
                    <w:noProof/>
                  </w:rPr>
                  <w:t xml:space="preserve">Experimental Thermodynamics, </w:t>
                </w:r>
                <w:r>
                  <w:rPr>
                    <w:noProof/>
                  </w:rPr>
                  <w:t xml:space="preserve">vol. 2, no. 1, pp. 607-656, 1968.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[14] </w:t>
                </w:r>
              </w:p>
            </w:tc>
            <w:tc>
              <w:tcPr>
                <w:tcW w:w="0" w:type="auto"/>
                <w:hideMark/>
              </w:tcPr>
              <w:p w:rsidR="00A00C8E" w:rsidRDefault="00A00C8E">
                <w:pPr>
                  <w:pStyle w:val="Bibliography"/>
                  <w:rPr>
                    <w:noProof/>
                  </w:rPr>
                </w:pPr>
                <w:r>
                  <w:rPr>
                    <w:noProof/>
                  </w:rPr>
                  <w:t xml:space="preserve">R. Cumeras, “Review on ion mobility spectrometry. Part 1: current instrumentation.,” </w:t>
                </w:r>
                <w:r>
                  <w:rPr>
                    <w:i/>
                    <w:iCs/>
                    <w:noProof/>
                  </w:rPr>
                  <w:t xml:space="preserve">Analyst, </w:t>
                </w:r>
                <w:r>
                  <w:rPr>
                    <w:noProof/>
                  </w:rPr>
                  <w:t xml:space="preserve">vol. 140, no. 5, pp. 1376-1390, 2023.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[15] </w:t>
                </w:r>
              </w:p>
            </w:tc>
            <w:tc>
              <w:tcPr>
                <w:tcW w:w="0" w:type="auto"/>
                <w:hideMark/>
              </w:tcPr>
              <w:p w:rsidR="00A00C8E" w:rsidRDefault="00A00C8E">
                <w:pPr>
                  <w:pStyle w:val="Bibliography"/>
                  <w:rPr>
                    <w:noProof/>
                  </w:rPr>
                </w:pPr>
                <w:r>
                  <w:rPr>
                    <w:noProof/>
                  </w:rPr>
                  <w:t xml:space="preserve">S. Armenta, “A review of recent, unconventional applications of ion mobility spectrometry (IMS),” </w:t>
                </w:r>
                <w:r>
                  <w:rPr>
                    <w:i/>
                    <w:iCs/>
                    <w:noProof/>
                  </w:rPr>
                  <w:t xml:space="preserve">Analytica Chimica Acta, </w:t>
                </w:r>
                <w:r>
                  <w:rPr>
                    <w:noProof/>
                  </w:rPr>
                  <w:t xml:space="preserve">vol. 703, no. 2, pp. 114-123, 2011.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[16] </w:t>
                </w:r>
              </w:p>
            </w:tc>
            <w:tc>
              <w:tcPr>
                <w:tcW w:w="0" w:type="auto"/>
                <w:hideMark/>
              </w:tcPr>
              <w:p w:rsidR="00A00C8E" w:rsidRDefault="00A00C8E">
                <w:pPr>
                  <w:pStyle w:val="Bibliography"/>
                  <w:rPr>
                    <w:noProof/>
                  </w:rPr>
                </w:pPr>
                <w:r>
                  <w:rPr>
                    <w:noProof/>
                  </w:rPr>
                  <w:t xml:space="preserve">C. Lapthorn, “Ion mobility spectrometry-mass spectrometry (IMS-MS) of small molecules: separating and assigning structures to ions,” </w:t>
                </w:r>
                <w:r>
                  <w:rPr>
                    <w:i/>
                    <w:iCs/>
                    <w:noProof/>
                  </w:rPr>
                  <w:t xml:space="preserve">Mass Spectrom Rev, </w:t>
                </w:r>
                <w:r>
                  <w:rPr>
                    <w:noProof/>
                  </w:rPr>
                  <w:t xml:space="preserve">vol. 1, no. 1, pp. 43-71, 2013.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[17] </w:t>
                </w:r>
              </w:p>
            </w:tc>
            <w:tc>
              <w:tcPr>
                <w:tcW w:w="0" w:type="auto"/>
                <w:hideMark/>
              </w:tcPr>
              <w:p w:rsidR="00A00C8E" w:rsidRDefault="00A00C8E">
                <w:pPr>
                  <w:pStyle w:val="Bibliography"/>
                  <w:rPr>
                    <w:noProof/>
                  </w:rPr>
                </w:pPr>
                <w:r>
                  <w:rPr>
                    <w:noProof/>
                  </w:rPr>
                  <w:t xml:space="preserve">G. S. H. Hill, “Capabilities and limitations of ion mobility spectrometry for field screening applications,” </w:t>
                </w:r>
                <w:r>
                  <w:rPr>
                    <w:i/>
                    <w:iCs/>
                    <w:noProof/>
                  </w:rPr>
                  <w:t xml:space="preserve">Field analytical Chemistry and Technology, </w:t>
                </w:r>
                <w:r>
                  <w:rPr>
                    <w:noProof/>
                  </w:rPr>
                  <w:t xml:space="preserve">vol. 1, pp. 119-134, 1997.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[18] </w:t>
                </w:r>
              </w:p>
            </w:tc>
            <w:tc>
              <w:tcPr>
                <w:tcW w:w="0" w:type="auto"/>
                <w:hideMark/>
              </w:tcPr>
              <w:p w:rsidR="00A00C8E" w:rsidRDefault="00A00C8E">
                <w:pPr>
                  <w:pStyle w:val="Bibliography"/>
                  <w:rPr>
                    <w:noProof/>
                  </w:rPr>
                </w:pPr>
                <w:r>
                  <w:rPr>
                    <w:noProof/>
                  </w:rPr>
                  <w:t xml:space="preserve">J. Yin, “Application and development trends of gas chromatography–ion mobility spectrometry for traditional Chinese medicine, clinical, food and environmental analysis,” </w:t>
                </w:r>
                <w:r>
                  <w:rPr>
                    <w:i/>
                    <w:iCs/>
                    <w:noProof/>
                  </w:rPr>
                  <w:t xml:space="preserve">Microchemical Journal, </w:t>
                </w:r>
                <w:r>
                  <w:rPr>
                    <w:noProof/>
                  </w:rPr>
                  <w:t xml:space="preserve">vol. 168, pp. 026-265, 2021.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[19] </w:t>
                </w:r>
              </w:p>
            </w:tc>
            <w:tc>
              <w:tcPr>
                <w:tcW w:w="0" w:type="auto"/>
                <w:hideMark/>
              </w:tcPr>
              <w:p w:rsidR="00A00C8E" w:rsidRDefault="00A00C8E">
                <w:pPr>
                  <w:pStyle w:val="Bibliography"/>
                  <w:rPr>
                    <w:noProof/>
                  </w:rPr>
                </w:pPr>
                <w:r>
                  <w:rPr>
                    <w:noProof/>
                  </w:rPr>
                  <w:t xml:space="preserve">C. Weller, “Non-Targeted Screening Approaches for Profiling of Volatile Organic Compounds Based on Gas Chromatography-Ion Mobility Spectroscopy (GC-IMS) and Machine Learning,” </w:t>
                </w:r>
                <w:r>
                  <w:rPr>
                    <w:i/>
                    <w:iCs/>
                    <w:noProof/>
                  </w:rPr>
                  <w:t xml:space="preserve">Molecules, </w:t>
                </w:r>
                <w:r>
                  <w:rPr>
                    <w:noProof/>
                  </w:rPr>
                  <w:t xml:space="preserve">vol. 26, no. 18, pp. 54-57, 2021.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[20] </w:t>
                </w:r>
              </w:p>
            </w:tc>
            <w:tc>
              <w:tcPr>
                <w:tcW w:w="0" w:type="auto"/>
                <w:hideMark/>
              </w:tcPr>
              <w:p w:rsidR="00A00C8E" w:rsidRDefault="00A00C8E">
                <w:pPr>
                  <w:pStyle w:val="Bibliography"/>
                  <w:rPr>
                    <w:noProof/>
                  </w:rPr>
                </w:pPr>
                <w:r>
                  <w:rPr>
                    <w:noProof/>
                  </w:rPr>
                  <w:t xml:space="preserve">R. P. Erickson, “Closed tube sample introduction for gas chromatography–ion mobility spectrometry analysis of water contaminated with a chemical warfare agent surrogate compound,” </w:t>
                </w:r>
                <w:r>
                  <w:rPr>
                    <w:i/>
                    <w:iCs/>
                    <w:noProof/>
                  </w:rPr>
                  <w:t xml:space="preserve">Analytica Chimica Acta, </w:t>
                </w:r>
                <w:r>
                  <w:rPr>
                    <w:noProof/>
                  </w:rPr>
                  <w:t xml:space="preserve">vol. 556, no. 2, pp. 455-461, 2006.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[21] </w:t>
                </w:r>
              </w:p>
            </w:tc>
            <w:tc>
              <w:tcPr>
                <w:tcW w:w="0" w:type="auto"/>
                <w:hideMark/>
              </w:tcPr>
              <w:p w:rsidR="00A00C8E" w:rsidRDefault="00A00C8E">
                <w:pPr>
                  <w:pStyle w:val="Bibliography"/>
                  <w:rPr>
                    <w:noProof/>
                  </w:rPr>
                </w:pPr>
                <w:r>
                  <w:rPr>
                    <w:noProof/>
                  </w:rPr>
                  <w:t xml:space="preserve">P. A. Snyder, “Portable hand-held gas chromatography/ion mobility spectrometry device,” </w:t>
                </w:r>
                <w:r>
                  <w:rPr>
                    <w:i/>
                    <w:iCs/>
                    <w:noProof/>
                  </w:rPr>
                  <w:t xml:space="preserve">Analytical Chemistry, </w:t>
                </w:r>
                <w:r>
                  <w:rPr>
                    <w:noProof/>
                  </w:rPr>
                  <w:t xml:space="preserve">vol. 65, no. 3, pp. 299-306, 1993.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[22] </w:t>
                </w:r>
              </w:p>
            </w:tc>
            <w:tc>
              <w:tcPr>
                <w:tcW w:w="0" w:type="auto"/>
                <w:hideMark/>
              </w:tcPr>
              <w:p w:rsidR="00A00C8E" w:rsidRDefault="00A00C8E">
                <w:pPr>
                  <w:pStyle w:val="Bibliography"/>
                  <w:rPr>
                    <w:noProof/>
                  </w:rPr>
                </w:pPr>
                <w:r>
                  <w:rPr>
                    <w:noProof/>
                  </w:rPr>
                  <w:t xml:space="preserve">K. H. B. Miller, “Development of High-Pressure Mass Spectrometry for Handheld and Benchtop Analyzers,” in </w:t>
                </w:r>
                <w:r>
                  <w:rPr>
                    <w:i/>
                    <w:iCs/>
                    <w:noProof/>
                  </w:rPr>
                  <w:t>Portable Spectroscopy and Spectrometry</w:t>
                </w:r>
                <w:r>
                  <w:rPr>
                    <w:noProof/>
                  </w:rPr>
                  <w:t>, Chichester, John Wiley &amp; Sons Ltd., 2021, pp. 391-413.</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[23] </w:t>
                </w:r>
              </w:p>
            </w:tc>
            <w:tc>
              <w:tcPr>
                <w:tcW w:w="0" w:type="auto"/>
                <w:hideMark/>
              </w:tcPr>
              <w:p w:rsidR="00A00C8E" w:rsidRDefault="00A00C8E">
                <w:pPr>
                  <w:pStyle w:val="Bibliography"/>
                  <w:rPr>
                    <w:noProof/>
                  </w:rPr>
                </w:pPr>
                <w:r>
                  <w:rPr>
                    <w:noProof/>
                  </w:rPr>
                  <w:t xml:space="preserve">T. McMahon, “High Pressure Mass Spectrometry,” in </w:t>
                </w:r>
                <w:r>
                  <w:rPr>
                    <w:i/>
                    <w:iCs/>
                    <w:noProof/>
                  </w:rPr>
                  <w:t>Energetics of Stable Molecules and Reactive Intermediates</w:t>
                </w:r>
                <w:r>
                  <w:rPr>
                    <w:noProof/>
                  </w:rPr>
                  <w:t>, Dordrecht, Springer Netherlands, 1999, pp. 259-280.</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[24] </w:t>
                </w:r>
              </w:p>
            </w:tc>
            <w:tc>
              <w:tcPr>
                <w:tcW w:w="0" w:type="auto"/>
                <w:hideMark/>
              </w:tcPr>
              <w:p w:rsidR="00A00C8E" w:rsidRDefault="00A00C8E">
                <w:pPr>
                  <w:pStyle w:val="Bibliography"/>
                  <w:rPr>
                    <w:noProof/>
                  </w:rPr>
                </w:pPr>
                <w:r>
                  <w:rPr>
                    <w:noProof/>
                  </w:rPr>
                  <w:t xml:space="preserve">A. J. Navas, “Chemiluminescnce detection systems for the analysis of Explosives,” </w:t>
                </w:r>
                <w:r>
                  <w:rPr>
                    <w:i/>
                    <w:iCs/>
                    <w:noProof/>
                  </w:rPr>
                  <w:t xml:space="preserve">Journal of Hazardour Materials, </w:t>
                </w:r>
                <w:r>
                  <w:rPr>
                    <w:noProof/>
                  </w:rPr>
                  <w:t xml:space="preserve">vol. 106, no. 0304-3894, pp. 1-8, 2004.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[25] </w:t>
                </w:r>
              </w:p>
            </w:tc>
            <w:tc>
              <w:tcPr>
                <w:tcW w:w="0" w:type="auto"/>
                <w:hideMark/>
              </w:tcPr>
              <w:p w:rsidR="00A00C8E" w:rsidRDefault="00A00C8E">
                <w:pPr>
                  <w:pStyle w:val="Bibliography"/>
                  <w:rPr>
                    <w:noProof/>
                  </w:rPr>
                </w:pPr>
                <w:r>
                  <w:rPr>
                    <w:noProof/>
                  </w:rPr>
                  <w:t xml:space="preserve">J. Yinon, Counterterrorist Detection Techniques of Explosives, Amsterdam: Elsevier Science, 2007.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[26] </w:t>
                </w:r>
              </w:p>
            </w:tc>
            <w:tc>
              <w:tcPr>
                <w:tcW w:w="0" w:type="auto"/>
                <w:hideMark/>
              </w:tcPr>
              <w:p w:rsidR="00A00C8E" w:rsidRDefault="00A00C8E">
                <w:pPr>
                  <w:pStyle w:val="Bibliography"/>
                  <w:rPr>
                    <w:noProof/>
                  </w:rPr>
                </w:pPr>
                <w:r>
                  <w:rPr>
                    <w:noProof/>
                  </w:rPr>
                  <w:t xml:space="preserve">M. K. McPherson, “Explosive Detection Equipment Program,” in </w:t>
                </w:r>
                <w:r>
                  <w:rPr>
                    <w:i/>
                    <w:iCs/>
                    <w:noProof/>
                  </w:rPr>
                  <w:t>IEEE International Carnahan Conference on Security Technology</w:t>
                </w:r>
                <w:r>
                  <w:rPr>
                    <w:noProof/>
                  </w:rPr>
                  <w:t xml:space="preserve">, San Jose, 2010.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[27] </w:t>
                </w:r>
              </w:p>
            </w:tc>
            <w:tc>
              <w:tcPr>
                <w:tcW w:w="0" w:type="auto"/>
                <w:hideMark/>
              </w:tcPr>
              <w:p w:rsidR="00A00C8E" w:rsidRDefault="00A00C8E">
                <w:pPr>
                  <w:pStyle w:val="Bibliography"/>
                  <w:rPr>
                    <w:noProof/>
                  </w:rPr>
                </w:pPr>
                <w:r>
                  <w:rPr>
                    <w:noProof/>
                  </w:rPr>
                  <w:t xml:space="preserve">T. S. Andrew Trisha, “Detection of Explosives via Photolytic Cleavage of Nitroesters and Nitramines,” </w:t>
                </w:r>
                <w:r>
                  <w:rPr>
                    <w:i/>
                    <w:iCs/>
                    <w:noProof/>
                  </w:rPr>
                  <w:t xml:space="preserve">The Journal of Organic Chemistry, </w:t>
                </w:r>
                <w:r>
                  <w:rPr>
                    <w:noProof/>
                  </w:rPr>
                  <w:t xml:space="preserve">vol. 76, no. 9, pp. 2976-2993, 2011.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[28] </w:t>
                </w:r>
              </w:p>
            </w:tc>
            <w:tc>
              <w:tcPr>
                <w:tcW w:w="0" w:type="auto"/>
                <w:hideMark/>
              </w:tcPr>
              <w:p w:rsidR="00A00C8E" w:rsidRDefault="00A00C8E">
                <w:pPr>
                  <w:pStyle w:val="Bibliography"/>
                  <w:rPr>
                    <w:noProof/>
                  </w:rPr>
                </w:pPr>
                <w:r>
                  <w:rPr>
                    <w:noProof/>
                  </w:rPr>
                  <w:t xml:space="preserve">R. A. Crocombe, “Field-portable detection of fentanyl and its analogs: A review,” </w:t>
                </w:r>
                <w:r>
                  <w:rPr>
                    <w:i/>
                    <w:iCs/>
                    <w:noProof/>
                  </w:rPr>
                  <w:t xml:space="preserve">Journal of Forensic Sciences, </w:t>
                </w:r>
                <w:r>
                  <w:rPr>
                    <w:noProof/>
                  </w:rPr>
                  <w:t xml:space="preserve">vol. 68, no. 5, pp. 1570 - 1600, 2023.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[29] </w:t>
                </w:r>
              </w:p>
            </w:tc>
            <w:tc>
              <w:tcPr>
                <w:tcW w:w="0" w:type="auto"/>
                <w:hideMark/>
              </w:tcPr>
              <w:p w:rsidR="00A00C8E" w:rsidRDefault="00A00C8E">
                <w:pPr>
                  <w:pStyle w:val="Bibliography"/>
                  <w:rPr>
                    <w:noProof/>
                  </w:rPr>
                </w:pPr>
                <w:r>
                  <w:rPr>
                    <w:noProof/>
                  </w:rPr>
                  <w:t>Bruker, “Road Runner Explosive Trace Detection,” Bruker Optics, Billerica, MA, 2021.</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[30] </w:t>
                </w:r>
              </w:p>
            </w:tc>
            <w:tc>
              <w:tcPr>
                <w:tcW w:w="0" w:type="auto"/>
                <w:hideMark/>
              </w:tcPr>
              <w:p w:rsidR="00A00C8E" w:rsidRDefault="00A00C8E">
                <w:pPr>
                  <w:pStyle w:val="Bibliography"/>
                  <w:rPr>
                    <w:noProof/>
                  </w:rPr>
                </w:pPr>
                <w:r>
                  <w:rPr>
                    <w:noProof/>
                  </w:rPr>
                  <w:t>Anchortex, “Scintrex Trace EN5000 GCIMS,” Anchortex, Berlin, 2015.</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[31] </w:t>
                </w:r>
              </w:p>
            </w:tc>
            <w:tc>
              <w:tcPr>
                <w:tcW w:w="0" w:type="auto"/>
                <w:hideMark/>
              </w:tcPr>
              <w:p w:rsidR="00A00C8E" w:rsidRDefault="00A00C8E">
                <w:pPr>
                  <w:pStyle w:val="Bibliography"/>
                  <w:rPr>
                    <w:noProof/>
                  </w:rPr>
                </w:pPr>
                <w:r>
                  <w:rPr>
                    <w:noProof/>
                  </w:rPr>
                  <w:t>908 Devices, “MX 908 Mass Spectrometer,” 908 Devices, Boston, MA, 2019.</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[32] </w:t>
                </w:r>
              </w:p>
            </w:tc>
            <w:tc>
              <w:tcPr>
                <w:tcW w:w="0" w:type="auto"/>
                <w:hideMark/>
              </w:tcPr>
              <w:p w:rsidR="00A00C8E" w:rsidRDefault="00A00C8E">
                <w:pPr>
                  <w:pStyle w:val="Bibliography"/>
                  <w:rPr>
                    <w:noProof/>
                  </w:rPr>
                </w:pPr>
                <w:r>
                  <w:rPr>
                    <w:noProof/>
                  </w:rPr>
                  <w:t>rsdynamics, “miniEXPLONIX3,” RS Dynamics, Zug, Switzerland, 2019.</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[33] </w:t>
                </w:r>
              </w:p>
            </w:tc>
            <w:tc>
              <w:tcPr>
                <w:tcW w:w="0" w:type="auto"/>
                <w:hideMark/>
              </w:tcPr>
              <w:p w:rsidR="00A00C8E" w:rsidRDefault="00A00C8E">
                <w:pPr>
                  <w:pStyle w:val="Bibliography"/>
                  <w:rPr>
                    <w:noProof/>
                  </w:rPr>
                </w:pPr>
                <w:r>
                  <w:rPr>
                    <w:noProof/>
                  </w:rPr>
                  <w:t>Westminster International, “Explosive Detection Identification Field Test Kit,” ADS, Banbury, 2020.</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[34] </w:t>
                </w:r>
              </w:p>
            </w:tc>
            <w:tc>
              <w:tcPr>
                <w:tcW w:w="0" w:type="auto"/>
                <w:hideMark/>
              </w:tcPr>
              <w:p w:rsidR="00A00C8E" w:rsidRDefault="00A00C8E">
                <w:pPr>
                  <w:pStyle w:val="Bibliography"/>
                  <w:rPr>
                    <w:noProof/>
                  </w:rPr>
                </w:pPr>
                <w:r>
                  <w:rPr>
                    <w:noProof/>
                  </w:rPr>
                  <w:t>Health And Safety Executive, “Explosive licensing,” HSE, [Online]. Available: https://www.hse.gov.uk/explosives/licensing/. [Accessed 27 10 2023].</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[35] </w:t>
                </w:r>
              </w:p>
            </w:tc>
            <w:tc>
              <w:tcPr>
                <w:tcW w:w="0" w:type="auto"/>
                <w:hideMark/>
              </w:tcPr>
              <w:p w:rsidR="00A00C8E" w:rsidRDefault="00A00C8E">
                <w:pPr>
                  <w:pStyle w:val="Bibliography"/>
                  <w:rPr>
                    <w:noProof/>
                  </w:rPr>
                </w:pPr>
                <w:r>
                  <w:rPr>
                    <w:noProof/>
                  </w:rPr>
                  <w:t xml:space="preserve">The Royal Military College of Science, Chemical Aspects of Explosives and Propellants, Shrivenham: The Royal Military College of Science, 1971.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[36] </w:t>
                </w:r>
              </w:p>
            </w:tc>
            <w:tc>
              <w:tcPr>
                <w:tcW w:w="0" w:type="auto"/>
                <w:hideMark/>
              </w:tcPr>
              <w:p w:rsidR="00A00C8E" w:rsidRDefault="00A00C8E">
                <w:pPr>
                  <w:pStyle w:val="Bibliography"/>
                  <w:rPr>
                    <w:noProof/>
                  </w:rPr>
                </w:pPr>
                <w:r>
                  <w:rPr>
                    <w:noProof/>
                  </w:rPr>
                  <w:t xml:space="preserve">The Royal Military College of Science, Introduction to Explosives, Shrivenham: The Royal Military College of Science, 1984.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[37] </w:t>
                </w:r>
              </w:p>
            </w:tc>
            <w:tc>
              <w:tcPr>
                <w:tcW w:w="0" w:type="auto"/>
                <w:hideMark/>
              </w:tcPr>
              <w:p w:rsidR="00A00C8E" w:rsidRDefault="00A00C8E">
                <w:pPr>
                  <w:pStyle w:val="Bibliography"/>
                  <w:rPr>
                    <w:noProof/>
                  </w:rPr>
                </w:pPr>
                <w:r>
                  <w:rPr>
                    <w:noProof/>
                  </w:rPr>
                  <w:t>M.D.Coburn, “Process-Development Studies on 1,5-Diacetyl-3,7-Dinitro-1,3,5,7-Tetra-azacyclooctane (DADN), an intermediate in a new synthesis of HMX,” Los Alamos Scientific Laboratory, New Mexico, 1974.</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[38] </w:t>
                </w:r>
              </w:p>
            </w:tc>
            <w:tc>
              <w:tcPr>
                <w:tcW w:w="0" w:type="auto"/>
                <w:hideMark/>
              </w:tcPr>
              <w:p w:rsidR="00A00C8E" w:rsidRDefault="00A00C8E">
                <w:pPr>
                  <w:pStyle w:val="Bibliography"/>
                  <w:rPr>
                    <w:noProof/>
                  </w:rPr>
                </w:pPr>
                <w:r>
                  <w:rPr>
                    <w:noProof/>
                  </w:rPr>
                  <w:t>General Dynamics, Ordnance and Tactical Systems, “Ball Powder Propellants,” 21 05 1998. [Online]. Available: https://www.gd-ots.com/propellants/ball-powder-propellants/#. [Accessed 06 01 2024].</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[39] </w:t>
                </w:r>
              </w:p>
            </w:tc>
            <w:tc>
              <w:tcPr>
                <w:tcW w:w="0" w:type="auto"/>
                <w:hideMark/>
              </w:tcPr>
              <w:p w:rsidR="00A00C8E" w:rsidRDefault="00A00C8E">
                <w:pPr>
                  <w:pStyle w:val="Bibliography"/>
                  <w:rPr>
                    <w:noProof/>
                  </w:rPr>
                </w:pPr>
                <w:r>
                  <w:rPr>
                    <w:noProof/>
                  </w:rPr>
                  <w:t>Shimazdu, “About Chemiluminesence Detection,” Shimazdu, [Online]. Available: https://www.shimadzu.com/an/service-support/technical-support/analysis-basics/basic/chemiluminescence_detection.html. [Accessed 26 10 2023].</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[40] </w:t>
                </w:r>
              </w:p>
            </w:tc>
            <w:tc>
              <w:tcPr>
                <w:tcW w:w="0" w:type="auto"/>
                <w:hideMark/>
              </w:tcPr>
              <w:p w:rsidR="00A00C8E" w:rsidRDefault="00A00C8E">
                <w:pPr>
                  <w:pStyle w:val="Bibliography"/>
                  <w:rPr>
                    <w:noProof/>
                  </w:rPr>
                </w:pPr>
                <w:r>
                  <w:rPr>
                    <w:noProof/>
                  </w:rPr>
                  <w:t xml:space="preserve">D. T. Yamabe, “A novel contrast of the reactions of 2,4,6-trinitrotoluene (TNT) in atmospheric-pressure O2 and N2 plasma: Experimental and theoretical study,” </w:t>
                </w:r>
                <w:r>
                  <w:rPr>
                    <w:i/>
                    <w:iCs/>
                    <w:noProof/>
                  </w:rPr>
                  <w:t xml:space="preserve">International Journal of Mass Spectrometry, </w:t>
                </w:r>
                <w:r>
                  <w:rPr>
                    <w:noProof/>
                  </w:rPr>
                  <w:t xml:space="preserve">vol. 440, no. 1387-3806, pp. 116-308, 2020. </w:t>
                </w:r>
              </w:p>
            </w:tc>
          </w:tr>
          <w:tr w:rsidR="00A00C8E">
            <w:trPr>
              <w:divId w:val="1999385164"/>
              <w:tblCellSpacing w:w="15" w:type="dxa"/>
            </w:trPr>
            <w:tc>
              <w:tcPr>
                <w:tcW w:w="50" w:type="pct"/>
                <w:hideMark/>
              </w:tcPr>
              <w:p w:rsidR="00A00C8E" w:rsidRDefault="00A00C8E">
                <w:pPr>
                  <w:pStyle w:val="Bibliography"/>
                  <w:rPr>
                    <w:noProof/>
                  </w:rPr>
                </w:pPr>
                <w:r>
                  <w:rPr>
                    <w:noProof/>
                  </w:rPr>
                  <w:t xml:space="preserve">[41] </w:t>
                </w:r>
              </w:p>
            </w:tc>
            <w:tc>
              <w:tcPr>
                <w:tcW w:w="0" w:type="auto"/>
                <w:hideMark/>
              </w:tcPr>
              <w:p w:rsidR="00A00C8E" w:rsidRDefault="00A00C8E">
                <w:pPr>
                  <w:pStyle w:val="Bibliography"/>
                  <w:rPr>
                    <w:noProof/>
                  </w:rPr>
                </w:pPr>
                <w:r>
                  <w:rPr>
                    <w:noProof/>
                  </w:rPr>
                  <w:t xml:space="preserve">T. Mathew, “Technologies for Clinical Diagnosis Using Expired Human Breath Analysis,” </w:t>
                </w:r>
                <w:r>
                  <w:rPr>
                    <w:i/>
                    <w:iCs/>
                    <w:noProof/>
                  </w:rPr>
                  <w:t xml:space="preserve">Diagnostics, </w:t>
                </w:r>
                <w:r>
                  <w:rPr>
                    <w:noProof/>
                  </w:rPr>
                  <w:t xml:space="preserve">vol. 5, no. 5010027, pp. 27-60, 2015. </w:t>
                </w:r>
              </w:p>
            </w:tc>
          </w:tr>
        </w:tbl>
        <w:p w:rsidR="00A00C8E" w:rsidRDefault="00A00C8E">
          <w:pPr>
            <w:divId w:val="1999385164"/>
            <w:rPr>
              <w:noProof/>
            </w:rPr>
          </w:pPr>
        </w:p>
        <w:p w:rsidR="002C0A6F" w:rsidRPr="00A00C8E" w:rsidRDefault="009E6833" w:rsidP="00A00C8E">
          <w:pPr>
            <w:widowControl w:val="0"/>
            <w:rPr>
              <w:bCs/>
            </w:rPr>
          </w:pPr>
          <w:r>
            <w:rPr>
              <w:b/>
              <w:bCs/>
            </w:rPr>
            <w:fldChar w:fldCharType="end"/>
          </w:r>
        </w:p>
      </w:sdtContent>
    </w:sdt>
    <w:p w:rsidR="002C0A6F" w:rsidRDefault="002C0A6F" w:rsidP="002C0A6F">
      <w:pPr>
        <w:pStyle w:val="Heading1"/>
      </w:pPr>
      <w:bookmarkStart w:id="177" w:name="_Toc161655997"/>
      <w:r>
        <w:t>Annex and Supporting Documents</w:t>
      </w:r>
      <w:bookmarkEnd w:id="177"/>
    </w:p>
    <w:p w:rsidR="002C0A6F" w:rsidRDefault="002C0A6F" w:rsidP="002C0A6F">
      <w:pPr>
        <w:pStyle w:val="Heading2"/>
      </w:pPr>
      <w:bookmarkStart w:id="178" w:name="_Toc161655998"/>
      <w:r>
        <w:t>Technical Peer Review</w:t>
      </w:r>
      <w:bookmarkEnd w:id="178"/>
    </w:p>
    <w:p w:rsidR="0025023C" w:rsidRDefault="0025023C" w:rsidP="0025023C">
      <w:pPr>
        <w:pStyle w:val="Heading4"/>
        <w:keepNext w:val="0"/>
        <w:widowControl w:val="0"/>
        <w:ind w:left="862" w:hanging="862"/>
      </w:pPr>
      <w:r>
        <w:rPr>
          <w:noProof/>
        </w:rPr>
        <w:drawing>
          <wp:inline distT="0" distB="0" distL="0" distR="0" wp14:anchorId="1FCF9BF9" wp14:editId="55868974">
            <wp:extent cx="5595582" cy="7927075"/>
            <wp:effectExtent l="0" t="0" r="5715" b="0"/>
            <wp:docPr id="1423189895" name="Picture 14231898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extLst>
                        <a:ext uri="{28A0092B-C50C-407E-A947-70E740481C1C}">
                          <a14:useLocalDpi xmlns:a14="http://schemas.microsoft.com/office/drawing/2010/main" val="0"/>
                        </a:ext>
                      </a:extLst>
                    </a:blip>
                    <a:stretch>
                      <a:fillRect/>
                    </a:stretch>
                  </pic:blipFill>
                  <pic:spPr>
                    <a:xfrm>
                      <a:off x="0" y="0"/>
                      <a:ext cx="5612048" cy="7950401"/>
                    </a:xfrm>
                    <a:prstGeom prst="rect">
                      <a:avLst/>
                    </a:prstGeom>
                  </pic:spPr>
                </pic:pic>
              </a:graphicData>
            </a:graphic>
          </wp:inline>
        </w:drawing>
      </w:r>
    </w:p>
    <w:p w:rsidR="0025023C" w:rsidRPr="0025023C" w:rsidRDefault="0025023C" w:rsidP="0025023C">
      <w:pPr>
        <w:pStyle w:val="Heading4"/>
      </w:pPr>
      <w:r>
        <w:rPr>
          <w:noProof/>
        </w:rPr>
        <w:drawing>
          <wp:inline distT="0" distB="0" distL="0" distR="0" wp14:anchorId="12B566C8" wp14:editId="17B71604">
            <wp:extent cx="5595582" cy="7918658"/>
            <wp:effectExtent l="0" t="0" r="5715" b="6350"/>
            <wp:docPr id="1423189896" name="Picture 1423189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extLst>
                        <a:ext uri="{28A0092B-C50C-407E-A947-70E740481C1C}">
                          <a14:useLocalDpi xmlns:a14="http://schemas.microsoft.com/office/drawing/2010/main" val="0"/>
                        </a:ext>
                      </a:extLst>
                    </a:blip>
                    <a:stretch>
                      <a:fillRect/>
                    </a:stretch>
                  </pic:blipFill>
                  <pic:spPr>
                    <a:xfrm>
                      <a:off x="0" y="0"/>
                      <a:ext cx="5601407" cy="7926901"/>
                    </a:xfrm>
                    <a:prstGeom prst="rect">
                      <a:avLst/>
                    </a:prstGeom>
                  </pic:spPr>
                </pic:pic>
              </a:graphicData>
            </a:graphic>
          </wp:inline>
        </w:drawing>
      </w:r>
    </w:p>
    <w:p w:rsidR="009630F7" w:rsidRDefault="009443A3" w:rsidP="0038123E">
      <w:pPr>
        <w:pStyle w:val="Heading4"/>
        <w:rPr>
          <w:lang w:eastAsia="x-none"/>
        </w:rPr>
      </w:pPr>
      <w:r>
        <w:rPr>
          <w:noProof/>
        </w:rPr>
        <w:drawing>
          <wp:inline distT="0" distB="0" distL="0" distR="0" wp14:anchorId="5A2AA953" wp14:editId="372F327E">
            <wp:extent cx="6077585" cy="8030210"/>
            <wp:effectExtent l="0" t="0" r="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echnical Peer Review pic 3.PNG"/>
                    <pic:cNvPicPr/>
                  </pic:nvPicPr>
                  <pic:blipFill>
                    <a:blip r:embed="rId112">
                      <a:extLst>
                        <a:ext uri="{28A0092B-C50C-407E-A947-70E740481C1C}">
                          <a14:useLocalDpi xmlns:a14="http://schemas.microsoft.com/office/drawing/2010/main" val="0"/>
                        </a:ext>
                      </a:extLst>
                    </a:blip>
                    <a:stretch>
                      <a:fillRect/>
                    </a:stretch>
                  </pic:blipFill>
                  <pic:spPr>
                    <a:xfrm>
                      <a:off x="0" y="0"/>
                      <a:ext cx="6077585" cy="8030210"/>
                    </a:xfrm>
                    <a:prstGeom prst="rect">
                      <a:avLst/>
                    </a:prstGeom>
                  </pic:spPr>
                </pic:pic>
              </a:graphicData>
            </a:graphic>
          </wp:inline>
        </w:drawing>
      </w:r>
    </w:p>
    <w:p w:rsidR="00114ED5" w:rsidRDefault="00114ED5" w:rsidP="00BF0A01">
      <w:pPr>
        <w:rPr>
          <w:lang w:eastAsia="x-none"/>
        </w:rPr>
      </w:pPr>
    </w:p>
    <w:p w:rsidR="009630F7" w:rsidRDefault="009630F7">
      <w:pPr>
        <w:spacing w:after="160" w:line="259" w:lineRule="auto"/>
        <w:jc w:val="left"/>
        <w:rPr>
          <w:rFonts w:cs="Arial"/>
          <w:b/>
          <w:color w:val="000000"/>
          <w:u w:val="single"/>
          <w:lang w:eastAsia="x-none"/>
        </w:rPr>
      </w:pPr>
      <w:r>
        <w:br w:type="page"/>
      </w:r>
    </w:p>
    <w:p w:rsidR="009443A3" w:rsidRDefault="009443A3" w:rsidP="0038123E">
      <w:pPr>
        <w:pStyle w:val="Heading4"/>
        <w:rPr>
          <w:rFonts w:cs="Arial"/>
          <w:b/>
          <w:color w:val="000000"/>
          <w:u w:val="single"/>
          <w:lang w:eastAsia="x-none"/>
        </w:rPr>
      </w:pPr>
      <w:r>
        <w:rPr>
          <w:noProof/>
        </w:rPr>
        <w:drawing>
          <wp:inline distT="0" distB="0" distL="0" distR="0" wp14:anchorId="6B3D4406" wp14:editId="419C0E15">
            <wp:extent cx="6087110" cy="8030210"/>
            <wp:effectExtent l="0" t="0" r="889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echnical Peer Review pic 4.PNG"/>
                    <pic:cNvPicPr/>
                  </pic:nvPicPr>
                  <pic:blipFill>
                    <a:blip r:embed="rId113">
                      <a:extLst>
                        <a:ext uri="{28A0092B-C50C-407E-A947-70E740481C1C}">
                          <a14:useLocalDpi xmlns:a14="http://schemas.microsoft.com/office/drawing/2010/main" val="0"/>
                        </a:ext>
                      </a:extLst>
                    </a:blip>
                    <a:stretch>
                      <a:fillRect/>
                    </a:stretch>
                  </pic:blipFill>
                  <pic:spPr>
                    <a:xfrm>
                      <a:off x="0" y="0"/>
                      <a:ext cx="6087110" cy="8030210"/>
                    </a:xfrm>
                    <a:prstGeom prst="rect">
                      <a:avLst/>
                    </a:prstGeom>
                  </pic:spPr>
                </pic:pic>
              </a:graphicData>
            </a:graphic>
          </wp:inline>
        </w:drawing>
      </w:r>
      <w:r>
        <w:br w:type="page"/>
      </w:r>
    </w:p>
    <w:p w:rsidR="0038123E" w:rsidRDefault="00114ED5" w:rsidP="0038123E">
      <w:pPr>
        <w:pStyle w:val="Heading2"/>
      </w:pPr>
      <w:bookmarkStart w:id="179" w:name="_Toc161655999"/>
      <w:r>
        <w:t>Experimentation/</w:t>
      </w:r>
      <w:r w:rsidRPr="0038123E">
        <w:t>Trial</w:t>
      </w:r>
      <w:r>
        <w:t xml:space="preserve"> </w:t>
      </w:r>
      <w:r w:rsidRPr="0038123E">
        <w:t>Notes</w:t>
      </w:r>
      <w:bookmarkEnd w:id="179"/>
    </w:p>
    <w:p w:rsidR="0038123E" w:rsidRPr="0038123E" w:rsidRDefault="0038123E" w:rsidP="0038123E">
      <w:pPr>
        <w:pStyle w:val="Heading4"/>
        <w:keepNext w:val="0"/>
        <w:widowControl w:val="0"/>
        <w:ind w:left="862" w:hanging="862"/>
      </w:pPr>
      <w:r>
        <w:rPr>
          <w:noProof/>
        </w:rPr>
        <w:drawing>
          <wp:inline distT="0" distB="0" distL="0" distR="0" wp14:anchorId="15B29ECF" wp14:editId="5FDAF302">
            <wp:extent cx="5569527" cy="3896990"/>
            <wp:effectExtent l="0" t="0" r="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rial Notes 1.PNG"/>
                    <pic:cNvPicPr/>
                  </pic:nvPicPr>
                  <pic:blipFill>
                    <a:blip r:embed="rId114">
                      <a:extLst>
                        <a:ext uri="{28A0092B-C50C-407E-A947-70E740481C1C}">
                          <a14:useLocalDpi xmlns:a14="http://schemas.microsoft.com/office/drawing/2010/main" val="0"/>
                        </a:ext>
                      </a:extLst>
                    </a:blip>
                    <a:stretch>
                      <a:fillRect/>
                    </a:stretch>
                  </pic:blipFill>
                  <pic:spPr>
                    <a:xfrm>
                      <a:off x="0" y="0"/>
                      <a:ext cx="5576985" cy="3902208"/>
                    </a:xfrm>
                    <a:prstGeom prst="rect">
                      <a:avLst/>
                    </a:prstGeom>
                  </pic:spPr>
                </pic:pic>
              </a:graphicData>
            </a:graphic>
          </wp:inline>
        </w:drawing>
      </w:r>
    </w:p>
    <w:p w:rsidR="0038123E" w:rsidRDefault="0038123E" w:rsidP="0038123E">
      <w:pPr>
        <w:pStyle w:val="Heading4"/>
      </w:pPr>
      <w:r>
        <w:rPr>
          <w:noProof/>
        </w:rPr>
        <w:drawing>
          <wp:inline distT="0" distB="0" distL="0" distR="0" wp14:anchorId="2C6CFA7A" wp14:editId="6BD1E698">
            <wp:extent cx="5498946" cy="3847605"/>
            <wp:effectExtent l="0" t="0" r="6985"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rial Notes 2.PNG"/>
                    <pic:cNvPicPr/>
                  </pic:nvPicPr>
                  <pic:blipFill>
                    <a:blip r:embed="rId115">
                      <a:extLst>
                        <a:ext uri="{28A0092B-C50C-407E-A947-70E740481C1C}">
                          <a14:useLocalDpi xmlns:a14="http://schemas.microsoft.com/office/drawing/2010/main" val="0"/>
                        </a:ext>
                      </a:extLst>
                    </a:blip>
                    <a:stretch>
                      <a:fillRect/>
                    </a:stretch>
                  </pic:blipFill>
                  <pic:spPr>
                    <a:xfrm>
                      <a:off x="0" y="0"/>
                      <a:ext cx="5506155" cy="3852649"/>
                    </a:xfrm>
                    <a:prstGeom prst="rect">
                      <a:avLst/>
                    </a:prstGeom>
                  </pic:spPr>
                </pic:pic>
              </a:graphicData>
            </a:graphic>
          </wp:inline>
        </w:drawing>
      </w:r>
    </w:p>
    <w:p w:rsidR="0038123E" w:rsidRPr="0038123E" w:rsidRDefault="0038123E" w:rsidP="0038123E"/>
    <w:p w:rsidR="0038123E" w:rsidRDefault="0038123E" w:rsidP="0038123E">
      <w:pPr>
        <w:pStyle w:val="Heading4"/>
      </w:pPr>
      <w:r>
        <w:rPr>
          <w:noProof/>
        </w:rPr>
        <w:drawing>
          <wp:inline distT="0" distB="0" distL="0" distR="0" wp14:anchorId="1F2E8984" wp14:editId="575E436D">
            <wp:extent cx="5927090" cy="414655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rial Notes 3.PNG"/>
                    <pic:cNvPicPr/>
                  </pic:nvPicPr>
                  <pic:blipFill>
                    <a:blip r:embed="rId116">
                      <a:extLst>
                        <a:ext uri="{28A0092B-C50C-407E-A947-70E740481C1C}">
                          <a14:useLocalDpi xmlns:a14="http://schemas.microsoft.com/office/drawing/2010/main" val="0"/>
                        </a:ext>
                      </a:extLst>
                    </a:blip>
                    <a:stretch>
                      <a:fillRect/>
                    </a:stretch>
                  </pic:blipFill>
                  <pic:spPr>
                    <a:xfrm>
                      <a:off x="0" y="0"/>
                      <a:ext cx="5927090" cy="4146550"/>
                    </a:xfrm>
                    <a:prstGeom prst="rect">
                      <a:avLst/>
                    </a:prstGeom>
                  </pic:spPr>
                </pic:pic>
              </a:graphicData>
            </a:graphic>
          </wp:inline>
        </w:drawing>
      </w:r>
    </w:p>
    <w:p w:rsidR="00433267" w:rsidRDefault="0038123E" w:rsidP="0038123E">
      <w:pPr>
        <w:pStyle w:val="Heading4"/>
      </w:pPr>
      <w:r w:rsidRPr="0038123E">
        <w:rPr>
          <w:noProof/>
        </w:rPr>
        <w:drawing>
          <wp:inline distT="0" distB="0" distL="0" distR="0" wp14:anchorId="17AD035F" wp14:editId="6367130D">
            <wp:extent cx="5883910" cy="4131945"/>
            <wp:effectExtent l="0" t="0" r="254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rial Notes 4.PNG"/>
                    <pic:cNvPicPr/>
                  </pic:nvPicPr>
                  <pic:blipFill>
                    <a:blip r:embed="rId117">
                      <a:extLst>
                        <a:ext uri="{28A0092B-C50C-407E-A947-70E740481C1C}">
                          <a14:useLocalDpi xmlns:a14="http://schemas.microsoft.com/office/drawing/2010/main" val="0"/>
                        </a:ext>
                      </a:extLst>
                    </a:blip>
                    <a:stretch>
                      <a:fillRect/>
                    </a:stretch>
                  </pic:blipFill>
                  <pic:spPr>
                    <a:xfrm>
                      <a:off x="0" y="0"/>
                      <a:ext cx="5883910" cy="4131945"/>
                    </a:xfrm>
                    <a:prstGeom prst="rect">
                      <a:avLst/>
                    </a:prstGeom>
                  </pic:spPr>
                </pic:pic>
              </a:graphicData>
            </a:graphic>
          </wp:inline>
        </w:drawing>
      </w:r>
    </w:p>
    <w:p w:rsidR="0038123E" w:rsidRPr="0038123E" w:rsidRDefault="0038123E" w:rsidP="0038123E"/>
    <w:p w:rsidR="00135A8D" w:rsidRDefault="00135A8D" w:rsidP="00135A8D">
      <w:pPr>
        <w:pStyle w:val="Heading4"/>
      </w:pPr>
      <w:r>
        <w:rPr>
          <w:noProof/>
        </w:rPr>
        <w:drawing>
          <wp:inline distT="0" distB="0" distL="0" distR="0" wp14:anchorId="3F9EE08D" wp14:editId="6317496B">
            <wp:extent cx="6188710" cy="4338955"/>
            <wp:effectExtent l="0" t="0" r="254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rial Notes 5.PNG"/>
                    <pic:cNvPicPr/>
                  </pic:nvPicPr>
                  <pic:blipFill>
                    <a:blip r:embed="rId118">
                      <a:extLst>
                        <a:ext uri="{28A0092B-C50C-407E-A947-70E740481C1C}">
                          <a14:useLocalDpi xmlns:a14="http://schemas.microsoft.com/office/drawing/2010/main" val="0"/>
                        </a:ext>
                      </a:extLst>
                    </a:blip>
                    <a:stretch>
                      <a:fillRect/>
                    </a:stretch>
                  </pic:blipFill>
                  <pic:spPr>
                    <a:xfrm>
                      <a:off x="0" y="0"/>
                      <a:ext cx="6188710" cy="4338955"/>
                    </a:xfrm>
                    <a:prstGeom prst="rect">
                      <a:avLst/>
                    </a:prstGeom>
                  </pic:spPr>
                </pic:pic>
              </a:graphicData>
            </a:graphic>
          </wp:inline>
        </w:drawing>
      </w:r>
    </w:p>
    <w:p w:rsidR="0038123E" w:rsidRPr="0038123E" w:rsidRDefault="003148B5" w:rsidP="0038123E">
      <w:pPr>
        <w:pStyle w:val="Heading4"/>
      </w:pPr>
      <w:r w:rsidRPr="00135A8D">
        <w:rPr>
          <w:noProof/>
        </w:rPr>
        <w:drawing>
          <wp:inline distT="0" distB="0" distL="0" distR="0" wp14:anchorId="53470F74" wp14:editId="4460A9D0">
            <wp:extent cx="6022456" cy="4221157"/>
            <wp:effectExtent l="0" t="0" r="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Trial Notes 6.PNG"/>
                    <pic:cNvPicPr/>
                  </pic:nvPicPr>
                  <pic:blipFill>
                    <a:blip r:embed="rId119">
                      <a:extLst>
                        <a:ext uri="{28A0092B-C50C-407E-A947-70E740481C1C}">
                          <a14:useLocalDpi xmlns:a14="http://schemas.microsoft.com/office/drawing/2010/main" val="0"/>
                        </a:ext>
                      </a:extLst>
                    </a:blip>
                    <a:stretch>
                      <a:fillRect/>
                    </a:stretch>
                  </pic:blipFill>
                  <pic:spPr>
                    <a:xfrm>
                      <a:off x="0" y="0"/>
                      <a:ext cx="6026015" cy="4223651"/>
                    </a:xfrm>
                    <a:prstGeom prst="rect">
                      <a:avLst/>
                    </a:prstGeom>
                  </pic:spPr>
                </pic:pic>
              </a:graphicData>
            </a:graphic>
          </wp:inline>
        </w:drawing>
      </w:r>
    </w:p>
    <w:p w:rsidR="00135A8D" w:rsidRDefault="00135A8D" w:rsidP="00135A8D">
      <w:pPr>
        <w:pStyle w:val="Heading4"/>
        <w:rPr>
          <w:lang w:eastAsia="x-none"/>
        </w:rPr>
      </w:pPr>
      <w:r>
        <w:rPr>
          <w:noProof/>
        </w:rPr>
        <w:drawing>
          <wp:inline distT="0" distB="0" distL="0" distR="0" wp14:anchorId="1A260C7D" wp14:editId="40B9C8CA">
            <wp:extent cx="5903595" cy="4127500"/>
            <wp:effectExtent l="0" t="0" r="1905"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Trial Notes 7.PNG"/>
                    <pic:cNvPicPr/>
                  </pic:nvPicPr>
                  <pic:blipFill>
                    <a:blip r:embed="rId120">
                      <a:extLst>
                        <a:ext uri="{28A0092B-C50C-407E-A947-70E740481C1C}">
                          <a14:useLocalDpi xmlns:a14="http://schemas.microsoft.com/office/drawing/2010/main" val="0"/>
                        </a:ext>
                      </a:extLst>
                    </a:blip>
                    <a:stretch>
                      <a:fillRect/>
                    </a:stretch>
                  </pic:blipFill>
                  <pic:spPr>
                    <a:xfrm>
                      <a:off x="0" y="0"/>
                      <a:ext cx="5903595" cy="4127500"/>
                    </a:xfrm>
                    <a:prstGeom prst="rect">
                      <a:avLst/>
                    </a:prstGeom>
                  </pic:spPr>
                </pic:pic>
              </a:graphicData>
            </a:graphic>
          </wp:inline>
        </w:drawing>
      </w:r>
    </w:p>
    <w:p w:rsidR="00433267" w:rsidRDefault="00135A8D" w:rsidP="00135A8D">
      <w:pPr>
        <w:pStyle w:val="Heading4"/>
        <w:rPr>
          <w:lang w:eastAsia="x-none"/>
        </w:rPr>
      </w:pPr>
      <w:r>
        <w:rPr>
          <w:noProof/>
        </w:rPr>
        <w:drawing>
          <wp:inline distT="0" distB="0" distL="0" distR="0" wp14:anchorId="5C487944" wp14:editId="06325372">
            <wp:extent cx="5855970" cy="4110355"/>
            <wp:effectExtent l="0" t="0" r="0" b="4445"/>
            <wp:docPr id="1267366080" name="Picture 1267366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80" name="Trial Notes 8.PNG"/>
                    <pic:cNvPicPr/>
                  </pic:nvPicPr>
                  <pic:blipFill>
                    <a:blip r:embed="rId121">
                      <a:extLst>
                        <a:ext uri="{28A0092B-C50C-407E-A947-70E740481C1C}">
                          <a14:useLocalDpi xmlns:a14="http://schemas.microsoft.com/office/drawing/2010/main" val="0"/>
                        </a:ext>
                      </a:extLst>
                    </a:blip>
                    <a:stretch>
                      <a:fillRect/>
                    </a:stretch>
                  </pic:blipFill>
                  <pic:spPr>
                    <a:xfrm>
                      <a:off x="0" y="0"/>
                      <a:ext cx="5855970" cy="4110355"/>
                    </a:xfrm>
                    <a:prstGeom prst="rect">
                      <a:avLst/>
                    </a:prstGeom>
                  </pic:spPr>
                </pic:pic>
              </a:graphicData>
            </a:graphic>
          </wp:inline>
        </w:drawing>
      </w:r>
    </w:p>
    <w:p w:rsidR="00135A8D" w:rsidRDefault="00135A8D" w:rsidP="00135A8D">
      <w:pPr>
        <w:pStyle w:val="Heading4"/>
      </w:pPr>
      <w:r>
        <w:rPr>
          <w:noProof/>
        </w:rPr>
        <w:drawing>
          <wp:inline distT="0" distB="0" distL="0" distR="0" wp14:anchorId="47B42A6F" wp14:editId="6339CB18">
            <wp:extent cx="5821565" cy="4070199"/>
            <wp:effectExtent l="0" t="0" r="8255" b="6985"/>
            <wp:docPr id="1267366081" name="Picture 1267366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81" name="Trial Notes 9.PNG"/>
                    <pic:cNvPicPr/>
                  </pic:nvPicPr>
                  <pic:blipFill>
                    <a:blip r:embed="rId122">
                      <a:extLst>
                        <a:ext uri="{28A0092B-C50C-407E-A947-70E740481C1C}">
                          <a14:useLocalDpi xmlns:a14="http://schemas.microsoft.com/office/drawing/2010/main" val="0"/>
                        </a:ext>
                      </a:extLst>
                    </a:blip>
                    <a:stretch>
                      <a:fillRect/>
                    </a:stretch>
                  </pic:blipFill>
                  <pic:spPr>
                    <a:xfrm>
                      <a:off x="0" y="0"/>
                      <a:ext cx="5842287" cy="4084687"/>
                    </a:xfrm>
                    <a:prstGeom prst="rect">
                      <a:avLst/>
                    </a:prstGeom>
                  </pic:spPr>
                </pic:pic>
              </a:graphicData>
            </a:graphic>
          </wp:inline>
        </w:drawing>
      </w:r>
    </w:p>
    <w:p w:rsidR="00135A8D" w:rsidRDefault="003148B5" w:rsidP="00114ED5">
      <w:pPr>
        <w:pStyle w:val="Heading4"/>
      </w:pPr>
      <w:r w:rsidRPr="00135A8D">
        <w:rPr>
          <w:noProof/>
        </w:rPr>
        <w:drawing>
          <wp:inline distT="0" distB="0" distL="0" distR="0" wp14:anchorId="17A51DA3" wp14:editId="601764BA">
            <wp:extent cx="5526557" cy="3870745"/>
            <wp:effectExtent l="0" t="0" r="0" b="0"/>
            <wp:docPr id="1267366082" name="Picture 12673660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82" name="Trial Notes 10.PNG"/>
                    <pic:cNvPicPr/>
                  </pic:nvPicPr>
                  <pic:blipFill>
                    <a:blip r:embed="rId123">
                      <a:extLst>
                        <a:ext uri="{28A0092B-C50C-407E-A947-70E740481C1C}">
                          <a14:useLocalDpi xmlns:a14="http://schemas.microsoft.com/office/drawing/2010/main" val="0"/>
                        </a:ext>
                      </a:extLst>
                    </a:blip>
                    <a:stretch>
                      <a:fillRect/>
                    </a:stretch>
                  </pic:blipFill>
                  <pic:spPr>
                    <a:xfrm>
                      <a:off x="0" y="0"/>
                      <a:ext cx="5546144" cy="3884463"/>
                    </a:xfrm>
                    <a:prstGeom prst="rect">
                      <a:avLst/>
                    </a:prstGeom>
                  </pic:spPr>
                </pic:pic>
              </a:graphicData>
            </a:graphic>
          </wp:inline>
        </w:drawing>
      </w:r>
    </w:p>
    <w:p w:rsidR="00135A8D" w:rsidRDefault="00135A8D" w:rsidP="00135A8D">
      <w:pPr>
        <w:pStyle w:val="Heading4"/>
      </w:pPr>
      <w:r>
        <w:rPr>
          <w:noProof/>
        </w:rPr>
        <w:drawing>
          <wp:inline distT="0" distB="0" distL="0" distR="0" wp14:anchorId="5C647E6C" wp14:editId="02B50BE4">
            <wp:extent cx="5636260" cy="3957487"/>
            <wp:effectExtent l="0" t="0" r="2540" b="5080"/>
            <wp:docPr id="1267366083" name="Picture 12673660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83" name="Trial Notes 11.PNG"/>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5643650" cy="3962676"/>
                    </a:xfrm>
                    <a:prstGeom prst="rect">
                      <a:avLst/>
                    </a:prstGeom>
                  </pic:spPr>
                </pic:pic>
              </a:graphicData>
            </a:graphic>
          </wp:inline>
        </w:drawing>
      </w:r>
    </w:p>
    <w:p w:rsidR="00CA5522" w:rsidRDefault="00135A8D" w:rsidP="00135A8D">
      <w:pPr>
        <w:pStyle w:val="Heading4"/>
      </w:pPr>
      <w:r w:rsidRPr="00135A8D">
        <w:rPr>
          <w:noProof/>
        </w:rPr>
        <w:drawing>
          <wp:inline distT="0" distB="0" distL="0" distR="0" wp14:anchorId="0B0FD1EA" wp14:editId="7D595C81">
            <wp:extent cx="5636593" cy="3942608"/>
            <wp:effectExtent l="0" t="0" r="2540" b="1270"/>
            <wp:docPr id="1267366084" name="Picture 12673660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84" name="Trial Notes 12.PNG"/>
                    <pic:cNvPicPr/>
                  </pic:nvPicPr>
                  <pic:blipFill>
                    <a:blip r:embed="rId125" cstate="print">
                      <a:extLst>
                        <a:ext uri="{28A0092B-C50C-407E-A947-70E740481C1C}">
                          <a14:useLocalDpi xmlns:a14="http://schemas.microsoft.com/office/drawing/2010/main" val="0"/>
                        </a:ext>
                      </a:extLst>
                    </a:blip>
                    <a:stretch>
                      <a:fillRect/>
                    </a:stretch>
                  </pic:blipFill>
                  <pic:spPr>
                    <a:xfrm>
                      <a:off x="0" y="0"/>
                      <a:ext cx="5646204" cy="3949331"/>
                    </a:xfrm>
                    <a:prstGeom prst="rect">
                      <a:avLst/>
                    </a:prstGeom>
                  </pic:spPr>
                </pic:pic>
              </a:graphicData>
            </a:graphic>
          </wp:inline>
        </w:drawing>
      </w:r>
    </w:p>
    <w:p w:rsidR="00135A8D" w:rsidRDefault="00135A8D" w:rsidP="00135A8D">
      <w:pPr>
        <w:pStyle w:val="Heading4"/>
      </w:pPr>
      <w:r>
        <w:rPr>
          <w:noProof/>
        </w:rPr>
        <w:drawing>
          <wp:inline distT="0" distB="0" distL="0" distR="0" wp14:anchorId="4AA130AB" wp14:editId="24D4DC53">
            <wp:extent cx="5533200" cy="3867449"/>
            <wp:effectExtent l="0" t="0" r="0" b="0"/>
            <wp:docPr id="1267366085" name="Picture 12673660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85" name="Trial Notes 13.PNG"/>
                    <pic:cNvPicPr/>
                  </pic:nvPicPr>
                  <pic:blipFill>
                    <a:blip r:embed="rId126">
                      <a:extLst>
                        <a:ext uri="{28A0092B-C50C-407E-A947-70E740481C1C}">
                          <a14:useLocalDpi xmlns:a14="http://schemas.microsoft.com/office/drawing/2010/main" val="0"/>
                        </a:ext>
                      </a:extLst>
                    </a:blip>
                    <a:stretch>
                      <a:fillRect/>
                    </a:stretch>
                  </pic:blipFill>
                  <pic:spPr>
                    <a:xfrm>
                      <a:off x="0" y="0"/>
                      <a:ext cx="5533200" cy="3867449"/>
                    </a:xfrm>
                    <a:prstGeom prst="rect">
                      <a:avLst/>
                    </a:prstGeom>
                  </pic:spPr>
                </pic:pic>
              </a:graphicData>
            </a:graphic>
          </wp:inline>
        </w:drawing>
      </w:r>
    </w:p>
    <w:p w:rsidR="00CA5522" w:rsidRDefault="003148B5" w:rsidP="00135A8D">
      <w:pPr>
        <w:pStyle w:val="Heading4"/>
      </w:pPr>
      <w:r w:rsidRPr="00135A8D">
        <w:rPr>
          <w:noProof/>
        </w:rPr>
        <w:drawing>
          <wp:inline distT="0" distB="0" distL="0" distR="0" wp14:anchorId="3ACC05E5" wp14:editId="6E653B37">
            <wp:extent cx="5637600" cy="3951989"/>
            <wp:effectExtent l="0" t="0" r="1270" b="0"/>
            <wp:docPr id="1267366086" name="Picture 1267366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86" name="Trial Notes 14.PNG"/>
                    <pic:cNvPicPr/>
                  </pic:nvPicPr>
                  <pic:blipFill>
                    <a:blip r:embed="rId127">
                      <a:extLst>
                        <a:ext uri="{28A0092B-C50C-407E-A947-70E740481C1C}">
                          <a14:useLocalDpi xmlns:a14="http://schemas.microsoft.com/office/drawing/2010/main" val="0"/>
                        </a:ext>
                      </a:extLst>
                    </a:blip>
                    <a:stretch>
                      <a:fillRect/>
                    </a:stretch>
                  </pic:blipFill>
                  <pic:spPr>
                    <a:xfrm>
                      <a:off x="0" y="0"/>
                      <a:ext cx="5637600" cy="3951989"/>
                    </a:xfrm>
                    <a:prstGeom prst="rect">
                      <a:avLst/>
                    </a:prstGeom>
                  </pic:spPr>
                </pic:pic>
              </a:graphicData>
            </a:graphic>
          </wp:inline>
        </w:drawing>
      </w:r>
    </w:p>
    <w:p w:rsidR="00135A8D" w:rsidRDefault="00135A8D" w:rsidP="00135A8D">
      <w:pPr>
        <w:pStyle w:val="Heading4"/>
        <w:rPr>
          <w:lang w:eastAsia="x-none"/>
        </w:rPr>
      </w:pPr>
      <w:r>
        <w:rPr>
          <w:noProof/>
        </w:rPr>
        <w:drawing>
          <wp:inline distT="0" distB="0" distL="0" distR="0" wp14:anchorId="79B76FE3" wp14:editId="0D4C4A2F">
            <wp:extent cx="5637600" cy="3952567"/>
            <wp:effectExtent l="0" t="0" r="1270" b="0"/>
            <wp:docPr id="1267366087" name="Picture 1267366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87" name="Trial Notes 15.PNG"/>
                    <pic:cNvPicPr/>
                  </pic:nvPicPr>
                  <pic:blipFill>
                    <a:blip r:embed="rId128">
                      <a:extLst>
                        <a:ext uri="{28A0092B-C50C-407E-A947-70E740481C1C}">
                          <a14:useLocalDpi xmlns:a14="http://schemas.microsoft.com/office/drawing/2010/main" val="0"/>
                        </a:ext>
                      </a:extLst>
                    </a:blip>
                    <a:stretch>
                      <a:fillRect/>
                    </a:stretch>
                  </pic:blipFill>
                  <pic:spPr>
                    <a:xfrm>
                      <a:off x="0" y="0"/>
                      <a:ext cx="5637600" cy="3952567"/>
                    </a:xfrm>
                    <a:prstGeom prst="rect">
                      <a:avLst/>
                    </a:prstGeom>
                  </pic:spPr>
                </pic:pic>
              </a:graphicData>
            </a:graphic>
          </wp:inline>
        </w:drawing>
      </w:r>
    </w:p>
    <w:p w:rsidR="00CA5522" w:rsidRDefault="003148B5" w:rsidP="00135A8D">
      <w:pPr>
        <w:pStyle w:val="Heading4"/>
        <w:rPr>
          <w:lang w:eastAsia="x-none"/>
        </w:rPr>
      </w:pPr>
      <w:r>
        <w:rPr>
          <w:noProof/>
        </w:rPr>
        <w:drawing>
          <wp:inline distT="0" distB="0" distL="0" distR="0" wp14:anchorId="02B07440" wp14:editId="7A64E841">
            <wp:extent cx="5637600" cy="3916703"/>
            <wp:effectExtent l="0" t="0" r="1270" b="7620"/>
            <wp:docPr id="1267366088" name="Picture 1267366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88" name="Trial Notes 16.PNG"/>
                    <pic:cNvPicPr/>
                  </pic:nvPicPr>
                  <pic:blipFill>
                    <a:blip r:embed="rId129">
                      <a:extLst>
                        <a:ext uri="{28A0092B-C50C-407E-A947-70E740481C1C}">
                          <a14:useLocalDpi xmlns:a14="http://schemas.microsoft.com/office/drawing/2010/main" val="0"/>
                        </a:ext>
                      </a:extLst>
                    </a:blip>
                    <a:stretch>
                      <a:fillRect/>
                    </a:stretch>
                  </pic:blipFill>
                  <pic:spPr>
                    <a:xfrm>
                      <a:off x="0" y="0"/>
                      <a:ext cx="5637600" cy="3916703"/>
                    </a:xfrm>
                    <a:prstGeom prst="rect">
                      <a:avLst/>
                    </a:prstGeom>
                  </pic:spPr>
                </pic:pic>
              </a:graphicData>
            </a:graphic>
          </wp:inline>
        </w:drawing>
      </w:r>
    </w:p>
    <w:p w:rsidR="00135A8D" w:rsidRDefault="00135A8D" w:rsidP="00135A8D">
      <w:pPr>
        <w:pStyle w:val="Heading4"/>
        <w:rPr>
          <w:lang w:eastAsia="x-none"/>
        </w:rPr>
      </w:pPr>
      <w:r>
        <w:rPr>
          <w:noProof/>
        </w:rPr>
        <w:drawing>
          <wp:inline distT="0" distB="0" distL="0" distR="0" wp14:anchorId="481BBC81" wp14:editId="6B1B6B0A">
            <wp:extent cx="5637600" cy="3959509"/>
            <wp:effectExtent l="0" t="0" r="1270" b="3175"/>
            <wp:docPr id="1267366089" name="Picture 12673660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89" name="Trial Notes 17.PNG"/>
                    <pic:cNvPicPr/>
                  </pic:nvPicPr>
                  <pic:blipFill>
                    <a:blip r:embed="rId130">
                      <a:extLst>
                        <a:ext uri="{28A0092B-C50C-407E-A947-70E740481C1C}">
                          <a14:useLocalDpi xmlns:a14="http://schemas.microsoft.com/office/drawing/2010/main" val="0"/>
                        </a:ext>
                      </a:extLst>
                    </a:blip>
                    <a:stretch>
                      <a:fillRect/>
                    </a:stretch>
                  </pic:blipFill>
                  <pic:spPr>
                    <a:xfrm>
                      <a:off x="0" y="0"/>
                      <a:ext cx="5637600" cy="3959509"/>
                    </a:xfrm>
                    <a:prstGeom prst="rect">
                      <a:avLst/>
                    </a:prstGeom>
                  </pic:spPr>
                </pic:pic>
              </a:graphicData>
            </a:graphic>
          </wp:inline>
        </w:drawing>
      </w:r>
    </w:p>
    <w:p w:rsidR="00CA5522" w:rsidRDefault="00135A8D" w:rsidP="00135A8D">
      <w:pPr>
        <w:pStyle w:val="Heading4"/>
        <w:rPr>
          <w:lang w:eastAsia="x-none"/>
        </w:rPr>
      </w:pPr>
      <w:r>
        <w:rPr>
          <w:noProof/>
        </w:rPr>
        <w:drawing>
          <wp:inline distT="0" distB="0" distL="0" distR="0" wp14:anchorId="53B13655" wp14:editId="38880A79">
            <wp:extent cx="5637530" cy="3943985"/>
            <wp:effectExtent l="0" t="0" r="1270" b="0"/>
            <wp:docPr id="1267366090" name="Picture 12673660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90" name="Trial Notes 18.PNG"/>
                    <pic:cNvPicPr/>
                  </pic:nvPicPr>
                  <pic:blipFill>
                    <a:blip r:embed="rId131">
                      <a:extLst>
                        <a:ext uri="{28A0092B-C50C-407E-A947-70E740481C1C}">
                          <a14:useLocalDpi xmlns:a14="http://schemas.microsoft.com/office/drawing/2010/main" val="0"/>
                        </a:ext>
                      </a:extLst>
                    </a:blip>
                    <a:stretch>
                      <a:fillRect/>
                    </a:stretch>
                  </pic:blipFill>
                  <pic:spPr>
                    <a:xfrm>
                      <a:off x="0" y="0"/>
                      <a:ext cx="5637530" cy="3943985"/>
                    </a:xfrm>
                    <a:prstGeom prst="rect">
                      <a:avLst/>
                    </a:prstGeom>
                  </pic:spPr>
                </pic:pic>
              </a:graphicData>
            </a:graphic>
          </wp:inline>
        </w:drawing>
      </w:r>
    </w:p>
    <w:p w:rsidR="00135A8D" w:rsidRDefault="00135A8D">
      <w:pPr>
        <w:spacing w:after="160" w:line="259" w:lineRule="auto"/>
        <w:jc w:val="left"/>
        <w:rPr>
          <w:rFonts w:eastAsiaTheme="minorEastAsia" w:cs="Arial"/>
          <w:b/>
          <w:color w:val="000000"/>
          <w:u w:val="single"/>
          <w:lang w:eastAsia="x-none"/>
        </w:rPr>
      </w:pPr>
      <w:r>
        <w:br w:type="page"/>
      </w:r>
    </w:p>
    <w:p w:rsidR="00053433" w:rsidRPr="00053433" w:rsidRDefault="00CA5522" w:rsidP="00053433">
      <w:pPr>
        <w:pStyle w:val="Heading2"/>
      </w:pPr>
      <w:bookmarkStart w:id="180" w:name="_Toc161656000"/>
      <w:r>
        <w:t>Experimentation/Trial Photo list</w:t>
      </w:r>
      <w:bookmarkEnd w:id="180"/>
    </w:p>
    <w:p w:rsidR="00053433" w:rsidRDefault="00053433" w:rsidP="00053433">
      <w:pPr>
        <w:pStyle w:val="Heading4"/>
        <w:keepNext w:val="0"/>
        <w:widowControl w:val="0"/>
        <w:ind w:left="862" w:hanging="862"/>
        <w:rPr>
          <w:lang w:eastAsia="x-none"/>
        </w:rPr>
      </w:pPr>
      <w:r>
        <w:rPr>
          <w:noProof/>
        </w:rPr>
        <w:drawing>
          <wp:inline distT="0" distB="0" distL="0" distR="0" wp14:anchorId="2471B55A" wp14:editId="394716A3">
            <wp:extent cx="5637600" cy="3942628"/>
            <wp:effectExtent l="0" t="0" r="1270" b="1270"/>
            <wp:docPr id="1267366091" name="Picture 1267366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91" name="Trial Notes 19.PNG"/>
                    <pic:cNvPicPr/>
                  </pic:nvPicPr>
                  <pic:blipFill>
                    <a:blip r:embed="rId132">
                      <a:extLst>
                        <a:ext uri="{28A0092B-C50C-407E-A947-70E740481C1C}">
                          <a14:useLocalDpi xmlns:a14="http://schemas.microsoft.com/office/drawing/2010/main" val="0"/>
                        </a:ext>
                      </a:extLst>
                    </a:blip>
                    <a:stretch>
                      <a:fillRect/>
                    </a:stretch>
                  </pic:blipFill>
                  <pic:spPr>
                    <a:xfrm>
                      <a:off x="0" y="0"/>
                      <a:ext cx="5637600" cy="3942628"/>
                    </a:xfrm>
                    <a:prstGeom prst="rect">
                      <a:avLst/>
                    </a:prstGeom>
                  </pic:spPr>
                </pic:pic>
              </a:graphicData>
            </a:graphic>
          </wp:inline>
        </w:drawing>
      </w:r>
    </w:p>
    <w:p w:rsidR="00CA5522" w:rsidRDefault="003148B5" w:rsidP="00053433">
      <w:pPr>
        <w:pStyle w:val="Heading4"/>
        <w:rPr>
          <w:lang w:eastAsia="x-none"/>
        </w:rPr>
      </w:pPr>
      <w:r>
        <w:rPr>
          <w:noProof/>
        </w:rPr>
        <w:drawing>
          <wp:inline distT="0" distB="0" distL="0" distR="0" wp14:anchorId="653829B9" wp14:editId="5AFA0D1B">
            <wp:extent cx="5637530" cy="3945255"/>
            <wp:effectExtent l="0" t="0" r="1270" b="0"/>
            <wp:docPr id="1267366092" name="Picture 12673660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92" name="Trial Notes 20.PNG"/>
                    <pic:cNvPicPr/>
                  </pic:nvPicPr>
                  <pic:blipFill>
                    <a:blip r:embed="rId133">
                      <a:extLst>
                        <a:ext uri="{28A0092B-C50C-407E-A947-70E740481C1C}">
                          <a14:useLocalDpi xmlns:a14="http://schemas.microsoft.com/office/drawing/2010/main" val="0"/>
                        </a:ext>
                      </a:extLst>
                    </a:blip>
                    <a:stretch>
                      <a:fillRect/>
                    </a:stretch>
                  </pic:blipFill>
                  <pic:spPr>
                    <a:xfrm>
                      <a:off x="0" y="0"/>
                      <a:ext cx="5637530" cy="3945255"/>
                    </a:xfrm>
                    <a:prstGeom prst="rect">
                      <a:avLst/>
                    </a:prstGeom>
                  </pic:spPr>
                </pic:pic>
              </a:graphicData>
            </a:graphic>
          </wp:inline>
        </w:drawing>
      </w:r>
    </w:p>
    <w:p w:rsidR="00053433" w:rsidRPr="00053433" w:rsidRDefault="00053433" w:rsidP="00053433">
      <w:pPr>
        <w:rPr>
          <w:lang w:eastAsia="x-none"/>
        </w:rPr>
      </w:pPr>
    </w:p>
    <w:p w:rsidR="00053433" w:rsidRDefault="00053433" w:rsidP="00053433">
      <w:pPr>
        <w:pStyle w:val="Heading4"/>
        <w:rPr>
          <w:lang w:eastAsia="x-none"/>
        </w:rPr>
      </w:pPr>
      <w:r>
        <w:rPr>
          <w:noProof/>
        </w:rPr>
        <w:drawing>
          <wp:inline distT="0" distB="0" distL="0" distR="0" wp14:anchorId="0D9CF205" wp14:editId="58FD6F33">
            <wp:extent cx="5637600" cy="3958930"/>
            <wp:effectExtent l="0" t="0" r="1270" b="3810"/>
            <wp:docPr id="1267366093" name="Picture 1267366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93" name="Trial Notes 21.PNG"/>
                    <pic:cNvPicPr/>
                  </pic:nvPicPr>
                  <pic:blipFill>
                    <a:blip r:embed="rId134">
                      <a:extLst>
                        <a:ext uri="{28A0092B-C50C-407E-A947-70E740481C1C}">
                          <a14:useLocalDpi xmlns:a14="http://schemas.microsoft.com/office/drawing/2010/main" val="0"/>
                        </a:ext>
                      </a:extLst>
                    </a:blip>
                    <a:stretch>
                      <a:fillRect/>
                    </a:stretch>
                  </pic:blipFill>
                  <pic:spPr>
                    <a:xfrm>
                      <a:off x="0" y="0"/>
                      <a:ext cx="5637600" cy="3958930"/>
                    </a:xfrm>
                    <a:prstGeom prst="rect">
                      <a:avLst/>
                    </a:prstGeom>
                  </pic:spPr>
                </pic:pic>
              </a:graphicData>
            </a:graphic>
          </wp:inline>
        </w:drawing>
      </w:r>
    </w:p>
    <w:p w:rsidR="00CA5522" w:rsidRPr="00CA5522" w:rsidRDefault="003148B5" w:rsidP="00053433">
      <w:pPr>
        <w:pStyle w:val="Heading4"/>
        <w:rPr>
          <w:lang w:eastAsia="x-none"/>
        </w:rPr>
      </w:pPr>
      <w:r>
        <w:rPr>
          <w:noProof/>
        </w:rPr>
        <w:drawing>
          <wp:inline distT="0" distB="0" distL="0" distR="0" wp14:anchorId="51A25F0C" wp14:editId="3F12EEAB">
            <wp:extent cx="5637600" cy="3950253"/>
            <wp:effectExtent l="0" t="0" r="1270" b="0"/>
            <wp:docPr id="1267366094" name="Picture 12673660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66094" name="Trial Notes 22.PNG"/>
                    <pic:cNvPicPr/>
                  </pic:nvPicPr>
                  <pic:blipFill>
                    <a:blip r:embed="rId135">
                      <a:extLst>
                        <a:ext uri="{28A0092B-C50C-407E-A947-70E740481C1C}">
                          <a14:useLocalDpi xmlns:a14="http://schemas.microsoft.com/office/drawing/2010/main" val="0"/>
                        </a:ext>
                      </a:extLst>
                    </a:blip>
                    <a:stretch>
                      <a:fillRect/>
                    </a:stretch>
                  </pic:blipFill>
                  <pic:spPr>
                    <a:xfrm>
                      <a:off x="0" y="0"/>
                      <a:ext cx="5637600" cy="3950253"/>
                    </a:xfrm>
                    <a:prstGeom prst="rect">
                      <a:avLst/>
                    </a:prstGeom>
                  </pic:spPr>
                </pic:pic>
              </a:graphicData>
            </a:graphic>
          </wp:inline>
        </w:drawing>
      </w:r>
    </w:p>
    <w:sectPr w:rsidR="00CA5522" w:rsidRPr="00CA5522">
      <w:footerReference w:type="default" r:id="rId136"/>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30A0" w:rsidRDefault="003930A0" w:rsidP="003E72AB">
      <w:pPr>
        <w:spacing w:line="240" w:lineRule="auto"/>
      </w:pPr>
      <w:r>
        <w:separator/>
      </w:r>
    </w:p>
  </w:endnote>
  <w:endnote w:type="continuationSeparator" w:id="0">
    <w:p w:rsidR="003930A0" w:rsidRDefault="003930A0" w:rsidP="003E72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926678"/>
      <w:docPartObj>
        <w:docPartGallery w:val="Page Numbers (Bottom of Page)"/>
        <w:docPartUnique/>
      </w:docPartObj>
    </w:sdtPr>
    <w:sdtEndPr>
      <w:rPr>
        <w:noProof/>
      </w:rPr>
    </w:sdtEndPr>
    <w:sdtContent>
      <w:p w:rsidR="003720A3" w:rsidRDefault="003720A3">
        <w:pPr>
          <w:pStyle w:val="Footer"/>
          <w:jc w:val="center"/>
        </w:pPr>
        <w:r>
          <w:fldChar w:fldCharType="begin"/>
        </w:r>
        <w:r>
          <w:instrText xml:space="preserve"> PAGE   \* MERGEFORMAT </w:instrText>
        </w:r>
        <w:r>
          <w:fldChar w:fldCharType="separate"/>
        </w:r>
        <w:r w:rsidR="0032228E">
          <w:rPr>
            <w:noProof/>
          </w:rPr>
          <w:t>8</w:t>
        </w:r>
        <w:r>
          <w:rPr>
            <w:noProof/>
          </w:rPr>
          <w:fldChar w:fldCharType="end"/>
        </w:r>
      </w:p>
    </w:sdtContent>
  </w:sdt>
  <w:p w:rsidR="003720A3" w:rsidRDefault="003720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30A0" w:rsidRDefault="003930A0" w:rsidP="003E72AB">
      <w:pPr>
        <w:spacing w:line="240" w:lineRule="auto"/>
      </w:pPr>
      <w:r>
        <w:separator/>
      </w:r>
    </w:p>
  </w:footnote>
  <w:footnote w:type="continuationSeparator" w:id="0">
    <w:p w:rsidR="003930A0" w:rsidRDefault="003930A0" w:rsidP="003E72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CF1009"/>
    <w:multiLevelType w:val="hybridMultilevel"/>
    <w:tmpl w:val="F1C81684"/>
    <w:lvl w:ilvl="0" w:tplc="08090001">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0746C"/>
    <w:multiLevelType w:val="multilevel"/>
    <w:tmpl w:val="42E48C4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8833149"/>
    <w:multiLevelType w:val="hybridMultilevel"/>
    <w:tmpl w:val="8D8245DC"/>
    <w:lvl w:ilvl="0" w:tplc="08090001">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1F65BF"/>
    <w:multiLevelType w:val="multilevel"/>
    <w:tmpl w:val="35A8F2F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4BF13F2"/>
    <w:multiLevelType w:val="multilevel"/>
    <w:tmpl w:val="D09809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bullet"/>
      <w:lvlText w:val=""/>
      <w:lvlJc w:val="left"/>
      <w:pPr>
        <w:ind w:left="1008" w:hanging="1008"/>
      </w:pPr>
      <w:rPr>
        <w:rFonts w:ascii="Symbol" w:hAnsi="Symbol" w:hint="default"/>
      </w:r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4807FD7"/>
    <w:multiLevelType w:val="hybridMultilevel"/>
    <w:tmpl w:val="2D34808E"/>
    <w:lvl w:ilvl="0" w:tplc="08090001">
      <w:start w:val="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5E40C5"/>
    <w:multiLevelType w:val="multilevel"/>
    <w:tmpl w:val="E94CC6D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bullet"/>
      <w:lvlText w:val=""/>
      <w:lvlJc w:val="left"/>
      <w:pPr>
        <w:ind w:left="1008" w:hanging="1008"/>
      </w:pPr>
      <w:rPr>
        <w:rFonts w:ascii="Symbol" w:hAnsi="Symbol" w:hint="default"/>
      </w:r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E4848BE"/>
    <w:multiLevelType w:val="multilevel"/>
    <w:tmpl w:val="C7A0C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012E16"/>
    <w:multiLevelType w:val="multilevel"/>
    <w:tmpl w:val="9E8835C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bullet"/>
      <w:lvlText w:val=""/>
      <w:lvlJc w:val="left"/>
      <w:pPr>
        <w:ind w:left="1008" w:hanging="1008"/>
      </w:pPr>
      <w:rPr>
        <w:rFonts w:ascii="Symbol" w:hAnsi="Symbol" w:hint="default"/>
      </w:r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C4B55BA"/>
    <w:multiLevelType w:val="multilevel"/>
    <w:tmpl w:val="F5704A2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bullet"/>
      <w:lvlText w:val=""/>
      <w:lvlJc w:val="left"/>
      <w:pPr>
        <w:ind w:left="1008" w:hanging="1008"/>
      </w:pPr>
      <w:rPr>
        <w:rFonts w:ascii="Symbol" w:hAnsi="Symbol" w:hint="default"/>
      </w:r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40095100"/>
    <w:multiLevelType w:val="multilevel"/>
    <w:tmpl w:val="9E8835C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bullet"/>
      <w:lvlText w:val=""/>
      <w:lvlJc w:val="left"/>
      <w:pPr>
        <w:ind w:left="1008" w:hanging="1008"/>
      </w:pPr>
      <w:rPr>
        <w:rFonts w:ascii="Symbol" w:hAnsi="Symbol" w:hint="default"/>
      </w:r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40412EE3"/>
    <w:multiLevelType w:val="multilevel"/>
    <w:tmpl w:val="E94CC6D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bullet"/>
      <w:lvlText w:val=""/>
      <w:lvlJc w:val="left"/>
      <w:pPr>
        <w:ind w:left="1008" w:hanging="1008"/>
      </w:pPr>
      <w:rPr>
        <w:rFonts w:ascii="Symbol" w:hAnsi="Symbol" w:hint="default"/>
      </w:r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424D55EE"/>
    <w:multiLevelType w:val="multilevel"/>
    <w:tmpl w:val="D09809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bullet"/>
      <w:lvlText w:val=""/>
      <w:lvlJc w:val="left"/>
      <w:pPr>
        <w:ind w:left="1008" w:hanging="1008"/>
      </w:pPr>
      <w:rPr>
        <w:rFonts w:ascii="Symbol" w:hAnsi="Symbol" w:hint="default"/>
      </w:r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450D4138"/>
    <w:multiLevelType w:val="multilevel"/>
    <w:tmpl w:val="5630CED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5."/>
      <w:lvlJc w:val="left"/>
      <w:pPr>
        <w:ind w:left="1008" w:hanging="1008"/>
      </w:pPr>
      <w:rPr>
        <w:rFonts w:hint="default"/>
      </w:r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4619009D"/>
    <w:multiLevelType w:val="hybridMultilevel"/>
    <w:tmpl w:val="ABA68968"/>
    <w:lvl w:ilvl="0" w:tplc="A192FC68">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BB1BC3"/>
    <w:multiLevelType w:val="multilevel"/>
    <w:tmpl w:val="9E8835C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bullet"/>
      <w:lvlText w:val=""/>
      <w:lvlJc w:val="left"/>
      <w:pPr>
        <w:ind w:left="1008" w:hanging="1008"/>
      </w:pPr>
      <w:rPr>
        <w:rFonts w:ascii="Symbol" w:hAnsi="Symbol" w:hint="default"/>
      </w:r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69FD52AA"/>
    <w:multiLevelType w:val="hybridMultilevel"/>
    <w:tmpl w:val="E794D7BA"/>
    <w:lvl w:ilvl="0" w:tplc="BECE6562">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A73471"/>
    <w:multiLevelType w:val="multilevel"/>
    <w:tmpl w:val="1F7E995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5."/>
      <w:lvlJc w:val="left"/>
      <w:pPr>
        <w:ind w:left="1008" w:hanging="1008"/>
      </w:pPr>
      <w:rPr>
        <w:rFonts w:hint="default"/>
      </w:r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71145F2A"/>
    <w:multiLevelType w:val="multilevel"/>
    <w:tmpl w:val="9E8835C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bullet"/>
      <w:lvlText w:val=""/>
      <w:lvlJc w:val="left"/>
      <w:pPr>
        <w:ind w:left="1008" w:hanging="1008"/>
      </w:pPr>
      <w:rPr>
        <w:rFonts w:ascii="Symbol" w:hAnsi="Symbol" w:hint="default"/>
      </w:r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3"/>
  </w:num>
  <w:num w:numId="2">
    <w:abstractNumId w:val="7"/>
  </w:num>
  <w:num w:numId="3">
    <w:abstractNumId w:val="2"/>
  </w:num>
  <w:num w:numId="4">
    <w:abstractNumId w:val="5"/>
  </w:num>
  <w:num w:numId="5">
    <w:abstractNumId w:val="0"/>
  </w:num>
  <w:num w:numId="6">
    <w:abstractNumId w:val="1"/>
  </w:num>
  <w:num w:numId="7">
    <w:abstractNumId w:val="17"/>
  </w:num>
  <w:num w:numId="8">
    <w:abstractNumId w:val="13"/>
  </w:num>
  <w:num w:numId="9">
    <w:abstractNumId w:val="11"/>
  </w:num>
  <w:num w:numId="10">
    <w:abstractNumId w:val="6"/>
  </w:num>
  <w:num w:numId="11">
    <w:abstractNumId w:val="8"/>
  </w:num>
  <w:num w:numId="12">
    <w:abstractNumId w:val="18"/>
  </w:num>
  <w:num w:numId="13">
    <w:abstractNumId w:val="15"/>
  </w:num>
  <w:num w:numId="14">
    <w:abstractNumId w:val="10"/>
  </w:num>
  <w:num w:numId="15">
    <w:abstractNumId w:val="4"/>
  </w:num>
  <w:num w:numId="16">
    <w:abstractNumId w:val="12"/>
  </w:num>
  <w:num w:numId="17">
    <w:abstractNumId w:val="9"/>
  </w:num>
  <w:num w:numId="18">
    <w:abstractNumId w:val="16"/>
  </w:num>
  <w:num w:numId="19">
    <w:abstractNumId w:val="14"/>
  </w:num>
  <w:num w:numId="2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TIyMzAxNjUysTA3NDRV0lEKTi0uzszPAykwqQUAD//GiSwAAAA="/>
  </w:docVars>
  <w:rsids>
    <w:rsidRoot w:val="005F10ED"/>
    <w:rsid w:val="000066D7"/>
    <w:rsid w:val="00007CC0"/>
    <w:rsid w:val="000124C2"/>
    <w:rsid w:val="0001252F"/>
    <w:rsid w:val="00020B62"/>
    <w:rsid w:val="00022B7A"/>
    <w:rsid w:val="00034AB6"/>
    <w:rsid w:val="00034C0E"/>
    <w:rsid w:val="00041902"/>
    <w:rsid w:val="00045473"/>
    <w:rsid w:val="000454B7"/>
    <w:rsid w:val="00053433"/>
    <w:rsid w:val="00054716"/>
    <w:rsid w:val="000575A3"/>
    <w:rsid w:val="000608B9"/>
    <w:rsid w:val="00063603"/>
    <w:rsid w:val="000647B3"/>
    <w:rsid w:val="00072A54"/>
    <w:rsid w:val="00083E74"/>
    <w:rsid w:val="00090A86"/>
    <w:rsid w:val="0009199F"/>
    <w:rsid w:val="00096AC6"/>
    <w:rsid w:val="000A3EB7"/>
    <w:rsid w:val="000B3868"/>
    <w:rsid w:val="000B4592"/>
    <w:rsid w:val="000C2838"/>
    <w:rsid w:val="000D0E4D"/>
    <w:rsid w:val="000E3ADD"/>
    <w:rsid w:val="000E42C1"/>
    <w:rsid w:val="000F1A53"/>
    <w:rsid w:val="000F6545"/>
    <w:rsid w:val="000F7D9E"/>
    <w:rsid w:val="001014AC"/>
    <w:rsid w:val="00103242"/>
    <w:rsid w:val="00107B01"/>
    <w:rsid w:val="0011139F"/>
    <w:rsid w:val="00112E39"/>
    <w:rsid w:val="00114C59"/>
    <w:rsid w:val="00114ED5"/>
    <w:rsid w:val="00121F4B"/>
    <w:rsid w:val="0012363B"/>
    <w:rsid w:val="001312FE"/>
    <w:rsid w:val="00135650"/>
    <w:rsid w:val="00135A7A"/>
    <w:rsid w:val="00135A8D"/>
    <w:rsid w:val="001409D2"/>
    <w:rsid w:val="00142623"/>
    <w:rsid w:val="001715AF"/>
    <w:rsid w:val="00171D71"/>
    <w:rsid w:val="001723C6"/>
    <w:rsid w:val="00182291"/>
    <w:rsid w:val="001870E1"/>
    <w:rsid w:val="00196295"/>
    <w:rsid w:val="001A0C6C"/>
    <w:rsid w:val="001A178E"/>
    <w:rsid w:val="001A5B94"/>
    <w:rsid w:val="001B3AF4"/>
    <w:rsid w:val="001B43AF"/>
    <w:rsid w:val="001B5940"/>
    <w:rsid w:val="001C3532"/>
    <w:rsid w:val="001D1D3F"/>
    <w:rsid w:val="001E41F3"/>
    <w:rsid w:val="001E5312"/>
    <w:rsid w:val="001E70CA"/>
    <w:rsid w:val="001F5122"/>
    <w:rsid w:val="001F5641"/>
    <w:rsid w:val="00202FBA"/>
    <w:rsid w:val="00203D57"/>
    <w:rsid w:val="0022124A"/>
    <w:rsid w:val="00221851"/>
    <w:rsid w:val="00222DA2"/>
    <w:rsid w:val="0023323B"/>
    <w:rsid w:val="00233F86"/>
    <w:rsid w:val="00235562"/>
    <w:rsid w:val="00244161"/>
    <w:rsid w:val="0025023C"/>
    <w:rsid w:val="00252870"/>
    <w:rsid w:val="00260D01"/>
    <w:rsid w:val="0026336F"/>
    <w:rsid w:val="0026590D"/>
    <w:rsid w:val="0027088E"/>
    <w:rsid w:val="0027275F"/>
    <w:rsid w:val="00275C94"/>
    <w:rsid w:val="0029508C"/>
    <w:rsid w:val="002A1AA0"/>
    <w:rsid w:val="002A6CB6"/>
    <w:rsid w:val="002A7CB2"/>
    <w:rsid w:val="002B472F"/>
    <w:rsid w:val="002C00F8"/>
    <w:rsid w:val="002C0A6F"/>
    <w:rsid w:val="002C149E"/>
    <w:rsid w:val="002C1E75"/>
    <w:rsid w:val="002D726E"/>
    <w:rsid w:val="002F13D0"/>
    <w:rsid w:val="002F46DC"/>
    <w:rsid w:val="00310193"/>
    <w:rsid w:val="003119D1"/>
    <w:rsid w:val="003148B5"/>
    <w:rsid w:val="0032117C"/>
    <w:rsid w:val="0032228E"/>
    <w:rsid w:val="00322FD3"/>
    <w:rsid w:val="00323FF3"/>
    <w:rsid w:val="00325901"/>
    <w:rsid w:val="0033072A"/>
    <w:rsid w:val="0034494D"/>
    <w:rsid w:val="0035669E"/>
    <w:rsid w:val="003572F1"/>
    <w:rsid w:val="00362745"/>
    <w:rsid w:val="00364E09"/>
    <w:rsid w:val="00365DAD"/>
    <w:rsid w:val="00366222"/>
    <w:rsid w:val="003666F5"/>
    <w:rsid w:val="00370507"/>
    <w:rsid w:val="00370F86"/>
    <w:rsid w:val="003720A3"/>
    <w:rsid w:val="00372AA3"/>
    <w:rsid w:val="0038123E"/>
    <w:rsid w:val="0038681E"/>
    <w:rsid w:val="003930A0"/>
    <w:rsid w:val="00395936"/>
    <w:rsid w:val="00397F06"/>
    <w:rsid w:val="003A5626"/>
    <w:rsid w:val="003B2A83"/>
    <w:rsid w:val="003C03A3"/>
    <w:rsid w:val="003C3051"/>
    <w:rsid w:val="003C5C39"/>
    <w:rsid w:val="003D3D14"/>
    <w:rsid w:val="003D6C39"/>
    <w:rsid w:val="003E181F"/>
    <w:rsid w:val="003E72AB"/>
    <w:rsid w:val="003F1FCA"/>
    <w:rsid w:val="003F632D"/>
    <w:rsid w:val="003F75A1"/>
    <w:rsid w:val="003F7DFC"/>
    <w:rsid w:val="00402AE2"/>
    <w:rsid w:val="00403A57"/>
    <w:rsid w:val="004041DC"/>
    <w:rsid w:val="004049B4"/>
    <w:rsid w:val="00405096"/>
    <w:rsid w:val="00407C32"/>
    <w:rsid w:val="00410A7B"/>
    <w:rsid w:val="00417153"/>
    <w:rsid w:val="004275E3"/>
    <w:rsid w:val="00433267"/>
    <w:rsid w:val="004422C7"/>
    <w:rsid w:val="00445D27"/>
    <w:rsid w:val="00456355"/>
    <w:rsid w:val="00465EF8"/>
    <w:rsid w:val="00472DB4"/>
    <w:rsid w:val="0048279D"/>
    <w:rsid w:val="004846E9"/>
    <w:rsid w:val="00487F1B"/>
    <w:rsid w:val="0049184B"/>
    <w:rsid w:val="004A4CEE"/>
    <w:rsid w:val="004B4F9F"/>
    <w:rsid w:val="004B7E48"/>
    <w:rsid w:val="004C7A32"/>
    <w:rsid w:val="004E1E8C"/>
    <w:rsid w:val="004E4B1C"/>
    <w:rsid w:val="004E5C69"/>
    <w:rsid w:val="004F56E1"/>
    <w:rsid w:val="0050480C"/>
    <w:rsid w:val="005302EF"/>
    <w:rsid w:val="00536848"/>
    <w:rsid w:val="005426C6"/>
    <w:rsid w:val="00555EF6"/>
    <w:rsid w:val="00557500"/>
    <w:rsid w:val="00577251"/>
    <w:rsid w:val="00584919"/>
    <w:rsid w:val="00590DBC"/>
    <w:rsid w:val="005A6E0F"/>
    <w:rsid w:val="005C0409"/>
    <w:rsid w:val="005C2028"/>
    <w:rsid w:val="005C33A0"/>
    <w:rsid w:val="005C3D04"/>
    <w:rsid w:val="005C3E84"/>
    <w:rsid w:val="005C645C"/>
    <w:rsid w:val="005C7461"/>
    <w:rsid w:val="005D0204"/>
    <w:rsid w:val="005D5E1D"/>
    <w:rsid w:val="005E0BD7"/>
    <w:rsid w:val="005F10ED"/>
    <w:rsid w:val="005F32F1"/>
    <w:rsid w:val="005F36AE"/>
    <w:rsid w:val="005F3907"/>
    <w:rsid w:val="005F4E07"/>
    <w:rsid w:val="00600422"/>
    <w:rsid w:val="006062E4"/>
    <w:rsid w:val="0061444A"/>
    <w:rsid w:val="00617589"/>
    <w:rsid w:val="00617EC9"/>
    <w:rsid w:val="00626D96"/>
    <w:rsid w:val="00631579"/>
    <w:rsid w:val="0064066D"/>
    <w:rsid w:val="006509E6"/>
    <w:rsid w:val="00650F24"/>
    <w:rsid w:val="0065421C"/>
    <w:rsid w:val="006579C8"/>
    <w:rsid w:val="00661290"/>
    <w:rsid w:val="00662554"/>
    <w:rsid w:val="0069069E"/>
    <w:rsid w:val="006A5EA6"/>
    <w:rsid w:val="006D4FE6"/>
    <w:rsid w:val="006D791D"/>
    <w:rsid w:val="006E1091"/>
    <w:rsid w:val="006E16D5"/>
    <w:rsid w:val="006E1A30"/>
    <w:rsid w:val="006E4647"/>
    <w:rsid w:val="006F0ADD"/>
    <w:rsid w:val="006F4045"/>
    <w:rsid w:val="006F7966"/>
    <w:rsid w:val="00702E7E"/>
    <w:rsid w:val="00704995"/>
    <w:rsid w:val="00717E09"/>
    <w:rsid w:val="007206B9"/>
    <w:rsid w:val="0073633B"/>
    <w:rsid w:val="00736EF7"/>
    <w:rsid w:val="00737FB3"/>
    <w:rsid w:val="007419CB"/>
    <w:rsid w:val="00747492"/>
    <w:rsid w:val="00750815"/>
    <w:rsid w:val="00751901"/>
    <w:rsid w:val="0075537B"/>
    <w:rsid w:val="00756836"/>
    <w:rsid w:val="007657AC"/>
    <w:rsid w:val="007746AA"/>
    <w:rsid w:val="007904D2"/>
    <w:rsid w:val="00797AF3"/>
    <w:rsid w:val="007A02FB"/>
    <w:rsid w:val="007B51FA"/>
    <w:rsid w:val="007C1880"/>
    <w:rsid w:val="007C3EB6"/>
    <w:rsid w:val="007D4B8D"/>
    <w:rsid w:val="007E5BC3"/>
    <w:rsid w:val="007F1D5F"/>
    <w:rsid w:val="00817A5D"/>
    <w:rsid w:val="00821F63"/>
    <w:rsid w:val="00822F38"/>
    <w:rsid w:val="00825C1E"/>
    <w:rsid w:val="008265F6"/>
    <w:rsid w:val="008276E6"/>
    <w:rsid w:val="00827A4D"/>
    <w:rsid w:val="008338B7"/>
    <w:rsid w:val="00833C9F"/>
    <w:rsid w:val="0084041A"/>
    <w:rsid w:val="00841EC8"/>
    <w:rsid w:val="00842D17"/>
    <w:rsid w:val="00845BD3"/>
    <w:rsid w:val="00846F8B"/>
    <w:rsid w:val="008618E8"/>
    <w:rsid w:val="00863D6F"/>
    <w:rsid w:val="00866A5F"/>
    <w:rsid w:val="00880CCA"/>
    <w:rsid w:val="0088168A"/>
    <w:rsid w:val="008957B3"/>
    <w:rsid w:val="00895C73"/>
    <w:rsid w:val="00897748"/>
    <w:rsid w:val="008A28B5"/>
    <w:rsid w:val="008A32D9"/>
    <w:rsid w:val="008A3AD6"/>
    <w:rsid w:val="008A3B11"/>
    <w:rsid w:val="008B1AF2"/>
    <w:rsid w:val="008B3152"/>
    <w:rsid w:val="008C75F6"/>
    <w:rsid w:val="008D18EF"/>
    <w:rsid w:val="008D2F03"/>
    <w:rsid w:val="008D39B1"/>
    <w:rsid w:val="008F091D"/>
    <w:rsid w:val="008F257A"/>
    <w:rsid w:val="008F26D4"/>
    <w:rsid w:val="00900C69"/>
    <w:rsid w:val="009138BD"/>
    <w:rsid w:val="00916C00"/>
    <w:rsid w:val="0091727A"/>
    <w:rsid w:val="00922533"/>
    <w:rsid w:val="00932F4B"/>
    <w:rsid w:val="00940927"/>
    <w:rsid w:val="00941554"/>
    <w:rsid w:val="00942894"/>
    <w:rsid w:val="009443A3"/>
    <w:rsid w:val="00944C57"/>
    <w:rsid w:val="009475D0"/>
    <w:rsid w:val="0095675D"/>
    <w:rsid w:val="0096126C"/>
    <w:rsid w:val="009630F7"/>
    <w:rsid w:val="009650B7"/>
    <w:rsid w:val="00966B0A"/>
    <w:rsid w:val="00975728"/>
    <w:rsid w:val="00980956"/>
    <w:rsid w:val="009856A5"/>
    <w:rsid w:val="009A20A1"/>
    <w:rsid w:val="009A3274"/>
    <w:rsid w:val="009A7C08"/>
    <w:rsid w:val="009B22FC"/>
    <w:rsid w:val="009B5AD6"/>
    <w:rsid w:val="009C0A99"/>
    <w:rsid w:val="009C45F0"/>
    <w:rsid w:val="009D12B9"/>
    <w:rsid w:val="009D1BD9"/>
    <w:rsid w:val="009D2575"/>
    <w:rsid w:val="009D4220"/>
    <w:rsid w:val="009D49D3"/>
    <w:rsid w:val="009D4BA8"/>
    <w:rsid w:val="009E6833"/>
    <w:rsid w:val="009F5DC3"/>
    <w:rsid w:val="00A00C8E"/>
    <w:rsid w:val="00A03CD4"/>
    <w:rsid w:val="00A15FA1"/>
    <w:rsid w:val="00A30FBA"/>
    <w:rsid w:val="00A313C4"/>
    <w:rsid w:val="00A43284"/>
    <w:rsid w:val="00A4418B"/>
    <w:rsid w:val="00A5598A"/>
    <w:rsid w:val="00A613D8"/>
    <w:rsid w:val="00A74EE9"/>
    <w:rsid w:val="00A76282"/>
    <w:rsid w:val="00A861AA"/>
    <w:rsid w:val="00A91356"/>
    <w:rsid w:val="00A91AB4"/>
    <w:rsid w:val="00A95998"/>
    <w:rsid w:val="00AA1246"/>
    <w:rsid w:val="00AA18AA"/>
    <w:rsid w:val="00AA52F3"/>
    <w:rsid w:val="00AA670E"/>
    <w:rsid w:val="00AA716A"/>
    <w:rsid w:val="00AB3A3B"/>
    <w:rsid w:val="00AC151F"/>
    <w:rsid w:val="00AC1E64"/>
    <w:rsid w:val="00AC4350"/>
    <w:rsid w:val="00AC4724"/>
    <w:rsid w:val="00AD2988"/>
    <w:rsid w:val="00AD4E17"/>
    <w:rsid w:val="00AE4656"/>
    <w:rsid w:val="00AF33A4"/>
    <w:rsid w:val="00AF7981"/>
    <w:rsid w:val="00B034D4"/>
    <w:rsid w:val="00B0655B"/>
    <w:rsid w:val="00B214C0"/>
    <w:rsid w:val="00B26C26"/>
    <w:rsid w:val="00B26E64"/>
    <w:rsid w:val="00B27E65"/>
    <w:rsid w:val="00B439AA"/>
    <w:rsid w:val="00B4598C"/>
    <w:rsid w:val="00B47933"/>
    <w:rsid w:val="00B50440"/>
    <w:rsid w:val="00B83D1A"/>
    <w:rsid w:val="00B84B58"/>
    <w:rsid w:val="00BA43B3"/>
    <w:rsid w:val="00BA5083"/>
    <w:rsid w:val="00BA64E6"/>
    <w:rsid w:val="00BB6E68"/>
    <w:rsid w:val="00BD150C"/>
    <w:rsid w:val="00BD2BA9"/>
    <w:rsid w:val="00BD4252"/>
    <w:rsid w:val="00BD452F"/>
    <w:rsid w:val="00BF0A01"/>
    <w:rsid w:val="00BF29F7"/>
    <w:rsid w:val="00C02868"/>
    <w:rsid w:val="00C041F8"/>
    <w:rsid w:val="00C22854"/>
    <w:rsid w:val="00C2502D"/>
    <w:rsid w:val="00C33353"/>
    <w:rsid w:val="00C35D8F"/>
    <w:rsid w:val="00C428E5"/>
    <w:rsid w:val="00C42FA9"/>
    <w:rsid w:val="00C45DAD"/>
    <w:rsid w:val="00C61751"/>
    <w:rsid w:val="00C65F67"/>
    <w:rsid w:val="00C8122A"/>
    <w:rsid w:val="00C837D0"/>
    <w:rsid w:val="00C9419B"/>
    <w:rsid w:val="00C9622A"/>
    <w:rsid w:val="00C97894"/>
    <w:rsid w:val="00C97CC8"/>
    <w:rsid w:val="00CA5522"/>
    <w:rsid w:val="00CB1D01"/>
    <w:rsid w:val="00CB5955"/>
    <w:rsid w:val="00CB7E92"/>
    <w:rsid w:val="00CC1468"/>
    <w:rsid w:val="00CC1B22"/>
    <w:rsid w:val="00CC3ABB"/>
    <w:rsid w:val="00CE6CF6"/>
    <w:rsid w:val="00D0297E"/>
    <w:rsid w:val="00D03CE4"/>
    <w:rsid w:val="00D05187"/>
    <w:rsid w:val="00D0543C"/>
    <w:rsid w:val="00D1766B"/>
    <w:rsid w:val="00D2122C"/>
    <w:rsid w:val="00D22502"/>
    <w:rsid w:val="00D233D9"/>
    <w:rsid w:val="00D3226C"/>
    <w:rsid w:val="00D3541B"/>
    <w:rsid w:val="00D42C2B"/>
    <w:rsid w:val="00D50F68"/>
    <w:rsid w:val="00D604D7"/>
    <w:rsid w:val="00D61DF0"/>
    <w:rsid w:val="00D642E8"/>
    <w:rsid w:val="00D65F67"/>
    <w:rsid w:val="00D7098A"/>
    <w:rsid w:val="00D71092"/>
    <w:rsid w:val="00D762AB"/>
    <w:rsid w:val="00D80D45"/>
    <w:rsid w:val="00D94568"/>
    <w:rsid w:val="00D96178"/>
    <w:rsid w:val="00DA4110"/>
    <w:rsid w:val="00DA630C"/>
    <w:rsid w:val="00DA6A04"/>
    <w:rsid w:val="00DC1AEB"/>
    <w:rsid w:val="00DC3EBC"/>
    <w:rsid w:val="00DD01DA"/>
    <w:rsid w:val="00DD771D"/>
    <w:rsid w:val="00DE1DF4"/>
    <w:rsid w:val="00DE313F"/>
    <w:rsid w:val="00DE74A4"/>
    <w:rsid w:val="00DE770F"/>
    <w:rsid w:val="00DF13FC"/>
    <w:rsid w:val="00E00FE1"/>
    <w:rsid w:val="00E03A01"/>
    <w:rsid w:val="00E11C10"/>
    <w:rsid w:val="00E13B9A"/>
    <w:rsid w:val="00E13E83"/>
    <w:rsid w:val="00E15E39"/>
    <w:rsid w:val="00E22FCA"/>
    <w:rsid w:val="00E54770"/>
    <w:rsid w:val="00E5623A"/>
    <w:rsid w:val="00E60406"/>
    <w:rsid w:val="00E80934"/>
    <w:rsid w:val="00E93E08"/>
    <w:rsid w:val="00E9751C"/>
    <w:rsid w:val="00EA1E50"/>
    <w:rsid w:val="00EA271D"/>
    <w:rsid w:val="00EB3552"/>
    <w:rsid w:val="00EB48A3"/>
    <w:rsid w:val="00EC4B38"/>
    <w:rsid w:val="00EC5176"/>
    <w:rsid w:val="00EC7A5C"/>
    <w:rsid w:val="00ED5872"/>
    <w:rsid w:val="00EE0E81"/>
    <w:rsid w:val="00EE24BD"/>
    <w:rsid w:val="00EE36D1"/>
    <w:rsid w:val="00EE5761"/>
    <w:rsid w:val="00EE60FF"/>
    <w:rsid w:val="00EF7CAB"/>
    <w:rsid w:val="00F0287E"/>
    <w:rsid w:val="00F02CBF"/>
    <w:rsid w:val="00F26227"/>
    <w:rsid w:val="00F37478"/>
    <w:rsid w:val="00F37EA7"/>
    <w:rsid w:val="00F40B30"/>
    <w:rsid w:val="00F4301B"/>
    <w:rsid w:val="00F6640D"/>
    <w:rsid w:val="00F66E14"/>
    <w:rsid w:val="00F73FE7"/>
    <w:rsid w:val="00F86BF4"/>
    <w:rsid w:val="00F91250"/>
    <w:rsid w:val="00F9541D"/>
    <w:rsid w:val="00F97245"/>
    <w:rsid w:val="00FA7149"/>
    <w:rsid w:val="00FB0993"/>
    <w:rsid w:val="00FC1D4B"/>
    <w:rsid w:val="00FD120A"/>
    <w:rsid w:val="00FE6D51"/>
    <w:rsid w:val="00FF1168"/>
    <w:rsid w:val="00FF28F2"/>
    <w:rsid w:val="00FF39D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828B961"/>
  <w15:chartTrackingRefBased/>
  <w15:docId w15:val="{A19C0514-C0A5-4215-A292-FD69BDD51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10ED"/>
    <w:pPr>
      <w:spacing w:after="0" w:line="360" w:lineRule="auto"/>
      <w:jc w:val="both"/>
    </w:pPr>
    <w:rPr>
      <w:rFonts w:ascii="Arial" w:eastAsia="Times New Roman" w:hAnsi="Arial" w:cs="Times New Roman"/>
      <w:sz w:val="24"/>
      <w:szCs w:val="24"/>
      <w:lang w:eastAsia="en-GB"/>
    </w:rPr>
  </w:style>
  <w:style w:type="paragraph" w:styleId="Heading1">
    <w:name w:val="heading 1"/>
    <w:basedOn w:val="Normal"/>
    <w:next w:val="Normal"/>
    <w:link w:val="Heading1Char"/>
    <w:autoRedefine/>
    <w:uiPriority w:val="9"/>
    <w:qFormat/>
    <w:rsid w:val="0038123E"/>
    <w:pPr>
      <w:numPr>
        <w:numId w:val="1"/>
      </w:numPr>
      <w:spacing w:line="240" w:lineRule="auto"/>
      <w:outlineLvl w:val="0"/>
    </w:pPr>
    <w:rPr>
      <w:rFonts w:eastAsiaTheme="minorEastAsia" w:cs="Arial"/>
      <w:b/>
      <w:caps/>
      <w:color w:val="000000"/>
      <w:szCs w:val="26"/>
      <w:u w:val="single"/>
      <w:lang w:eastAsia="x-none"/>
    </w:rPr>
  </w:style>
  <w:style w:type="paragraph" w:styleId="Heading2">
    <w:name w:val="heading 2"/>
    <w:basedOn w:val="Heading1"/>
    <w:next w:val="Normal"/>
    <w:link w:val="Heading2Char"/>
    <w:autoRedefine/>
    <w:uiPriority w:val="9"/>
    <w:qFormat/>
    <w:rsid w:val="0038123E"/>
    <w:pPr>
      <w:numPr>
        <w:ilvl w:val="1"/>
      </w:numPr>
      <w:spacing w:line="360" w:lineRule="auto"/>
      <w:outlineLvl w:val="1"/>
    </w:pPr>
    <w:rPr>
      <w:caps w:val="0"/>
      <w:szCs w:val="24"/>
    </w:rPr>
  </w:style>
  <w:style w:type="paragraph" w:styleId="Heading3">
    <w:name w:val="heading 3"/>
    <w:basedOn w:val="Normal"/>
    <w:next w:val="Normal"/>
    <w:link w:val="Heading3Char"/>
    <w:uiPriority w:val="9"/>
    <w:qFormat/>
    <w:rsid w:val="005F10ED"/>
    <w:pPr>
      <w:keepNext/>
      <w:numPr>
        <w:ilvl w:val="2"/>
        <w:numId w:val="1"/>
      </w:numPr>
      <w:outlineLvl w:val="2"/>
    </w:pPr>
    <w:rPr>
      <w:u w:val="single"/>
    </w:rPr>
  </w:style>
  <w:style w:type="paragraph" w:styleId="Heading4">
    <w:name w:val="heading 4"/>
    <w:basedOn w:val="Normal"/>
    <w:next w:val="Normal"/>
    <w:link w:val="Heading4Char"/>
    <w:uiPriority w:val="9"/>
    <w:qFormat/>
    <w:rsid w:val="005F10ED"/>
    <w:pPr>
      <w:keepNext/>
      <w:numPr>
        <w:ilvl w:val="3"/>
        <w:numId w:val="1"/>
      </w:numPr>
      <w:spacing w:before="240" w:after="60"/>
      <w:outlineLvl w:val="3"/>
    </w:pPr>
    <w:rPr>
      <w:sz w:val="22"/>
    </w:rPr>
  </w:style>
  <w:style w:type="paragraph" w:styleId="Heading5">
    <w:name w:val="heading 5"/>
    <w:basedOn w:val="Normal"/>
    <w:next w:val="Normal"/>
    <w:link w:val="Heading5Char"/>
    <w:uiPriority w:val="9"/>
    <w:qFormat/>
    <w:rsid w:val="005F10ED"/>
    <w:pPr>
      <w:numPr>
        <w:ilvl w:val="4"/>
        <w:numId w:val="1"/>
      </w:numPr>
      <w:spacing w:before="240" w:after="60"/>
      <w:outlineLvl w:val="4"/>
    </w:pPr>
    <w:rPr>
      <w:sz w:val="22"/>
    </w:rPr>
  </w:style>
  <w:style w:type="paragraph" w:styleId="Heading6">
    <w:name w:val="heading 6"/>
    <w:basedOn w:val="Normal"/>
    <w:next w:val="Normal"/>
    <w:link w:val="Heading6Char"/>
    <w:uiPriority w:val="9"/>
    <w:qFormat/>
    <w:rsid w:val="005F10ED"/>
    <w:pPr>
      <w:numPr>
        <w:ilvl w:val="5"/>
        <w:numId w:val="1"/>
      </w:numPr>
      <w:spacing w:before="240" w:after="60"/>
      <w:outlineLvl w:val="5"/>
    </w:pPr>
    <w:rPr>
      <w:rFonts w:ascii="Times New Roman" w:hAnsi="Times New Roman"/>
      <w:b/>
      <w:bCs/>
      <w:sz w:val="22"/>
      <w:szCs w:val="22"/>
    </w:rPr>
  </w:style>
  <w:style w:type="paragraph" w:styleId="Heading7">
    <w:name w:val="heading 7"/>
    <w:basedOn w:val="Normal"/>
    <w:next w:val="Normal"/>
    <w:link w:val="Heading7Char"/>
    <w:qFormat/>
    <w:rsid w:val="005F10ED"/>
    <w:pPr>
      <w:numPr>
        <w:ilvl w:val="6"/>
        <w:numId w:val="1"/>
      </w:numPr>
      <w:spacing w:before="240" w:after="60"/>
      <w:outlineLvl w:val="6"/>
    </w:pPr>
    <w:rPr>
      <w:rFonts w:ascii="Times New Roman" w:hAnsi="Times New Roman"/>
    </w:rPr>
  </w:style>
  <w:style w:type="paragraph" w:styleId="Heading8">
    <w:name w:val="heading 8"/>
    <w:basedOn w:val="Normal"/>
    <w:next w:val="Normal"/>
    <w:link w:val="Heading8Char"/>
    <w:qFormat/>
    <w:rsid w:val="005F10ED"/>
    <w:pPr>
      <w:numPr>
        <w:ilvl w:val="7"/>
        <w:numId w:val="1"/>
      </w:numPr>
      <w:spacing w:before="240" w:after="60"/>
      <w:outlineLvl w:val="7"/>
    </w:pPr>
    <w:rPr>
      <w:rFonts w:ascii="Times New Roman" w:hAnsi="Times New Roman"/>
      <w:i/>
      <w:iCs/>
    </w:rPr>
  </w:style>
  <w:style w:type="paragraph" w:styleId="Heading9">
    <w:name w:val="heading 9"/>
    <w:basedOn w:val="Normal"/>
    <w:next w:val="Normal"/>
    <w:link w:val="Heading9Char"/>
    <w:qFormat/>
    <w:rsid w:val="005F10ED"/>
    <w:pPr>
      <w:numPr>
        <w:ilvl w:val="8"/>
        <w:numId w:val="1"/>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23E"/>
    <w:rPr>
      <w:rFonts w:ascii="Arial" w:eastAsiaTheme="minorEastAsia" w:hAnsi="Arial" w:cs="Arial"/>
      <w:b/>
      <w:caps/>
      <w:color w:val="000000"/>
      <w:sz w:val="24"/>
      <w:szCs w:val="26"/>
      <w:u w:val="single"/>
      <w:lang w:eastAsia="x-none"/>
    </w:rPr>
  </w:style>
  <w:style w:type="character" w:customStyle="1" w:styleId="Heading2Char">
    <w:name w:val="Heading 2 Char"/>
    <w:basedOn w:val="DefaultParagraphFont"/>
    <w:link w:val="Heading2"/>
    <w:uiPriority w:val="9"/>
    <w:rsid w:val="0038123E"/>
    <w:rPr>
      <w:rFonts w:ascii="Arial" w:eastAsiaTheme="minorEastAsia" w:hAnsi="Arial" w:cs="Arial"/>
      <w:b/>
      <w:color w:val="000000"/>
      <w:sz w:val="24"/>
      <w:szCs w:val="24"/>
      <w:u w:val="single"/>
      <w:lang w:eastAsia="x-none"/>
    </w:rPr>
  </w:style>
  <w:style w:type="character" w:customStyle="1" w:styleId="Heading3Char">
    <w:name w:val="Heading 3 Char"/>
    <w:basedOn w:val="DefaultParagraphFont"/>
    <w:link w:val="Heading3"/>
    <w:rsid w:val="005F10ED"/>
    <w:rPr>
      <w:rFonts w:ascii="Arial" w:eastAsia="Times New Roman" w:hAnsi="Arial" w:cs="Times New Roman"/>
      <w:sz w:val="24"/>
      <w:szCs w:val="24"/>
      <w:u w:val="single"/>
      <w:lang w:eastAsia="en-GB"/>
    </w:rPr>
  </w:style>
  <w:style w:type="character" w:customStyle="1" w:styleId="Heading4Char">
    <w:name w:val="Heading 4 Char"/>
    <w:basedOn w:val="DefaultParagraphFont"/>
    <w:link w:val="Heading4"/>
    <w:uiPriority w:val="9"/>
    <w:rsid w:val="005F10ED"/>
    <w:rPr>
      <w:rFonts w:ascii="Arial" w:eastAsia="Times New Roman" w:hAnsi="Arial" w:cs="Times New Roman"/>
      <w:szCs w:val="24"/>
      <w:lang w:eastAsia="en-GB"/>
    </w:rPr>
  </w:style>
  <w:style w:type="character" w:customStyle="1" w:styleId="Heading5Char">
    <w:name w:val="Heading 5 Char"/>
    <w:basedOn w:val="DefaultParagraphFont"/>
    <w:link w:val="Heading5"/>
    <w:rsid w:val="005F10ED"/>
    <w:rPr>
      <w:rFonts w:ascii="Arial" w:eastAsia="Times New Roman" w:hAnsi="Arial" w:cs="Times New Roman"/>
      <w:szCs w:val="24"/>
      <w:lang w:eastAsia="en-GB"/>
    </w:rPr>
  </w:style>
  <w:style w:type="character" w:customStyle="1" w:styleId="Heading6Char">
    <w:name w:val="Heading 6 Char"/>
    <w:basedOn w:val="DefaultParagraphFont"/>
    <w:link w:val="Heading6"/>
    <w:rsid w:val="005F10ED"/>
    <w:rPr>
      <w:rFonts w:ascii="Times New Roman" w:eastAsia="Times New Roman" w:hAnsi="Times New Roman" w:cs="Times New Roman"/>
      <w:b/>
      <w:bCs/>
      <w:lang w:eastAsia="en-GB"/>
    </w:rPr>
  </w:style>
  <w:style w:type="character" w:customStyle="1" w:styleId="Heading7Char">
    <w:name w:val="Heading 7 Char"/>
    <w:basedOn w:val="DefaultParagraphFont"/>
    <w:link w:val="Heading7"/>
    <w:rsid w:val="005F10ED"/>
    <w:rPr>
      <w:rFonts w:ascii="Times New Roman" w:eastAsia="Times New Roman" w:hAnsi="Times New Roman" w:cs="Times New Roman"/>
      <w:sz w:val="24"/>
      <w:szCs w:val="24"/>
      <w:lang w:eastAsia="en-GB"/>
    </w:rPr>
  </w:style>
  <w:style w:type="character" w:customStyle="1" w:styleId="Heading8Char">
    <w:name w:val="Heading 8 Char"/>
    <w:basedOn w:val="DefaultParagraphFont"/>
    <w:link w:val="Heading8"/>
    <w:rsid w:val="005F10ED"/>
    <w:rPr>
      <w:rFonts w:ascii="Times New Roman" w:eastAsia="Times New Roman" w:hAnsi="Times New Roman" w:cs="Times New Roman"/>
      <w:i/>
      <w:iCs/>
      <w:sz w:val="24"/>
      <w:szCs w:val="24"/>
      <w:lang w:eastAsia="en-GB"/>
    </w:rPr>
  </w:style>
  <w:style w:type="character" w:customStyle="1" w:styleId="Heading9Char">
    <w:name w:val="Heading 9 Char"/>
    <w:basedOn w:val="DefaultParagraphFont"/>
    <w:link w:val="Heading9"/>
    <w:rsid w:val="005F10ED"/>
    <w:rPr>
      <w:rFonts w:ascii="Arial" w:eastAsia="Times New Roman" w:hAnsi="Arial" w:cs="Arial"/>
      <w:lang w:eastAsia="en-GB"/>
    </w:rPr>
  </w:style>
  <w:style w:type="character" w:customStyle="1" w:styleId="contentpasted0">
    <w:name w:val="contentpasted0"/>
    <w:rsid w:val="005F10ED"/>
  </w:style>
  <w:style w:type="paragraph" w:styleId="TOCHeading">
    <w:name w:val="TOC Heading"/>
    <w:basedOn w:val="Heading1"/>
    <w:next w:val="Normal"/>
    <w:uiPriority w:val="39"/>
    <w:unhideWhenUsed/>
    <w:qFormat/>
    <w:rsid w:val="005C7461"/>
    <w:pPr>
      <w:keepNext/>
      <w:keepLines/>
      <w:numPr>
        <w:numId w:val="0"/>
      </w:numPr>
      <w:spacing w:before="240" w:line="259" w:lineRule="auto"/>
      <w:jc w:val="left"/>
      <w:outlineLvl w:val="9"/>
    </w:pPr>
    <w:rPr>
      <w:rFonts w:asciiTheme="majorHAnsi" w:eastAsiaTheme="majorEastAsia" w:hAnsiTheme="majorHAnsi" w:cstheme="majorBidi"/>
      <w:b w:val="0"/>
      <w:caps w:val="0"/>
      <w:color w:val="2E74B5" w:themeColor="accent1" w:themeShade="BF"/>
      <w:sz w:val="32"/>
      <w:szCs w:val="32"/>
      <w:u w:val="none"/>
      <w:lang w:val="en-US" w:eastAsia="en-US"/>
    </w:rPr>
  </w:style>
  <w:style w:type="paragraph" w:styleId="TOC1">
    <w:name w:val="toc 1"/>
    <w:basedOn w:val="Normal"/>
    <w:next w:val="Normal"/>
    <w:autoRedefine/>
    <w:uiPriority w:val="39"/>
    <w:unhideWhenUsed/>
    <w:rsid w:val="005C7461"/>
    <w:pPr>
      <w:spacing w:after="100"/>
    </w:pPr>
  </w:style>
  <w:style w:type="paragraph" w:styleId="TOC2">
    <w:name w:val="toc 2"/>
    <w:basedOn w:val="Normal"/>
    <w:next w:val="Normal"/>
    <w:autoRedefine/>
    <w:uiPriority w:val="39"/>
    <w:unhideWhenUsed/>
    <w:rsid w:val="005C7461"/>
    <w:pPr>
      <w:spacing w:after="100"/>
      <w:ind w:left="240"/>
    </w:pPr>
  </w:style>
  <w:style w:type="paragraph" w:styleId="TOC3">
    <w:name w:val="toc 3"/>
    <w:basedOn w:val="Normal"/>
    <w:next w:val="Normal"/>
    <w:autoRedefine/>
    <w:uiPriority w:val="39"/>
    <w:unhideWhenUsed/>
    <w:rsid w:val="005C7461"/>
    <w:pPr>
      <w:spacing w:after="100"/>
      <w:ind w:left="480"/>
    </w:pPr>
  </w:style>
  <w:style w:type="character" w:styleId="Hyperlink">
    <w:name w:val="Hyperlink"/>
    <w:basedOn w:val="DefaultParagraphFont"/>
    <w:uiPriority w:val="99"/>
    <w:unhideWhenUsed/>
    <w:rsid w:val="005C7461"/>
    <w:rPr>
      <w:color w:val="0563C1" w:themeColor="hyperlink"/>
      <w:u w:val="single"/>
    </w:rPr>
  </w:style>
  <w:style w:type="paragraph" w:styleId="Bibliography">
    <w:name w:val="Bibliography"/>
    <w:basedOn w:val="Normal"/>
    <w:next w:val="Normal"/>
    <w:uiPriority w:val="37"/>
    <w:unhideWhenUsed/>
    <w:rsid w:val="00932F4B"/>
  </w:style>
  <w:style w:type="paragraph" w:styleId="NormalWeb">
    <w:name w:val="Normal (Web)"/>
    <w:basedOn w:val="Normal"/>
    <w:uiPriority w:val="99"/>
    <w:semiHidden/>
    <w:unhideWhenUsed/>
    <w:rsid w:val="00B27E65"/>
    <w:pPr>
      <w:spacing w:before="100" w:beforeAutospacing="1" w:after="100" w:afterAutospacing="1" w:line="240" w:lineRule="auto"/>
      <w:jc w:val="left"/>
    </w:pPr>
    <w:rPr>
      <w:rFonts w:ascii="Times New Roman" w:hAnsi="Times New Roman"/>
    </w:rPr>
  </w:style>
  <w:style w:type="table" w:styleId="TableGrid">
    <w:name w:val="Table Grid"/>
    <w:basedOn w:val="TableNormal"/>
    <w:uiPriority w:val="39"/>
    <w:rsid w:val="009E6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E6833"/>
    <w:pPr>
      <w:tabs>
        <w:tab w:val="center" w:pos="4513"/>
        <w:tab w:val="right" w:pos="9026"/>
      </w:tabs>
      <w:spacing w:line="240" w:lineRule="auto"/>
    </w:pPr>
  </w:style>
  <w:style w:type="character" w:customStyle="1" w:styleId="HeaderChar">
    <w:name w:val="Header Char"/>
    <w:basedOn w:val="DefaultParagraphFont"/>
    <w:link w:val="Header"/>
    <w:uiPriority w:val="99"/>
    <w:rsid w:val="009E6833"/>
    <w:rPr>
      <w:rFonts w:ascii="Arial" w:eastAsia="Times New Roman" w:hAnsi="Arial" w:cs="Times New Roman"/>
      <w:sz w:val="24"/>
      <w:szCs w:val="24"/>
      <w:lang w:eastAsia="en-GB"/>
    </w:rPr>
  </w:style>
  <w:style w:type="paragraph" w:styleId="Footer">
    <w:name w:val="footer"/>
    <w:basedOn w:val="Normal"/>
    <w:link w:val="FooterChar"/>
    <w:uiPriority w:val="99"/>
    <w:unhideWhenUsed/>
    <w:rsid w:val="009E6833"/>
    <w:pPr>
      <w:tabs>
        <w:tab w:val="center" w:pos="4513"/>
        <w:tab w:val="right" w:pos="9026"/>
      </w:tabs>
      <w:spacing w:line="240" w:lineRule="auto"/>
    </w:pPr>
  </w:style>
  <w:style w:type="character" w:customStyle="1" w:styleId="FooterChar">
    <w:name w:val="Footer Char"/>
    <w:basedOn w:val="DefaultParagraphFont"/>
    <w:link w:val="Footer"/>
    <w:uiPriority w:val="99"/>
    <w:rsid w:val="009E6833"/>
    <w:rPr>
      <w:rFonts w:ascii="Arial" w:eastAsia="Times New Roman" w:hAnsi="Arial" w:cs="Times New Roman"/>
      <w:sz w:val="24"/>
      <w:szCs w:val="24"/>
      <w:lang w:eastAsia="en-GB"/>
    </w:rPr>
  </w:style>
  <w:style w:type="paragraph" w:styleId="Caption">
    <w:name w:val="caption"/>
    <w:basedOn w:val="Normal"/>
    <w:next w:val="Normal"/>
    <w:uiPriority w:val="35"/>
    <w:unhideWhenUsed/>
    <w:qFormat/>
    <w:rsid w:val="009E683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E6833"/>
  </w:style>
  <w:style w:type="character" w:customStyle="1" w:styleId="cf01">
    <w:name w:val="cf01"/>
    <w:basedOn w:val="DefaultParagraphFont"/>
    <w:rsid w:val="003D6C39"/>
    <w:rPr>
      <w:rFonts w:ascii="Segoe UI" w:hAnsi="Segoe UI" w:cs="Segoe UI" w:hint="default"/>
      <w:sz w:val="18"/>
      <w:szCs w:val="18"/>
    </w:rPr>
  </w:style>
  <w:style w:type="character" w:styleId="CommentReference">
    <w:name w:val="annotation reference"/>
    <w:basedOn w:val="DefaultParagraphFont"/>
    <w:uiPriority w:val="99"/>
    <w:semiHidden/>
    <w:unhideWhenUsed/>
    <w:rsid w:val="003E72AB"/>
    <w:rPr>
      <w:sz w:val="16"/>
      <w:szCs w:val="16"/>
    </w:rPr>
  </w:style>
  <w:style w:type="paragraph" w:styleId="CommentText">
    <w:name w:val="annotation text"/>
    <w:basedOn w:val="Normal"/>
    <w:link w:val="CommentTextChar"/>
    <w:uiPriority w:val="99"/>
    <w:unhideWhenUsed/>
    <w:rsid w:val="003E72AB"/>
    <w:pPr>
      <w:spacing w:line="240" w:lineRule="auto"/>
    </w:pPr>
    <w:rPr>
      <w:sz w:val="20"/>
      <w:szCs w:val="20"/>
    </w:rPr>
  </w:style>
  <w:style w:type="character" w:customStyle="1" w:styleId="CommentTextChar">
    <w:name w:val="Comment Text Char"/>
    <w:basedOn w:val="DefaultParagraphFont"/>
    <w:link w:val="CommentText"/>
    <w:uiPriority w:val="99"/>
    <w:rsid w:val="003E72A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E72AB"/>
    <w:rPr>
      <w:b/>
      <w:bCs/>
    </w:rPr>
  </w:style>
  <w:style w:type="character" w:customStyle="1" w:styleId="CommentSubjectChar">
    <w:name w:val="Comment Subject Char"/>
    <w:basedOn w:val="CommentTextChar"/>
    <w:link w:val="CommentSubject"/>
    <w:uiPriority w:val="99"/>
    <w:semiHidden/>
    <w:rsid w:val="003E72AB"/>
    <w:rPr>
      <w:rFonts w:ascii="Arial" w:eastAsia="Times New Roman" w:hAnsi="Arial" w:cs="Times New Roman"/>
      <w:b/>
      <w:bCs/>
      <w:sz w:val="20"/>
      <w:szCs w:val="20"/>
      <w:lang w:eastAsia="en-GB"/>
    </w:rPr>
  </w:style>
  <w:style w:type="paragraph" w:styleId="BalloonText">
    <w:name w:val="Balloon Text"/>
    <w:basedOn w:val="Normal"/>
    <w:link w:val="BalloonTextChar"/>
    <w:uiPriority w:val="99"/>
    <w:semiHidden/>
    <w:unhideWhenUsed/>
    <w:rsid w:val="008B1AF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1AF2"/>
    <w:rPr>
      <w:rFonts w:ascii="Segoe UI" w:eastAsia="Times New Roman" w:hAnsi="Segoe UI" w:cs="Segoe UI"/>
      <w:sz w:val="18"/>
      <w:szCs w:val="18"/>
      <w:lang w:eastAsia="en-GB"/>
    </w:rPr>
  </w:style>
  <w:style w:type="paragraph" w:styleId="ListParagraph">
    <w:name w:val="List Paragraph"/>
    <w:basedOn w:val="Normal"/>
    <w:uiPriority w:val="34"/>
    <w:qFormat/>
    <w:rsid w:val="00F02CBF"/>
    <w:pPr>
      <w:ind w:left="720"/>
      <w:contextualSpacing/>
    </w:pPr>
  </w:style>
  <w:style w:type="character" w:styleId="Emphasis">
    <w:name w:val="Emphasis"/>
    <w:basedOn w:val="DefaultParagraphFont"/>
    <w:uiPriority w:val="20"/>
    <w:qFormat/>
    <w:rsid w:val="00C45D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3144">
      <w:bodyDiv w:val="1"/>
      <w:marLeft w:val="0"/>
      <w:marRight w:val="0"/>
      <w:marTop w:val="0"/>
      <w:marBottom w:val="0"/>
      <w:divBdr>
        <w:top w:val="none" w:sz="0" w:space="0" w:color="auto"/>
        <w:left w:val="none" w:sz="0" w:space="0" w:color="auto"/>
        <w:bottom w:val="none" w:sz="0" w:space="0" w:color="auto"/>
        <w:right w:val="none" w:sz="0" w:space="0" w:color="auto"/>
      </w:divBdr>
    </w:div>
    <w:div w:id="3366584">
      <w:bodyDiv w:val="1"/>
      <w:marLeft w:val="0"/>
      <w:marRight w:val="0"/>
      <w:marTop w:val="0"/>
      <w:marBottom w:val="0"/>
      <w:divBdr>
        <w:top w:val="none" w:sz="0" w:space="0" w:color="auto"/>
        <w:left w:val="none" w:sz="0" w:space="0" w:color="auto"/>
        <w:bottom w:val="none" w:sz="0" w:space="0" w:color="auto"/>
        <w:right w:val="none" w:sz="0" w:space="0" w:color="auto"/>
      </w:divBdr>
    </w:div>
    <w:div w:id="4599260">
      <w:bodyDiv w:val="1"/>
      <w:marLeft w:val="0"/>
      <w:marRight w:val="0"/>
      <w:marTop w:val="0"/>
      <w:marBottom w:val="0"/>
      <w:divBdr>
        <w:top w:val="none" w:sz="0" w:space="0" w:color="auto"/>
        <w:left w:val="none" w:sz="0" w:space="0" w:color="auto"/>
        <w:bottom w:val="none" w:sz="0" w:space="0" w:color="auto"/>
        <w:right w:val="none" w:sz="0" w:space="0" w:color="auto"/>
      </w:divBdr>
    </w:div>
    <w:div w:id="4749014">
      <w:bodyDiv w:val="1"/>
      <w:marLeft w:val="0"/>
      <w:marRight w:val="0"/>
      <w:marTop w:val="0"/>
      <w:marBottom w:val="0"/>
      <w:divBdr>
        <w:top w:val="none" w:sz="0" w:space="0" w:color="auto"/>
        <w:left w:val="none" w:sz="0" w:space="0" w:color="auto"/>
        <w:bottom w:val="none" w:sz="0" w:space="0" w:color="auto"/>
        <w:right w:val="none" w:sz="0" w:space="0" w:color="auto"/>
      </w:divBdr>
    </w:div>
    <w:div w:id="5640423">
      <w:bodyDiv w:val="1"/>
      <w:marLeft w:val="0"/>
      <w:marRight w:val="0"/>
      <w:marTop w:val="0"/>
      <w:marBottom w:val="0"/>
      <w:divBdr>
        <w:top w:val="none" w:sz="0" w:space="0" w:color="auto"/>
        <w:left w:val="none" w:sz="0" w:space="0" w:color="auto"/>
        <w:bottom w:val="none" w:sz="0" w:space="0" w:color="auto"/>
        <w:right w:val="none" w:sz="0" w:space="0" w:color="auto"/>
      </w:divBdr>
    </w:div>
    <w:div w:id="7488748">
      <w:bodyDiv w:val="1"/>
      <w:marLeft w:val="0"/>
      <w:marRight w:val="0"/>
      <w:marTop w:val="0"/>
      <w:marBottom w:val="0"/>
      <w:divBdr>
        <w:top w:val="none" w:sz="0" w:space="0" w:color="auto"/>
        <w:left w:val="none" w:sz="0" w:space="0" w:color="auto"/>
        <w:bottom w:val="none" w:sz="0" w:space="0" w:color="auto"/>
        <w:right w:val="none" w:sz="0" w:space="0" w:color="auto"/>
      </w:divBdr>
    </w:div>
    <w:div w:id="7686537">
      <w:bodyDiv w:val="1"/>
      <w:marLeft w:val="0"/>
      <w:marRight w:val="0"/>
      <w:marTop w:val="0"/>
      <w:marBottom w:val="0"/>
      <w:divBdr>
        <w:top w:val="none" w:sz="0" w:space="0" w:color="auto"/>
        <w:left w:val="none" w:sz="0" w:space="0" w:color="auto"/>
        <w:bottom w:val="none" w:sz="0" w:space="0" w:color="auto"/>
        <w:right w:val="none" w:sz="0" w:space="0" w:color="auto"/>
      </w:divBdr>
    </w:div>
    <w:div w:id="8602831">
      <w:bodyDiv w:val="1"/>
      <w:marLeft w:val="0"/>
      <w:marRight w:val="0"/>
      <w:marTop w:val="0"/>
      <w:marBottom w:val="0"/>
      <w:divBdr>
        <w:top w:val="none" w:sz="0" w:space="0" w:color="auto"/>
        <w:left w:val="none" w:sz="0" w:space="0" w:color="auto"/>
        <w:bottom w:val="none" w:sz="0" w:space="0" w:color="auto"/>
        <w:right w:val="none" w:sz="0" w:space="0" w:color="auto"/>
      </w:divBdr>
    </w:div>
    <w:div w:id="8727720">
      <w:bodyDiv w:val="1"/>
      <w:marLeft w:val="0"/>
      <w:marRight w:val="0"/>
      <w:marTop w:val="0"/>
      <w:marBottom w:val="0"/>
      <w:divBdr>
        <w:top w:val="none" w:sz="0" w:space="0" w:color="auto"/>
        <w:left w:val="none" w:sz="0" w:space="0" w:color="auto"/>
        <w:bottom w:val="none" w:sz="0" w:space="0" w:color="auto"/>
        <w:right w:val="none" w:sz="0" w:space="0" w:color="auto"/>
      </w:divBdr>
    </w:div>
    <w:div w:id="9114772">
      <w:bodyDiv w:val="1"/>
      <w:marLeft w:val="0"/>
      <w:marRight w:val="0"/>
      <w:marTop w:val="0"/>
      <w:marBottom w:val="0"/>
      <w:divBdr>
        <w:top w:val="none" w:sz="0" w:space="0" w:color="auto"/>
        <w:left w:val="none" w:sz="0" w:space="0" w:color="auto"/>
        <w:bottom w:val="none" w:sz="0" w:space="0" w:color="auto"/>
        <w:right w:val="none" w:sz="0" w:space="0" w:color="auto"/>
      </w:divBdr>
    </w:div>
    <w:div w:id="11348117">
      <w:bodyDiv w:val="1"/>
      <w:marLeft w:val="0"/>
      <w:marRight w:val="0"/>
      <w:marTop w:val="0"/>
      <w:marBottom w:val="0"/>
      <w:divBdr>
        <w:top w:val="none" w:sz="0" w:space="0" w:color="auto"/>
        <w:left w:val="none" w:sz="0" w:space="0" w:color="auto"/>
        <w:bottom w:val="none" w:sz="0" w:space="0" w:color="auto"/>
        <w:right w:val="none" w:sz="0" w:space="0" w:color="auto"/>
      </w:divBdr>
    </w:div>
    <w:div w:id="13578446">
      <w:bodyDiv w:val="1"/>
      <w:marLeft w:val="0"/>
      <w:marRight w:val="0"/>
      <w:marTop w:val="0"/>
      <w:marBottom w:val="0"/>
      <w:divBdr>
        <w:top w:val="none" w:sz="0" w:space="0" w:color="auto"/>
        <w:left w:val="none" w:sz="0" w:space="0" w:color="auto"/>
        <w:bottom w:val="none" w:sz="0" w:space="0" w:color="auto"/>
        <w:right w:val="none" w:sz="0" w:space="0" w:color="auto"/>
      </w:divBdr>
    </w:div>
    <w:div w:id="14114761">
      <w:bodyDiv w:val="1"/>
      <w:marLeft w:val="0"/>
      <w:marRight w:val="0"/>
      <w:marTop w:val="0"/>
      <w:marBottom w:val="0"/>
      <w:divBdr>
        <w:top w:val="none" w:sz="0" w:space="0" w:color="auto"/>
        <w:left w:val="none" w:sz="0" w:space="0" w:color="auto"/>
        <w:bottom w:val="none" w:sz="0" w:space="0" w:color="auto"/>
        <w:right w:val="none" w:sz="0" w:space="0" w:color="auto"/>
      </w:divBdr>
    </w:div>
    <w:div w:id="20863625">
      <w:bodyDiv w:val="1"/>
      <w:marLeft w:val="0"/>
      <w:marRight w:val="0"/>
      <w:marTop w:val="0"/>
      <w:marBottom w:val="0"/>
      <w:divBdr>
        <w:top w:val="none" w:sz="0" w:space="0" w:color="auto"/>
        <w:left w:val="none" w:sz="0" w:space="0" w:color="auto"/>
        <w:bottom w:val="none" w:sz="0" w:space="0" w:color="auto"/>
        <w:right w:val="none" w:sz="0" w:space="0" w:color="auto"/>
      </w:divBdr>
    </w:div>
    <w:div w:id="24720761">
      <w:bodyDiv w:val="1"/>
      <w:marLeft w:val="0"/>
      <w:marRight w:val="0"/>
      <w:marTop w:val="0"/>
      <w:marBottom w:val="0"/>
      <w:divBdr>
        <w:top w:val="none" w:sz="0" w:space="0" w:color="auto"/>
        <w:left w:val="none" w:sz="0" w:space="0" w:color="auto"/>
        <w:bottom w:val="none" w:sz="0" w:space="0" w:color="auto"/>
        <w:right w:val="none" w:sz="0" w:space="0" w:color="auto"/>
      </w:divBdr>
    </w:div>
    <w:div w:id="28647966">
      <w:bodyDiv w:val="1"/>
      <w:marLeft w:val="0"/>
      <w:marRight w:val="0"/>
      <w:marTop w:val="0"/>
      <w:marBottom w:val="0"/>
      <w:divBdr>
        <w:top w:val="none" w:sz="0" w:space="0" w:color="auto"/>
        <w:left w:val="none" w:sz="0" w:space="0" w:color="auto"/>
        <w:bottom w:val="none" w:sz="0" w:space="0" w:color="auto"/>
        <w:right w:val="none" w:sz="0" w:space="0" w:color="auto"/>
      </w:divBdr>
    </w:div>
    <w:div w:id="30426262">
      <w:bodyDiv w:val="1"/>
      <w:marLeft w:val="0"/>
      <w:marRight w:val="0"/>
      <w:marTop w:val="0"/>
      <w:marBottom w:val="0"/>
      <w:divBdr>
        <w:top w:val="none" w:sz="0" w:space="0" w:color="auto"/>
        <w:left w:val="none" w:sz="0" w:space="0" w:color="auto"/>
        <w:bottom w:val="none" w:sz="0" w:space="0" w:color="auto"/>
        <w:right w:val="none" w:sz="0" w:space="0" w:color="auto"/>
      </w:divBdr>
    </w:div>
    <w:div w:id="32704224">
      <w:bodyDiv w:val="1"/>
      <w:marLeft w:val="0"/>
      <w:marRight w:val="0"/>
      <w:marTop w:val="0"/>
      <w:marBottom w:val="0"/>
      <w:divBdr>
        <w:top w:val="none" w:sz="0" w:space="0" w:color="auto"/>
        <w:left w:val="none" w:sz="0" w:space="0" w:color="auto"/>
        <w:bottom w:val="none" w:sz="0" w:space="0" w:color="auto"/>
        <w:right w:val="none" w:sz="0" w:space="0" w:color="auto"/>
      </w:divBdr>
    </w:div>
    <w:div w:id="33963581">
      <w:bodyDiv w:val="1"/>
      <w:marLeft w:val="0"/>
      <w:marRight w:val="0"/>
      <w:marTop w:val="0"/>
      <w:marBottom w:val="0"/>
      <w:divBdr>
        <w:top w:val="none" w:sz="0" w:space="0" w:color="auto"/>
        <w:left w:val="none" w:sz="0" w:space="0" w:color="auto"/>
        <w:bottom w:val="none" w:sz="0" w:space="0" w:color="auto"/>
        <w:right w:val="none" w:sz="0" w:space="0" w:color="auto"/>
      </w:divBdr>
    </w:div>
    <w:div w:id="33966109">
      <w:bodyDiv w:val="1"/>
      <w:marLeft w:val="0"/>
      <w:marRight w:val="0"/>
      <w:marTop w:val="0"/>
      <w:marBottom w:val="0"/>
      <w:divBdr>
        <w:top w:val="none" w:sz="0" w:space="0" w:color="auto"/>
        <w:left w:val="none" w:sz="0" w:space="0" w:color="auto"/>
        <w:bottom w:val="none" w:sz="0" w:space="0" w:color="auto"/>
        <w:right w:val="none" w:sz="0" w:space="0" w:color="auto"/>
      </w:divBdr>
    </w:div>
    <w:div w:id="34503323">
      <w:bodyDiv w:val="1"/>
      <w:marLeft w:val="0"/>
      <w:marRight w:val="0"/>
      <w:marTop w:val="0"/>
      <w:marBottom w:val="0"/>
      <w:divBdr>
        <w:top w:val="none" w:sz="0" w:space="0" w:color="auto"/>
        <w:left w:val="none" w:sz="0" w:space="0" w:color="auto"/>
        <w:bottom w:val="none" w:sz="0" w:space="0" w:color="auto"/>
        <w:right w:val="none" w:sz="0" w:space="0" w:color="auto"/>
      </w:divBdr>
    </w:div>
    <w:div w:id="36245439">
      <w:bodyDiv w:val="1"/>
      <w:marLeft w:val="0"/>
      <w:marRight w:val="0"/>
      <w:marTop w:val="0"/>
      <w:marBottom w:val="0"/>
      <w:divBdr>
        <w:top w:val="none" w:sz="0" w:space="0" w:color="auto"/>
        <w:left w:val="none" w:sz="0" w:space="0" w:color="auto"/>
        <w:bottom w:val="none" w:sz="0" w:space="0" w:color="auto"/>
        <w:right w:val="none" w:sz="0" w:space="0" w:color="auto"/>
      </w:divBdr>
    </w:div>
    <w:div w:id="36322364">
      <w:bodyDiv w:val="1"/>
      <w:marLeft w:val="0"/>
      <w:marRight w:val="0"/>
      <w:marTop w:val="0"/>
      <w:marBottom w:val="0"/>
      <w:divBdr>
        <w:top w:val="none" w:sz="0" w:space="0" w:color="auto"/>
        <w:left w:val="none" w:sz="0" w:space="0" w:color="auto"/>
        <w:bottom w:val="none" w:sz="0" w:space="0" w:color="auto"/>
        <w:right w:val="none" w:sz="0" w:space="0" w:color="auto"/>
      </w:divBdr>
    </w:div>
    <w:div w:id="36514298">
      <w:bodyDiv w:val="1"/>
      <w:marLeft w:val="0"/>
      <w:marRight w:val="0"/>
      <w:marTop w:val="0"/>
      <w:marBottom w:val="0"/>
      <w:divBdr>
        <w:top w:val="none" w:sz="0" w:space="0" w:color="auto"/>
        <w:left w:val="none" w:sz="0" w:space="0" w:color="auto"/>
        <w:bottom w:val="none" w:sz="0" w:space="0" w:color="auto"/>
        <w:right w:val="none" w:sz="0" w:space="0" w:color="auto"/>
      </w:divBdr>
    </w:div>
    <w:div w:id="36898839">
      <w:bodyDiv w:val="1"/>
      <w:marLeft w:val="0"/>
      <w:marRight w:val="0"/>
      <w:marTop w:val="0"/>
      <w:marBottom w:val="0"/>
      <w:divBdr>
        <w:top w:val="none" w:sz="0" w:space="0" w:color="auto"/>
        <w:left w:val="none" w:sz="0" w:space="0" w:color="auto"/>
        <w:bottom w:val="none" w:sz="0" w:space="0" w:color="auto"/>
        <w:right w:val="none" w:sz="0" w:space="0" w:color="auto"/>
      </w:divBdr>
    </w:div>
    <w:div w:id="39283069">
      <w:bodyDiv w:val="1"/>
      <w:marLeft w:val="0"/>
      <w:marRight w:val="0"/>
      <w:marTop w:val="0"/>
      <w:marBottom w:val="0"/>
      <w:divBdr>
        <w:top w:val="none" w:sz="0" w:space="0" w:color="auto"/>
        <w:left w:val="none" w:sz="0" w:space="0" w:color="auto"/>
        <w:bottom w:val="none" w:sz="0" w:space="0" w:color="auto"/>
        <w:right w:val="none" w:sz="0" w:space="0" w:color="auto"/>
      </w:divBdr>
    </w:div>
    <w:div w:id="41944712">
      <w:bodyDiv w:val="1"/>
      <w:marLeft w:val="0"/>
      <w:marRight w:val="0"/>
      <w:marTop w:val="0"/>
      <w:marBottom w:val="0"/>
      <w:divBdr>
        <w:top w:val="none" w:sz="0" w:space="0" w:color="auto"/>
        <w:left w:val="none" w:sz="0" w:space="0" w:color="auto"/>
        <w:bottom w:val="none" w:sz="0" w:space="0" w:color="auto"/>
        <w:right w:val="none" w:sz="0" w:space="0" w:color="auto"/>
      </w:divBdr>
    </w:div>
    <w:div w:id="44567150">
      <w:bodyDiv w:val="1"/>
      <w:marLeft w:val="0"/>
      <w:marRight w:val="0"/>
      <w:marTop w:val="0"/>
      <w:marBottom w:val="0"/>
      <w:divBdr>
        <w:top w:val="none" w:sz="0" w:space="0" w:color="auto"/>
        <w:left w:val="none" w:sz="0" w:space="0" w:color="auto"/>
        <w:bottom w:val="none" w:sz="0" w:space="0" w:color="auto"/>
        <w:right w:val="none" w:sz="0" w:space="0" w:color="auto"/>
      </w:divBdr>
    </w:div>
    <w:div w:id="47917590">
      <w:bodyDiv w:val="1"/>
      <w:marLeft w:val="0"/>
      <w:marRight w:val="0"/>
      <w:marTop w:val="0"/>
      <w:marBottom w:val="0"/>
      <w:divBdr>
        <w:top w:val="none" w:sz="0" w:space="0" w:color="auto"/>
        <w:left w:val="none" w:sz="0" w:space="0" w:color="auto"/>
        <w:bottom w:val="none" w:sz="0" w:space="0" w:color="auto"/>
        <w:right w:val="none" w:sz="0" w:space="0" w:color="auto"/>
      </w:divBdr>
    </w:div>
    <w:div w:id="49811343">
      <w:bodyDiv w:val="1"/>
      <w:marLeft w:val="0"/>
      <w:marRight w:val="0"/>
      <w:marTop w:val="0"/>
      <w:marBottom w:val="0"/>
      <w:divBdr>
        <w:top w:val="none" w:sz="0" w:space="0" w:color="auto"/>
        <w:left w:val="none" w:sz="0" w:space="0" w:color="auto"/>
        <w:bottom w:val="none" w:sz="0" w:space="0" w:color="auto"/>
        <w:right w:val="none" w:sz="0" w:space="0" w:color="auto"/>
      </w:divBdr>
    </w:div>
    <w:div w:id="52120587">
      <w:bodyDiv w:val="1"/>
      <w:marLeft w:val="0"/>
      <w:marRight w:val="0"/>
      <w:marTop w:val="0"/>
      <w:marBottom w:val="0"/>
      <w:divBdr>
        <w:top w:val="none" w:sz="0" w:space="0" w:color="auto"/>
        <w:left w:val="none" w:sz="0" w:space="0" w:color="auto"/>
        <w:bottom w:val="none" w:sz="0" w:space="0" w:color="auto"/>
        <w:right w:val="none" w:sz="0" w:space="0" w:color="auto"/>
      </w:divBdr>
    </w:div>
    <w:div w:id="53041247">
      <w:bodyDiv w:val="1"/>
      <w:marLeft w:val="0"/>
      <w:marRight w:val="0"/>
      <w:marTop w:val="0"/>
      <w:marBottom w:val="0"/>
      <w:divBdr>
        <w:top w:val="none" w:sz="0" w:space="0" w:color="auto"/>
        <w:left w:val="none" w:sz="0" w:space="0" w:color="auto"/>
        <w:bottom w:val="none" w:sz="0" w:space="0" w:color="auto"/>
        <w:right w:val="none" w:sz="0" w:space="0" w:color="auto"/>
      </w:divBdr>
    </w:div>
    <w:div w:id="53087195">
      <w:bodyDiv w:val="1"/>
      <w:marLeft w:val="0"/>
      <w:marRight w:val="0"/>
      <w:marTop w:val="0"/>
      <w:marBottom w:val="0"/>
      <w:divBdr>
        <w:top w:val="none" w:sz="0" w:space="0" w:color="auto"/>
        <w:left w:val="none" w:sz="0" w:space="0" w:color="auto"/>
        <w:bottom w:val="none" w:sz="0" w:space="0" w:color="auto"/>
        <w:right w:val="none" w:sz="0" w:space="0" w:color="auto"/>
      </w:divBdr>
    </w:div>
    <w:div w:id="58750407">
      <w:bodyDiv w:val="1"/>
      <w:marLeft w:val="0"/>
      <w:marRight w:val="0"/>
      <w:marTop w:val="0"/>
      <w:marBottom w:val="0"/>
      <w:divBdr>
        <w:top w:val="none" w:sz="0" w:space="0" w:color="auto"/>
        <w:left w:val="none" w:sz="0" w:space="0" w:color="auto"/>
        <w:bottom w:val="none" w:sz="0" w:space="0" w:color="auto"/>
        <w:right w:val="none" w:sz="0" w:space="0" w:color="auto"/>
      </w:divBdr>
    </w:div>
    <w:div w:id="59406685">
      <w:bodyDiv w:val="1"/>
      <w:marLeft w:val="0"/>
      <w:marRight w:val="0"/>
      <w:marTop w:val="0"/>
      <w:marBottom w:val="0"/>
      <w:divBdr>
        <w:top w:val="none" w:sz="0" w:space="0" w:color="auto"/>
        <w:left w:val="none" w:sz="0" w:space="0" w:color="auto"/>
        <w:bottom w:val="none" w:sz="0" w:space="0" w:color="auto"/>
        <w:right w:val="none" w:sz="0" w:space="0" w:color="auto"/>
      </w:divBdr>
    </w:div>
    <w:div w:id="59447533">
      <w:bodyDiv w:val="1"/>
      <w:marLeft w:val="0"/>
      <w:marRight w:val="0"/>
      <w:marTop w:val="0"/>
      <w:marBottom w:val="0"/>
      <w:divBdr>
        <w:top w:val="none" w:sz="0" w:space="0" w:color="auto"/>
        <w:left w:val="none" w:sz="0" w:space="0" w:color="auto"/>
        <w:bottom w:val="none" w:sz="0" w:space="0" w:color="auto"/>
        <w:right w:val="none" w:sz="0" w:space="0" w:color="auto"/>
      </w:divBdr>
    </w:div>
    <w:div w:id="60105038">
      <w:bodyDiv w:val="1"/>
      <w:marLeft w:val="0"/>
      <w:marRight w:val="0"/>
      <w:marTop w:val="0"/>
      <w:marBottom w:val="0"/>
      <w:divBdr>
        <w:top w:val="none" w:sz="0" w:space="0" w:color="auto"/>
        <w:left w:val="none" w:sz="0" w:space="0" w:color="auto"/>
        <w:bottom w:val="none" w:sz="0" w:space="0" w:color="auto"/>
        <w:right w:val="none" w:sz="0" w:space="0" w:color="auto"/>
      </w:divBdr>
    </w:div>
    <w:div w:id="60635930">
      <w:bodyDiv w:val="1"/>
      <w:marLeft w:val="0"/>
      <w:marRight w:val="0"/>
      <w:marTop w:val="0"/>
      <w:marBottom w:val="0"/>
      <w:divBdr>
        <w:top w:val="none" w:sz="0" w:space="0" w:color="auto"/>
        <w:left w:val="none" w:sz="0" w:space="0" w:color="auto"/>
        <w:bottom w:val="none" w:sz="0" w:space="0" w:color="auto"/>
        <w:right w:val="none" w:sz="0" w:space="0" w:color="auto"/>
      </w:divBdr>
    </w:div>
    <w:div w:id="61684994">
      <w:bodyDiv w:val="1"/>
      <w:marLeft w:val="0"/>
      <w:marRight w:val="0"/>
      <w:marTop w:val="0"/>
      <w:marBottom w:val="0"/>
      <w:divBdr>
        <w:top w:val="none" w:sz="0" w:space="0" w:color="auto"/>
        <w:left w:val="none" w:sz="0" w:space="0" w:color="auto"/>
        <w:bottom w:val="none" w:sz="0" w:space="0" w:color="auto"/>
        <w:right w:val="none" w:sz="0" w:space="0" w:color="auto"/>
      </w:divBdr>
    </w:div>
    <w:div w:id="62606498">
      <w:bodyDiv w:val="1"/>
      <w:marLeft w:val="0"/>
      <w:marRight w:val="0"/>
      <w:marTop w:val="0"/>
      <w:marBottom w:val="0"/>
      <w:divBdr>
        <w:top w:val="none" w:sz="0" w:space="0" w:color="auto"/>
        <w:left w:val="none" w:sz="0" w:space="0" w:color="auto"/>
        <w:bottom w:val="none" w:sz="0" w:space="0" w:color="auto"/>
        <w:right w:val="none" w:sz="0" w:space="0" w:color="auto"/>
      </w:divBdr>
    </w:div>
    <w:div w:id="62995652">
      <w:bodyDiv w:val="1"/>
      <w:marLeft w:val="0"/>
      <w:marRight w:val="0"/>
      <w:marTop w:val="0"/>
      <w:marBottom w:val="0"/>
      <w:divBdr>
        <w:top w:val="none" w:sz="0" w:space="0" w:color="auto"/>
        <w:left w:val="none" w:sz="0" w:space="0" w:color="auto"/>
        <w:bottom w:val="none" w:sz="0" w:space="0" w:color="auto"/>
        <w:right w:val="none" w:sz="0" w:space="0" w:color="auto"/>
      </w:divBdr>
    </w:div>
    <w:div w:id="65298473">
      <w:bodyDiv w:val="1"/>
      <w:marLeft w:val="0"/>
      <w:marRight w:val="0"/>
      <w:marTop w:val="0"/>
      <w:marBottom w:val="0"/>
      <w:divBdr>
        <w:top w:val="none" w:sz="0" w:space="0" w:color="auto"/>
        <w:left w:val="none" w:sz="0" w:space="0" w:color="auto"/>
        <w:bottom w:val="none" w:sz="0" w:space="0" w:color="auto"/>
        <w:right w:val="none" w:sz="0" w:space="0" w:color="auto"/>
      </w:divBdr>
    </w:div>
    <w:div w:id="66461579">
      <w:bodyDiv w:val="1"/>
      <w:marLeft w:val="0"/>
      <w:marRight w:val="0"/>
      <w:marTop w:val="0"/>
      <w:marBottom w:val="0"/>
      <w:divBdr>
        <w:top w:val="none" w:sz="0" w:space="0" w:color="auto"/>
        <w:left w:val="none" w:sz="0" w:space="0" w:color="auto"/>
        <w:bottom w:val="none" w:sz="0" w:space="0" w:color="auto"/>
        <w:right w:val="none" w:sz="0" w:space="0" w:color="auto"/>
      </w:divBdr>
    </w:div>
    <w:div w:id="68501426">
      <w:bodyDiv w:val="1"/>
      <w:marLeft w:val="0"/>
      <w:marRight w:val="0"/>
      <w:marTop w:val="0"/>
      <w:marBottom w:val="0"/>
      <w:divBdr>
        <w:top w:val="none" w:sz="0" w:space="0" w:color="auto"/>
        <w:left w:val="none" w:sz="0" w:space="0" w:color="auto"/>
        <w:bottom w:val="none" w:sz="0" w:space="0" w:color="auto"/>
        <w:right w:val="none" w:sz="0" w:space="0" w:color="auto"/>
      </w:divBdr>
    </w:div>
    <w:div w:id="71241576">
      <w:bodyDiv w:val="1"/>
      <w:marLeft w:val="0"/>
      <w:marRight w:val="0"/>
      <w:marTop w:val="0"/>
      <w:marBottom w:val="0"/>
      <w:divBdr>
        <w:top w:val="none" w:sz="0" w:space="0" w:color="auto"/>
        <w:left w:val="none" w:sz="0" w:space="0" w:color="auto"/>
        <w:bottom w:val="none" w:sz="0" w:space="0" w:color="auto"/>
        <w:right w:val="none" w:sz="0" w:space="0" w:color="auto"/>
      </w:divBdr>
    </w:div>
    <w:div w:id="72900018">
      <w:bodyDiv w:val="1"/>
      <w:marLeft w:val="0"/>
      <w:marRight w:val="0"/>
      <w:marTop w:val="0"/>
      <w:marBottom w:val="0"/>
      <w:divBdr>
        <w:top w:val="none" w:sz="0" w:space="0" w:color="auto"/>
        <w:left w:val="none" w:sz="0" w:space="0" w:color="auto"/>
        <w:bottom w:val="none" w:sz="0" w:space="0" w:color="auto"/>
        <w:right w:val="none" w:sz="0" w:space="0" w:color="auto"/>
      </w:divBdr>
    </w:div>
    <w:div w:id="73478375">
      <w:bodyDiv w:val="1"/>
      <w:marLeft w:val="0"/>
      <w:marRight w:val="0"/>
      <w:marTop w:val="0"/>
      <w:marBottom w:val="0"/>
      <w:divBdr>
        <w:top w:val="none" w:sz="0" w:space="0" w:color="auto"/>
        <w:left w:val="none" w:sz="0" w:space="0" w:color="auto"/>
        <w:bottom w:val="none" w:sz="0" w:space="0" w:color="auto"/>
        <w:right w:val="none" w:sz="0" w:space="0" w:color="auto"/>
      </w:divBdr>
    </w:div>
    <w:div w:id="76947421">
      <w:bodyDiv w:val="1"/>
      <w:marLeft w:val="0"/>
      <w:marRight w:val="0"/>
      <w:marTop w:val="0"/>
      <w:marBottom w:val="0"/>
      <w:divBdr>
        <w:top w:val="none" w:sz="0" w:space="0" w:color="auto"/>
        <w:left w:val="none" w:sz="0" w:space="0" w:color="auto"/>
        <w:bottom w:val="none" w:sz="0" w:space="0" w:color="auto"/>
        <w:right w:val="none" w:sz="0" w:space="0" w:color="auto"/>
      </w:divBdr>
    </w:div>
    <w:div w:id="78646731">
      <w:bodyDiv w:val="1"/>
      <w:marLeft w:val="0"/>
      <w:marRight w:val="0"/>
      <w:marTop w:val="0"/>
      <w:marBottom w:val="0"/>
      <w:divBdr>
        <w:top w:val="none" w:sz="0" w:space="0" w:color="auto"/>
        <w:left w:val="none" w:sz="0" w:space="0" w:color="auto"/>
        <w:bottom w:val="none" w:sz="0" w:space="0" w:color="auto"/>
        <w:right w:val="none" w:sz="0" w:space="0" w:color="auto"/>
      </w:divBdr>
    </w:div>
    <w:div w:id="78914225">
      <w:bodyDiv w:val="1"/>
      <w:marLeft w:val="0"/>
      <w:marRight w:val="0"/>
      <w:marTop w:val="0"/>
      <w:marBottom w:val="0"/>
      <w:divBdr>
        <w:top w:val="none" w:sz="0" w:space="0" w:color="auto"/>
        <w:left w:val="none" w:sz="0" w:space="0" w:color="auto"/>
        <w:bottom w:val="none" w:sz="0" w:space="0" w:color="auto"/>
        <w:right w:val="none" w:sz="0" w:space="0" w:color="auto"/>
      </w:divBdr>
    </w:div>
    <w:div w:id="79327984">
      <w:bodyDiv w:val="1"/>
      <w:marLeft w:val="0"/>
      <w:marRight w:val="0"/>
      <w:marTop w:val="0"/>
      <w:marBottom w:val="0"/>
      <w:divBdr>
        <w:top w:val="none" w:sz="0" w:space="0" w:color="auto"/>
        <w:left w:val="none" w:sz="0" w:space="0" w:color="auto"/>
        <w:bottom w:val="none" w:sz="0" w:space="0" w:color="auto"/>
        <w:right w:val="none" w:sz="0" w:space="0" w:color="auto"/>
      </w:divBdr>
    </w:div>
    <w:div w:id="80372640">
      <w:bodyDiv w:val="1"/>
      <w:marLeft w:val="0"/>
      <w:marRight w:val="0"/>
      <w:marTop w:val="0"/>
      <w:marBottom w:val="0"/>
      <w:divBdr>
        <w:top w:val="none" w:sz="0" w:space="0" w:color="auto"/>
        <w:left w:val="none" w:sz="0" w:space="0" w:color="auto"/>
        <w:bottom w:val="none" w:sz="0" w:space="0" w:color="auto"/>
        <w:right w:val="none" w:sz="0" w:space="0" w:color="auto"/>
      </w:divBdr>
    </w:div>
    <w:div w:id="83110594">
      <w:bodyDiv w:val="1"/>
      <w:marLeft w:val="0"/>
      <w:marRight w:val="0"/>
      <w:marTop w:val="0"/>
      <w:marBottom w:val="0"/>
      <w:divBdr>
        <w:top w:val="none" w:sz="0" w:space="0" w:color="auto"/>
        <w:left w:val="none" w:sz="0" w:space="0" w:color="auto"/>
        <w:bottom w:val="none" w:sz="0" w:space="0" w:color="auto"/>
        <w:right w:val="none" w:sz="0" w:space="0" w:color="auto"/>
      </w:divBdr>
    </w:div>
    <w:div w:id="84234259">
      <w:bodyDiv w:val="1"/>
      <w:marLeft w:val="0"/>
      <w:marRight w:val="0"/>
      <w:marTop w:val="0"/>
      <w:marBottom w:val="0"/>
      <w:divBdr>
        <w:top w:val="none" w:sz="0" w:space="0" w:color="auto"/>
        <w:left w:val="none" w:sz="0" w:space="0" w:color="auto"/>
        <w:bottom w:val="none" w:sz="0" w:space="0" w:color="auto"/>
        <w:right w:val="none" w:sz="0" w:space="0" w:color="auto"/>
      </w:divBdr>
    </w:div>
    <w:div w:id="85616917">
      <w:bodyDiv w:val="1"/>
      <w:marLeft w:val="0"/>
      <w:marRight w:val="0"/>
      <w:marTop w:val="0"/>
      <w:marBottom w:val="0"/>
      <w:divBdr>
        <w:top w:val="none" w:sz="0" w:space="0" w:color="auto"/>
        <w:left w:val="none" w:sz="0" w:space="0" w:color="auto"/>
        <w:bottom w:val="none" w:sz="0" w:space="0" w:color="auto"/>
        <w:right w:val="none" w:sz="0" w:space="0" w:color="auto"/>
      </w:divBdr>
    </w:div>
    <w:div w:id="85619452">
      <w:bodyDiv w:val="1"/>
      <w:marLeft w:val="0"/>
      <w:marRight w:val="0"/>
      <w:marTop w:val="0"/>
      <w:marBottom w:val="0"/>
      <w:divBdr>
        <w:top w:val="none" w:sz="0" w:space="0" w:color="auto"/>
        <w:left w:val="none" w:sz="0" w:space="0" w:color="auto"/>
        <w:bottom w:val="none" w:sz="0" w:space="0" w:color="auto"/>
        <w:right w:val="none" w:sz="0" w:space="0" w:color="auto"/>
      </w:divBdr>
    </w:div>
    <w:div w:id="86080995">
      <w:bodyDiv w:val="1"/>
      <w:marLeft w:val="0"/>
      <w:marRight w:val="0"/>
      <w:marTop w:val="0"/>
      <w:marBottom w:val="0"/>
      <w:divBdr>
        <w:top w:val="none" w:sz="0" w:space="0" w:color="auto"/>
        <w:left w:val="none" w:sz="0" w:space="0" w:color="auto"/>
        <w:bottom w:val="none" w:sz="0" w:space="0" w:color="auto"/>
        <w:right w:val="none" w:sz="0" w:space="0" w:color="auto"/>
      </w:divBdr>
    </w:div>
    <w:div w:id="86773277">
      <w:bodyDiv w:val="1"/>
      <w:marLeft w:val="0"/>
      <w:marRight w:val="0"/>
      <w:marTop w:val="0"/>
      <w:marBottom w:val="0"/>
      <w:divBdr>
        <w:top w:val="none" w:sz="0" w:space="0" w:color="auto"/>
        <w:left w:val="none" w:sz="0" w:space="0" w:color="auto"/>
        <w:bottom w:val="none" w:sz="0" w:space="0" w:color="auto"/>
        <w:right w:val="none" w:sz="0" w:space="0" w:color="auto"/>
      </w:divBdr>
    </w:div>
    <w:div w:id="87118563">
      <w:bodyDiv w:val="1"/>
      <w:marLeft w:val="0"/>
      <w:marRight w:val="0"/>
      <w:marTop w:val="0"/>
      <w:marBottom w:val="0"/>
      <w:divBdr>
        <w:top w:val="none" w:sz="0" w:space="0" w:color="auto"/>
        <w:left w:val="none" w:sz="0" w:space="0" w:color="auto"/>
        <w:bottom w:val="none" w:sz="0" w:space="0" w:color="auto"/>
        <w:right w:val="none" w:sz="0" w:space="0" w:color="auto"/>
      </w:divBdr>
    </w:div>
    <w:div w:id="91053987">
      <w:bodyDiv w:val="1"/>
      <w:marLeft w:val="0"/>
      <w:marRight w:val="0"/>
      <w:marTop w:val="0"/>
      <w:marBottom w:val="0"/>
      <w:divBdr>
        <w:top w:val="none" w:sz="0" w:space="0" w:color="auto"/>
        <w:left w:val="none" w:sz="0" w:space="0" w:color="auto"/>
        <w:bottom w:val="none" w:sz="0" w:space="0" w:color="auto"/>
        <w:right w:val="none" w:sz="0" w:space="0" w:color="auto"/>
      </w:divBdr>
    </w:div>
    <w:div w:id="91518219">
      <w:bodyDiv w:val="1"/>
      <w:marLeft w:val="0"/>
      <w:marRight w:val="0"/>
      <w:marTop w:val="0"/>
      <w:marBottom w:val="0"/>
      <w:divBdr>
        <w:top w:val="none" w:sz="0" w:space="0" w:color="auto"/>
        <w:left w:val="none" w:sz="0" w:space="0" w:color="auto"/>
        <w:bottom w:val="none" w:sz="0" w:space="0" w:color="auto"/>
        <w:right w:val="none" w:sz="0" w:space="0" w:color="auto"/>
      </w:divBdr>
    </w:div>
    <w:div w:id="93326882">
      <w:bodyDiv w:val="1"/>
      <w:marLeft w:val="0"/>
      <w:marRight w:val="0"/>
      <w:marTop w:val="0"/>
      <w:marBottom w:val="0"/>
      <w:divBdr>
        <w:top w:val="none" w:sz="0" w:space="0" w:color="auto"/>
        <w:left w:val="none" w:sz="0" w:space="0" w:color="auto"/>
        <w:bottom w:val="none" w:sz="0" w:space="0" w:color="auto"/>
        <w:right w:val="none" w:sz="0" w:space="0" w:color="auto"/>
      </w:divBdr>
    </w:div>
    <w:div w:id="93868315">
      <w:bodyDiv w:val="1"/>
      <w:marLeft w:val="0"/>
      <w:marRight w:val="0"/>
      <w:marTop w:val="0"/>
      <w:marBottom w:val="0"/>
      <w:divBdr>
        <w:top w:val="none" w:sz="0" w:space="0" w:color="auto"/>
        <w:left w:val="none" w:sz="0" w:space="0" w:color="auto"/>
        <w:bottom w:val="none" w:sz="0" w:space="0" w:color="auto"/>
        <w:right w:val="none" w:sz="0" w:space="0" w:color="auto"/>
      </w:divBdr>
    </w:div>
    <w:div w:id="96020219">
      <w:bodyDiv w:val="1"/>
      <w:marLeft w:val="0"/>
      <w:marRight w:val="0"/>
      <w:marTop w:val="0"/>
      <w:marBottom w:val="0"/>
      <w:divBdr>
        <w:top w:val="none" w:sz="0" w:space="0" w:color="auto"/>
        <w:left w:val="none" w:sz="0" w:space="0" w:color="auto"/>
        <w:bottom w:val="none" w:sz="0" w:space="0" w:color="auto"/>
        <w:right w:val="none" w:sz="0" w:space="0" w:color="auto"/>
      </w:divBdr>
    </w:div>
    <w:div w:id="96028378">
      <w:bodyDiv w:val="1"/>
      <w:marLeft w:val="0"/>
      <w:marRight w:val="0"/>
      <w:marTop w:val="0"/>
      <w:marBottom w:val="0"/>
      <w:divBdr>
        <w:top w:val="none" w:sz="0" w:space="0" w:color="auto"/>
        <w:left w:val="none" w:sz="0" w:space="0" w:color="auto"/>
        <w:bottom w:val="none" w:sz="0" w:space="0" w:color="auto"/>
        <w:right w:val="none" w:sz="0" w:space="0" w:color="auto"/>
      </w:divBdr>
    </w:div>
    <w:div w:id="99227411">
      <w:bodyDiv w:val="1"/>
      <w:marLeft w:val="0"/>
      <w:marRight w:val="0"/>
      <w:marTop w:val="0"/>
      <w:marBottom w:val="0"/>
      <w:divBdr>
        <w:top w:val="none" w:sz="0" w:space="0" w:color="auto"/>
        <w:left w:val="none" w:sz="0" w:space="0" w:color="auto"/>
        <w:bottom w:val="none" w:sz="0" w:space="0" w:color="auto"/>
        <w:right w:val="none" w:sz="0" w:space="0" w:color="auto"/>
      </w:divBdr>
    </w:div>
    <w:div w:id="100954927">
      <w:bodyDiv w:val="1"/>
      <w:marLeft w:val="0"/>
      <w:marRight w:val="0"/>
      <w:marTop w:val="0"/>
      <w:marBottom w:val="0"/>
      <w:divBdr>
        <w:top w:val="none" w:sz="0" w:space="0" w:color="auto"/>
        <w:left w:val="none" w:sz="0" w:space="0" w:color="auto"/>
        <w:bottom w:val="none" w:sz="0" w:space="0" w:color="auto"/>
        <w:right w:val="none" w:sz="0" w:space="0" w:color="auto"/>
      </w:divBdr>
    </w:div>
    <w:div w:id="101263832">
      <w:bodyDiv w:val="1"/>
      <w:marLeft w:val="0"/>
      <w:marRight w:val="0"/>
      <w:marTop w:val="0"/>
      <w:marBottom w:val="0"/>
      <w:divBdr>
        <w:top w:val="none" w:sz="0" w:space="0" w:color="auto"/>
        <w:left w:val="none" w:sz="0" w:space="0" w:color="auto"/>
        <w:bottom w:val="none" w:sz="0" w:space="0" w:color="auto"/>
        <w:right w:val="none" w:sz="0" w:space="0" w:color="auto"/>
      </w:divBdr>
    </w:div>
    <w:div w:id="101804418">
      <w:bodyDiv w:val="1"/>
      <w:marLeft w:val="0"/>
      <w:marRight w:val="0"/>
      <w:marTop w:val="0"/>
      <w:marBottom w:val="0"/>
      <w:divBdr>
        <w:top w:val="none" w:sz="0" w:space="0" w:color="auto"/>
        <w:left w:val="none" w:sz="0" w:space="0" w:color="auto"/>
        <w:bottom w:val="none" w:sz="0" w:space="0" w:color="auto"/>
        <w:right w:val="none" w:sz="0" w:space="0" w:color="auto"/>
      </w:divBdr>
    </w:div>
    <w:div w:id="101998328">
      <w:bodyDiv w:val="1"/>
      <w:marLeft w:val="0"/>
      <w:marRight w:val="0"/>
      <w:marTop w:val="0"/>
      <w:marBottom w:val="0"/>
      <w:divBdr>
        <w:top w:val="none" w:sz="0" w:space="0" w:color="auto"/>
        <w:left w:val="none" w:sz="0" w:space="0" w:color="auto"/>
        <w:bottom w:val="none" w:sz="0" w:space="0" w:color="auto"/>
        <w:right w:val="none" w:sz="0" w:space="0" w:color="auto"/>
      </w:divBdr>
    </w:div>
    <w:div w:id="104083268">
      <w:bodyDiv w:val="1"/>
      <w:marLeft w:val="0"/>
      <w:marRight w:val="0"/>
      <w:marTop w:val="0"/>
      <w:marBottom w:val="0"/>
      <w:divBdr>
        <w:top w:val="none" w:sz="0" w:space="0" w:color="auto"/>
        <w:left w:val="none" w:sz="0" w:space="0" w:color="auto"/>
        <w:bottom w:val="none" w:sz="0" w:space="0" w:color="auto"/>
        <w:right w:val="none" w:sz="0" w:space="0" w:color="auto"/>
      </w:divBdr>
    </w:div>
    <w:div w:id="105077079">
      <w:bodyDiv w:val="1"/>
      <w:marLeft w:val="0"/>
      <w:marRight w:val="0"/>
      <w:marTop w:val="0"/>
      <w:marBottom w:val="0"/>
      <w:divBdr>
        <w:top w:val="none" w:sz="0" w:space="0" w:color="auto"/>
        <w:left w:val="none" w:sz="0" w:space="0" w:color="auto"/>
        <w:bottom w:val="none" w:sz="0" w:space="0" w:color="auto"/>
        <w:right w:val="none" w:sz="0" w:space="0" w:color="auto"/>
      </w:divBdr>
    </w:div>
    <w:div w:id="109399882">
      <w:bodyDiv w:val="1"/>
      <w:marLeft w:val="0"/>
      <w:marRight w:val="0"/>
      <w:marTop w:val="0"/>
      <w:marBottom w:val="0"/>
      <w:divBdr>
        <w:top w:val="none" w:sz="0" w:space="0" w:color="auto"/>
        <w:left w:val="none" w:sz="0" w:space="0" w:color="auto"/>
        <w:bottom w:val="none" w:sz="0" w:space="0" w:color="auto"/>
        <w:right w:val="none" w:sz="0" w:space="0" w:color="auto"/>
      </w:divBdr>
    </w:div>
    <w:div w:id="111049767">
      <w:bodyDiv w:val="1"/>
      <w:marLeft w:val="0"/>
      <w:marRight w:val="0"/>
      <w:marTop w:val="0"/>
      <w:marBottom w:val="0"/>
      <w:divBdr>
        <w:top w:val="none" w:sz="0" w:space="0" w:color="auto"/>
        <w:left w:val="none" w:sz="0" w:space="0" w:color="auto"/>
        <w:bottom w:val="none" w:sz="0" w:space="0" w:color="auto"/>
        <w:right w:val="none" w:sz="0" w:space="0" w:color="auto"/>
      </w:divBdr>
    </w:div>
    <w:div w:id="111629629">
      <w:bodyDiv w:val="1"/>
      <w:marLeft w:val="0"/>
      <w:marRight w:val="0"/>
      <w:marTop w:val="0"/>
      <w:marBottom w:val="0"/>
      <w:divBdr>
        <w:top w:val="none" w:sz="0" w:space="0" w:color="auto"/>
        <w:left w:val="none" w:sz="0" w:space="0" w:color="auto"/>
        <w:bottom w:val="none" w:sz="0" w:space="0" w:color="auto"/>
        <w:right w:val="none" w:sz="0" w:space="0" w:color="auto"/>
      </w:divBdr>
    </w:div>
    <w:div w:id="113258862">
      <w:bodyDiv w:val="1"/>
      <w:marLeft w:val="0"/>
      <w:marRight w:val="0"/>
      <w:marTop w:val="0"/>
      <w:marBottom w:val="0"/>
      <w:divBdr>
        <w:top w:val="none" w:sz="0" w:space="0" w:color="auto"/>
        <w:left w:val="none" w:sz="0" w:space="0" w:color="auto"/>
        <w:bottom w:val="none" w:sz="0" w:space="0" w:color="auto"/>
        <w:right w:val="none" w:sz="0" w:space="0" w:color="auto"/>
      </w:divBdr>
    </w:div>
    <w:div w:id="119109692">
      <w:bodyDiv w:val="1"/>
      <w:marLeft w:val="0"/>
      <w:marRight w:val="0"/>
      <w:marTop w:val="0"/>
      <w:marBottom w:val="0"/>
      <w:divBdr>
        <w:top w:val="none" w:sz="0" w:space="0" w:color="auto"/>
        <w:left w:val="none" w:sz="0" w:space="0" w:color="auto"/>
        <w:bottom w:val="none" w:sz="0" w:space="0" w:color="auto"/>
        <w:right w:val="none" w:sz="0" w:space="0" w:color="auto"/>
      </w:divBdr>
    </w:div>
    <w:div w:id="120811946">
      <w:bodyDiv w:val="1"/>
      <w:marLeft w:val="0"/>
      <w:marRight w:val="0"/>
      <w:marTop w:val="0"/>
      <w:marBottom w:val="0"/>
      <w:divBdr>
        <w:top w:val="none" w:sz="0" w:space="0" w:color="auto"/>
        <w:left w:val="none" w:sz="0" w:space="0" w:color="auto"/>
        <w:bottom w:val="none" w:sz="0" w:space="0" w:color="auto"/>
        <w:right w:val="none" w:sz="0" w:space="0" w:color="auto"/>
      </w:divBdr>
    </w:div>
    <w:div w:id="121192490">
      <w:bodyDiv w:val="1"/>
      <w:marLeft w:val="0"/>
      <w:marRight w:val="0"/>
      <w:marTop w:val="0"/>
      <w:marBottom w:val="0"/>
      <w:divBdr>
        <w:top w:val="none" w:sz="0" w:space="0" w:color="auto"/>
        <w:left w:val="none" w:sz="0" w:space="0" w:color="auto"/>
        <w:bottom w:val="none" w:sz="0" w:space="0" w:color="auto"/>
        <w:right w:val="none" w:sz="0" w:space="0" w:color="auto"/>
      </w:divBdr>
    </w:div>
    <w:div w:id="121583575">
      <w:bodyDiv w:val="1"/>
      <w:marLeft w:val="0"/>
      <w:marRight w:val="0"/>
      <w:marTop w:val="0"/>
      <w:marBottom w:val="0"/>
      <w:divBdr>
        <w:top w:val="none" w:sz="0" w:space="0" w:color="auto"/>
        <w:left w:val="none" w:sz="0" w:space="0" w:color="auto"/>
        <w:bottom w:val="none" w:sz="0" w:space="0" w:color="auto"/>
        <w:right w:val="none" w:sz="0" w:space="0" w:color="auto"/>
      </w:divBdr>
    </w:div>
    <w:div w:id="122966335">
      <w:bodyDiv w:val="1"/>
      <w:marLeft w:val="0"/>
      <w:marRight w:val="0"/>
      <w:marTop w:val="0"/>
      <w:marBottom w:val="0"/>
      <w:divBdr>
        <w:top w:val="none" w:sz="0" w:space="0" w:color="auto"/>
        <w:left w:val="none" w:sz="0" w:space="0" w:color="auto"/>
        <w:bottom w:val="none" w:sz="0" w:space="0" w:color="auto"/>
        <w:right w:val="none" w:sz="0" w:space="0" w:color="auto"/>
      </w:divBdr>
    </w:div>
    <w:div w:id="125853122">
      <w:bodyDiv w:val="1"/>
      <w:marLeft w:val="0"/>
      <w:marRight w:val="0"/>
      <w:marTop w:val="0"/>
      <w:marBottom w:val="0"/>
      <w:divBdr>
        <w:top w:val="none" w:sz="0" w:space="0" w:color="auto"/>
        <w:left w:val="none" w:sz="0" w:space="0" w:color="auto"/>
        <w:bottom w:val="none" w:sz="0" w:space="0" w:color="auto"/>
        <w:right w:val="none" w:sz="0" w:space="0" w:color="auto"/>
      </w:divBdr>
    </w:div>
    <w:div w:id="126515966">
      <w:bodyDiv w:val="1"/>
      <w:marLeft w:val="0"/>
      <w:marRight w:val="0"/>
      <w:marTop w:val="0"/>
      <w:marBottom w:val="0"/>
      <w:divBdr>
        <w:top w:val="none" w:sz="0" w:space="0" w:color="auto"/>
        <w:left w:val="none" w:sz="0" w:space="0" w:color="auto"/>
        <w:bottom w:val="none" w:sz="0" w:space="0" w:color="auto"/>
        <w:right w:val="none" w:sz="0" w:space="0" w:color="auto"/>
      </w:divBdr>
    </w:div>
    <w:div w:id="128208155">
      <w:bodyDiv w:val="1"/>
      <w:marLeft w:val="0"/>
      <w:marRight w:val="0"/>
      <w:marTop w:val="0"/>
      <w:marBottom w:val="0"/>
      <w:divBdr>
        <w:top w:val="none" w:sz="0" w:space="0" w:color="auto"/>
        <w:left w:val="none" w:sz="0" w:space="0" w:color="auto"/>
        <w:bottom w:val="none" w:sz="0" w:space="0" w:color="auto"/>
        <w:right w:val="none" w:sz="0" w:space="0" w:color="auto"/>
      </w:divBdr>
    </w:div>
    <w:div w:id="128597019">
      <w:bodyDiv w:val="1"/>
      <w:marLeft w:val="0"/>
      <w:marRight w:val="0"/>
      <w:marTop w:val="0"/>
      <w:marBottom w:val="0"/>
      <w:divBdr>
        <w:top w:val="none" w:sz="0" w:space="0" w:color="auto"/>
        <w:left w:val="none" w:sz="0" w:space="0" w:color="auto"/>
        <w:bottom w:val="none" w:sz="0" w:space="0" w:color="auto"/>
        <w:right w:val="none" w:sz="0" w:space="0" w:color="auto"/>
      </w:divBdr>
    </w:div>
    <w:div w:id="128938407">
      <w:bodyDiv w:val="1"/>
      <w:marLeft w:val="0"/>
      <w:marRight w:val="0"/>
      <w:marTop w:val="0"/>
      <w:marBottom w:val="0"/>
      <w:divBdr>
        <w:top w:val="none" w:sz="0" w:space="0" w:color="auto"/>
        <w:left w:val="none" w:sz="0" w:space="0" w:color="auto"/>
        <w:bottom w:val="none" w:sz="0" w:space="0" w:color="auto"/>
        <w:right w:val="none" w:sz="0" w:space="0" w:color="auto"/>
      </w:divBdr>
    </w:div>
    <w:div w:id="130679970">
      <w:bodyDiv w:val="1"/>
      <w:marLeft w:val="0"/>
      <w:marRight w:val="0"/>
      <w:marTop w:val="0"/>
      <w:marBottom w:val="0"/>
      <w:divBdr>
        <w:top w:val="none" w:sz="0" w:space="0" w:color="auto"/>
        <w:left w:val="none" w:sz="0" w:space="0" w:color="auto"/>
        <w:bottom w:val="none" w:sz="0" w:space="0" w:color="auto"/>
        <w:right w:val="none" w:sz="0" w:space="0" w:color="auto"/>
      </w:divBdr>
    </w:div>
    <w:div w:id="130828705">
      <w:bodyDiv w:val="1"/>
      <w:marLeft w:val="0"/>
      <w:marRight w:val="0"/>
      <w:marTop w:val="0"/>
      <w:marBottom w:val="0"/>
      <w:divBdr>
        <w:top w:val="none" w:sz="0" w:space="0" w:color="auto"/>
        <w:left w:val="none" w:sz="0" w:space="0" w:color="auto"/>
        <w:bottom w:val="none" w:sz="0" w:space="0" w:color="auto"/>
        <w:right w:val="none" w:sz="0" w:space="0" w:color="auto"/>
      </w:divBdr>
    </w:div>
    <w:div w:id="132334491">
      <w:bodyDiv w:val="1"/>
      <w:marLeft w:val="0"/>
      <w:marRight w:val="0"/>
      <w:marTop w:val="0"/>
      <w:marBottom w:val="0"/>
      <w:divBdr>
        <w:top w:val="none" w:sz="0" w:space="0" w:color="auto"/>
        <w:left w:val="none" w:sz="0" w:space="0" w:color="auto"/>
        <w:bottom w:val="none" w:sz="0" w:space="0" w:color="auto"/>
        <w:right w:val="none" w:sz="0" w:space="0" w:color="auto"/>
      </w:divBdr>
    </w:div>
    <w:div w:id="133302450">
      <w:bodyDiv w:val="1"/>
      <w:marLeft w:val="0"/>
      <w:marRight w:val="0"/>
      <w:marTop w:val="0"/>
      <w:marBottom w:val="0"/>
      <w:divBdr>
        <w:top w:val="none" w:sz="0" w:space="0" w:color="auto"/>
        <w:left w:val="none" w:sz="0" w:space="0" w:color="auto"/>
        <w:bottom w:val="none" w:sz="0" w:space="0" w:color="auto"/>
        <w:right w:val="none" w:sz="0" w:space="0" w:color="auto"/>
      </w:divBdr>
    </w:div>
    <w:div w:id="133563885">
      <w:bodyDiv w:val="1"/>
      <w:marLeft w:val="0"/>
      <w:marRight w:val="0"/>
      <w:marTop w:val="0"/>
      <w:marBottom w:val="0"/>
      <w:divBdr>
        <w:top w:val="none" w:sz="0" w:space="0" w:color="auto"/>
        <w:left w:val="none" w:sz="0" w:space="0" w:color="auto"/>
        <w:bottom w:val="none" w:sz="0" w:space="0" w:color="auto"/>
        <w:right w:val="none" w:sz="0" w:space="0" w:color="auto"/>
      </w:divBdr>
    </w:div>
    <w:div w:id="136146575">
      <w:bodyDiv w:val="1"/>
      <w:marLeft w:val="0"/>
      <w:marRight w:val="0"/>
      <w:marTop w:val="0"/>
      <w:marBottom w:val="0"/>
      <w:divBdr>
        <w:top w:val="none" w:sz="0" w:space="0" w:color="auto"/>
        <w:left w:val="none" w:sz="0" w:space="0" w:color="auto"/>
        <w:bottom w:val="none" w:sz="0" w:space="0" w:color="auto"/>
        <w:right w:val="none" w:sz="0" w:space="0" w:color="auto"/>
      </w:divBdr>
    </w:div>
    <w:div w:id="136264519">
      <w:bodyDiv w:val="1"/>
      <w:marLeft w:val="0"/>
      <w:marRight w:val="0"/>
      <w:marTop w:val="0"/>
      <w:marBottom w:val="0"/>
      <w:divBdr>
        <w:top w:val="none" w:sz="0" w:space="0" w:color="auto"/>
        <w:left w:val="none" w:sz="0" w:space="0" w:color="auto"/>
        <w:bottom w:val="none" w:sz="0" w:space="0" w:color="auto"/>
        <w:right w:val="none" w:sz="0" w:space="0" w:color="auto"/>
      </w:divBdr>
    </w:div>
    <w:div w:id="136536759">
      <w:bodyDiv w:val="1"/>
      <w:marLeft w:val="0"/>
      <w:marRight w:val="0"/>
      <w:marTop w:val="0"/>
      <w:marBottom w:val="0"/>
      <w:divBdr>
        <w:top w:val="none" w:sz="0" w:space="0" w:color="auto"/>
        <w:left w:val="none" w:sz="0" w:space="0" w:color="auto"/>
        <w:bottom w:val="none" w:sz="0" w:space="0" w:color="auto"/>
        <w:right w:val="none" w:sz="0" w:space="0" w:color="auto"/>
      </w:divBdr>
    </w:div>
    <w:div w:id="136651983">
      <w:bodyDiv w:val="1"/>
      <w:marLeft w:val="0"/>
      <w:marRight w:val="0"/>
      <w:marTop w:val="0"/>
      <w:marBottom w:val="0"/>
      <w:divBdr>
        <w:top w:val="none" w:sz="0" w:space="0" w:color="auto"/>
        <w:left w:val="none" w:sz="0" w:space="0" w:color="auto"/>
        <w:bottom w:val="none" w:sz="0" w:space="0" w:color="auto"/>
        <w:right w:val="none" w:sz="0" w:space="0" w:color="auto"/>
      </w:divBdr>
    </w:div>
    <w:div w:id="138619837">
      <w:bodyDiv w:val="1"/>
      <w:marLeft w:val="0"/>
      <w:marRight w:val="0"/>
      <w:marTop w:val="0"/>
      <w:marBottom w:val="0"/>
      <w:divBdr>
        <w:top w:val="none" w:sz="0" w:space="0" w:color="auto"/>
        <w:left w:val="none" w:sz="0" w:space="0" w:color="auto"/>
        <w:bottom w:val="none" w:sz="0" w:space="0" w:color="auto"/>
        <w:right w:val="none" w:sz="0" w:space="0" w:color="auto"/>
      </w:divBdr>
    </w:div>
    <w:div w:id="140969546">
      <w:bodyDiv w:val="1"/>
      <w:marLeft w:val="0"/>
      <w:marRight w:val="0"/>
      <w:marTop w:val="0"/>
      <w:marBottom w:val="0"/>
      <w:divBdr>
        <w:top w:val="none" w:sz="0" w:space="0" w:color="auto"/>
        <w:left w:val="none" w:sz="0" w:space="0" w:color="auto"/>
        <w:bottom w:val="none" w:sz="0" w:space="0" w:color="auto"/>
        <w:right w:val="none" w:sz="0" w:space="0" w:color="auto"/>
      </w:divBdr>
    </w:div>
    <w:div w:id="141702298">
      <w:bodyDiv w:val="1"/>
      <w:marLeft w:val="0"/>
      <w:marRight w:val="0"/>
      <w:marTop w:val="0"/>
      <w:marBottom w:val="0"/>
      <w:divBdr>
        <w:top w:val="none" w:sz="0" w:space="0" w:color="auto"/>
        <w:left w:val="none" w:sz="0" w:space="0" w:color="auto"/>
        <w:bottom w:val="none" w:sz="0" w:space="0" w:color="auto"/>
        <w:right w:val="none" w:sz="0" w:space="0" w:color="auto"/>
      </w:divBdr>
    </w:div>
    <w:div w:id="144129832">
      <w:bodyDiv w:val="1"/>
      <w:marLeft w:val="0"/>
      <w:marRight w:val="0"/>
      <w:marTop w:val="0"/>
      <w:marBottom w:val="0"/>
      <w:divBdr>
        <w:top w:val="none" w:sz="0" w:space="0" w:color="auto"/>
        <w:left w:val="none" w:sz="0" w:space="0" w:color="auto"/>
        <w:bottom w:val="none" w:sz="0" w:space="0" w:color="auto"/>
        <w:right w:val="none" w:sz="0" w:space="0" w:color="auto"/>
      </w:divBdr>
    </w:div>
    <w:div w:id="145702754">
      <w:bodyDiv w:val="1"/>
      <w:marLeft w:val="0"/>
      <w:marRight w:val="0"/>
      <w:marTop w:val="0"/>
      <w:marBottom w:val="0"/>
      <w:divBdr>
        <w:top w:val="none" w:sz="0" w:space="0" w:color="auto"/>
        <w:left w:val="none" w:sz="0" w:space="0" w:color="auto"/>
        <w:bottom w:val="none" w:sz="0" w:space="0" w:color="auto"/>
        <w:right w:val="none" w:sz="0" w:space="0" w:color="auto"/>
      </w:divBdr>
    </w:div>
    <w:div w:id="146746975">
      <w:bodyDiv w:val="1"/>
      <w:marLeft w:val="0"/>
      <w:marRight w:val="0"/>
      <w:marTop w:val="0"/>
      <w:marBottom w:val="0"/>
      <w:divBdr>
        <w:top w:val="none" w:sz="0" w:space="0" w:color="auto"/>
        <w:left w:val="none" w:sz="0" w:space="0" w:color="auto"/>
        <w:bottom w:val="none" w:sz="0" w:space="0" w:color="auto"/>
        <w:right w:val="none" w:sz="0" w:space="0" w:color="auto"/>
      </w:divBdr>
    </w:div>
    <w:div w:id="150411976">
      <w:bodyDiv w:val="1"/>
      <w:marLeft w:val="0"/>
      <w:marRight w:val="0"/>
      <w:marTop w:val="0"/>
      <w:marBottom w:val="0"/>
      <w:divBdr>
        <w:top w:val="none" w:sz="0" w:space="0" w:color="auto"/>
        <w:left w:val="none" w:sz="0" w:space="0" w:color="auto"/>
        <w:bottom w:val="none" w:sz="0" w:space="0" w:color="auto"/>
        <w:right w:val="none" w:sz="0" w:space="0" w:color="auto"/>
      </w:divBdr>
    </w:div>
    <w:div w:id="152112585">
      <w:bodyDiv w:val="1"/>
      <w:marLeft w:val="0"/>
      <w:marRight w:val="0"/>
      <w:marTop w:val="0"/>
      <w:marBottom w:val="0"/>
      <w:divBdr>
        <w:top w:val="none" w:sz="0" w:space="0" w:color="auto"/>
        <w:left w:val="none" w:sz="0" w:space="0" w:color="auto"/>
        <w:bottom w:val="none" w:sz="0" w:space="0" w:color="auto"/>
        <w:right w:val="none" w:sz="0" w:space="0" w:color="auto"/>
      </w:divBdr>
    </w:div>
    <w:div w:id="153106136">
      <w:bodyDiv w:val="1"/>
      <w:marLeft w:val="0"/>
      <w:marRight w:val="0"/>
      <w:marTop w:val="0"/>
      <w:marBottom w:val="0"/>
      <w:divBdr>
        <w:top w:val="none" w:sz="0" w:space="0" w:color="auto"/>
        <w:left w:val="none" w:sz="0" w:space="0" w:color="auto"/>
        <w:bottom w:val="none" w:sz="0" w:space="0" w:color="auto"/>
        <w:right w:val="none" w:sz="0" w:space="0" w:color="auto"/>
      </w:divBdr>
    </w:div>
    <w:div w:id="156504929">
      <w:bodyDiv w:val="1"/>
      <w:marLeft w:val="0"/>
      <w:marRight w:val="0"/>
      <w:marTop w:val="0"/>
      <w:marBottom w:val="0"/>
      <w:divBdr>
        <w:top w:val="none" w:sz="0" w:space="0" w:color="auto"/>
        <w:left w:val="none" w:sz="0" w:space="0" w:color="auto"/>
        <w:bottom w:val="none" w:sz="0" w:space="0" w:color="auto"/>
        <w:right w:val="none" w:sz="0" w:space="0" w:color="auto"/>
      </w:divBdr>
    </w:div>
    <w:div w:id="162625767">
      <w:bodyDiv w:val="1"/>
      <w:marLeft w:val="0"/>
      <w:marRight w:val="0"/>
      <w:marTop w:val="0"/>
      <w:marBottom w:val="0"/>
      <w:divBdr>
        <w:top w:val="none" w:sz="0" w:space="0" w:color="auto"/>
        <w:left w:val="none" w:sz="0" w:space="0" w:color="auto"/>
        <w:bottom w:val="none" w:sz="0" w:space="0" w:color="auto"/>
        <w:right w:val="none" w:sz="0" w:space="0" w:color="auto"/>
      </w:divBdr>
    </w:div>
    <w:div w:id="163905998">
      <w:bodyDiv w:val="1"/>
      <w:marLeft w:val="0"/>
      <w:marRight w:val="0"/>
      <w:marTop w:val="0"/>
      <w:marBottom w:val="0"/>
      <w:divBdr>
        <w:top w:val="none" w:sz="0" w:space="0" w:color="auto"/>
        <w:left w:val="none" w:sz="0" w:space="0" w:color="auto"/>
        <w:bottom w:val="none" w:sz="0" w:space="0" w:color="auto"/>
        <w:right w:val="none" w:sz="0" w:space="0" w:color="auto"/>
      </w:divBdr>
    </w:div>
    <w:div w:id="166405366">
      <w:bodyDiv w:val="1"/>
      <w:marLeft w:val="0"/>
      <w:marRight w:val="0"/>
      <w:marTop w:val="0"/>
      <w:marBottom w:val="0"/>
      <w:divBdr>
        <w:top w:val="none" w:sz="0" w:space="0" w:color="auto"/>
        <w:left w:val="none" w:sz="0" w:space="0" w:color="auto"/>
        <w:bottom w:val="none" w:sz="0" w:space="0" w:color="auto"/>
        <w:right w:val="none" w:sz="0" w:space="0" w:color="auto"/>
      </w:divBdr>
    </w:div>
    <w:div w:id="167909574">
      <w:bodyDiv w:val="1"/>
      <w:marLeft w:val="0"/>
      <w:marRight w:val="0"/>
      <w:marTop w:val="0"/>
      <w:marBottom w:val="0"/>
      <w:divBdr>
        <w:top w:val="none" w:sz="0" w:space="0" w:color="auto"/>
        <w:left w:val="none" w:sz="0" w:space="0" w:color="auto"/>
        <w:bottom w:val="none" w:sz="0" w:space="0" w:color="auto"/>
        <w:right w:val="none" w:sz="0" w:space="0" w:color="auto"/>
      </w:divBdr>
    </w:div>
    <w:div w:id="168568093">
      <w:bodyDiv w:val="1"/>
      <w:marLeft w:val="0"/>
      <w:marRight w:val="0"/>
      <w:marTop w:val="0"/>
      <w:marBottom w:val="0"/>
      <w:divBdr>
        <w:top w:val="none" w:sz="0" w:space="0" w:color="auto"/>
        <w:left w:val="none" w:sz="0" w:space="0" w:color="auto"/>
        <w:bottom w:val="none" w:sz="0" w:space="0" w:color="auto"/>
        <w:right w:val="none" w:sz="0" w:space="0" w:color="auto"/>
      </w:divBdr>
    </w:div>
    <w:div w:id="169293931">
      <w:bodyDiv w:val="1"/>
      <w:marLeft w:val="0"/>
      <w:marRight w:val="0"/>
      <w:marTop w:val="0"/>
      <w:marBottom w:val="0"/>
      <w:divBdr>
        <w:top w:val="none" w:sz="0" w:space="0" w:color="auto"/>
        <w:left w:val="none" w:sz="0" w:space="0" w:color="auto"/>
        <w:bottom w:val="none" w:sz="0" w:space="0" w:color="auto"/>
        <w:right w:val="none" w:sz="0" w:space="0" w:color="auto"/>
      </w:divBdr>
    </w:div>
    <w:div w:id="174393021">
      <w:bodyDiv w:val="1"/>
      <w:marLeft w:val="0"/>
      <w:marRight w:val="0"/>
      <w:marTop w:val="0"/>
      <w:marBottom w:val="0"/>
      <w:divBdr>
        <w:top w:val="none" w:sz="0" w:space="0" w:color="auto"/>
        <w:left w:val="none" w:sz="0" w:space="0" w:color="auto"/>
        <w:bottom w:val="none" w:sz="0" w:space="0" w:color="auto"/>
        <w:right w:val="none" w:sz="0" w:space="0" w:color="auto"/>
      </w:divBdr>
    </w:div>
    <w:div w:id="174996560">
      <w:bodyDiv w:val="1"/>
      <w:marLeft w:val="0"/>
      <w:marRight w:val="0"/>
      <w:marTop w:val="0"/>
      <w:marBottom w:val="0"/>
      <w:divBdr>
        <w:top w:val="none" w:sz="0" w:space="0" w:color="auto"/>
        <w:left w:val="none" w:sz="0" w:space="0" w:color="auto"/>
        <w:bottom w:val="none" w:sz="0" w:space="0" w:color="auto"/>
        <w:right w:val="none" w:sz="0" w:space="0" w:color="auto"/>
      </w:divBdr>
    </w:div>
    <w:div w:id="176619742">
      <w:bodyDiv w:val="1"/>
      <w:marLeft w:val="0"/>
      <w:marRight w:val="0"/>
      <w:marTop w:val="0"/>
      <w:marBottom w:val="0"/>
      <w:divBdr>
        <w:top w:val="none" w:sz="0" w:space="0" w:color="auto"/>
        <w:left w:val="none" w:sz="0" w:space="0" w:color="auto"/>
        <w:bottom w:val="none" w:sz="0" w:space="0" w:color="auto"/>
        <w:right w:val="none" w:sz="0" w:space="0" w:color="auto"/>
      </w:divBdr>
    </w:div>
    <w:div w:id="176625970">
      <w:bodyDiv w:val="1"/>
      <w:marLeft w:val="0"/>
      <w:marRight w:val="0"/>
      <w:marTop w:val="0"/>
      <w:marBottom w:val="0"/>
      <w:divBdr>
        <w:top w:val="none" w:sz="0" w:space="0" w:color="auto"/>
        <w:left w:val="none" w:sz="0" w:space="0" w:color="auto"/>
        <w:bottom w:val="none" w:sz="0" w:space="0" w:color="auto"/>
        <w:right w:val="none" w:sz="0" w:space="0" w:color="auto"/>
      </w:divBdr>
    </w:div>
    <w:div w:id="177742424">
      <w:bodyDiv w:val="1"/>
      <w:marLeft w:val="0"/>
      <w:marRight w:val="0"/>
      <w:marTop w:val="0"/>
      <w:marBottom w:val="0"/>
      <w:divBdr>
        <w:top w:val="none" w:sz="0" w:space="0" w:color="auto"/>
        <w:left w:val="none" w:sz="0" w:space="0" w:color="auto"/>
        <w:bottom w:val="none" w:sz="0" w:space="0" w:color="auto"/>
        <w:right w:val="none" w:sz="0" w:space="0" w:color="auto"/>
      </w:divBdr>
    </w:div>
    <w:div w:id="178932160">
      <w:bodyDiv w:val="1"/>
      <w:marLeft w:val="0"/>
      <w:marRight w:val="0"/>
      <w:marTop w:val="0"/>
      <w:marBottom w:val="0"/>
      <w:divBdr>
        <w:top w:val="none" w:sz="0" w:space="0" w:color="auto"/>
        <w:left w:val="none" w:sz="0" w:space="0" w:color="auto"/>
        <w:bottom w:val="none" w:sz="0" w:space="0" w:color="auto"/>
        <w:right w:val="none" w:sz="0" w:space="0" w:color="auto"/>
      </w:divBdr>
    </w:div>
    <w:div w:id="181289932">
      <w:bodyDiv w:val="1"/>
      <w:marLeft w:val="0"/>
      <w:marRight w:val="0"/>
      <w:marTop w:val="0"/>
      <w:marBottom w:val="0"/>
      <w:divBdr>
        <w:top w:val="none" w:sz="0" w:space="0" w:color="auto"/>
        <w:left w:val="none" w:sz="0" w:space="0" w:color="auto"/>
        <w:bottom w:val="none" w:sz="0" w:space="0" w:color="auto"/>
        <w:right w:val="none" w:sz="0" w:space="0" w:color="auto"/>
      </w:divBdr>
    </w:div>
    <w:div w:id="182480619">
      <w:bodyDiv w:val="1"/>
      <w:marLeft w:val="0"/>
      <w:marRight w:val="0"/>
      <w:marTop w:val="0"/>
      <w:marBottom w:val="0"/>
      <w:divBdr>
        <w:top w:val="none" w:sz="0" w:space="0" w:color="auto"/>
        <w:left w:val="none" w:sz="0" w:space="0" w:color="auto"/>
        <w:bottom w:val="none" w:sz="0" w:space="0" w:color="auto"/>
        <w:right w:val="none" w:sz="0" w:space="0" w:color="auto"/>
      </w:divBdr>
    </w:div>
    <w:div w:id="182784627">
      <w:bodyDiv w:val="1"/>
      <w:marLeft w:val="0"/>
      <w:marRight w:val="0"/>
      <w:marTop w:val="0"/>
      <w:marBottom w:val="0"/>
      <w:divBdr>
        <w:top w:val="none" w:sz="0" w:space="0" w:color="auto"/>
        <w:left w:val="none" w:sz="0" w:space="0" w:color="auto"/>
        <w:bottom w:val="none" w:sz="0" w:space="0" w:color="auto"/>
        <w:right w:val="none" w:sz="0" w:space="0" w:color="auto"/>
      </w:divBdr>
    </w:div>
    <w:div w:id="186481308">
      <w:bodyDiv w:val="1"/>
      <w:marLeft w:val="0"/>
      <w:marRight w:val="0"/>
      <w:marTop w:val="0"/>
      <w:marBottom w:val="0"/>
      <w:divBdr>
        <w:top w:val="none" w:sz="0" w:space="0" w:color="auto"/>
        <w:left w:val="none" w:sz="0" w:space="0" w:color="auto"/>
        <w:bottom w:val="none" w:sz="0" w:space="0" w:color="auto"/>
        <w:right w:val="none" w:sz="0" w:space="0" w:color="auto"/>
      </w:divBdr>
    </w:div>
    <w:div w:id="187069536">
      <w:bodyDiv w:val="1"/>
      <w:marLeft w:val="0"/>
      <w:marRight w:val="0"/>
      <w:marTop w:val="0"/>
      <w:marBottom w:val="0"/>
      <w:divBdr>
        <w:top w:val="none" w:sz="0" w:space="0" w:color="auto"/>
        <w:left w:val="none" w:sz="0" w:space="0" w:color="auto"/>
        <w:bottom w:val="none" w:sz="0" w:space="0" w:color="auto"/>
        <w:right w:val="none" w:sz="0" w:space="0" w:color="auto"/>
      </w:divBdr>
    </w:div>
    <w:div w:id="187571994">
      <w:bodyDiv w:val="1"/>
      <w:marLeft w:val="0"/>
      <w:marRight w:val="0"/>
      <w:marTop w:val="0"/>
      <w:marBottom w:val="0"/>
      <w:divBdr>
        <w:top w:val="none" w:sz="0" w:space="0" w:color="auto"/>
        <w:left w:val="none" w:sz="0" w:space="0" w:color="auto"/>
        <w:bottom w:val="none" w:sz="0" w:space="0" w:color="auto"/>
        <w:right w:val="none" w:sz="0" w:space="0" w:color="auto"/>
      </w:divBdr>
    </w:div>
    <w:div w:id="190924943">
      <w:bodyDiv w:val="1"/>
      <w:marLeft w:val="0"/>
      <w:marRight w:val="0"/>
      <w:marTop w:val="0"/>
      <w:marBottom w:val="0"/>
      <w:divBdr>
        <w:top w:val="none" w:sz="0" w:space="0" w:color="auto"/>
        <w:left w:val="none" w:sz="0" w:space="0" w:color="auto"/>
        <w:bottom w:val="none" w:sz="0" w:space="0" w:color="auto"/>
        <w:right w:val="none" w:sz="0" w:space="0" w:color="auto"/>
      </w:divBdr>
    </w:div>
    <w:div w:id="191186514">
      <w:bodyDiv w:val="1"/>
      <w:marLeft w:val="0"/>
      <w:marRight w:val="0"/>
      <w:marTop w:val="0"/>
      <w:marBottom w:val="0"/>
      <w:divBdr>
        <w:top w:val="none" w:sz="0" w:space="0" w:color="auto"/>
        <w:left w:val="none" w:sz="0" w:space="0" w:color="auto"/>
        <w:bottom w:val="none" w:sz="0" w:space="0" w:color="auto"/>
        <w:right w:val="none" w:sz="0" w:space="0" w:color="auto"/>
      </w:divBdr>
    </w:div>
    <w:div w:id="191191792">
      <w:bodyDiv w:val="1"/>
      <w:marLeft w:val="0"/>
      <w:marRight w:val="0"/>
      <w:marTop w:val="0"/>
      <w:marBottom w:val="0"/>
      <w:divBdr>
        <w:top w:val="none" w:sz="0" w:space="0" w:color="auto"/>
        <w:left w:val="none" w:sz="0" w:space="0" w:color="auto"/>
        <w:bottom w:val="none" w:sz="0" w:space="0" w:color="auto"/>
        <w:right w:val="none" w:sz="0" w:space="0" w:color="auto"/>
      </w:divBdr>
    </w:div>
    <w:div w:id="195193356">
      <w:bodyDiv w:val="1"/>
      <w:marLeft w:val="0"/>
      <w:marRight w:val="0"/>
      <w:marTop w:val="0"/>
      <w:marBottom w:val="0"/>
      <w:divBdr>
        <w:top w:val="none" w:sz="0" w:space="0" w:color="auto"/>
        <w:left w:val="none" w:sz="0" w:space="0" w:color="auto"/>
        <w:bottom w:val="none" w:sz="0" w:space="0" w:color="auto"/>
        <w:right w:val="none" w:sz="0" w:space="0" w:color="auto"/>
      </w:divBdr>
    </w:div>
    <w:div w:id="196162812">
      <w:bodyDiv w:val="1"/>
      <w:marLeft w:val="0"/>
      <w:marRight w:val="0"/>
      <w:marTop w:val="0"/>
      <w:marBottom w:val="0"/>
      <w:divBdr>
        <w:top w:val="none" w:sz="0" w:space="0" w:color="auto"/>
        <w:left w:val="none" w:sz="0" w:space="0" w:color="auto"/>
        <w:bottom w:val="none" w:sz="0" w:space="0" w:color="auto"/>
        <w:right w:val="none" w:sz="0" w:space="0" w:color="auto"/>
      </w:divBdr>
    </w:div>
    <w:div w:id="196623689">
      <w:bodyDiv w:val="1"/>
      <w:marLeft w:val="0"/>
      <w:marRight w:val="0"/>
      <w:marTop w:val="0"/>
      <w:marBottom w:val="0"/>
      <w:divBdr>
        <w:top w:val="none" w:sz="0" w:space="0" w:color="auto"/>
        <w:left w:val="none" w:sz="0" w:space="0" w:color="auto"/>
        <w:bottom w:val="none" w:sz="0" w:space="0" w:color="auto"/>
        <w:right w:val="none" w:sz="0" w:space="0" w:color="auto"/>
      </w:divBdr>
    </w:div>
    <w:div w:id="199051888">
      <w:bodyDiv w:val="1"/>
      <w:marLeft w:val="0"/>
      <w:marRight w:val="0"/>
      <w:marTop w:val="0"/>
      <w:marBottom w:val="0"/>
      <w:divBdr>
        <w:top w:val="none" w:sz="0" w:space="0" w:color="auto"/>
        <w:left w:val="none" w:sz="0" w:space="0" w:color="auto"/>
        <w:bottom w:val="none" w:sz="0" w:space="0" w:color="auto"/>
        <w:right w:val="none" w:sz="0" w:space="0" w:color="auto"/>
      </w:divBdr>
    </w:div>
    <w:div w:id="200439306">
      <w:bodyDiv w:val="1"/>
      <w:marLeft w:val="0"/>
      <w:marRight w:val="0"/>
      <w:marTop w:val="0"/>
      <w:marBottom w:val="0"/>
      <w:divBdr>
        <w:top w:val="none" w:sz="0" w:space="0" w:color="auto"/>
        <w:left w:val="none" w:sz="0" w:space="0" w:color="auto"/>
        <w:bottom w:val="none" w:sz="0" w:space="0" w:color="auto"/>
        <w:right w:val="none" w:sz="0" w:space="0" w:color="auto"/>
      </w:divBdr>
    </w:div>
    <w:div w:id="201285133">
      <w:bodyDiv w:val="1"/>
      <w:marLeft w:val="0"/>
      <w:marRight w:val="0"/>
      <w:marTop w:val="0"/>
      <w:marBottom w:val="0"/>
      <w:divBdr>
        <w:top w:val="none" w:sz="0" w:space="0" w:color="auto"/>
        <w:left w:val="none" w:sz="0" w:space="0" w:color="auto"/>
        <w:bottom w:val="none" w:sz="0" w:space="0" w:color="auto"/>
        <w:right w:val="none" w:sz="0" w:space="0" w:color="auto"/>
      </w:divBdr>
    </w:div>
    <w:div w:id="201552963">
      <w:bodyDiv w:val="1"/>
      <w:marLeft w:val="0"/>
      <w:marRight w:val="0"/>
      <w:marTop w:val="0"/>
      <w:marBottom w:val="0"/>
      <w:divBdr>
        <w:top w:val="none" w:sz="0" w:space="0" w:color="auto"/>
        <w:left w:val="none" w:sz="0" w:space="0" w:color="auto"/>
        <w:bottom w:val="none" w:sz="0" w:space="0" w:color="auto"/>
        <w:right w:val="none" w:sz="0" w:space="0" w:color="auto"/>
      </w:divBdr>
    </w:div>
    <w:div w:id="201870150">
      <w:bodyDiv w:val="1"/>
      <w:marLeft w:val="0"/>
      <w:marRight w:val="0"/>
      <w:marTop w:val="0"/>
      <w:marBottom w:val="0"/>
      <w:divBdr>
        <w:top w:val="none" w:sz="0" w:space="0" w:color="auto"/>
        <w:left w:val="none" w:sz="0" w:space="0" w:color="auto"/>
        <w:bottom w:val="none" w:sz="0" w:space="0" w:color="auto"/>
        <w:right w:val="none" w:sz="0" w:space="0" w:color="auto"/>
      </w:divBdr>
    </w:div>
    <w:div w:id="202253937">
      <w:bodyDiv w:val="1"/>
      <w:marLeft w:val="0"/>
      <w:marRight w:val="0"/>
      <w:marTop w:val="0"/>
      <w:marBottom w:val="0"/>
      <w:divBdr>
        <w:top w:val="none" w:sz="0" w:space="0" w:color="auto"/>
        <w:left w:val="none" w:sz="0" w:space="0" w:color="auto"/>
        <w:bottom w:val="none" w:sz="0" w:space="0" w:color="auto"/>
        <w:right w:val="none" w:sz="0" w:space="0" w:color="auto"/>
      </w:divBdr>
    </w:div>
    <w:div w:id="203563458">
      <w:bodyDiv w:val="1"/>
      <w:marLeft w:val="0"/>
      <w:marRight w:val="0"/>
      <w:marTop w:val="0"/>
      <w:marBottom w:val="0"/>
      <w:divBdr>
        <w:top w:val="none" w:sz="0" w:space="0" w:color="auto"/>
        <w:left w:val="none" w:sz="0" w:space="0" w:color="auto"/>
        <w:bottom w:val="none" w:sz="0" w:space="0" w:color="auto"/>
        <w:right w:val="none" w:sz="0" w:space="0" w:color="auto"/>
      </w:divBdr>
    </w:div>
    <w:div w:id="204562990">
      <w:bodyDiv w:val="1"/>
      <w:marLeft w:val="0"/>
      <w:marRight w:val="0"/>
      <w:marTop w:val="0"/>
      <w:marBottom w:val="0"/>
      <w:divBdr>
        <w:top w:val="none" w:sz="0" w:space="0" w:color="auto"/>
        <w:left w:val="none" w:sz="0" w:space="0" w:color="auto"/>
        <w:bottom w:val="none" w:sz="0" w:space="0" w:color="auto"/>
        <w:right w:val="none" w:sz="0" w:space="0" w:color="auto"/>
      </w:divBdr>
    </w:div>
    <w:div w:id="208038035">
      <w:bodyDiv w:val="1"/>
      <w:marLeft w:val="0"/>
      <w:marRight w:val="0"/>
      <w:marTop w:val="0"/>
      <w:marBottom w:val="0"/>
      <w:divBdr>
        <w:top w:val="none" w:sz="0" w:space="0" w:color="auto"/>
        <w:left w:val="none" w:sz="0" w:space="0" w:color="auto"/>
        <w:bottom w:val="none" w:sz="0" w:space="0" w:color="auto"/>
        <w:right w:val="none" w:sz="0" w:space="0" w:color="auto"/>
      </w:divBdr>
    </w:div>
    <w:div w:id="208685039">
      <w:bodyDiv w:val="1"/>
      <w:marLeft w:val="0"/>
      <w:marRight w:val="0"/>
      <w:marTop w:val="0"/>
      <w:marBottom w:val="0"/>
      <w:divBdr>
        <w:top w:val="none" w:sz="0" w:space="0" w:color="auto"/>
        <w:left w:val="none" w:sz="0" w:space="0" w:color="auto"/>
        <w:bottom w:val="none" w:sz="0" w:space="0" w:color="auto"/>
        <w:right w:val="none" w:sz="0" w:space="0" w:color="auto"/>
      </w:divBdr>
    </w:div>
    <w:div w:id="211579170">
      <w:bodyDiv w:val="1"/>
      <w:marLeft w:val="0"/>
      <w:marRight w:val="0"/>
      <w:marTop w:val="0"/>
      <w:marBottom w:val="0"/>
      <w:divBdr>
        <w:top w:val="none" w:sz="0" w:space="0" w:color="auto"/>
        <w:left w:val="none" w:sz="0" w:space="0" w:color="auto"/>
        <w:bottom w:val="none" w:sz="0" w:space="0" w:color="auto"/>
        <w:right w:val="none" w:sz="0" w:space="0" w:color="auto"/>
      </w:divBdr>
    </w:div>
    <w:div w:id="211623058">
      <w:bodyDiv w:val="1"/>
      <w:marLeft w:val="0"/>
      <w:marRight w:val="0"/>
      <w:marTop w:val="0"/>
      <w:marBottom w:val="0"/>
      <w:divBdr>
        <w:top w:val="none" w:sz="0" w:space="0" w:color="auto"/>
        <w:left w:val="none" w:sz="0" w:space="0" w:color="auto"/>
        <w:bottom w:val="none" w:sz="0" w:space="0" w:color="auto"/>
        <w:right w:val="none" w:sz="0" w:space="0" w:color="auto"/>
      </w:divBdr>
    </w:div>
    <w:div w:id="212162443">
      <w:bodyDiv w:val="1"/>
      <w:marLeft w:val="0"/>
      <w:marRight w:val="0"/>
      <w:marTop w:val="0"/>
      <w:marBottom w:val="0"/>
      <w:divBdr>
        <w:top w:val="none" w:sz="0" w:space="0" w:color="auto"/>
        <w:left w:val="none" w:sz="0" w:space="0" w:color="auto"/>
        <w:bottom w:val="none" w:sz="0" w:space="0" w:color="auto"/>
        <w:right w:val="none" w:sz="0" w:space="0" w:color="auto"/>
      </w:divBdr>
    </w:div>
    <w:div w:id="215897017">
      <w:bodyDiv w:val="1"/>
      <w:marLeft w:val="0"/>
      <w:marRight w:val="0"/>
      <w:marTop w:val="0"/>
      <w:marBottom w:val="0"/>
      <w:divBdr>
        <w:top w:val="none" w:sz="0" w:space="0" w:color="auto"/>
        <w:left w:val="none" w:sz="0" w:space="0" w:color="auto"/>
        <w:bottom w:val="none" w:sz="0" w:space="0" w:color="auto"/>
        <w:right w:val="none" w:sz="0" w:space="0" w:color="auto"/>
      </w:divBdr>
    </w:div>
    <w:div w:id="217395823">
      <w:bodyDiv w:val="1"/>
      <w:marLeft w:val="0"/>
      <w:marRight w:val="0"/>
      <w:marTop w:val="0"/>
      <w:marBottom w:val="0"/>
      <w:divBdr>
        <w:top w:val="none" w:sz="0" w:space="0" w:color="auto"/>
        <w:left w:val="none" w:sz="0" w:space="0" w:color="auto"/>
        <w:bottom w:val="none" w:sz="0" w:space="0" w:color="auto"/>
        <w:right w:val="none" w:sz="0" w:space="0" w:color="auto"/>
      </w:divBdr>
    </w:div>
    <w:div w:id="220140342">
      <w:bodyDiv w:val="1"/>
      <w:marLeft w:val="0"/>
      <w:marRight w:val="0"/>
      <w:marTop w:val="0"/>
      <w:marBottom w:val="0"/>
      <w:divBdr>
        <w:top w:val="none" w:sz="0" w:space="0" w:color="auto"/>
        <w:left w:val="none" w:sz="0" w:space="0" w:color="auto"/>
        <w:bottom w:val="none" w:sz="0" w:space="0" w:color="auto"/>
        <w:right w:val="none" w:sz="0" w:space="0" w:color="auto"/>
      </w:divBdr>
    </w:div>
    <w:div w:id="221789437">
      <w:bodyDiv w:val="1"/>
      <w:marLeft w:val="0"/>
      <w:marRight w:val="0"/>
      <w:marTop w:val="0"/>
      <w:marBottom w:val="0"/>
      <w:divBdr>
        <w:top w:val="none" w:sz="0" w:space="0" w:color="auto"/>
        <w:left w:val="none" w:sz="0" w:space="0" w:color="auto"/>
        <w:bottom w:val="none" w:sz="0" w:space="0" w:color="auto"/>
        <w:right w:val="none" w:sz="0" w:space="0" w:color="auto"/>
      </w:divBdr>
    </w:div>
    <w:div w:id="227113892">
      <w:bodyDiv w:val="1"/>
      <w:marLeft w:val="0"/>
      <w:marRight w:val="0"/>
      <w:marTop w:val="0"/>
      <w:marBottom w:val="0"/>
      <w:divBdr>
        <w:top w:val="none" w:sz="0" w:space="0" w:color="auto"/>
        <w:left w:val="none" w:sz="0" w:space="0" w:color="auto"/>
        <w:bottom w:val="none" w:sz="0" w:space="0" w:color="auto"/>
        <w:right w:val="none" w:sz="0" w:space="0" w:color="auto"/>
      </w:divBdr>
    </w:div>
    <w:div w:id="228809423">
      <w:bodyDiv w:val="1"/>
      <w:marLeft w:val="0"/>
      <w:marRight w:val="0"/>
      <w:marTop w:val="0"/>
      <w:marBottom w:val="0"/>
      <w:divBdr>
        <w:top w:val="none" w:sz="0" w:space="0" w:color="auto"/>
        <w:left w:val="none" w:sz="0" w:space="0" w:color="auto"/>
        <w:bottom w:val="none" w:sz="0" w:space="0" w:color="auto"/>
        <w:right w:val="none" w:sz="0" w:space="0" w:color="auto"/>
      </w:divBdr>
    </w:div>
    <w:div w:id="233395107">
      <w:bodyDiv w:val="1"/>
      <w:marLeft w:val="0"/>
      <w:marRight w:val="0"/>
      <w:marTop w:val="0"/>
      <w:marBottom w:val="0"/>
      <w:divBdr>
        <w:top w:val="none" w:sz="0" w:space="0" w:color="auto"/>
        <w:left w:val="none" w:sz="0" w:space="0" w:color="auto"/>
        <w:bottom w:val="none" w:sz="0" w:space="0" w:color="auto"/>
        <w:right w:val="none" w:sz="0" w:space="0" w:color="auto"/>
      </w:divBdr>
    </w:div>
    <w:div w:id="234509920">
      <w:bodyDiv w:val="1"/>
      <w:marLeft w:val="0"/>
      <w:marRight w:val="0"/>
      <w:marTop w:val="0"/>
      <w:marBottom w:val="0"/>
      <w:divBdr>
        <w:top w:val="none" w:sz="0" w:space="0" w:color="auto"/>
        <w:left w:val="none" w:sz="0" w:space="0" w:color="auto"/>
        <w:bottom w:val="none" w:sz="0" w:space="0" w:color="auto"/>
        <w:right w:val="none" w:sz="0" w:space="0" w:color="auto"/>
      </w:divBdr>
    </w:div>
    <w:div w:id="235751410">
      <w:bodyDiv w:val="1"/>
      <w:marLeft w:val="0"/>
      <w:marRight w:val="0"/>
      <w:marTop w:val="0"/>
      <w:marBottom w:val="0"/>
      <w:divBdr>
        <w:top w:val="none" w:sz="0" w:space="0" w:color="auto"/>
        <w:left w:val="none" w:sz="0" w:space="0" w:color="auto"/>
        <w:bottom w:val="none" w:sz="0" w:space="0" w:color="auto"/>
        <w:right w:val="none" w:sz="0" w:space="0" w:color="auto"/>
      </w:divBdr>
    </w:div>
    <w:div w:id="238298418">
      <w:bodyDiv w:val="1"/>
      <w:marLeft w:val="0"/>
      <w:marRight w:val="0"/>
      <w:marTop w:val="0"/>
      <w:marBottom w:val="0"/>
      <w:divBdr>
        <w:top w:val="none" w:sz="0" w:space="0" w:color="auto"/>
        <w:left w:val="none" w:sz="0" w:space="0" w:color="auto"/>
        <w:bottom w:val="none" w:sz="0" w:space="0" w:color="auto"/>
        <w:right w:val="none" w:sz="0" w:space="0" w:color="auto"/>
      </w:divBdr>
    </w:div>
    <w:div w:id="241793928">
      <w:bodyDiv w:val="1"/>
      <w:marLeft w:val="0"/>
      <w:marRight w:val="0"/>
      <w:marTop w:val="0"/>
      <w:marBottom w:val="0"/>
      <w:divBdr>
        <w:top w:val="none" w:sz="0" w:space="0" w:color="auto"/>
        <w:left w:val="none" w:sz="0" w:space="0" w:color="auto"/>
        <w:bottom w:val="none" w:sz="0" w:space="0" w:color="auto"/>
        <w:right w:val="none" w:sz="0" w:space="0" w:color="auto"/>
      </w:divBdr>
    </w:div>
    <w:div w:id="244001993">
      <w:bodyDiv w:val="1"/>
      <w:marLeft w:val="0"/>
      <w:marRight w:val="0"/>
      <w:marTop w:val="0"/>
      <w:marBottom w:val="0"/>
      <w:divBdr>
        <w:top w:val="none" w:sz="0" w:space="0" w:color="auto"/>
        <w:left w:val="none" w:sz="0" w:space="0" w:color="auto"/>
        <w:bottom w:val="none" w:sz="0" w:space="0" w:color="auto"/>
        <w:right w:val="none" w:sz="0" w:space="0" w:color="auto"/>
      </w:divBdr>
    </w:div>
    <w:div w:id="244807192">
      <w:bodyDiv w:val="1"/>
      <w:marLeft w:val="0"/>
      <w:marRight w:val="0"/>
      <w:marTop w:val="0"/>
      <w:marBottom w:val="0"/>
      <w:divBdr>
        <w:top w:val="none" w:sz="0" w:space="0" w:color="auto"/>
        <w:left w:val="none" w:sz="0" w:space="0" w:color="auto"/>
        <w:bottom w:val="none" w:sz="0" w:space="0" w:color="auto"/>
        <w:right w:val="none" w:sz="0" w:space="0" w:color="auto"/>
      </w:divBdr>
    </w:div>
    <w:div w:id="246885374">
      <w:bodyDiv w:val="1"/>
      <w:marLeft w:val="0"/>
      <w:marRight w:val="0"/>
      <w:marTop w:val="0"/>
      <w:marBottom w:val="0"/>
      <w:divBdr>
        <w:top w:val="none" w:sz="0" w:space="0" w:color="auto"/>
        <w:left w:val="none" w:sz="0" w:space="0" w:color="auto"/>
        <w:bottom w:val="none" w:sz="0" w:space="0" w:color="auto"/>
        <w:right w:val="none" w:sz="0" w:space="0" w:color="auto"/>
      </w:divBdr>
    </w:div>
    <w:div w:id="248271343">
      <w:bodyDiv w:val="1"/>
      <w:marLeft w:val="0"/>
      <w:marRight w:val="0"/>
      <w:marTop w:val="0"/>
      <w:marBottom w:val="0"/>
      <w:divBdr>
        <w:top w:val="none" w:sz="0" w:space="0" w:color="auto"/>
        <w:left w:val="none" w:sz="0" w:space="0" w:color="auto"/>
        <w:bottom w:val="none" w:sz="0" w:space="0" w:color="auto"/>
        <w:right w:val="none" w:sz="0" w:space="0" w:color="auto"/>
      </w:divBdr>
    </w:div>
    <w:div w:id="251478140">
      <w:bodyDiv w:val="1"/>
      <w:marLeft w:val="0"/>
      <w:marRight w:val="0"/>
      <w:marTop w:val="0"/>
      <w:marBottom w:val="0"/>
      <w:divBdr>
        <w:top w:val="none" w:sz="0" w:space="0" w:color="auto"/>
        <w:left w:val="none" w:sz="0" w:space="0" w:color="auto"/>
        <w:bottom w:val="none" w:sz="0" w:space="0" w:color="auto"/>
        <w:right w:val="none" w:sz="0" w:space="0" w:color="auto"/>
      </w:divBdr>
    </w:div>
    <w:div w:id="254482737">
      <w:bodyDiv w:val="1"/>
      <w:marLeft w:val="0"/>
      <w:marRight w:val="0"/>
      <w:marTop w:val="0"/>
      <w:marBottom w:val="0"/>
      <w:divBdr>
        <w:top w:val="none" w:sz="0" w:space="0" w:color="auto"/>
        <w:left w:val="none" w:sz="0" w:space="0" w:color="auto"/>
        <w:bottom w:val="none" w:sz="0" w:space="0" w:color="auto"/>
        <w:right w:val="none" w:sz="0" w:space="0" w:color="auto"/>
      </w:divBdr>
    </w:div>
    <w:div w:id="254899537">
      <w:bodyDiv w:val="1"/>
      <w:marLeft w:val="0"/>
      <w:marRight w:val="0"/>
      <w:marTop w:val="0"/>
      <w:marBottom w:val="0"/>
      <w:divBdr>
        <w:top w:val="none" w:sz="0" w:space="0" w:color="auto"/>
        <w:left w:val="none" w:sz="0" w:space="0" w:color="auto"/>
        <w:bottom w:val="none" w:sz="0" w:space="0" w:color="auto"/>
        <w:right w:val="none" w:sz="0" w:space="0" w:color="auto"/>
      </w:divBdr>
    </w:div>
    <w:div w:id="256981769">
      <w:bodyDiv w:val="1"/>
      <w:marLeft w:val="0"/>
      <w:marRight w:val="0"/>
      <w:marTop w:val="0"/>
      <w:marBottom w:val="0"/>
      <w:divBdr>
        <w:top w:val="none" w:sz="0" w:space="0" w:color="auto"/>
        <w:left w:val="none" w:sz="0" w:space="0" w:color="auto"/>
        <w:bottom w:val="none" w:sz="0" w:space="0" w:color="auto"/>
        <w:right w:val="none" w:sz="0" w:space="0" w:color="auto"/>
      </w:divBdr>
    </w:div>
    <w:div w:id="257252915">
      <w:bodyDiv w:val="1"/>
      <w:marLeft w:val="0"/>
      <w:marRight w:val="0"/>
      <w:marTop w:val="0"/>
      <w:marBottom w:val="0"/>
      <w:divBdr>
        <w:top w:val="none" w:sz="0" w:space="0" w:color="auto"/>
        <w:left w:val="none" w:sz="0" w:space="0" w:color="auto"/>
        <w:bottom w:val="none" w:sz="0" w:space="0" w:color="auto"/>
        <w:right w:val="none" w:sz="0" w:space="0" w:color="auto"/>
      </w:divBdr>
    </w:div>
    <w:div w:id="257565513">
      <w:bodyDiv w:val="1"/>
      <w:marLeft w:val="0"/>
      <w:marRight w:val="0"/>
      <w:marTop w:val="0"/>
      <w:marBottom w:val="0"/>
      <w:divBdr>
        <w:top w:val="none" w:sz="0" w:space="0" w:color="auto"/>
        <w:left w:val="none" w:sz="0" w:space="0" w:color="auto"/>
        <w:bottom w:val="none" w:sz="0" w:space="0" w:color="auto"/>
        <w:right w:val="none" w:sz="0" w:space="0" w:color="auto"/>
      </w:divBdr>
    </w:div>
    <w:div w:id="259799423">
      <w:bodyDiv w:val="1"/>
      <w:marLeft w:val="0"/>
      <w:marRight w:val="0"/>
      <w:marTop w:val="0"/>
      <w:marBottom w:val="0"/>
      <w:divBdr>
        <w:top w:val="none" w:sz="0" w:space="0" w:color="auto"/>
        <w:left w:val="none" w:sz="0" w:space="0" w:color="auto"/>
        <w:bottom w:val="none" w:sz="0" w:space="0" w:color="auto"/>
        <w:right w:val="none" w:sz="0" w:space="0" w:color="auto"/>
      </w:divBdr>
    </w:div>
    <w:div w:id="260186725">
      <w:bodyDiv w:val="1"/>
      <w:marLeft w:val="0"/>
      <w:marRight w:val="0"/>
      <w:marTop w:val="0"/>
      <w:marBottom w:val="0"/>
      <w:divBdr>
        <w:top w:val="none" w:sz="0" w:space="0" w:color="auto"/>
        <w:left w:val="none" w:sz="0" w:space="0" w:color="auto"/>
        <w:bottom w:val="none" w:sz="0" w:space="0" w:color="auto"/>
        <w:right w:val="none" w:sz="0" w:space="0" w:color="auto"/>
      </w:divBdr>
    </w:div>
    <w:div w:id="260574981">
      <w:bodyDiv w:val="1"/>
      <w:marLeft w:val="0"/>
      <w:marRight w:val="0"/>
      <w:marTop w:val="0"/>
      <w:marBottom w:val="0"/>
      <w:divBdr>
        <w:top w:val="none" w:sz="0" w:space="0" w:color="auto"/>
        <w:left w:val="none" w:sz="0" w:space="0" w:color="auto"/>
        <w:bottom w:val="none" w:sz="0" w:space="0" w:color="auto"/>
        <w:right w:val="none" w:sz="0" w:space="0" w:color="auto"/>
      </w:divBdr>
    </w:div>
    <w:div w:id="262035815">
      <w:bodyDiv w:val="1"/>
      <w:marLeft w:val="0"/>
      <w:marRight w:val="0"/>
      <w:marTop w:val="0"/>
      <w:marBottom w:val="0"/>
      <w:divBdr>
        <w:top w:val="none" w:sz="0" w:space="0" w:color="auto"/>
        <w:left w:val="none" w:sz="0" w:space="0" w:color="auto"/>
        <w:bottom w:val="none" w:sz="0" w:space="0" w:color="auto"/>
        <w:right w:val="none" w:sz="0" w:space="0" w:color="auto"/>
      </w:divBdr>
    </w:div>
    <w:div w:id="263198609">
      <w:bodyDiv w:val="1"/>
      <w:marLeft w:val="0"/>
      <w:marRight w:val="0"/>
      <w:marTop w:val="0"/>
      <w:marBottom w:val="0"/>
      <w:divBdr>
        <w:top w:val="none" w:sz="0" w:space="0" w:color="auto"/>
        <w:left w:val="none" w:sz="0" w:space="0" w:color="auto"/>
        <w:bottom w:val="none" w:sz="0" w:space="0" w:color="auto"/>
        <w:right w:val="none" w:sz="0" w:space="0" w:color="auto"/>
      </w:divBdr>
    </w:div>
    <w:div w:id="266932854">
      <w:bodyDiv w:val="1"/>
      <w:marLeft w:val="0"/>
      <w:marRight w:val="0"/>
      <w:marTop w:val="0"/>
      <w:marBottom w:val="0"/>
      <w:divBdr>
        <w:top w:val="none" w:sz="0" w:space="0" w:color="auto"/>
        <w:left w:val="none" w:sz="0" w:space="0" w:color="auto"/>
        <w:bottom w:val="none" w:sz="0" w:space="0" w:color="auto"/>
        <w:right w:val="none" w:sz="0" w:space="0" w:color="auto"/>
      </w:divBdr>
    </w:div>
    <w:div w:id="267006587">
      <w:bodyDiv w:val="1"/>
      <w:marLeft w:val="0"/>
      <w:marRight w:val="0"/>
      <w:marTop w:val="0"/>
      <w:marBottom w:val="0"/>
      <w:divBdr>
        <w:top w:val="none" w:sz="0" w:space="0" w:color="auto"/>
        <w:left w:val="none" w:sz="0" w:space="0" w:color="auto"/>
        <w:bottom w:val="none" w:sz="0" w:space="0" w:color="auto"/>
        <w:right w:val="none" w:sz="0" w:space="0" w:color="auto"/>
      </w:divBdr>
    </w:div>
    <w:div w:id="269826089">
      <w:bodyDiv w:val="1"/>
      <w:marLeft w:val="0"/>
      <w:marRight w:val="0"/>
      <w:marTop w:val="0"/>
      <w:marBottom w:val="0"/>
      <w:divBdr>
        <w:top w:val="none" w:sz="0" w:space="0" w:color="auto"/>
        <w:left w:val="none" w:sz="0" w:space="0" w:color="auto"/>
        <w:bottom w:val="none" w:sz="0" w:space="0" w:color="auto"/>
        <w:right w:val="none" w:sz="0" w:space="0" w:color="auto"/>
      </w:divBdr>
    </w:div>
    <w:div w:id="271791863">
      <w:bodyDiv w:val="1"/>
      <w:marLeft w:val="0"/>
      <w:marRight w:val="0"/>
      <w:marTop w:val="0"/>
      <w:marBottom w:val="0"/>
      <w:divBdr>
        <w:top w:val="none" w:sz="0" w:space="0" w:color="auto"/>
        <w:left w:val="none" w:sz="0" w:space="0" w:color="auto"/>
        <w:bottom w:val="none" w:sz="0" w:space="0" w:color="auto"/>
        <w:right w:val="none" w:sz="0" w:space="0" w:color="auto"/>
      </w:divBdr>
    </w:div>
    <w:div w:id="271934553">
      <w:bodyDiv w:val="1"/>
      <w:marLeft w:val="0"/>
      <w:marRight w:val="0"/>
      <w:marTop w:val="0"/>
      <w:marBottom w:val="0"/>
      <w:divBdr>
        <w:top w:val="none" w:sz="0" w:space="0" w:color="auto"/>
        <w:left w:val="none" w:sz="0" w:space="0" w:color="auto"/>
        <w:bottom w:val="none" w:sz="0" w:space="0" w:color="auto"/>
        <w:right w:val="none" w:sz="0" w:space="0" w:color="auto"/>
      </w:divBdr>
    </w:div>
    <w:div w:id="272715172">
      <w:bodyDiv w:val="1"/>
      <w:marLeft w:val="0"/>
      <w:marRight w:val="0"/>
      <w:marTop w:val="0"/>
      <w:marBottom w:val="0"/>
      <w:divBdr>
        <w:top w:val="none" w:sz="0" w:space="0" w:color="auto"/>
        <w:left w:val="none" w:sz="0" w:space="0" w:color="auto"/>
        <w:bottom w:val="none" w:sz="0" w:space="0" w:color="auto"/>
        <w:right w:val="none" w:sz="0" w:space="0" w:color="auto"/>
      </w:divBdr>
    </w:div>
    <w:div w:id="273906093">
      <w:bodyDiv w:val="1"/>
      <w:marLeft w:val="0"/>
      <w:marRight w:val="0"/>
      <w:marTop w:val="0"/>
      <w:marBottom w:val="0"/>
      <w:divBdr>
        <w:top w:val="none" w:sz="0" w:space="0" w:color="auto"/>
        <w:left w:val="none" w:sz="0" w:space="0" w:color="auto"/>
        <w:bottom w:val="none" w:sz="0" w:space="0" w:color="auto"/>
        <w:right w:val="none" w:sz="0" w:space="0" w:color="auto"/>
      </w:divBdr>
    </w:div>
    <w:div w:id="274289469">
      <w:bodyDiv w:val="1"/>
      <w:marLeft w:val="0"/>
      <w:marRight w:val="0"/>
      <w:marTop w:val="0"/>
      <w:marBottom w:val="0"/>
      <w:divBdr>
        <w:top w:val="none" w:sz="0" w:space="0" w:color="auto"/>
        <w:left w:val="none" w:sz="0" w:space="0" w:color="auto"/>
        <w:bottom w:val="none" w:sz="0" w:space="0" w:color="auto"/>
        <w:right w:val="none" w:sz="0" w:space="0" w:color="auto"/>
      </w:divBdr>
    </w:div>
    <w:div w:id="274561409">
      <w:bodyDiv w:val="1"/>
      <w:marLeft w:val="0"/>
      <w:marRight w:val="0"/>
      <w:marTop w:val="0"/>
      <w:marBottom w:val="0"/>
      <w:divBdr>
        <w:top w:val="none" w:sz="0" w:space="0" w:color="auto"/>
        <w:left w:val="none" w:sz="0" w:space="0" w:color="auto"/>
        <w:bottom w:val="none" w:sz="0" w:space="0" w:color="auto"/>
        <w:right w:val="none" w:sz="0" w:space="0" w:color="auto"/>
      </w:divBdr>
    </w:div>
    <w:div w:id="280303252">
      <w:bodyDiv w:val="1"/>
      <w:marLeft w:val="0"/>
      <w:marRight w:val="0"/>
      <w:marTop w:val="0"/>
      <w:marBottom w:val="0"/>
      <w:divBdr>
        <w:top w:val="none" w:sz="0" w:space="0" w:color="auto"/>
        <w:left w:val="none" w:sz="0" w:space="0" w:color="auto"/>
        <w:bottom w:val="none" w:sz="0" w:space="0" w:color="auto"/>
        <w:right w:val="none" w:sz="0" w:space="0" w:color="auto"/>
      </w:divBdr>
    </w:div>
    <w:div w:id="282660352">
      <w:bodyDiv w:val="1"/>
      <w:marLeft w:val="0"/>
      <w:marRight w:val="0"/>
      <w:marTop w:val="0"/>
      <w:marBottom w:val="0"/>
      <w:divBdr>
        <w:top w:val="none" w:sz="0" w:space="0" w:color="auto"/>
        <w:left w:val="none" w:sz="0" w:space="0" w:color="auto"/>
        <w:bottom w:val="none" w:sz="0" w:space="0" w:color="auto"/>
        <w:right w:val="none" w:sz="0" w:space="0" w:color="auto"/>
      </w:divBdr>
    </w:div>
    <w:div w:id="286351315">
      <w:bodyDiv w:val="1"/>
      <w:marLeft w:val="0"/>
      <w:marRight w:val="0"/>
      <w:marTop w:val="0"/>
      <w:marBottom w:val="0"/>
      <w:divBdr>
        <w:top w:val="none" w:sz="0" w:space="0" w:color="auto"/>
        <w:left w:val="none" w:sz="0" w:space="0" w:color="auto"/>
        <w:bottom w:val="none" w:sz="0" w:space="0" w:color="auto"/>
        <w:right w:val="none" w:sz="0" w:space="0" w:color="auto"/>
      </w:divBdr>
    </w:div>
    <w:div w:id="289213709">
      <w:bodyDiv w:val="1"/>
      <w:marLeft w:val="0"/>
      <w:marRight w:val="0"/>
      <w:marTop w:val="0"/>
      <w:marBottom w:val="0"/>
      <w:divBdr>
        <w:top w:val="none" w:sz="0" w:space="0" w:color="auto"/>
        <w:left w:val="none" w:sz="0" w:space="0" w:color="auto"/>
        <w:bottom w:val="none" w:sz="0" w:space="0" w:color="auto"/>
        <w:right w:val="none" w:sz="0" w:space="0" w:color="auto"/>
      </w:divBdr>
    </w:div>
    <w:div w:id="289821071">
      <w:bodyDiv w:val="1"/>
      <w:marLeft w:val="0"/>
      <w:marRight w:val="0"/>
      <w:marTop w:val="0"/>
      <w:marBottom w:val="0"/>
      <w:divBdr>
        <w:top w:val="none" w:sz="0" w:space="0" w:color="auto"/>
        <w:left w:val="none" w:sz="0" w:space="0" w:color="auto"/>
        <w:bottom w:val="none" w:sz="0" w:space="0" w:color="auto"/>
        <w:right w:val="none" w:sz="0" w:space="0" w:color="auto"/>
      </w:divBdr>
    </w:div>
    <w:div w:id="291060823">
      <w:bodyDiv w:val="1"/>
      <w:marLeft w:val="0"/>
      <w:marRight w:val="0"/>
      <w:marTop w:val="0"/>
      <w:marBottom w:val="0"/>
      <w:divBdr>
        <w:top w:val="none" w:sz="0" w:space="0" w:color="auto"/>
        <w:left w:val="none" w:sz="0" w:space="0" w:color="auto"/>
        <w:bottom w:val="none" w:sz="0" w:space="0" w:color="auto"/>
        <w:right w:val="none" w:sz="0" w:space="0" w:color="auto"/>
      </w:divBdr>
    </w:div>
    <w:div w:id="291328276">
      <w:bodyDiv w:val="1"/>
      <w:marLeft w:val="0"/>
      <w:marRight w:val="0"/>
      <w:marTop w:val="0"/>
      <w:marBottom w:val="0"/>
      <w:divBdr>
        <w:top w:val="none" w:sz="0" w:space="0" w:color="auto"/>
        <w:left w:val="none" w:sz="0" w:space="0" w:color="auto"/>
        <w:bottom w:val="none" w:sz="0" w:space="0" w:color="auto"/>
        <w:right w:val="none" w:sz="0" w:space="0" w:color="auto"/>
      </w:divBdr>
    </w:div>
    <w:div w:id="292250302">
      <w:bodyDiv w:val="1"/>
      <w:marLeft w:val="0"/>
      <w:marRight w:val="0"/>
      <w:marTop w:val="0"/>
      <w:marBottom w:val="0"/>
      <w:divBdr>
        <w:top w:val="none" w:sz="0" w:space="0" w:color="auto"/>
        <w:left w:val="none" w:sz="0" w:space="0" w:color="auto"/>
        <w:bottom w:val="none" w:sz="0" w:space="0" w:color="auto"/>
        <w:right w:val="none" w:sz="0" w:space="0" w:color="auto"/>
      </w:divBdr>
    </w:div>
    <w:div w:id="294063749">
      <w:bodyDiv w:val="1"/>
      <w:marLeft w:val="0"/>
      <w:marRight w:val="0"/>
      <w:marTop w:val="0"/>
      <w:marBottom w:val="0"/>
      <w:divBdr>
        <w:top w:val="none" w:sz="0" w:space="0" w:color="auto"/>
        <w:left w:val="none" w:sz="0" w:space="0" w:color="auto"/>
        <w:bottom w:val="none" w:sz="0" w:space="0" w:color="auto"/>
        <w:right w:val="none" w:sz="0" w:space="0" w:color="auto"/>
      </w:divBdr>
    </w:div>
    <w:div w:id="296223768">
      <w:bodyDiv w:val="1"/>
      <w:marLeft w:val="0"/>
      <w:marRight w:val="0"/>
      <w:marTop w:val="0"/>
      <w:marBottom w:val="0"/>
      <w:divBdr>
        <w:top w:val="none" w:sz="0" w:space="0" w:color="auto"/>
        <w:left w:val="none" w:sz="0" w:space="0" w:color="auto"/>
        <w:bottom w:val="none" w:sz="0" w:space="0" w:color="auto"/>
        <w:right w:val="none" w:sz="0" w:space="0" w:color="auto"/>
      </w:divBdr>
    </w:div>
    <w:div w:id="297303270">
      <w:bodyDiv w:val="1"/>
      <w:marLeft w:val="0"/>
      <w:marRight w:val="0"/>
      <w:marTop w:val="0"/>
      <w:marBottom w:val="0"/>
      <w:divBdr>
        <w:top w:val="none" w:sz="0" w:space="0" w:color="auto"/>
        <w:left w:val="none" w:sz="0" w:space="0" w:color="auto"/>
        <w:bottom w:val="none" w:sz="0" w:space="0" w:color="auto"/>
        <w:right w:val="none" w:sz="0" w:space="0" w:color="auto"/>
      </w:divBdr>
    </w:div>
    <w:div w:id="298845133">
      <w:bodyDiv w:val="1"/>
      <w:marLeft w:val="0"/>
      <w:marRight w:val="0"/>
      <w:marTop w:val="0"/>
      <w:marBottom w:val="0"/>
      <w:divBdr>
        <w:top w:val="none" w:sz="0" w:space="0" w:color="auto"/>
        <w:left w:val="none" w:sz="0" w:space="0" w:color="auto"/>
        <w:bottom w:val="none" w:sz="0" w:space="0" w:color="auto"/>
        <w:right w:val="none" w:sz="0" w:space="0" w:color="auto"/>
      </w:divBdr>
    </w:div>
    <w:div w:id="300692014">
      <w:bodyDiv w:val="1"/>
      <w:marLeft w:val="0"/>
      <w:marRight w:val="0"/>
      <w:marTop w:val="0"/>
      <w:marBottom w:val="0"/>
      <w:divBdr>
        <w:top w:val="none" w:sz="0" w:space="0" w:color="auto"/>
        <w:left w:val="none" w:sz="0" w:space="0" w:color="auto"/>
        <w:bottom w:val="none" w:sz="0" w:space="0" w:color="auto"/>
        <w:right w:val="none" w:sz="0" w:space="0" w:color="auto"/>
      </w:divBdr>
    </w:div>
    <w:div w:id="301617226">
      <w:bodyDiv w:val="1"/>
      <w:marLeft w:val="0"/>
      <w:marRight w:val="0"/>
      <w:marTop w:val="0"/>
      <w:marBottom w:val="0"/>
      <w:divBdr>
        <w:top w:val="none" w:sz="0" w:space="0" w:color="auto"/>
        <w:left w:val="none" w:sz="0" w:space="0" w:color="auto"/>
        <w:bottom w:val="none" w:sz="0" w:space="0" w:color="auto"/>
        <w:right w:val="none" w:sz="0" w:space="0" w:color="auto"/>
      </w:divBdr>
    </w:div>
    <w:div w:id="302272556">
      <w:bodyDiv w:val="1"/>
      <w:marLeft w:val="0"/>
      <w:marRight w:val="0"/>
      <w:marTop w:val="0"/>
      <w:marBottom w:val="0"/>
      <w:divBdr>
        <w:top w:val="none" w:sz="0" w:space="0" w:color="auto"/>
        <w:left w:val="none" w:sz="0" w:space="0" w:color="auto"/>
        <w:bottom w:val="none" w:sz="0" w:space="0" w:color="auto"/>
        <w:right w:val="none" w:sz="0" w:space="0" w:color="auto"/>
      </w:divBdr>
    </w:div>
    <w:div w:id="302588383">
      <w:bodyDiv w:val="1"/>
      <w:marLeft w:val="0"/>
      <w:marRight w:val="0"/>
      <w:marTop w:val="0"/>
      <w:marBottom w:val="0"/>
      <w:divBdr>
        <w:top w:val="none" w:sz="0" w:space="0" w:color="auto"/>
        <w:left w:val="none" w:sz="0" w:space="0" w:color="auto"/>
        <w:bottom w:val="none" w:sz="0" w:space="0" w:color="auto"/>
        <w:right w:val="none" w:sz="0" w:space="0" w:color="auto"/>
      </w:divBdr>
    </w:div>
    <w:div w:id="305934148">
      <w:bodyDiv w:val="1"/>
      <w:marLeft w:val="0"/>
      <w:marRight w:val="0"/>
      <w:marTop w:val="0"/>
      <w:marBottom w:val="0"/>
      <w:divBdr>
        <w:top w:val="none" w:sz="0" w:space="0" w:color="auto"/>
        <w:left w:val="none" w:sz="0" w:space="0" w:color="auto"/>
        <w:bottom w:val="none" w:sz="0" w:space="0" w:color="auto"/>
        <w:right w:val="none" w:sz="0" w:space="0" w:color="auto"/>
      </w:divBdr>
    </w:div>
    <w:div w:id="306711874">
      <w:bodyDiv w:val="1"/>
      <w:marLeft w:val="0"/>
      <w:marRight w:val="0"/>
      <w:marTop w:val="0"/>
      <w:marBottom w:val="0"/>
      <w:divBdr>
        <w:top w:val="none" w:sz="0" w:space="0" w:color="auto"/>
        <w:left w:val="none" w:sz="0" w:space="0" w:color="auto"/>
        <w:bottom w:val="none" w:sz="0" w:space="0" w:color="auto"/>
        <w:right w:val="none" w:sz="0" w:space="0" w:color="auto"/>
      </w:divBdr>
    </w:div>
    <w:div w:id="311368575">
      <w:bodyDiv w:val="1"/>
      <w:marLeft w:val="0"/>
      <w:marRight w:val="0"/>
      <w:marTop w:val="0"/>
      <w:marBottom w:val="0"/>
      <w:divBdr>
        <w:top w:val="none" w:sz="0" w:space="0" w:color="auto"/>
        <w:left w:val="none" w:sz="0" w:space="0" w:color="auto"/>
        <w:bottom w:val="none" w:sz="0" w:space="0" w:color="auto"/>
        <w:right w:val="none" w:sz="0" w:space="0" w:color="auto"/>
      </w:divBdr>
    </w:div>
    <w:div w:id="311451508">
      <w:bodyDiv w:val="1"/>
      <w:marLeft w:val="0"/>
      <w:marRight w:val="0"/>
      <w:marTop w:val="0"/>
      <w:marBottom w:val="0"/>
      <w:divBdr>
        <w:top w:val="none" w:sz="0" w:space="0" w:color="auto"/>
        <w:left w:val="none" w:sz="0" w:space="0" w:color="auto"/>
        <w:bottom w:val="none" w:sz="0" w:space="0" w:color="auto"/>
        <w:right w:val="none" w:sz="0" w:space="0" w:color="auto"/>
      </w:divBdr>
    </w:div>
    <w:div w:id="311522042">
      <w:bodyDiv w:val="1"/>
      <w:marLeft w:val="0"/>
      <w:marRight w:val="0"/>
      <w:marTop w:val="0"/>
      <w:marBottom w:val="0"/>
      <w:divBdr>
        <w:top w:val="none" w:sz="0" w:space="0" w:color="auto"/>
        <w:left w:val="none" w:sz="0" w:space="0" w:color="auto"/>
        <w:bottom w:val="none" w:sz="0" w:space="0" w:color="auto"/>
        <w:right w:val="none" w:sz="0" w:space="0" w:color="auto"/>
      </w:divBdr>
    </w:div>
    <w:div w:id="311564784">
      <w:bodyDiv w:val="1"/>
      <w:marLeft w:val="0"/>
      <w:marRight w:val="0"/>
      <w:marTop w:val="0"/>
      <w:marBottom w:val="0"/>
      <w:divBdr>
        <w:top w:val="none" w:sz="0" w:space="0" w:color="auto"/>
        <w:left w:val="none" w:sz="0" w:space="0" w:color="auto"/>
        <w:bottom w:val="none" w:sz="0" w:space="0" w:color="auto"/>
        <w:right w:val="none" w:sz="0" w:space="0" w:color="auto"/>
      </w:divBdr>
    </w:div>
    <w:div w:id="312687604">
      <w:bodyDiv w:val="1"/>
      <w:marLeft w:val="0"/>
      <w:marRight w:val="0"/>
      <w:marTop w:val="0"/>
      <w:marBottom w:val="0"/>
      <w:divBdr>
        <w:top w:val="none" w:sz="0" w:space="0" w:color="auto"/>
        <w:left w:val="none" w:sz="0" w:space="0" w:color="auto"/>
        <w:bottom w:val="none" w:sz="0" w:space="0" w:color="auto"/>
        <w:right w:val="none" w:sz="0" w:space="0" w:color="auto"/>
      </w:divBdr>
    </w:div>
    <w:div w:id="313804401">
      <w:bodyDiv w:val="1"/>
      <w:marLeft w:val="0"/>
      <w:marRight w:val="0"/>
      <w:marTop w:val="0"/>
      <w:marBottom w:val="0"/>
      <w:divBdr>
        <w:top w:val="none" w:sz="0" w:space="0" w:color="auto"/>
        <w:left w:val="none" w:sz="0" w:space="0" w:color="auto"/>
        <w:bottom w:val="none" w:sz="0" w:space="0" w:color="auto"/>
        <w:right w:val="none" w:sz="0" w:space="0" w:color="auto"/>
      </w:divBdr>
    </w:div>
    <w:div w:id="320160575">
      <w:bodyDiv w:val="1"/>
      <w:marLeft w:val="0"/>
      <w:marRight w:val="0"/>
      <w:marTop w:val="0"/>
      <w:marBottom w:val="0"/>
      <w:divBdr>
        <w:top w:val="none" w:sz="0" w:space="0" w:color="auto"/>
        <w:left w:val="none" w:sz="0" w:space="0" w:color="auto"/>
        <w:bottom w:val="none" w:sz="0" w:space="0" w:color="auto"/>
        <w:right w:val="none" w:sz="0" w:space="0" w:color="auto"/>
      </w:divBdr>
    </w:div>
    <w:div w:id="322395807">
      <w:bodyDiv w:val="1"/>
      <w:marLeft w:val="0"/>
      <w:marRight w:val="0"/>
      <w:marTop w:val="0"/>
      <w:marBottom w:val="0"/>
      <w:divBdr>
        <w:top w:val="none" w:sz="0" w:space="0" w:color="auto"/>
        <w:left w:val="none" w:sz="0" w:space="0" w:color="auto"/>
        <w:bottom w:val="none" w:sz="0" w:space="0" w:color="auto"/>
        <w:right w:val="none" w:sz="0" w:space="0" w:color="auto"/>
      </w:divBdr>
    </w:div>
    <w:div w:id="323632894">
      <w:bodyDiv w:val="1"/>
      <w:marLeft w:val="0"/>
      <w:marRight w:val="0"/>
      <w:marTop w:val="0"/>
      <w:marBottom w:val="0"/>
      <w:divBdr>
        <w:top w:val="none" w:sz="0" w:space="0" w:color="auto"/>
        <w:left w:val="none" w:sz="0" w:space="0" w:color="auto"/>
        <w:bottom w:val="none" w:sz="0" w:space="0" w:color="auto"/>
        <w:right w:val="none" w:sz="0" w:space="0" w:color="auto"/>
      </w:divBdr>
    </w:div>
    <w:div w:id="324549786">
      <w:bodyDiv w:val="1"/>
      <w:marLeft w:val="0"/>
      <w:marRight w:val="0"/>
      <w:marTop w:val="0"/>
      <w:marBottom w:val="0"/>
      <w:divBdr>
        <w:top w:val="none" w:sz="0" w:space="0" w:color="auto"/>
        <w:left w:val="none" w:sz="0" w:space="0" w:color="auto"/>
        <w:bottom w:val="none" w:sz="0" w:space="0" w:color="auto"/>
        <w:right w:val="none" w:sz="0" w:space="0" w:color="auto"/>
      </w:divBdr>
    </w:div>
    <w:div w:id="325742659">
      <w:bodyDiv w:val="1"/>
      <w:marLeft w:val="0"/>
      <w:marRight w:val="0"/>
      <w:marTop w:val="0"/>
      <w:marBottom w:val="0"/>
      <w:divBdr>
        <w:top w:val="none" w:sz="0" w:space="0" w:color="auto"/>
        <w:left w:val="none" w:sz="0" w:space="0" w:color="auto"/>
        <w:bottom w:val="none" w:sz="0" w:space="0" w:color="auto"/>
        <w:right w:val="none" w:sz="0" w:space="0" w:color="auto"/>
      </w:divBdr>
    </w:div>
    <w:div w:id="326445970">
      <w:bodyDiv w:val="1"/>
      <w:marLeft w:val="0"/>
      <w:marRight w:val="0"/>
      <w:marTop w:val="0"/>
      <w:marBottom w:val="0"/>
      <w:divBdr>
        <w:top w:val="none" w:sz="0" w:space="0" w:color="auto"/>
        <w:left w:val="none" w:sz="0" w:space="0" w:color="auto"/>
        <w:bottom w:val="none" w:sz="0" w:space="0" w:color="auto"/>
        <w:right w:val="none" w:sz="0" w:space="0" w:color="auto"/>
      </w:divBdr>
    </w:div>
    <w:div w:id="327055262">
      <w:bodyDiv w:val="1"/>
      <w:marLeft w:val="0"/>
      <w:marRight w:val="0"/>
      <w:marTop w:val="0"/>
      <w:marBottom w:val="0"/>
      <w:divBdr>
        <w:top w:val="none" w:sz="0" w:space="0" w:color="auto"/>
        <w:left w:val="none" w:sz="0" w:space="0" w:color="auto"/>
        <w:bottom w:val="none" w:sz="0" w:space="0" w:color="auto"/>
        <w:right w:val="none" w:sz="0" w:space="0" w:color="auto"/>
      </w:divBdr>
    </w:div>
    <w:div w:id="327900286">
      <w:bodyDiv w:val="1"/>
      <w:marLeft w:val="0"/>
      <w:marRight w:val="0"/>
      <w:marTop w:val="0"/>
      <w:marBottom w:val="0"/>
      <w:divBdr>
        <w:top w:val="none" w:sz="0" w:space="0" w:color="auto"/>
        <w:left w:val="none" w:sz="0" w:space="0" w:color="auto"/>
        <w:bottom w:val="none" w:sz="0" w:space="0" w:color="auto"/>
        <w:right w:val="none" w:sz="0" w:space="0" w:color="auto"/>
      </w:divBdr>
    </w:div>
    <w:div w:id="329792260">
      <w:bodyDiv w:val="1"/>
      <w:marLeft w:val="0"/>
      <w:marRight w:val="0"/>
      <w:marTop w:val="0"/>
      <w:marBottom w:val="0"/>
      <w:divBdr>
        <w:top w:val="none" w:sz="0" w:space="0" w:color="auto"/>
        <w:left w:val="none" w:sz="0" w:space="0" w:color="auto"/>
        <w:bottom w:val="none" w:sz="0" w:space="0" w:color="auto"/>
        <w:right w:val="none" w:sz="0" w:space="0" w:color="auto"/>
      </w:divBdr>
    </w:div>
    <w:div w:id="330529167">
      <w:bodyDiv w:val="1"/>
      <w:marLeft w:val="0"/>
      <w:marRight w:val="0"/>
      <w:marTop w:val="0"/>
      <w:marBottom w:val="0"/>
      <w:divBdr>
        <w:top w:val="none" w:sz="0" w:space="0" w:color="auto"/>
        <w:left w:val="none" w:sz="0" w:space="0" w:color="auto"/>
        <w:bottom w:val="none" w:sz="0" w:space="0" w:color="auto"/>
        <w:right w:val="none" w:sz="0" w:space="0" w:color="auto"/>
      </w:divBdr>
    </w:div>
    <w:div w:id="332028769">
      <w:bodyDiv w:val="1"/>
      <w:marLeft w:val="0"/>
      <w:marRight w:val="0"/>
      <w:marTop w:val="0"/>
      <w:marBottom w:val="0"/>
      <w:divBdr>
        <w:top w:val="none" w:sz="0" w:space="0" w:color="auto"/>
        <w:left w:val="none" w:sz="0" w:space="0" w:color="auto"/>
        <w:bottom w:val="none" w:sz="0" w:space="0" w:color="auto"/>
        <w:right w:val="none" w:sz="0" w:space="0" w:color="auto"/>
      </w:divBdr>
    </w:div>
    <w:div w:id="334378264">
      <w:bodyDiv w:val="1"/>
      <w:marLeft w:val="0"/>
      <w:marRight w:val="0"/>
      <w:marTop w:val="0"/>
      <w:marBottom w:val="0"/>
      <w:divBdr>
        <w:top w:val="none" w:sz="0" w:space="0" w:color="auto"/>
        <w:left w:val="none" w:sz="0" w:space="0" w:color="auto"/>
        <w:bottom w:val="none" w:sz="0" w:space="0" w:color="auto"/>
        <w:right w:val="none" w:sz="0" w:space="0" w:color="auto"/>
      </w:divBdr>
    </w:div>
    <w:div w:id="336805455">
      <w:bodyDiv w:val="1"/>
      <w:marLeft w:val="0"/>
      <w:marRight w:val="0"/>
      <w:marTop w:val="0"/>
      <w:marBottom w:val="0"/>
      <w:divBdr>
        <w:top w:val="none" w:sz="0" w:space="0" w:color="auto"/>
        <w:left w:val="none" w:sz="0" w:space="0" w:color="auto"/>
        <w:bottom w:val="none" w:sz="0" w:space="0" w:color="auto"/>
        <w:right w:val="none" w:sz="0" w:space="0" w:color="auto"/>
      </w:divBdr>
    </w:div>
    <w:div w:id="337512497">
      <w:bodyDiv w:val="1"/>
      <w:marLeft w:val="0"/>
      <w:marRight w:val="0"/>
      <w:marTop w:val="0"/>
      <w:marBottom w:val="0"/>
      <w:divBdr>
        <w:top w:val="none" w:sz="0" w:space="0" w:color="auto"/>
        <w:left w:val="none" w:sz="0" w:space="0" w:color="auto"/>
        <w:bottom w:val="none" w:sz="0" w:space="0" w:color="auto"/>
        <w:right w:val="none" w:sz="0" w:space="0" w:color="auto"/>
      </w:divBdr>
    </w:div>
    <w:div w:id="337773486">
      <w:bodyDiv w:val="1"/>
      <w:marLeft w:val="0"/>
      <w:marRight w:val="0"/>
      <w:marTop w:val="0"/>
      <w:marBottom w:val="0"/>
      <w:divBdr>
        <w:top w:val="none" w:sz="0" w:space="0" w:color="auto"/>
        <w:left w:val="none" w:sz="0" w:space="0" w:color="auto"/>
        <w:bottom w:val="none" w:sz="0" w:space="0" w:color="auto"/>
        <w:right w:val="none" w:sz="0" w:space="0" w:color="auto"/>
      </w:divBdr>
    </w:div>
    <w:div w:id="340620754">
      <w:bodyDiv w:val="1"/>
      <w:marLeft w:val="0"/>
      <w:marRight w:val="0"/>
      <w:marTop w:val="0"/>
      <w:marBottom w:val="0"/>
      <w:divBdr>
        <w:top w:val="none" w:sz="0" w:space="0" w:color="auto"/>
        <w:left w:val="none" w:sz="0" w:space="0" w:color="auto"/>
        <w:bottom w:val="none" w:sz="0" w:space="0" w:color="auto"/>
        <w:right w:val="none" w:sz="0" w:space="0" w:color="auto"/>
      </w:divBdr>
    </w:div>
    <w:div w:id="340932639">
      <w:bodyDiv w:val="1"/>
      <w:marLeft w:val="0"/>
      <w:marRight w:val="0"/>
      <w:marTop w:val="0"/>
      <w:marBottom w:val="0"/>
      <w:divBdr>
        <w:top w:val="none" w:sz="0" w:space="0" w:color="auto"/>
        <w:left w:val="none" w:sz="0" w:space="0" w:color="auto"/>
        <w:bottom w:val="none" w:sz="0" w:space="0" w:color="auto"/>
        <w:right w:val="none" w:sz="0" w:space="0" w:color="auto"/>
      </w:divBdr>
    </w:div>
    <w:div w:id="341322884">
      <w:bodyDiv w:val="1"/>
      <w:marLeft w:val="0"/>
      <w:marRight w:val="0"/>
      <w:marTop w:val="0"/>
      <w:marBottom w:val="0"/>
      <w:divBdr>
        <w:top w:val="none" w:sz="0" w:space="0" w:color="auto"/>
        <w:left w:val="none" w:sz="0" w:space="0" w:color="auto"/>
        <w:bottom w:val="none" w:sz="0" w:space="0" w:color="auto"/>
        <w:right w:val="none" w:sz="0" w:space="0" w:color="auto"/>
      </w:divBdr>
    </w:div>
    <w:div w:id="342588746">
      <w:bodyDiv w:val="1"/>
      <w:marLeft w:val="0"/>
      <w:marRight w:val="0"/>
      <w:marTop w:val="0"/>
      <w:marBottom w:val="0"/>
      <w:divBdr>
        <w:top w:val="none" w:sz="0" w:space="0" w:color="auto"/>
        <w:left w:val="none" w:sz="0" w:space="0" w:color="auto"/>
        <w:bottom w:val="none" w:sz="0" w:space="0" w:color="auto"/>
        <w:right w:val="none" w:sz="0" w:space="0" w:color="auto"/>
      </w:divBdr>
    </w:div>
    <w:div w:id="342902925">
      <w:bodyDiv w:val="1"/>
      <w:marLeft w:val="0"/>
      <w:marRight w:val="0"/>
      <w:marTop w:val="0"/>
      <w:marBottom w:val="0"/>
      <w:divBdr>
        <w:top w:val="none" w:sz="0" w:space="0" w:color="auto"/>
        <w:left w:val="none" w:sz="0" w:space="0" w:color="auto"/>
        <w:bottom w:val="none" w:sz="0" w:space="0" w:color="auto"/>
        <w:right w:val="none" w:sz="0" w:space="0" w:color="auto"/>
      </w:divBdr>
    </w:div>
    <w:div w:id="343289740">
      <w:bodyDiv w:val="1"/>
      <w:marLeft w:val="0"/>
      <w:marRight w:val="0"/>
      <w:marTop w:val="0"/>
      <w:marBottom w:val="0"/>
      <w:divBdr>
        <w:top w:val="none" w:sz="0" w:space="0" w:color="auto"/>
        <w:left w:val="none" w:sz="0" w:space="0" w:color="auto"/>
        <w:bottom w:val="none" w:sz="0" w:space="0" w:color="auto"/>
        <w:right w:val="none" w:sz="0" w:space="0" w:color="auto"/>
      </w:divBdr>
    </w:div>
    <w:div w:id="344331419">
      <w:bodyDiv w:val="1"/>
      <w:marLeft w:val="0"/>
      <w:marRight w:val="0"/>
      <w:marTop w:val="0"/>
      <w:marBottom w:val="0"/>
      <w:divBdr>
        <w:top w:val="none" w:sz="0" w:space="0" w:color="auto"/>
        <w:left w:val="none" w:sz="0" w:space="0" w:color="auto"/>
        <w:bottom w:val="none" w:sz="0" w:space="0" w:color="auto"/>
        <w:right w:val="none" w:sz="0" w:space="0" w:color="auto"/>
      </w:divBdr>
    </w:div>
    <w:div w:id="349916785">
      <w:bodyDiv w:val="1"/>
      <w:marLeft w:val="0"/>
      <w:marRight w:val="0"/>
      <w:marTop w:val="0"/>
      <w:marBottom w:val="0"/>
      <w:divBdr>
        <w:top w:val="none" w:sz="0" w:space="0" w:color="auto"/>
        <w:left w:val="none" w:sz="0" w:space="0" w:color="auto"/>
        <w:bottom w:val="none" w:sz="0" w:space="0" w:color="auto"/>
        <w:right w:val="none" w:sz="0" w:space="0" w:color="auto"/>
      </w:divBdr>
    </w:div>
    <w:div w:id="354691943">
      <w:bodyDiv w:val="1"/>
      <w:marLeft w:val="0"/>
      <w:marRight w:val="0"/>
      <w:marTop w:val="0"/>
      <w:marBottom w:val="0"/>
      <w:divBdr>
        <w:top w:val="none" w:sz="0" w:space="0" w:color="auto"/>
        <w:left w:val="none" w:sz="0" w:space="0" w:color="auto"/>
        <w:bottom w:val="none" w:sz="0" w:space="0" w:color="auto"/>
        <w:right w:val="none" w:sz="0" w:space="0" w:color="auto"/>
      </w:divBdr>
    </w:div>
    <w:div w:id="355740156">
      <w:bodyDiv w:val="1"/>
      <w:marLeft w:val="0"/>
      <w:marRight w:val="0"/>
      <w:marTop w:val="0"/>
      <w:marBottom w:val="0"/>
      <w:divBdr>
        <w:top w:val="none" w:sz="0" w:space="0" w:color="auto"/>
        <w:left w:val="none" w:sz="0" w:space="0" w:color="auto"/>
        <w:bottom w:val="none" w:sz="0" w:space="0" w:color="auto"/>
        <w:right w:val="none" w:sz="0" w:space="0" w:color="auto"/>
      </w:divBdr>
    </w:div>
    <w:div w:id="355813182">
      <w:bodyDiv w:val="1"/>
      <w:marLeft w:val="0"/>
      <w:marRight w:val="0"/>
      <w:marTop w:val="0"/>
      <w:marBottom w:val="0"/>
      <w:divBdr>
        <w:top w:val="none" w:sz="0" w:space="0" w:color="auto"/>
        <w:left w:val="none" w:sz="0" w:space="0" w:color="auto"/>
        <w:bottom w:val="none" w:sz="0" w:space="0" w:color="auto"/>
        <w:right w:val="none" w:sz="0" w:space="0" w:color="auto"/>
      </w:divBdr>
    </w:div>
    <w:div w:id="357245774">
      <w:bodyDiv w:val="1"/>
      <w:marLeft w:val="0"/>
      <w:marRight w:val="0"/>
      <w:marTop w:val="0"/>
      <w:marBottom w:val="0"/>
      <w:divBdr>
        <w:top w:val="none" w:sz="0" w:space="0" w:color="auto"/>
        <w:left w:val="none" w:sz="0" w:space="0" w:color="auto"/>
        <w:bottom w:val="none" w:sz="0" w:space="0" w:color="auto"/>
        <w:right w:val="none" w:sz="0" w:space="0" w:color="auto"/>
      </w:divBdr>
    </w:div>
    <w:div w:id="357514663">
      <w:bodyDiv w:val="1"/>
      <w:marLeft w:val="0"/>
      <w:marRight w:val="0"/>
      <w:marTop w:val="0"/>
      <w:marBottom w:val="0"/>
      <w:divBdr>
        <w:top w:val="none" w:sz="0" w:space="0" w:color="auto"/>
        <w:left w:val="none" w:sz="0" w:space="0" w:color="auto"/>
        <w:bottom w:val="none" w:sz="0" w:space="0" w:color="auto"/>
        <w:right w:val="none" w:sz="0" w:space="0" w:color="auto"/>
      </w:divBdr>
    </w:div>
    <w:div w:id="357899367">
      <w:bodyDiv w:val="1"/>
      <w:marLeft w:val="0"/>
      <w:marRight w:val="0"/>
      <w:marTop w:val="0"/>
      <w:marBottom w:val="0"/>
      <w:divBdr>
        <w:top w:val="none" w:sz="0" w:space="0" w:color="auto"/>
        <w:left w:val="none" w:sz="0" w:space="0" w:color="auto"/>
        <w:bottom w:val="none" w:sz="0" w:space="0" w:color="auto"/>
        <w:right w:val="none" w:sz="0" w:space="0" w:color="auto"/>
      </w:divBdr>
    </w:div>
    <w:div w:id="359862474">
      <w:bodyDiv w:val="1"/>
      <w:marLeft w:val="0"/>
      <w:marRight w:val="0"/>
      <w:marTop w:val="0"/>
      <w:marBottom w:val="0"/>
      <w:divBdr>
        <w:top w:val="none" w:sz="0" w:space="0" w:color="auto"/>
        <w:left w:val="none" w:sz="0" w:space="0" w:color="auto"/>
        <w:bottom w:val="none" w:sz="0" w:space="0" w:color="auto"/>
        <w:right w:val="none" w:sz="0" w:space="0" w:color="auto"/>
      </w:divBdr>
    </w:div>
    <w:div w:id="360011264">
      <w:bodyDiv w:val="1"/>
      <w:marLeft w:val="0"/>
      <w:marRight w:val="0"/>
      <w:marTop w:val="0"/>
      <w:marBottom w:val="0"/>
      <w:divBdr>
        <w:top w:val="none" w:sz="0" w:space="0" w:color="auto"/>
        <w:left w:val="none" w:sz="0" w:space="0" w:color="auto"/>
        <w:bottom w:val="none" w:sz="0" w:space="0" w:color="auto"/>
        <w:right w:val="none" w:sz="0" w:space="0" w:color="auto"/>
      </w:divBdr>
    </w:div>
    <w:div w:id="360085349">
      <w:bodyDiv w:val="1"/>
      <w:marLeft w:val="0"/>
      <w:marRight w:val="0"/>
      <w:marTop w:val="0"/>
      <w:marBottom w:val="0"/>
      <w:divBdr>
        <w:top w:val="none" w:sz="0" w:space="0" w:color="auto"/>
        <w:left w:val="none" w:sz="0" w:space="0" w:color="auto"/>
        <w:bottom w:val="none" w:sz="0" w:space="0" w:color="auto"/>
        <w:right w:val="none" w:sz="0" w:space="0" w:color="auto"/>
      </w:divBdr>
    </w:div>
    <w:div w:id="361328032">
      <w:bodyDiv w:val="1"/>
      <w:marLeft w:val="0"/>
      <w:marRight w:val="0"/>
      <w:marTop w:val="0"/>
      <w:marBottom w:val="0"/>
      <w:divBdr>
        <w:top w:val="none" w:sz="0" w:space="0" w:color="auto"/>
        <w:left w:val="none" w:sz="0" w:space="0" w:color="auto"/>
        <w:bottom w:val="none" w:sz="0" w:space="0" w:color="auto"/>
        <w:right w:val="none" w:sz="0" w:space="0" w:color="auto"/>
      </w:divBdr>
    </w:div>
    <w:div w:id="362750643">
      <w:bodyDiv w:val="1"/>
      <w:marLeft w:val="0"/>
      <w:marRight w:val="0"/>
      <w:marTop w:val="0"/>
      <w:marBottom w:val="0"/>
      <w:divBdr>
        <w:top w:val="none" w:sz="0" w:space="0" w:color="auto"/>
        <w:left w:val="none" w:sz="0" w:space="0" w:color="auto"/>
        <w:bottom w:val="none" w:sz="0" w:space="0" w:color="auto"/>
        <w:right w:val="none" w:sz="0" w:space="0" w:color="auto"/>
      </w:divBdr>
    </w:div>
    <w:div w:id="364598582">
      <w:bodyDiv w:val="1"/>
      <w:marLeft w:val="0"/>
      <w:marRight w:val="0"/>
      <w:marTop w:val="0"/>
      <w:marBottom w:val="0"/>
      <w:divBdr>
        <w:top w:val="none" w:sz="0" w:space="0" w:color="auto"/>
        <w:left w:val="none" w:sz="0" w:space="0" w:color="auto"/>
        <w:bottom w:val="none" w:sz="0" w:space="0" w:color="auto"/>
        <w:right w:val="none" w:sz="0" w:space="0" w:color="auto"/>
      </w:divBdr>
    </w:div>
    <w:div w:id="365836294">
      <w:bodyDiv w:val="1"/>
      <w:marLeft w:val="0"/>
      <w:marRight w:val="0"/>
      <w:marTop w:val="0"/>
      <w:marBottom w:val="0"/>
      <w:divBdr>
        <w:top w:val="none" w:sz="0" w:space="0" w:color="auto"/>
        <w:left w:val="none" w:sz="0" w:space="0" w:color="auto"/>
        <w:bottom w:val="none" w:sz="0" w:space="0" w:color="auto"/>
        <w:right w:val="none" w:sz="0" w:space="0" w:color="auto"/>
      </w:divBdr>
    </w:div>
    <w:div w:id="365956775">
      <w:bodyDiv w:val="1"/>
      <w:marLeft w:val="0"/>
      <w:marRight w:val="0"/>
      <w:marTop w:val="0"/>
      <w:marBottom w:val="0"/>
      <w:divBdr>
        <w:top w:val="none" w:sz="0" w:space="0" w:color="auto"/>
        <w:left w:val="none" w:sz="0" w:space="0" w:color="auto"/>
        <w:bottom w:val="none" w:sz="0" w:space="0" w:color="auto"/>
        <w:right w:val="none" w:sz="0" w:space="0" w:color="auto"/>
      </w:divBdr>
    </w:div>
    <w:div w:id="366376179">
      <w:bodyDiv w:val="1"/>
      <w:marLeft w:val="0"/>
      <w:marRight w:val="0"/>
      <w:marTop w:val="0"/>
      <w:marBottom w:val="0"/>
      <w:divBdr>
        <w:top w:val="none" w:sz="0" w:space="0" w:color="auto"/>
        <w:left w:val="none" w:sz="0" w:space="0" w:color="auto"/>
        <w:bottom w:val="none" w:sz="0" w:space="0" w:color="auto"/>
        <w:right w:val="none" w:sz="0" w:space="0" w:color="auto"/>
      </w:divBdr>
    </w:div>
    <w:div w:id="368455714">
      <w:bodyDiv w:val="1"/>
      <w:marLeft w:val="0"/>
      <w:marRight w:val="0"/>
      <w:marTop w:val="0"/>
      <w:marBottom w:val="0"/>
      <w:divBdr>
        <w:top w:val="none" w:sz="0" w:space="0" w:color="auto"/>
        <w:left w:val="none" w:sz="0" w:space="0" w:color="auto"/>
        <w:bottom w:val="none" w:sz="0" w:space="0" w:color="auto"/>
        <w:right w:val="none" w:sz="0" w:space="0" w:color="auto"/>
      </w:divBdr>
    </w:div>
    <w:div w:id="370031553">
      <w:bodyDiv w:val="1"/>
      <w:marLeft w:val="0"/>
      <w:marRight w:val="0"/>
      <w:marTop w:val="0"/>
      <w:marBottom w:val="0"/>
      <w:divBdr>
        <w:top w:val="none" w:sz="0" w:space="0" w:color="auto"/>
        <w:left w:val="none" w:sz="0" w:space="0" w:color="auto"/>
        <w:bottom w:val="none" w:sz="0" w:space="0" w:color="auto"/>
        <w:right w:val="none" w:sz="0" w:space="0" w:color="auto"/>
      </w:divBdr>
    </w:div>
    <w:div w:id="370808444">
      <w:bodyDiv w:val="1"/>
      <w:marLeft w:val="0"/>
      <w:marRight w:val="0"/>
      <w:marTop w:val="0"/>
      <w:marBottom w:val="0"/>
      <w:divBdr>
        <w:top w:val="none" w:sz="0" w:space="0" w:color="auto"/>
        <w:left w:val="none" w:sz="0" w:space="0" w:color="auto"/>
        <w:bottom w:val="none" w:sz="0" w:space="0" w:color="auto"/>
        <w:right w:val="none" w:sz="0" w:space="0" w:color="auto"/>
      </w:divBdr>
    </w:div>
    <w:div w:id="371463272">
      <w:bodyDiv w:val="1"/>
      <w:marLeft w:val="0"/>
      <w:marRight w:val="0"/>
      <w:marTop w:val="0"/>
      <w:marBottom w:val="0"/>
      <w:divBdr>
        <w:top w:val="none" w:sz="0" w:space="0" w:color="auto"/>
        <w:left w:val="none" w:sz="0" w:space="0" w:color="auto"/>
        <w:bottom w:val="none" w:sz="0" w:space="0" w:color="auto"/>
        <w:right w:val="none" w:sz="0" w:space="0" w:color="auto"/>
      </w:divBdr>
    </w:div>
    <w:div w:id="372584918">
      <w:bodyDiv w:val="1"/>
      <w:marLeft w:val="0"/>
      <w:marRight w:val="0"/>
      <w:marTop w:val="0"/>
      <w:marBottom w:val="0"/>
      <w:divBdr>
        <w:top w:val="none" w:sz="0" w:space="0" w:color="auto"/>
        <w:left w:val="none" w:sz="0" w:space="0" w:color="auto"/>
        <w:bottom w:val="none" w:sz="0" w:space="0" w:color="auto"/>
        <w:right w:val="none" w:sz="0" w:space="0" w:color="auto"/>
      </w:divBdr>
    </w:div>
    <w:div w:id="375080932">
      <w:bodyDiv w:val="1"/>
      <w:marLeft w:val="0"/>
      <w:marRight w:val="0"/>
      <w:marTop w:val="0"/>
      <w:marBottom w:val="0"/>
      <w:divBdr>
        <w:top w:val="none" w:sz="0" w:space="0" w:color="auto"/>
        <w:left w:val="none" w:sz="0" w:space="0" w:color="auto"/>
        <w:bottom w:val="none" w:sz="0" w:space="0" w:color="auto"/>
        <w:right w:val="none" w:sz="0" w:space="0" w:color="auto"/>
      </w:divBdr>
    </w:div>
    <w:div w:id="375200638">
      <w:bodyDiv w:val="1"/>
      <w:marLeft w:val="0"/>
      <w:marRight w:val="0"/>
      <w:marTop w:val="0"/>
      <w:marBottom w:val="0"/>
      <w:divBdr>
        <w:top w:val="none" w:sz="0" w:space="0" w:color="auto"/>
        <w:left w:val="none" w:sz="0" w:space="0" w:color="auto"/>
        <w:bottom w:val="none" w:sz="0" w:space="0" w:color="auto"/>
        <w:right w:val="none" w:sz="0" w:space="0" w:color="auto"/>
      </w:divBdr>
    </w:div>
    <w:div w:id="378669511">
      <w:bodyDiv w:val="1"/>
      <w:marLeft w:val="0"/>
      <w:marRight w:val="0"/>
      <w:marTop w:val="0"/>
      <w:marBottom w:val="0"/>
      <w:divBdr>
        <w:top w:val="none" w:sz="0" w:space="0" w:color="auto"/>
        <w:left w:val="none" w:sz="0" w:space="0" w:color="auto"/>
        <w:bottom w:val="none" w:sz="0" w:space="0" w:color="auto"/>
        <w:right w:val="none" w:sz="0" w:space="0" w:color="auto"/>
      </w:divBdr>
    </w:div>
    <w:div w:id="379716710">
      <w:bodyDiv w:val="1"/>
      <w:marLeft w:val="0"/>
      <w:marRight w:val="0"/>
      <w:marTop w:val="0"/>
      <w:marBottom w:val="0"/>
      <w:divBdr>
        <w:top w:val="none" w:sz="0" w:space="0" w:color="auto"/>
        <w:left w:val="none" w:sz="0" w:space="0" w:color="auto"/>
        <w:bottom w:val="none" w:sz="0" w:space="0" w:color="auto"/>
        <w:right w:val="none" w:sz="0" w:space="0" w:color="auto"/>
      </w:divBdr>
    </w:div>
    <w:div w:id="380592696">
      <w:bodyDiv w:val="1"/>
      <w:marLeft w:val="0"/>
      <w:marRight w:val="0"/>
      <w:marTop w:val="0"/>
      <w:marBottom w:val="0"/>
      <w:divBdr>
        <w:top w:val="none" w:sz="0" w:space="0" w:color="auto"/>
        <w:left w:val="none" w:sz="0" w:space="0" w:color="auto"/>
        <w:bottom w:val="none" w:sz="0" w:space="0" w:color="auto"/>
        <w:right w:val="none" w:sz="0" w:space="0" w:color="auto"/>
      </w:divBdr>
    </w:div>
    <w:div w:id="384182066">
      <w:bodyDiv w:val="1"/>
      <w:marLeft w:val="0"/>
      <w:marRight w:val="0"/>
      <w:marTop w:val="0"/>
      <w:marBottom w:val="0"/>
      <w:divBdr>
        <w:top w:val="none" w:sz="0" w:space="0" w:color="auto"/>
        <w:left w:val="none" w:sz="0" w:space="0" w:color="auto"/>
        <w:bottom w:val="none" w:sz="0" w:space="0" w:color="auto"/>
        <w:right w:val="none" w:sz="0" w:space="0" w:color="auto"/>
      </w:divBdr>
    </w:div>
    <w:div w:id="388960749">
      <w:bodyDiv w:val="1"/>
      <w:marLeft w:val="0"/>
      <w:marRight w:val="0"/>
      <w:marTop w:val="0"/>
      <w:marBottom w:val="0"/>
      <w:divBdr>
        <w:top w:val="none" w:sz="0" w:space="0" w:color="auto"/>
        <w:left w:val="none" w:sz="0" w:space="0" w:color="auto"/>
        <w:bottom w:val="none" w:sz="0" w:space="0" w:color="auto"/>
        <w:right w:val="none" w:sz="0" w:space="0" w:color="auto"/>
      </w:divBdr>
    </w:div>
    <w:div w:id="392503604">
      <w:bodyDiv w:val="1"/>
      <w:marLeft w:val="0"/>
      <w:marRight w:val="0"/>
      <w:marTop w:val="0"/>
      <w:marBottom w:val="0"/>
      <w:divBdr>
        <w:top w:val="none" w:sz="0" w:space="0" w:color="auto"/>
        <w:left w:val="none" w:sz="0" w:space="0" w:color="auto"/>
        <w:bottom w:val="none" w:sz="0" w:space="0" w:color="auto"/>
        <w:right w:val="none" w:sz="0" w:space="0" w:color="auto"/>
      </w:divBdr>
    </w:div>
    <w:div w:id="393746349">
      <w:bodyDiv w:val="1"/>
      <w:marLeft w:val="0"/>
      <w:marRight w:val="0"/>
      <w:marTop w:val="0"/>
      <w:marBottom w:val="0"/>
      <w:divBdr>
        <w:top w:val="none" w:sz="0" w:space="0" w:color="auto"/>
        <w:left w:val="none" w:sz="0" w:space="0" w:color="auto"/>
        <w:bottom w:val="none" w:sz="0" w:space="0" w:color="auto"/>
        <w:right w:val="none" w:sz="0" w:space="0" w:color="auto"/>
      </w:divBdr>
    </w:div>
    <w:div w:id="394015240">
      <w:bodyDiv w:val="1"/>
      <w:marLeft w:val="0"/>
      <w:marRight w:val="0"/>
      <w:marTop w:val="0"/>
      <w:marBottom w:val="0"/>
      <w:divBdr>
        <w:top w:val="none" w:sz="0" w:space="0" w:color="auto"/>
        <w:left w:val="none" w:sz="0" w:space="0" w:color="auto"/>
        <w:bottom w:val="none" w:sz="0" w:space="0" w:color="auto"/>
        <w:right w:val="none" w:sz="0" w:space="0" w:color="auto"/>
      </w:divBdr>
    </w:div>
    <w:div w:id="396784628">
      <w:bodyDiv w:val="1"/>
      <w:marLeft w:val="0"/>
      <w:marRight w:val="0"/>
      <w:marTop w:val="0"/>
      <w:marBottom w:val="0"/>
      <w:divBdr>
        <w:top w:val="none" w:sz="0" w:space="0" w:color="auto"/>
        <w:left w:val="none" w:sz="0" w:space="0" w:color="auto"/>
        <w:bottom w:val="none" w:sz="0" w:space="0" w:color="auto"/>
        <w:right w:val="none" w:sz="0" w:space="0" w:color="auto"/>
      </w:divBdr>
    </w:div>
    <w:div w:id="400063004">
      <w:bodyDiv w:val="1"/>
      <w:marLeft w:val="0"/>
      <w:marRight w:val="0"/>
      <w:marTop w:val="0"/>
      <w:marBottom w:val="0"/>
      <w:divBdr>
        <w:top w:val="none" w:sz="0" w:space="0" w:color="auto"/>
        <w:left w:val="none" w:sz="0" w:space="0" w:color="auto"/>
        <w:bottom w:val="none" w:sz="0" w:space="0" w:color="auto"/>
        <w:right w:val="none" w:sz="0" w:space="0" w:color="auto"/>
      </w:divBdr>
    </w:div>
    <w:div w:id="402141785">
      <w:bodyDiv w:val="1"/>
      <w:marLeft w:val="0"/>
      <w:marRight w:val="0"/>
      <w:marTop w:val="0"/>
      <w:marBottom w:val="0"/>
      <w:divBdr>
        <w:top w:val="none" w:sz="0" w:space="0" w:color="auto"/>
        <w:left w:val="none" w:sz="0" w:space="0" w:color="auto"/>
        <w:bottom w:val="none" w:sz="0" w:space="0" w:color="auto"/>
        <w:right w:val="none" w:sz="0" w:space="0" w:color="auto"/>
      </w:divBdr>
    </w:div>
    <w:div w:id="402486412">
      <w:bodyDiv w:val="1"/>
      <w:marLeft w:val="0"/>
      <w:marRight w:val="0"/>
      <w:marTop w:val="0"/>
      <w:marBottom w:val="0"/>
      <w:divBdr>
        <w:top w:val="none" w:sz="0" w:space="0" w:color="auto"/>
        <w:left w:val="none" w:sz="0" w:space="0" w:color="auto"/>
        <w:bottom w:val="none" w:sz="0" w:space="0" w:color="auto"/>
        <w:right w:val="none" w:sz="0" w:space="0" w:color="auto"/>
      </w:divBdr>
    </w:div>
    <w:div w:id="405685926">
      <w:bodyDiv w:val="1"/>
      <w:marLeft w:val="0"/>
      <w:marRight w:val="0"/>
      <w:marTop w:val="0"/>
      <w:marBottom w:val="0"/>
      <w:divBdr>
        <w:top w:val="none" w:sz="0" w:space="0" w:color="auto"/>
        <w:left w:val="none" w:sz="0" w:space="0" w:color="auto"/>
        <w:bottom w:val="none" w:sz="0" w:space="0" w:color="auto"/>
        <w:right w:val="none" w:sz="0" w:space="0" w:color="auto"/>
      </w:divBdr>
    </w:div>
    <w:div w:id="406223038">
      <w:bodyDiv w:val="1"/>
      <w:marLeft w:val="0"/>
      <w:marRight w:val="0"/>
      <w:marTop w:val="0"/>
      <w:marBottom w:val="0"/>
      <w:divBdr>
        <w:top w:val="none" w:sz="0" w:space="0" w:color="auto"/>
        <w:left w:val="none" w:sz="0" w:space="0" w:color="auto"/>
        <w:bottom w:val="none" w:sz="0" w:space="0" w:color="auto"/>
        <w:right w:val="none" w:sz="0" w:space="0" w:color="auto"/>
      </w:divBdr>
    </w:div>
    <w:div w:id="406848445">
      <w:bodyDiv w:val="1"/>
      <w:marLeft w:val="0"/>
      <w:marRight w:val="0"/>
      <w:marTop w:val="0"/>
      <w:marBottom w:val="0"/>
      <w:divBdr>
        <w:top w:val="none" w:sz="0" w:space="0" w:color="auto"/>
        <w:left w:val="none" w:sz="0" w:space="0" w:color="auto"/>
        <w:bottom w:val="none" w:sz="0" w:space="0" w:color="auto"/>
        <w:right w:val="none" w:sz="0" w:space="0" w:color="auto"/>
      </w:divBdr>
    </w:div>
    <w:div w:id="409040543">
      <w:bodyDiv w:val="1"/>
      <w:marLeft w:val="0"/>
      <w:marRight w:val="0"/>
      <w:marTop w:val="0"/>
      <w:marBottom w:val="0"/>
      <w:divBdr>
        <w:top w:val="none" w:sz="0" w:space="0" w:color="auto"/>
        <w:left w:val="none" w:sz="0" w:space="0" w:color="auto"/>
        <w:bottom w:val="none" w:sz="0" w:space="0" w:color="auto"/>
        <w:right w:val="none" w:sz="0" w:space="0" w:color="auto"/>
      </w:divBdr>
    </w:div>
    <w:div w:id="409424775">
      <w:bodyDiv w:val="1"/>
      <w:marLeft w:val="0"/>
      <w:marRight w:val="0"/>
      <w:marTop w:val="0"/>
      <w:marBottom w:val="0"/>
      <w:divBdr>
        <w:top w:val="none" w:sz="0" w:space="0" w:color="auto"/>
        <w:left w:val="none" w:sz="0" w:space="0" w:color="auto"/>
        <w:bottom w:val="none" w:sz="0" w:space="0" w:color="auto"/>
        <w:right w:val="none" w:sz="0" w:space="0" w:color="auto"/>
      </w:divBdr>
    </w:div>
    <w:div w:id="410323083">
      <w:bodyDiv w:val="1"/>
      <w:marLeft w:val="0"/>
      <w:marRight w:val="0"/>
      <w:marTop w:val="0"/>
      <w:marBottom w:val="0"/>
      <w:divBdr>
        <w:top w:val="none" w:sz="0" w:space="0" w:color="auto"/>
        <w:left w:val="none" w:sz="0" w:space="0" w:color="auto"/>
        <w:bottom w:val="none" w:sz="0" w:space="0" w:color="auto"/>
        <w:right w:val="none" w:sz="0" w:space="0" w:color="auto"/>
      </w:divBdr>
    </w:div>
    <w:div w:id="413668426">
      <w:bodyDiv w:val="1"/>
      <w:marLeft w:val="0"/>
      <w:marRight w:val="0"/>
      <w:marTop w:val="0"/>
      <w:marBottom w:val="0"/>
      <w:divBdr>
        <w:top w:val="none" w:sz="0" w:space="0" w:color="auto"/>
        <w:left w:val="none" w:sz="0" w:space="0" w:color="auto"/>
        <w:bottom w:val="none" w:sz="0" w:space="0" w:color="auto"/>
        <w:right w:val="none" w:sz="0" w:space="0" w:color="auto"/>
      </w:divBdr>
    </w:div>
    <w:div w:id="414254181">
      <w:bodyDiv w:val="1"/>
      <w:marLeft w:val="0"/>
      <w:marRight w:val="0"/>
      <w:marTop w:val="0"/>
      <w:marBottom w:val="0"/>
      <w:divBdr>
        <w:top w:val="none" w:sz="0" w:space="0" w:color="auto"/>
        <w:left w:val="none" w:sz="0" w:space="0" w:color="auto"/>
        <w:bottom w:val="none" w:sz="0" w:space="0" w:color="auto"/>
        <w:right w:val="none" w:sz="0" w:space="0" w:color="auto"/>
      </w:divBdr>
    </w:div>
    <w:div w:id="416563492">
      <w:bodyDiv w:val="1"/>
      <w:marLeft w:val="0"/>
      <w:marRight w:val="0"/>
      <w:marTop w:val="0"/>
      <w:marBottom w:val="0"/>
      <w:divBdr>
        <w:top w:val="none" w:sz="0" w:space="0" w:color="auto"/>
        <w:left w:val="none" w:sz="0" w:space="0" w:color="auto"/>
        <w:bottom w:val="none" w:sz="0" w:space="0" w:color="auto"/>
        <w:right w:val="none" w:sz="0" w:space="0" w:color="auto"/>
      </w:divBdr>
    </w:div>
    <w:div w:id="417990784">
      <w:bodyDiv w:val="1"/>
      <w:marLeft w:val="0"/>
      <w:marRight w:val="0"/>
      <w:marTop w:val="0"/>
      <w:marBottom w:val="0"/>
      <w:divBdr>
        <w:top w:val="none" w:sz="0" w:space="0" w:color="auto"/>
        <w:left w:val="none" w:sz="0" w:space="0" w:color="auto"/>
        <w:bottom w:val="none" w:sz="0" w:space="0" w:color="auto"/>
        <w:right w:val="none" w:sz="0" w:space="0" w:color="auto"/>
      </w:divBdr>
    </w:div>
    <w:div w:id="418720384">
      <w:bodyDiv w:val="1"/>
      <w:marLeft w:val="0"/>
      <w:marRight w:val="0"/>
      <w:marTop w:val="0"/>
      <w:marBottom w:val="0"/>
      <w:divBdr>
        <w:top w:val="none" w:sz="0" w:space="0" w:color="auto"/>
        <w:left w:val="none" w:sz="0" w:space="0" w:color="auto"/>
        <w:bottom w:val="none" w:sz="0" w:space="0" w:color="auto"/>
        <w:right w:val="none" w:sz="0" w:space="0" w:color="auto"/>
      </w:divBdr>
    </w:div>
    <w:div w:id="419836070">
      <w:bodyDiv w:val="1"/>
      <w:marLeft w:val="0"/>
      <w:marRight w:val="0"/>
      <w:marTop w:val="0"/>
      <w:marBottom w:val="0"/>
      <w:divBdr>
        <w:top w:val="none" w:sz="0" w:space="0" w:color="auto"/>
        <w:left w:val="none" w:sz="0" w:space="0" w:color="auto"/>
        <w:bottom w:val="none" w:sz="0" w:space="0" w:color="auto"/>
        <w:right w:val="none" w:sz="0" w:space="0" w:color="auto"/>
      </w:divBdr>
    </w:div>
    <w:div w:id="420225499">
      <w:bodyDiv w:val="1"/>
      <w:marLeft w:val="0"/>
      <w:marRight w:val="0"/>
      <w:marTop w:val="0"/>
      <w:marBottom w:val="0"/>
      <w:divBdr>
        <w:top w:val="none" w:sz="0" w:space="0" w:color="auto"/>
        <w:left w:val="none" w:sz="0" w:space="0" w:color="auto"/>
        <w:bottom w:val="none" w:sz="0" w:space="0" w:color="auto"/>
        <w:right w:val="none" w:sz="0" w:space="0" w:color="auto"/>
      </w:divBdr>
    </w:div>
    <w:div w:id="420759111">
      <w:bodyDiv w:val="1"/>
      <w:marLeft w:val="0"/>
      <w:marRight w:val="0"/>
      <w:marTop w:val="0"/>
      <w:marBottom w:val="0"/>
      <w:divBdr>
        <w:top w:val="none" w:sz="0" w:space="0" w:color="auto"/>
        <w:left w:val="none" w:sz="0" w:space="0" w:color="auto"/>
        <w:bottom w:val="none" w:sz="0" w:space="0" w:color="auto"/>
        <w:right w:val="none" w:sz="0" w:space="0" w:color="auto"/>
      </w:divBdr>
    </w:div>
    <w:div w:id="420833628">
      <w:bodyDiv w:val="1"/>
      <w:marLeft w:val="0"/>
      <w:marRight w:val="0"/>
      <w:marTop w:val="0"/>
      <w:marBottom w:val="0"/>
      <w:divBdr>
        <w:top w:val="none" w:sz="0" w:space="0" w:color="auto"/>
        <w:left w:val="none" w:sz="0" w:space="0" w:color="auto"/>
        <w:bottom w:val="none" w:sz="0" w:space="0" w:color="auto"/>
        <w:right w:val="none" w:sz="0" w:space="0" w:color="auto"/>
      </w:divBdr>
    </w:div>
    <w:div w:id="423262511">
      <w:bodyDiv w:val="1"/>
      <w:marLeft w:val="0"/>
      <w:marRight w:val="0"/>
      <w:marTop w:val="0"/>
      <w:marBottom w:val="0"/>
      <w:divBdr>
        <w:top w:val="none" w:sz="0" w:space="0" w:color="auto"/>
        <w:left w:val="none" w:sz="0" w:space="0" w:color="auto"/>
        <w:bottom w:val="none" w:sz="0" w:space="0" w:color="auto"/>
        <w:right w:val="none" w:sz="0" w:space="0" w:color="auto"/>
      </w:divBdr>
    </w:div>
    <w:div w:id="423651181">
      <w:bodyDiv w:val="1"/>
      <w:marLeft w:val="0"/>
      <w:marRight w:val="0"/>
      <w:marTop w:val="0"/>
      <w:marBottom w:val="0"/>
      <w:divBdr>
        <w:top w:val="none" w:sz="0" w:space="0" w:color="auto"/>
        <w:left w:val="none" w:sz="0" w:space="0" w:color="auto"/>
        <w:bottom w:val="none" w:sz="0" w:space="0" w:color="auto"/>
        <w:right w:val="none" w:sz="0" w:space="0" w:color="auto"/>
      </w:divBdr>
    </w:div>
    <w:div w:id="423919193">
      <w:bodyDiv w:val="1"/>
      <w:marLeft w:val="0"/>
      <w:marRight w:val="0"/>
      <w:marTop w:val="0"/>
      <w:marBottom w:val="0"/>
      <w:divBdr>
        <w:top w:val="none" w:sz="0" w:space="0" w:color="auto"/>
        <w:left w:val="none" w:sz="0" w:space="0" w:color="auto"/>
        <w:bottom w:val="none" w:sz="0" w:space="0" w:color="auto"/>
        <w:right w:val="none" w:sz="0" w:space="0" w:color="auto"/>
      </w:divBdr>
    </w:div>
    <w:div w:id="425003394">
      <w:bodyDiv w:val="1"/>
      <w:marLeft w:val="0"/>
      <w:marRight w:val="0"/>
      <w:marTop w:val="0"/>
      <w:marBottom w:val="0"/>
      <w:divBdr>
        <w:top w:val="none" w:sz="0" w:space="0" w:color="auto"/>
        <w:left w:val="none" w:sz="0" w:space="0" w:color="auto"/>
        <w:bottom w:val="none" w:sz="0" w:space="0" w:color="auto"/>
        <w:right w:val="none" w:sz="0" w:space="0" w:color="auto"/>
      </w:divBdr>
    </w:div>
    <w:div w:id="426967440">
      <w:bodyDiv w:val="1"/>
      <w:marLeft w:val="0"/>
      <w:marRight w:val="0"/>
      <w:marTop w:val="0"/>
      <w:marBottom w:val="0"/>
      <w:divBdr>
        <w:top w:val="none" w:sz="0" w:space="0" w:color="auto"/>
        <w:left w:val="none" w:sz="0" w:space="0" w:color="auto"/>
        <w:bottom w:val="none" w:sz="0" w:space="0" w:color="auto"/>
        <w:right w:val="none" w:sz="0" w:space="0" w:color="auto"/>
      </w:divBdr>
    </w:div>
    <w:div w:id="427697526">
      <w:bodyDiv w:val="1"/>
      <w:marLeft w:val="0"/>
      <w:marRight w:val="0"/>
      <w:marTop w:val="0"/>
      <w:marBottom w:val="0"/>
      <w:divBdr>
        <w:top w:val="none" w:sz="0" w:space="0" w:color="auto"/>
        <w:left w:val="none" w:sz="0" w:space="0" w:color="auto"/>
        <w:bottom w:val="none" w:sz="0" w:space="0" w:color="auto"/>
        <w:right w:val="none" w:sz="0" w:space="0" w:color="auto"/>
      </w:divBdr>
    </w:div>
    <w:div w:id="427850879">
      <w:bodyDiv w:val="1"/>
      <w:marLeft w:val="0"/>
      <w:marRight w:val="0"/>
      <w:marTop w:val="0"/>
      <w:marBottom w:val="0"/>
      <w:divBdr>
        <w:top w:val="none" w:sz="0" w:space="0" w:color="auto"/>
        <w:left w:val="none" w:sz="0" w:space="0" w:color="auto"/>
        <w:bottom w:val="none" w:sz="0" w:space="0" w:color="auto"/>
        <w:right w:val="none" w:sz="0" w:space="0" w:color="auto"/>
      </w:divBdr>
    </w:div>
    <w:div w:id="429594571">
      <w:bodyDiv w:val="1"/>
      <w:marLeft w:val="0"/>
      <w:marRight w:val="0"/>
      <w:marTop w:val="0"/>
      <w:marBottom w:val="0"/>
      <w:divBdr>
        <w:top w:val="none" w:sz="0" w:space="0" w:color="auto"/>
        <w:left w:val="none" w:sz="0" w:space="0" w:color="auto"/>
        <w:bottom w:val="none" w:sz="0" w:space="0" w:color="auto"/>
        <w:right w:val="none" w:sz="0" w:space="0" w:color="auto"/>
      </w:divBdr>
    </w:div>
    <w:div w:id="432483988">
      <w:bodyDiv w:val="1"/>
      <w:marLeft w:val="0"/>
      <w:marRight w:val="0"/>
      <w:marTop w:val="0"/>
      <w:marBottom w:val="0"/>
      <w:divBdr>
        <w:top w:val="none" w:sz="0" w:space="0" w:color="auto"/>
        <w:left w:val="none" w:sz="0" w:space="0" w:color="auto"/>
        <w:bottom w:val="none" w:sz="0" w:space="0" w:color="auto"/>
        <w:right w:val="none" w:sz="0" w:space="0" w:color="auto"/>
      </w:divBdr>
    </w:div>
    <w:div w:id="436294755">
      <w:bodyDiv w:val="1"/>
      <w:marLeft w:val="0"/>
      <w:marRight w:val="0"/>
      <w:marTop w:val="0"/>
      <w:marBottom w:val="0"/>
      <w:divBdr>
        <w:top w:val="none" w:sz="0" w:space="0" w:color="auto"/>
        <w:left w:val="none" w:sz="0" w:space="0" w:color="auto"/>
        <w:bottom w:val="none" w:sz="0" w:space="0" w:color="auto"/>
        <w:right w:val="none" w:sz="0" w:space="0" w:color="auto"/>
      </w:divBdr>
    </w:div>
    <w:div w:id="436679610">
      <w:bodyDiv w:val="1"/>
      <w:marLeft w:val="0"/>
      <w:marRight w:val="0"/>
      <w:marTop w:val="0"/>
      <w:marBottom w:val="0"/>
      <w:divBdr>
        <w:top w:val="none" w:sz="0" w:space="0" w:color="auto"/>
        <w:left w:val="none" w:sz="0" w:space="0" w:color="auto"/>
        <w:bottom w:val="none" w:sz="0" w:space="0" w:color="auto"/>
        <w:right w:val="none" w:sz="0" w:space="0" w:color="auto"/>
      </w:divBdr>
    </w:div>
    <w:div w:id="441802362">
      <w:bodyDiv w:val="1"/>
      <w:marLeft w:val="0"/>
      <w:marRight w:val="0"/>
      <w:marTop w:val="0"/>
      <w:marBottom w:val="0"/>
      <w:divBdr>
        <w:top w:val="none" w:sz="0" w:space="0" w:color="auto"/>
        <w:left w:val="none" w:sz="0" w:space="0" w:color="auto"/>
        <w:bottom w:val="none" w:sz="0" w:space="0" w:color="auto"/>
        <w:right w:val="none" w:sz="0" w:space="0" w:color="auto"/>
      </w:divBdr>
    </w:div>
    <w:div w:id="448014990">
      <w:bodyDiv w:val="1"/>
      <w:marLeft w:val="0"/>
      <w:marRight w:val="0"/>
      <w:marTop w:val="0"/>
      <w:marBottom w:val="0"/>
      <w:divBdr>
        <w:top w:val="none" w:sz="0" w:space="0" w:color="auto"/>
        <w:left w:val="none" w:sz="0" w:space="0" w:color="auto"/>
        <w:bottom w:val="none" w:sz="0" w:space="0" w:color="auto"/>
        <w:right w:val="none" w:sz="0" w:space="0" w:color="auto"/>
      </w:divBdr>
    </w:div>
    <w:div w:id="449082623">
      <w:bodyDiv w:val="1"/>
      <w:marLeft w:val="0"/>
      <w:marRight w:val="0"/>
      <w:marTop w:val="0"/>
      <w:marBottom w:val="0"/>
      <w:divBdr>
        <w:top w:val="none" w:sz="0" w:space="0" w:color="auto"/>
        <w:left w:val="none" w:sz="0" w:space="0" w:color="auto"/>
        <w:bottom w:val="none" w:sz="0" w:space="0" w:color="auto"/>
        <w:right w:val="none" w:sz="0" w:space="0" w:color="auto"/>
      </w:divBdr>
    </w:div>
    <w:div w:id="450133252">
      <w:bodyDiv w:val="1"/>
      <w:marLeft w:val="0"/>
      <w:marRight w:val="0"/>
      <w:marTop w:val="0"/>
      <w:marBottom w:val="0"/>
      <w:divBdr>
        <w:top w:val="none" w:sz="0" w:space="0" w:color="auto"/>
        <w:left w:val="none" w:sz="0" w:space="0" w:color="auto"/>
        <w:bottom w:val="none" w:sz="0" w:space="0" w:color="auto"/>
        <w:right w:val="none" w:sz="0" w:space="0" w:color="auto"/>
      </w:divBdr>
    </w:div>
    <w:div w:id="450320567">
      <w:bodyDiv w:val="1"/>
      <w:marLeft w:val="0"/>
      <w:marRight w:val="0"/>
      <w:marTop w:val="0"/>
      <w:marBottom w:val="0"/>
      <w:divBdr>
        <w:top w:val="none" w:sz="0" w:space="0" w:color="auto"/>
        <w:left w:val="none" w:sz="0" w:space="0" w:color="auto"/>
        <w:bottom w:val="none" w:sz="0" w:space="0" w:color="auto"/>
        <w:right w:val="none" w:sz="0" w:space="0" w:color="auto"/>
      </w:divBdr>
    </w:div>
    <w:div w:id="451243197">
      <w:bodyDiv w:val="1"/>
      <w:marLeft w:val="0"/>
      <w:marRight w:val="0"/>
      <w:marTop w:val="0"/>
      <w:marBottom w:val="0"/>
      <w:divBdr>
        <w:top w:val="none" w:sz="0" w:space="0" w:color="auto"/>
        <w:left w:val="none" w:sz="0" w:space="0" w:color="auto"/>
        <w:bottom w:val="none" w:sz="0" w:space="0" w:color="auto"/>
        <w:right w:val="none" w:sz="0" w:space="0" w:color="auto"/>
      </w:divBdr>
    </w:div>
    <w:div w:id="452671329">
      <w:bodyDiv w:val="1"/>
      <w:marLeft w:val="0"/>
      <w:marRight w:val="0"/>
      <w:marTop w:val="0"/>
      <w:marBottom w:val="0"/>
      <w:divBdr>
        <w:top w:val="none" w:sz="0" w:space="0" w:color="auto"/>
        <w:left w:val="none" w:sz="0" w:space="0" w:color="auto"/>
        <w:bottom w:val="none" w:sz="0" w:space="0" w:color="auto"/>
        <w:right w:val="none" w:sz="0" w:space="0" w:color="auto"/>
      </w:divBdr>
    </w:div>
    <w:div w:id="453793727">
      <w:bodyDiv w:val="1"/>
      <w:marLeft w:val="0"/>
      <w:marRight w:val="0"/>
      <w:marTop w:val="0"/>
      <w:marBottom w:val="0"/>
      <w:divBdr>
        <w:top w:val="none" w:sz="0" w:space="0" w:color="auto"/>
        <w:left w:val="none" w:sz="0" w:space="0" w:color="auto"/>
        <w:bottom w:val="none" w:sz="0" w:space="0" w:color="auto"/>
        <w:right w:val="none" w:sz="0" w:space="0" w:color="auto"/>
      </w:divBdr>
    </w:div>
    <w:div w:id="454639519">
      <w:bodyDiv w:val="1"/>
      <w:marLeft w:val="0"/>
      <w:marRight w:val="0"/>
      <w:marTop w:val="0"/>
      <w:marBottom w:val="0"/>
      <w:divBdr>
        <w:top w:val="none" w:sz="0" w:space="0" w:color="auto"/>
        <w:left w:val="none" w:sz="0" w:space="0" w:color="auto"/>
        <w:bottom w:val="none" w:sz="0" w:space="0" w:color="auto"/>
        <w:right w:val="none" w:sz="0" w:space="0" w:color="auto"/>
      </w:divBdr>
    </w:div>
    <w:div w:id="457335963">
      <w:bodyDiv w:val="1"/>
      <w:marLeft w:val="0"/>
      <w:marRight w:val="0"/>
      <w:marTop w:val="0"/>
      <w:marBottom w:val="0"/>
      <w:divBdr>
        <w:top w:val="none" w:sz="0" w:space="0" w:color="auto"/>
        <w:left w:val="none" w:sz="0" w:space="0" w:color="auto"/>
        <w:bottom w:val="none" w:sz="0" w:space="0" w:color="auto"/>
        <w:right w:val="none" w:sz="0" w:space="0" w:color="auto"/>
      </w:divBdr>
    </w:div>
    <w:div w:id="460736047">
      <w:bodyDiv w:val="1"/>
      <w:marLeft w:val="0"/>
      <w:marRight w:val="0"/>
      <w:marTop w:val="0"/>
      <w:marBottom w:val="0"/>
      <w:divBdr>
        <w:top w:val="none" w:sz="0" w:space="0" w:color="auto"/>
        <w:left w:val="none" w:sz="0" w:space="0" w:color="auto"/>
        <w:bottom w:val="none" w:sz="0" w:space="0" w:color="auto"/>
        <w:right w:val="none" w:sz="0" w:space="0" w:color="auto"/>
      </w:divBdr>
    </w:div>
    <w:div w:id="464470012">
      <w:bodyDiv w:val="1"/>
      <w:marLeft w:val="0"/>
      <w:marRight w:val="0"/>
      <w:marTop w:val="0"/>
      <w:marBottom w:val="0"/>
      <w:divBdr>
        <w:top w:val="none" w:sz="0" w:space="0" w:color="auto"/>
        <w:left w:val="none" w:sz="0" w:space="0" w:color="auto"/>
        <w:bottom w:val="none" w:sz="0" w:space="0" w:color="auto"/>
        <w:right w:val="none" w:sz="0" w:space="0" w:color="auto"/>
      </w:divBdr>
    </w:div>
    <w:div w:id="471678855">
      <w:bodyDiv w:val="1"/>
      <w:marLeft w:val="0"/>
      <w:marRight w:val="0"/>
      <w:marTop w:val="0"/>
      <w:marBottom w:val="0"/>
      <w:divBdr>
        <w:top w:val="none" w:sz="0" w:space="0" w:color="auto"/>
        <w:left w:val="none" w:sz="0" w:space="0" w:color="auto"/>
        <w:bottom w:val="none" w:sz="0" w:space="0" w:color="auto"/>
        <w:right w:val="none" w:sz="0" w:space="0" w:color="auto"/>
      </w:divBdr>
    </w:div>
    <w:div w:id="474226390">
      <w:bodyDiv w:val="1"/>
      <w:marLeft w:val="0"/>
      <w:marRight w:val="0"/>
      <w:marTop w:val="0"/>
      <w:marBottom w:val="0"/>
      <w:divBdr>
        <w:top w:val="none" w:sz="0" w:space="0" w:color="auto"/>
        <w:left w:val="none" w:sz="0" w:space="0" w:color="auto"/>
        <w:bottom w:val="none" w:sz="0" w:space="0" w:color="auto"/>
        <w:right w:val="none" w:sz="0" w:space="0" w:color="auto"/>
      </w:divBdr>
    </w:div>
    <w:div w:id="476534388">
      <w:bodyDiv w:val="1"/>
      <w:marLeft w:val="0"/>
      <w:marRight w:val="0"/>
      <w:marTop w:val="0"/>
      <w:marBottom w:val="0"/>
      <w:divBdr>
        <w:top w:val="none" w:sz="0" w:space="0" w:color="auto"/>
        <w:left w:val="none" w:sz="0" w:space="0" w:color="auto"/>
        <w:bottom w:val="none" w:sz="0" w:space="0" w:color="auto"/>
        <w:right w:val="none" w:sz="0" w:space="0" w:color="auto"/>
      </w:divBdr>
    </w:div>
    <w:div w:id="478115791">
      <w:bodyDiv w:val="1"/>
      <w:marLeft w:val="0"/>
      <w:marRight w:val="0"/>
      <w:marTop w:val="0"/>
      <w:marBottom w:val="0"/>
      <w:divBdr>
        <w:top w:val="none" w:sz="0" w:space="0" w:color="auto"/>
        <w:left w:val="none" w:sz="0" w:space="0" w:color="auto"/>
        <w:bottom w:val="none" w:sz="0" w:space="0" w:color="auto"/>
        <w:right w:val="none" w:sz="0" w:space="0" w:color="auto"/>
      </w:divBdr>
    </w:div>
    <w:div w:id="479926827">
      <w:bodyDiv w:val="1"/>
      <w:marLeft w:val="0"/>
      <w:marRight w:val="0"/>
      <w:marTop w:val="0"/>
      <w:marBottom w:val="0"/>
      <w:divBdr>
        <w:top w:val="none" w:sz="0" w:space="0" w:color="auto"/>
        <w:left w:val="none" w:sz="0" w:space="0" w:color="auto"/>
        <w:bottom w:val="none" w:sz="0" w:space="0" w:color="auto"/>
        <w:right w:val="none" w:sz="0" w:space="0" w:color="auto"/>
      </w:divBdr>
    </w:div>
    <w:div w:id="480846669">
      <w:bodyDiv w:val="1"/>
      <w:marLeft w:val="0"/>
      <w:marRight w:val="0"/>
      <w:marTop w:val="0"/>
      <w:marBottom w:val="0"/>
      <w:divBdr>
        <w:top w:val="none" w:sz="0" w:space="0" w:color="auto"/>
        <w:left w:val="none" w:sz="0" w:space="0" w:color="auto"/>
        <w:bottom w:val="none" w:sz="0" w:space="0" w:color="auto"/>
        <w:right w:val="none" w:sz="0" w:space="0" w:color="auto"/>
      </w:divBdr>
    </w:div>
    <w:div w:id="481846449">
      <w:bodyDiv w:val="1"/>
      <w:marLeft w:val="0"/>
      <w:marRight w:val="0"/>
      <w:marTop w:val="0"/>
      <w:marBottom w:val="0"/>
      <w:divBdr>
        <w:top w:val="none" w:sz="0" w:space="0" w:color="auto"/>
        <w:left w:val="none" w:sz="0" w:space="0" w:color="auto"/>
        <w:bottom w:val="none" w:sz="0" w:space="0" w:color="auto"/>
        <w:right w:val="none" w:sz="0" w:space="0" w:color="auto"/>
      </w:divBdr>
    </w:div>
    <w:div w:id="483666337">
      <w:bodyDiv w:val="1"/>
      <w:marLeft w:val="0"/>
      <w:marRight w:val="0"/>
      <w:marTop w:val="0"/>
      <w:marBottom w:val="0"/>
      <w:divBdr>
        <w:top w:val="none" w:sz="0" w:space="0" w:color="auto"/>
        <w:left w:val="none" w:sz="0" w:space="0" w:color="auto"/>
        <w:bottom w:val="none" w:sz="0" w:space="0" w:color="auto"/>
        <w:right w:val="none" w:sz="0" w:space="0" w:color="auto"/>
      </w:divBdr>
    </w:div>
    <w:div w:id="484860185">
      <w:bodyDiv w:val="1"/>
      <w:marLeft w:val="0"/>
      <w:marRight w:val="0"/>
      <w:marTop w:val="0"/>
      <w:marBottom w:val="0"/>
      <w:divBdr>
        <w:top w:val="none" w:sz="0" w:space="0" w:color="auto"/>
        <w:left w:val="none" w:sz="0" w:space="0" w:color="auto"/>
        <w:bottom w:val="none" w:sz="0" w:space="0" w:color="auto"/>
        <w:right w:val="none" w:sz="0" w:space="0" w:color="auto"/>
      </w:divBdr>
    </w:div>
    <w:div w:id="489636239">
      <w:bodyDiv w:val="1"/>
      <w:marLeft w:val="0"/>
      <w:marRight w:val="0"/>
      <w:marTop w:val="0"/>
      <w:marBottom w:val="0"/>
      <w:divBdr>
        <w:top w:val="none" w:sz="0" w:space="0" w:color="auto"/>
        <w:left w:val="none" w:sz="0" w:space="0" w:color="auto"/>
        <w:bottom w:val="none" w:sz="0" w:space="0" w:color="auto"/>
        <w:right w:val="none" w:sz="0" w:space="0" w:color="auto"/>
      </w:divBdr>
    </w:div>
    <w:div w:id="490291642">
      <w:bodyDiv w:val="1"/>
      <w:marLeft w:val="0"/>
      <w:marRight w:val="0"/>
      <w:marTop w:val="0"/>
      <w:marBottom w:val="0"/>
      <w:divBdr>
        <w:top w:val="none" w:sz="0" w:space="0" w:color="auto"/>
        <w:left w:val="none" w:sz="0" w:space="0" w:color="auto"/>
        <w:bottom w:val="none" w:sz="0" w:space="0" w:color="auto"/>
        <w:right w:val="none" w:sz="0" w:space="0" w:color="auto"/>
      </w:divBdr>
    </w:div>
    <w:div w:id="492645525">
      <w:bodyDiv w:val="1"/>
      <w:marLeft w:val="0"/>
      <w:marRight w:val="0"/>
      <w:marTop w:val="0"/>
      <w:marBottom w:val="0"/>
      <w:divBdr>
        <w:top w:val="none" w:sz="0" w:space="0" w:color="auto"/>
        <w:left w:val="none" w:sz="0" w:space="0" w:color="auto"/>
        <w:bottom w:val="none" w:sz="0" w:space="0" w:color="auto"/>
        <w:right w:val="none" w:sz="0" w:space="0" w:color="auto"/>
      </w:divBdr>
    </w:div>
    <w:div w:id="494415833">
      <w:bodyDiv w:val="1"/>
      <w:marLeft w:val="0"/>
      <w:marRight w:val="0"/>
      <w:marTop w:val="0"/>
      <w:marBottom w:val="0"/>
      <w:divBdr>
        <w:top w:val="none" w:sz="0" w:space="0" w:color="auto"/>
        <w:left w:val="none" w:sz="0" w:space="0" w:color="auto"/>
        <w:bottom w:val="none" w:sz="0" w:space="0" w:color="auto"/>
        <w:right w:val="none" w:sz="0" w:space="0" w:color="auto"/>
      </w:divBdr>
    </w:div>
    <w:div w:id="495072221">
      <w:bodyDiv w:val="1"/>
      <w:marLeft w:val="0"/>
      <w:marRight w:val="0"/>
      <w:marTop w:val="0"/>
      <w:marBottom w:val="0"/>
      <w:divBdr>
        <w:top w:val="none" w:sz="0" w:space="0" w:color="auto"/>
        <w:left w:val="none" w:sz="0" w:space="0" w:color="auto"/>
        <w:bottom w:val="none" w:sz="0" w:space="0" w:color="auto"/>
        <w:right w:val="none" w:sz="0" w:space="0" w:color="auto"/>
      </w:divBdr>
    </w:div>
    <w:div w:id="496270431">
      <w:bodyDiv w:val="1"/>
      <w:marLeft w:val="0"/>
      <w:marRight w:val="0"/>
      <w:marTop w:val="0"/>
      <w:marBottom w:val="0"/>
      <w:divBdr>
        <w:top w:val="none" w:sz="0" w:space="0" w:color="auto"/>
        <w:left w:val="none" w:sz="0" w:space="0" w:color="auto"/>
        <w:bottom w:val="none" w:sz="0" w:space="0" w:color="auto"/>
        <w:right w:val="none" w:sz="0" w:space="0" w:color="auto"/>
      </w:divBdr>
    </w:div>
    <w:div w:id="498544252">
      <w:bodyDiv w:val="1"/>
      <w:marLeft w:val="0"/>
      <w:marRight w:val="0"/>
      <w:marTop w:val="0"/>
      <w:marBottom w:val="0"/>
      <w:divBdr>
        <w:top w:val="none" w:sz="0" w:space="0" w:color="auto"/>
        <w:left w:val="none" w:sz="0" w:space="0" w:color="auto"/>
        <w:bottom w:val="none" w:sz="0" w:space="0" w:color="auto"/>
        <w:right w:val="none" w:sz="0" w:space="0" w:color="auto"/>
      </w:divBdr>
    </w:div>
    <w:div w:id="499738517">
      <w:bodyDiv w:val="1"/>
      <w:marLeft w:val="0"/>
      <w:marRight w:val="0"/>
      <w:marTop w:val="0"/>
      <w:marBottom w:val="0"/>
      <w:divBdr>
        <w:top w:val="none" w:sz="0" w:space="0" w:color="auto"/>
        <w:left w:val="none" w:sz="0" w:space="0" w:color="auto"/>
        <w:bottom w:val="none" w:sz="0" w:space="0" w:color="auto"/>
        <w:right w:val="none" w:sz="0" w:space="0" w:color="auto"/>
      </w:divBdr>
    </w:div>
    <w:div w:id="500199613">
      <w:bodyDiv w:val="1"/>
      <w:marLeft w:val="0"/>
      <w:marRight w:val="0"/>
      <w:marTop w:val="0"/>
      <w:marBottom w:val="0"/>
      <w:divBdr>
        <w:top w:val="none" w:sz="0" w:space="0" w:color="auto"/>
        <w:left w:val="none" w:sz="0" w:space="0" w:color="auto"/>
        <w:bottom w:val="none" w:sz="0" w:space="0" w:color="auto"/>
        <w:right w:val="none" w:sz="0" w:space="0" w:color="auto"/>
      </w:divBdr>
    </w:div>
    <w:div w:id="500237220">
      <w:bodyDiv w:val="1"/>
      <w:marLeft w:val="0"/>
      <w:marRight w:val="0"/>
      <w:marTop w:val="0"/>
      <w:marBottom w:val="0"/>
      <w:divBdr>
        <w:top w:val="none" w:sz="0" w:space="0" w:color="auto"/>
        <w:left w:val="none" w:sz="0" w:space="0" w:color="auto"/>
        <w:bottom w:val="none" w:sz="0" w:space="0" w:color="auto"/>
        <w:right w:val="none" w:sz="0" w:space="0" w:color="auto"/>
      </w:divBdr>
    </w:div>
    <w:div w:id="503402770">
      <w:bodyDiv w:val="1"/>
      <w:marLeft w:val="0"/>
      <w:marRight w:val="0"/>
      <w:marTop w:val="0"/>
      <w:marBottom w:val="0"/>
      <w:divBdr>
        <w:top w:val="none" w:sz="0" w:space="0" w:color="auto"/>
        <w:left w:val="none" w:sz="0" w:space="0" w:color="auto"/>
        <w:bottom w:val="none" w:sz="0" w:space="0" w:color="auto"/>
        <w:right w:val="none" w:sz="0" w:space="0" w:color="auto"/>
      </w:divBdr>
    </w:div>
    <w:div w:id="510074505">
      <w:bodyDiv w:val="1"/>
      <w:marLeft w:val="0"/>
      <w:marRight w:val="0"/>
      <w:marTop w:val="0"/>
      <w:marBottom w:val="0"/>
      <w:divBdr>
        <w:top w:val="none" w:sz="0" w:space="0" w:color="auto"/>
        <w:left w:val="none" w:sz="0" w:space="0" w:color="auto"/>
        <w:bottom w:val="none" w:sz="0" w:space="0" w:color="auto"/>
        <w:right w:val="none" w:sz="0" w:space="0" w:color="auto"/>
      </w:divBdr>
    </w:div>
    <w:div w:id="513686822">
      <w:bodyDiv w:val="1"/>
      <w:marLeft w:val="0"/>
      <w:marRight w:val="0"/>
      <w:marTop w:val="0"/>
      <w:marBottom w:val="0"/>
      <w:divBdr>
        <w:top w:val="none" w:sz="0" w:space="0" w:color="auto"/>
        <w:left w:val="none" w:sz="0" w:space="0" w:color="auto"/>
        <w:bottom w:val="none" w:sz="0" w:space="0" w:color="auto"/>
        <w:right w:val="none" w:sz="0" w:space="0" w:color="auto"/>
      </w:divBdr>
    </w:div>
    <w:div w:id="515777393">
      <w:bodyDiv w:val="1"/>
      <w:marLeft w:val="0"/>
      <w:marRight w:val="0"/>
      <w:marTop w:val="0"/>
      <w:marBottom w:val="0"/>
      <w:divBdr>
        <w:top w:val="none" w:sz="0" w:space="0" w:color="auto"/>
        <w:left w:val="none" w:sz="0" w:space="0" w:color="auto"/>
        <w:bottom w:val="none" w:sz="0" w:space="0" w:color="auto"/>
        <w:right w:val="none" w:sz="0" w:space="0" w:color="auto"/>
      </w:divBdr>
    </w:div>
    <w:div w:id="518398081">
      <w:bodyDiv w:val="1"/>
      <w:marLeft w:val="0"/>
      <w:marRight w:val="0"/>
      <w:marTop w:val="0"/>
      <w:marBottom w:val="0"/>
      <w:divBdr>
        <w:top w:val="none" w:sz="0" w:space="0" w:color="auto"/>
        <w:left w:val="none" w:sz="0" w:space="0" w:color="auto"/>
        <w:bottom w:val="none" w:sz="0" w:space="0" w:color="auto"/>
        <w:right w:val="none" w:sz="0" w:space="0" w:color="auto"/>
      </w:divBdr>
    </w:div>
    <w:div w:id="518855704">
      <w:bodyDiv w:val="1"/>
      <w:marLeft w:val="0"/>
      <w:marRight w:val="0"/>
      <w:marTop w:val="0"/>
      <w:marBottom w:val="0"/>
      <w:divBdr>
        <w:top w:val="none" w:sz="0" w:space="0" w:color="auto"/>
        <w:left w:val="none" w:sz="0" w:space="0" w:color="auto"/>
        <w:bottom w:val="none" w:sz="0" w:space="0" w:color="auto"/>
        <w:right w:val="none" w:sz="0" w:space="0" w:color="auto"/>
      </w:divBdr>
    </w:div>
    <w:div w:id="521285379">
      <w:bodyDiv w:val="1"/>
      <w:marLeft w:val="0"/>
      <w:marRight w:val="0"/>
      <w:marTop w:val="0"/>
      <w:marBottom w:val="0"/>
      <w:divBdr>
        <w:top w:val="none" w:sz="0" w:space="0" w:color="auto"/>
        <w:left w:val="none" w:sz="0" w:space="0" w:color="auto"/>
        <w:bottom w:val="none" w:sz="0" w:space="0" w:color="auto"/>
        <w:right w:val="none" w:sz="0" w:space="0" w:color="auto"/>
      </w:divBdr>
    </w:div>
    <w:div w:id="524057971">
      <w:bodyDiv w:val="1"/>
      <w:marLeft w:val="0"/>
      <w:marRight w:val="0"/>
      <w:marTop w:val="0"/>
      <w:marBottom w:val="0"/>
      <w:divBdr>
        <w:top w:val="none" w:sz="0" w:space="0" w:color="auto"/>
        <w:left w:val="none" w:sz="0" w:space="0" w:color="auto"/>
        <w:bottom w:val="none" w:sz="0" w:space="0" w:color="auto"/>
        <w:right w:val="none" w:sz="0" w:space="0" w:color="auto"/>
      </w:divBdr>
    </w:div>
    <w:div w:id="526220145">
      <w:bodyDiv w:val="1"/>
      <w:marLeft w:val="0"/>
      <w:marRight w:val="0"/>
      <w:marTop w:val="0"/>
      <w:marBottom w:val="0"/>
      <w:divBdr>
        <w:top w:val="none" w:sz="0" w:space="0" w:color="auto"/>
        <w:left w:val="none" w:sz="0" w:space="0" w:color="auto"/>
        <w:bottom w:val="none" w:sz="0" w:space="0" w:color="auto"/>
        <w:right w:val="none" w:sz="0" w:space="0" w:color="auto"/>
      </w:divBdr>
    </w:div>
    <w:div w:id="526678301">
      <w:bodyDiv w:val="1"/>
      <w:marLeft w:val="0"/>
      <w:marRight w:val="0"/>
      <w:marTop w:val="0"/>
      <w:marBottom w:val="0"/>
      <w:divBdr>
        <w:top w:val="none" w:sz="0" w:space="0" w:color="auto"/>
        <w:left w:val="none" w:sz="0" w:space="0" w:color="auto"/>
        <w:bottom w:val="none" w:sz="0" w:space="0" w:color="auto"/>
        <w:right w:val="none" w:sz="0" w:space="0" w:color="auto"/>
      </w:divBdr>
    </w:div>
    <w:div w:id="528951610">
      <w:bodyDiv w:val="1"/>
      <w:marLeft w:val="0"/>
      <w:marRight w:val="0"/>
      <w:marTop w:val="0"/>
      <w:marBottom w:val="0"/>
      <w:divBdr>
        <w:top w:val="none" w:sz="0" w:space="0" w:color="auto"/>
        <w:left w:val="none" w:sz="0" w:space="0" w:color="auto"/>
        <w:bottom w:val="none" w:sz="0" w:space="0" w:color="auto"/>
        <w:right w:val="none" w:sz="0" w:space="0" w:color="auto"/>
      </w:divBdr>
    </w:div>
    <w:div w:id="529727925">
      <w:bodyDiv w:val="1"/>
      <w:marLeft w:val="0"/>
      <w:marRight w:val="0"/>
      <w:marTop w:val="0"/>
      <w:marBottom w:val="0"/>
      <w:divBdr>
        <w:top w:val="none" w:sz="0" w:space="0" w:color="auto"/>
        <w:left w:val="none" w:sz="0" w:space="0" w:color="auto"/>
        <w:bottom w:val="none" w:sz="0" w:space="0" w:color="auto"/>
        <w:right w:val="none" w:sz="0" w:space="0" w:color="auto"/>
      </w:divBdr>
    </w:div>
    <w:div w:id="530193515">
      <w:bodyDiv w:val="1"/>
      <w:marLeft w:val="0"/>
      <w:marRight w:val="0"/>
      <w:marTop w:val="0"/>
      <w:marBottom w:val="0"/>
      <w:divBdr>
        <w:top w:val="none" w:sz="0" w:space="0" w:color="auto"/>
        <w:left w:val="none" w:sz="0" w:space="0" w:color="auto"/>
        <w:bottom w:val="none" w:sz="0" w:space="0" w:color="auto"/>
        <w:right w:val="none" w:sz="0" w:space="0" w:color="auto"/>
      </w:divBdr>
    </w:div>
    <w:div w:id="531381190">
      <w:bodyDiv w:val="1"/>
      <w:marLeft w:val="0"/>
      <w:marRight w:val="0"/>
      <w:marTop w:val="0"/>
      <w:marBottom w:val="0"/>
      <w:divBdr>
        <w:top w:val="none" w:sz="0" w:space="0" w:color="auto"/>
        <w:left w:val="none" w:sz="0" w:space="0" w:color="auto"/>
        <w:bottom w:val="none" w:sz="0" w:space="0" w:color="auto"/>
        <w:right w:val="none" w:sz="0" w:space="0" w:color="auto"/>
      </w:divBdr>
    </w:div>
    <w:div w:id="532421128">
      <w:bodyDiv w:val="1"/>
      <w:marLeft w:val="0"/>
      <w:marRight w:val="0"/>
      <w:marTop w:val="0"/>
      <w:marBottom w:val="0"/>
      <w:divBdr>
        <w:top w:val="none" w:sz="0" w:space="0" w:color="auto"/>
        <w:left w:val="none" w:sz="0" w:space="0" w:color="auto"/>
        <w:bottom w:val="none" w:sz="0" w:space="0" w:color="auto"/>
        <w:right w:val="none" w:sz="0" w:space="0" w:color="auto"/>
      </w:divBdr>
    </w:div>
    <w:div w:id="532501788">
      <w:bodyDiv w:val="1"/>
      <w:marLeft w:val="0"/>
      <w:marRight w:val="0"/>
      <w:marTop w:val="0"/>
      <w:marBottom w:val="0"/>
      <w:divBdr>
        <w:top w:val="none" w:sz="0" w:space="0" w:color="auto"/>
        <w:left w:val="none" w:sz="0" w:space="0" w:color="auto"/>
        <w:bottom w:val="none" w:sz="0" w:space="0" w:color="auto"/>
        <w:right w:val="none" w:sz="0" w:space="0" w:color="auto"/>
      </w:divBdr>
    </w:div>
    <w:div w:id="532546687">
      <w:bodyDiv w:val="1"/>
      <w:marLeft w:val="0"/>
      <w:marRight w:val="0"/>
      <w:marTop w:val="0"/>
      <w:marBottom w:val="0"/>
      <w:divBdr>
        <w:top w:val="none" w:sz="0" w:space="0" w:color="auto"/>
        <w:left w:val="none" w:sz="0" w:space="0" w:color="auto"/>
        <w:bottom w:val="none" w:sz="0" w:space="0" w:color="auto"/>
        <w:right w:val="none" w:sz="0" w:space="0" w:color="auto"/>
      </w:divBdr>
    </w:div>
    <w:div w:id="533007130">
      <w:bodyDiv w:val="1"/>
      <w:marLeft w:val="0"/>
      <w:marRight w:val="0"/>
      <w:marTop w:val="0"/>
      <w:marBottom w:val="0"/>
      <w:divBdr>
        <w:top w:val="none" w:sz="0" w:space="0" w:color="auto"/>
        <w:left w:val="none" w:sz="0" w:space="0" w:color="auto"/>
        <w:bottom w:val="none" w:sz="0" w:space="0" w:color="auto"/>
        <w:right w:val="none" w:sz="0" w:space="0" w:color="auto"/>
      </w:divBdr>
    </w:div>
    <w:div w:id="535897264">
      <w:bodyDiv w:val="1"/>
      <w:marLeft w:val="0"/>
      <w:marRight w:val="0"/>
      <w:marTop w:val="0"/>
      <w:marBottom w:val="0"/>
      <w:divBdr>
        <w:top w:val="none" w:sz="0" w:space="0" w:color="auto"/>
        <w:left w:val="none" w:sz="0" w:space="0" w:color="auto"/>
        <w:bottom w:val="none" w:sz="0" w:space="0" w:color="auto"/>
        <w:right w:val="none" w:sz="0" w:space="0" w:color="auto"/>
      </w:divBdr>
    </w:div>
    <w:div w:id="538471744">
      <w:bodyDiv w:val="1"/>
      <w:marLeft w:val="0"/>
      <w:marRight w:val="0"/>
      <w:marTop w:val="0"/>
      <w:marBottom w:val="0"/>
      <w:divBdr>
        <w:top w:val="none" w:sz="0" w:space="0" w:color="auto"/>
        <w:left w:val="none" w:sz="0" w:space="0" w:color="auto"/>
        <w:bottom w:val="none" w:sz="0" w:space="0" w:color="auto"/>
        <w:right w:val="none" w:sz="0" w:space="0" w:color="auto"/>
      </w:divBdr>
    </w:div>
    <w:div w:id="538668778">
      <w:bodyDiv w:val="1"/>
      <w:marLeft w:val="0"/>
      <w:marRight w:val="0"/>
      <w:marTop w:val="0"/>
      <w:marBottom w:val="0"/>
      <w:divBdr>
        <w:top w:val="none" w:sz="0" w:space="0" w:color="auto"/>
        <w:left w:val="none" w:sz="0" w:space="0" w:color="auto"/>
        <w:bottom w:val="none" w:sz="0" w:space="0" w:color="auto"/>
        <w:right w:val="none" w:sz="0" w:space="0" w:color="auto"/>
      </w:divBdr>
    </w:div>
    <w:div w:id="541091494">
      <w:bodyDiv w:val="1"/>
      <w:marLeft w:val="0"/>
      <w:marRight w:val="0"/>
      <w:marTop w:val="0"/>
      <w:marBottom w:val="0"/>
      <w:divBdr>
        <w:top w:val="none" w:sz="0" w:space="0" w:color="auto"/>
        <w:left w:val="none" w:sz="0" w:space="0" w:color="auto"/>
        <w:bottom w:val="none" w:sz="0" w:space="0" w:color="auto"/>
        <w:right w:val="none" w:sz="0" w:space="0" w:color="auto"/>
      </w:divBdr>
    </w:div>
    <w:div w:id="541208972">
      <w:bodyDiv w:val="1"/>
      <w:marLeft w:val="0"/>
      <w:marRight w:val="0"/>
      <w:marTop w:val="0"/>
      <w:marBottom w:val="0"/>
      <w:divBdr>
        <w:top w:val="none" w:sz="0" w:space="0" w:color="auto"/>
        <w:left w:val="none" w:sz="0" w:space="0" w:color="auto"/>
        <w:bottom w:val="none" w:sz="0" w:space="0" w:color="auto"/>
        <w:right w:val="none" w:sz="0" w:space="0" w:color="auto"/>
      </w:divBdr>
    </w:div>
    <w:div w:id="541290743">
      <w:bodyDiv w:val="1"/>
      <w:marLeft w:val="0"/>
      <w:marRight w:val="0"/>
      <w:marTop w:val="0"/>
      <w:marBottom w:val="0"/>
      <w:divBdr>
        <w:top w:val="none" w:sz="0" w:space="0" w:color="auto"/>
        <w:left w:val="none" w:sz="0" w:space="0" w:color="auto"/>
        <w:bottom w:val="none" w:sz="0" w:space="0" w:color="auto"/>
        <w:right w:val="none" w:sz="0" w:space="0" w:color="auto"/>
      </w:divBdr>
    </w:div>
    <w:div w:id="544102021">
      <w:bodyDiv w:val="1"/>
      <w:marLeft w:val="0"/>
      <w:marRight w:val="0"/>
      <w:marTop w:val="0"/>
      <w:marBottom w:val="0"/>
      <w:divBdr>
        <w:top w:val="none" w:sz="0" w:space="0" w:color="auto"/>
        <w:left w:val="none" w:sz="0" w:space="0" w:color="auto"/>
        <w:bottom w:val="none" w:sz="0" w:space="0" w:color="auto"/>
        <w:right w:val="none" w:sz="0" w:space="0" w:color="auto"/>
      </w:divBdr>
    </w:div>
    <w:div w:id="545679524">
      <w:bodyDiv w:val="1"/>
      <w:marLeft w:val="0"/>
      <w:marRight w:val="0"/>
      <w:marTop w:val="0"/>
      <w:marBottom w:val="0"/>
      <w:divBdr>
        <w:top w:val="none" w:sz="0" w:space="0" w:color="auto"/>
        <w:left w:val="none" w:sz="0" w:space="0" w:color="auto"/>
        <w:bottom w:val="none" w:sz="0" w:space="0" w:color="auto"/>
        <w:right w:val="none" w:sz="0" w:space="0" w:color="auto"/>
      </w:divBdr>
    </w:div>
    <w:div w:id="550505955">
      <w:bodyDiv w:val="1"/>
      <w:marLeft w:val="0"/>
      <w:marRight w:val="0"/>
      <w:marTop w:val="0"/>
      <w:marBottom w:val="0"/>
      <w:divBdr>
        <w:top w:val="none" w:sz="0" w:space="0" w:color="auto"/>
        <w:left w:val="none" w:sz="0" w:space="0" w:color="auto"/>
        <w:bottom w:val="none" w:sz="0" w:space="0" w:color="auto"/>
        <w:right w:val="none" w:sz="0" w:space="0" w:color="auto"/>
      </w:divBdr>
    </w:div>
    <w:div w:id="552237645">
      <w:bodyDiv w:val="1"/>
      <w:marLeft w:val="0"/>
      <w:marRight w:val="0"/>
      <w:marTop w:val="0"/>
      <w:marBottom w:val="0"/>
      <w:divBdr>
        <w:top w:val="none" w:sz="0" w:space="0" w:color="auto"/>
        <w:left w:val="none" w:sz="0" w:space="0" w:color="auto"/>
        <w:bottom w:val="none" w:sz="0" w:space="0" w:color="auto"/>
        <w:right w:val="none" w:sz="0" w:space="0" w:color="auto"/>
      </w:divBdr>
    </w:div>
    <w:div w:id="552428309">
      <w:bodyDiv w:val="1"/>
      <w:marLeft w:val="0"/>
      <w:marRight w:val="0"/>
      <w:marTop w:val="0"/>
      <w:marBottom w:val="0"/>
      <w:divBdr>
        <w:top w:val="none" w:sz="0" w:space="0" w:color="auto"/>
        <w:left w:val="none" w:sz="0" w:space="0" w:color="auto"/>
        <w:bottom w:val="none" w:sz="0" w:space="0" w:color="auto"/>
        <w:right w:val="none" w:sz="0" w:space="0" w:color="auto"/>
      </w:divBdr>
    </w:div>
    <w:div w:id="557401597">
      <w:bodyDiv w:val="1"/>
      <w:marLeft w:val="0"/>
      <w:marRight w:val="0"/>
      <w:marTop w:val="0"/>
      <w:marBottom w:val="0"/>
      <w:divBdr>
        <w:top w:val="none" w:sz="0" w:space="0" w:color="auto"/>
        <w:left w:val="none" w:sz="0" w:space="0" w:color="auto"/>
        <w:bottom w:val="none" w:sz="0" w:space="0" w:color="auto"/>
        <w:right w:val="none" w:sz="0" w:space="0" w:color="auto"/>
      </w:divBdr>
    </w:div>
    <w:div w:id="561058697">
      <w:bodyDiv w:val="1"/>
      <w:marLeft w:val="0"/>
      <w:marRight w:val="0"/>
      <w:marTop w:val="0"/>
      <w:marBottom w:val="0"/>
      <w:divBdr>
        <w:top w:val="none" w:sz="0" w:space="0" w:color="auto"/>
        <w:left w:val="none" w:sz="0" w:space="0" w:color="auto"/>
        <w:bottom w:val="none" w:sz="0" w:space="0" w:color="auto"/>
        <w:right w:val="none" w:sz="0" w:space="0" w:color="auto"/>
      </w:divBdr>
    </w:div>
    <w:div w:id="561647765">
      <w:bodyDiv w:val="1"/>
      <w:marLeft w:val="0"/>
      <w:marRight w:val="0"/>
      <w:marTop w:val="0"/>
      <w:marBottom w:val="0"/>
      <w:divBdr>
        <w:top w:val="none" w:sz="0" w:space="0" w:color="auto"/>
        <w:left w:val="none" w:sz="0" w:space="0" w:color="auto"/>
        <w:bottom w:val="none" w:sz="0" w:space="0" w:color="auto"/>
        <w:right w:val="none" w:sz="0" w:space="0" w:color="auto"/>
      </w:divBdr>
    </w:div>
    <w:div w:id="562134667">
      <w:bodyDiv w:val="1"/>
      <w:marLeft w:val="0"/>
      <w:marRight w:val="0"/>
      <w:marTop w:val="0"/>
      <w:marBottom w:val="0"/>
      <w:divBdr>
        <w:top w:val="none" w:sz="0" w:space="0" w:color="auto"/>
        <w:left w:val="none" w:sz="0" w:space="0" w:color="auto"/>
        <w:bottom w:val="none" w:sz="0" w:space="0" w:color="auto"/>
        <w:right w:val="none" w:sz="0" w:space="0" w:color="auto"/>
      </w:divBdr>
    </w:div>
    <w:div w:id="564031156">
      <w:bodyDiv w:val="1"/>
      <w:marLeft w:val="0"/>
      <w:marRight w:val="0"/>
      <w:marTop w:val="0"/>
      <w:marBottom w:val="0"/>
      <w:divBdr>
        <w:top w:val="none" w:sz="0" w:space="0" w:color="auto"/>
        <w:left w:val="none" w:sz="0" w:space="0" w:color="auto"/>
        <w:bottom w:val="none" w:sz="0" w:space="0" w:color="auto"/>
        <w:right w:val="none" w:sz="0" w:space="0" w:color="auto"/>
      </w:divBdr>
    </w:div>
    <w:div w:id="565338920">
      <w:bodyDiv w:val="1"/>
      <w:marLeft w:val="0"/>
      <w:marRight w:val="0"/>
      <w:marTop w:val="0"/>
      <w:marBottom w:val="0"/>
      <w:divBdr>
        <w:top w:val="none" w:sz="0" w:space="0" w:color="auto"/>
        <w:left w:val="none" w:sz="0" w:space="0" w:color="auto"/>
        <w:bottom w:val="none" w:sz="0" w:space="0" w:color="auto"/>
        <w:right w:val="none" w:sz="0" w:space="0" w:color="auto"/>
      </w:divBdr>
    </w:div>
    <w:div w:id="565380038">
      <w:bodyDiv w:val="1"/>
      <w:marLeft w:val="0"/>
      <w:marRight w:val="0"/>
      <w:marTop w:val="0"/>
      <w:marBottom w:val="0"/>
      <w:divBdr>
        <w:top w:val="none" w:sz="0" w:space="0" w:color="auto"/>
        <w:left w:val="none" w:sz="0" w:space="0" w:color="auto"/>
        <w:bottom w:val="none" w:sz="0" w:space="0" w:color="auto"/>
        <w:right w:val="none" w:sz="0" w:space="0" w:color="auto"/>
      </w:divBdr>
    </w:div>
    <w:div w:id="565721975">
      <w:bodyDiv w:val="1"/>
      <w:marLeft w:val="0"/>
      <w:marRight w:val="0"/>
      <w:marTop w:val="0"/>
      <w:marBottom w:val="0"/>
      <w:divBdr>
        <w:top w:val="none" w:sz="0" w:space="0" w:color="auto"/>
        <w:left w:val="none" w:sz="0" w:space="0" w:color="auto"/>
        <w:bottom w:val="none" w:sz="0" w:space="0" w:color="auto"/>
        <w:right w:val="none" w:sz="0" w:space="0" w:color="auto"/>
      </w:divBdr>
    </w:div>
    <w:div w:id="568004042">
      <w:bodyDiv w:val="1"/>
      <w:marLeft w:val="0"/>
      <w:marRight w:val="0"/>
      <w:marTop w:val="0"/>
      <w:marBottom w:val="0"/>
      <w:divBdr>
        <w:top w:val="none" w:sz="0" w:space="0" w:color="auto"/>
        <w:left w:val="none" w:sz="0" w:space="0" w:color="auto"/>
        <w:bottom w:val="none" w:sz="0" w:space="0" w:color="auto"/>
        <w:right w:val="none" w:sz="0" w:space="0" w:color="auto"/>
      </w:divBdr>
    </w:div>
    <w:div w:id="568542460">
      <w:bodyDiv w:val="1"/>
      <w:marLeft w:val="0"/>
      <w:marRight w:val="0"/>
      <w:marTop w:val="0"/>
      <w:marBottom w:val="0"/>
      <w:divBdr>
        <w:top w:val="none" w:sz="0" w:space="0" w:color="auto"/>
        <w:left w:val="none" w:sz="0" w:space="0" w:color="auto"/>
        <w:bottom w:val="none" w:sz="0" w:space="0" w:color="auto"/>
        <w:right w:val="none" w:sz="0" w:space="0" w:color="auto"/>
      </w:divBdr>
    </w:div>
    <w:div w:id="571236082">
      <w:bodyDiv w:val="1"/>
      <w:marLeft w:val="0"/>
      <w:marRight w:val="0"/>
      <w:marTop w:val="0"/>
      <w:marBottom w:val="0"/>
      <w:divBdr>
        <w:top w:val="none" w:sz="0" w:space="0" w:color="auto"/>
        <w:left w:val="none" w:sz="0" w:space="0" w:color="auto"/>
        <w:bottom w:val="none" w:sz="0" w:space="0" w:color="auto"/>
        <w:right w:val="none" w:sz="0" w:space="0" w:color="auto"/>
      </w:divBdr>
    </w:div>
    <w:div w:id="572157691">
      <w:bodyDiv w:val="1"/>
      <w:marLeft w:val="0"/>
      <w:marRight w:val="0"/>
      <w:marTop w:val="0"/>
      <w:marBottom w:val="0"/>
      <w:divBdr>
        <w:top w:val="none" w:sz="0" w:space="0" w:color="auto"/>
        <w:left w:val="none" w:sz="0" w:space="0" w:color="auto"/>
        <w:bottom w:val="none" w:sz="0" w:space="0" w:color="auto"/>
        <w:right w:val="none" w:sz="0" w:space="0" w:color="auto"/>
      </w:divBdr>
    </w:div>
    <w:div w:id="573706582">
      <w:bodyDiv w:val="1"/>
      <w:marLeft w:val="0"/>
      <w:marRight w:val="0"/>
      <w:marTop w:val="0"/>
      <w:marBottom w:val="0"/>
      <w:divBdr>
        <w:top w:val="none" w:sz="0" w:space="0" w:color="auto"/>
        <w:left w:val="none" w:sz="0" w:space="0" w:color="auto"/>
        <w:bottom w:val="none" w:sz="0" w:space="0" w:color="auto"/>
        <w:right w:val="none" w:sz="0" w:space="0" w:color="auto"/>
      </w:divBdr>
    </w:div>
    <w:div w:id="575016897">
      <w:bodyDiv w:val="1"/>
      <w:marLeft w:val="0"/>
      <w:marRight w:val="0"/>
      <w:marTop w:val="0"/>
      <w:marBottom w:val="0"/>
      <w:divBdr>
        <w:top w:val="none" w:sz="0" w:space="0" w:color="auto"/>
        <w:left w:val="none" w:sz="0" w:space="0" w:color="auto"/>
        <w:bottom w:val="none" w:sz="0" w:space="0" w:color="auto"/>
        <w:right w:val="none" w:sz="0" w:space="0" w:color="auto"/>
      </w:divBdr>
    </w:div>
    <w:div w:id="575941242">
      <w:bodyDiv w:val="1"/>
      <w:marLeft w:val="0"/>
      <w:marRight w:val="0"/>
      <w:marTop w:val="0"/>
      <w:marBottom w:val="0"/>
      <w:divBdr>
        <w:top w:val="none" w:sz="0" w:space="0" w:color="auto"/>
        <w:left w:val="none" w:sz="0" w:space="0" w:color="auto"/>
        <w:bottom w:val="none" w:sz="0" w:space="0" w:color="auto"/>
        <w:right w:val="none" w:sz="0" w:space="0" w:color="auto"/>
      </w:divBdr>
    </w:div>
    <w:div w:id="582377049">
      <w:bodyDiv w:val="1"/>
      <w:marLeft w:val="0"/>
      <w:marRight w:val="0"/>
      <w:marTop w:val="0"/>
      <w:marBottom w:val="0"/>
      <w:divBdr>
        <w:top w:val="none" w:sz="0" w:space="0" w:color="auto"/>
        <w:left w:val="none" w:sz="0" w:space="0" w:color="auto"/>
        <w:bottom w:val="none" w:sz="0" w:space="0" w:color="auto"/>
        <w:right w:val="none" w:sz="0" w:space="0" w:color="auto"/>
      </w:divBdr>
    </w:div>
    <w:div w:id="583078059">
      <w:bodyDiv w:val="1"/>
      <w:marLeft w:val="0"/>
      <w:marRight w:val="0"/>
      <w:marTop w:val="0"/>
      <w:marBottom w:val="0"/>
      <w:divBdr>
        <w:top w:val="none" w:sz="0" w:space="0" w:color="auto"/>
        <w:left w:val="none" w:sz="0" w:space="0" w:color="auto"/>
        <w:bottom w:val="none" w:sz="0" w:space="0" w:color="auto"/>
        <w:right w:val="none" w:sz="0" w:space="0" w:color="auto"/>
      </w:divBdr>
    </w:div>
    <w:div w:id="584147078">
      <w:bodyDiv w:val="1"/>
      <w:marLeft w:val="0"/>
      <w:marRight w:val="0"/>
      <w:marTop w:val="0"/>
      <w:marBottom w:val="0"/>
      <w:divBdr>
        <w:top w:val="none" w:sz="0" w:space="0" w:color="auto"/>
        <w:left w:val="none" w:sz="0" w:space="0" w:color="auto"/>
        <w:bottom w:val="none" w:sz="0" w:space="0" w:color="auto"/>
        <w:right w:val="none" w:sz="0" w:space="0" w:color="auto"/>
      </w:divBdr>
    </w:div>
    <w:div w:id="584388831">
      <w:bodyDiv w:val="1"/>
      <w:marLeft w:val="0"/>
      <w:marRight w:val="0"/>
      <w:marTop w:val="0"/>
      <w:marBottom w:val="0"/>
      <w:divBdr>
        <w:top w:val="none" w:sz="0" w:space="0" w:color="auto"/>
        <w:left w:val="none" w:sz="0" w:space="0" w:color="auto"/>
        <w:bottom w:val="none" w:sz="0" w:space="0" w:color="auto"/>
        <w:right w:val="none" w:sz="0" w:space="0" w:color="auto"/>
      </w:divBdr>
    </w:div>
    <w:div w:id="585696844">
      <w:bodyDiv w:val="1"/>
      <w:marLeft w:val="0"/>
      <w:marRight w:val="0"/>
      <w:marTop w:val="0"/>
      <w:marBottom w:val="0"/>
      <w:divBdr>
        <w:top w:val="none" w:sz="0" w:space="0" w:color="auto"/>
        <w:left w:val="none" w:sz="0" w:space="0" w:color="auto"/>
        <w:bottom w:val="none" w:sz="0" w:space="0" w:color="auto"/>
        <w:right w:val="none" w:sz="0" w:space="0" w:color="auto"/>
      </w:divBdr>
    </w:div>
    <w:div w:id="586040709">
      <w:bodyDiv w:val="1"/>
      <w:marLeft w:val="0"/>
      <w:marRight w:val="0"/>
      <w:marTop w:val="0"/>
      <w:marBottom w:val="0"/>
      <w:divBdr>
        <w:top w:val="none" w:sz="0" w:space="0" w:color="auto"/>
        <w:left w:val="none" w:sz="0" w:space="0" w:color="auto"/>
        <w:bottom w:val="none" w:sz="0" w:space="0" w:color="auto"/>
        <w:right w:val="none" w:sz="0" w:space="0" w:color="auto"/>
      </w:divBdr>
    </w:div>
    <w:div w:id="587887306">
      <w:bodyDiv w:val="1"/>
      <w:marLeft w:val="0"/>
      <w:marRight w:val="0"/>
      <w:marTop w:val="0"/>
      <w:marBottom w:val="0"/>
      <w:divBdr>
        <w:top w:val="none" w:sz="0" w:space="0" w:color="auto"/>
        <w:left w:val="none" w:sz="0" w:space="0" w:color="auto"/>
        <w:bottom w:val="none" w:sz="0" w:space="0" w:color="auto"/>
        <w:right w:val="none" w:sz="0" w:space="0" w:color="auto"/>
      </w:divBdr>
    </w:div>
    <w:div w:id="588199993">
      <w:bodyDiv w:val="1"/>
      <w:marLeft w:val="0"/>
      <w:marRight w:val="0"/>
      <w:marTop w:val="0"/>
      <w:marBottom w:val="0"/>
      <w:divBdr>
        <w:top w:val="none" w:sz="0" w:space="0" w:color="auto"/>
        <w:left w:val="none" w:sz="0" w:space="0" w:color="auto"/>
        <w:bottom w:val="none" w:sz="0" w:space="0" w:color="auto"/>
        <w:right w:val="none" w:sz="0" w:space="0" w:color="auto"/>
      </w:divBdr>
    </w:div>
    <w:div w:id="589312154">
      <w:bodyDiv w:val="1"/>
      <w:marLeft w:val="0"/>
      <w:marRight w:val="0"/>
      <w:marTop w:val="0"/>
      <w:marBottom w:val="0"/>
      <w:divBdr>
        <w:top w:val="none" w:sz="0" w:space="0" w:color="auto"/>
        <w:left w:val="none" w:sz="0" w:space="0" w:color="auto"/>
        <w:bottom w:val="none" w:sz="0" w:space="0" w:color="auto"/>
        <w:right w:val="none" w:sz="0" w:space="0" w:color="auto"/>
      </w:divBdr>
    </w:div>
    <w:div w:id="590742481">
      <w:bodyDiv w:val="1"/>
      <w:marLeft w:val="0"/>
      <w:marRight w:val="0"/>
      <w:marTop w:val="0"/>
      <w:marBottom w:val="0"/>
      <w:divBdr>
        <w:top w:val="none" w:sz="0" w:space="0" w:color="auto"/>
        <w:left w:val="none" w:sz="0" w:space="0" w:color="auto"/>
        <w:bottom w:val="none" w:sz="0" w:space="0" w:color="auto"/>
        <w:right w:val="none" w:sz="0" w:space="0" w:color="auto"/>
      </w:divBdr>
    </w:div>
    <w:div w:id="593974244">
      <w:bodyDiv w:val="1"/>
      <w:marLeft w:val="0"/>
      <w:marRight w:val="0"/>
      <w:marTop w:val="0"/>
      <w:marBottom w:val="0"/>
      <w:divBdr>
        <w:top w:val="none" w:sz="0" w:space="0" w:color="auto"/>
        <w:left w:val="none" w:sz="0" w:space="0" w:color="auto"/>
        <w:bottom w:val="none" w:sz="0" w:space="0" w:color="auto"/>
        <w:right w:val="none" w:sz="0" w:space="0" w:color="auto"/>
      </w:divBdr>
    </w:div>
    <w:div w:id="594946096">
      <w:bodyDiv w:val="1"/>
      <w:marLeft w:val="0"/>
      <w:marRight w:val="0"/>
      <w:marTop w:val="0"/>
      <w:marBottom w:val="0"/>
      <w:divBdr>
        <w:top w:val="none" w:sz="0" w:space="0" w:color="auto"/>
        <w:left w:val="none" w:sz="0" w:space="0" w:color="auto"/>
        <w:bottom w:val="none" w:sz="0" w:space="0" w:color="auto"/>
        <w:right w:val="none" w:sz="0" w:space="0" w:color="auto"/>
      </w:divBdr>
    </w:div>
    <w:div w:id="597913077">
      <w:bodyDiv w:val="1"/>
      <w:marLeft w:val="0"/>
      <w:marRight w:val="0"/>
      <w:marTop w:val="0"/>
      <w:marBottom w:val="0"/>
      <w:divBdr>
        <w:top w:val="none" w:sz="0" w:space="0" w:color="auto"/>
        <w:left w:val="none" w:sz="0" w:space="0" w:color="auto"/>
        <w:bottom w:val="none" w:sz="0" w:space="0" w:color="auto"/>
        <w:right w:val="none" w:sz="0" w:space="0" w:color="auto"/>
      </w:divBdr>
    </w:div>
    <w:div w:id="599415200">
      <w:bodyDiv w:val="1"/>
      <w:marLeft w:val="0"/>
      <w:marRight w:val="0"/>
      <w:marTop w:val="0"/>
      <w:marBottom w:val="0"/>
      <w:divBdr>
        <w:top w:val="none" w:sz="0" w:space="0" w:color="auto"/>
        <w:left w:val="none" w:sz="0" w:space="0" w:color="auto"/>
        <w:bottom w:val="none" w:sz="0" w:space="0" w:color="auto"/>
        <w:right w:val="none" w:sz="0" w:space="0" w:color="auto"/>
      </w:divBdr>
    </w:div>
    <w:div w:id="599484013">
      <w:bodyDiv w:val="1"/>
      <w:marLeft w:val="0"/>
      <w:marRight w:val="0"/>
      <w:marTop w:val="0"/>
      <w:marBottom w:val="0"/>
      <w:divBdr>
        <w:top w:val="none" w:sz="0" w:space="0" w:color="auto"/>
        <w:left w:val="none" w:sz="0" w:space="0" w:color="auto"/>
        <w:bottom w:val="none" w:sz="0" w:space="0" w:color="auto"/>
        <w:right w:val="none" w:sz="0" w:space="0" w:color="auto"/>
      </w:divBdr>
    </w:div>
    <w:div w:id="600801266">
      <w:bodyDiv w:val="1"/>
      <w:marLeft w:val="0"/>
      <w:marRight w:val="0"/>
      <w:marTop w:val="0"/>
      <w:marBottom w:val="0"/>
      <w:divBdr>
        <w:top w:val="none" w:sz="0" w:space="0" w:color="auto"/>
        <w:left w:val="none" w:sz="0" w:space="0" w:color="auto"/>
        <w:bottom w:val="none" w:sz="0" w:space="0" w:color="auto"/>
        <w:right w:val="none" w:sz="0" w:space="0" w:color="auto"/>
      </w:divBdr>
    </w:div>
    <w:div w:id="600844857">
      <w:bodyDiv w:val="1"/>
      <w:marLeft w:val="0"/>
      <w:marRight w:val="0"/>
      <w:marTop w:val="0"/>
      <w:marBottom w:val="0"/>
      <w:divBdr>
        <w:top w:val="none" w:sz="0" w:space="0" w:color="auto"/>
        <w:left w:val="none" w:sz="0" w:space="0" w:color="auto"/>
        <w:bottom w:val="none" w:sz="0" w:space="0" w:color="auto"/>
        <w:right w:val="none" w:sz="0" w:space="0" w:color="auto"/>
      </w:divBdr>
    </w:div>
    <w:div w:id="601844079">
      <w:bodyDiv w:val="1"/>
      <w:marLeft w:val="0"/>
      <w:marRight w:val="0"/>
      <w:marTop w:val="0"/>
      <w:marBottom w:val="0"/>
      <w:divBdr>
        <w:top w:val="none" w:sz="0" w:space="0" w:color="auto"/>
        <w:left w:val="none" w:sz="0" w:space="0" w:color="auto"/>
        <w:bottom w:val="none" w:sz="0" w:space="0" w:color="auto"/>
        <w:right w:val="none" w:sz="0" w:space="0" w:color="auto"/>
      </w:divBdr>
    </w:div>
    <w:div w:id="603223848">
      <w:bodyDiv w:val="1"/>
      <w:marLeft w:val="0"/>
      <w:marRight w:val="0"/>
      <w:marTop w:val="0"/>
      <w:marBottom w:val="0"/>
      <w:divBdr>
        <w:top w:val="none" w:sz="0" w:space="0" w:color="auto"/>
        <w:left w:val="none" w:sz="0" w:space="0" w:color="auto"/>
        <w:bottom w:val="none" w:sz="0" w:space="0" w:color="auto"/>
        <w:right w:val="none" w:sz="0" w:space="0" w:color="auto"/>
      </w:divBdr>
    </w:div>
    <w:div w:id="604458887">
      <w:bodyDiv w:val="1"/>
      <w:marLeft w:val="0"/>
      <w:marRight w:val="0"/>
      <w:marTop w:val="0"/>
      <w:marBottom w:val="0"/>
      <w:divBdr>
        <w:top w:val="none" w:sz="0" w:space="0" w:color="auto"/>
        <w:left w:val="none" w:sz="0" w:space="0" w:color="auto"/>
        <w:bottom w:val="none" w:sz="0" w:space="0" w:color="auto"/>
        <w:right w:val="none" w:sz="0" w:space="0" w:color="auto"/>
      </w:divBdr>
    </w:div>
    <w:div w:id="607780901">
      <w:bodyDiv w:val="1"/>
      <w:marLeft w:val="0"/>
      <w:marRight w:val="0"/>
      <w:marTop w:val="0"/>
      <w:marBottom w:val="0"/>
      <w:divBdr>
        <w:top w:val="none" w:sz="0" w:space="0" w:color="auto"/>
        <w:left w:val="none" w:sz="0" w:space="0" w:color="auto"/>
        <w:bottom w:val="none" w:sz="0" w:space="0" w:color="auto"/>
        <w:right w:val="none" w:sz="0" w:space="0" w:color="auto"/>
      </w:divBdr>
    </w:div>
    <w:div w:id="608506163">
      <w:bodyDiv w:val="1"/>
      <w:marLeft w:val="0"/>
      <w:marRight w:val="0"/>
      <w:marTop w:val="0"/>
      <w:marBottom w:val="0"/>
      <w:divBdr>
        <w:top w:val="none" w:sz="0" w:space="0" w:color="auto"/>
        <w:left w:val="none" w:sz="0" w:space="0" w:color="auto"/>
        <w:bottom w:val="none" w:sz="0" w:space="0" w:color="auto"/>
        <w:right w:val="none" w:sz="0" w:space="0" w:color="auto"/>
      </w:divBdr>
    </w:div>
    <w:div w:id="608895590">
      <w:bodyDiv w:val="1"/>
      <w:marLeft w:val="0"/>
      <w:marRight w:val="0"/>
      <w:marTop w:val="0"/>
      <w:marBottom w:val="0"/>
      <w:divBdr>
        <w:top w:val="none" w:sz="0" w:space="0" w:color="auto"/>
        <w:left w:val="none" w:sz="0" w:space="0" w:color="auto"/>
        <w:bottom w:val="none" w:sz="0" w:space="0" w:color="auto"/>
        <w:right w:val="none" w:sz="0" w:space="0" w:color="auto"/>
      </w:divBdr>
    </w:div>
    <w:div w:id="617104986">
      <w:bodyDiv w:val="1"/>
      <w:marLeft w:val="0"/>
      <w:marRight w:val="0"/>
      <w:marTop w:val="0"/>
      <w:marBottom w:val="0"/>
      <w:divBdr>
        <w:top w:val="none" w:sz="0" w:space="0" w:color="auto"/>
        <w:left w:val="none" w:sz="0" w:space="0" w:color="auto"/>
        <w:bottom w:val="none" w:sz="0" w:space="0" w:color="auto"/>
        <w:right w:val="none" w:sz="0" w:space="0" w:color="auto"/>
      </w:divBdr>
    </w:div>
    <w:div w:id="617372750">
      <w:bodyDiv w:val="1"/>
      <w:marLeft w:val="0"/>
      <w:marRight w:val="0"/>
      <w:marTop w:val="0"/>
      <w:marBottom w:val="0"/>
      <w:divBdr>
        <w:top w:val="none" w:sz="0" w:space="0" w:color="auto"/>
        <w:left w:val="none" w:sz="0" w:space="0" w:color="auto"/>
        <w:bottom w:val="none" w:sz="0" w:space="0" w:color="auto"/>
        <w:right w:val="none" w:sz="0" w:space="0" w:color="auto"/>
      </w:divBdr>
    </w:div>
    <w:div w:id="618028344">
      <w:bodyDiv w:val="1"/>
      <w:marLeft w:val="0"/>
      <w:marRight w:val="0"/>
      <w:marTop w:val="0"/>
      <w:marBottom w:val="0"/>
      <w:divBdr>
        <w:top w:val="none" w:sz="0" w:space="0" w:color="auto"/>
        <w:left w:val="none" w:sz="0" w:space="0" w:color="auto"/>
        <w:bottom w:val="none" w:sz="0" w:space="0" w:color="auto"/>
        <w:right w:val="none" w:sz="0" w:space="0" w:color="auto"/>
      </w:divBdr>
    </w:div>
    <w:div w:id="620303070">
      <w:bodyDiv w:val="1"/>
      <w:marLeft w:val="0"/>
      <w:marRight w:val="0"/>
      <w:marTop w:val="0"/>
      <w:marBottom w:val="0"/>
      <w:divBdr>
        <w:top w:val="none" w:sz="0" w:space="0" w:color="auto"/>
        <w:left w:val="none" w:sz="0" w:space="0" w:color="auto"/>
        <w:bottom w:val="none" w:sz="0" w:space="0" w:color="auto"/>
        <w:right w:val="none" w:sz="0" w:space="0" w:color="auto"/>
      </w:divBdr>
    </w:div>
    <w:div w:id="620452428">
      <w:bodyDiv w:val="1"/>
      <w:marLeft w:val="0"/>
      <w:marRight w:val="0"/>
      <w:marTop w:val="0"/>
      <w:marBottom w:val="0"/>
      <w:divBdr>
        <w:top w:val="none" w:sz="0" w:space="0" w:color="auto"/>
        <w:left w:val="none" w:sz="0" w:space="0" w:color="auto"/>
        <w:bottom w:val="none" w:sz="0" w:space="0" w:color="auto"/>
        <w:right w:val="none" w:sz="0" w:space="0" w:color="auto"/>
      </w:divBdr>
    </w:div>
    <w:div w:id="621420709">
      <w:bodyDiv w:val="1"/>
      <w:marLeft w:val="0"/>
      <w:marRight w:val="0"/>
      <w:marTop w:val="0"/>
      <w:marBottom w:val="0"/>
      <w:divBdr>
        <w:top w:val="none" w:sz="0" w:space="0" w:color="auto"/>
        <w:left w:val="none" w:sz="0" w:space="0" w:color="auto"/>
        <w:bottom w:val="none" w:sz="0" w:space="0" w:color="auto"/>
        <w:right w:val="none" w:sz="0" w:space="0" w:color="auto"/>
      </w:divBdr>
    </w:div>
    <w:div w:id="625814190">
      <w:bodyDiv w:val="1"/>
      <w:marLeft w:val="0"/>
      <w:marRight w:val="0"/>
      <w:marTop w:val="0"/>
      <w:marBottom w:val="0"/>
      <w:divBdr>
        <w:top w:val="none" w:sz="0" w:space="0" w:color="auto"/>
        <w:left w:val="none" w:sz="0" w:space="0" w:color="auto"/>
        <w:bottom w:val="none" w:sz="0" w:space="0" w:color="auto"/>
        <w:right w:val="none" w:sz="0" w:space="0" w:color="auto"/>
      </w:divBdr>
    </w:div>
    <w:div w:id="626661709">
      <w:bodyDiv w:val="1"/>
      <w:marLeft w:val="0"/>
      <w:marRight w:val="0"/>
      <w:marTop w:val="0"/>
      <w:marBottom w:val="0"/>
      <w:divBdr>
        <w:top w:val="none" w:sz="0" w:space="0" w:color="auto"/>
        <w:left w:val="none" w:sz="0" w:space="0" w:color="auto"/>
        <w:bottom w:val="none" w:sz="0" w:space="0" w:color="auto"/>
        <w:right w:val="none" w:sz="0" w:space="0" w:color="auto"/>
      </w:divBdr>
    </w:div>
    <w:div w:id="627200891">
      <w:bodyDiv w:val="1"/>
      <w:marLeft w:val="0"/>
      <w:marRight w:val="0"/>
      <w:marTop w:val="0"/>
      <w:marBottom w:val="0"/>
      <w:divBdr>
        <w:top w:val="none" w:sz="0" w:space="0" w:color="auto"/>
        <w:left w:val="none" w:sz="0" w:space="0" w:color="auto"/>
        <w:bottom w:val="none" w:sz="0" w:space="0" w:color="auto"/>
        <w:right w:val="none" w:sz="0" w:space="0" w:color="auto"/>
      </w:divBdr>
    </w:div>
    <w:div w:id="627276519">
      <w:bodyDiv w:val="1"/>
      <w:marLeft w:val="0"/>
      <w:marRight w:val="0"/>
      <w:marTop w:val="0"/>
      <w:marBottom w:val="0"/>
      <w:divBdr>
        <w:top w:val="none" w:sz="0" w:space="0" w:color="auto"/>
        <w:left w:val="none" w:sz="0" w:space="0" w:color="auto"/>
        <w:bottom w:val="none" w:sz="0" w:space="0" w:color="auto"/>
        <w:right w:val="none" w:sz="0" w:space="0" w:color="auto"/>
      </w:divBdr>
    </w:div>
    <w:div w:id="627585157">
      <w:bodyDiv w:val="1"/>
      <w:marLeft w:val="0"/>
      <w:marRight w:val="0"/>
      <w:marTop w:val="0"/>
      <w:marBottom w:val="0"/>
      <w:divBdr>
        <w:top w:val="none" w:sz="0" w:space="0" w:color="auto"/>
        <w:left w:val="none" w:sz="0" w:space="0" w:color="auto"/>
        <w:bottom w:val="none" w:sz="0" w:space="0" w:color="auto"/>
        <w:right w:val="none" w:sz="0" w:space="0" w:color="auto"/>
      </w:divBdr>
    </w:div>
    <w:div w:id="627782560">
      <w:bodyDiv w:val="1"/>
      <w:marLeft w:val="0"/>
      <w:marRight w:val="0"/>
      <w:marTop w:val="0"/>
      <w:marBottom w:val="0"/>
      <w:divBdr>
        <w:top w:val="none" w:sz="0" w:space="0" w:color="auto"/>
        <w:left w:val="none" w:sz="0" w:space="0" w:color="auto"/>
        <w:bottom w:val="none" w:sz="0" w:space="0" w:color="auto"/>
        <w:right w:val="none" w:sz="0" w:space="0" w:color="auto"/>
      </w:divBdr>
    </w:div>
    <w:div w:id="629749131">
      <w:bodyDiv w:val="1"/>
      <w:marLeft w:val="0"/>
      <w:marRight w:val="0"/>
      <w:marTop w:val="0"/>
      <w:marBottom w:val="0"/>
      <w:divBdr>
        <w:top w:val="none" w:sz="0" w:space="0" w:color="auto"/>
        <w:left w:val="none" w:sz="0" w:space="0" w:color="auto"/>
        <w:bottom w:val="none" w:sz="0" w:space="0" w:color="auto"/>
        <w:right w:val="none" w:sz="0" w:space="0" w:color="auto"/>
      </w:divBdr>
    </w:div>
    <w:div w:id="632639673">
      <w:bodyDiv w:val="1"/>
      <w:marLeft w:val="0"/>
      <w:marRight w:val="0"/>
      <w:marTop w:val="0"/>
      <w:marBottom w:val="0"/>
      <w:divBdr>
        <w:top w:val="none" w:sz="0" w:space="0" w:color="auto"/>
        <w:left w:val="none" w:sz="0" w:space="0" w:color="auto"/>
        <w:bottom w:val="none" w:sz="0" w:space="0" w:color="auto"/>
        <w:right w:val="none" w:sz="0" w:space="0" w:color="auto"/>
      </w:divBdr>
    </w:div>
    <w:div w:id="635647357">
      <w:bodyDiv w:val="1"/>
      <w:marLeft w:val="0"/>
      <w:marRight w:val="0"/>
      <w:marTop w:val="0"/>
      <w:marBottom w:val="0"/>
      <w:divBdr>
        <w:top w:val="none" w:sz="0" w:space="0" w:color="auto"/>
        <w:left w:val="none" w:sz="0" w:space="0" w:color="auto"/>
        <w:bottom w:val="none" w:sz="0" w:space="0" w:color="auto"/>
        <w:right w:val="none" w:sz="0" w:space="0" w:color="auto"/>
      </w:divBdr>
    </w:div>
    <w:div w:id="636880685">
      <w:bodyDiv w:val="1"/>
      <w:marLeft w:val="0"/>
      <w:marRight w:val="0"/>
      <w:marTop w:val="0"/>
      <w:marBottom w:val="0"/>
      <w:divBdr>
        <w:top w:val="none" w:sz="0" w:space="0" w:color="auto"/>
        <w:left w:val="none" w:sz="0" w:space="0" w:color="auto"/>
        <w:bottom w:val="none" w:sz="0" w:space="0" w:color="auto"/>
        <w:right w:val="none" w:sz="0" w:space="0" w:color="auto"/>
      </w:divBdr>
    </w:div>
    <w:div w:id="638416019">
      <w:bodyDiv w:val="1"/>
      <w:marLeft w:val="0"/>
      <w:marRight w:val="0"/>
      <w:marTop w:val="0"/>
      <w:marBottom w:val="0"/>
      <w:divBdr>
        <w:top w:val="none" w:sz="0" w:space="0" w:color="auto"/>
        <w:left w:val="none" w:sz="0" w:space="0" w:color="auto"/>
        <w:bottom w:val="none" w:sz="0" w:space="0" w:color="auto"/>
        <w:right w:val="none" w:sz="0" w:space="0" w:color="auto"/>
      </w:divBdr>
    </w:div>
    <w:div w:id="641808681">
      <w:bodyDiv w:val="1"/>
      <w:marLeft w:val="0"/>
      <w:marRight w:val="0"/>
      <w:marTop w:val="0"/>
      <w:marBottom w:val="0"/>
      <w:divBdr>
        <w:top w:val="none" w:sz="0" w:space="0" w:color="auto"/>
        <w:left w:val="none" w:sz="0" w:space="0" w:color="auto"/>
        <w:bottom w:val="none" w:sz="0" w:space="0" w:color="auto"/>
        <w:right w:val="none" w:sz="0" w:space="0" w:color="auto"/>
      </w:divBdr>
    </w:div>
    <w:div w:id="642000813">
      <w:bodyDiv w:val="1"/>
      <w:marLeft w:val="0"/>
      <w:marRight w:val="0"/>
      <w:marTop w:val="0"/>
      <w:marBottom w:val="0"/>
      <w:divBdr>
        <w:top w:val="none" w:sz="0" w:space="0" w:color="auto"/>
        <w:left w:val="none" w:sz="0" w:space="0" w:color="auto"/>
        <w:bottom w:val="none" w:sz="0" w:space="0" w:color="auto"/>
        <w:right w:val="none" w:sz="0" w:space="0" w:color="auto"/>
      </w:divBdr>
    </w:div>
    <w:div w:id="644698150">
      <w:bodyDiv w:val="1"/>
      <w:marLeft w:val="0"/>
      <w:marRight w:val="0"/>
      <w:marTop w:val="0"/>
      <w:marBottom w:val="0"/>
      <w:divBdr>
        <w:top w:val="none" w:sz="0" w:space="0" w:color="auto"/>
        <w:left w:val="none" w:sz="0" w:space="0" w:color="auto"/>
        <w:bottom w:val="none" w:sz="0" w:space="0" w:color="auto"/>
        <w:right w:val="none" w:sz="0" w:space="0" w:color="auto"/>
      </w:divBdr>
    </w:div>
    <w:div w:id="648368367">
      <w:bodyDiv w:val="1"/>
      <w:marLeft w:val="0"/>
      <w:marRight w:val="0"/>
      <w:marTop w:val="0"/>
      <w:marBottom w:val="0"/>
      <w:divBdr>
        <w:top w:val="none" w:sz="0" w:space="0" w:color="auto"/>
        <w:left w:val="none" w:sz="0" w:space="0" w:color="auto"/>
        <w:bottom w:val="none" w:sz="0" w:space="0" w:color="auto"/>
        <w:right w:val="none" w:sz="0" w:space="0" w:color="auto"/>
      </w:divBdr>
    </w:div>
    <w:div w:id="650864741">
      <w:bodyDiv w:val="1"/>
      <w:marLeft w:val="0"/>
      <w:marRight w:val="0"/>
      <w:marTop w:val="0"/>
      <w:marBottom w:val="0"/>
      <w:divBdr>
        <w:top w:val="none" w:sz="0" w:space="0" w:color="auto"/>
        <w:left w:val="none" w:sz="0" w:space="0" w:color="auto"/>
        <w:bottom w:val="none" w:sz="0" w:space="0" w:color="auto"/>
        <w:right w:val="none" w:sz="0" w:space="0" w:color="auto"/>
      </w:divBdr>
    </w:div>
    <w:div w:id="651956651">
      <w:bodyDiv w:val="1"/>
      <w:marLeft w:val="0"/>
      <w:marRight w:val="0"/>
      <w:marTop w:val="0"/>
      <w:marBottom w:val="0"/>
      <w:divBdr>
        <w:top w:val="none" w:sz="0" w:space="0" w:color="auto"/>
        <w:left w:val="none" w:sz="0" w:space="0" w:color="auto"/>
        <w:bottom w:val="none" w:sz="0" w:space="0" w:color="auto"/>
        <w:right w:val="none" w:sz="0" w:space="0" w:color="auto"/>
      </w:divBdr>
    </w:div>
    <w:div w:id="653070789">
      <w:bodyDiv w:val="1"/>
      <w:marLeft w:val="0"/>
      <w:marRight w:val="0"/>
      <w:marTop w:val="0"/>
      <w:marBottom w:val="0"/>
      <w:divBdr>
        <w:top w:val="none" w:sz="0" w:space="0" w:color="auto"/>
        <w:left w:val="none" w:sz="0" w:space="0" w:color="auto"/>
        <w:bottom w:val="none" w:sz="0" w:space="0" w:color="auto"/>
        <w:right w:val="none" w:sz="0" w:space="0" w:color="auto"/>
      </w:divBdr>
    </w:div>
    <w:div w:id="653797939">
      <w:bodyDiv w:val="1"/>
      <w:marLeft w:val="0"/>
      <w:marRight w:val="0"/>
      <w:marTop w:val="0"/>
      <w:marBottom w:val="0"/>
      <w:divBdr>
        <w:top w:val="none" w:sz="0" w:space="0" w:color="auto"/>
        <w:left w:val="none" w:sz="0" w:space="0" w:color="auto"/>
        <w:bottom w:val="none" w:sz="0" w:space="0" w:color="auto"/>
        <w:right w:val="none" w:sz="0" w:space="0" w:color="auto"/>
      </w:divBdr>
    </w:div>
    <w:div w:id="655112829">
      <w:bodyDiv w:val="1"/>
      <w:marLeft w:val="0"/>
      <w:marRight w:val="0"/>
      <w:marTop w:val="0"/>
      <w:marBottom w:val="0"/>
      <w:divBdr>
        <w:top w:val="none" w:sz="0" w:space="0" w:color="auto"/>
        <w:left w:val="none" w:sz="0" w:space="0" w:color="auto"/>
        <w:bottom w:val="none" w:sz="0" w:space="0" w:color="auto"/>
        <w:right w:val="none" w:sz="0" w:space="0" w:color="auto"/>
      </w:divBdr>
    </w:div>
    <w:div w:id="658577582">
      <w:bodyDiv w:val="1"/>
      <w:marLeft w:val="0"/>
      <w:marRight w:val="0"/>
      <w:marTop w:val="0"/>
      <w:marBottom w:val="0"/>
      <w:divBdr>
        <w:top w:val="none" w:sz="0" w:space="0" w:color="auto"/>
        <w:left w:val="none" w:sz="0" w:space="0" w:color="auto"/>
        <w:bottom w:val="none" w:sz="0" w:space="0" w:color="auto"/>
        <w:right w:val="none" w:sz="0" w:space="0" w:color="auto"/>
      </w:divBdr>
    </w:div>
    <w:div w:id="661858237">
      <w:bodyDiv w:val="1"/>
      <w:marLeft w:val="0"/>
      <w:marRight w:val="0"/>
      <w:marTop w:val="0"/>
      <w:marBottom w:val="0"/>
      <w:divBdr>
        <w:top w:val="none" w:sz="0" w:space="0" w:color="auto"/>
        <w:left w:val="none" w:sz="0" w:space="0" w:color="auto"/>
        <w:bottom w:val="none" w:sz="0" w:space="0" w:color="auto"/>
        <w:right w:val="none" w:sz="0" w:space="0" w:color="auto"/>
      </w:divBdr>
    </w:div>
    <w:div w:id="663046995">
      <w:bodyDiv w:val="1"/>
      <w:marLeft w:val="0"/>
      <w:marRight w:val="0"/>
      <w:marTop w:val="0"/>
      <w:marBottom w:val="0"/>
      <w:divBdr>
        <w:top w:val="none" w:sz="0" w:space="0" w:color="auto"/>
        <w:left w:val="none" w:sz="0" w:space="0" w:color="auto"/>
        <w:bottom w:val="none" w:sz="0" w:space="0" w:color="auto"/>
        <w:right w:val="none" w:sz="0" w:space="0" w:color="auto"/>
      </w:divBdr>
    </w:div>
    <w:div w:id="663050655">
      <w:bodyDiv w:val="1"/>
      <w:marLeft w:val="0"/>
      <w:marRight w:val="0"/>
      <w:marTop w:val="0"/>
      <w:marBottom w:val="0"/>
      <w:divBdr>
        <w:top w:val="none" w:sz="0" w:space="0" w:color="auto"/>
        <w:left w:val="none" w:sz="0" w:space="0" w:color="auto"/>
        <w:bottom w:val="none" w:sz="0" w:space="0" w:color="auto"/>
        <w:right w:val="none" w:sz="0" w:space="0" w:color="auto"/>
      </w:divBdr>
    </w:div>
    <w:div w:id="663360539">
      <w:bodyDiv w:val="1"/>
      <w:marLeft w:val="0"/>
      <w:marRight w:val="0"/>
      <w:marTop w:val="0"/>
      <w:marBottom w:val="0"/>
      <w:divBdr>
        <w:top w:val="none" w:sz="0" w:space="0" w:color="auto"/>
        <w:left w:val="none" w:sz="0" w:space="0" w:color="auto"/>
        <w:bottom w:val="none" w:sz="0" w:space="0" w:color="auto"/>
        <w:right w:val="none" w:sz="0" w:space="0" w:color="auto"/>
      </w:divBdr>
    </w:div>
    <w:div w:id="664816709">
      <w:bodyDiv w:val="1"/>
      <w:marLeft w:val="0"/>
      <w:marRight w:val="0"/>
      <w:marTop w:val="0"/>
      <w:marBottom w:val="0"/>
      <w:divBdr>
        <w:top w:val="none" w:sz="0" w:space="0" w:color="auto"/>
        <w:left w:val="none" w:sz="0" w:space="0" w:color="auto"/>
        <w:bottom w:val="none" w:sz="0" w:space="0" w:color="auto"/>
        <w:right w:val="none" w:sz="0" w:space="0" w:color="auto"/>
      </w:divBdr>
    </w:div>
    <w:div w:id="665985341">
      <w:bodyDiv w:val="1"/>
      <w:marLeft w:val="0"/>
      <w:marRight w:val="0"/>
      <w:marTop w:val="0"/>
      <w:marBottom w:val="0"/>
      <w:divBdr>
        <w:top w:val="none" w:sz="0" w:space="0" w:color="auto"/>
        <w:left w:val="none" w:sz="0" w:space="0" w:color="auto"/>
        <w:bottom w:val="none" w:sz="0" w:space="0" w:color="auto"/>
        <w:right w:val="none" w:sz="0" w:space="0" w:color="auto"/>
      </w:divBdr>
    </w:div>
    <w:div w:id="666178483">
      <w:bodyDiv w:val="1"/>
      <w:marLeft w:val="0"/>
      <w:marRight w:val="0"/>
      <w:marTop w:val="0"/>
      <w:marBottom w:val="0"/>
      <w:divBdr>
        <w:top w:val="none" w:sz="0" w:space="0" w:color="auto"/>
        <w:left w:val="none" w:sz="0" w:space="0" w:color="auto"/>
        <w:bottom w:val="none" w:sz="0" w:space="0" w:color="auto"/>
        <w:right w:val="none" w:sz="0" w:space="0" w:color="auto"/>
      </w:divBdr>
    </w:div>
    <w:div w:id="667487804">
      <w:bodyDiv w:val="1"/>
      <w:marLeft w:val="0"/>
      <w:marRight w:val="0"/>
      <w:marTop w:val="0"/>
      <w:marBottom w:val="0"/>
      <w:divBdr>
        <w:top w:val="none" w:sz="0" w:space="0" w:color="auto"/>
        <w:left w:val="none" w:sz="0" w:space="0" w:color="auto"/>
        <w:bottom w:val="none" w:sz="0" w:space="0" w:color="auto"/>
        <w:right w:val="none" w:sz="0" w:space="0" w:color="auto"/>
      </w:divBdr>
    </w:div>
    <w:div w:id="670837035">
      <w:bodyDiv w:val="1"/>
      <w:marLeft w:val="0"/>
      <w:marRight w:val="0"/>
      <w:marTop w:val="0"/>
      <w:marBottom w:val="0"/>
      <w:divBdr>
        <w:top w:val="none" w:sz="0" w:space="0" w:color="auto"/>
        <w:left w:val="none" w:sz="0" w:space="0" w:color="auto"/>
        <w:bottom w:val="none" w:sz="0" w:space="0" w:color="auto"/>
        <w:right w:val="none" w:sz="0" w:space="0" w:color="auto"/>
      </w:divBdr>
    </w:div>
    <w:div w:id="671101323">
      <w:bodyDiv w:val="1"/>
      <w:marLeft w:val="0"/>
      <w:marRight w:val="0"/>
      <w:marTop w:val="0"/>
      <w:marBottom w:val="0"/>
      <w:divBdr>
        <w:top w:val="none" w:sz="0" w:space="0" w:color="auto"/>
        <w:left w:val="none" w:sz="0" w:space="0" w:color="auto"/>
        <w:bottom w:val="none" w:sz="0" w:space="0" w:color="auto"/>
        <w:right w:val="none" w:sz="0" w:space="0" w:color="auto"/>
      </w:divBdr>
    </w:div>
    <w:div w:id="671613475">
      <w:bodyDiv w:val="1"/>
      <w:marLeft w:val="0"/>
      <w:marRight w:val="0"/>
      <w:marTop w:val="0"/>
      <w:marBottom w:val="0"/>
      <w:divBdr>
        <w:top w:val="none" w:sz="0" w:space="0" w:color="auto"/>
        <w:left w:val="none" w:sz="0" w:space="0" w:color="auto"/>
        <w:bottom w:val="none" w:sz="0" w:space="0" w:color="auto"/>
        <w:right w:val="none" w:sz="0" w:space="0" w:color="auto"/>
      </w:divBdr>
    </w:div>
    <w:div w:id="673652301">
      <w:bodyDiv w:val="1"/>
      <w:marLeft w:val="0"/>
      <w:marRight w:val="0"/>
      <w:marTop w:val="0"/>
      <w:marBottom w:val="0"/>
      <w:divBdr>
        <w:top w:val="none" w:sz="0" w:space="0" w:color="auto"/>
        <w:left w:val="none" w:sz="0" w:space="0" w:color="auto"/>
        <w:bottom w:val="none" w:sz="0" w:space="0" w:color="auto"/>
        <w:right w:val="none" w:sz="0" w:space="0" w:color="auto"/>
      </w:divBdr>
    </w:div>
    <w:div w:id="674502927">
      <w:bodyDiv w:val="1"/>
      <w:marLeft w:val="0"/>
      <w:marRight w:val="0"/>
      <w:marTop w:val="0"/>
      <w:marBottom w:val="0"/>
      <w:divBdr>
        <w:top w:val="none" w:sz="0" w:space="0" w:color="auto"/>
        <w:left w:val="none" w:sz="0" w:space="0" w:color="auto"/>
        <w:bottom w:val="none" w:sz="0" w:space="0" w:color="auto"/>
        <w:right w:val="none" w:sz="0" w:space="0" w:color="auto"/>
      </w:divBdr>
    </w:div>
    <w:div w:id="674770228">
      <w:bodyDiv w:val="1"/>
      <w:marLeft w:val="0"/>
      <w:marRight w:val="0"/>
      <w:marTop w:val="0"/>
      <w:marBottom w:val="0"/>
      <w:divBdr>
        <w:top w:val="none" w:sz="0" w:space="0" w:color="auto"/>
        <w:left w:val="none" w:sz="0" w:space="0" w:color="auto"/>
        <w:bottom w:val="none" w:sz="0" w:space="0" w:color="auto"/>
        <w:right w:val="none" w:sz="0" w:space="0" w:color="auto"/>
      </w:divBdr>
    </w:div>
    <w:div w:id="679740809">
      <w:bodyDiv w:val="1"/>
      <w:marLeft w:val="0"/>
      <w:marRight w:val="0"/>
      <w:marTop w:val="0"/>
      <w:marBottom w:val="0"/>
      <w:divBdr>
        <w:top w:val="none" w:sz="0" w:space="0" w:color="auto"/>
        <w:left w:val="none" w:sz="0" w:space="0" w:color="auto"/>
        <w:bottom w:val="none" w:sz="0" w:space="0" w:color="auto"/>
        <w:right w:val="none" w:sz="0" w:space="0" w:color="auto"/>
      </w:divBdr>
    </w:div>
    <w:div w:id="680665401">
      <w:bodyDiv w:val="1"/>
      <w:marLeft w:val="0"/>
      <w:marRight w:val="0"/>
      <w:marTop w:val="0"/>
      <w:marBottom w:val="0"/>
      <w:divBdr>
        <w:top w:val="none" w:sz="0" w:space="0" w:color="auto"/>
        <w:left w:val="none" w:sz="0" w:space="0" w:color="auto"/>
        <w:bottom w:val="none" w:sz="0" w:space="0" w:color="auto"/>
        <w:right w:val="none" w:sz="0" w:space="0" w:color="auto"/>
      </w:divBdr>
    </w:div>
    <w:div w:id="681861044">
      <w:bodyDiv w:val="1"/>
      <w:marLeft w:val="0"/>
      <w:marRight w:val="0"/>
      <w:marTop w:val="0"/>
      <w:marBottom w:val="0"/>
      <w:divBdr>
        <w:top w:val="none" w:sz="0" w:space="0" w:color="auto"/>
        <w:left w:val="none" w:sz="0" w:space="0" w:color="auto"/>
        <w:bottom w:val="none" w:sz="0" w:space="0" w:color="auto"/>
        <w:right w:val="none" w:sz="0" w:space="0" w:color="auto"/>
      </w:divBdr>
    </w:div>
    <w:div w:id="682711913">
      <w:bodyDiv w:val="1"/>
      <w:marLeft w:val="0"/>
      <w:marRight w:val="0"/>
      <w:marTop w:val="0"/>
      <w:marBottom w:val="0"/>
      <w:divBdr>
        <w:top w:val="none" w:sz="0" w:space="0" w:color="auto"/>
        <w:left w:val="none" w:sz="0" w:space="0" w:color="auto"/>
        <w:bottom w:val="none" w:sz="0" w:space="0" w:color="auto"/>
        <w:right w:val="none" w:sz="0" w:space="0" w:color="auto"/>
      </w:divBdr>
    </w:div>
    <w:div w:id="683360702">
      <w:bodyDiv w:val="1"/>
      <w:marLeft w:val="0"/>
      <w:marRight w:val="0"/>
      <w:marTop w:val="0"/>
      <w:marBottom w:val="0"/>
      <w:divBdr>
        <w:top w:val="none" w:sz="0" w:space="0" w:color="auto"/>
        <w:left w:val="none" w:sz="0" w:space="0" w:color="auto"/>
        <w:bottom w:val="none" w:sz="0" w:space="0" w:color="auto"/>
        <w:right w:val="none" w:sz="0" w:space="0" w:color="auto"/>
      </w:divBdr>
    </w:div>
    <w:div w:id="683440939">
      <w:bodyDiv w:val="1"/>
      <w:marLeft w:val="0"/>
      <w:marRight w:val="0"/>
      <w:marTop w:val="0"/>
      <w:marBottom w:val="0"/>
      <w:divBdr>
        <w:top w:val="none" w:sz="0" w:space="0" w:color="auto"/>
        <w:left w:val="none" w:sz="0" w:space="0" w:color="auto"/>
        <w:bottom w:val="none" w:sz="0" w:space="0" w:color="auto"/>
        <w:right w:val="none" w:sz="0" w:space="0" w:color="auto"/>
      </w:divBdr>
    </w:div>
    <w:div w:id="687174696">
      <w:bodyDiv w:val="1"/>
      <w:marLeft w:val="0"/>
      <w:marRight w:val="0"/>
      <w:marTop w:val="0"/>
      <w:marBottom w:val="0"/>
      <w:divBdr>
        <w:top w:val="none" w:sz="0" w:space="0" w:color="auto"/>
        <w:left w:val="none" w:sz="0" w:space="0" w:color="auto"/>
        <w:bottom w:val="none" w:sz="0" w:space="0" w:color="auto"/>
        <w:right w:val="none" w:sz="0" w:space="0" w:color="auto"/>
      </w:divBdr>
    </w:div>
    <w:div w:id="687367688">
      <w:bodyDiv w:val="1"/>
      <w:marLeft w:val="0"/>
      <w:marRight w:val="0"/>
      <w:marTop w:val="0"/>
      <w:marBottom w:val="0"/>
      <w:divBdr>
        <w:top w:val="none" w:sz="0" w:space="0" w:color="auto"/>
        <w:left w:val="none" w:sz="0" w:space="0" w:color="auto"/>
        <w:bottom w:val="none" w:sz="0" w:space="0" w:color="auto"/>
        <w:right w:val="none" w:sz="0" w:space="0" w:color="auto"/>
      </w:divBdr>
    </w:div>
    <w:div w:id="689189373">
      <w:bodyDiv w:val="1"/>
      <w:marLeft w:val="0"/>
      <w:marRight w:val="0"/>
      <w:marTop w:val="0"/>
      <w:marBottom w:val="0"/>
      <w:divBdr>
        <w:top w:val="none" w:sz="0" w:space="0" w:color="auto"/>
        <w:left w:val="none" w:sz="0" w:space="0" w:color="auto"/>
        <w:bottom w:val="none" w:sz="0" w:space="0" w:color="auto"/>
        <w:right w:val="none" w:sz="0" w:space="0" w:color="auto"/>
      </w:divBdr>
    </w:div>
    <w:div w:id="689838800">
      <w:bodyDiv w:val="1"/>
      <w:marLeft w:val="0"/>
      <w:marRight w:val="0"/>
      <w:marTop w:val="0"/>
      <w:marBottom w:val="0"/>
      <w:divBdr>
        <w:top w:val="none" w:sz="0" w:space="0" w:color="auto"/>
        <w:left w:val="none" w:sz="0" w:space="0" w:color="auto"/>
        <w:bottom w:val="none" w:sz="0" w:space="0" w:color="auto"/>
        <w:right w:val="none" w:sz="0" w:space="0" w:color="auto"/>
      </w:divBdr>
    </w:div>
    <w:div w:id="690105246">
      <w:bodyDiv w:val="1"/>
      <w:marLeft w:val="0"/>
      <w:marRight w:val="0"/>
      <w:marTop w:val="0"/>
      <w:marBottom w:val="0"/>
      <w:divBdr>
        <w:top w:val="none" w:sz="0" w:space="0" w:color="auto"/>
        <w:left w:val="none" w:sz="0" w:space="0" w:color="auto"/>
        <w:bottom w:val="none" w:sz="0" w:space="0" w:color="auto"/>
        <w:right w:val="none" w:sz="0" w:space="0" w:color="auto"/>
      </w:divBdr>
    </w:div>
    <w:div w:id="691148711">
      <w:bodyDiv w:val="1"/>
      <w:marLeft w:val="0"/>
      <w:marRight w:val="0"/>
      <w:marTop w:val="0"/>
      <w:marBottom w:val="0"/>
      <w:divBdr>
        <w:top w:val="none" w:sz="0" w:space="0" w:color="auto"/>
        <w:left w:val="none" w:sz="0" w:space="0" w:color="auto"/>
        <w:bottom w:val="none" w:sz="0" w:space="0" w:color="auto"/>
        <w:right w:val="none" w:sz="0" w:space="0" w:color="auto"/>
      </w:divBdr>
    </w:div>
    <w:div w:id="696078812">
      <w:bodyDiv w:val="1"/>
      <w:marLeft w:val="0"/>
      <w:marRight w:val="0"/>
      <w:marTop w:val="0"/>
      <w:marBottom w:val="0"/>
      <w:divBdr>
        <w:top w:val="none" w:sz="0" w:space="0" w:color="auto"/>
        <w:left w:val="none" w:sz="0" w:space="0" w:color="auto"/>
        <w:bottom w:val="none" w:sz="0" w:space="0" w:color="auto"/>
        <w:right w:val="none" w:sz="0" w:space="0" w:color="auto"/>
      </w:divBdr>
    </w:div>
    <w:div w:id="696348291">
      <w:bodyDiv w:val="1"/>
      <w:marLeft w:val="0"/>
      <w:marRight w:val="0"/>
      <w:marTop w:val="0"/>
      <w:marBottom w:val="0"/>
      <w:divBdr>
        <w:top w:val="none" w:sz="0" w:space="0" w:color="auto"/>
        <w:left w:val="none" w:sz="0" w:space="0" w:color="auto"/>
        <w:bottom w:val="none" w:sz="0" w:space="0" w:color="auto"/>
        <w:right w:val="none" w:sz="0" w:space="0" w:color="auto"/>
      </w:divBdr>
    </w:div>
    <w:div w:id="699159980">
      <w:bodyDiv w:val="1"/>
      <w:marLeft w:val="0"/>
      <w:marRight w:val="0"/>
      <w:marTop w:val="0"/>
      <w:marBottom w:val="0"/>
      <w:divBdr>
        <w:top w:val="none" w:sz="0" w:space="0" w:color="auto"/>
        <w:left w:val="none" w:sz="0" w:space="0" w:color="auto"/>
        <w:bottom w:val="none" w:sz="0" w:space="0" w:color="auto"/>
        <w:right w:val="none" w:sz="0" w:space="0" w:color="auto"/>
      </w:divBdr>
    </w:div>
    <w:div w:id="699546428">
      <w:bodyDiv w:val="1"/>
      <w:marLeft w:val="0"/>
      <w:marRight w:val="0"/>
      <w:marTop w:val="0"/>
      <w:marBottom w:val="0"/>
      <w:divBdr>
        <w:top w:val="none" w:sz="0" w:space="0" w:color="auto"/>
        <w:left w:val="none" w:sz="0" w:space="0" w:color="auto"/>
        <w:bottom w:val="none" w:sz="0" w:space="0" w:color="auto"/>
        <w:right w:val="none" w:sz="0" w:space="0" w:color="auto"/>
      </w:divBdr>
    </w:div>
    <w:div w:id="699940874">
      <w:bodyDiv w:val="1"/>
      <w:marLeft w:val="0"/>
      <w:marRight w:val="0"/>
      <w:marTop w:val="0"/>
      <w:marBottom w:val="0"/>
      <w:divBdr>
        <w:top w:val="none" w:sz="0" w:space="0" w:color="auto"/>
        <w:left w:val="none" w:sz="0" w:space="0" w:color="auto"/>
        <w:bottom w:val="none" w:sz="0" w:space="0" w:color="auto"/>
        <w:right w:val="none" w:sz="0" w:space="0" w:color="auto"/>
      </w:divBdr>
    </w:div>
    <w:div w:id="700205429">
      <w:bodyDiv w:val="1"/>
      <w:marLeft w:val="0"/>
      <w:marRight w:val="0"/>
      <w:marTop w:val="0"/>
      <w:marBottom w:val="0"/>
      <w:divBdr>
        <w:top w:val="none" w:sz="0" w:space="0" w:color="auto"/>
        <w:left w:val="none" w:sz="0" w:space="0" w:color="auto"/>
        <w:bottom w:val="none" w:sz="0" w:space="0" w:color="auto"/>
        <w:right w:val="none" w:sz="0" w:space="0" w:color="auto"/>
      </w:divBdr>
    </w:div>
    <w:div w:id="701445674">
      <w:bodyDiv w:val="1"/>
      <w:marLeft w:val="0"/>
      <w:marRight w:val="0"/>
      <w:marTop w:val="0"/>
      <w:marBottom w:val="0"/>
      <w:divBdr>
        <w:top w:val="none" w:sz="0" w:space="0" w:color="auto"/>
        <w:left w:val="none" w:sz="0" w:space="0" w:color="auto"/>
        <w:bottom w:val="none" w:sz="0" w:space="0" w:color="auto"/>
        <w:right w:val="none" w:sz="0" w:space="0" w:color="auto"/>
      </w:divBdr>
    </w:div>
    <w:div w:id="701591179">
      <w:bodyDiv w:val="1"/>
      <w:marLeft w:val="0"/>
      <w:marRight w:val="0"/>
      <w:marTop w:val="0"/>
      <w:marBottom w:val="0"/>
      <w:divBdr>
        <w:top w:val="none" w:sz="0" w:space="0" w:color="auto"/>
        <w:left w:val="none" w:sz="0" w:space="0" w:color="auto"/>
        <w:bottom w:val="none" w:sz="0" w:space="0" w:color="auto"/>
        <w:right w:val="none" w:sz="0" w:space="0" w:color="auto"/>
      </w:divBdr>
    </w:div>
    <w:div w:id="702635408">
      <w:bodyDiv w:val="1"/>
      <w:marLeft w:val="0"/>
      <w:marRight w:val="0"/>
      <w:marTop w:val="0"/>
      <w:marBottom w:val="0"/>
      <w:divBdr>
        <w:top w:val="none" w:sz="0" w:space="0" w:color="auto"/>
        <w:left w:val="none" w:sz="0" w:space="0" w:color="auto"/>
        <w:bottom w:val="none" w:sz="0" w:space="0" w:color="auto"/>
        <w:right w:val="none" w:sz="0" w:space="0" w:color="auto"/>
      </w:divBdr>
    </w:div>
    <w:div w:id="702705386">
      <w:bodyDiv w:val="1"/>
      <w:marLeft w:val="0"/>
      <w:marRight w:val="0"/>
      <w:marTop w:val="0"/>
      <w:marBottom w:val="0"/>
      <w:divBdr>
        <w:top w:val="none" w:sz="0" w:space="0" w:color="auto"/>
        <w:left w:val="none" w:sz="0" w:space="0" w:color="auto"/>
        <w:bottom w:val="none" w:sz="0" w:space="0" w:color="auto"/>
        <w:right w:val="none" w:sz="0" w:space="0" w:color="auto"/>
      </w:divBdr>
    </w:div>
    <w:div w:id="703561483">
      <w:bodyDiv w:val="1"/>
      <w:marLeft w:val="0"/>
      <w:marRight w:val="0"/>
      <w:marTop w:val="0"/>
      <w:marBottom w:val="0"/>
      <w:divBdr>
        <w:top w:val="none" w:sz="0" w:space="0" w:color="auto"/>
        <w:left w:val="none" w:sz="0" w:space="0" w:color="auto"/>
        <w:bottom w:val="none" w:sz="0" w:space="0" w:color="auto"/>
        <w:right w:val="none" w:sz="0" w:space="0" w:color="auto"/>
      </w:divBdr>
    </w:div>
    <w:div w:id="706299661">
      <w:bodyDiv w:val="1"/>
      <w:marLeft w:val="0"/>
      <w:marRight w:val="0"/>
      <w:marTop w:val="0"/>
      <w:marBottom w:val="0"/>
      <w:divBdr>
        <w:top w:val="none" w:sz="0" w:space="0" w:color="auto"/>
        <w:left w:val="none" w:sz="0" w:space="0" w:color="auto"/>
        <w:bottom w:val="none" w:sz="0" w:space="0" w:color="auto"/>
        <w:right w:val="none" w:sz="0" w:space="0" w:color="auto"/>
      </w:divBdr>
    </w:div>
    <w:div w:id="707338498">
      <w:bodyDiv w:val="1"/>
      <w:marLeft w:val="0"/>
      <w:marRight w:val="0"/>
      <w:marTop w:val="0"/>
      <w:marBottom w:val="0"/>
      <w:divBdr>
        <w:top w:val="none" w:sz="0" w:space="0" w:color="auto"/>
        <w:left w:val="none" w:sz="0" w:space="0" w:color="auto"/>
        <w:bottom w:val="none" w:sz="0" w:space="0" w:color="auto"/>
        <w:right w:val="none" w:sz="0" w:space="0" w:color="auto"/>
      </w:divBdr>
    </w:div>
    <w:div w:id="709183608">
      <w:bodyDiv w:val="1"/>
      <w:marLeft w:val="0"/>
      <w:marRight w:val="0"/>
      <w:marTop w:val="0"/>
      <w:marBottom w:val="0"/>
      <w:divBdr>
        <w:top w:val="none" w:sz="0" w:space="0" w:color="auto"/>
        <w:left w:val="none" w:sz="0" w:space="0" w:color="auto"/>
        <w:bottom w:val="none" w:sz="0" w:space="0" w:color="auto"/>
        <w:right w:val="none" w:sz="0" w:space="0" w:color="auto"/>
      </w:divBdr>
    </w:div>
    <w:div w:id="711074483">
      <w:bodyDiv w:val="1"/>
      <w:marLeft w:val="0"/>
      <w:marRight w:val="0"/>
      <w:marTop w:val="0"/>
      <w:marBottom w:val="0"/>
      <w:divBdr>
        <w:top w:val="none" w:sz="0" w:space="0" w:color="auto"/>
        <w:left w:val="none" w:sz="0" w:space="0" w:color="auto"/>
        <w:bottom w:val="none" w:sz="0" w:space="0" w:color="auto"/>
        <w:right w:val="none" w:sz="0" w:space="0" w:color="auto"/>
      </w:divBdr>
    </w:div>
    <w:div w:id="713120760">
      <w:bodyDiv w:val="1"/>
      <w:marLeft w:val="0"/>
      <w:marRight w:val="0"/>
      <w:marTop w:val="0"/>
      <w:marBottom w:val="0"/>
      <w:divBdr>
        <w:top w:val="none" w:sz="0" w:space="0" w:color="auto"/>
        <w:left w:val="none" w:sz="0" w:space="0" w:color="auto"/>
        <w:bottom w:val="none" w:sz="0" w:space="0" w:color="auto"/>
        <w:right w:val="none" w:sz="0" w:space="0" w:color="auto"/>
      </w:divBdr>
    </w:div>
    <w:div w:id="713887209">
      <w:bodyDiv w:val="1"/>
      <w:marLeft w:val="0"/>
      <w:marRight w:val="0"/>
      <w:marTop w:val="0"/>
      <w:marBottom w:val="0"/>
      <w:divBdr>
        <w:top w:val="none" w:sz="0" w:space="0" w:color="auto"/>
        <w:left w:val="none" w:sz="0" w:space="0" w:color="auto"/>
        <w:bottom w:val="none" w:sz="0" w:space="0" w:color="auto"/>
        <w:right w:val="none" w:sz="0" w:space="0" w:color="auto"/>
      </w:divBdr>
    </w:div>
    <w:div w:id="715013470">
      <w:bodyDiv w:val="1"/>
      <w:marLeft w:val="0"/>
      <w:marRight w:val="0"/>
      <w:marTop w:val="0"/>
      <w:marBottom w:val="0"/>
      <w:divBdr>
        <w:top w:val="none" w:sz="0" w:space="0" w:color="auto"/>
        <w:left w:val="none" w:sz="0" w:space="0" w:color="auto"/>
        <w:bottom w:val="none" w:sz="0" w:space="0" w:color="auto"/>
        <w:right w:val="none" w:sz="0" w:space="0" w:color="auto"/>
      </w:divBdr>
    </w:div>
    <w:div w:id="717627727">
      <w:bodyDiv w:val="1"/>
      <w:marLeft w:val="0"/>
      <w:marRight w:val="0"/>
      <w:marTop w:val="0"/>
      <w:marBottom w:val="0"/>
      <w:divBdr>
        <w:top w:val="none" w:sz="0" w:space="0" w:color="auto"/>
        <w:left w:val="none" w:sz="0" w:space="0" w:color="auto"/>
        <w:bottom w:val="none" w:sz="0" w:space="0" w:color="auto"/>
        <w:right w:val="none" w:sz="0" w:space="0" w:color="auto"/>
      </w:divBdr>
    </w:div>
    <w:div w:id="719138440">
      <w:bodyDiv w:val="1"/>
      <w:marLeft w:val="0"/>
      <w:marRight w:val="0"/>
      <w:marTop w:val="0"/>
      <w:marBottom w:val="0"/>
      <w:divBdr>
        <w:top w:val="none" w:sz="0" w:space="0" w:color="auto"/>
        <w:left w:val="none" w:sz="0" w:space="0" w:color="auto"/>
        <w:bottom w:val="none" w:sz="0" w:space="0" w:color="auto"/>
        <w:right w:val="none" w:sz="0" w:space="0" w:color="auto"/>
      </w:divBdr>
    </w:div>
    <w:div w:id="722942561">
      <w:bodyDiv w:val="1"/>
      <w:marLeft w:val="0"/>
      <w:marRight w:val="0"/>
      <w:marTop w:val="0"/>
      <w:marBottom w:val="0"/>
      <w:divBdr>
        <w:top w:val="none" w:sz="0" w:space="0" w:color="auto"/>
        <w:left w:val="none" w:sz="0" w:space="0" w:color="auto"/>
        <w:bottom w:val="none" w:sz="0" w:space="0" w:color="auto"/>
        <w:right w:val="none" w:sz="0" w:space="0" w:color="auto"/>
      </w:divBdr>
    </w:div>
    <w:div w:id="723060292">
      <w:bodyDiv w:val="1"/>
      <w:marLeft w:val="0"/>
      <w:marRight w:val="0"/>
      <w:marTop w:val="0"/>
      <w:marBottom w:val="0"/>
      <w:divBdr>
        <w:top w:val="none" w:sz="0" w:space="0" w:color="auto"/>
        <w:left w:val="none" w:sz="0" w:space="0" w:color="auto"/>
        <w:bottom w:val="none" w:sz="0" w:space="0" w:color="auto"/>
        <w:right w:val="none" w:sz="0" w:space="0" w:color="auto"/>
      </w:divBdr>
    </w:div>
    <w:div w:id="724136792">
      <w:bodyDiv w:val="1"/>
      <w:marLeft w:val="0"/>
      <w:marRight w:val="0"/>
      <w:marTop w:val="0"/>
      <w:marBottom w:val="0"/>
      <w:divBdr>
        <w:top w:val="none" w:sz="0" w:space="0" w:color="auto"/>
        <w:left w:val="none" w:sz="0" w:space="0" w:color="auto"/>
        <w:bottom w:val="none" w:sz="0" w:space="0" w:color="auto"/>
        <w:right w:val="none" w:sz="0" w:space="0" w:color="auto"/>
      </w:divBdr>
    </w:div>
    <w:div w:id="724138221">
      <w:bodyDiv w:val="1"/>
      <w:marLeft w:val="0"/>
      <w:marRight w:val="0"/>
      <w:marTop w:val="0"/>
      <w:marBottom w:val="0"/>
      <w:divBdr>
        <w:top w:val="none" w:sz="0" w:space="0" w:color="auto"/>
        <w:left w:val="none" w:sz="0" w:space="0" w:color="auto"/>
        <w:bottom w:val="none" w:sz="0" w:space="0" w:color="auto"/>
        <w:right w:val="none" w:sz="0" w:space="0" w:color="auto"/>
      </w:divBdr>
    </w:div>
    <w:div w:id="726222903">
      <w:bodyDiv w:val="1"/>
      <w:marLeft w:val="0"/>
      <w:marRight w:val="0"/>
      <w:marTop w:val="0"/>
      <w:marBottom w:val="0"/>
      <w:divBdr>
        <w:top w:val="none" w:sz="0" w:space="0" w:color="auto"/>
        <w:left w:val="none" w:sz="0" w:space="0" w:color="auto"/>
        <w:bottom w:val="none" w:sz="0" w:space="0" w:color="auto"/>
        <w:right w:val="none" w:sz="0" w:space="0" w:color="auto"/>
      </w:divBdr>
    </w:div>
    <w:div w:id="726298789">
      <w:bodyDiv w:val="1"/>
      <w:marLeft w:val="0"/>
      <w:marRight w:val="0"/>
      <w:marTop w:val="0"/>
      <w:marBottom w:val="0"/>
      <w:divBdr>
        <w:top w:val="none" w:sz="0" w:space="0" w:color="auto"/>
        <w:left w:val="none" w:sz="0" w:space="0" w:color="auto"/>
        <w:bottom w:val="none" w:sz="0" w:space="0" w:color="auto"/>
        <w:right w:val="none" w:sz="0" w:space="0" w:color="auto"/>
      </w:divBdr>
    </w:div>
    <w:div w:id="726996989">
      <w:bodyDiv w:val="1"/>
      <w:marLeft w:val="0"/>
      <w:marRight w:val="0"/>
      <w:marTop w:val="0"/>
      <w:marBottom w:val="0"/>
      <w:divBdr>
        <w:top w:val="none" w:sz="0" w:space="0" w:color="auto"/>
        <w:left w:val="none" w:sz="0" w:space="0" w:color="auto"/>
        <w:bottom w:val="none" w:sz="0" w:space="0" w:color="auto"/>
        <w:right w:val="none" w:sz="0" w:space="0" w:color="auto"/>
      </w:divBdr>
    </w:div>
    <w:div w:id="727727819">
      <w:bodyDiv w:val="1"/>
      <w:marLeft w:val="0"/>
      <w:marRight w:val="0"/>
      <w:marTop w:val="0"/>
      <w:marBottom w:val="0"/>
      <w:divBdr>
        <w:top w:val="none" w:sz="0" w:space="0" w:color="auto"/>
        <w:left w:val="none" w:sz="0" w:space="0" w:color="auto"/>
        <w:bottom w:val="none" w:sz="0" w:space="0" w:color="auto"/>
        <w:right w:val="none" w:sz="0" w:space="0" w:color="auto"/>
      </w:divBdr>
    </w:div>
    <w:div w:id="731348076">
      <w:bodyDiv w:val="1"/>
      <w:marLeft w:val="0"/>
      <w:marRight w:val="0"/>
      <w:marTop w:val="0"/>
      <w:marBottom w:val="0"/>
      <w:divBdr>
        <w:top w:val="none" w:sz="0" w:space="0" w:color="auto"/>
        <w:left w:val="none" w:sz="0" w:space="0" w:color="auto"/>
        <w:bottom w:val="none" w:sz="0" w:space="0" w:color="auto"/>
        <w:right w:val="none" w:sz="0" w:space="0" w:color="auto"/>
      </w:divBdr>
    </w:div>
    <w:div w:id="731541735">
      <w:bodyDiv w:val="1"/>
      <w:marLeft w:val="0"/>
      <w:marRight w:val="0"/>
      <w:marTop w:val="0"/>
      <w:marBottom w:val="0"/>
      <w:divBdr>
        <w:top w:val="none" w:sz="0" w:space="0" w:color="auto"/>
        <w:left w:val="none" w:sz="0" w:space="0" w:color="auto"/>
        <w:bottom w:val="none" w:sz="0" w:space="0" w:color="auto"/>
        <w:right w:val="none" w:sz="0" w:space="0" w:color="auto"/>
      </w:divBdr>
    </w:div>
    <w:div w:id="732314352">
      <w:bodyDiv w:val="1"/>
      <w:marLeft w:val="0"/>
      <w:marRight w:val="0"/>
      <w:marTop w:val="0"/>
      <w:marBottom w:val="0"/>
      <w:divBdr>
        <w:top w:val="none" w:sz="0" w:space="0" w:color="auto"/>
        <w:left w:val="none" w:sz="0" w:space="0" w:color="auto"/>
        <w:bottom w:val="none" w:sz="0" w:space="0" w:color="auto"/>
        <w:right w:val="none" w:sz="0" w:space="0" w:color="auto"/>
      </w:divBdr>
    </w:div>
    <w:div w:id="733160548">
      <w:bodyDiv w:val="1"/>
      <w:marLeft w:val="0"/>
      <w:marRight w:val="0"/>
      <w:marTop w:val="0"/>
      <w:marBottom w:val="0"/>
      <w:divBdr>
        <w:top w:val="none" w:sz="0" w:space="0" w:color="auto"/>
        <w:left w:val="none" w:sz="0" w:space="0" w:color="auto"/>
        <w:bottom w:val="none" w:sz="0" w:space="0" w:color="auto"/>
        <w:right w:val="none" w:sz="0" w:space="0" w:color="auto"/>
      </w:divBdr>
    </w:div>
    <w:div w:id="734007369">
      <w:bodyDiv w:val="1"/>
      <w:marLeft w:val="0"/>
      <w:marRight w:val="0"/>
      <w:marTop w:val="0"/>
      <w:marBottom w:val="0"/>
      <w:divBdr>
        <w:top w:val="none" w:sz="0" w:space="0" w:color="auto"/>
        <w:left w:val="none" w:sz="0" w:space="0" w:color="auto"/>
        <w:bottom w:val="none" w:sz="0" w:space="0" w:color="auto"/>
        <w:right w:val="none" w:sz="0" w:space="0" w:color="auto"/>
      </w:divBdr>
    </w:div>
    <w:div w:id="734545219">
      <w:bodyDiv w:val="1"/>
      <w:marLeft w:val="0"/>
      <w:marRight w:val="0"/>
      <w:marTop w:val="0"/>
      <w:marBottom w:val="0"/>
      <w:divBdr>
        <w:top w:val="none" w:sz="0" w:space="0" w:color="auto"/>
        <w:left w:val="none" w:sz="0" w:space="0" w:color="auto"/>
        <w:bottom w:val="none" w:sz="0" w:space="0" w:color="auto"/>
        <w:right w:val="none" w:sz="0" w:space="0" w:color="auto"/>
      </w:divBdr>
    </w:div>
    <w:div w:id="736128289">
      <w:bodyDiv w:val="1"/>
      <w:marLeft w:val="0"/>
      <w:marRight w:val="0"/>
      <w:marTop w:val="0"/>
      <w:marBottom w:val="0"/>
      <w:divBdr>
        <w:top w:val="none" w:sz="0" w:space="0" w:color="auto"/>
        <w:left w:val="none" w:sz="0" w:space="0" w:color="auto"/>
        <w:bottom w:val="none" w:sz="0" w:space="0" w:color="auto"/>
        <w:right w:val="none" w:sz="0" w:space="0" w:color="auto"/>
      </w:divBdr>
    </w:div>
    <w:div w:id="736585057">
      <w:bodyDiv w:val="1"/>
      <w:marLeft w:val="0"/>
      <w:marRight w:val="0"/>
      <w:marTop w:val="0"/>
      <w:marBottom w:val="0"/>
      <w:divBdr>
        <w:top w:val="none" w:sz="0" w:space="0" w:color="auto"/>
        <w:left w:val="none" w:sz="0" w:space="0" w:color="auto"/>
        <w:bottom w:val="none" w:sz="0" w:space="0" w:color="auto"/>
        <w:right w:val="none" w:sz="0" w:space="0" w:color="auto"/>
      </w:divBdr>
    </w:div>
    <w:div w:id="737173882">
      <w:bodyDiv w:val="1"/>
      <w:marLeft w:val="0"/>
      <w:marRight w:val="0"/>
      <w:marTop w:val="0"/>
      <w:marBottom w:val="0"/>
      <w:divBdr>
        <w:top w:val="none" w:sz="0" w:space="0" w:color="auto"/>
        <w:left w:val="none" w:sz="0" w:space="0" w:color="auto"/>
        <w:bottom w:val="none" w:sz="0" w:space="0" w:color="auto"/>
        <w:right w:val="none" w:sz="0" w:space="0" w:color="auto"/>
      </w:divBdr>
    </w:div>
    <w:div w:id="740449234">
      <w:bodyDiv w:val="1"/>
      <w:marLeft w:val="0"/>
      <w:marRight w:val="0"/>
      <w:marTop w:val="0"/>
      <w:marBottom w:val="0"/>
      <w:divBdr>
        <w:top w:val="none" w:sz="0" w:space="0" w:color="auto"/>
        <w:left w:val="none" w:sz="0" w:space="0" w:color="auto"/>
        <w:bottom w:val="none" w:sz="0" w:space="0" w:color="auto"/>
        <w:right w:val="none" w:sz="0" w:space="0" w:color="auto"/>
      </w:divBdr>
    </w:div>
    <w:div w:id="742605370">
      <w:bodyDiv w:val="1"/>
      <w:marLeft w:val="0"/>
      <w:marRight w:val="0"/>
      <w:marTop w:val="0"/>
      <w:marBottom w:val="0"/>
      <w:divBdr>
        <w:top w:val="none" w:sz="0" w:space="0" w:color="auto"/>
        <w:left w:val="none" w:sz="0" w:space="0" w:color="auto"/>
        <w:bottom w:val="none" w:sz="0" w:space="0" w:color="auto"/>
        <w:right w:val="none" w:sz="0" w:space="0" w:color="auto"/>
      </w:divBdr>
    </w:div>
    <w:div w:id="744425062">
      <w:bodyDiv w:val="1"/>
      <w:marLeft w:val="0"/>
      <w:marRight w:val="0"/>
      <w:marTop w:val="0"/>
      <w:marBottom w:val="0"/>
      <w:divBdr>
        <w:top w:val="none" w:sz="0" w:space="0" w:color="auto"/>
        <w:left w:val="none" w:sz="0" w:space="0" w:color="auto"/>
        <w:bottom w:val="none" w:sz="0" w:space="0" w:color="auto"/>
        <w:right w:val="none" w:sz="0" w:space="0" w:color="auto"/>
      </w:divBdr>
    </w:div>
    <w:div w:id="745111525">
      <w:bodyDiv w:val="1"/>
      <w:marLeft w:val="0"/>
      <w:marRight w:val="0"/>
      <w:marTop w:val="0"/>
      <w:marBottom w:val="0"/>
      <w:divBdr>
        <w:top w:val="none" w:sz="0" w:space="0" w:color="auto"/>
        <w:left w:val="none" w:sz="0" w:space="0" w:color="auto"/>
        <w:bottom w:val="none" w:sz="0" w:space="0" w:color="auto"/>
        <w:right w:val="none" w:sz="0" w:space="0" w:color="auto"/>
      </w:divBdr>
    </w:div>
    <w:div w:id="747073449">
      <w:bodyDiv w:val="1"/>
      <w:marLeft w:val="0"/>
      <w:marRight w:val="0"/>
      <w:marTop w:val="0"/>
      <w:marBottom w:val="0"/>
      <w:divBdr>
        <w:top w:val="none" w:sz="0" w:space="0" w:color="auto"/>
        <w:left w:val="none" w:sz="0" w:space="0" w:color="auto"/>
        <w:bottom w:val="none" w:sz="0" w:space="0" w:color="auto"/>
        <w:right w:val="none" w:sz="0" w:space="0" w:color="auto"/>
      </w:divBdr>
    </w:div>
    <w:div w:id="747776451">
      <w:bodyDiv w:val="1"/>
      <w:marLeft w:val="0"/>
      <w:marRight w:val="0"/>
      <w:marTop w:val="0"/>
      <w:marBottom w:val="0"/>
      <w:divBdr>
        <w:top w:val="none" w:sz="0" w:space="0" w:color="auto"/>
        <w:left w:val="none" w:sz="0" w:space="0" w:color="auto"/>
        <w:bottom w:val="none" w:sz="0" w:space="0" w:color="auto"/>
        <w:right w:val="none" w:sz="0" w:space="0" w:color="auto"/>
      </w:divBdr>
    </w:div>
    <w:div w:id="748238601">
      <w:bodyDiv w:val="1"/>
      <w:marLeft w:val="0"/>
      <w:marRight w:val="0"/>
      <w:marTop w:val="0"/>
      <w:marBottom w:val="0"/>
      <w:divBdr>
        <w:top w:val="none" w:sz="0" w:space="0" w:color="auto"/>
        <w:left w:val="none" w:sz="0" w:space="0" w:color="auto"/>
        <w:bottom w:val="none" w:sz="0" w:space="0" w:color="auto"/>
        <w:right w:val="none" w:sz="0" w:space="0" w:color="auto"/>
      </w:divBdr>
    </w:div>
    <w:div w:id="749037790">
      <w:bodyDiv w:val="1"/>
      <w:marLeft w:val="0"/>
      <w:marRight w:val="0"/>
      <w:marTop w:val="0"/>
      <w:marBottom w:val="0"/>
      <w:divBdr>
        <w:top w:val="none" w:sz="0" w:space="0" w:color="auto"/>
        <w:left w:val="none" w:sz="0" w:space="0" w:color="auto"/>
        <w:bottom w:val="none" w:sz="0" w:space="0" w:color="auto"/>
        <w:right w:val="none" w:sz="0" w:space="0" w:color="auto"/>
      </w:divBdr>
    </w:div>
    <w:div w:id="749959237">
      <w:bodyDiv w:val="1"/>
      <w:marLeft w:val="0"/>
      <w:marRight w:val="0"/>
      <w:marTop w:val="0"/>
      <w:marBottom w:val="0"/>
      <w:divBdr>
        <w:top w:val="none" w:sz="0" w:space="0" w:color="auto"/>
        <w:left w:val="none" w:sz="0" w:space="0" w:color="auto"/>
        <w:bottom w:val="none" w:sz="0" w:space="0" w:color="auto"/>
        <w:right w:val="none" w:sz="0" w:space="0" w:color="auto"/>
      </w:divBdr>
    </w:div>
    <w:div w:id="751009263">
      <w:bodyDiv w:val="1"/>
      <w:marLeft w:val="0"/>
      <w:marRight w:val="0"/>
      <w:marTop w:val="0"/>
      <w:marBottom w:val="0"/>
      <w:divBdr>
        <w:top w:val="none" w:sz="0" w:space="0" w:color="auto"/>
        <w:left w:val="none" w:sz="0" w:space="0" w:color="auto"/>
        <w:bottom w:val="none" w:sz="0" w:space="0" w:color="auto"/>
        <w:right w:val="none" w:sz="0" w:space="0" w:color="auto"/>
      </w:divBdr>
    </w:div>
    <w:div w:id="751203015">
      <w:bodyDiv w:val="1"/>
      <w:marLeft w:val="0"/>
      <w:marRight w:val="0"/>
      <w:marTop w:val="0"/>
      <w:marBottom w:val="0"/>
      <w:divBdr>
        <w:top w:val="none" w:sz="0" w:space="0" w:color="auto"/>
        <w:left w:val="none" w:sz="0" w:space="0" w:color="auto"/>
        <w:bottom w:val="none" w:sz="0" w:space="0" w:color="auto"/>
        <w:right w:val="none" w:sz="0" w:space="0" w:color="auto"/>
      </w:divBdr>
    </w:div>
    <w:div w:id="752242432">
      <w:bodyDiv w:val="1"/>
      <w:marLeft w:val="0"/>
      <w:marRight w:val="0"/>
      <w:marTop w:val="0"/>
      <w:marBottom w:val="0"/>
      <w:divBdr>
        <w:top w:val="none" w:sz="0" w:space="0" w:color="auto"/>
        <w:left w:val="none" w:sz="0" w:space="0" w:color="auto"/>
        <w:bottom w:val="none" w:sz="0" w:space="0" w:color="auto"/>
        <w:right w:val="none" w:sz="0" w:space="0" w:color="auto"/>
      </w:divBdr>
    </w:div>
    <w:div w:id="755632224">
      <w:bodyDiv w:val="1"/>
      <w:marLeft w:val="0"/>
      <w:marRight w:val="0"/>
      <w:marTop w:val="0"/>
      <w:marBottom w:val="0"/>
      <w:divBdr>
        <w:top w:val="none" w:sz="0" w:space="0" w:color="auto"/>
        <w:left w:val="none" w:sz="0" w:space="0" w:color="auto"/>
        <w:bottom w:val="none" w:sz="0" w:space="0" w:color="auto"/>
        <w:right w:val="none" w:sz="0" w:space="0" w:color="auto"/>
      </w:divBdr>
    </w:div>
    <w:div w:id="756944329">
      <w:bodyDiv w:val="1"/>
      <w:marLeft w:val="0"/>
      <w:marRight w:val="0"/>
      <w:marTop w:val="0"/>
      <w:marBottom w:val="0"/>
      <w:divBdr>
        <w:top w:val="none" w:sz="0" w:space="0" w:color="auto"/>
        <w:left w:val="none" w:sz="0" w:space="0" w:color="auto"/>
        <w:bottom w:val="none" w:sz="0" w:space="0" w:color="auto"/>
        <w:right w:val="none" w:sz="0" w:space="0" w:color="auto"/>
      </w:divBdr>
    </w:div>
    <w:div w:id="757484669">
      <w:bodyDiv w:val="1"/>
      <w:marLeft w:val="0"/>
      <w:marRight w:val="0"/>
      <w:marTop w:val="0"/>
      <w:marBottom w:val="0"/>
      <w:divBdr>
        <w:top w:val="none" w:sz="0" w:space="0" w:color="auto"/>
        <w:left w:val="none" w:sz="0" w:space="0" w:color="auto"/>
        <w:bottom w:val="none" w:sz="0" w:space="0" w:color="auto"/>
        <w:right w:val="none" w:sz="0" w:space="0" w:color="auto"/>
      </w:divBdr>
    </w:div>
    <w:div w:id="763378545">
      <w:bodyDiv w:val="1"/>
      <w:marLeft w:val="0"/>
      <w:marRight w:val="0"/>
      <w:marTop w:val="0"/>
      <w:marBottom w:val="0"/>
      <w:divBdr>
        <w:top w:val="none" w:sz="0" w:space="0" w:color="auto"/>
        <w:left w:val="none" w:sz="0" w:space="0" w:color="auto"/>
        <w:bottom w:val="none" w:sz="0" w:space="0" w:color="auto"/>
        <w:right w:val="none" w:sz="0" w:space="0" w:color="auto"/>
      </w:divBdr>
    </w:div>
    <w:div w:id="764498886">
      <w:bodyDiv w:val="1"/>
      <w:marLeft w:val="0"/>
      <w:marRight w:val="0"/>
      <w:marTop w:val="0"/>
      <w:marBottom w:val="0"/>
      <w:divBdr>
        <w:top w:val="none" w:sz="0" w:space="0" w:color="auto"/>
        <w:left w:val="none" w:sz="0" w:space="0" w:color="auto"/>
        <w:bottom w:val="none" w:sz="0" w:space="0" w:color="auto"/>
        <w:right w:val="none" w:sz="0" w:space="0" w:color="auto"/>
      </w:divBdr>
    </w:div>
    <w:div w:id="765468390">
      <w:bodyDiv w:val="1"/>
      <w:marLeft w:val="0"/>
      <w:marRight w:val="0"/>
      <w:marTop w:val="0"/>
      <w:marBottom w:val="0"/>
      <w:divBdr>
        <w:top w:val="none" w:sz="0" w:space="0" w:color="auto"/>
        <w:left w:val="none" w:sz="0" w:space="0" w:color="auto"/>
        <w:bottom w:val="none" w:sz="0" w:space="0" w:color="auto"/>
        <w:right w:val="none" w:sz="0" w:space="0" w:color="auto"/>
      </w:divBdr>
    </w:div>
    <w:div w:id="765539074">
      <w:bodyDiv w:val="1"/>
      <w:marLeft w:val="0"/>
      <w:marRight w:val="0"/>
      <w:marTop w:val="0"/>
      <w:marBottom w:val="0"/>
      <w:divBdr>
        <w:top w:val="none" w:sz="0" w:space="0" w:color="auto"/>
        <w:left w:val="none" w:sz="0" w:space="0" w:color="auto"/>
        <w:bottom w:val="none" w:sz="0" w:space="0" w:color="auto"/>
        <w:right w:val="none" w:sz="0" w:space="0" w:color="auto"/>
      </w:divBdr>
    </w:div>
    <w:div w:id="766386145">
      <w:bodyDiv w:val="1"/>
      <w:marLeft w:val="0"/>
      <w:marRight w:val="0"/>
      <w:marTop w:val="0"/>
      <w:marBottom w:val="0"/>
      <w:divBdr>
        <w:top w:val="none" w:sz="0" w:space="0" w:color="auto"/>
        <w:left w:val="none" w:sz="0" w:space="0" w:color="auto"/>
        <w:bottom w:val="none" w:sz="0" w:space="0" w:color="auto"/>
        <w:right w:val="none" w:sz="0" w:space="0" w:color="auto"/>
      </w:divBdr>
    </w:div>
    <w:div w:id="766541798">
      <w:bodyDiv w:val="1"/>
      <w:marLeft w:val="0"/>
      <w:marRight w:val="0"/>
      <w:marTop w:val="0"/>
      <w:marBottom w:val="0"/>
      <w:divBdr>
        <w:top w:val="none" w:sz="0" w:space="0" w:color="auto"/>
        <w:left w:val="none" w:sz="0" w:space="0" w:color="auto"/>
        <w:bottom w:val="none" w:sz="0" w:space="0" w:color="auto"/>
        <w:right w:val="none" w:sz="0" w:space="0" w:color="auto"/>
      </w:divBdr>
    </w:div>
    <w:div w:id="766849293">
      <w:bodyDiv w:val="1"/>
      <w:marLeft w:val="0"/>
      <w:marRight w:val="0"/>
      <w:marTop w:val="0"/>
      <w:marBottom w:val="0"/>
      <w:divBdr>
        <w:top w:val="none" w:sz="0" w:space="0" w:color="auto"/>
        <w:left w:val="none" w:sz="0" w:space="0" w:color="auto"/>
        <w:bottom w:val="none" w:sz="0" w:space="0" w:color="auto"/>
        <w:right w:val="none" w:sz="0" w:space="0" w:color="auto"/>
      </w:divBdr>
    </w:div>
    <w:div w:id="766925116">
      <w:bodyDiv w:val="1"/>
      <w:marLeft w:val="0"/>
      <w:marRight w:val="0"/>
      <w:marTop w:val="0"/>
      <w:marBottom w:val="0"/>
      <w:divBdr>
        <w:top w:val="none" w:sz="0" w:space="0" w:color="auto"/>
        <w:left w:val="none" w:sz="0" w:space="0" w:color="auto"/>
        <w:bottom w:val="none" w:sz="0" w:space="0" w:color="auto"/>
        <w:right w:val="none" w:sz="0" w:space="0" w:color="auto"/>
      </w:divBdr>
    </w:div>
    <w:div w:id="767505647">
      <w:bodyDiv w:val="1"/>
      <w:marLeft w:val="0"/>
      <w:marRight w:val="0"/>
      <w:marTop w:val="0"/>
      <w:marBottom w:val="0"/>
      <w:divBdr>
        <w:top w:val="none" w:sz="0" w:space="0" w:color="auto"/>
        <w:left w:val="none" w:sz="0" w:space="0" w:color="auto"/>
        <w:bottom w:val="none" w:sz="0" w:space="0" w:color="auto"/>
        <w:right w:val="none" w:sz="0" w:space="0" w:color="auto"/>
      </w:divBdr>
    </w:div>
    <w:div w:id="769083308">
      <w:bodyDiv w:val="1"/>
      <w:marLeft w:val="0"/>
      <w:marRight w:val="0"/>
      <w:marTop w:val="0"/>
      <w:marBottom w:val="0"/>
      <w:divBdr>
        <w:top w:val="none" w:sz="0" w:space="0" w:color="auto"/>
        <w:left w:val="none" w:sz="0" w:space="0" w:color="auto"/>
        <w:bottom w:val="none" w:sz="0" w:space="0" w:color="auto"/>
        <w:right w:val="none" w:sz="0" w:space="0" w:color="auto"/>
      </w:divBdr>
    </w:div>
    <w:div w:id="769276711">
      <w:bodyDiv w:val="1"/>
      <w:marLeft w:val="0"/>
      <w:marRight w:val="0"/>
      <w:marTop w:val="0"/>
      <w:marBottom w:val="0"/>
      <w:divBdr>
        <w:top w:val="none" w:sz="0" w:space="0" w:color="auto"/>
        <w:left w:val="none" w:sz="0" w:space="0" w:color="auto"/>
        <w:bottom w:val="none" w:sz="0" w:space="0" w:color="auto"/>
        <w:right w:val="none" w:sz="0" w:space="0" w:color="auto"/>
      </w:divBdr>
    </w:div>
    <w:div w:id="769857362">
      <w:bodyDiv w:val="1"/>
      <w:marLeft w:val="0"/>
      <w:marRight w:val="0"/>
      <w:marTop w:val="0"/>
      <w:marBottom w:val="0"/>
      <w:divBdr>
        <w:top w:val="none" w:sz="0" w:space="0" w:color="auto"/>
        <w:left w:val="none" w:sz="0" w:space="0" w:color="auto"/>
        <w:bottom w:val="none" w:sz="0" w:space="0" w:color="auto"/>
        <w:right w:val="none" w:sz="0" w:space="0" w:color="auto"/>
      </w:divBdr>
    </w:div>
    <w:div w:id="770396119">
      <w:bodyDiv w:val="1"/>
      <w:marLeft w:val="0"/>
      <w:marRight w:val="0"/>
      <w:marTop w:val="0"/>
      <w:marBottom w:val="0"/>
      <w:divBdr>
        <w:top w:val="none" w:sz="0" w:space="0" w:color="auto"/>
        <w:left w:val="none" w:sz="0" w:space="0" w:color="auto"/>
        <w:bottom w:val="none" w:sz="0" w:space="0" w:color="auto"/>
        <w:right w:val="none" w:sz="0" w:space="0" w:color="auto"/>
      </w:divBdr>
    </w:div>
    <w:div w:id="770668375">
      <w:bodyDiv w:val="1"/>
      <w:marLeft w:val="0"/>
      <w:marRight w:val="0"/>
      <w:marTop w:val="0"/>
      <w:marBottom w:val="0"/>
      <w:divBdr>
        <w:top w:val="none" w:sz="0" w:space="0" w:color="auto"/>
        <w:left w:val="none" w:sz="0" w:space="0" w:color="auto"/>
        <w:bottom w:val="none" w:sz="0" w:space="0" w:color="auto"/>
        <w:right w:val="none" w:sz="0" w:space="0" w:color="auto"/>
      </w:divBdr>
    </w:div>
    <w:div w:id="771433279">
      <w:bodyDiv w:val="1"/>
      <w:marLeft w:val="0"/>
      <w:marRight w:val="0"/>
      <w:marTop w:val="0"/>
      <w:marBottom w:val="0"/>
      <w:divBdr>
        <w:top w:val="none" w:sz="0" w:space="0" w:color="auto"/>
        <w:left w:val="none" w:sz="0" w:space="0" w:color="auto"/>
        <w:bottom w:val="none" w:sz="0" w:space="0" w:color="auto"/>
        <w:right w:val="none" w:sz="0" w:space="0" w:color="auto"/>
      </w:divBdr>
    </w:div>
    <w:div w:id="776144979">
      <w:bodyDiv w:val="1"/>
      <w:marLeft w:val="0"/>
      <w:marRight w:val="0"/>
      <w:marTop w:val="0"/>
      <w:marBottom w:val="0"/>
      <w:divBdr>
        <w:top w:val="none" w:sz="0" w:space="0" w:color="auto"/>
        <w:left w:val="none" w:sz="0" w:space="0" w:color="auto"/>
        <w:bottom w:val="none" w:sz="0" w:space="0" w:color="auto"/>
        <w:right w:val="none" w:sz="0" w:space="0" w:color="auto"/>
      </w:divBdr>
    </w:div>
    <w:div w:id="778187485">
      <w:bodyDiv w:val="1"/>
      <w:marLeft w:val="0"/>
      <w:marRight w:val="0"/>
      <w:marTop w:val="0"/>
      <w:marBottom w:val="0"/>
      <w:divBdr>
        <w:top w:val="none" w:sz="0" w:space="0" w:color="auto"/>
        <w:left w:val="none" w:sz="0" w:space="0" w:color="auto"/>
        <w:bottom w:val="none" w:sz="0" w:space="0" w:color="auto"/>
        <w:right w:val="none" w:sz="0" w:space="0" w:color="auto"/>
      </w:divBdr>
    </w:div>
    <w:div w:id="780493523">
      <w:bodyDiv w:val="1"/>
      <w:marLeft w:val="0"/>
      <w:marRight w:val="0"/>
      <w:marTop w:val="0"/>
      <w:marBottom w:val="0"/>
      <w:divBdr>
        <w:top w:val="none" w:sz="0" w:space="0" w:color="auto"/>
        <w:left w:val="none" w:sz="0" w:space="0" w:color="auto"/>
        <w:bottom w:val="none" w:sz="0" w:space="0" w:color="auto"/>
        <w:right w:val="none" w:sz="0" w:space="0" w:color="auto"/>
      </w:divBdr>
    </w:div>
    <w:div w:id="781386658">
      <w:bodyDiv w:val="1"/>
      <w:marLeft w:val="0"/>
      <w:marRight w:val="0"/>
      <w:marTop w:val="0"/>
      <w:marBottom w:val="0"/>
      <w:divBdr>
        <w:top w:val="none" w:sz="0" w:space="0" w:color="auto"/>
        <w:left w:val="none" w:sz="0" w:space="0" w:color="auto"/>
        <w:bottom w:val="none" w:sz="0" w:space="0" w:color="auto"/>
        <w:right w:val="none" w:sz="0" w:space="0" w:color="auto"/>
      </w:divBdr>
    </w:div>
    <w:div w:id="783767540">
      <w:bodyDiv w:val="1"/>
      <w:marLeft w:val="0"/>
      <w:marRight w:val="0"/>
      <w:marTop w:val="0"/>
      <w:marBottom w:val="0"/>
      <w:divBdr>
        <w:top w:val="none" w:sz="0" w:space="0" w:color="auto"/>
        <w:left w:val="none" w:sz="0" w:space="0" w:color="auto"/>
        <w:bottom w:val="none" w:sz="0" w:space="0" w:color="auto"/>
        <w:right w:val="none" w:sz="0" w:space="0" w:color="auto"/>
      </w:divBdr>
    </w:div>
    <w:div w:id="783959144">
      <w:bodyDiv w:val="1"/>
      <w:marLeft w:val="0"/>
      <w:marRight w:val="0"/>
      <w:marTop w:val="0"/>
      <w:marBottom w:val="0"/>
      <w:divBdr>
        <w:top w:val="none" w:sz="0" w:space="0" w:color="auto"/>
        <w:left w:val="none" w:sz="0" w:space="0" w:color="auto"/>
        <w:bottom w:val="none" w:sz="0" w:space="0" w:color="auto"/>
        <w:right w:val="none" w:sz="0" w:space="0" w:color="auto"/>
      </w:divBdr>
    </w:div>
    <w:div w:id="785464096">
      <w:bodyDiv w:val="1"/>
      <w:marLeft w:val="0"/>
      <w:marRight w:val="0"/>
      <w:marTop w:val="0"/>
      <w:marBottom w:val="0"/>
      <w:divBdr>
        <w:top w:val="none" w:sz="0" w:space="0" w:color="auto"/>
        <w:left w:val="none" w:sz="0" w:space="0" w:color="auto"/>
        <w:bottom w:val="none" w:sz="0" w:space="0" w:color="auto"/>
        <w:right w:val="none" w:sz="0" w:space="0" w:color="auto"/>
      </w:divBdr>
    </w:div>
    <w:div w:id="786268057">
      <w:bodyDiv w:val="1"/>
      <w:marLeft w:val="0"/>
      <w:marRight w:val="0"/>
      <w:marTop w:val="0"/>
      <w:marBottom w:val="0"/>
      <w:divBdr>
        <w:top w:val="none" w:sz="0" w:space="0" w:color="auto"/>
        <w:left w:val="none" w:sz="0" w:space="0" w:color="auto"/>
        <w:bottom w:val="none" w:sz="0" w:space="0" w:color="auto"/>
        <w:right w:val="none" w:sz="0" w:space="0" w:color="auto"/>
      </w:divBdr>
    </w:div>
    <w:div w:id="786437140">
      <w:bodyDiv w:val="1"/>
      <w:marLeft w:val="0"/>
      <w:marRight w:val="0"/>
      <w:marTop w:val="0"/>
      <w:marBottom w:val="0"/>
      <w:divBdr>
        <w:top w:val="none" w:sz="0" w:space="0" w:color="auto"/>
        <w:left w:val="none" w:sz="0" w:space="0" w:color="auto"/>
        <w:bottom w:val="none" w:sz="0" w:space="0" w:color="auto"/>
        <w:right w:val="none" w:sz="0" w:space="0" w:color="auto"/>
      </w:divBdr>
    </w:div>
    <w:div w:id="787119552">
      <w:bodyDiv w:val="1"/>
      <w:marLeft w:val="0"/>
      <w:marRight w:val="0"/>
      <w:marTop w:val="0"/>
      <w:marBottom w:val="0"/>
      <w:divBdr>
        <w:top w:val="none" w:sz="0" w:space="0" w:color="auto"/>
        <w:left w:val="none" w:sz="0" w:space="0" w:color="auto"/>
        <w:bottom w:val="none" w:sz="0" w:space="0" w:color="auto"/>
        <w:right w:val="none" w:sz="0" w:space="0" w:color="auto"/>
      </w:divBdr>
    </w:div>
    <w:div w:id="787623706">
      <w:bodyDiv w:val="1"/>
      <w:marLeft w:val="0"/>
      <w:marRight w:val="0"/>
      <w:marTop w:val="0"/>
      <w:marBottom w:val="0"/>
      <w:divBdr>
        <w:top w:val="none" w:sz="0" w:space="0" w:color="auto"/>
        <w:left w:val="none" w:sz="0" w:space="0" w:color="auto"/>
        <w:bottom w:val="none" w:sz="0" w:space="0" w:color="auto"/>
        <w:right w:val="none" w:sz="0" w:space="0" w:color="auto"/>
      </w:divBdr>
    </w:div>
    <w:div w:id="792527161">
      <w:bodyDiv w:val="1"/>
      <w:marLeft w:val="0"/>
      <w:marRight w:val="0"/>
      <w:marTop w:val="0"/>
      <w:marBottom w:val="0"/>
      <w:divBdr>
        <w:top w:val="none" w:sz="0" w:space="0" w:color="auto"/>
        <w:left w:val="none" w:sz="0" w:space="0" w:color="auto"/>
        <w:bottom w:val="none" w:sz="0" w:space="0" w:color="auto"/>
        <w:right w:val="none" w:sz="0" w:space="0" w:color="auto"/>
      </w:divBdr>
    </w:div>
    <w:div w:id="794911585">
      <w:bodyDiv w:val="1"/>
      <w:marLeft w:val="0"/>
      <w:marRight w:val="0"/>
      <w:marTop w:val="0"/>
      <w:marBottom w:val="0"/>
      <w:divBdr>
        <w:top w:val="none" w:sz="0" w:space="0" w:color="auto"/>
        <w:left w:val="none" w:sz="0" w:space="0" w:color="auto"/>
        <w:bottom w:val="none" w:sz="0" w:space="0" w:color="auto"/>
        <w:right w:val="none" w:sz="0" w:space="0" w:color="auto"/>
      </w:divBdr>
    </w:div>
    <w:div w:id="795759422">
      <w:bodyDiv w:val="1"/>
      <w:marLeft w:val="0"/>
      <w:marRight w:val="0"/>
      <w:marTop w:val="0"/>
      <w:marBottom w:val="0"/>
      <w:divBdr>
        <w:top w:val="none" w:sz="0" w:space="0" w:color="auto"/>
        <w:left w:val="none" w:sz="0" w:space="0" w:color="auto"/>
        <w:bottom w:val="none" w:sz="0" w:space="0" w:color="auto"/>
        <w:right w:val="none" w:sz="0" w:space="0" w:color="auto"/>
      </w:divBdr>
    </w:div>
    <w:div w:id="797182266">
      <w:bodyDiv w:val="1"/>
      <w:marLeft w:val="0"/>
      <w:marRight w:val="0"/>
      <w:marTop w:val="0"/>
      <w:marBottom w:val="0"/>
      <w:divBdr>
        <w:top w:val="none" w:sz="0" w:space="0" w:color="auto"/>
        <w:left w:val="none" w:sz="0" w:space="0" w:color="auto"/>
        <w:bottom w:val="none" w:sz="0" w:space="0" w:color="auto"/>
        <w:right w:val="none" w:sz="0" w:space="0" w:color="auto"/>
      </w:divBdr>
    </w:div>
    <w:div w:id="797527206">
      <w:bodyDiv w:val="1"/>
      <w:marLeft w:val="0"/>
      <w:marRight w:val="0"/>
      <w:marTop w:val="0"/>
      <w:marBottom w:val="0"/>
      <w:divBdr>
        <w:top w:val="none" w:sz="0" w:space="0" w:color="auto"/>
        <w:left w:val="none" w:sz="0" w:space="0" w:color="auto"/>
        <w:bottom w:val="none" w:sz="0" w:space="0" w:color="auto"/>
        <w:right w:val="none" w:sz="0" w:space="0" w:color="auto"/>
      </w:divBdr>
    </w:div>
    <w:div w:id="797645863">
      <w:bodyDiv w:val="1"/>
      <w:marLeft w:val="0"/>
      <w:marRight w:val="0"/>
      <w:marTop w:val="0"/>
      <w:marBottom w:val="0"/>
      <w:divBdr>
        <w:top w:val="none" w:sz="0" w:space="0" w:color="auto"/>
        <w:left w:val="none" w:sz="0" w:space="0" w:color="auto"/>
        <w:bottom w:val="none" w:sz="0" w:space="0" w:color="auto"/>
        <w:right w:val="none" w:sz="0" w:space="0" w:color="auto"/>
      </w:divBdr>
    </w:div>
    <w:div w:id="798842868">
      <w:bodyDiv w:val="1"/>
      <w:marLeft w:val="0"/>
      <w:marRight w:val="0"/>
      <w:marTop w:val="0"/>
      <w:marBottom w:val="0"/>
      <w:divBdr>
        <w:top w:val="none" w:sz="0" w:space="0" w:color="auto"/>
        <w:left w:val="none" w:sz="0" w:space="0" w:color="auto"/>
        <w:bottom w:val="none" w:sz="0" w:space="0" w:color="auto"/>
        <w:right w:val="none" w:sz="0" w:space="0" w:color="auto"/>
      </w:divBdr>
    </w:div>
    <w:div w:id="800684163">
      <w:bodyDiv w:val="1"/>
      <w:marLeft w:val="0"/>
      <w:marRight w:val="0"/>
      <w:marTop w:val="0"/>
      <w:marBottom w:val="0"/>
      <w:divBdr>
        <w:top w:val="none" w:sz="0" w:space="0" w:color="auto"/>
        <w:left w:val="none" w:sz="0" w:space="0" w:color="auto"/>
        <w:bottom w:val="none" w:sz="0" w:space="0" w:color="auto"/>
        <w:right w:val="none" w:sz="0" w:space="0" w:color="auto"/>
      </w:divBdr>
    </w:div>
    <w:div w:id="805316988">
      <w:bodyDiv w:val="1"/>
      <w:marLeft w:val="0"/>
      <w:marRight w:val="0"/>
      <w:marTop w:val="0"/>
      <w:marBottom w:val="0"/>
      <w:divBdr>
        <w:top w:val="none" w:sz="0" w:space="0" w:color="auto"/>
        <w:left w:val="none" w:sz="0" w:space="0" w:color="auto"/>
        <w:bottom w:val="none" w:sz="0" w:space="0" w:color="auto"/>
        <w:right w:val="none" w:sz="0" w:space="0" w:color="auto"/>
      </w:divBdr>
    </w:div>
    <w:div w:id="805779056">
      <w:bodyDiv w:val="1"/>
      <w:marLeft w:val="0"/>
      <w:marRight w:val="0"/>
      <w:marTop w:val="0"/>
      <w:marBottom w:val="0"/>
      <w:divBdr>
        <w:top w:val="none" w:sz="0" w:space="0" w:color="auto"/>
        <w:left w:val="none" w:sz="0" w:space="0" w:color="auto"/>
        <w:bottom w:val="none" w:sz="0" w:space="0" w:color="auto"/>
        <w:right w:val="none" w:sz="0" w:space="0" w:color="auto"/>
      </w:divBdr>
    </w:div>
    <w:div w:id="806506643">
      <w:bodyDiv w:val="1"/>
      <w:marLeft w:val="0"/>
      <w:marRight w:val="0"/>
      <w:marTop w:val="0"/>
      <w:marBottom w:val="0"/>
      <w:divBdr>
        <w:top w:val="none" w:sz="0" w:space="0" w:color="auto"/>
        <w:left w:val="none" w:sz="0" w:space="0" w:color="auto"/>
        <w:bottom w:val="none" w:sz="0" w:space="0" w:color="auto"/>
        <w:right w:val="none" w:sz="0" w:space="0" w:color="auto"/>
      </w:divBdr>
    </w:div>
    <w:div w:id="808596650">
      <w:bodyDiv w:val="1"/>
      <w:marLeft w:val="0"/>
      <w:marRight w:val="0"/>
      <w:marTop w:val="0"/>
      <w:marBottom w:val="0"/>
      <w:divBdr>
        <w:top w:val="none" w:sz="0" w:space="0" w:color="auto"/>
        <w:left w:val="none" w:sz="0" w:space="0" w:color="auto"/>
        <w:bottom w:val="none" w:sz="0" w:space="0" w:color="auto"/>
        <w:right w:val="none" w:sz="0" w:space="0" w:color="auto"/>
      </w:divBdr>
    </w:div>
    <w:div w:id="811563647">
      <w:bodyDiv w:val="1"/>
      <w:marLeft w:val="0"/>
      <w:marRight w:val="0"/>
      <w:marTop w:val="0"/>
      <w:marBottom w:val="0"/>
      <w:divBdr>
        <w:top w:val="none" w:sz="0" w:space="0" w:color="auto"/>
        <w:left w:val="none" w:sz="0" w:space="0" w:color="auto"/>
        <w:bottom w:val="none" w:sz="0" w:space="0" w:color="auto"/>
        <w:right w:val="none" w:sz="0" w:space="0" w:color="auto"/>
      </w:divBdr>
    </w:div>
    <w:div w:id="815949036">
      <w:bodyDiv w:val="1"/>
      <w:marLeft w:val="0"/>
      <w:marRight w:val="0"/>
      <w:marTop w:val="0"/>
      <w:marBottom w:val="0"/>
      <w:divBdr>
        <w:top w:val="none" w:sz="0" w:space="0" w:color="auto"/>
        <w:left w:val="none" w:sz="0" w:space="0" w:color="auto"/>
        <w:bottom w:val="none" w:sz="0" w:space="0" w:color="auto"/>
        <w:right w:val="none" w:sz="0" w:space="0" w:color="auto"/>
      </w:divBdr>
    </w:div>
    <w:div w:id="819347677">
      <w:bodyDiv w:val="1"/>
      <w:marLeft w:val="0"/>
      <w:marRight w:val="0"/>
      <w:marTop w:val="0"/>
      <w:marBottom w:val="0"/>
      <w:divBdr>
        <w:top w:val="none" w:sz="0" w:space="0" w:color="auto"/>
        <w:left w:val="none" w:sz="0" w:space="0" w:color="auto"/>
        <w:bottom w:val="none" w:sz="0" w:space="0" w:color="auto"/>
        <w:right w:val="none" w:sz="0" w:space="0" w:color="auto"/>
      </w:divBdr>
    </w:div>
    <w:div w:id="821044235">
      <w:bodyDiv w:val="1"/>
      <w:marLeft w:val="0"/>
      <w:marRight w:val="0"/>
      <w:marTop w:val="0"/>
      <w:marBottom w:val="0"/>
      <w:divBdr>
        <w:top w:val="none" w:sz="0" w:space="0" w:color="auto"/>
        <w:left w:val="none" w:sz="0" w:space="0" w:color="auto"/>
        <w:bottom w:val="none" w:sz="0" w:space="0" w:color="auto"/>
        <w:right w:val="none" w:sz="0" w:space="0" w:color="auto"/>
      </w:divBdr>
    </w:div>
    <w:div w:id="821579758">
      <w:bodyDiv w:val="1"/>
      <w:marLeft w:val="0"/>
      <w:marRight w:val="0"/>
      <w:marTop w:val="0"/>
      <w:marBottom w:val="0"/>
      <w:divBdr>
        <w:top w:val="none" w:sz="0" w:space="0" w:color="auto"/>
        <w:left w:val="none" w:sz="0" w:space="0" w:color="auto"/>
        <w:bottom w:val="none" w:sz="0" w:space="0" w:color="auto"/>
        <w:right w:val="none" w:sz="0" w:space="0" w:color="auto"/>
      </w:divBdr>
    </w:div>
    <w:div w:id="825168004">
      <w:bodyDiv w:val="1"/>
      <w:marLeft w:val="0"/>
      <w:marRight w:val="0"/>
      <w:marTop w:val="0"/>
      <w:marBottom w:val="0"/>
      <w:divBdr>
        <w:top w:val="none" w:sz="0" w:space="0" w:color="auto"/>
        <w:left w:val="none" w:sz="0" w:space="0" w:color="auto"/>
        <w:bottom w:val="none" w:sz="0" w:space="0" w:color="auto"/>
        <w:right w:val="none" w:sz="0" w:space="0" w:color="auto"/>
      </w:divBdr>
    </w:div>
    <w:div w:id="828907207">
      <w:bodyDiv w:val="1"/>
      <w:marLeft w:val="0"/>
      <w:marRight w:val="0"/>
      <w:marTop w:val="0"/>
      <w:marBottom w:val="0"/>
      <w:divBdr>
        <w:top w:val="none" w:sz="0" w:space="0" w:color="auto"/>
        <w:left w:val="none" w:sz="0" w:space="0" w:color="auto"/>
        <w:bottom w:val="none" w:sz="0" w:space="0" w:color="auto"/>
        <w:right w:val="none" w:sz="0" w:space="0" w:color="auto"/>
      </w:divBdr>
    </w:div>
    <w:div w:id="828910528">
      <w:bodyDiv w:val="1"/>
      <w:marLeft w:val="0"/>
      <w:marRight w:val="0"/>
      <w:marTop w:val="0"/>
      <w:marBottom w:val="0"/>
      <w:divBdr>
        <w:top w:val="none" w:sz="0" w:space="0" w:color="auto"/>
        <w:left w:val="none" w:sz="0" w:space="0" w:color="auto"/>
        <w:bottom w:val="none" w:sz="0" w:space="0" w:color="auto"/>
        <w:right w:val="none" w:sz="0" w:space="0" w:color="auto"/>
      </w:divBdr>
    </w:div>
    <w:div w:id="829096447">
      <w:bodyDiv w:val="1"/>
      <w:marLeft w:val="0"/>
      <w:marRight w:val="0"/>
      <w:marTop w:val="0"/>
      <w:marBottom w:val="0"/>
      <w:divBdr>
        <w:top w:val="none" w:sz="0" w:space="0" w:color="auto"/>
        <w:left w:val="none" w:sz="0" w:space="0" w:color="auto"/>
        <w:bottom w:val="none" w:sz="0" w:space="0" w:color="auto"/>
        <w:right w:val="none" w:sz="0" w:space="0" w:color="auto"/>
      </w:divBdr>
    </w:div>
    <w:div w:id="830488996">
      <w:bodyDiv w:val="1"/>
      <w:marLeft w:val="0"/>
      <w:marRight w:val="0"/>
      <w:marTop w:val="0"/>
      <w:marBottom w:val="0"/>
      <w:divBdr>
        <w:top w:val="none" w:sz="0" w:space="0" w:color="auto"/>
        <w:left w:val="none" w:sz="0" w:space="0" w:color="auto"/>
        <w:bottom w:val="none" w:sz="0" w:space="0" w:color="auto"/>
        <w:right w:val="none" w:sz="0" w:space="0" w:color="auto"/>
      </w:divBdr>
    </w:div>
    <w:div w:id="832720079">
      <w:bodyDiv w:val="1"/>
      <w:marLeft w:val="0"/>
      <w:marRight w:val="0"/>
      <w:marTop w:val="0"/>
      <w:marBottom w:val="0"/>
      <w:divBdr>
        <w:top w:val="none" w:sz="0" w:space="0" w:color="auto"/>
        <w:left w:val="none" w:sz="0" w:space="0" w:color="auto"/>
        <w:bottom w:val="none" w:sz="0" w:space="0" w:color="auto"/>
        <w:right w:val="none" w:sz="0" w:space="0" w:color="auto"/>
      </w:divBdr>
    </w:div>
    <w:div w:id="833760296">
      <w:bodyDiv w:val="1"/>
      <w:marLeft w:val="0"/>
      <w:marRight w:val="0"/>
      <w:marTop w:val="0"/>
      <w:marBottom w:val="0"/>
      <w:divBdr>
        <w:top w:val="none" w:sz="0" w:space="0" w:color="auto"/>
        <w:left w:val="none" w:sz="0" w:space="0" w:color="auto"/>
        <w:bottom w:val="none" w:sz="0" w:space="0" w:color="auto"/>
        <w:right w:val="none" w:sz="0" w:space="0" w:color="auto"/>
      </w:divBdr>
    </w:div>
    <w:div w:id="834103351">
      <w:bodyDiv w:val="1"/>
      <w:marLeft w:val="0"/>
      <w:marRight w:val="0"/>
      <w:marTop w:val="0"/>
      <w:marBottom w:val="0"/>
      <w:divBdr>
        <w:top w:val="none" w:sz="0" w:space="0" w:color="auto"/>
        <w:left w:val="none" w:sz="0" w:space="0" w:color="auto"/>
        <w:bottom w:val="none" w:sz="0" w:space="0" w:color="auto"/>
        <w:right w:val="none" w:sz="0" w:space="0" w:color="auto"/>
      </w:divBdr>
    </w:div>
    <w:div w:id="836270156">
      <w:bodyDiv w:val="1"/>
      <w:marLeft w:val="0"/>
      <w:marRight w:val="0"/>
      <w:marTop w:val="0"/>
      <w:marBottom w:val="0"/>
      <w:divBdr>
        <w:top w:val="none" w:sz="0" w:space="0" w:color="auto"/>
        <w:left w:val="none" w:sz="0" w:space="0" w:color="auto"/>
        <w:bottom w:val="none" w:sz="0" w:space="0" w:color="auto"/>
        <w:right w:val="none" w:sz="0" w:space="0" w:color="auto"/>
      </w:divBdr>
    </w:div>
    <w:div w:id="838815403">
      <w:bodyDiv w:val="1"/>
      <w:marLeft w:val="0"/>
      <w:marRight w:val="0"/>
      <w:marTop w:val="0"/>
      <w:marBottom w:val="0"/>
      <w:divBdr>
        <w:top w:val="none" w:sz="0" w:space="0" w:color="auto"/>
        <w:left w:val="none" w:sz="0" w:space="0" w:color="auto"/>
        <w:bottom w:val="none" w:sz="0" w:space="0" w:color="auto"/>
        <w:right w:val="none" w:sz="0" w:space="0" w:color="auto"/>
      </w:divBdr>
    </w:div>
    <w:div w:id="842352259">
      <w:bodyDiv w:val="1"/>
      <w:marLeft w:val="0"/>
      <w:marRight w:val="0"/>
      <w:marTop w:val="0"/>
      <w:marBottom w:val="0"/>
      <w:divBdr>
        <w:top w:val="none" w:sz="0" w:space="0" w:color="auto"/>
        <w:left w:val="none" w:sz="0" w:space="0" w:color="auto"/>
        <w:bottom w:val="none" w:sz="0" w:space="0" w:color="auto"/>
        <w:right w:val="none" w:sz="0" w:space="0" w:color="auto"/>
      </w:divBdr>
    </w:div>
    <w:div w:id="842821778">
      <w:bodyDiv w:val="1"/>
      <w:marLeft w:val="0"/>
      <w:marRight w:val="0"/>
      <w:marTop w:val="0"/>
      <w:marBottom w:val="0"/>
      <w:divBdr>
        <w:top w:val="none" w:sz="0" w:space="0" w:color="auto"/>
        <w:left w:val="none" w:sz="0" w:space="0" w:color="auto"/>
        <w:bottom w:val="none" w:sz="0" w:space="0" w:color="auto"/>
        <w:right w:val="none" w:sz="0" w:space="0" w:color="auto"/>
      </w:divBdr>
    </w:div>
    <w:div w:id="843520903">
      <w:bodyDiv w:val="1"/>
      <w:marLeft w:val="0"/>
      <w:marRight w:val="0"/>
      <w:marTop w:val="0"/>
      <w:marBottom w:val="0"/>
      <w:divBdr>
        <w:top w:val="none" w:sz="0" w:space="0" w:color="auto"/>
        <w:left w:val="none" w:sz="0" w:space="0" w:color="auto"/>
        <w:bottom w:val="none" w:sz="0" w:space="0" w:color="auto"/>
        <w:right w:val="none" w:sz="0" w:space="0" w:color="auto"/>
      </w:divBdr>
    </w:div>
    <w:div w:id="843595060">
      <w:bodyDiv w:val="1"/>
      <w:marLeft w:val="0"/>
      <w:marRight w:val="0"/>
      <w:marTop w:val="0"/>
      <w:marBottom w:val="0"/>
      <w:divBdr>
        <w:top w:val="none" w:sz="0" w:space="0" w:color="auto"/>
        <w:left w:val="none" w:sz="0" w:space="0" w:color="auto"/>
        <w:bottom w:val="none" w:sz="0" w:space="0" w:color="auto"/>
        <w:right w:val="none" w:sz="0" w:space="0" w:color="auto"/>
      </w:divBdr>
    </w:div>
    <w:div w:id="850611053">
      <w:bodyDiv w:val="1"/>
      <w:marLeft w:val="0"/>
      <w:marRight w:val="0"/>
      <w:marTop w:val="0"/>
      <w:marBottom w:val="0"/>
      <w:divBdr>
        <w:top w:val="none" w:sz="0" w:space="0" w:color="auto"/>
        <w:left w:val="none" w:sz="0" w:space="0" w:color="auto"/>
        <w:bottom w:val="none" w:sz="0" w:space="0" w:color="auto"/>
        <w:right w:val="none" w:sz="0" w:space="0" w:color="auto"/>
      </w:divBdr>
    </w:div>
    <w:div w:id="850952173">
      <w:bodyDiv w:val="1"/>
      <w:marLeft w:val="0"/>
      <w:marRight w:val="0"/>
      <w:marTop w:val="0"/>
      <w:marBottom w:val="0"/>
      <w:divBdr>
        <w:top w:val="none" w:sz="0" w:space="0" w:color="auto"/>
        <w:left w:val="none" w:sz="0" w:space="0" w:color="auto"/>
        <w:bottom w:val="none" w:sz="0" w:space="0" w:color="auto"/>
        <w:right w:val="none" w:sz="0" w:space="0" w:color="auto"/>
      </w:divBdr>
    </w:div>
    <w:div w:id="850996413">
      <w:bodyDiv w:val="1"/>
      <w:marLeft w:val="0"/>
      <w:marRight w:val="0"/>
      <w:marTop w:val="0"/>
      <w:marBottom w:val="0"/>
      <w:divBdr>
        <w:top w:val="none" w:sz="0" w:space="0" w:color="auto"/>
        <w:left w:val="none" w:sz="0" w:space="0" w:color="auto"/>
        <w:bottom w:val="none" w:sz="0" w:space="0" w:color="auto"/>
        <w:right w:val="none" w:sz="0" w:space="0" w:color="auto"/>
      </w:divBdr>
    </w:div>
    <w:div w:id="852304086">
      <w:bodyDiv w:val="1"/>
      <w:marLeft w:val="0"/>
      <w:marRight w:val="0"/>
      <w:marTop w:val="0"/>
      <w:marBottom w:val="0"/>
      <w:divBdr>
        <w:top w:val="none" w:sz="0" w:space="0" w:color="auto"/>
        <w:left w:val="none" w:sz="0" w:space="0" w:color="auto"/>
        <w:bottom w:val="none" w:sz="0" w:space="0" w:color="auto"/>
        <w:right w:val="none" w:sz="0" w:space="0" w:color="auto"/>
      </w:divBdr>
    </w:div>
    <w:div w:id="852380982">
      <w:bodyDiv w:val="1"/>
      <w:marLeft w:val="0"/>
      <w:marRight w:val="0"/>
      <w:marTop w:val="0"/>
      <w:marBottom w:val="0"/>
      <w:divBdr>
        <w:top w:val="none" w:sz="0" w:space="0" w:color="auto"/>
        <w:left w:val="none" w:sz="0" w:space="0" w:color="auto"/>
        <w:bottom w:val="none" w:sz="0" w:space="0" w:color="auto"/>
        <w:right w:val="none" w:sz="0" w:space="0" w:color="auto"/>
      </w:divBdr>
    </w:div>
    <w:div w:id="852837476">
      <w:bodyDiv w:val="1"/>
      <w:marLeft w:val="0"/>
      <w:marRight w:val="0"/>
      <w:marTop w:val="0"/>
      <w:marBottom w:val="0"/>
      <w:divBdr>
        <w:top w:val="none" w:sz="0" w:space="0" w:color="auto"/>
        <w:left w:val="none" w:sz="0" w:space="0" w:color="auto"/>
        <w:bottom w:val="none" w:sz="0" w:space="0" w:color="auto"/>
        <w:right w:val="none" w:sz="0" w:space="0" w:color="auto"/>
      </w:divBdr>
    </w:div>
    <w:div w:id="852958262">
      <w:bodyDiv w:val="1"/>
      <w:marLeft w:val="0"/>
      <w:marRight w:val="0"/>
      <w:marTop w:val="0"/>
      <w:marBottom w:val="0"/>
      <w:divBdr>
        <w:top w:val="none" w:sz="0" w:space="0" w:color="auto"/>
        <w:left w:val="none" w:sz="0" w:space="0" w:color="auto"/>
        <w:bottom w:val="none" w:sz="0" w:space="0" w:color="auto"/>
        <w:right w:val="none" w:sz="0" w:space="0" w:color="auto"/>
      </w:divBdr>
    </w:div>
    <w:div w:id="853693602">
      <w:bodyDiv w:val="1"/>
      <w:marLeft w:val="0"/>
      <w:marRight w:val="0"/>
      <w:marTop w:val="0"/>
      <w:marBottom w:val="0"/>
      <w:divBdr>
        <w:top w:val="none" w:sz="0" w:space="0" w:color="auto"/>
        <w:left w:val="none" w:sz="0" w:space="0" w:color="auto"/>
        <w:bottom w:val="none" w:sz="0" w:space="0" w:color="auto"/>
        <w:right w:val="none" w:sz="0" w:space="0" w:color="auto"/>
      </w:divBdr>
    </w:div>
    <w:div w:id="856164318">
      <w:bodyDiv w:val="1"/>
      <w:marLeft w:val="0"/>
      <w:marRight w:val="0"/>
      <w:marTop w:val="0"/>
      <w:marBottom w:val="0"/>
      <w:divBdr>
        <w:top w:val="none" w:sz="0" w:space="0" w:color="auto"/>
        <w:left w:val="none" w:sz="0" w:space="0" w:color="auto"/>
        <w:bottom w:val="none" w:sz="0" w:space="0" w:color="auto"/>
        <w:right w:val="none" w:sz="0" w:space="0" w:color="auto"/>
      </w:divBdr>
    </w:div>
    <w:div w:id="856456684">
      <w:bodyDiv w:val="1"/>
      <w:marLeft w:val="0"/>
      <w:marRight w:val="0"/>
      <w:marTop w:val="0"/>
      <w:marBottom w:val="0"/>
      <w:divBdr>
        <w:top w:val="none" w:sz="0" w:space="0" w:color="auto"/>
        <w:left w:val="none" w:sz="0" w:space="0" w:color="auto"/>
        <w:bottom w:val="none" w:sz="0" w:space="0" w:color="auto"/>
        <w:right w:val="none" w:sz="0" w:space="0" w:color="auto"/>
      </w:divBdr>
    </w:div>
    <w:div w:id="861364183">
      <w:bodyDiv w:val="1"/>
      <w:marLeft w:val="0"/>
      <w:marRight w:val="0"/>
      <w:marTop w:val="0"/>
      <w:marBottom w:val="0"/>
      <w:divBdr>
        <w:top w:val="none" w:sz="0" w:space="0" w:color="auto"/>
        <w:left w:val="none" w:sz="0" w:space="0" w:color="auto"/>
        <w:bottom w:val="none" w:sz="0" w:space="0" w:color="auto"/>
        <w:right w:val="none" w:sz="0" w:space="0" w:color="auto"/>
      </w:divBdr>
    </w:div>
    <w:div w:id="861750965">
      <w:bodyDiv w:val="1"/>
      <w:marLeft w:val="0"/>
      <w:marRight w:val="0"/>
      <w:marTop w:val="0"/>
      <w:marBottom w:val="0"/>
      <w:divBdr>
        <w:top w:val="none" w:sz="0" w:space="0" w:color="auto"/>
        <w:left w:val="none" w:sz="0" w:space="0" w:color="auto"/>
        <w:bottom w:val="none" w:sz="0" w:space="0" w:color="auto"/>
        <w:right w:val="none" w:sz="0" w:space="0" w:color="auto"/>
      </w:divBdr>
    </w:div>
    <w:div w:id="865869992">
      <w:bodyDiv w:val="1"/>
      <w:marLeft w:val="0"/>
      <w:marRight w:val="0"/>
      <w:marTop w:val="0"/>
      <w:marBottom w:val="0"/>
      <w:divBdr>
        <w:top w:val="none" w:sz="0" w:space="0" w:color="auto"/>
        <w:left w:val="none" w:sz="0" w:space="0" w:color="auto"/>
        <w:bottom w:val="none" w:sz="0" w:space="0" w:color="auto"/>
        <w:right w:val="none" w:sz="0" w:space="0" w:color="auto"/>
      </w:divBdr>
    </w:div>
    <w:div w:id="868952096">
      <w:bodyDiv w:val="1"/>
      <w:marLeft w:val="0"/>
      <w:marRight w:val="0"/>
      <w:marTop w:val="0"/>
      <w:marBottom w:val="0"/>
      <w:divBdr>
        <w:top w:val="none" w:sz="0" w:space="0" w:color="auto"/>
        <w:left w:val="none" w:sz="0" w:space="0" w:color="auto"/>
        <w:bottom w:val="none" w:sz="0" w:space="0" w:color="auto"/>
        <w:right w:val="none" w:sz="0" w:space="0" w:color="auto"/>
      </w:divBdr>
    </w:div>
    <w:div w:id="870194038">
      <w:bodyDiv w:val="1"/>
      <w:marLeft w:val="0"/>
      <w:marRight w:val="0"/>
      <w:marTop w:val="0"/>
      <w:marBottom w:val="0"/>
      <w:divBdr>
        <w:top w:val="none" w:sz="0" w:space="0" w:color="auto"/>
        <w:left w:val="none" w:sz="0" w:space="0" w:color="auto"/>
        <w:bottom w:val="none" w:sz="0" w:space="0" w:color="auto"/>
        <w:right w:val="none" w:sz="0" w:space="0" w:color="auto"/>
      </w:divBdr>
    </w:div>
    <w:div w:id="871111590">
      <w:bodyDiv w:val="1"/>
      <w:marLeft w:val="0"/>
      <w:marRight w:val="0"/>
      <w:marTop w:val="0"/>
      <w:marBottom w:val="0"/>
      <w:divBdr>
        <w:top w:val="none" w:sz="0" w:space="0" w:color="auto"/>
        <w:left w:val="none" w:sz="0" w:space="0" w:color="auto"/>
        <w:bottom w:val="none" w:sz="0" w:space="0" w:color="auto"/>
        <w:right w:val="none" w:sz="0" w:space="0" w:color="auto"/>
      </w:divBdr>
    </w:div>
    <w:div w:id="871188377">
      <w:bodyDiv w:val="1"/>
      <w:marLeft w:val="0"/>
      <w:marRight w:val="0"/>
      <w:marTop w:val="0"/>
      <w:marBottom w:val="0"/>
      <w:divBdr>
        <w:top w:val="none" w:sz="0" w:space="0" w:color="auto"/>
        <w:left w:val="none" w:sz="0" w:space="0" w:color="auto"/>
        <w:bottom w:val="none" w:sz="0" w:space="0" w:color="auto"/>
        <w:right w:val="none" w:sz="0" w:space="0" w:color="auto"/>
      </w:divBdr>
    </w:div>
    <w:div w:id="871192195">
      <w:bodyDiv w:val="1"/>
      <w:marLeft w:val="0"/>
      <w:marRight w:val="0"/>
      <w:marTop w:val="0"/>
      <w:marBottom w:val="0"/>
      <w:divBdr>
        <w:top w:val="none" w:sz="0" w:space="0" w:color="auto"/>
        <w:left w:val="none" w:sz="0" w:space="0" w:color="auto"/>
        <w:bottom w:val="none" w:sz="0" w:space="0" w:color="auto"/>
        <w:right w:val="none" w:sz="0" w:space="0" w:color="auto"/>
      </w:divBdr>
    </w:div>
    <w:div w:id="871650145">
      <w:bodyDiv w:val="1"/>
      <w:marLeft w:val="0"/>
      <w:marRight w:val="0"/>
      <w:marTop w:val="0"/>
      <w:marBottom w:val="0"/>
      <w:divBdr>
        <w:top w:val="none" w:sz="0" w:space="0" w:color="auto"/>
        <w:left w:val="none" w:sz="0" w:space="0" w:color="auto"/>
        <w:bottom w:val="none" w:sz="0" w:space="0" w:color="auto"/>
        <w:right w:val="none" w:sz="0" w:space="0" w:color="auto"/>
      </w:divBdr>
    </w:div>
    <w:div w:id="872617222">
      <w:bodyDiv w:val="1"/>
      <w:marLeft w:val="0"/>
      <w:marRight w:val="0"/>
      <w:marTop w:val="0"/>
      <w:marBottom w:val="0"/>
      <w:divBdr>
        <w:top w:val="none" w:sz="0" w:space="0" w:color="auto"/>
        <w:left w:val="none" w:sz="0" w:space="0" w:color="auto"/>
        <w:bottom w:val="none" w:sz="0" w:space="0" w:color="auto"/>
        <w:right w:val="none" w:sz="0" w:space="0" w:color="auto"/>
      </w:divBdr>
    </w:div>
    <w:div w:id="874317957">
      <w:bodyDiv w:val="1"/>
      <w:marLeft w:val="0"/>
      <w:marRight w:val="0"/>
      <w:marTop w:val="0"/>
      <w:marBottom w:val="0"/>
      <w:divBdr>
        <w:top w:val="none" w:sz="0" w:space="0" w:color="auto"/>
        <w:left w:val="none" w:sz="0" w:space="0" w:color="auto"/>
        <w:bottom w:val="none" w:sz="0" w:space="0" w:color="auto"/>
        <w:right w:val="none" w:sz="0" w:space="0" w:color="auto"/>
      </w:divBdr>
    </w:div>
    <w:div w:id="877358650">
      <w:bodyDiv w:val="1"/>
      <w:marLeft w:val="0"/>
      <w:marRight w:val="0"/>
      <w:marTop w:val="0"/>
      <w:marBottom w:val="0"/>
      <w:divBdr>
        <w:top w:val="none" w:sz="0" w:space="0" w:color="auto"/>
        <w:left w:val="none" w:sz="0" w:space="0" w:color="auto"/>
        <w:bottom w:val="none" w:sz="0" w:space="0" w:color="auto"/>
        <w:right w:val="none" w:sz="0" w:space="0" w:color="auto"/>
      </w:divBdr>
    </w:div>
    <w:div w:id="877400904">
      <w:bodyDiv w:val="1"/>
      <w:marLeft w:val="0"/>
      <w:marRight w:val="0"/>
      <w:marTop w:val="0"/>
      <w:marBottom w:val="0"/>
      <w:divBdr>
        <w:top w:val="none" w:sz="0" w:space="0" w:color="auto"/>
        <w:left w:val="none" w:sz="0" w:space="0" w:color="auto"/>
        <w:bottom w:val="none" w:sz="0" w:space="0" w:color="auto"/>
        <w:right w:val="none" w:sz="0" w:space="0" w:color="auto"/>
      </w:divBdr>
    </w:div>
    <w:div w:id="878592498">
      <w:bodyDiv w:val="1"/>
      <w:marLeft w:val="0"/>
      <w:marRight w:val="0"/>
      <w:marTop w:val="0"/>
      <w:marBottom w:val="0"/>
      <w:divBdr>
        <w:top w:val="none" w:sz="0" w:space="0" w:color="auto"/>
        <w:left w:val="none" w:sz="0" w:space="0" w:color="auto"/>
        <w:bottom w:val="none" w:sz="0" w:space="0" w:color="auto"/>
        <w:right w:val="none" w:sz="0" w:space="0" w:color="auto"/>
      </w:divBdr>
    </w:div>
    <w:div w:id="878934755">
      <w:bodyDiv w:val="1"/>
      <w:marLeft w:val="0"/>
      <w:marRight w:val="0"/>
      <w:marTop w:val="0"/>
      <w:marBottom w:val="0"/>
      <w:divBdr>
        <w:top w:val="none" w:sz="0" w:space="0" w:color="auto"/>
        <w:left w:val="none" w:sz="0" w:space="0" w:color="auto"/>
        <w:bottom w:val="none" w:sz="0" w:space="0" w:color="auto"/>
        <w:right w:val="none" w:sz="0" w:space="0" w:color="auto"/>
      </w:divBdr>
      <w:divsChild>
        <w:div w:id="1944726653">
          <w:marLeft w:val="0"/>
          <w:marRight w:val="0"/>
          <w:marTop w:val="0"/>
          <w:marBottom w:val="0"/>
          <w:divBdr>
            <w:top w:val="none" w:sz="0" w:space="0" w:color="auto"/>
            <w:left w:val="none" w:sz="0" w:space="0" w:color="auto"/>
            <w:bottom w:val="none" w:sz="0" w:space="0" w:color="auto"/>
            <w:right w:val="none" w:sz="0" w:space="0" w:color="auto"/>
          </w:divBdr>
        </w:div>
        <w:div w:id="1190952530">
          <w:marLeft w:val="0"/>
          <w:marRight w:val="0"/>
          <w:marTop w:val="0"/>
          <w:marBottom w:val="0"/>
          <w:divBdr>
            <w:top w:val="none" w:sz="0" w:space="0" w:color="auto"/>
            <w:left w:val="none" w:sz="0" w:space="0" w:color="auto"/>
            <w:bottom w:val="none" w:sz="0" w:space="0" w:color="auto"/>
            <w:right w:val="none" w:sz="0" w:space="0" w:color="auto"/>
          </w:divBdr>
        </w:div>
        <w:div w:id="1104810882">
          <w:marLeft w:val="0"/>
          <w:marRight w:val="0"/>
          <w:marTop w:val="0"/>
          <w:marBottom w:val="0"/>
          <w:divBdr>
            <w:top w:val="none" w:sz="0" w:space="0" w:color="auto"/>
            <w:left w:val="none" w:sz="0" w:space="0" w:color="auto"/>
            <w:bottom w:val="none" w:sz="0" w:space="0" w:color="auto"/>
            <w:right w:val="none" w:sz="0" w:space="0" w:color="auto"/>
          </w:divBdr>
        </w:div>
        <w:div w:id="1846551047">
          <w:marLeft w:val="0"/>
          <w:marRight w:val="0"/>
          <w:marTop w:val="0"/>
          <w:marBottom w:val="0"/>
          <w:divBdr>
            <w:top w:val="none" w:sz="0" w:space="0" w:color="auto"/>
            <w:left w:val="none" w:sz="0" w:space="0" w:color="auto"/>
            <w:bottom w:val="none" w:sz="0" w:space="0" w:color="auto"/>
            <w:right w:val="none" w:sz="0" w:space="0" w:color="auto"/>
          </w:divBdr>
        </w:div>
        <w:div w:id="1883055296">
          <w:marLeft w:val="0"/>
          <w:marRight w:val="0"/>
          <w:marTop w:val="0"/>
          <w:marBottom w:val="0"/>
          <w:divBdr>
            <w:top w:val="none" w:sz="0" w:space="0" w:color="auto"/>
            <w:left w:val="none" w:sz="0" w:space="0" w:color="auto"/>
            <w:bottom w:val="none" w:sz="0" w:space="0" w:color="auto"/>
            <w:right w:val="none" w:sz="0" w:space="0" w:color="auto"/>
          </w:divBdr>
        </w:div>
        <w:div w:id="1670790471">
          <w:marLeft w:val="0"/>
          <w:marRight w:val="0"/>
          <w:marTop w:val="0"/>
          <w:marBottom w:val="0"/>
          <w:divBdr>
            <w:top w:val="none" w:sz="0" w:space="0" w:color="auto"/>
            <w:left w:val="none" w:sz="0" w:space="0" w:color="auto"/>
            <w:bottom w:val="none" w:sz="0" w:space="0" w:color="auto"/>
            <w:right w:val="none" w:sz="0" w:space="0" w:color="auto"/>
          </w:divBdr>
        </w:div>
        <w:div w:id="1987738952">
          <w:marLeft w:val="0"/>
          <w:marRight w:val="0"/>
          <w:marTop w:val="0"/>
          <w:marBottom w:val="0"/>
          <w:divBdr>
            <w:top w:val="none" w:sz="0" w:space="0" w:color="auto"/>
            <w:left w:val="none" w:sz="0" w:space="0" w:color="auto"/>
            <w:bottom w:val="none" w:sz="0" w:space="0" w:color="auto"/>
            <w:right w:val="none" w:sz="0" w:space="0" w:color="auto"/>
          </w:divBdr>
        </w:div>
        <w:div w:id="1691099896">
          <w:marLeft w:val="0"/>
          <w:marRight w:val="0"/>
          <w:marTop w:val="0"/>
          <w:marBottom w:val="0"/>
          <w:divBdr>
            <w:top w:val="none" w:sz="0" w:space="0" w:color="auto"/>
            <w:left w:val="none" w:sz="0" w:space="0" w:color="auto"/>
            <w:bottom w:val="none" w:sz="0" w:space="0" w:color="auto"/>
            <w:right w:val="none" w:sz="0" w:space="0" w:color="auto"/>
          </w:divBdr>
        </w:div>
        <w:div w:id="304504535">
          <w:marLeft w:val="0"/>
          <w:marRight w:val="0"/>
          <w:marTop w:val="0"/>
          <w:marBottom w:val="0"/>
          <w:divBdr>
            <w:top w:val="none" w:sz="0" w:space="0" w:color="auto"/>
            <w:left w:val="none" w:sz="0" w:space="0" w:color="auto"/>
            <w:bottom w:val="none" w:sz="0" w:space="0" w:color="auto"/>
            <w:right w:val="none" w:sz="0" w:space="0" w:color="auto"/>
          </w:divBdr>
        </w:div>
        <w:div w:id="1881432909">
          <w:marLeft w:val="0"/>
          <w:marRight w:val="0"/>
          <w:marTop w:val="0"/>
          <w:marBottom w:val="0"/>
          <w:divBdr>
            <w:top w:val="none" w:sz="0" w:space="0" w:color="auto"/>
            <w:left w:val="none" w:sz="0" w:space="0" w:color="auto"/>
            <w:bottom w:val="none" w:sz="0" w:space="0" w:color="auto"/>
            <w:right w:val="none" w:sz="0" w:space="0" w:color="auto"/>
          </w:divBdr>
        </w:div>
        <w:div w:id="330373527">
          <w:marLeft w:val="0"/>
          <w:marRight w:val="0"/>
          <w:marTop w:val="0"/>
          <w:marBottom w:val="0"/>
          <w:divBdr>
            <w:top w:val="none" w:sz="0" w:space="0" w:color="auto"/>
            <w:left w:val="none" w:sz="0" w:space="0" w:color="auto"/>
            <w:bottom w:val="none" w:sz="0" w:space="0" w:color="auto"/>
            <w:right w:val="none" w:sz="0" w:space="0" w:color="auto"/>
          </w:divBdr>
        </w:div>
        <w:div w:id="1283536594">
          <w:marLeft w:val="0"/>
          <w:marRight w:val="0"/>
          <w:marTop w:val="0"/>
          <w:marBottom w:val="0"/>
          <w:divBdr>
            <w:top w:val="none" w:sz="0" w:space="0" w:color="auto"/>
            <w:left w:val="none" w:sz="0" w:space="0" w:color="auto"/>
            <w:bottom w:val="none" w:sz="0" w:space="0" w:color="auto"/>
            <w:right w:val="none" w:sz="0" w:space="0" w:color="auto"/>
          </w:divBdr>
        </w:div>
        <w:div w:id="910891537">
          <w:marLeft w:val="0"/>
          <w:marRight w:val="0"/>
          <w:marTop w:val="0"/>
          <w:marBottom w:val="0"/>
          <w:divBdr>
            <w:top w:val="none" w:sz="0" w:space="0" w:color="auto"/>
            <w:left w:val="none" w:sz="0" w:space="0" w:color="auto"/>
            <w:bottom w:val="none" w:sz="0" w:space="0" w:color="auto"/>
            <w:right w:val="none" w:sz="0" w:space="0" w:color="auto"/>
          </w:divBdr>
        </w:div>
        <w:div w:id="63838966">
          <w:marLeft w:val="0"/>
          <w:marRight w:val="0"/>
          <w:marTop w:val="0"/>
          <w:marBottom w:val="0"/>
          <w:divBdr>
            <w:top w:val="none" w:sz="0" w:space="0" w:color="auto"/>
            <w:left w:val="none" w:sz="0" w:space="0" w:color="auto"/>
            <w:bottom w:val="none" w:sz="0" w:space="0" w:color="auto"/>
            <w:right w:val="none" w:sz="0" w:space="0" w:color="auto"/>
          </w:divBdr>
        </w:div>
        <w:div w:id="1314289452">
          <w:marLeft w:val="0"/>
          <w:marRight w:val="0"/>
          <w:marTop w:val="0"/>
          <w:marBottom w:val="0"/>
          <w:divBdr>
            <w:top w:val="none" w:sz="0" w:space="0" w:color="auto"/>
            <w:left w:val="none" w:sz="0" w:space="0" w:color="auto"/>
            <w:bottom w:val="none" w:sz="0" w:space="0" w:color="auto"/>
            <w:right w:val="none" w:sz="0" w:space="0" w:color="auto"/>
          </w:divBdr>
        </w:div>
        <w:div w:id="164446673">
          <w:marLeft w:val="0"/>
          <w:marRight w:val="0"/>
          <w:marTop w:val="0"/>
          <w:marBottom w:val="0"/>
          <w:divBdr>
            <w:top w:val="none" w:sz="0" w:space="0" w:color="auto"/>
            <w:left w:val="none" w:sz="0" w:space="0" w:color="auto"/>
            <w:bottom w:val="none" w:sz="0" w:space="0" w:color="auto"/>
            <w:right w:val="none" w:sz="0" w:space="0" w:color="auto"/>
          </w:divBdr>
        </w:div>
        <w:div w:id="2077123219">
          <w:marLeft w:val="0"/>
          <w:marRight w:val="0"/>
          <w:marTop w:val="0"/>
          <w:marBottom w:val="0"/>
          <w:divBdr>
            <w:top w:val="none" w:sz="0" w:space="0" w:color="auto"/>
            <w:left w:val="none" w:sz="0" w:space="0" w:color="auto"/>
            <w:bottom w:val="none" w:sz="0" w:space="0" w:color="auto"/>
            <w:right w:val="none" w:sz="0" w:space="0" w:color="auto"/>
          </w:divBdr>
        </w:div>
        <w:div w:id="1209491263">
          <w:marLeft w:val="0"/>
          <w:marRight w:val="0"/>
          <w:marTop w:val="0"/>
          <w:marBottom w:val="0"/>
          <w:divBdr>
            <w:top w:val="none" w:sz="0" w:space="0" w:color="auto"/>
            <w:left w:val="none" w:sz="0" w:space="0" w:color="auto"/>
            <w:bottom w:val="none" w:sz="0" w:space="0" w:color="auto"/>
            <w:right w:val="none" w:sz="0" w:space="0" w:color="auto"/>
          </w:divBdr>
        </w:div>
        <w:div w:id="244455076">
          <w:marLeft w:val="0"/>
          <w:marRight w:val="0"/>
          <w:marTop w:val="0"/>
          <w:marBottom w:val="0"/>
          <w:divBdr>
            <w:top w:val="none" w:sz="0" w:space="0" w:color="auto"/>
            <w:left w:val="none" w:sz="0" w:space="0" w:color="auto"/>
            <w:bottom w:val="none" w:sz="0" w:space="0" w:color="auto"/>
            <w:right w:val="none" w:sz="0" w:space="0" w:color="auto"/>
          </w:divBdr>
        </w:div>
        <w:div w:id="363747407">
          <w:marLeft w:val="0"/>
          <w:marRight w:val="0"/>
          <w:marTop w:val="0"/>
          <w:marBottom w:val="0"/>
          <w:divBdr>
            <w:top w:val="none" w:sz="0" w:space="0" w:color="auto"/>
            <w:left w:val="none" w:sz="0" w:space="0" w:color="auto"/>
            <w:bottom w:val="none" w:sz="0" w:space="0" w:color="auto"/>
            <w:right w:val="none" w:sz="0" w:space="0" w:color="auto"/>
          </w:divBdr>
        </w:div>
        <w:div w:id="1727993743">
          <w:marLeft w:val="0"/>
          <w:marRight w:val="0"/>
          <w:marTop w:val="0"/>
          <w:marBottom w:val="0"/>
          <w:divBdr>
            <w:top w:val="none" w:sz="0" w:space="0" w:color="auto"/>
            <w:left w:val="none" w:sz="0" w:space="0" w:color="auto"/>
            <w:bottom w:val="none" w:sz="0" w:space="0" w:color="auto"/>
            <w:right w:val="none" w:sz="0" w:space="0" w:color="auto"/>
          </w:divBdr>
        </w:div>
        <w:div w:id="1790854892">
          <w:marLeft w:val="0"/>
          <w:marRight w:val="0"/>
          <w:marTop w:val="0"/>
          <w:marBottom w:val="0"/>
          <w:divBdr>
            <w:top w:val="none" w:sz="0" w:space="0" w:color="auto"/>
            <w:left w:val="none" w:sz="0" w:space="0" w:color="auto"/>
            <w:bottom w:val="none" w:sz="0" w:space="0" w:color="auto"/>
            <w:right w:val="none" w:sz="0" w:space="0" w:color="auto"/>
          </w:divBdr>
        </w:div>
        <w:div w:id="1947880815">
          <w:marLeft w:val="0"/>
          <w:marRight w:val="0"/>
          <w:marTop w:val="0"/>
          <w:marBottom w:val="0"/>
          <w:divBdr>
            <w:top w:val="none" w:sz="0" w:space="0" w:color="auto"/>
            <w:left w:val="none" w:sz="0" w:space="0" w:color="auto"/>
            <w:bottom w:val="none" w:sz="0" w:space="0" w:color="auto"/>
            <w:right w:val="none" w:sz="0" w:space="0" w:color="auto"/>
          </w:divBdr>
        </w:div>
        <w:div w:id="1300266168">
          <w:marLeft w:val="0"/>
          <w:marRight w:val="0"/>
          <w:marTop w:val="0"/>
          <w:marBottom w:val="0"/>
          <w:divBdr>
            <w:top w:val="none" w:sz="0" w:space="0" w:color="auto"/>
            <w:left w:val="none" w:sz="0" w:space="0" w:color="auto"/>
            <w:bottom w:val="none" w:sz="0" w:space="0" w:color="auto"/>
            <w:right w:val="none" w:sz="0" w:space="0" w:color="auto"/>
          </w:divBdr>
        </w:div>
        <w:div w:id="1359696019">
          <w:marLeft w:val="0"/>
          <w:marRight w:val="0"/>
          <w:marTop w:val="0"/>
          <w:marBottom w:val="0"/>
          <w:divBdr>
            <w:top w:val="none" w:sz="0" w:space="0" w:color="auto"/>
            <w:left w:val="none" w:sz="0" w:space="0" w:color="auto"/>
            <w:bottom w:val="none" w:sz="0" w:space="0" w:color="auto"/>
            <w:right w:val="none" w:sz="0" w:space="0" w:color="auto"/>
          </w:divBdr>
        </w:div>
        <w:div w:id="885993901">
          <w:marLeft w:val="0"/>
          <w:marRight w:val="0"/>
          <w:marTop w:val="0"/>
          <w:marBottom w:val="0"/>
          <w:divBdr>
            <w:top w:val="none" w:sz="0" w:space="0" w:color="auto"/>
            <w:left w:val="none" w:sz="0" w:space="0" w:color="auto"/>
            <w:bottom w:val="none" w:sz="0" w:space="0" w:color="auto"/>
            <w:right w:val="none" w:sz="0" w:space="0" w:color="auto"/>
          </w:divBdr>
        </w:div>
        <w:div w:id="1533033420">
          <w:marLeft w:val="0"/>
          <w:marRight w:val="0"/>
          <w:marTop w:val="0"/>
          <w:marBottom w:val="0"/>
          <w:divBdr>
            <w:top w:val="none" w:sz="0" w:space="0" w:color="auto"/>
            <w:left w:val="none" w:sz="0" w:space="0" w:color="auto"/>
            <w:bottom w:val="none" w:sz="0" w:space="0" w:color="auto"/>
            <w:right w:val="none" w:sz="0" w:space="0" w:color="auto"/>
          </w:divBdr>
        </w:div>
        <w:div w:id="426658168">
          <w:marLeft w:val="0"/>
          <w:marRight w:val="0"/>
          <w:marTop w:val="0"/>
          <w:marBottom w:val="0"/>
          <w:divBdr>
            <w:top w:val="none" w:sz="0" w:space="0" w:color="auto"/>
            <w:left w:val="none" w:sz="0" w:space="0" w:color="auto"/>
            <w:bottom w:val="none" w:sz="0" w:space="0" w:color="auto"/>
            <w:right w:val="none" w:sz="0" w:space="0" w:color="auto"/>
          </w:divBdr>
        </w:div>
        <w:div w:id="227808659">
          <w:marLeft w:val="0"/>
          <w:marRight w:val="0"/>
          <w:marTop w:val="0"/>
          <w:marBottom w:val="0"/>
          <w:divBdr>
            <w:top w:val="none" w:sz="0" w:space="0" w:color="auto"/>
            <w:left w:val="none" w:sz="0" w:space="0" w:color="auto"/>
            <w:bottom w:val="none" w:sz="0" w:space="0" w:color="auto"/>
            <w:right w:val="none" w:sz="0" w:space="0" w:color="auto"/>
          </w:divBdr>
        </w:div>
        <w:div w:id="911621533">
          <w:marLeft w:val="0"/>
          <w:marRight w:val="0"/>
          <w:marTop w:val="0"/>
          <w:marBottom w:val="0"/>
          <w:divBdr>
            <w:top w:val="none" w:sz="0" w:space="0" w:color="auto"/>
            <w:left w:val="none" w:sz="0" w:space="0" w:color="auto"/>
            <w:bottom w:val="none" w:sz="0" w:space="0" w:color="auto"/>
            <w:right w:val="none" w:sz="0" w:space="0" w:color="auto"/>
          </w:divBdr>
        </w:div>
        <w:div w:id="1504927364">
          <w:marLeft w:val="0"/>
          <w:marRight w:val="0"/>
          <w:marTop w:val="0"/>
          <w:marBottom w:val="0"/>
          <w:divBdr>
            <w:top w:val="none" w:sz="0" w:space="0" w:color="auto"/>
            <w:left w:val="none" w:sz="0" w:space="0" w:color="auto"/>
            <w:bottom w:val="none" w:sz="0" w:space="0" w:color="auto"/>
            <w:right w:val="none" w:sz="0" w:space="0" w:color="auto"/>
          </w:divBdr>
        </w:div>
        <w:div w:id="508177320">
          <w:marLeft w:val="0"/>
          <w:marRight w:val="0"/>
          <w:marTop w:val="0"/>
          <w:marBottom w:val="0"/>
          <w:divBdr>
            <w:top w:val="none" w:sz="0" w:space="0" w:color="auto"/>
            <w:left w:val="none" w:sz="0" w:space="0" w:color="auto"/>
            <w:bottom w:val="none" w:sz="0" w:space="0" w:color="auto"/>
            <w:right w:val="none" w:sz="0" w:space="0" w:color="auto"/>
          </w:divBdr>
        </w:div>
        <w:div w:id="1505441224">
          <w:marLeft w:val="0"/>
          <w:marRight w:val="0"/>
          <w:marTop w:val="0"/>
          <w:marBottom w:val="0"/>
          <w:divBdr>
            <w:top w:val="none" w:sz="0" w:space="0" w:color="auto"/>
            <w:left w:val="none" w:sz="0" w:space="0" w:color="auto"/>
            <w:bottom w:val="none" w:sz="0" w:space="0" w:color="auto"/>
            <w:right w:val="none" w:sz="0" w:space="0" w:color="auto"/>
          </w:divBdr>
        </w:div>
        <w:div w:id="1305038500">
          <w:marLeft w:val="0"/>
          <w:marRight w:val="0"/>
          <w:marTop w:val="0"/>
          <w:marBottom w:val="0"/>
          <w:divBdr>
            <w:top w:val="none" w:sz="0" w:space="0" w:color="auto"/>
            <w:left w:val="none" w:sz="0" w:space="0" w:color="auto"/>
            <w:bottom w:val="none" w:sz="0" w:space="0" w:color="auto"/>
            <w:right w:val="none" w:sz="0" w:space="0" w:color="auto"/>
          </w:divBdr>
        </w:div>
        <w:div w:id="213545077">
          <w:marLeft w:val="0"/>
          <w:marRight w:val="0"/>
          <w:marTop w:val="0"/>
          <w:marBottom w:val="0"/>
          <w:divBdr>
            <w:top w:val="none" w:sz="0" w:space="0" w:color="auto"/>
            <w:left w:val="none" w:sz="0" w:space="0" w:color="auto"/>
            <w:bottom w:val="none" w:sz="0" w:space="0" w:color="auto"/>
            <w:right w:val="none" w:sz="0" w:space="0" w:color="auto"/>
          </w:divBdr>
        </w:div>
        <w:div w:id="1779638473">
          <w:marLeft w:val="0"/>
          <w:marRight w:val="0"/>
          <w:marTop w:val="0"/>
          <w:marBottom w:val="0"/>
          <w:divBdr>
            <w:top w:val="none" w:sz="0" w:space="0" w:color="auto"/>
            <w:left w:val="none" w:sz="0" w:space="0" w:color="auto"/>
            <w:bottom w:val="none" w:sz="0" w:space="0" w:color="auto"/>
            <w:right w:val="none" w:sz="0" w:space="0" w:color="auto"/>
          </w:divBdr>
        </w:div>
        <w:div w:id="1638342962">
          <w:marLeft w:val="0"/>
          <w:marRight w:val="0"/>
          <w:marTop w:val="0"/>
          <w:marBottom w:val="0"/>
          <w:divBdr>
            <w:top w:val="none" w:sz="0" w:space="0" w:color="auto"/>
            <w:left w:val="none" w:sz="0" w:space="0" w:color="auto"/>
            <w:bottom w:val="none" w:sz="0" w:space="0" w:color="auto"/>
            <w:right w:val="none" w:sz="0" w:space="0" w:color="auto"/>
          </w:divBdr>
        </w:div>
        <w:div w:id="430735088">
          <w:marLeft w:val="0"/>
          <w:marRight w:val="0"/>
          <w:marTop w:val="0"/>
          <w:marBottom w:val="0"/>
          <w:divBdr>
            <w:top w:val="none" w:sz="0" w:space="0" w:color="auto"/>
            <w:left w:val="none" w:sz="0" w:space="0" w:color="auto"/>
            <w:bottom w:val="none" w:sz="0" w:space="0" w:color="auto"/>
            <w:right w:val="none" w:sz="0" w:space="0" w:color="auto"/>
          </w:divBdr>
        </w:div>
        <w:div w:id="1547256909">
          <w:marLeft w:val="0"/>
          <w:marRight w:val="0"/>
          <w:marTop w:val="0"/>
          <w:marBottom w:val="0"/>
          <w:divBdr>
            <w:top w:val="none" w:sz="0" w:space="0" w:color="auto"/>
            <w:left w:val="none" w:sz="0" w:space="0" w:color="auto"/>
            <w:bottom w:val="none" w:sz="0" w:space="0" w:color="auto"/>
            <w:right w:val="none" w:sz="0" w:space="0" w:color="auto"/>
          </w:divBdr>
        </w:div>
        <w:div w:id="1460877087">
          <w:marLeft w:val="0"/>
          <w:marRight w:val="0"/>
          <w:marTop w:val="0"/>
          <w:marBottom w:val="0"/>
          <w:divBdr>
            <w:top w:val="none" w:sz="0" w:space="0" w:color="auto"/>
            <w:left w:val="none" w:sz="0" w:space="0" w:color="auto"/>
            <w:bottom w:val="none" w:sz="0" w:space="0" w:color="auto"/>
            <w:right w:val="none" w:sz="0" w:space="0" w:color="auto"/>
          </w:divBdr>
        </w:div>
        <w:div w:id="803541286">
          <w:marLeft w:val="0"/>
          <w:marRight w:val="0"/>
          <w:marTop w:val="0"/>
          <w:marBottom w:val="0"/>
          <w:divBdr>
            <w:top w:val="none" w:sz="0" w:space="0" w:color="auto"/>
            <w:left w:val="none" w:sz="0" w:space="0" w:color="auto"/>
            <w:bottom w:val="none" w:sz="0" w:space="0" w:color="auto"/>
            <w:right w:val="none" w:sz="0" w:space="0" w:color="auto"/>
          </w:divBdr>
        </w:div>
        <w:div w:id="1572351288">
          <w:marLeft w:val="0"/>
          <w:marRight w:val="0"/>
          <w:marTop w:val="0"/>
          <w:marBottom w:val="0"/>
          <w:divBdr>
            <w:top w:val="none" w:sz="0" w:space="0" w:color="auto"/>
            <w:left w:val="none" w:sz="0" w:space="0" w:color="auto"/>
            <w:bottom w:val="none" w:sz="0" w:space="0" w:color="auto"/>
            <w:right w:val="none" w:sz="0" w:space="0" w:color="auto"/>
          </w:divBdr>
        </w:div>
        <w:div w:id="1250042202">
          <w:marLeft w:val="0"/>
          <w:marRight w:val="0"/>
          <w:marTop w:val="0"/>
          <w:marBottom w:val="0"/>
          <w:divBdr>
            <w:top w:val="none" w:sz="0" w:space="0" w:color="auto"/>
            <w:left w:val="none" w:sz="0" w:space="0" w:color="auto"/>
            <w:bottom w:val="none" w:sz="0" w:space="0" w:color="auto"/>
            <w:right w:val="none" w:sz="0" w:space="0" w:color="auto"/>
          </w:divBdr>
        </w:div>
        <w:div w:id="60565390">
          <w:marLeft w:val="0"/>
          <w:marRight w:val="0"/>
          <w:marTop w:val="0"/>
          <w:marBottom w:val="0"/>
          <w:divBdr>
            <w:top w:val="none" w:sz="0" w:space="0" w:color="auto"/>
            <w:left w:val="none" w:sz="0" w:space="0" w:color="auto"/>
            <w:bottom w:val="none" w:sz="0" w:space="0" w:color="auto"/>
            <w:right w:val="none" w:sz="0" w:space="0" w:color="auto"/>
          </w:divBdr>
        </w:div>
        <w:div w:id="384597739">
          <w:marLeft w:val="0"/>
          <w:marRight w:val="0"/>
          <w:marTop w:val="0"/>
          <w:marBottom w:val="0"/>
          <w:divBdr>
            <w:top w:val="none" w:sz="0" w:space="0" w:color="auto"/>
            <w:left w:val="none" w:sz="0" w:space="0" w:color="auto"/>
            <w:bottom w:val="none" w:sz="0" w:space="0" w:color="auto"/>
            <w:right w:val="none" w:sz="0" w:space="0" w:color="auto"/>
          </w:divBdr>
        </w:div>
        <w:div w:id="1008870693">
          <w:marLeft w:val="0"/>
          <w:marRight w:val="0"/>
          <w:marTop w:val="0"/>
          <w:marBottom w:val="0"/>
          <w:divBdr>
            <w:top w:val="none" w:sz="0" w:space="0" w:color="auto"/>
            <w:left w:val="none" w:sz="0" w:space="0" w:color="auto"/>
            <w:bottom w:val="none" w:sz="0" w:space="0" w:color="auto"/>
            <w:right w:val="none" w:sz="0" w:space="0" w:color="auto"/>
          </w:divBdr>
        </w:div>
        <w:div w:id="388462318">
          <w:marLeft w:val="0"/>
          <w:marRight w:val="0"/>
          <w:marTop w:val="0"/>
          <w:marBottom w:val="0"/>
          <w:divBdr>
            <w:top w:val="none" w:sz="0" w:space="0" w:color="auto"/>
            <w:left w:val="none" w:sz="0" w:space="0" w:color="auto"/>
            <w:bottom w:val="none" w:sz="0" w:space="0" w:color="auto"/>
            <w:right w:val="none" w:sz="0" w:space="0" w:color="auto"/>
          </w:divBdr>
        </w:div>
        <w:div w:id="961154967">
          <w:marLeft w:val="0"/>
          <w:marRight w:val="0"/>
          <w:marTop w:val="0"/>
          <w:marBottom w:val="0"/>
          <w:divBdr>
            <w:top w:val="none" w:sz="0" w:space="0" w:color="auto"/>
            <w:left w:val="none" w:sz="0" w:space="0" w:color="auto"/>
            <w:bottom w:val="none" w:sz="0" w:space="0" w:color="auto"/>
            <w:right w:val="none" w:sz="0" w:space="0" w:color="auto"/>
          </w:divBdr>
        </w:div>
        <w:div w:id="616327967">
          <w:marLeft w:val="0"/>
          <w:marRight w:val="0"/>
          <w:marTop w:val="0"/>
          <w:marBottom w:val="0"/>
          <w:divBdr>
            <w:top w:val="none" w:sz="0" w:space="0" w:color="auto"/>
            <w:left w:val="none" w:sz="0" w:space="0" w:color="auto"/>
            <w:bottom w:val="none" w:sz="0" w:space="0" w:color="auto"/>
            <w:right w:val="none" w:sz="0" w:space="0" w:color="auto"/>
          </w:divBdr>
        </w:div>
        <w:div w:id="859903292">
          <w:marLeft w:val="0"/>
          <w:marRight w:val="0"/>
          <w:marTop w:val="0"/>
          <w:marBottom w:val="0"/>
          <w:divBdr>
            <w:top w:val="none" w:sz="0" w:space="0" w:color="auto"/>
            <w:left w:val="none" w:sz="0" w:space="0" w:color="auto"/>
            <w:bottom w:val="none" w:sz="0" w:space="0" w:color="auto"/>
            <w:right w:val="none" w:sz="0" w:space="0" w:color="auto"/>
          </w:divBdr>
        </w:div>
        <w:div w:id="887910731">
          <w:marLeft w:val="0"/>
          <w:marRight w:val="0"/>
          <w:marTop w:val="0"/>
          <w:marBottom w:val="0"/>
          <w:divBdr>
            <w:top w:val="none" w:sz="0" w:space="0" w:color="auto"/>
            <w:left w:val="none" w:sz="0" w:space="0" w:color="auto"/>
            <w:bottom w:val="none" w:sz="0" w:space="0" w:color="auto"/>
            <w:right w:val="none" w:sz="0" w:space="0" w:color="auto"/>
          </w:divBdr>
        </w:div>
        <w:div w:id="63798855">
          <w:marLeft w:val="0"/>
          <w:marRight w:val="0"/>
          <w:marTop w:val="0"/>
          <w:marBottom w:val="0"/>
          <w:divBdr>
            <w:top w:val="none" w:sz="0" w:space="0" w:color="auto"/>
            <w:left w:val="none" w:sz="0" w:space="0" w:color="auto"/>
            <w:bottom w:val="none" w:sz="0" w:space="0" w:color="auto"/>
            <w:right w:val="none" w:sz="0" w:space="0" w:color="auto"/>
          </w:divBdr>
        </w:div>
        <w:div w:id="597174145">
          <w:marLeft w:val="0"/>
          <w:marRight w:val="0"/>
          <w:marTop w:val="0"/>
          <w:marBottom w:val="0"/>
          <w:divBdr>
            <w:top w:val="none" w:sz="0" w:space="0" w:color="auto"/>
            <w:left w:val="none" w:sz="0" w:space="0" w:color="auto"/>
            <w:bottom w:val="none" w:sz="0" w:space="0" w:color="auto"/>
            <w:right w:val="none" w:sz="0" w:space="0" w:color="auto"/>
          </w:divBdr>
        </w:div>
        <w:div w:id="491993523">
          <w:marLeft w:val="0"/>
          <w:marRight w:val="0"/>
          <w:marTop w:val="0"/>
          <w:marBottom w:val="0"/>
          <w:divBdr>
            <w:top w:val="none" w:sz="0" w:space="0" w:color="auto"/>
            <w:left w:val="none" w:sz="0" w:space="0" w:color="auto"/>
            <w:bottom w:val="none" w:sz="0" w:space="0" w:color="auto"/>
            <w:right w:val="none" w:sz="0" w:space="0" w:color="auto"/>
          </w:divBdr>
        </w:div>
        <w:div w:id="338696270">
          <w:marLeft w:val="0"/>
          <w:marRight w:val="0"/>
          <w:marTop w:val="0"/>
          <w:marBottom w:val="0"/>
          <w:divBdr>
            <w:top w:val="none" w:sz="0" w:space="0" w:color="auto"/>
            <w:left w:val="none" w:sz="0" w:space="0" w:color="auto"/>
            <w:bottom w:val="none" w:sz="0" w:space="0" w:color="auto"/>
            <w:right w:val="none" w:sz="0" w:space="0" w:color="auto"/>
          </w:divBdr>
        </w:div>
        <w:div w:id="140730262">
          <w:marLeft w:val="0"/>
          <w:marRight w:val="0"/>
          <w:marTop w:val="0"/>
          <w:marBottom w:val="0"/>
          <w:divBdr>
            <w:top w:val="none" w:sz="0" w:space="0" w:color="auto"/>
            <w:left w:val="none" w:sz="0" w:space="0" w:color="auto"/>
            <w:bottom w:val="none" w:sz="0" w:space="0" w:color="auto"/>
            <w:right w:val="none" w:sz="0" w:space="0" w:color="auto"/>
          </w:divBdr>
        </w:div>
        <w:div w:id="520046819">
          <w:marLeft w:val="0"/>
          <w:marRight w:val="0"/>
          <w:marTop w:val="0"/>
          <w:marBottom w:val="0"/>
          <w:divBdr>
            <w:top w:val="none" w:sz="0" w:space="0" w:color="auto"/>
            <w:left w:val="none" w:sz="0" w:space="0" w:color="auto"/>
            <w:bottom w:val="none" w:sz="0" w:space="0" w:color="auto"/>
            <w:right w:val="none" w:sz="0" w:space="0" w:color="auto"/>
          </w:divBdr>
        </w:div>
        <w:div w:id="1437753110">
          <w:marLeft w:val="0"/>
          <w:marRight w:val="0"/>
          <w:marTop w:val="0"/>
          <w:marBottom w:val="0"/>
          <w:divBdr>
            <w:top w:val="none" w:sz="0" w:space="0" w:color="auto"/>
            <w:left w:val="none" w:sz="0" w:space="0" w:color="auto"/>
            <w:bottom w:val="none" w:sz="0" w:space="0" w:color="auto"/>
            <w:right w:val="none" w:sz="0" w:space="0" w:color="auto"/>
          </w:divBdr>
        </w:div>
        <w:div w:id="2054886672">
          <w:marLeft w:val="0"/>
          <w:marRight w:val="0"/>
          <w:marTop w:val="0"/>
          <w:marBottom w:val="0"/>
          <w:divBdr>
            <w:top w:val="none" w:sz="0" w:space="0" w:color="auto"/>
            <w:left w:val="none" w:sz="0" w:space="0" w:color="auto"/>
            <w:bottom w:val="none" w:sz="0" w:space="0" w:color="auto"/>
            <w:right w:val="none" w:sz="0" w:space="0" w:color="auto"/>
          </w:divBdr>
        </w:div>
        <w:div w:id="195119647">
          <w:marLeft w:val="0"/>
          <w:marRight w:val="0"/>
          <w:marTop w:val="0"/>
          <w:marBottom w:val="0"/>
          <w:divBdr>
            <w:top w:val="none" w:sz="0" w:space="0" w:color="auto"/>
            <w:left w:val="none" w:sz="0" w:space="0" w:color="auto"/>
            <w:bottom w:val="none" w:sz="0" w:space="0" w:color="auto"/>
            <w:right w:val="none" w:sz="0" w:space="0" w:color="auto"/>
          </w:divBdr>
        </w:div>
        <w:div w:id="754012651">
          <w:marLeft w:val="0"/>
          <w:marRight w:val="0"/>
          <w:marTop w:val="0"/>
          <w:marBottom w:val="0"/>
          <w:divBdr>
            <w:top w:val="none" w:sz="0" w:space="0" w:color="auto"/>
            <w:left w:val="none" w:sz="0" w:space="0" w:color="auto"/>
            <w:bottom w:val="none" w:sz="0" w:space="0" w:color="auto"/>
            <w:right w:val="none" w:sz="0" w:space="0" w:color="auto"/>
          </w:divBdr>
        </w:div>
        <w:div w:id="1456948360">
          <w:marLeft w:val="0"/>
          <w:marRight w:val="0"/>
          <w:marTop w:val="0"/>
          <w:marBottom w:val="0"/>
          <w:divBdr>
            <w:top w:val="none" w:sz="0" w:space="0" w:color="auto"/>
            <w:left w:val="none" w:sz="0" w:space="0" w:color="auto"/>
            <w:bottom w:val="none" w:sz="0" w:space="0" w:color="auto"/>
            <w:right w:val="none" w:sz="0" w:space="0" w:color="auto"/>
          </w:divBdr>
        </w:div>
        <w:div w:id="1108693961">
          <w:marLeft w:val="0"/>
          <w:marRight w:val="0"/>
          <w:marTop w:val="0"/>
          <w:marBottom w:val="0"/>
          <w:divBdr>
            <w:top w:val="none" w:sz="0" w:space="0" w:color="auto"/>
            <w:left w:val="none" w:sz="0" w:space="0" w:color="auto"/>
            <w:bottom w:val="none" w:sz="0" w:space="0" w:color="auto"/>
            <w:right w:val="none" w:sz="0" w:space="0" w:color="auto"/>
          </w:divBdr>
        </w:div>
        <w:div w:id="1655838991">
          <w:marLeft w:val="0"/>
          <w:marRight w:val="0"/>
          <w:marTop w:val="0"/>
          <w:marBottom w:val="0"/>
          <w:divBdr>
            <w:top w:val="none" w:sz="0" w:space="0" w:color="auto"/>
            <w:left w:val="none" w:sz="0" w:space="0" w:color="auto"/>
            <w:bottom w:val="none" w:sz="0" w:space="0" w:color="auto"/>
            <w:right w:val="none" w:sz="0" w:space="0" w:color="auto"/>
          </w:divBdr>
        </w:div>
        <w:div w:id="1940673687">
          <w:marLeft w:val="0"/>
          <w:marRight w:val="0"/>
          <w:marTop w:val="0"/>
          <w:marBottom w:val="0"/>
          <w:divBdr>
            <w:top w:val="none" w:sz="0" w:space="0" w:color="auto"/>
            <w:left w:val="none" w:sz="0" w:space="0" w:color="auto"/>
            <w:bottom w:val="none" w:sz="0" w:space="0" w:color="auto"/>
            <w:right w:val="none" w:sz="0" w:space="0" w:color="auto"/>
          </w:divBdr>
        </w:div>
        <w:div w:id="1083572963">
          <w:marLeft w:val="0"/>
          <w:marRight w:val="0"/>
          <w:marTop w:val="0"/>
          <w:marBottom w:val="0"/>
          <w:divBdr>
            <w:top w:val="none" w:sz="0" w:space="0" w:color="auto"/>
            <w:left w:val="none" w:sz="0" w:space="0" w:color="auto"/>
            <w:bottom w:val="none" w:sz="0" w:space="0" w:color="auto"/>
            <w:right w:val="none" w:sz="0" w:space="0" w:color="auto"/>
          </w:divBdr>
        </w:div>
        <w:div w:id="1340692482">
          <w:marLeft w:val="0"/>
          <w:marRight w:val="0"/>
          <w:marTop w:val="0"/>
          <w:marBottom w:val="0"/>
          <w:divBdr>
            <w:top w:val="none" w:sz="0" w:space="0" w:color="auto"/>
            <w:left w:val="none" w:sz="0" w:space="0" w:color="auto"/>
            <w:bottom w:val="none" w:sz="0" w:space="0" w:color="auto"/>
            <w:right w:val="none" w:sz="0" w:space="0" w:color="auto"/>
          </w:divBdr>
        </w:div>
        <w:div w:id="2042171271">
          <w:marLeft w:val="0"/>
          <w:marRight w:val="0"/>
          <w:marTop w:val="0"/>
          <w:marBottom w:val="0"/>
          <w:divBdr>
            <w:top w:val="none" w:sz="0" w:space="0" w:color="auto"/>
            <w:left w:val="none" w:sz="0" w:space="0" w:color="auto"/>
            <w:bottom w:val="none" w:sz="0" w:space="0" w:color="auto"/>
            <w:right w:val="none" w:sz="0" w:space="0" w:color="auto"/>
          </w:divBdr>
        </w:div>
        <w:div w:id="1236209559">
          <w:marLeft w:val="0"/>
          <w:marRight w:val="0"/>
          <w:marTop w:val="0"/>
          <w:marBottom w:val="0"/>
          <w:divBdr>
            <w:top w:val="none" w:sz="0" w:space="0" w:color="auto"/>
            <w:left w:val="none" w:sz="0" w:space="0" w:color="auto"/>
            <w:bottom w:val="none" w:sz="0" w:space="0" w:color="auto"/>
            <w:right w:val="none" w:sz="0" w:space="0" w:color="auto"/>
          </w:divBdr>
        </w:div>
        <w:div w:id="664405937">
          <w:marLeft w:val="0"/>
          <w:marRight w:val="0"/>
          <w:marTop w:val="0"/>
          <w:marBottom w:val="0"/>
          <w:divBdr>
            <w:top w:val="none" w:sz="0" w:space="0" w:color="auto"/>
            <w:left w:val="none" w:sz="0" w:space="0" w:color="auto"/>
            <w:bottom w:val="none" w:sz="0" w:space="0" w:color="auto"/>
            <w:right w:val="none" w:sz="0" w:space="0" w:color="auto"/>
          </w:divBdr>
        </w:div>
        <w:div w:id="208810512">
          <w:marLeft w:val="0"/>
          <w:marRight w:val="0"/>
          <w:marTop w:val="0"/>
          <w:marBottom w:val="0"/>
          <w:divBdr>
            <w:top w:val="none" w:sz="0" w:space="0" w:color="auto"/>
            <w:left w:val="none" w:sz="0" w:space="0" w:color="auto"/>
            <w:bottom w:val="none" w:sz="0" w:space="0" w:color="auto"/>
            <w:right w:val="none" w:sz="0" w:space="0" w:color="auto"/>
          </w:divBdr>
        </w:div>
        <w:div w:id="462388547">
          <w:marLeft w:val="0"/>
          <w:marRight w:val="0"/>
          <w:marTop w:val="0"/>
          <w:marBottom w:val="0"/>
          <w:divBdr>
            <w:top w:val="none" w:sz="0" w:space="0" w:color="auto"/>
            <w:left w:val="none" w:sz="0" w:space="0" w:color="auto"/>
            <w:bottom w:val="none" w:sz="0" w:space="0" w:color="auto"/>
            <w:right w:val="none" w:sz="0" w:space="0" w:color="auto"/>
          </w:divBdr>
        </w:div>
        <w:div w:id="811602423">
          <w:marLeft w:val="0"/>
          <w:marRight w:val="0"/>
          <w:marTop w:val="0"/>
          <w:marBottom w:val="0"/>
          <w:divBdr>
            <w:top w:val="none" w:sz="0" w:space="0" w:color="auto"/>
            <w:left w:val="none" w:sz="0" w:space="0" w:color="auto"/>
            <w:bottom w:val="none" w:sz="0" w:space="0" w:color="auto"/>
            <w:right w:val="none" w:sz="0" w:space="0" w:color="auto"/>
          </w:divBdr>
        </w:div>
        <w:div w:id="1324432427">
          <w:marLeft w:val="0"/>
          <w:marRight w:val="0"/>
          <w:marTop w:val="0"/>
          <w:marBottom w:val="0"/>
          <w:divBdr>
            <w:top w:val="none" w:sz="0" w:space="0" w:color="auto"/>
            <w:left w:val="none" w:sz="0" w:space="0" w:color="auto"/>
            <w:bottom w:val="none" w:sz="0" w:space="0" w:color="auto"/>
            <w:right w:val="none" w:sz="0" w:space="0" w:color="auto"/>
          </w:divBdr>
        </w:div>
        <w:div w:id="1235121640">
          <w:marLeft w:val="0"/>
          <w:marRight w:val="0"/>
          <w:marTop w:val="0"/>
          <w:marBottom w:val="0"/>
          <w:divBdr>
            <w:top w:val="none" w:sz="0" w:space="0" w:color="auto"/>
            <w:left w:val="none" w:sz="0" w:space="0" w:color="auto"/>
            <w:bottom w:val="none" w:sz="0" w:space="0" w:color="auto"/>
            <w:right w:val="none" w:sz="0" w:space="0" w:color="auto"/>
          </w:divBdr>
        </w:div>
        <w:div w:id="50228184">
          <w:marLeft w:val="0"/>
          <w:marRight w:val="0"/>
          <w:marTop w:val="0"/>
          <w:marBottom w:val="0"/>
          <w:divBdr>
            <w:top w:val="none" w:sz="0" w:space="0" w:color="auto"/>
            <w:left w:val="none" w:sz="0" w:space="0" w:color="auto"/>
            <w:bottom w:val="none" w:sz="0" w:space="0" w:color="auto"/>
            <w:right w:val="none" w:sz="0" w:space="0" w:color="auto"/>
          </w:divBdr>
        </w:div>
        <w:div w:id="1766995648">
          <w:marLeft w:val="0"/>
          <w:marRight w:val="0"/>
          <w:marTop w:val="0"/>
          <w:marBottom w:val="0"/>
          <w:divBdr>
            <w:top w:val="none" w:sz="0" w:space="0" w:color="auto"/>
            <w:left w:val="none" w:sz="0" w:space="0" w:color="auto"/>
            <w:bottom w:val="none" w:sz="0" w:space="0" w:color="auto"/>
            <w:right w:val="none" w:sz="0" w:space="0" w:color="auto"/>
          </w:divBdr>
        </w:div>
        <w:div w:id="1999650462">
          <w:marLeft w:val="0"/>
          <w:marRight w:val="0"/>
          <w:marTop w:val="0"/>
          <w:marBottom w:val="0"/>
          <w:divBdr>
            <w:top w:val="none" w:sz="0" w:space="0" w:color="auto"/>
            <w:left w:val="none" w:sz="0" w:space="0" w:color="auto"/>
            <w:bottom w:val="none" w:sz="0" w:space="0" w:color="auto"/>
            <w:right w:val="none" w:sz="0" w:space="0" w:color="auto"/>
          </w:divBdr>
        </w:div>
        <w:div w:id="1298410190">
          <w:marLeft w:val="0"/>
          <w:marRight w:val="0"/>
          <w:marTop w:val="0"/>
          <w:marBottom w:val="0"/>
          <w:divBdr>
            <w:top w:val="none" w:sz="0" w:space="0" w:color="auto"/>
            <w:left w:val="none" w:sz="0" w:space="0" w:color="auto"/>
            <w:bottom w:val="none" w:sz="0" w:space="0" w:color="auto"/>
            <w:right w:val="none" w:sz="0" w:space="0" w:color="auto"/>
          </w:divBdr>
        </w:div>
        <w:div w:id="791482597">
          <w:marLeft w:val="0"/>
          <w:marRight w:val="0"/>
          <w:marTop w:val="0"/>
          <w:marBottom w:val="0"/>
          <w:divBdr>
            <w:top w:val="none" w:sz="0" w:space="0" w:color="auto"/>
            <w:left w:val="none" w:sz="0" w:space="0" w:color="auto"/>
            <w:bottom w:val="none" w:sz="0" w:space="0" w:color="auto"/>
            <w:right w:val="none" w:sz="0" w:space="0" w:color="auto"/>
          </w:divBdr>
        </w:div>
        <w:div w:id="759452237">
          <w:marLeft w:val="0"/>
          <w:marRight w:val="0"/>
          <w:marTop w:val="0"/>
          <w:marBottom w:val="0"/>
          <w:divBdr>
            <w:top w:val="none" w:sz="0" w:space="0" w:color="auto"/>
            <w:left w:val="none" w:sz="0" w:space="0" w:color="auto"/>
            <w:bottom w:val="none" w:sz="0" w:space="0" w:color="auto"/>
            <w:right w:val="none" w:sz="0" w:space="0" w:color="auto"/>
          </w:divBdr>
        </w:div>
        <w:div w:id="1881741677">
          <w:marLeft w:val="0"/>
          <w:marRight w:val="0"/>
          <w:marTop w:val="0"/>
          <w:marBottom w:val="0"/>
          <w:divBdr>
            <w:top w:val="none" w:sz="0" w:space="0" w:color="auto"/>
            <w:left w:val="none" w:sz="0" w:space="0" w:color="auto"/>
            <w:bottom w:val="none" w:sz="0" w:space="0" w:color="auto"/>
            <w:right w:val="none" w:sz="0" w:space="0" w:color="auto"/>
          </w:divBdr>
        </w:div>
        <w:div w:id="1747990953">
          <w:marLeft w:val="0"/>
          <w:marRight w:val="0"/>
          <w:marTop w:val="0"/>
          <w:marBottom w:val="0"/>
          <w:divBdr>
            <w:top w:val="none" w:sz="0" w:space="0" w:color="auto"/>
            <w:left w:val="none" w:sz="0" w:space="0" w:color="auto"/>
            <w:bottom w:val="none" w:sz="0" w:space="0" w:color="auto"/>
            <w:right w:val="none" w:sz="0" w:space="0" w:color="auto"/>
          </w:divBdr>
        </w:div>
        <w:div w:id="528488895">
          <w:marLeft w:val="0"/>
          <w:marRight w:val="0"/>
          <w:marTop w:val="0"/>
          <w:marBottom w:val="0"/>
          <w:divBdr>
            <w:top w:val="none" w:sz="0" w:space="0" w:color="auto"/>
            <w:left w:val="none" w:sz="0" w:space="0" w:color="auto"/>
            <w:bottom w:val="none" w:sz="0" w:space="0" w:color="auto"/>
            <w:right w:val="none" w:sz="0" w:space="0" w:color="auto"/>
          </w:divBdr>
        </w:div>
        <w:div w:id="1026712729">
          <w:marLeft w:val="0"/>
          <w:marRight w:val="0"/>
          <w:marTop w:val="0"/>
          <w:marBottom w:val="0"/>
          <w:divBdr>
            <w:top w:val="none" w:sz="0" w:space="0" w:color="auto"/>
            <w:left w:val="none" w:sz="0" w:space="0" w:color="auto"/>
            <w:bottom w:val="none" w:sz="0" w:space="0" w:color="auto"/>
            <w:right w:val="none" w:sz="0" w:space="0" w:color="auto"/>
          </w:divBdr>
        </w:div>
        <w:div w:id="1852718094">
          <w:marLeft w:val="0"/>
          <w:marRight w:val="0"/>
          <w:marTop w:val="0"/>
          <w:marBottom w:val="0"/>
          <w:divBdr>
            <w:top w:val="none" w:sz="0" w:space="0" w:color="auto"/>
            <w:left w:val="none" w:sz="0" w:space="0" w:color="auto"/>
            <w:bottom w:val="none" w:sz="0" w:space="0" w:color="auto"/>
            <w:right w:val="none" w:sz="0" w:space="0" w:color="auto"/>
          </w:divBdr>
        </w:div>
        <w:div w:id="1899824542">
          <w:marLeft w:val="0"/>
          <w:marRight w:val="0"/>
          <w:marTop w:val="0"/>
          <w:marBottom w:val="0"/>
          <w:divBdr>
            <w:top w:val="none" w:sz="0" w:space="0" w:color="auto"/>
            <w:left w:val="none" w:sz="0" w:space="0" w:color="auto"/>
            <w:bottom w:val="none" w:sz="0" w:space="0" w:color="auto"/>
            <w:right w:val="none" w:sz="0" w:space="0" w:color="auto"/>
          </w:divBdr>
        </w:div>
        <w:div w:id="89933158">
          <w:marLeft w:val="0"/>
          <w:marRight w:val="0"/>
          <w:marTop w:val="0"/>
          <w:marBottom w:val="0"/>
          <w:divBdr>
            <w:top w:val="none" w:sz="0" w:space="0" w:color="auto"/>
            <w:left w:val="none" w:sz="0" w:space="0" w:color="auto"/>
            <w:bottom w:val="none" w:sz="0" w:space="0" w:color="auto"/>
            <w:right w:val="none" w:sz="0" w:space="0" w:color="auto"/>
          </w:divBdr>
        </w:div>
        <w:div w:id="1765371105">
          <w:marLeft w:val="0"/>
          <w:marRight w:val="0"/>
          <w:marTop w:val="0"/>
          <w:marBottom w:val="0"/>
          <w:divBdr>
            <w:top w:val="none" w:sz="0" w:space="0" w:color="auto"/>
            <w:left w:val="none" w:sz="0" w:space="0" w:color="auto"/>
            <w:bottom w:val="none" w:sz="0" w:space="0" w:color="auto"/>
            <w:right w:val="none" w:sz="0" w:space="0" w:color="auto"/>
          </w:divBdr>
        </w:div>
        <w:div w:id="444662815">
          <w:marLeft w:val="0"/>
          <w:marRight w:val="0"/>
          <w:marTop w:val="0"/>
          <w:marBottom w:val="0"/>
          <w:divBdr>
            <w:top w:val="none" w:sz="0" w:space="0" w:color="auto"/>
            <w:left w:val="none" w:sz="0" w:space="0" w:color="auto"/>
            <w:bottom w:val="none" w:sz="0" w:space="0" w:color="auto"/>
            <w:right w:val="none" w:sz="0" w:space="0" w:color="auto"/>
          </w:divBdr>
        </w:div>
        <w:div w:id="436364178">
          <w:marLeft w:val="0"/>
          <w:marRight w:val="0"/>
          <w:marTop w:val="0"/>
          <w:marBottom w:val="0"/>
          <w:divBdr>
            <w:top w:val="none" w:sz="0" w:space="0" w:color="auto"/>
            <w:left w:val="none" w:sz="0" w:space="0" w:color="auto"/>
            <w:bottom w:val="none" w:sz="0" w:space="0" w:color="auto"/>
            <w:right w:val="none" w:sz="0" w:space="0" w:color="auto"/>
          </w:divBdr>
        </w:div>
        <w:div w:id="201552054">
          <w:marLeft w:val="0"/>
          <w:marRight w:val="0"/>
          <w:marTop w:val="0"/>
          <w:marBottom w:val="0"/>
          <w:divBdr>
            <w:top w:val="none" w:sz="0" w:space="0" w:color="auto"/>
            <w:left w:val="none" w:sz="0" w:space="0" w:color="auto"/>
            <w:bottom w:val="none" w:sz="0" w:space="0" w:color="auto"/>
            <w:right w:val="none" w:sz="0" w:space="0" w:color="auto"/>
          </w:divBdr>
        </w:div>
        <w:div w:id="829978671">
          <w:marLeft w:val="0"/>
          <w:marRight w:val="0"/>
          <w:marTop w:val="0"/>
          <w:marBottom w:val="0"/>
          <w:divBdr>
            <w:top w:val="none" w:sz="0" w:space="0" w:color="auto"/>
            <w:left w:val="none" w:sz="0" w:space="0" w:color="auto"/>
            <w:bottom w:val="none" w:sz="0" w:space="0" w:color="auto"/>
            <w:right w:val="none" w:sz="0" w:space="0" w:color="auto"/>
          </w:divBdr>
        </w:div>
        <w:div w:id="1402024212">
          <w:marLeft w:val="0"/>
          <w:marRight w:val="0"/>
          <w:marTop w:val="0"/>
          <w:marBottom w:val="0"/>
          <w:divBdr>
            <w:top w:val="none" w:sz="0" w:space="0" w:color="auto"/>
            <w:left w:val="none" w:sz="0" w:space="0" w:color="auto"/>
            <w:bottom w:val="none" w:sz="0" w:space="0" w:color="auto"/>
            <w:right w:val="none" w:sz="0" w:space="0" w:color="auto"/>
          </w:divBdr>
        </w:div>
        <w:div w:id="1665626005">
          <w:marLeft w:val="0"/>
          <w:marRight w:val="0"/>
          <w:marTop w:val="0"/>
          <w:marBottom w:val="0"/>
          <w:divBdr>
            <w:top w:val="none" w:sz="0" w:space="0" w:color="auto"/>
            <w:left w:val="none" w:sz="0" w:space="0" w:color="auto"/>
            <w:bottom w:val="none" w:sz="0" w:space="0" w:color="auto"/>
            <w:right w:val="none" w:sz="0" w:space="0" w:color="auto"/>
          </w:divBdr>
        </w:div>
        <w:div w:id="1637492226">
          <w:marLeft w:val="0"/>
          <w:marRight w:val="0"/>
          <w:marTop w:val="0"/>
          <w:marBottom w:val="0"/>
          <w:divBdr>
            <w:top w:val="none" w:sz="0" w:space="0" w:color="auto"/>
            <w:left w:val="none" w:sz="0" w:space="0" w:color="auto"/>
            <w:bottom w:val="none" w:sz="0" w:space="0" w:color="auto"/>
            <w:right w:val="none" w:sz="0" w:space="0" w:color="auto"/>
          </w:divBdr>
        </w:div>
        <w:div w:id="883907421">
          <w:marLeft w:val="0"/>
          <w:marRight w:val="0"/>
          <w:marTop w:val="0"/>
          <w:marBottom w:val="0"/>
          <w:divBdr>
            <w:top w:val="none" w:sz="0" w:space="0" w:color="auto"/>
            <w:left w:val="none" w:sz="0" w:space="0" w:color="auto"/>
            <w:bottom w:val="none" w:sz="0" w:space="0" w:color="auto"/>
            <w:right w:val="none" w:sz="0" w:space="0" w:color="auto"/>
          </w:divBdr>
        </w:div>
        <w:div w:id="403577059">
          <w:marLeft w:val="0"/>
          <w:marRight w:val="0"/>
          <w:marTop w:val="0"/>
          <w:marBottom w:val="0"/>
          <w:divBdr>
            <w:top w:val="none" w:sz="0" w:space="0" w:color="auto"/>
            <w:left w:val="none" w:sz="0" w:space="0" w:color="auto"/>
            <w:bottom w:val="none" w:sz="0" w:space="0" w:color="auto"/>
            <w:right w:val="none" w:sz="0" w:space="0" w:color="auto"/>
          </w:divBdr>
        </w:div>
        <w:div w:id="1486507960">
          <w:marLeft w:val="0"/>
          <w:marRight w:val="0"/>
          <w:marTop w:val="0"/>
          <w:marBottom w:val="0"/>
          <w:divBdr>
            <w:top w:val="none" w:sz="0" w:space="0" w:color="auto"/>
            <w:left w:val="none" w:sz="0" w:space="0" w:color="auto"/>
            <w:bottom w:val="none" w:sz="0" w:space="0" w:color="auto"/>
            <w:right w:val="none" w:sz="0" w:space="0" w:color="auto"/>
          </w:divBdr>
        </w:div>
        <w:div w:id="1676418763">
          <w:marLeft w:val="0"/>
          <w:marRight w:val="0"/>
          <w:marTop w:val="0"/>
          <w:marBottom w:val="0"/>
          <w:divBdr>
            <w:top w:val="none" w:sz="0" w:space="0" w:color="auto"/>
            <w:left w:val="none" w:sz="0" w:space="0" w:color="auto"/>
            <w:bottom w:val="none" w:sz="0" w:space="0" w:color="auto"/>
            <w:right w:val="none" w:sz="0" w:space="0" w:color="auto"/>
          </w:divBdr>
        </w:div>
        <w:div w:id="1649286473">
          <w:marLeft w:val="0"/>
          <w:marRight w:val="0"/>
          <w:marTop w:val="0"/>
          <w:marBottom w:val="0"/>
          <w:divBdr>
            <w:top w:val="none" w:sz="0" w:space="0" w:color="auto"/>
            <w:left w:val="none" w:sz="0" w:space="0" w:color="auto"/>
            <w:bottom w:val="none" w:sz="0" w:space="0" w:color="auto"/>
            <w:right w:val="none" w:sz="0" w:space="0" w:color="auto"/>
          </w:divBdr>
        </w:div>
        <w:div w:id="181867555">
          <w:marLeft w:val="0"/>
          <w:marRight w:val="0"/>
          <w:marTop w:val="0"/>
          <w:marBottom w:val="0"/>
          <w:divBdr>
            <w:top w:val="none" w:sz="0" w:space="0" w:color="auto"/>
            <w:left w:val="none" w:sz="0" w:space="0" w:color="auto"/>
            <w:bottom w:val="none" w:sz="0" w:space="0" w:color="auto"/>
            <w:right w:val="none" w:sz="0" w:space="0" w:color="auto"/>
          </w:divBdr>
        </w:div>
        <w:div w:id="530462713">
          <w:marLeft w:val="0"/>
          <w:marRight w:val="0"/>
          <w:marTop w:val="0"/>
          <w:marBottom w:val="0"/>
          <w:divBdr>
            <w:top w:val="none" w:sz="0" w:space="0" w:color="auto"/>
            <w:left w:val="none" w:sz="0" w:space="0" w:color="auto"/>
            <w:bottom w:val="none" w:sz="0" w:space="0" w:color="auto"/>
            <w:right w:val="none" w:sz="0" w:space="0" w:color="auto"/>
          </w:divBdr>
        </w:div>
        <w:div w:id="1470636506">
          <w:marLeft w:val="0"/>
          <w:marRight w:val="0"/>
          <w:marTop w:val="0"/>
          <w:marBottom w:val="0"/>
          <w:divBdr>
            <w:top w:val="none" w:sz="0" w:space="0" w:color="auto"/>
            <w:left w:val="none" w:sz="0" w:space="0" w:color="auto"/>
            <w:bottom w:val="none" w:sz="0" w:space="0" w:color="auto"/>
            <w:right w:val="none" w:sz="0" w:space="0" w:color="auto"/>
          </w:divBdr>
        </w:div>
        <w:div w:id="1062557817">
          <w:marLeft w:val="0"/>
          <w:marRight w:val="0"/>
          <w:marTop w:val="0"/>
          <w:marBottom w:val="0"/>
          <w:divBdr>
            <w:top w:val="none" w:sz="0" w:space="0" w:color="auto"/>
            <w:left w:val="none" w:sz="0" w:space="0" w:color="auto"/>
            <w:bottom w:val="none" w:sz="0" w:space="0" w:color="auto"/>
            <w:right w:val="none" w:sz="0" w:space="0" w:color="auto"/>
          </w:divBdr>
        </w:div>
        <w:div w:id="1118376082">
          <w:marLeft w:val="0"/>
          <w:marRight w:val="0"/>
          <w:marTop w:val="0"/>
          <w:marBottom w:val="0"/>
          <w:divBdr>
            <w:top w:val="none" w:sz="0" w:space="0" w:color="auto"/>
            <w:left w:val="none" w:sz="0" w:space="0" w:color="auto"/>
            <w:bottom w:val="none" w:sz="0" w:space="0" w:color="auto"/>
            <w:right w:val="none" w:sz="0" w:space="0" w:color="auto"/>
          </w:divBdr>
        </w:div>
        <w:div w:id="1166478553">
          <w:marLeft w:val="0"/>
          <w:marRight w:val="0"/>
          <w:marTop w:val="0"/>
          <w:marBottom w:val="0"/>
          <w:divBdr>
            <w:top w:val="none" w:sz="0" w:space="0" w:color="auto"/>
            <w:left w:val="none" w:sz="0" w:space="0" w:color="auto"/>
            <w:bottom w:val="none" w:sz="0" w:space="0" w:color="auto"/>
            <w:right w:val="none" w:sz="0" w:space="0" w:color="auto"/>
          </w:divBdr>
        </w:div>
        <w:div w:id="1892617792">
          <w:marLeft w:val="0"/>
          <w:marRight w:val="0"/>
          <w:marTop w:val="0"/>
          <w:marBottom w:val="0"/>
          <w:divBdr>
            <w:top w:val="none" w:sz="0" w:space="0" w:color="auto"/>
            <w:left w:val="none" w:sz="0" w:space="0" w:color="auto"/>
            <w:bottom w:val="none" w:sz="0" w:space="0" w:color="auto"/>
            <w:right w:val="none" w:sz="0" w:space="0" w:color="auto"/>
          </w:divBdr>
        </w:div>
        <w:div w:id="1145508198">
          <w:marLeft w:val="0"/>
          <w:marRight w:val="0"/>
          <w:marTop w:val="0"/>
          <w:marBottom w:val="0"/>
          <w:divBdr>
            <w:top w:val="none" w:sz="0" w:space="0" w:color="auto"/>
            <w:left w:val="none" w:sz="0" w:space="0" w:color="auto"/>
            <w:bottom w:val="none" w:sz="0" w:space="0" w:color="auto"/>
            <w:right w:val="none" w:sz="0" w:space="0" w:color="auto"/>
          </w:divBdr>
        </w:div>
        <w:div w:id="2121222669">
          <w:marLeft w:val="0"/>
          <w:marRight w:val="0"/>
          <w:marTop w:val="0"/>
          <w:marBottom w:val="0"/>
          <w:divBdr>
            <w:top w:val="none" w:sz="0" w:space="0" w:color="auto"/>
            <w:left w:val="none" w:sz="0" w:space="0" w:color="auto"/>
            <w:bottom w:val="none" w:sz="0" w:space="0" w:color="auto"/>
            <w:right w:val="none" w:sz="0" w:space="0" w:color="auto"/>
          </w:divBdr>
        </w:div>
        <w:div w:id="1837066386">
          <w:marLeft w:val="0"/>
          <w:marRight w:val="0"/>
          <w:marTop w:val="0"/>
          <w:marBottom w:val="0"/>
          <w:divBdr>
            <w:top w:val="none" w:sz="0" w:space="0" w:color="auto"/>
            <w:left w:val="none" w:sz="0" w:space="0" w:color="auto"/>
            <w:bottom w:val="none" w:sz="0" w:space="0" w:color="auto"/>
            <w:right w:val="none" w:sz="0" w:space="0" w:color="auto"/>
          </w:divBdr>
        </w:div>
        <w:div w:id="1059549475">
          <w:marLeft w:val="0"/>
          <w:marRight w:val="0"/>
          <w:marTop w:val="0"/>
          <w:marBottom w:val="0"/>
          <w:divBdr>
            <w:top w:val="none" w:sz="0" w:space="0" w:color="auto"/>
            <w:left w:val="none" w:sz="0" w:space="0" w:color="auto"/>
            <w:bottom w:val="none" w:sz="0" w:space="0" w:color="auto"/>
            <w:right w:val="none" w:sz="0" w:space="0" w:color="auto"/>
          </w:divBdr>
        </w:div>
        <w:div w:id="2084335409">
          <w:marLeft w:val="0"/>
          <w:marRight w:val="0"/>
          <w:marTop w:val="0"/>
          <w:marBottom w:val="0"/>
          <w:divBdr>
            <w:top w:val="none" w:sz="0" w:space="0" w:color="auto"/>
            <w:left w:val="none" w:sz="0" w:space="0" w:color="auto"/>
            <w:bottom w:val="none" w:sz="0" w:space="0" w:color="auto"/>
            <w:right w:val="none" w:sz="0" w:space="0" w:color="auto"/>
          </w:divBdr>
        </w:div>
        <w:div w:id="1460225749">
          <w:marLeft w:val="0"/>
          <w:marRight w:val="0"/>
          <w:marTop w:val="0"/>
          <w:marBottom w:val="0"/>
          <w:divBdr>
            <w:top w:val="none" w:sz="0" w:space="0" w:color="auto"/>
            <w:left w:val="none" w:sz="0" w:space="0" w:color="auto"/>
            <w:bottom w:val="none" w:sz="0" w:space="0" w:color="auto"/>
            <w:right w:val="none" w:sz="0" w:space="0" w:color="auto"/>
          </w:divBdr>
        </w:div>
        <w:div w:id="1768118468">
          <w:marLeft w:val="0"/>
          <w:marRight w:val="0"/>
          <w:marTop w:val="0"/>
          <w:marBottom w:val="0"/>
          <w:divBdr>
            <w:top w:val="none" w:sz="0" w:space="0" w:color="auto"/>
            <w:left w:val="none" w:sz="0" w:space="0" w:color="auto"/>
            <w:bottom w:val="none" w:sz="0" w:space="0" w:color="auto"/>
            <w:right w:val="none" w:sz="0" w:space="0" w:color="auto"/>
          </w:divBdr>
        </w:div>
        <w:div w:id="9724454">
          <w:marLeft w:val="0"/>
          <w:marRight w:val="0"/>
          <w:marTop w:val="0"/>
          <w:marBottom w:val="0"/>
          <w:divBdr>
            <w:top w:val="none" w:sz="0" w:space="0" w:color="auto"/>
            <w:left w:val="none" w:sz="0" w:space="0" w:color="auto"/>
            <w:bottom w:val="none" w:sz="0" w:space="0" w:color="auto"/>
            <w:right w:val="none" w:sz="0" w:space="0" w:color="auto"/>
          </w:divBdr>
        </w:div>
        <w:div w:id="1965842363">
          <w:marLeft w:val="0"/>
          <w:marRight w:val="0"/>
          <w:marTop w:val="0"/>
          <w:marBottom w:val="0"/>
          <w:divBdr>
            <w:top w:val="none" w:sz="0" w:space="0" w:color="auto"/>
            <w:left w:val="none" w:sz="0" w:space="0" w:color="auto"/>
            <w:bottom w:val="none" w:sz="0" w:space="0" w:color="auto"/>
            <w:right w:val="none" w:sz="0" w:space="0" w:color="auto"/>
          </w:divBdr>
        </w:div>
        <w:div w:id="471099213">
          <w:marLeft w:val="0"/>
          <w:marRight w:val="0"/>
          <w:marTop w:val="0"/>
          <w:marBottom w:val="0"/>
          <w:divBdr>
            <w:top w:val="none" w:sz="0" w:space="0" w:color="auto"/>
            <w:left w:val="none" w:sz="0" w:space="0" w:color="auto"/>
            <w:bottom w:val="none" w:sz="0" w:space="0" w:color="auto"/>
            <w:right w:val="none" w:sz="0" w:space="0" w:color="auto"/>
          </w:divBdr>
        </w:div>
        <w:div w:id="618492808">
          <w:marLeft w:val="0"/>
          <w:marRight w:val="0"/>
          <w:marTop w:val="0"/>
          <w:marBottom w:val="0"/>
          <w:divBdr>
            <w:top w:val="none" w:sz="0" w:space="0" w:color="auto"/>
            <w:left w:val="none" w:sz="0" w:space="0" w:color="auto"/>
            <w:bottom w:val="none" w:sz="0" w:space="0" w:color="auto"/>
            <w:right w:val="none" w:sz="0" w:space="0" w:color="auto"/>
          </w:divBdr>
        </w:div>
        <w:div w:id="1427311400">
          <w:marLeft w:val="0"/>
          <w:marRight w:val="0"/>
          <w:marTop w:val="0"/>
          <w:marBottom w:val="0"/>
          <w:divBdr>
            <w:top w:val="none" w:sz="0" w:space="0" w:color="auto"/>
            <w:left w:val="none" w:sz="0" w:space="0" w:color="auto"/>
            <w:bottom w:val="none" w:sz="0" w:space="0" w:color="auto"/>
            <w:right w:val="none" w:sz="0" w:space="0" w:color="auto"/>
          </w:divBdr>
        </w:div>
        <w:div w:id="49233869">
          <w:marLeft w:val="0"/>
          <w:marRight w:val="0"/>
          <w:marTop w:val="0"/>
          <w:marBottom w:val="0"/>
          <w:divBdr>
            <w:top w:val="none" w:sz="0" w:space="0" w:color="auto"/>
            <w:left w:val="none" w:sz="0" w:space="0" w:color="auto"/>
            <w:bottom w:val="none" w:sz="0" w:space="0" w:color="auto"/>
            <w:right w:val="none" w:sz="0" w:space="0" w:color="auto"/>
          </w:divBdr>
        </w:div>
        <w:div w:id="617104311">
          <w:marLeft w:val="0"/>
          <w:marRight w:val="0"/>
          <w:marTop w:val="0"/>
          <w:marBottom w:val="0"/>
          <w:divBdr>
            <w:top w:val="none" w:sz="0" w:space="0" w:color="auto"/>
            <w:left w:val="none" w:sz="0" w:space="0" w:color="auto"/>
            <w:bottom w:val="none" w:sz="0" w:space="0" w:color="auto"/>
            <w:right w:val="none" w:sz="0" w:space="0" w:color="auto"/>
          </w:divBdr>
        </w:div>
        <w:div w:id="1771504042">
          <w:marLeft w:val="0"/>
          <w:marRight w:val="0"/>
          <w:marTop w:val="0"/>
          <w:marBottom w:val="0"/>
          <w:divBdr>
            <w:top w:val="none" w:sz="0" w:space="0" w:color="auto"/>
            <w:left w:val="none" w:sz="0" w:space="0" w:color="auto"/>
            <w:bottom w:val="none" w:sz="0" w:space="0" w:color="auto"/>
            <w:right w:val="none" w:sz="0" w:space="0" w:color="auto"/>
          </w:divBdr>
        </w:div>
        <w:div w:id="1327856159">
          <w:marLeft w:val="0"/>
          <w:marRight w:val="0"/>
          <w:marTop w:val="0"/>
          <w:marBottom w:val="0"/>
          <w:divBdr>
            <w:top w:val="none" w:sz="0" w:space="0" w:color="auto"/>
            <w:left w:val="none" w:sz="0" w:space="0" w:color="auto"/>
            <w:bottom w:val="none" w:sz="0" w:space="0" w:color="auto"/>
            <w:right w:val="none" w:sz="0" w:space="0" w:color="auto"/>
          </w:divBdr>
        </w:div>
        <w:div w:id="710884976">
          <w:marLeft w:val="0"/>
          <w:marRight w:val="0"/>
          <w:marTop w:val="0"/>
          <w:marBottom w:val="0"/>
          <w:divBdr>
            <w:top w:val="none" w:sz="0" w:space="0" w:color="auto"/>
            <w:left w:val="none" w:sz="0" w:space="0" w:color="auto"/>
            <w:bottom w:val="none" w:sz="0" w:space="0" w:color="auto"/>
            <w:right w:val="none" w:sz="0" w:space="0" w:color="auto"/>
          </w:divBdr>
        </w:div>
        <w:div w:id="1886063170">
          <w:marLeft w:val="0"/>
          <w:marRight w:val="0"/>
          <w:marTop w:val="0"/>
          <w:marBottom w:val="0"/>
          <w:divBdr>
            <w:top w:val="none" w:sz="0" w:space="0" w:color="auto"/>
            <w:left w:val="none" w:sz="0" w:space="0" w:color="auto"/>
            <w:bottom w:val="none" w:sz="0" w:space="0" w:color="auto"/>
            <w:right w:val="none" w:sz="0" w:space="0" w:color="auto"/>
          </w:divBdr>
        </w:div>
        <w:div w:id="451942667">
          <w:marLeft w:val="0"/>
          <w:marRight w:val="0"/>
          <w:marTop w:val="0"/>
          <w:marBottom w:val="0"/>
          <w:divBdr>
            <w:top w:val="none" w:sz="0" w:space="0" w:color="auto"/>
            <w:left w:val="none" w:sz="0" w:space="0" w:color="auto"/>
            <w:bottom w:val="none" w:sz="0" w:space="0" w:color="auto"/>
            <w:right w:val="none" w:sz="0" w:space="0" w:color="auto"/>
          </w:divBdr>
        </w:div>
        <w:div w:id="963267208">
          <w:marLeft w:val="0"/>
          <w:marRight w:val="0"/>
          <w:marTop w:val="0"/>
          <w:marBottom w:val="0"/>
          <w:divBdr>
            <w:top w:val="none" w:sz="0" w:space="0" w:color="auto"/>
            <w:left w:val="none" w:sz="0" w:space="0" w:color="auto"/>
            <w:bottom w:val="none" w:sz="0" w:space="0" w:color="auto"/>
            <w:right w:val="none" w:sz="0" w:space="0" w:color="auto"/>
          </w:divBdr>
        </w:div>
        <w:div w:id="1957905432">
          <w:marLeft w:val="0"/>
          <w:marRight w:val="0"/>
          <w:marTop w:val="0"/>
          <w:marBottom w:val="0"/>
          <w:divBdr>
            <w:top w:val="none" w:sz="0" w:space="0" w:color="auto"/>
            <w:left w:val="none" w:sz="0" w:space="0" w:color="auto"/>
            <w:bottom w:val="none" w:sz="0" w:space="0" w:color="auto"/>
            <w:right w:val="none" w:sz="0" w:space="0" w:color="auto"/>
          </w:divBdr>
        </w:div>
        <w:div w:id="1609194747">
          <w:marLeft w:val="0"/>
          <w:marRight w:val="0"/>
          <w:marTop w:val="0"/>
          <w:marBottom w:val="0"/>
          <w:divBdr>
            <w:top w:val="none" w:sz="0" w:space="0" w:color="auto"/>
            <w:left w:val="none" w:sz="0" w:space="0" w:color="auto"/>
            <w:bottom w:val="none" w:sz="0" w:space="0" w:color="auto"/>
            <w:right w:val="none" w:sz="0" w:space="0" w:color="auto"/>
          </w:divBdr>
        </w:div>
        <w:div w:id="944725561">
          <w:marLeft w:val="0"/>
          <w:marRight w:val="0"/>
          <w:marTop w:val="0"/>
          <w:marBottom w:val="0"/>
          <w:divBdr>
            <w:top w:val="none" w:sz="0" w:space="0" w:color="auto"/>
            <w:left w:val="none" w:sz="0" w:space="0" w:color="auto"/>
            <w:bottom w:val="none" w:sz="0" w:space="0" w:color="auto"/>
            <w:right w:val="none" w:sz="0" w:space="0" w:color="auto"/>
          </w:divBdr>
        </w:div>
        <w:div w:id="1626079938">
          <w:marLeft w:val="0"/>
          <w:marRight w:val="0"/>
          <w:marTop w:val="0"/>
          <w:marBottom w:val="0"/>
          <w:divBdr>
            <w:top w:val="none" w:sz="0" w:space="0" w:color="auto"/>
            <w:left w:val="none" w:sz="0" w:space="0" w:color="auto"/>
            <w:bottom w:val="none" w:sz="0" w:space="0" w:color="auto"/>
            <w:right w:val="none" w:sz="0" w:space="0" w:color="auto"/>
          </w:divBdr>
        </w:div>
        <w:div w:id="1596476991">
          <w:marLeft w:val="0"/>
          <w:marRight w:val="0"/>
          <w:marTop w:val="0"/>
          <w:marBottom w:val="0"/>
          <w:divBdr>
            <w:top w:val="none" w:sz="0" w:space="0" w:color="auto"/>
            <w:left w:val="none" w:sz="0" w:space="0" w:color="auto"/>
            <w:bottom w:val="none" w:sz="0" w:space="0" w:color="auto"/>
            <w:right w:val="none" w:sz="0" w:space="0" w:color="auto"/>
          </w:divBdr>
        </w:div>
        <w:div w:id="1923876315">
          <w:marLeft w:val="0"/>
          <w:marRight w:val="0"/>
          <w:marTop w:val="0"/>
          <w:marBottom w:val="0"/>
          <w:divBdr>
            <w:top w:val="none" w:sz="0" w:space="0" w:color="auto"/>
            <w:left w:val="none" w:sz="0" w:space="0" w:color="auto"/>
            <w:bottom w:val="none" w:sz="0" w:space="0" w:color="auto"/>
            <w:right w:val="none" w:sz="0" w:space="0" w:color="auto"/>
          </w:divBdr>
        </w:div>
        <w:div w:id="679703233">
          <w:marLeft w:val="0"/>
          <w:marRight w:val="0"/>
          <w:marTop w:val="0"/>
          <w:marBottom w:val="0"/>
          <w:divBdr>
            <w:top w:val="none" w:sz="0" w:space="0" w:color="auto"/>
            <w:left w:val="none" w:sz="0" w:space="0" w:color="auto"/>
            <w:bottom w:val="none" w:sz="0" w:space="0" w:color="auto"/>
            <w:right w:val="none" w:sz="0" w:space="0" w:color="auto"/>
          </w:divBdr>
        </w:div>
        <w:div w:id="323124287">
          <w:marLeft w:val="0"/>
          <w:marRight w:val="0"/>
          <w:marTop w:val="0"/>
          <w:marBottom w:val="0"/>
          <w:divBdr>
            <w:top w:val="none" w:sz="0" w:space="0" w:color="auto"/>
            <w:left w:val="none" w:sz="0" w:space="0" w:color="auto"/>
            <w:bottom w:val="none" w:sz="0" w:space="0" w:color="auto"/>
            <w:right w:val="none" w:sz="0" w:space="0" w:color="auto"/>
          </w:divBdr>
        </w:div>
        <w:div w:id="482965170">
          <w:marLeft w:val="0"/>
          <w:marRight w:val="0"/>
          <w:marTop w:val="0"/>
          <w:marBottom w:val="0"/>
          <w:divBdr>
            <w:top w:val="none" w:sz="0" w:space="0" w:color="auto"/>
            <w:left w:val="none" w:sz="0" w:space="0" w:color="auto"/>
            <w:bottom w:val="none" w:sz="0" w:space="0" w:color="auto"/>
            <w:right w:val="none" w:sz="0" w:space="0" w:color="auto"/>
          </w:divBdr>
        </w:div>
        <w:div w:id="652219961">
          <w:marLeft w:val="0"/>
          <w:marRight w:val="0"/>
          <w:marTop w:val="0"/>
          <w:marBottom w:val="0"/>
          <w:divBdr>
            <w:top w:val="none" w:sz="0" w:space="0" w:color="auto"/>
            <w:left w:val="none" w:sz="0" w:space="0" w:color="auto"/>
            <w:bottom w:val="none" w:sz="0" w:space="0" w:color="auto"/>
            <w:right w:val="none" w:sz="0" w:space="0" w:color="auto"/>
          </w:divBdr>
        </w:div>
        <w:div w:id="192697935">
          <w:marLeft w:val="0"/>
          <w:marRight w:val="0"/>
          <w:marTop w:val="0"/>
          <w:marBottom w:val="0"/>
          <w:divBdr>
            <w:top w:val="none" w:sz="0" w:space="0" w:color="auto"/>
            <w:left w:val="none" w:sz="0" w:space="0" w:color="auto"/>
            <w:bottom w:val="none" w:sz="0" w:space="0" w:color="auto"/>
            <w:right w:val="none" w:sz="0" w:space="0" w:color="auto"/>
          </w:divBdr>
        </w:div>
        <w:div w:id="999695059">
          <w:marLeft w:val="0"/>
          <w:marRight w:val="0"/>
          <w:marTop w:val="0"/>
          <w:marBottom w:val="0"/>
          <w:divBdr>
            <w:top w:val="none" w:sz="0" w:space="0" w:color="auto"/>
            <w:left w:val="none" w:sz="0" w:space="0" w:color="auto"/>
            <w:bottom w:val="none" w:sz="0" w:space="0" w:color="auto"/>
            <w:right w:val="none" w:sz="0" w:space="0" w:color="auto"/>
          </w:divBdr>
        </w:div>
        <w:div w:id="2065911271">
          <w:marLeft w:val="0"/>
          <w:marRight w:val="0"/>
          <w:marTop w:val="0"/>
          <w:marBottom w:val="0"/>
          <w:divBdr>
            <w:top w:val="none" w:sz="0" w:space="0" w:color="auto"/>
            <w:left w:val="none" w:sz="0" w:space="0" w:color="auto"/>
            <w:bottom w:val="none" w:sz="0" w:space="0" w:color="auto"/>
            <w:right w:val="none" w:sz="0" w:space="0" w:color="auto"/>
          </w:divBdr>
        </w:div>
        <w:div w:id="781612714">
          <w:marLeft w:val="0"/>
          <w:marRight w:val="0"/>
          <w:marTop w:val="0"/>
          <w:marBottom w:val="0"/>
          <w:divBdr>
            <w:top w:val="none" w:sz="0" w:space="0" w:color="auto"/>
            <w:left w:val="none" w:sz="0" w:space="0" w:color="auto"/>
            <w:bottom w:val="none" w:sz="0" w:space="0" w:color="auto"/>
            <w:right w:val="none" w:sz="0" w:space="0" w:color="auto"/>
          </w:divBdr>
        </w:div>
        <w:div w:id="187178388">
          <w:marLeft w:val="0"/>
          <w:marRight w:val="0"/>
          <w:marTop w:val="0"/>
          <w:marBottom w:val="0"/>
          <w:divBdr>
            <w:top w:val="none" w:sz="0" w:space="0" w:color="auto"/>
            <w:left w:val="none" w:sz="0" w:space="0" w:color="auto"/>
            <w:bottom w:val="none" w:sz="0" w:space="0" w:color="auto"/>
            <w:right w:val="none" w:sz="0" w:space="0" w:color="auto"/>
          </w:divBdr>
        </w:div>
        <w:div w:id="896163554">
          <w:marLeft w:val="0"/>
          <w:marRight w:val="0"/>
          <w:marTop w:val="0"/>
          <w:marBottom w:val="0"/>
          <w:divBdr>
            <w:top w:val="none" w:sz="0" w:space="0" w:color="auto"/>
            <w:left w:val="none" w:sz="0" w:space="0" w:color="auto"/>
            <w:bottom w:val="none" w:sz="0" w:space="0" w:color="auto"/>
            <w:right w:val="none" w:sz="0" w:space="0" w:color="auto"/>
          </w:divBdr>
        </w:div>
        <w:div w:id="519776303">
          <w:marLeft w:val="0"/>
          <w:marRight w:val="0"/>
          <w:marTop w:val="0"/>
          <w:marBottom w:val="0"/>
          <w:divBdr>
            <w:top w:val="none" w:sz="0" w:space="0" w:color="auto"/>
            <w:left w:val="none" w:sz="0" w:space="0" w:color="auto"/>
            <w:bottom w:val="none" w:sz="0" w:space="0" w:color="auto"/>
            <w:right w:val="none" w:sz="0" w:space="0" w:color="auto"/>
          </w:divBdr>
        </w:div>
        <w:div w:id="763570684">
          <w:marLeft w:val="0"/>
          <w:marRight w:val="0"/>
          <w:marTop w:val="0"/>
          <w:marBottom w:val="0"/>
          <w:divBdr>
            <w:top w:val="none" w:sz="0" w:space="0" w:color="auto"/>
            <w:left w:val="none" w:sz="0" w:space="0" w:color="auto"/>
            <w:bottom w:val="none" w:sz="0" w:space="0" w:color="auto"/>
            <w:right w:val="none" w:sz="0" w:space="0" w:color="auto"/>
          </w:divBdr>
        </w:div>
        <w:div w:id="1329595929">
          <w:marLeft w:val="0"/>
          <w:marRight w:val="0"/>
          <w:marTop w:val="0"/>
          <w:marBottom w:val="0"/>
          <w:divBdr>
            <w:top w:val="none" w:sz="0" w:space="0" w:color="auto"/>
            <w:left w:val="none" w:sz="0" w:space="0" w:color="auto"/>
            <w:bottom w:val="none" w:sz="0" w:space="0" w:color="auto"/>
            <w:right w:val="none" w:sz="0" w:space="0" w:color="auto"/>
          </w:divBdr>
        </w:div>
        <w:div w:id="51663670">
          <w:marLeft w:val="0"/>
          <w:marRight w:val="0"/>
          <w:marTop w:val="0"/>
          <w:marBottom w:val="0"/>
          <w:divBdr>
            <w:top w:val="none" w:sz="0" w:space="0" w:color="auto"/>
            <w:left w:val="none" w:sz="0" w:space="0" w:color="auto"/>
            <w:bottom w:val="none" w:sz="0" w:space="0" w:color="auto"/>
            <w:right w:val="none" w:sz="0" w:space="0" w:color="auto"/>
          </w:divBdr>
        </w:div>
        <w:div w:id="1279679231">
          <w:marLeft w:val="0"/>
          <w:marRight w:val="0"/>
          <w:marTop w:val="0"/>
          <w:marBottom w:val="0"/>
          <w:divBdr>
            <w:top w:val="none" w:sz="0" w:space="0" w:color="auto"/>
            <w:left w:val="none" w:sz="0" w:space="0" w:color="auto"/>
            <w:bottom w:val="none" w:sz="0" w:space="0" w:color="auto"/>
            <w:right w:val="none" w:sz="0" w:space="0" w:color="auto"/>
          </w:divBdr>
        </w:div>
        <w:div w:id="243878283">
          <w:marLeft w:val="0"/>
          <w:marRight w:val="0"/>
          <w:marTop w:val="0"/>
          <w:marBottom w:val="0"/>
          <w:divBdr>
            <w:top w:val="none" w:sz="0" w:space="0" w:color="auto"/>
            <w:left w:val="none" w:sz="0" w:space="0" w:color="auto"/>
            <w:bottom w:val="none" w:sz="0" w:space="0" w:color="auto"/>
            <w:right w:val="none" w:sz="0" w:space="0" w:color="auto"/>
          </w:divBdr>
        </w:div>
        <w:div w:id="143468591">
          <w:marLeft w:val="0"/>
          <w:marRight w:val="0"/>
          <w:marTop w:val="0"/>
          <w:marBottom w:val="0"/>
          <w:divBdr>
            <w:top w:val="none" w:sz="0" w:space="0" w:color="auto"/>
            <w:left w:val="none" w:sz="0" w:space="0" w:color="auto"/>
            <w:bottom w:val="none" w:sz="0" w:space="0" w:color="auto"/>
            <w:right w:val="none" w:sz="0" w:space="0" w:color="auto"/>
          </w:divBdr>
        </w:div>
        <w:div w:id="847791576">
          <w:marLeft w:val="0"/>
          <w:marRight w:val="0"/>
          <w:marTop w:val="0"/>
          <w:marBottom w:val="0"/>
          <w:divBdr>
            <w:top w:val="none" w:sz="0" w:space="0" w:color="auto"/>
            <w:left w:val="none" w:sz="0" w:space="0" w:color="auto"/>
            <w:bottom w:val="none" w:sz="0" w:space="0" w:color="auto"/>
            <w:right w:val="none" w:sz="0" w:space="0" w:color="auto"/>
          </w:divBdr>
        </w:div>
        <w:div w:id="516240593">
          <w:marLeft w:val="0"/>
          <w:marRight w:val="0"/>
          <w:marTop w:val="0"/>
          <w:marBottom w:val="0"/>
          <w:divBdr>
            <w:top w:val="none" w:sz="0" w:space="0" w:color="auto"/>
            <w:left w:val="none" w:sz="0" w:space="0" w:color="auto"/>
            <w:bottom w:val="none" w:sz="0" w:space="0" w:color="auto"/>
            <w:right w:val="none" w:sz="0" w:space="0" w:color="auto"/>
          </w:divBdr>
        </w:div>
        <w:div w:id="1342197484">
          <w:marLeft w:val="0"/>
          <w:marRight w:val="0"/>
          <w:marTop w:val="0"/>
          <w:marBottom w:val="0"/>
          <w:divBdr>
            <w:top w:val="none" w:sz="0" w:space="0" w:color="auto"/>
            <w:left w:val="none" w:sz="0" w:space="0" w:color="auto"/>
            <w:bottom w:val="none" w:sz="0" w:space="0" w:color="auto"/>
            <w:right w:val="none" w:sz="0" w:space="0" w:color="auto"/>
          </w:divBdr>
        </w:div>
        <w:div w:id="1481262725">
          <w:marLeft w:val="0"/>
          <w:marRight w:val="0"/>
          <w:marTop w:val="0"/>
          <w:marBottom w:val="0"/>
          <w:divBdr>
            <w:top w:val="none" w:sz="0" w:space="0" w:color="auto"/>
            <w:left w:val="none" w:sz="0" w:space="0" w:color="auto"/>
            <w:bottom w:val="none" w:sz="0" w:space="0" w:color="auto"/>
            <w:right w:val="none" w:sz="0" w:space="0" w:color="auto"/>
          </w:divBdr>
        </w:div>
        <w:div w:id="164102648">
          <w:marLeft w:val="0"/>
          <w:marRight w:val="0"/>
          <w:marTop w:val="0"/>
          <w:marBottom w:val="0"/>
          <w:divBdr>
            <w:top w:val="none" w:sz="0" w:space="0" w:color="auto"/>
            <w:left w:val="none" w:sz="0" w:space="0" w:color="auto"/>
            <w:bottom w:val="none" w:sz="0" w:space="0" w:color="auto"/>
            <w:right w:val="none" w:sz="0" w:space="0" w:color="auto"/>
          </w:divBdr>
        </w:div>
        <w:div w:id="357002842">
          <w:marLeft w:val="0"/>
          <w:marRight w:val="0"/>
          <w:marTop w:val="0"/>
          <w:marBottom w:val="0"/>
          <w:divBdr>
            <w:top w:val="none" w:sz="0" w:space="0" w:color="auto"/>
            <w:left w:val="none" w:sz="0" w:space="0" w:color="auto"/>
            <w:bottom w:val="none" w:sz="0" w:space="0" w:color="auto"/>
            <w:right w:val="none" w:sz="0" w:space="0" w:color="auto"/>
          </w:divBdr>
        </w:div>
        <w:div w:id="480804860">
          <w:marLeft w:val="0"/>
          <w:marRight w:val="0"/>
          <w:marTop w:val="0"/>
          <w:marBottom w:val="0"/>
          <w:divBdr>
            <w:top w:val="none" w:sz="0" w:space="0" w:color="auto"/>
            <w:left w:val="none" w:sz="0" w:space="0" w:color="auto"/>
            <w:bottom w:val="none" w:sz="0" w:space="0" w:color="auto"/>
            <w:right w:val="none" w:sz="0" w:space="0" w:color="auto"/>
          </w:divBdr>
        </w:div>
        <w:div w:id="238056273">
          <w:marLeft w:val="0"/>
          <w:marRight w:val="0"/>
          <w:marTop w:val="0"/>
          <w:marBottom w:val="0"/>
          <w:divBdr>
            <w:top w:val="none" w:sz="0" w:space="0" w:color="auto"/>
            <w:left w:val="none" w:sz="0" w:space="0" w:color="auto"/>
            <w:bottom w:val="none" w:sz="0" w:space="0" w:color="auto"/>
            <w:right w:val="none" w:sz="0" w:space="0" w:color="auto"/>
          </w:divBdr>
        </w:div>
        <w:div w:id="155195420">
          <w:marLeft w:val="0"/>
          <w:marRight w:val="0"/>
          <w:marTop w:val="0"/>
          <w:marBottom w:val="0"/>
          <w:divBdr>
            <w:top w:val="none" w:sz="0" w:space="0" w:color="auto"/>
            <w:left w:val="none" w:sz="0" w:space="0" w:color="auto"/>
            <w:bottom w:val="none" w:sz="0" w:space="0" w:color="auto"/>
            <w:right w:val="none" w:sz="0" w:space="0" w:color="auto"/>
          </w:divBdr>
        </w:div>
        <w:div w:id="1881669704">
          <w:marLeft w:val="0"/>
          <w:marRight w:val="0"/>
          <w:marTop w:val="0"/>
          <w:marBottom w:val="0"/>
          <w:divBdr>
            <w:top w:val="none" w:sz="0" w:space="0" w:color="auto"/>
            <w:left w:val="none" w:sz="0" w:space="0" w:color="auto"/>
            <w:bottom w:val="none" w:sz="0" w:space="0" w:color="auto"/>
            <w:right w:val="none" w:sz="0" w:space="0" w:color="auto"/>
          </w:divBdr>
        </w:div>
        <w:div w:id="1420952834">
          <w:marLeft w:val="0"/>
          <w:marRight w:val="0"/>
          <w:marTop w:val="0"/>
          <w:marBottom w:val="0"/>
          <w:divBdr>
            <w:top w:val="none" w:sz="0" w:space="0" w:color="auto"/>
            <w:left w:val="none" w:sz="0" w:space="0" w:color="auto"/>
            <w:bottom w:val="none" w:sz="0" w:space="0" w:color="auto"/>
            <w:right w:val="none" w:sz="0" w:space="0" w:color="auto"/>
          </w:divBdr>
        </w:div>
        <w:div w:id="674186702">
          <w:marLeft w:val="0"/>
          <w:marRight w:val="0"/>
          <w:marTop w:val="0"/>
          <w:marBottom w:val="0"/>
          <w:divBdr>
            <w:top w:val="none" w:sz="0" w:space="0" w:color="auto"/>
            <w:left w:val="none" w:sz="0" w:space="0" w:color="auto"/>
            <w:bottom w:val="none" w:sz="0" w:space="0" w:color="auto"/>
            <w:right w:val="none" w:sz="0" w:space="0" w:color="auto"/>
          </w:divBdr>
        </w:div>
        <w:div w:id="231279361">
          <w:marLeft w:val="0"/>
          <w:marRight w:val="0"/>
          <w:marTop w:val="0"/>
          <w:marBottom w:val="0"/>
          <w:divBdr>
            <w:top w:val="none" w:sz="0" w:space="0" w:color="auto"/>
            <w:left w:val="none" w:sz="0" w:space="0" w:color="auto"/>
            <w:bottom w:val="none" w:sz="0" w:space="0" w:color="auto"/>
            <w:right w:val="none" w:sz="0" w:space="0" w:color="auto"/>
          </w:divBdr>
        </w:div>
        <w:div w:id="499931036">
          <w:marLeft w:val="0"/>
          <w:marRight w:val="0"/>
          <w:marTop w:val="0"/>
          <w:marBottom w:val="0"/>
          <w:divBdr>
            <w:top w:val="none" w:sz="0" w:space="0" w:color="auto"/>
            <w:left w:val="none" w:sz="0" w:space="0" w:color="auto"/>
            <w:bottom w:val="none" w:sz="0" w:space="0" w:color="auto"/>
            <w:right w:val="none" w:sz="0" w:space="0" w:color="auto"/>
          </w:divBdr>
        </w:div>
        <w:div w:id="302973251">
          <w:marLeft w:val="0"/>
          <w:marRight w:val="0"/>
          <w:marTop w:val="0"/>
          <w:marBottom w:val="0"/>
          <w:divBdr>
            <w:top w:val="none" w:sz="0" w:space="0" w:color="auto"/>
            <w:left w:val="none" w:sz="0" w:space="0" w:color="auto"/>
            <w:bottom w:val="none" w:sz="0" w:space="0" w:color="auto"/>
            <w:right w:val="none" w:sz="0" w:space="0" w:color="auto"/>
          </w:divBdr>
        </w:div>
        <w:div w:id="2127848742">
          <w:marLeft w:val="0"/>
          <w:marRight w:val="0"/>
          <w:marTop w:val="0"/>
          <w:marBottom w:val="0"/>
          <w:divBdr>
            <w:top w:val="none" w:sz="0" w:space="0" w:color="auto"/>
            <w:left w:val="none" w:sz="0" w:space="0" w:color="auto"/>
            <w:bottom w:val="none" w:sz="0" w:space="0" w:color="auto"/>
            <w:right w:val="none" w:sz="0" w:space="0" w:color="auto"/>
          </w:divBdr>
        </w:div>
        <w:div w:id="210121481">
          <w:marLeft w:val="0"/>
          <w:marRight w:val="0"/>
          <w:marTop w:val="0"/>
          <w:marBottom w:val="0"/>
          <w:divBdr>
            <w:top w:val="none" w:sz="0" w:space="0" w:color="auto"/>
            <w:left w:val="none" w:sz="0" w:space="0" w:color="auto"/>
            <w:bottom w:val="none" w:sz="0" w:space="0" w:color="auto"/>
            <w:right w:val="none" w:sz="0" w:space="0" w:color="auto"/>
          </w:divBdr>
        </w:div>
        <w:div w:id="1896507969">
          <w:marLeft w:val="0"/>
          <w:marRight w:val="0"/>
          <w:marTop w:val="0"/>
          <w:marBottom w:val="0"/>
          <w:divBdr>
            <w:top w:val="none" w:sz="0" w:space="0" w:color="auto"/>
            <w:left w:val="none" w:sz="0" w:space="0" w:color="auto"/>
            <w:bottom w:val="none" w:sz="0" w:space="0" w:color="auto"/>
            <w:right w:val="none" w:sz="0" w:space="0" w:color="auto"/>
          </w:divBdr>
        </w:div>
        <w:div w:id="1641689928">
          <w:marLeft w:val="0"/>
          <w:marRight w:val="0"/>
          <w:marTop w:val="0"/>
          <w:marBottom w:val="0"/>
          <w:divBdr>
            <w:top w:val="none" w:sz="0" w:space="0" w:color="auto"/>
            <w:left w:val="none" w:sz="0" w:space="0" w:color="auto"/>
            <w:bottom w:val="none" w:sz="0" w:space="0" w:color="auto"/>
            <w:right w:val="none" w:sz="0" w:space="0" w:color="auto"/>
          </w:divBdr>
        </w:div>
        <w:div w:id="1892837475">
          <w:marLeft w:val="0"/>
          <w:marRight w:val="0"/>
          <w:marTop w:val="0"/>
          <w:marBottom w:val="0"/>
          <w:divBdr>
            <w:top w:val="none" w:sz="0" w:space="0" w:color="auto"/>
            <w:left w:val="none" w:sz="0" w:space="0" w:color="auto"/>
            <w:bottom w:val="none" w:sz="0" w:space="0" w:color="auto"/>
            <w:right w:val="none" w:sz="0" w:space="0" w:color="auto"/>
          </w:divBdr>
        </w:div>
        <w:div w:id="1468544307">
          <w:marLeft w:val="0"/>
          <w:marRight w:val="0"/>
          <w:marTop w:val="0"/>
          <w:marBottom w:val="0"/>
          <w:divBdr>
            <w:top w:val="none" w:sz="0" w:space="0" w:color="auto"/>
            <w:left w:val="none" w:sz="0" w:space="0" w:color="auto"/>
            <w:bottom w:val="none" w:sz="0" w:space="0" w:color="auto"/>
            <w:right w:val="none" w:sz="0" w:space="0" w:color="auto"/>
          </w:divBdr>
        </w:div>
        <w:div w:id="2027948959">
          <w:marLeft w:val="0"/>
          <w:marRight w:val="0"/>
          <w:marTop w:val="0"/>
          <w:marBottom w:val="0"/>
          <w:divBdr>
            <w:top w:val="none" w:sz="0" w:space="0" w:color="auto"/>
            <w:left w:val="none" w:sz="0" w:space="0" w:color="auto"/>
            <w:bottom w:val="none" w:sz="0" w:space="0" w:color="auto"/>
            <w:right w:val="none" w:sz="0" w:space="0" w:color="auto"/>
          </w:divBdr>
        </w:div>
        <w:div w:id="1728067599">
          <w:marLeft w:val="0"/>
          <w:marRight w:val="0"/>
          <w:marTop w:val="0"/>
          <w:marBottom w:val="0"/>
          <w:divBdr>
            <w:top w:val="none" w:sz="0" w:space="0" w:color="auto"/>
            <w:left w:val="none" w:sz="0" w:space="0" w:color="auto"/>
            <w:bottom w:val="none" w:sz="0" w:space="0" w:color="auto"/>
            <w:right w:val="none" w:sz="0" w:space="0" w:color="auto"/>
          </w:divBdr>
        </w:div>
        <w:div w:id="846478390">
          <w:marLeft w:val="0"/>
          <w:marRight w:val="0"/>
          <w:marTop w:val="0"/>
          <w:marBottom w:val="0"/>
          <w:divBdr>
            <w:top w:val="none" w:sz="0" w:space="0" w:color="auto"/>
            <w:left w:val="none" w:sz="0" w:space="0" w:color="auto"/>
            <w:bottom w:val="none" w:sz="0" w:space="0" w:color="auto"/>
            <w:right w:val="none" w:sz="0" w:space="0" w:color="auto"/>
          </w:divBdr>
        </w:div>
        <w:div w:id="1886408471">
          <w:marLeft w:val="0"/>
          <w:marRight w:val="0"/>
          <w:marTop w:val="0"/>
          <w:marBottom w:val="0"/>
          <w:divBdr>
            <w:top w:val="none" w:sz="0" w:space="0" w:color="auto"/>
            <w:left w:val="none" w:sz="0" w:space="0" w:color="auto"/>
            <w:bottom w:val="none" w:sz="0" w:space="0" w:color="auto"/>
            <w:right w:val="none" w:sz="0" w:space="0" w:color="auto"/>
          </w:divBdr>
        </w:div>
        <w:div w:id="915478162">
          <w:marLeft w:val="0"/>
          <w:marRight w:val="0"/>
          <w:marTop w:val="0"/>
          <w:marBottom w:val="0"/>
          <w:divBdr>
            <w:top w:val="none" w:sz="0" w:space="0" w:color="auto"/>
            <w:left w:val="none" w:sz="0" w:space="0" w:color="auto"/>
            <w:bottom w:val="none" w:sz="0" w:space="0" w:color="auto"/>
            <w:right w:val="none" w:sz="0" w:space="0" w:color="auto"/>
          </w:divBdr>
        </w:div>
        <w:div w:id="1615477011">
          <w:marLeft w:val="0"/>
          <w:marRight w:val="0"/>
          <w:marTop w:val="0"/>
          <w:marBottom w:val="0"/>
          <w:divBdr>
            <w:top w:val="none" w:sz="0" w:space="0" w:color="auto"/>
            <w:left w:val="none" w:sz="0" w:space="0" w:color="auto"/>
            <w:bottom w:val="none" w:sz="0" w:space="0" w:color="auto"/>
            <w:right w:val="none" w:sz="0" w:space="0" w:color="auto"/>
          </w:divBdr>
        </w:div>
        <w:div w:id="880745010">
          <w:marLeft w:val="0"/>
          <w:marRight w:val="0"/>
          <w:marTop w:val="0"/>
          <w:marBottom w:val="0"/>
          <w:divBdr>
            <w:top w:val="none" w:sz="0" w:space="0" w:color="auto"/>
            <w:left w:val="none" w:sz="0" w:space="0" w:color="auto"/>
            <w:bottom w:val="none" w:sz="0" w:space="0" w:color="auto"/>
            <w:right w:val="none" w:sz="0" w:space="0" w:color="auto"/>
          </w:divBdr>
        </w:div>
        <w:div w:id="1976179533">
          <w:marLeft w:val="0"/>
          <w:marRight w:val="0"/>
          <w:marTop w:val="0"/>
          <w:marBottom w:val="0"/>
          <w:divBdr>
            <w:top w:val="none" w:sz="0" w:space="0" w:color="auto"/>
            <w:left w:val="none" w:sz="0" w:space="0" w:color="auto"/>
            <w:bottom w:val="none" w:sz="0" w:space="0" w:color="auto"/>
            <w:right w:val="none" w:sz="0" w:space="0" w:color="auto"/>
          </w:divBdr>
        </w:div>
        <w:div w:id="1845898117">
          <w:marLeft w:val="0"/>
          <w:marRight w:val="0"/>
          <w:marTop w:val="0"/>
          <w:marBottom w:val="0"/>
          <w:divBdr>
            <w:top w:val="none" w:sz="0" w:space="0" w:color="auto"/>
            <w:left w:val="none" w:sz="0" w:space="0" w:color="auto"/>
            <w:bottom w:val="none" w:sz="0" w:space="0" w:color="auto"/>
            <w:right w:val="none" w:sz="0" w:space="0" w:color="auto"/>
          </w:divBdr>
        </w:div>
        <w:div w:id="605889691">
          <w:marLeft w:val="0"/>
          <w:marRight w:val="0"/>
          <w:marTop w:val="0"/>
          <w:marBottom w:val="0"/>
          <w:divBdr>
            <w:top w:val="none" w:sz="0" w:space="0" w:color="auto"/>
            <w:left w:val="none" w:sz="0" w:space="0" w:color="auto"/>
            <w:bottom w:val="none" w:sz="0" w:space="0" w:color="auto"/>
            <w:right w:val="none" w:sz="0" w:space="0" w:color="auto"/>
          </w:divBdr>
        </w:div>
        <w:div w:id="1713648406">
          <w:marLeft w:val="0"/>
          <w:marRight w:val="0"/>
          <w:marTop w:val="0"/>
          <w:marBottom w:val="0"/>
          <w:divBdr>
            <w:top w:val="none" w:sz="0" w:space="0" w:color="auto"/>
            <w:left w:val="none" w:sz="0" w:space="0" w:color="auto"/>
            <w:bottom w:val="none" w:sz="0" w:space="0" w:color="auto"/>
            <w:right w:val="none" w:sz="0" w:space="0" w:color="auto"/>
          </w:divBdr>
        </w:div>
        <w:div w:id="1794863911">
          <w:marLeft w:val="0"/>
          <w:marRight w:val="0"/>
          <w:marTop w:val="0"/>
          <w:marBottom w:val="0"/>
          <w:divBdr>
            <w:top w:val="none" w:sz="0" w:space="0" w:color="auto"/>
            <w:left w:val="none" w:sz="0" w:space="0" w:color="auto"/>
            <w:bottom w:val="none" w:sz="0" w:space="0" w:color="auto"/>
            <w:right w:val="none" w:sz="0" w:space="0" w:color="auto"/>
          </w:divBdr>
        </w:div>
        <w:div w:id="1448039933">
          <w:marLeft w:val="0"/>
          <w:marRight w:val="0"/>
          <w:marTop w:val="0"/>
          <w:marBottom w:val="0"/>
          <w:divBdr>
            <w:top w:val="none" w:sz="0" w:space="0" w:color="auto"/>
            <w:left w:val="none" w:sz="0" w:space="0" w:color="auto"/>
            <w:bottom w:val="none" w:sz="0" w:space="0" w:color="auto"/>
            <w:right w:val="none" w:sz="0" w:space="0" w:color="auto"/>
          </w:divBdr>
        </w:div>
        <w:div w:id="1878227627">
          <w:marLeft w:val="0"/>
          <w:marRight w:val="0"/>
          <w:marTop w:val="0"/>
          <w:marBottom w:val="0"/>
          <w:divBdr>
            <w:top w:val="none" w:sz="0" w:space="0" w:color="auto"/>
            <w:left w:val="none" w:sz="0" w:space="0" w:color="auto"/>
            <w:bottom w:val="none" w:sz="0" w:space="0" w:color="auto"/>
            <w:right w:val="none" w:sz="0" w:space="0" w:color="auto"/>
          </w:divBdr>
        </w:div>
        <w:div w:id="750472121">
          <w:marLeft w:val="0"/>
          <w:marRight w:val="0"/>
          <w:marTop w:val="0"/>
          <w:marBottom w:val="0"/>
          <w:divBdr>
            <w:top w:val="none" w:sz="0" w:space="0" w:color="auto"/>
            <w:left w:val="none" w:sz="0" w:space="0" w:color="auto"/>
            <w:bottom w:val="none" w:sz="0" w:space="0" w:color="auto"/>
            <w:right w:val="none" w:sz="0" w:space="0" w:color="auto"/>
          </w:divBdr>
        </w:div>
        <w:div w:id="287201090">
          <w:marLeft w:val="0"/>
          <w:marRight w:val="0"/>
          <w:marTop w:val="0"/>
          <w:marBottom w:val="0"/>
          <w:divBdr>
            <w:top w:val="none" w:sz="0" w:space="0" w:color="auto"/>
            <w:left w:val="none" w:sz="0" w:space="0" w:color="auto"/>
            <w:bottom w:val="none" w:sz="0" w:space="0" w:color="auto"/>
            <w:right w:val="none" w:sz="0" w:space="0" w:color="auto"/>
          </w:divBdr>
        </w:div>
        <w:div w:id="822502206">
          <w:marLeft w:val="0"/>
          <w:marRight w:val="0"/>
          <w:marTop w:val="0"/>
          <w:marBottom w:val="0"/>
          <w:divBdr>
            <w:top w:val="none" w:sz="0" w:space="0" w:color="auto"/>
            <w:left w:val="none" w:sz="0" w:space="0" w:color="auto"/>
            <w:bottom w:val="none" w:sz="0" w:space="0" w:color="auto"/>
            <w:right w:val="none" w:sz="0" w:space="0" w:color="auto"/>
          </w:divBdr>
        </w:div>
        <w:div w:id="1783499619">
          <w:marLeft w:val="0"/>
          <w:marRight w:val="0"/>
          <w:marTop w:val="0"/>
          <w:marBottom w:val="0"/>
          <w:divBdr>
            <w:top w:val="none" w:sz="0" w:space="0" w:color="auto"/>
            <w:left w:val="none" w:sz="0" w:space="0" w:color="auto"/>
            <w:bottom w:val="none" w:sz="0" w:space="0" w:color="auto"/>
            <w:right w:val="none" w:sz="0" w:space="0" w:color="auto"/>
          </w:divBdr>
        </w:div>
        <w:div w:id="1444808976">
          <w:marLeft w:val="0"/>
          <w:marRight w:val="0"/>
          <w:marTop w:val="0"/>
          <w:marBottom w:val="0"/>
          <w:divBdr>
            <w:top w:val="none" w:sz="0" w:space="0" w:color="auto"/>
            <w:left w:val="none" w:sz="0" w:space="0" w:color="auto"/>
            <w:bottom w:val="none" w:sz="0" w:space="0" w:color="auto"/>
            <w:right w:val="none" w:sz="0" w:space="0" w:color="auto"/>
          </w:divBdr>
        </w:div>
        <w:div w:id="1093014893">
          <w:marLeft w:val="0"/>
          <w:marRight w:val="0"/>
          <w:marTop w:val="0"/>
          <w:marBottom w:val="0"/>
          <w:divBdr>
            <w:top w:val="none" w:sz="0" w:space="0" w:color="auto"/>
            <w:left w:val="none" w:sz="0" w:space="0" w:color="auto"/>
            <w:bottom w:val="none" w:sz="0" w:space="0" w:color="auto"/>
            <w:right w:val="none" w:sz="0" w:space="0" w:color="auto"/>
          </w:divBdr>
        </w:div>
        <w:div w:id="169948849">
          <w:marLeft w:val="0"/>
          <w:marRight w:val="0"/>
          <w:marTop w:val="0"/>
          <w:marBottom w:val="0"/>
          <w:divBdr>
            <w:top w:val="none" w:sz="0" w:space="0" w:color="auto"/>
            <w:left w:val="none" w:sz="0" w:space="0" w:color="auto"/>
            <w:bottom w:val="none" w:sz="0" w:space="0" w:color="auto"/>
            <w:right w:val="none" w:sz="0" w:space="0" w:color="auto"/>
          </w:divBdr>
        </w:div>
        <w:div w:id="698973740">
          <w:marLeft w:val="0"/>
          <w:marRight w:val="0"/>
          <w:marTop w:val="0"/>
          <w:marBottom w:val="0"/>
          <w:divBdr>
            <w:top w:val="none" w:sz="0" w:space="0" w:color="auto"/>
            <w:left w:val="none" w:sz="0" w:space="0" w:color="auto"/>
            <w:bottom w:val="none" w:sz="0" w:space="0" w:color="auto"/>
            <w:right w:val="none" w:sz="0" w:space="0" w:color="auto"/>
          </w:divBdr>
        </w:div>
        <w:div w:id="216204895">
          <w:marLeft w:val="0"/>
          <w:marRight w:val="0"/>
          <w:marTop w:val="0"/>
          <w:marBottom w:val="0"/>
          <w:divBdr>
            <w:top w:val="none" w:sz="0" w:space="0" w:color="auto"/>
            <w:left w:val="none" w:sz="0" w:space="0" w:color="auto"/>
            <w:bottom w:val="none" w:sz="0" w:space="0" w:color="auto"/>
            <w:right w:val="none" w:sz="0" w:space="0" w:color="auto"/>
          </w:divBdr>
        </w:div>
        <w:div w:id="2074620235">
          <w:marLeft w:val="0"/>
          <w:marRight w:val="0"/>
          <w:marTop w:val="0"/>
          <w:marBottom w:val="0"/>
          <w:divBdr>
            <w:top w:val="none" w:sz="0" w:space="0" w:color="auto"/>
            <w:left w:val="none" w:sz="0" w:space="0" w:color="auto"/>
            <w:bottom w:val="none" w:sz="0" w:space="0" w:color="auto"/>
            <w:right w:val="none" w:sz="0" w:space="0" w:color="auto"/>
          </w:divBdr>
        </w:div>
        <w:div w:id="460347913">
          <w:marLeft w:val="0"/>
          <w:marRight w:val="0"/>
          <w:marTop w:val="0"/>
          <w:marBottom w:val="0"/>
          <w:divBdr>
            <w:top w:val="none" w:sz="0" w:space="0" w:color="auto"/>
            <w:left w:val="none" w:sz="0" w:space="0" w:color="auto"/>
            <w:bottom w:val="none" w:sz="0" w:space="0" w:color="auto"/>
            <w:right w:val="none" w:sz="0" w:space="0" w:color="auto"/>
          </w:divBdr>
        </w:div>
        <w:div w:id="969169268">
          <w:marLeft w:val="0"/>
          <w:marRight w:val="0"/>
          <w:marTop w:val="0"/>
          <w:marBottom w:val="0"/>
          <w:divBdr>
            <w:top w:val="none" w:sz="0" w:space="0" w:color="auto"/>
            <w:left w:val="none" w:sz="0" w:space="0" w:color="auto"/>
            <w:bottom w:val="none" w:sz="0" w:space="0" w:color="auto"/>
            <w:right w:val="none" w:sz="0" w:space="0" w:color="auto"/>
          </w:divBdr>
        </w:div>
        <w:div w:id="1192065000">
          <w:marLeft w:val="0"/>
          <w:marRight w:val="0"/>
          <w:marTop w:val="0"/>
          <w:marBottom w:val="0"/>
          <w:divBdr>
            <w:top w:val="none" w:sz="0" w:space="0" w:color="auto"/>
            <w:left w:val="none" w:sz="0" w:space="0" w:color="auto"/>
            <w:bottom w:val="none" w:sz="0" w:space="0" w:color="auto"/>
            <w:right w:val="none" w:sz="0" w:space="0" w:color="auto"/>
          </w:divBdr>
        </w:div>
        <w:div w:id="764036680">
          <w:marLeft w:val="0"/>
          <w:marRight w:val="0"/>
          <w:marTop w:val="0"/>
          <w:marBottom w:val="0"/>
          <w:divBdr>
            <w:top w:val="none" w:sz="0" w:space="0" w:color="auto"/>
            <w:left w:val="none" w:sz="0" w:space="0" w:color="auto"/>
            <w:bottom w:val="none" w:sz="0" w:space="0" w:color="auto"/>
            <w:right w:val="none" w:sz="0" w:space="0" w:color="auto"/>
          </w:divBdr>
        </w:div>
        <w:div w:id="1248033973">
          <w:marLeft w:val="0"/>
          <w:marRight w:val="0"/>
          <w:marTop w:val="0"/>
          <w:marBottom w:val="0"/>
          <w:divBdr>
            <w:top w:val="none" w:sz="0" w:space="0" w:color="auto"/>
            <w:left w:val="none" w:sz="0" w:space="0" w:color="auto"/>
            <w:bottom w:val="none" w:sz="0" w:space="0" w:color="auto"/>
            <w:right w:val="none" w:sz="0" w:space="0" w:color="auto"/>
          </w:divBdr>
        </w:div>
        <w:div w:id="1612282484">
          <w:marLeft w:val="0"/>
          <w:marRight w:val="0"/>
          <w:marTop w:val="0"/>
          <w:marBottom w:val="0"/>
          <w:divBdr>
            <w:top w:val="none" w:sz="0" w:space="0" w:color="auto"/>
            <w:left w:val="none" w:sz="0" w:space="0" w:color="auto"/>
            <w:bottom w:val="none" w:sz="0" w:space="0" w:color="auto"/>
            <w:right w:val="none" w:sz="0" w:space="0" w:color="auto"/>
          </w:divBdr>
        </w:div>
        <w:div w:id="1505127397">
          <w:marLeft w:val="0"/>
          <w:marRight w:val="0"/>
          <w:marTop w:val="0"/>
          <w:marBottom w:val="0"/>
          <w:divBdr>
            <w:top w:val="none" w:sz="0" w:space="0" w:color="auto"/>
            <w:left w:val="none" w:sz="0" w:space="0" w:color="auto"/>
            <w:bottom w:val="none" w:sz="0" w:space="0" w:color="auto"/>
            <w:right w:val="none" w:sz="0" w:space="0" w:color="auto"/>
          </w:divBdr>
        </w:div>
        <w:div w:id="1401246444">
          <w:marLeft w:val="0"/>
          <w:marRight w:val="0"/>
          <w:marTop w:val="0"/>
          <w:marBottom w:val="0"/>
          <w:divBdr>
            <w:top w:val="none" w:sz="0" w:space="0" w:color="auto"/>
            <w:left w:val="none" w:sz="0" w:space="0" w:color="auto"/>
            <w:bottom w:val="none" w:sz="0" w:space="0" w:color="auto"/>
            <w:right w:val="none" w:sz="0" w:space="0" w:color="auto"/>
          </w:divBdr>
        </w:div>
        <w:div w:id="1313295392">
          <w:marLeft w:val="0"/>
          <w:marRight w:val="0"/>
          <w:marTop w:val="0"/>
          <w:marBottom w:val="0"/>
          <w:divBdr>
            <w:top w:val="none" w:sz="0" w:space="0" w:color="auto"/>
            <w:left w:val="none" w:sz="0" w:space="0" w:color="auto"/>
            <w:bottom w:val="none" w:sz="0" w:space="0" w:color="auto"/>
            <w:right w:val="none" w:sz="0" w:space="0" w:color="auto"/>
          </w:divBdr>
        </w:div>
        <w:div w:id="284585027">
          <w:marLeft w:val="0"/>
          <w:marRight w:val="0"/>
          <w:marTop w:val="0"/>
          <w:marBottom w:val="0"/>
          <w:divBdr>
            <w:top w:val="none" w:sz="0" w:space="0" w:color="auto"/>
            <w:left w:val="none" w:sz="0" w:space="0" w:color="auto"/>
            <w:bottom w:val="none" w:sz="0" w:space="0" w:color="auto"/>
            <w:right w:val="none" w:sz="0" w:space="0" w:color="auto"/>
          </w:divBdr>
        </w:div>
        <w:div w:id="1576236548">
          <w:marLeft w:val="0"/>
          <w:marRight w:val="0"/>
          <w:marTop w:val="0"/>
          <w:marBottom w:val="0"/>
          <w:divBdr>
            <w:top w:val="none" w:sz="0" w:space="0" w:color="auto"/>
            <w:left w:val="none" w:sz="0" w:space="0" w:color="auto"/>
            <w:bottom w:val="none" w:sz="0" w:space="0" w:color="auto"/>
            <w:right w:val="none" w:sz="0" w:space="0" w:color="auto"/>
          </w:divBdr>
        </w:div>
        <w:div w:id="345642433">
          <w:marLeft w:val="0"/>
          <w:marRight w:val="0"/>
          <w:marTop w:val="0"/>
          <w:marBottom w:val="0"/>
          <w:divBdr>
            <w:top w:val="none" w:sz="0" w:space="0" w:color="auto"/>
            <w:left w:val="none" w:sz="0" w:space="0" w:color="auto"/>
            <w:bottom w:val="none" w:sz="0" w:space="0" w:color="auto"/>
            <w:right w:val="none" w:sz="0" w:space="0" w:color="auto"/>
          </w:divBdr>
        </w:div>
        <w:div w:id="233129810">
          <w:marLeft w:val="0"/>
          <w:marRight w:val="0"/>
          <w:marTop w:val="0"/>
          <w:marBottom w:val="0"/>
          <w:divBdr>
            <w:top w:val="none" w:sz="0" w:space="0" w:color="auto"/>
            <w:left w:val="none" w:sz="0" w:space="0" w:color="auto"/>
            <w:bottom w:val="none" w:sz="0" w:space="0" w:color="auto"/>
            <w:right w:val="none" w:sz="0" w:space="0" w:color="auto"/>
          </w:divBdr>
        </w:div>
        <w:div w:id="817497856">
          <w:marLeft w:val="0"/>
          <w:marRight w:val="0"/>
          <w:marTop w:val="0"/>
          <w:marBottom w:val="0"/>
          <w:divBdr>
            <w:top w:val="none" w:sz="0" w:space="0" w:color="auto"/>
            <w:left w:val="none" w:sz="0" w:space="0" w:color="auto"/>
            <w:bottom w:val="none" w:sz="0" w:space="0" w:color="auto"/>
            <w:right w:val="none" w:sz="0" w:space="0" w:color="auto"/>
          </w:divBdr>
        </w:div>
        <w:div w:id="580529147">
          <w:marLeft w:val="0"/>
          <w:marRight w:val="0"/>
          <w:marTop w:val="0"/>
          <w:marBottom w:val="0"/>
          <w:divBdr>
            <w:top w:val="none" w:sz="0" w:space="0" w:color="auto"/>
            <w:left w:val="none" w:sz="0" w:space="0" w:color="auto"/>
            <w:bottom w:val="none" w:sz="0" w:space="0" w:color="auto"/>
            <w:right w:val="none" w:sz="0" w:space="0" w:color="auto"/>
          </w:divBdr>
        </w:div>
        <w:div w:id="1603611313">
          <w:marLeft w:val="0"/>
          <w:marRight w:val="0"/>
          <w:marTop w:val="0"/>
          <w:marBottom w:val="0"/>
          <w:divBdr>
            <w:top w:val="none" w:sz="0" w:space="0" w:color="auto"/>
            <w:left w:val="none" w:sz="0" w:space="0" w:color="auto"/>
            <w:bottom w:val="none" w:sz="0" w:space="0" w:color="auto"/>
            <w:right w:val="none" w:sz="0" w:space="0" w:color="auto"/>
          </w:divBdr>
        </w:div>
        <w:div w:id="1340741913">
          <w:marLeft w:val="0"/>
          <w:marRight w:val="0"/>
          <w:marTop w:val="0"/>
          <w:marBottom w:val="0"/>
          <w:divBdr>
            <w:top w:val="none" w:sz="0" w:space="0" w:color="auto"/>
            <w:left w:val="none" w:sz="0" w:space="0" w:color="auto"/>
            <w:bottom w:val="none" w:sz="0" w:space="0" w:color="auto"/>
            <w:right w:val="none" w:sz="0" w:space="0" w:color="auto"/>
          </w:divBdr>
        </w:div>
        <w:div w:id="1979872355">
          <w:marLeft w:val="0"/>
          <w:marRight w:val="0"/>
          <w:marTop w:val="0"/>
          <w:marBottom w:val="0"/>
          <w:divBdr>
            <w:top w:val="none" w:sz="0" w:space="0" w:color="auto"/>
            <w:left w:val="none" w:sz="0" w:space="0" w:color="auto"/>
            <w:bottom w:val="none" w:sz="0" w:space="0" w:color="auto"/>
            <w:right w:val="none" w:sz="0" w:space="0" w:color="auto"/>
          </w:divBdr>
        </w:div>
        <w:div w:id="442111268">
          <w:marLeft w:val="0"/>
          <w:marRight w:val="0"/>
          <w:marTop w:val="0"/>
          <w:marBottom w:val="0"/>
          <w:divBdr>
            <w:top w:val="none" w:sz="0" w:space="0" w:color="auto"/>
            <w:left w:val="none" w:sz="0" w:space="0" w:color="auto"/>
            <w:bottom w:val="none" w:sz="0" w:space="0" w:color="auto"/>
            <w:right w:val="none" w:sz="0" w:space="0" w:color="auto"/>
          </w:divBdr>
        </w:div>
        <w:div w:id="163860471">
          <w:marLeft w:val="0"/>
          <w:marRight w:val="0"/>
          <w:marTop w:val="0"/>
          <w:marBottom w:val="0"/>
          <w:divBdr>
            <w:top w:val="none" w:sz="0" w:space="0" w:color="auto"/>
            <w:left w:val="none" w:sz="0" w:space="0" w:color="auto"/>
            <w:bottom w:val="none" w:sz="0" w:space="0" w:color="auto"/>
            <w:right w:val="none" w:sz="0" w:space="0" w:color="auto"/>
          </w:divBdr>
        </w:div>
        <w:div w:id="1477600051">
          <w:marLeft w:val="0"/>
          <w:marRight w:val="0"/>
          <w:marTop w:val="0"/>
          <w:marBottom w:val="0"/>
          <w:divBdr>
            <w:top w:val="none" w:sz="0" w:space="0" w:color="auto"/>
            <w:left w:val="none" w:sz="0" w:space="0" w:color="auto"/>
            <w:bottom w:val="none" w:sz="0" w:space="0" w:color="auto"/>
            <w:right w:val="none" w:sz="0" w:space="0" w:color="auto"/>
          </w:divBdr>
        </w:div>
        <w:div w:id="1110781541">
          <w:marLeft w:val="0"/>
          <w:marRight w:val="0"/>
          <w:marTop w:val="0"/>
          <w:marBottom w:val="0"/>
          <w:divBdr>
            <w:top w:val="none" w:sz="0" w:space="0" w:color="auto"/>
            <w:left w:val="none" w:sz="0" w:space="0" w:color="auto"/>
            <w:bottom w:val="none" w:sz="0" w:space="0" w:color="auto"/>
            <w:right w:val="none" w:sz="0" w:space="0" w:color="auto"/>
          </w:divBdr>
        </w:div>
        <w:div w:id="2035838681">
          <w:marLeft w:val="0"/>
          <w:marRight w:val="0"/>
          <w:marTop w:val="0"/>
          <w:marBottom w:val="0"/>
          <w:divBdr>
            <w:top w:val="none" w:sz="0" w:space="0" w:color="auto"/>
            <w:left w:val="none" w:sz="0" w:space="0" w:color="auto"/>
            <w:bottom w:val="none" w:sz="0" w:space="0" w:color="auto"/>
            <w:right w:val="none" w:sz="0" w:space="0" w:color="auto"/>
          </w:divBdr>
        </w:div>
        <w:div w:id="884365345">
          <w:marLeft w:val="0"/>
          <w:marRight w:val="0"/>
          <w:marTop w:val="0"/>
          <w:marBottom w:val="0"/>
          <w:divBdr>
            <w:top w:val="none" w:sz="0" w:space="0" w:color="auto"/>
            <w:left w:val="none" w:sz="0" w:space="0" w:color="auto"/>
            <w:bottom w:val="none" w:sz="0" w:space="0" w:color="auto"/>
            <w:right w:val="none" w:sz="0" w:space="0" w:color="auto"/>
          </w:divBdr>
        </w:div>
        <w:div w:id="216478414">
          <w:marLeft w:val="0"/>
          <w:marRight w:val="0"/>
          <w:marTop w:val="0"/>
          <w:marBottom w:val="0"/>
          <w:divBdr>
            <w:top w:val="none" w:sz="0" w:space="0" w:color="auto"/>
            <w:left w:val="none" w:sz="0" w:space="0" w:color="auto"/>
            <w:bottom w:val="none" w:sz="0" w:space="0" w:color="auto"/>
            <w:right w:val="none" w:sz="0" w:space="0" w:color="auto"/>
          </w:divBdr>
        </w:div>
        <w:div w:id="580796390">
          <w:marLeft w:val="0"/>
          <w:marRight w:val="0"/>
          <w:marTop w:val="0"/>
          <w:marBottom w:val="0"/>
          <w:divBdr>
            <w:top w:val="none" w:sz="0" w:space="0" w:color="auto"/>
            <w:left w:val="none" w:sz="0" w:space="0" w:color="auto"/>
            <w:bottom w:val="none" w:sz="0" w:space="0" w:color="auto"/>
            <w:right w:val="none" w:sz="0" w:space="0" w:color="auto"/>
          </w:divBdr>
        </w:div>
        <w:div w:id="2044742972">
          <w:marLeft w:val="0"/>
          <w:marRight w:val="0"/>
          <w:marTop w:val="0"/>
          <w:marBottom w:val="0"/>
          <w:divBdr>
            <w:top w:val="none" w:sz="0" w:space="0" w:color="auto"/>
            <w:left w:val="none" w:sz="0" w:space="0" w:color="auto"/>
            <w:bottom w:val="none" w:sz="0" w:space="0" w:color="auto"/>
            <w:right w:val="none" w:sz="0" w:space="0" w:color="auto"/>
          </w:divBdr>
        </w:div>
        <w:div w:id="141122553">
          <w:marLeft w:val="0"/>
          <w:marRight w:val="0"/>
          <w:marTop w:val="0"/>
          <w:marBottom w:val="0"/>
          <w:divBdr>
            <w:top w:val="none" w:sz="0" w:space="0" w:color="auto"/>
            <w:left w:val="none" w:sz="0" w:space="0" w:color="auto"/>
            <w:bottom w:val="none" w:sz="0" w:space="0" w:color="auto"/>
            <w:right w:val="none" w:sz="0" w:space="0" w:color="auto"/>
          </w:divBdr>
        </w:div>
        <w:div w:id="276454722">
          <w:marLeft w:val="0"/>
          <w:marRight w:val="0"/>
          <w:marTop w:val="0"/>
          <w:marBottom w:val="0"/>
          <w:divBdr>
            <w:top w:val="none" w:sz="0" w:space="0" w:color="auto"/>
            <w:left w:val="none" w:sz="0" w:space="0" w:color="auto"/>
            <w:bottom w:val="none" w:sz="0" w:space="0" w:color="auto"/>
            <w:right w:val="none" w:sz="0" w:space="0" w:color="auto"/>
          </w:divBdr>
        </w:div>
        <w:div w:id="1035080067">
          <w:marLeft w:val="0"/>
          <w:marRight w:val="0"/>
          <w:marTop w:val="0"/>
          <w:marBottom w:val="0"/>
          <w:divBdr>
            <w:top w:val="none" w:sz="0" w:space="0" w:color="auto"/>
            <w:left w:val="none" w:sz="0" w:space="0" w:color="auto"/>
            <w:bottom w:val="none" w:sz="0" w:space="0" w:color="auto"/>
            <w:right w:val="none" w:sz="0" w:space="0" w:color="auto"/>
          </w:divBdr>
        </w:div>
        <w:div w:id="1222058440">
          <w:marLeft w:val="0"/>
          <w:marRight w:val="0"/>
          <w:marTop w:val="0"/>
          <w:marBottom w:val="0"/>
          <w:divBdr>
            <w:top w:val="none" w:sz="0" w:space="0" w:color="auto"/>
            <w:left w:val="none" w:sz="0" w:space="0" w:color="auto"/>
            <w:bottom w:val="none" w:sz="0" w:space="0" w:color="auto"/>
            <w:right w:val="none" w:sz="0" w:space="0" w:color="auto"/>
          </w:divBdr>
        </w:div>
        <w:div w:id="2143115274">
          <w:marLeft w:val="0"/>
          <w:marRight w:val="0"/>
          <w:marTop w:val="0"/>
          <w:marBottom w:val="0"/>
          <w:divBdr>
            <w:top w:val="none" w:sz="0" w:space="0" w:color="auto"/>
            <w:left w:val="none" w:sz="0" w:space="0" w:color="auto"/>
            <w:bottom w:val="none" w:sz="0" w:space="0" w:color="auto"/>
            <w:right w:val="none" w:sz="0" w:space="0" w:color="auto"/>
          </w:divBdr>
        </w:div>
        <w:div w:id="556286762">
          <w:marLeft w:val="0"/>
          <w:marRight w:val="0"/>
          <w:marTop w:val="0"/>
          <w:marBottom w:val="0"/>
          <w:divBdr>
            <w:top w:val="none" w:sz="0" w:space="0" w:color="auto"/>
            <w:left w:val="none" w:sz="0" w:space="0" w:color="auto"/>
            <w:bottom w:val="none" w:sz="0" w:space="0" w:color="auto"/>
            <w:right w:val="none" w:sz="0" w:space="0" w:color="auto"/>
          </w:divBdr>
        </w:div>
        <w:div w:id="896281161">
          <w:marLeft w:val="0"/>
          <w:marRight w:val="0"/>
          <w:marTop w:val="0"/>
          <w:marBottom w:val="0"/>
          <w:divBdr>
            <w:top w:val="none" w:sz="0" w:space="0" w:color="auto"/>
            <w:left w:val="none" w:sz="0" w:space="0" w:color="auto"/>
            <w:bottom w:val="none" w:sz="0" w:space="0" w:color="auto"/>
            <w:right w:val="none" w:sz="0" w:space="0" w:color="auto"/>
          </w:divBdr>
        </w:div>
        <w:div w:id="1142233040">
          <w:marLeft w:val="0"/>
          <w:marRight w:val="0"/>
          <w:marTop w:val="0"/>
          <w:marBottom w:val="0"/>
          <w:divBdr>
            <w:top w:val="none" w:sz="0" w:space="0" w:color="auto"/>
            <w:left w:val="none" w:sz="0" w:space="0" w:color="auto"/>
            <w:bottom w:val="none" w:sz="0" w:space="0" w:color="auto"/>
            <w:right w:val="none" w:sz="0" w:space="0" w:color="auto"/>
          </w:divBdr>
        </w:div>
        <w:div w:id="547693117">
          <w:marLeft w:val="0"/>
          <w:marRight w:val="0"/>
          <w:marTop w:val="0"/>
          <w:marBottom w:val="0"/>
          <w:divBdr>
            <w:top w:val="none" w:sz="0" w:space="0" w:color="auto"/>
            <w:left w:val="none" w:sz="0" w:space="0" w:color="auto"/>
            <w:bottom w:val="none" w:sz="0" w:space="0" w:color="auto"/>
            <w:right w:val="none" w:sz="0" w:space="0" w:color="auto"/>
          </w:divBdr>
        </w:div>
        <w:div w:id="341932934">
          <w:marLeft w:val="0"/>
          <w:marRight w:val="0"/>
          <w:marTop w:val="0"/>
          <w:marBottom w:val="0"/>
          <w:divBdr>
            <w:top w:val="none" w:sz="0" w:space="0" w:color="auto"/>
            <w:left w:val="none" w:sz="0" w:space="0" w:color="auto"/>
            <w:bottom w:val="none" w:sz="0" w:space="0" w:color="auto"/>
            <w:right w:val="none" w:sz="0" w:space="0" w:color="auto"/>
          </w:divBdr>
        </w:div>
        <w:div w:id="2106487786">
          <w:marLeft w:val="0"/>
          <w:marRight w:val="0"/>
          <w:marTop w:val="0"/>
          <w:marBottom w:val="0"/>
          <w:divBdr>
            <w:top w:val="none" w:sz="0" w:space="0" w:color="auto"/>
            <w:left w:val="none" w:sz="0" w:space="0" w:color="auto"/>
            <w:bottom w:val="none" w:sz="0" w:space="0" w:color="auto"/>
            <w:right w:val="none" w:sz="0" w:space="0" w:color="auto"/>
          </w:divBdr>
        </w:div>
        <w:div w:id="247470219">
          <w:marLeft w:val="0"/>
          <w:marRight w:val="0"/>
          <w:marTop w:val="0"/>
          <w:marBottom w:val="0"/>
          <w:divBdr>
            <w:top w:val="none" w:sz="0" w:space="0" w:color="auto"/>
            <w:left w:val="none" w:sz="0" w:space="0" w:color="auto"/>
            <w:bottom w:val="none" w:sz="0" w:space="0" w:color="auto"/>
            <w:right w:val="none" w:sz="0" w:space="0" w:color="auto"/>
          </w:divBdr>
        </w:div>
        <w:div w:id="190001149">
          <w:marLeft w:val="0"/>
          <w:marRight w:val="0"/>
          <w:marTop w:val="0"/>
          <w:marBottom w:val="0"/>
          <w:divBdr>
            <w:top w:val="none" w:sz="0" w:space="0" w:color="auto"/>
            <w:left w:val="none" w:sz="0" w:space="0" w:color="auto"/>
            <w:bottom w:val="none" w:sz="0" w:space="0" w:color="auto"/>
            <w:right w:val="none" w:sz="0" w:space="0" w:color="auto"/>
          </w:divBdr>
        </w:div>
        <w:div w:id="468940316">
          <w:marLeft w:val="0"/>
          <w:marRight w:val="0"/>
          <w:marTop w:val="0"/>
          <w:marBottom w:val="0"/>
          <w:divBdr>
            <w:top w:val="none" w:sz="0" w:space="0" w:color="auto"/>
            <w:left w:val="none" w:sz="0" w:space="0" w:color="auto"/>
            <w:bottom w:val="none" w:sz="0" w:space="0" w:color="auto"/>
            <w:right w:val="none" w:sz="0" w:space="0" w:color="auto"/>
          </w:divBdr>
        </w:div>
        <w:div w:id="1031957177">
          <w:marLeft w:val="0"/>
          <w:marRight w:val="0"/>
          <w:marTop w:val="0"/>
          <w:marBottom w:val="0"/>
          <w:divBdr>
            <w:top w:val="none" w:sz="0" w:space="0" w:color="auto"/>
            <w:left w:val="none" w:sz="0" w:space="0" w:color="auto"/>
            <w:bottom w:val="none" w:sz="0" w:space="0" w:color="auto"/>
            <w:right w:val="none" w:sz="0" w:space="0" w:color="auto"/>
          </w:divBdr>
        </w:div>
        <w:div w:id="1864859319">
          <w:marLeft w:val="0"/>
          <w:marRight w:val="0"/>
          <w:marTop w:val="0"/>
          <w:marBottom w:val="0"/>
          <w:divBdr>
            <w:top w:val="none" w:sz="0" w:space="0" w:color="auto"/>
            <w:left w:val="none" w:sz="0" w:space="0" w:color="auto"/>
            <w:bottom w:val="none" w:sz="0" w:space="0" w:color="auto"/>
            <w:right w:val="none" w:sz="0" w:space="0" w:color="auto"/>
          </w:divBdr>
        </w:div>
        <w:div w:id="1576086030">
          <w:marLeft w:val="0"/>
          <w:marRight w:val="0"/>
          <w:marTop w:val="0"/>
          <w:marBottom w:val="0"/>
          <w:divBdr>
            <w:top w:val="none" w:sz="0" w:space="0" w:color="auto"/>
            <w:left w:val="none" w:sz="0" w:space="0" w:color="auto"/>
            <w:bottom w:val="none" w:sz="0" w:space="0" w:color="auto"/>
            <w:right w:val="none" w:sz="0" w:space="0" w:color="auto"/>
          </w:divBdr>
        </w:div>
        <w:div w:id="1748260724">
          <w:marLeft w:val="0"/>
          <w:marRight w:val="0"/>
          <w:marTop w:val="0"/>
          <w:marBottom w:val="0"/>
          <w:divBdr>
            <w:top w:val="none" w:sz="0" w:space="0" w:color="auto"/>
            <w:left w:val="none" w:sz="0" w:space="0" w:color="auto"/>
            <w:bottom w:val="none" w:sz="0" w:space="0" w:color="auto"/>
            <w:right w:val="none" w:sz="0" w:space="0" w:color="auto"/>
          </w:divBdr>
        </w:div>
        <w:div w:id="563837475">
          <w:marLeft w:val="0"/>
          <w:marRight w:val="0"/>
          <w:marTop w:val="0"/>
          <w:marBottom w:val="0"/>
          <w:divBdr>
            <w:top w:val="none" w:sz="0" w:space="0" w:color="auto"/>
            <w:left w:val="none" w:sz="0" w:space="0" w:color="auto"/>
            <w:bottom w:val="none" w:sz="0" w:space="0" w:color="auto"/>
            <w:right w:val="none" w:sz="0" w:space="0" w:color="auto"/>
          </w:divBdr>
        </w:div>
        <w:div w:id="1248732673">
          <w:marLeft w:val="0"/>
          <w:marRight w:val="0"/>
          <w:marTop w:val="0"/>
          <w:marBottom w:val="0"/>
          <w:divBdr>
            <w:top w:val="none" w:sz="0" w:space="0" w:color="auto"/>
            <w:left w:val="none" w:sz="0" w:space="0" w:color="auto"/>
            <w:bottom w:val="none" w:sz="0" w:space="0" w:color="auto"/>
            <w:right w:val="none" w:sz="0" w:space="0" w:color="auto"/>
          </w:divBdr>
        </w:div>
        <w:div w:id="194538407">
          <w:marLeft w:val="0"/>
          <w:marRight w:val="0"/>
          <w:marTop w:val="0"/>
          <w:marBottom w:val="0"/>
          <w:divBdr>
            <w:top w:val="none" w:sz="0" w:space="0" w:color="auto"/>
            <w:left w:val="none" w:sz="0" w:space="0" w:color="auto"/>
            <w:bottom w:val="none" w:sz="0" w:space="0" w:color="auto"/>
            <w:right w:val="none" w:sz="0" w:space="0" w:color="auto"/>
          </w:divBdr>
        </w:div>
        <w:div w:id="201330780">
          <w:marLeft w:val="0"/>
          <w:marRight w:val="0"/>
          <w:marTop w:val="0"/>
          <w:marBottom w:val="0"/>
          <w:divBdr>
            <w:top w:val="none" w:sz="0" w:space="0" w:color="auto"/>
            <w:left w:val="none" w:sz="0" w:space="0" w:color="auto"/>
            <w:bottom w:val="none" w:sz="0" w:space="0" w:color="auto"/>
            <w:right w:val="none" w:sz="0" w:space="0" w:color="auto"/>
          </w:divBdr>
        </w:div>
        <w:div w:id="671026681">
          <w:marLeft w:val="0"/>
          <w:marRight w:val="0"/>
          <w:marTop w:val="0"/>
          <w:marBottom w:val="0"/>
          <w:divBdr>
            <w:top w:val="none" w:sz="0" w:space="0" w:color="auto"/>
            <w:left w:val="none" w:sz="0" w:space="0" w:color="auto"/>
            <w:bottom w:val="none" w:sz="0" w:space="0" w:color="auto"/>
            <w:right w:val="none" w:sz="0" w:space="0" w:color="auto"/>
          </w:divBdr>
        </w:div>
        <w:div w:id="155079486">
          <w:marLeft w:val="0"/>
          <w:marRight w:val="0"/>
          <w:marTop w:val="0"/>
          <w:marBottom w:val="0"/>
          <w:divBdr>
            <w:top w:val="none" w:sz="0" w:space="0" w:color="auto"/>
            <w:left w:val="none" w:sz="0" w:space="0" w:color="auto"/>
            <w:bottom w:val="none" w:sz="0" w:space="0" w:color="auto"/>
            <w:right w:val="none" w:sz="0" w:space="0" w:color="auto"/>
          </w:divBdr>
        </w:div>
        <w:div w:id="600571954">
          <w:marLeft w:val="0"/>
          <w:marRight w:val="0"/>
          <w:marTop w:val="0"/>
          <w:marBottom w:val="0"/>
          <w:divBdr>
            <w:top w:val="none" w:sz="0" w:space="0" w:color="auto"/>
            <w:left w:val="none" w:sz="0" w:space="0" w:color="auto"/>
            <w:bottom w:val="none" w:sz="0" w:space="0" w:color="auto"/>
            <w:right w:val="none" w:sz="0" w:space="0" w:color="auto"/>
          </w:divBdr>
        </w:div>
        <w:div w:id="59059861">
          <w:marLeft w:val="0"/>
          <w:marRight w:val="0"/>
          <w:marTop w:val="0"/>
          <w:marBottom w:val="0"/>
          <w:divBdr>
            <w:top w:val="none" w:sz="0" w:space="0" w:color="auto"/>
            <w:left w:val="none" w:sz="0" w:space="0" w:color="auto"/>
            <w:bottom w:val="none" w:sz="0" w:space="0" w:color="auto"/>
            <w:right w:val="none" w:sz="0" w:space="0" w:color="auto"/>
          </w:divBdr>
        </w:div>
        <w:div w:id="640693853">
          <w:marLeft w:val="0"/>
          <w:marRight w:val="0"/>
          <w:marTop w:val="0"/>
          <w:marBottom w:val="0"/>
          <w:divBdr>
            <w:top w:val="none" w:sz="0" w:space="0" w:color="auto"/>
            <w:left w:val="none" w:sz="0" w:space="0" w:color="auto"/>
            <w:bottom w:val="none" w:sz="0" w:space="0" w:color="auto"/>
            <w:right w:val="none" w:sz="0" w:space="0" w:color="auto"/>
          </w:divBdr>
        </w:div>
        <w:div w:id="773791972">
          <w:marLeft w:val="0"/>
          <w:marRight w:val="0"/>
          <w:marTop w:val="0"/>
          <w:marBottom w:val="0"/>
          <w:divBdr>
            <w:top w:val="none" w:sz="0" w:space="0" w:color="auto"/>
            <w:left w:val="none" w:sz="0" w:space="0" w:color="auto"/>
            <w:bottom w:val="none" w:sz="0" w:space="0" w:color="auto"/>
            <w:right w:val="none" w:sz="0" w:space="0" w:color="auto"/>
          </w:divBdr>
        </w:div>
        <w:div w:id="1540774923">
          <w:marLeft w:val="0"/>
          <w:marRight w:val="0"/>
          <w:marTop w:val="0"/>
          <w:marBottom w:val="0"/>
          <w:divBdr>
            <w:top w:val="none" w:sz="0" w:space="0" w:color="auto"/>
            <w:left w:val="none" w:sz="0" w:space="0" w:color="auto"/>
            <w:bottom w:val="none" w:sz="0" w:space="0" w:color="auto"/>
            <w:right w:val="none" w:sz="0" w:space="0" w:color="auto"/>
          </w:divBdr>
        </w:div>
        <w:div w:id="720905332">
          <w:marLeft w:val="0"/>
          <w:marRight w:val="0"/>
          <w:marTop w:val="0"/>
          <w:marBottom w:val="0"/>
          <w:divBdr>
            <w:top w:val="none" w:sz="0" w:space="0" w:color="auto"/>
            <w:left w:val="none" w:sz="0" w:space="0" w:color="auto"/>
            <w:bottom w:val="none" w:sz="0" w:space="0" w:color="auto"/>
            <w:right w:val="none" w:sz="0" w:space="0" w:color="auto"/>
          </w:divBdr>
        </w:div>
        <w:div w:id="2129355253">
          <w:marLeft w:val="0"/>
          <w:marRight w:val="0"/>
          <w:marTop w:val="0"/>
          <w:marBottom w:val="0"/>
          <w:divBdr>
            <w:top w:val="none" w:sz="0" w:space="0" w:color="auto"/>
            <w:left w:val="none" w:sz="0" w:space="0" w:color="auto"/>
            <w:bottom w:val="none" w:sz="0" w:space="0" w:color="auto"/>
            <w:right w:val="none" w:sz="0" w:space="0" w:color="auto"/>
          </w:divBdr>
        </w:div>
        <w:div w:id="420222556">
          <w:marLeft w:val="0"/>
          <w:marRight w:val="0"/>
          <w:marTop w:val="0"/>
          <w:marBottom w:val="0"/>
          <w:divBdr>
            <w:top w:val="none" w:sz="0" w:space="0" w:color="auto"/>
            <w:left w:val="none" w:sz="0" w:space="0" w:color="auto"/>
            <w:bottom w:val="none" w:sz="0" w:space="0" w:color="auto"/>
            <w:right w:val="none" w:sz="0" w:space="0" w:color="auto"/>
          </w:divBdr>
        </w:div>
        <w:div w:id="1555119054">
          <w:marLeft w:val="0"/>
          <w:marRight w:val="0"/>
          <w:marTop w:val="0"/>
          <w:marBottom w:val="0"/>
          <w:divBdr>
            <w:top w:val="none" w:sz="0" w:space="0" w:color="auto"/>
            <w:left w:val="none" w:sz="0" w:space="0" w:color="auto"/>
            <w:bottom w:val="none" w:sz="0" w:space="0" w:color="auto"/>
            <w:right w:val="none" w:sz="0" w:space="0" w:color="auto"/>
          </w:divBdr>
        </w:div>
        <w:div w:id="1917936399">
          <w:marLeft w:val="0"/>
          <w:marRight w:val="0"/>
          <w:marTop w:val="0"/>
          <w:marBottom w:val="0"/>
          <w:divBdr>
            <w:top w:val="none" w:sz="0" w:space="0" w:color="auto"/>
            <w:left w:val="none" w:sz="0" w:space="0" w:color="auto"/>
            <w:bottom w:val="none" w:sz="0" w:space="0" w:color="auto"/>
            <w:right w:val="none" w:sz="0" w:space="0" w:color="auto"/>
          </w:divBdr>
        </w:div>
        <w:div w:id="1640459683">
          <w:marLeft w:val="0"/>
          <w:marRight w:val="0"/>
          <w:marTop w:val="0"/>
          <w:marBottom w:val="0"/>
          <w:divBdr>
            <w:top w:val="none" w:sz="0" w:space="0" w:color="auto"/>
            <w:left w:val="none" w:sz="0" w:space="0" w:color="auto"/>
            <w:bottom w:val="none" w:sz="0" w:space="0" w:color="auto"/>
            <w:right w:val="none" w:sz="0" w:space="0" w:color="auto"/>
          </w:divBdr>
        </w:div>
        <w:div w:id="469858081">
          <w:marLeft w:val="0"/>
          <w:marRight w:val="0"/>
          <w:marTop w:val="0"/>
          <w:marBottom w:val="0"/>
          <w:divBdr>
            <w:top w:val="none" w:sz="0" w:space="0" w:color="auto"/>
            <w:left w:val="none" w:sz="0" w:space="0" w:color="auto"/>
            <w:bottom w:val="none" w:sz="0" w:space="0" w:color="auto"/>
            <w:right w:val="none" w:sz="0" w:space="0" w:color="auto"/>
          </w:divBdr>
        </w:div>
        <w:div w:id="1428502118">
          <w:marLeft w:val="0"/>
          <w:marRight w:val="0"/>
          <w:marTop w:val="0"/>
          <w:marBottom w:val="0"/>
          <w:divBdr>
            <w:top w:val="none" w:sz="0" w:space="0" w:color="auto"/>
            <w:left w:val="none" w:sz="0" w:space="0" w:color="auto"/>
            <w:bottom w:val="none" w:sz="0" w:space="0" w:color="auto"/>
            <w:right w:val="none" w:sz="0" w:space="0" w:color="auto"/>
          </w:divBdr>
        </w:div>
        <w:div w:id="140385343">
          <w:marLeft w:val="0"/>
          <w:marRight w:val="0"/>
          <w:marTop w:val="0"/>
          <w:marBottom w:val="0"/>
          <w:divBdr>
            <w:top w:val="none" w:sz="0" w:space="0" w:color="auto"/>
            <w:left w:val="none" w:sz="0" w:space="0" w:color="auto"/>
            <w:bottom w:val="none" w:sz="0" w:space="0" w:color="auto"/>
            <w:right w:val="none" w:sz="0" w:space="0" w:color="auto"/>
          </w:divBdr>
        </w:div>
        <w:div w:id="829251426">
          <w:marLeft w:val="0"/>
          <w:marRight w:val="0"/>
          <w:marTop w:val="0"/>
          <w:marBottom w:val="0"/>
          <w:divBdr>
            <w:top w:val="none" w:sz="0" w:space="0" w:color="auto"/>
            <w:left w:val="none" w:sz="0" w:space="0" w:color="auto"/>
            <w:bottom w:val="none" w:sz="0" w:space="0" w:color="auto"/>
            <w:right w:val="none" w:sz="0" w:space="0" w:color="auto"/>
          </w:divBdr>
        </w:div>
        <w:div w:id="1434209568">
          <w:marLeft w:val="0"/>
          <w:marRight w:val="0"/>
          <w:marTop w:val="0"/>
          <w:marBottom w:val="0"/>
          <w:divBdr>
            <w:top w:val="none" w:sz="0" w:space="0" w:color="auto"/>
            <w:left w:val="none" w:sz="0" w:space="0" w:color="auto"/>
            <w:bottom w:val="none" w:sz="0" w:space="0" w:color="auto"/>
            <w:right w:val="none" w:sz="0" w:space="0" w:color="auto"/>
          </w:divBdr>
        </w:div>
        <w:div w:id="1551455390">
          <w:marLeft w:val="0"/>
          <w:marRight w:val="0"/>
          <w:marTop w:val="0"/>
          <w:marBottom w:val="0"/>
          <w:divBdr>
            <w:top w:val="none" w:sz="0" w:space="0" w:color="auto"/>
            <w:left w:val="none" w:sz="0" w:space="0" w:color="auto"/>
            <w:bottom w:val="none" w:sz="0" w:space="0" w:color="auto"/>
            <w:right w:val="none" w:sz="0" w:space="0" w:color="auto"/>
          </w:divBdr>
        </w:div>
        <w:div w:id="1502625364">
          <w:marLeft w:val="0"/>
          <w:marRight w:val="0"/>
          <w:marTop w:val="0"/>
          <w:marBottom w:val="0"/>
          <w:divBdr>
            <w:top w:val="none" w:sz="0" w:space="0" w:color="auto"/>
            <w:left w:val="none" w:sz="0" w:space="0" w:color="auto"/>
            <w:bottom w:val="none" w:sz="0" w:space="0" w:color="auto"/>
            <w:right w:val="none" w:sz="0" w:space="0" w:color="auto"/>
          </w:divBdr>
        </w:div>
        <w:div w:id="908882645">
          <w:marLeft w:val="0"/>
          <w:marRight w:val="0"/>
          <w:marTop w:val="0"/>
          <w:marBottom w:val="0"/>
          <w:divBdr>
            <w:top w:val="none" w:sz="0" w:space="0" w:color="auto"/>
            <w:left w:val="none" w:sz="0" w:space="0" w:color="auto"/>
            <w:bottom w:val="none" w:sz="0" w:space="0" w:color="auto"/>
            <w:right w:val="none" w:sz="0" w:space="0" w:color="auto"/>
          </w:divBdr>
        </w:div>
        <w:div w:id="1981223823">
          <w:marLeft w:val="0"/>
          <w:marRight w:val="0"/>
          <w:marTop w:val="0"/>
          <w:marBottom w:val="0"/>
          <w:divBdr>
            <w:top w:val="none" w:sz="0" w:space="0" w:color="auto"/>
            <w:left w:val="none" w:sz="0" w:space="0" w:color="auto"/>
            <w:bottom w:val="none" w:sz="0" w:space="0" w:color="auto"/>
            <w:right w:val="none" w:sz="0" w:space="0" w:color="auto"/>
          </w:divBdr>
        </w:div>
        <w:div w:id="1534540292">
          <w:marLeft w:val="0"/>
          <w:marRight w:val="0"/>
          <w:marTop w:val="0"/>
          <w:marBottom w:val="0"/>
          <w:divBdr>
            <w:top w:val="none" w:sz="0" w:space="0" w:color="auto"/>
            <w:left w:val="none" w:sz="0" w:space="0" w:color="auto"/>
            <w:bottom w:val="none" w:sz="0" w:space="0" w:color="auto"/>
            <w:right w:val="none" w:sz="0" w:space="0" w:color="auto"/>
          </w:divBdr>
        </w:div>
      </w:divsChild>
    </w:div>
    <w:div w:id="879518633">
      <w:bodyDiv w:val="1"/>
      <w:marLeft w:val="0"/>
      <w:marRight w:val="0"/>
      <w:marTop w:val="0"/>
      <w:marBottom w:val="0"/>
      <w:divBdr>
        <w:top w:val="none" w:sz="0" w:space="0" w:color="auto"/>
        <w:left w:val="none" w:sz="0" w:space="0" w:color="auto"/>
        <w:bottom w:val="none" w:sz="0" w:space="0" w:color="auto"/>
        <w:right w:val="none" w:sz="0" w:space="0" w:color="auto"/>
      </w:divBdr>
    </w:div>
    <w:div w:id="880478241">
      <w:bodyDiv w:val="1"/>
      <w:marLeft w:val="0"/>
      <w:marRight w:val="0"/>
      <w:marTop w:val="0"/>
      <w:marBottom w:val="0"/>
      <w:divBdr>
        <w:top w:val="none" w:sz="0" w:space="0" w:color="auto"/>
        <w:left w:val="none" w:sz="0" w:space="0" w:color="auto"/>
        <w:bottom w:val="none" w:sz="0" w:space="0" w:color="auto"/>
        <w:right w:val="none" w:sz="0" w:space="0" w:color="auto"/>
      </w:divBdr>
    </w:div>
    <w:div w:id="881332418">
      <w:bodyDiv w:val="1"/>
      <w:marLeft w:val="0"/>
      <w:marRight w:val="0"/>
      <w:marTop w:val="0"/>
      <w:marBottom w:val="0"/>
      <w:divBdr>
        <w:top w:val="none" w:sz="0" w:space="0" w:color="auto"/>
        <w:left w:val="none" w:sz="0" w:space="0" w:color="auto"/>
        <w:bottom w:val="none" w:sz="0" w:space="0" w:color="auto"/>
        <w:right w:val="none" w:sz="0" w:space="0" w:color="auto"/>
      </w:divBdr>
    </w:div>
    <w:div w:id="882257289">
      <w:bodyDiv w:val="1"/>
      <w:marLeft w:val="0"/>
      <w:marRight w:val="0"/>
      <w:marTop w:val="0"/>
      <w:marBottom w:val="0"/>
      <w:divBdr>
        <w:top w:val="none" w:sz="0" w:space="0" w:color="auto"/>
        <w:left w:val="none" w:sz="0" w:space="0" w:color="auto"/>
        <w:bottom w:val="none" w:sz="0" w:space="0" w:color="auto"/>
        <w:right w:val="none" w:sz="0" w:space="0" w:color="auto"/>
      </w:divBdr>
    </w:div>
    <w:div w:id="884487150">
      <w:bodyDiv w:val="1"/>
      <w:marLeft w:val="0"/>
      <w:marRight w:val="0"/>
      <w:marTop w:val="0"/>
      <w:marBottom w:val="0"/>
      <w:divBdr>
        <w:top w:val="none" w:sz="0" w:space="0" w:color="auto"/>
        <w:left w:val="none" w:sz="0" w:space="0" w:color="auto"/>
        <w:bottom w:val="none" w:sz="0" w:space="0" w:color="auto"/>
        <w:right w:val="none" w:sz="0" w:space="0" w:color="auto"/>
      </w:divBdr>
    </w:div>
    <w:div w:id="891119731">
      <w:bodyDiv w:val="1"/>
      <w:marLeft w:val="0"/>
      <w:marRight w:val="0"/>
      <w:marTop w:val="0"/>
      <w:marBottom w:val="0"/>
      <w:divBdr>
        <w:top w:val="none" w:sz="0" w:space="0" w:color="auto"/>
        <w:left w:val="none" w:sz="0" w:space="0" w:color="auto"/>
        <w:bottom w:val="none" w:sz="0" w:space="0" w:color="auto"/>
        <w:right w:val="none" w:sz="0" w:space="0" w:color="auto"/>
      </w:divBdr>
    </w:div>
    <w:div w:id="892934707">
      <w:bodyDiv w:val="1"/>
      <w:marLeft w:val="0"/>
      <w:marRight w:val="0"/>
      <w:marTop w:val="0"/>
      <w:marBottom w:val="0"/>
      <w:divBdr>
        <w:top w:val="none" w:sz="0" w:space="0" w:color="auto"/>
        <w:left w:val="none" w:sz="0" w:space="0" w:color="auto"/>
        <w:bottom w:val="none" w:sz="0" w:space="0" w:color="auto"/>
        <w:right w:val="none" w:sz="0" w:space="0" w:color="auto"/>
      </w:divBdr>
    </w:div>
    <w:div w:id="893084967">
      <w:bodyDiv w:val="1"/>
      <w:marLeft w:val="0"/>
      <w:marRight w:val="0"/>
      <w:marTop w:val="0"/>
      <w:marBottom w:val="0"/>
      <w:divBdr>
        <w:top w:val="none" w:sz="0" w:space="0" w:color="auto"/>
        <w:left w:val="none" w:sz="0" w:space="0" w:color="auto"/>
        <w:bottom w:val="none" w:sz="0" w:space="0" w:color="auto"/>
        <w:right w:val="none" w:sz="0" w:space="0" w:color="auto"/>
      </w:divBdr>
    </w:div>
    <w:div w:id="895050143">
      <w:bodyDiv w:val="1"/>
      <w:marLeft w:val="0"/>
      <w:marRight w:val="0"/>
      <w:marTop w:val="0"/>
      <w:marBottom w:val="0"/>
      <w:divBdr>
        <w:top w:val="none" w:sz="0" w:space="0" w:color="auto"/>
        <w:left w:val="none" w:sz="0" w:space="0" w:color="auto"/>
        <w:bottom w:val="none" w:sz="0" w:space="0" w:color="auto"/>
        <w:right w:val="none" w:sz="0" w:space="0" w:color="auto"/>
      </w:divBdr>
    </w:div>
    <w:div w:id="895506614">
      <w:bodyDiv w:val="1"/>
      <w:marLeft w:val="0"/>
      <w:marRight w:val="0"/>
      <w:marTop w:val="0"/>
      <w:marBottom w:val="0"/>
      <w:divBdr>
        <w:top w:val="none" w:sz="0" w:space="0" w:color="auto"/>
        <w:left w:val="none" w:sz="0" w:space="0" w:color="auto"/>
        <w:bottom w:val="none" w:sz="0" w:space="0" w:color="auto"/>
        <w:right w:val="none" w:sz="0" w:space="0" w:color="auto"/>
      </w:divBdr>
    </w:div>
    <w:div w:id="901139914">
      <w:bodyDiv w:val="1"/>
      <w:marLeft w:val="0"/>
      <w:marRight w:val="0"/>
      <w:marTop w:val="0"/>
      <w:marBottom w:val="0"/>
      <w:divBdr>
        <w:top w:val="none" w:sz="0" w:space="0" w:color="auto"/>
        <w:left w:val="none" w:sz="0" w:space="0" w:color="auto"/>
        <w:bottom w:val="none" w:sz="0" w:space="0" w:color="auto"/>
        <w:right w:val="none" w:sz="0" w:space="0" w:color="auto"/>
      </w:divBdr>
    </w:div>
    <w:div w:id="901712899">
      <w:bodyDiv w:val="1"/>
      <w:marLeft w:val="0"/>
      <w:marRight w:val="0"/>
      <w:marTop w:val="0"/>
      <w:marBottom w:val="0"/>
      <w:divBdr>
        <w:top w:val="none" w:sz="0" w:space="0" w:color="auto"/>
        <w:left w:val="none" w:sz="0" w:space="0" w:color="auto"/>
        <w:bottom w:val="none" w:sz="0" w:space="0" w:color="auto"/>
        <w:right w:val="none" w:sz="0" w:space="0" w:color="auto"/>
      </w:divBdr>
    </w:div>
    <w:div w:id="901909202">
      <w:bodyDiv w:val="1"/>
      <w:marLeft w:val="0"/>
      <w:marRight w:val="0"/>
      <w:marTop w:val="0"/>
      <w:marBottom w:val="0"/>
      <w:divBdr>
        <w:top w:val="none" w:sz="0" w:space="0" w:color="auto"/>
        <w:left w:val="none" w:sz="0" w:space="0" w:color="auto"/>
        <w:bottom w:val="none" w:sz="0" w:space="0" w:color="auto"/>
        <w:right w:val="none" w:sz="0" w:space="0" w:color="auto"/>
      </w:divBdr>
    </w:div>
    <w:div w:id="903835710">
      <w:bodyDiv w:val="1"/>
      <w:marLeft w:val="0"/>
      <w:marRight w:val="0"/>
      <w:marTop w:val="0"/>
      <w:marBottom w:val="0"/>
      <w:divBdr>
        <w:top w:val="none" w:sz="0" w:space="0" w:color="auto"/>
        <w:left w:val="none" w:sz="0" w:space="0" w:color="auto"/>
        <w:bottom w:val="none" w:sz="0" w:space="0" w:color="auto"/>
        <w:right w:val="none" w:sz="0" w:space="0" w:color="auto"/>
      </w:divBdr>
    </w:div>
    <w:div w:id="904026354">
      <w:bodyDiv w:val="1"/>
      <w:marLeft w:val="0"/>
      <w:marRight w:val="0"/>
      <w:marTop w:val="0"/>
      <w:marBottom w:val="0"/>
      <w:divBdr>
        <w:top w:val="none" w:sz="0" w:space="0" w:color="auto"/>
        <w:left w:val="none" w:sz="0" w:space="0" w:color="auto"/>
        <w:bottom w:val="none" w:sz="0" w:space="0" w:color="auto"/>
        <w:right w:val="none" w:sz="0" w:space="0" w:color="auto"/>
      </w:divBdr>
    </w:div>
    <w:div w:id="904072058">
      <w:bodyDiv w:val="1"/>
      <w:marLeft w:val="0"/>
      <w:marRight w:val="0"/>
      <w:marTop w:val="0"/>
      <w:marBottom w:val="0"/>
      <w:divBdr>
        <w:top w:val="none" w:sz="0" w:space="0" w:color="auto"/>
        <w:left w:val="none" w:sz="0" w:space="0" w:color="auto"/>
        <w:bottom w:val="none" w:sz="0" w:space="0" w:color="auto"/>
        <w:right w:val="none" w:sz="0" w:space="0" w:color="auto"/>
      </w:divBdr>
    </w:div>
    <w:div w:id="904146815">
      <w:bodyDiv w:val="1"/>
      <w:marLeft w:val="0"/>
      <w:marRight w:val="0"/>
      <w:marTop w:val="0"/>
      <w:marBottom w:val="0"/>
      <w:divBdr>
        <w:top w:val="none" w:sz="0" w:space="0" w:color="auto"/>
        <w:left w:val="none" w:sz="0" w:space="0" w:color="auto"/>
        <w:bottom w:val="none" w:sz="0" w:space="0" w:color="auto"/>
        <w:right w:val="none" w:sz="0" w:space="0" w:color="auto"/>
      </w:divBdr>
    </w:div>
    <w:div w:id="904953617">
      <w:bodyDiv w:val="1"/>
      <w:marLeft w:val="0"/>
      <w:marRight w:val="0"/>
      <w:marTop w:val="0"/>
      <w:marBottom w:val="0"/>
      <w:divBdr>
        <w:top w:val="none" w:sz="0" w:space="0" w:color="auto"/>
        <w:left w:val="none" w:sz="0" w:space="0" w:color="auto"/>
        <w:bottom w:val="none" w:sz="0" w:space="0" w:color="auto"/>
        <w:right w:val="none" w:sz="0" w:space="0" w:color="auto"/>
      </w:divBdr>
    </w:div>
    <w:div w:id="906577618">
      <w:bodyDiv w:val="1"/>
      <w:marLeft w:val="0"/>
      <w:marRight w:val="0"/>
      <w:marTop w:val="0"/>
      <w:marBottom w:val="0"/>
      <w:divBdr>
        <w:top w:val="none" w:sz="0" w:space="0" w:color="auto"/>
        <w:left w:val="none" w:sz="0" w:space="0" w:color="auto"/>
        <w:bottom w:val="none" w:sz="0" w:space="0" w:color="auto"/>
        <w:right w:val="none" w:sz="0" w:space="0" w:color="auto"/>
      </w:divBdr>
    </w:div>
    <w:div w:id="910967265">
      <w:bodyDiv w:val="1"/>
      <w:marLeft w:val="0"/>
      <w:marRight w:val="0"/>
      <w:marTop w:val="0"/>
      <w:marBottom w:val="0"/>
      <w:divBdr>
        <w:top w:val="none" w:sz="0" w:space="0" w:color="auto"/>
        <w:left w:val="none" w:sz="0" w:space="0" w:color="auto"/>
        <w:bottom w:val="none" w:sz="0" w:space="0" w:color="auto"/>
        <w:right w:val="none" w:sz="0" w:space="0" w:color="auto"/>
      </w:divBdr>
    </w:div>
    <w:div w:id="912620102">
      <w:bodyDiv w:val="1"/>
      <w:marLeft w:val="0"/>
      <w:marRight w:val="0"/>
      <w:marTop w:val="0"/>
      <w:marBottom w:val="0"/>
      <w:divBdr>
        <w:top w:val="none" w:sz="0" w:space="0" w:color="auto"/>
        <w:left w:val="none" w:sz="0" w:space="0" w:color="auto"/>
        <w:bottom w:val="none" w:sz="0" w:space="0" w:color="auto"/>
        <w:right w:val="none" w:sz="0" w:space="0" w:color="auto"/>
      </w:divBdr>
    </w:div>
    <w:div w:id="916131825">
      <w:bodyDiv w:val="1"/>
      <w:marLeft w:val="0"/>
      <w:marRight w:val="0"/>
      <w:marTop w:val="0"/>
      <w:marBottom w:val="0"/>
      <w:divBdr>
        <w:top w:val="none" w:sz="0" w:space="0" w:color="auto"/>
        <w:left w:val="none" w:sz="0" w:space="0" w:color="auto"/>
        <w:bottom w:val="none" w:sz="0" w:space="0" w:color="auto"/>
        <w:right w:val="none" w:sz="0" w:space="0" w:color="auto"/>
      </w:divBdr>
    </w:div>
    <w:div w:id="916940966">
      <w:bodyDiv w:val="1"/>
      <w:marLeft w:val="0"/>
      <w:marRight w:val="0"/>
      <w:marTop w:val="0"/>
      <w:marBottom w:val="0"/>
      <w:divBdr>
        <w:top w:val="none" w:sz="0" w:space="0" w:color="auto"/>
        <w:left w:val="none" w:sz="0" w:space="0" w:color="auto"/>
        <w:bottom w:val="none" w:sz="0" w:space="0" w:color="auto"/>
        <w:right w:val="none" w:sz="0" w:space="0" w:color="auto"/>
      </w:divBdr>
    </w:div>
    <w:div w:id="917441054">
      <w:bodyDiv w:val="1"/>
      <w:marLeft w:val="0"/>
      <w:marRight w:val="0"/>
      <w:marTop w:val="0"/>
      <w:marBottom w:val="0"/>
      <w:divBdr>
        <w:top w:val="none" w:sz="0" w:space="0" w:color="auto"/>
        <w:left w:val="none" w:sz="0" w:space="0" w:color="auto"/>
        <w:bottom w:val="none" w:sz="0" w:space="0" w:color="auto"/>
        <w:right w:val="none" w:sz="0" w:space="0" w:color="auto"/>
      </w:divBdr>
    </w:div>
    <w:div w:id="918441503">
      <w:bodyDiv w:val="1"/>
      <w:marLeft w:val="0"/>
      <w:marRight w:val="0"/>
      <w:marTop w:val="0"/>
      <w:marBottom w:val="0"/>
      <w:divBdr>
        <w:top w:val="none" w:sz="0" w:space="0" w:color="auto"/>
        <w:left w:val="none" w:sz="0" w:space="0" w:color="auto"/>
        <w:bottom w:val="none" w:sz="0" w:space="0" w:color="auto"/>
        <w:right w:val="none" w:sz="0" w:space="0" w:color="auto"/>
      </w:divBdr>
    </w:div>
    <w:div w:id="919102691">
      <w:bodyDiv w:val="1"/>
      <w:marLeft w:val="0"/>
      <w:marRight w:val="0"/>
      <w:marTop w:val="0"/>
      <w:marBottom w:val="0"/>
      <w:divBdr>
        <w:top w:val="none" w:sz="0" w:space="0" w:color="auto"/>
        <w:left w:val="none" w:sz="0" w:space="0" w:color="auto"/>
        <w:bottom w:val="none" w:sz="0" w:space="0" w:color="auto"/>
        <w:right w:val="none" w:sz="0" w:space="0" w:color="auto"/>
      </w:divBdr>
    </w:div>
    <w:div w:id="920481540">
      <w:bodyDiv w:val="1"/>
      <w:marLeft w:val="0"/>
      <w:marRight w:val="0"/>
      <w:marTop w:val="0"/>
      <w:marBottom w:val="0"/>
      <w:divBdr>
        <w:top w:val="none" w:sz="0" w:space="0" w:color="auto"/>
        <w:left w:val="none" w:sz="0" w:space="0" w:color="auto"/>
        <w:bottom w:val="none" w:sz="0" w:space="0" w:color="auto"/>
        <w:right w:val="none" w:sz="0" w:space="0" w:color="auto"/>
      </w:divBdr>
    </w:div>
    <w:div w:id="923801235">
      <w:bodyDiv w:val="1"/>
      <w:marLeft w:val="0"/>
      <w:marRight w:val="0"/>
      <w:marTop w:val="0"/>
      <w:marBottom w:val="0"/>
      <w:divBdr>
        <w:top w:val="none" w:sz="0" w:space="0" w:color="auto"/>
        <w:left w:val="none" w:sz="0" w:space="0" w:color="auto"/>
        <w:bottom w:val="none" w:sz="0" w:space="0" w:color="auto"/>
        <w:right w:val="none" w:sz="0" w:space="0" w:color="auto"/>
      </w:divBdr>
    </w:div>
    <w:div w:id="926039092">
      <w:bodyDiv w:val="1"/>
      <w:marLeft w:val="0"/>
      <w:marRight w:val="0"/>
      <w:marTop w:val="0"/>
      <w:marBottom w:val="0"/>
      <w:divBdr>
        <w:top w:val="none" w:sz="0" w:space="0" w:color="auto"/>
        <w:left w:val="none" w:sz="0" w:space="0" w:color="auto"/>
        <w:bottom w:val="none" w:sz="0" w:space="0" w:color="auto"/>
        <w:right w:val="none" w:sz="0" w:space="0" w:color="auto"/>
      </w:divBdr>
    </w:div>
    <w:div w:id="926886934">
      <w:bodyDiv w:val="1"/>
      <w:marLeft w:val="0"/>
      <w:marRight w:val="0"/>
      <w:marTop w:val="0"/>
      <w:marBottom w:val="0"/>
      <w:divBdr>
        <w:top w:val="none" w:sz="0" w:space="0" w:color="auto"/>
        <w:left w:val="none" w:sz="0" w:space="0" w:color="auto"/>
        <w:bottom w:val="none" w:sz="0" w:space="0" w:color="auto"/>
        <w:right w:val="none" w:sz="0" w:space="0" w:color="auto"/>
      </w:divBdr>
    </w:div>
    <w:div w:id="927887687">
      <w:bodyDiv w:val="1"/>
      <w:marLeft w:val="0"/>
      <w:marRight w:val="0"/>
      <w:marTop w:val="0"/>
      <w:marBottom w:val="0"/>
      <w:divBdr>
        <w:top w:val="none" w:sz="0" w:space="0" w:color="auto"/>
        <w:left w:val="none" w:sz="0" w:space="0" w:color="auto"/>
        <w:bottom w:val="none" w:sz="0" w:space="0" w:color="auto"/>
        <w:right w:val="none" w:sz="0" w:space="0" w:color="auto"/>
      </w:divBdr>
    </w:div>
    <w:div w:id="931354777">
      <w:bodyDiv w:val="1"/>
      <w:marLeft w:val="0"/>
      <w:marRight w:val="0"/>
      <w:marTop w:val="0"/>
      <w:marBottom w:val="0"/>
      <w:divBdr>
        <w:top w:val="none" w:sz="0" w:space="0" w:color="auto"/>
        <w:left w:val="none" w:sz="0" w:space="0" w:color="auto"/>
        <w:bottom w:val="none" w:sz="0" w:space="0" w:color="auto"/>
        <w:right w:val="none" w:sz="0" w:space="0" w:color="auto"/>
      </w:divBdr>
    </w:div>
    <w:div w:id="932319147">
      <w:bodyDiv w:val="1"/>
      <w:marLeft w:val="0"/>
      <w:marRight w:val="0"/>
      <w:marTop w:val="0"/>
      <w:marBottom w:val="0"/>
      <w:divBdr>
        <w:top w:val="none" w:sz="0" w:space="0" w:color="auto"/>
        <w:left w:val="none" w:sz="0" w:space="0" w:color="auto"/>
        <w:bottom w:val="none" w:sz="0" w:space="0" w:color="auto"/>
        <w:right w:val="none" w:sz="0" w:space="0" w:color="auto"/>
      </w:divBdr>
    </w:div>
    <w:div w:id="933631897">
      <w:bodyDiv w:val="1"/>
      <w:marLeft w:val="0"/>
      <w:marRight w:val="0"/>
      <w:marTop w:val="0"/>
      <w:marBottom w:val="0"/>
      <w:divBdr>
        <w:top w:val="none" w:sz="0" w:space="0" w:color="auto"/>
        <w:left w:val="none" w:sz="0" w:space="0" w:color="auto"/>
        <w:bottom w:val="none" w:sz="0" w:space="0" w:color="auto"/>
        <w:right w:val="none" w:sz="0" w:space="0" w:color="auto"/>
      </w:divBdr>
    </w:div>
    <w:div w:id="936447340">
      <w:bodyDiv w:val="1"/>
      <w:marLeft w:val="0"/>
      <w:marRight w:val="0"/>
      <w:marTop w:val="0"/>
      <w:marBottom w:val="0"/>
      <w:divBdr>
        <w:top w:val="none" w:sz="0" w:space="0" w:color="auto"/>
        <w:left w:val="none" w:sz="0" w:space="0" w:color="auto"/>
        <w:bottom w:val="none" w:sz="0" w:space="0" w:color="auto"/>
        <w:right w:val="none" w:sz="0" w:space="0" w:color="auto"/>
      </w:divBdr>
    </w:div>
    <w:div w:id="936524426">
      <w:bodyDiv w:val="1"/>
      <w:marLeft w:val="0"/>
      <w:marRight w:val="0"/>
      <w:marTop w:val="0"/>
      <w:marBottom w:val="0"/>
      <w:divBdr>
        <w:top w:val="none" w:sz="0" w:space="0" w:color="auto"/>
        <w:left w:val="none" w:sz="0" w:space="0" w:color="auto"/>
        <w:bottom w:val="none" w:sz="0" w:space="0" w:color="auto"/>
        <w:right w:val="none" w:sz="0" w:space="0" w:color="auto"/>
      </w:divBdr>
    </w:div>
    <w:div w:id="936593901">
      <w:bodyDiv w:val="1"/>
      <w:marLeft w:val="0"/>
      <w:marRight w:val="0"/>
      <w:marTop w:val="0"/>
      <w:marBottom w:val="0"/>
      <w:divBdr>
        <w:top w:val="none" w:sz="0" w:space="0" w:color="auto"/>
        <w:left w:val="none" w:sz="0" w:space="0" w:color="auto"/>
        <w:bottom w:val="none" w:sz="0" w:space="0" w:color="auto"/>
        <w:right w:val="none" w:sz="0" w:space="0" w:color="auto"/>
      </w:divBdr>
    </w:div>
    <w:div w:id="937254121">
      <w:bodyDiv w:val="1"/>
      <w:marLeft w:val="0"/>
      <w:marRight w:val="0"/>
      <w:marTop w:val="0"/>
      <w:marBottom w:val="0"/>
      <w:divBdr>
        <w:top w:val="none" w:sz="0" w:space="0" w:color="auto"/>
        <w:left w:val="none" w:sz="0" w:space="0" w:color="auto"/>
        <w:bottom w:val="none" w:sz="0" w:space="0" w:color="auto"/>
        <w:right w:val="none" w:sz="0" w:space="0" w:color="auto"/>
      </w:divBdr>
    </w:div>
    <w:div w:id="938483505">
      <w:bodyDiv w:val="1"/>
      <w:marLeft w:val="0"/>
      <w:marRight w:val="0"/>
      <w:marTop w:val="0"/>
      <w:marBottom w:val="0"/>
      <w:divBdr>
        <w:top w:val="none" w:sz="0" w:space="0" w:color="auto"/>
        <w:left w:val="none" w:sz="0" w:space="0" w:color="auto"/>
        <w:bottom w:val="none" w:sz="0" w:space="0" w:color="auto"/>
        <w:right w:val="none" w:sz="0" w:space="0" w:color="auto"/>
      </w:divBdr>
    </w:div>
    <w:div w:id="941764701">
      <w:bodyDiv w:val="1"/>
      <w:marLeft w:val="0"/>
      <w:marRight w:val="0"/>
      <w:marTop w:val="0"/>
      <w:marBottom w:val="0"/>
      <w:divBdr>
        <w:top w:val="none" w:sz="0" w:space="0" w:color="auto"/>
        <w:left w:val="none" w:sz="0" w:space="0" w:color="auto"/>
        <w:bottom w:val="none" w:sz="0" w:space="0" w:color="auto"/>
        <w:right w:val="none" w:sz="0" w:space="0" w:color="auto"/>
      </w:divBdr>
    </w:div>
    <w:div w:id="944969144">
      <w:bodyDiv w:val="1"/>
      <w:marLeft w:val="0"/>
      <w:marRight w:val="0"/>
      <w:marTop w:val="0"/>
      <w:marBottom w:val="0"/>
      <w:divBdr>
        <w:top w:val="none" w:sz="0" w:space="0" w:color="auto"/>
        <w:left w:val="none" w:sz="0" w:space="0" w:color="auto"/>
        <w:bottom w:val="none" w:sz="0" w:space="0" w:color="auto"/>
        <w:right w:val="none" w:sz="0" w:space="0" w:color="auto"/>
      </w:divBdr>
    </w:div>
    <w:div w:id="946162857">
      <w:bodyDiv w:val="1"/>
      <w:marLeft w:val="0"/>
      <w:marRight w:val="0"/>
      <w:marTop w:val="0"/>
      <w:marBottom w:val="0"/>
      <w:divBdr>
        <w:top w:val="none" w:sz="0" w:space="0" w:color="auto"/>
        <w:left w:val="none" w:sz="0" w:space="0" w:color="auto"/>
        <w:bottom w:val="none" w:sz="0" w:space="0" w:color="auto"/>
        <w:right w:val="none" w:sz="0" w:space="0" w:color="auto"/>
      </w:divBdr>
    </w:div>
    <w:div w:id="947539287">
      <w:bodyDiv w:val="1"/>
      <w:marLeft w:val="0"/>
      <w:marRight w:val="0"/>
      <w:marTop w:val="0"/>
      <w:marBottom w:val="0"/>
      <w:divBdr>
        <w:top w:val="none" w:sz="0" w:space="0" w:color="auto"/>
        <w:left w:val="none" w:sz="0" w:space="0" w:color="auto"/>
        <w:bottom w:val="none" w:sz="0" w:space="0" w:color="auto"/>
        <w:right w:val="none" w:sz="0" w:space="0" w:color="auto"/>
      </w:divBdr>
    </w:div>
    <w:div w:id="949699919">
      <w:bodyDiv w:val="1"/>
      <w:marLeft w:val="0"/>
      <w:marRight w:val="0"/>
      <w:marTop w:val="0"/>
      <w:marBottom w:val="0"/>
      <w:divBdr>
        <w:top w:val="none" w:sz="0" w:space="0" w:color="auto"/>
        <w:left w:val="none" w:sz="0" w:space="0" w:color="auto"/>
        <w:bottom w:val="none" w:sz="0" w:space="0" w:color="auto"/>
        <w:right w:val="none" w:sz="0" w:space="0" w:color="auto"/>
      </w:divBdr>
    </w:div>
    <w:div w:id="955480564">
      <w:bodyDiv w:val="1"/>
      <w:marLeft w:val="0"/>
      <w:marRight w:val="0"/>
      <w:marTop w:val="0"/>
      <w:marBottom w:val="0"/>
      <w:divBdr>
        <w:top w:val="none" w:sz="0" w:space="0" w:color="auto"/>
        <w:left w:val="none" w:sz="0" w:space="0" w:color="auto"/>
        <w:bottom w:val="none" w:sz="0" w:space="0" w:color="auto"/>
        <w:right w:val="none" w:sz="0" w:space="0" w:color="auto"/>
      </w:divBdr>
    </w:div>
    <w:div w:id="956373330">
      <w:bodyDiv w:val="1"/>
      <w:marLeft w:val="0"/>
      <w:marRight w:val="0"/>
      <w:marTop w:val="0"/>
      <w:marBottom w:val="0"/>
      <w:divBdr>
        <w:top w:val="none" w:sz="0" w:space="0" w:color="auto"/>
        <w:left w:val="none" w:sz="0" w:space="0" w:color="auto"/>
        <w:bottom w:val="none" w:sz="0" w:space="0" w:color="auto"/>
        <w:right w:val="none" w:sz="0" w:space="0" w:color="auto"/>
      </w:divBdr>
    </w:div>
    <w:div w:id="958534798">
      <w:bodyDiv w:val="1"/>
      <w:marLeft w:val="0"/>
      <w:marRight w:val="0"/>
      <w:marTop w:val="0"/>
      <w:marBottom w:val="0"/>
      <w:divBdr>
        <w:top w:val="none" w:sz="0" w:space="0" w:color="auto"/>
        <w:left w:val="none" w:sz="0" w:space="0" w:color="auto"/>
        <w:bottom w:val="none" w:sz="0" w:space="0" w:color="auto"/>
        <w:right w:val="none" w:sz="0" w:space="0" w:color="auto"/>
      </w:divBdr>
    </w:div>
    <w:div w:id="960303305">
      <w:bodyDiv w:val="1"/>
      <w:marLeft w:val="0"/>
      <w:marRight w:val="0"/>
      <w:marTop w:val="0"/>
      <w:marBottom w:val="0"/>
      <w:divBdr>
        <w:top w:val="none" w:sz="0" w:space="0" w:color="auto"/>
        <w:left w:val="none" w:sz="0" w:space="0" w:color="auto"/>
        <w:bottom w:val="none" w:sz="0" w:space="0" w:color="auto"/>
        <w:right w:val="none" w:sz="0" w:space="0" w:color="auto"/>
      </w:divBdr>
    </w:div>
    <w:div w:id="960771255">
      <w:bodyDiv w:val="1"/>
      <w:marLeft w:val="0"/>
      <w:marRight w:val="0"/>
      <w:marTop w:val="0"/>
      <w:marBottom w:val="0"/>
      <w:divBdr>
        <w:top w:val="none" w:sz="0" w:space="0" w:color="auto"/>
        <w:left w:val="none" w:sz="0" w:space="0" w:color="auto"/>
        <w:bottom w:val="none" w:sz="0" w:space="0" w:color="auto"/>
        <w:right w:val="none" w:sz="0" w:space="0" w:color="auto"/>
      </w:divBdr>
    </w:div>
    <w:div w:id="963969583">
      <w:bodyDiv w:val="1"/>
      <w:marLeft w:val="0"/>
      <w:marRight w:val="0"/>
      <w:marTop w:val="0"/>
      <w:marBottom w:val="0"/>
      <w:divBdr>
        <w:top w:val="none" w:sz="0" w:space="0" w:color="auto"/>
        <w:left w:val="none" w:sz="0" w:space="0" w:color="auto"/>
        <w:bottom w:val="none" w:sz="0" w:space="0" w:color="auto"/>
        <w:right w:val="none" w:sz="0" w:space="0" w:color="auto"/>
      </w:divBdr>
    </w:div>
    <w:div w:id="969163656">
      <w:bodyDiv w:val="1"/>
      <w:marLeft w:val="0"/>
      <w:marRight w:val="0"/>
      <w:marTop w:val="0"/>
      <w:marBottom w:val="0"/>
      <w:divBdr>
        <w:top w:val="none" w:sz="0" w:space="0" w:color="auto"/>
        <w:left w:val="none" w:sz="0" w:space="0" w:color="auto"/>
        <w:bottom w:val="none" w:sz="0" w:space="0" w:color="auto"/>
        <w:right w:val="none" w:sz="0" w:space="0" w:color="auto"/>
      </w:divBdr>
    </w:div>
    <w:div w:id="970671975">
      <w:bodyDiv w:val="1"/>
      <w:marLeft w:val="0"/>
      <w:marRight w:val="0"/>
      <w:marTop w:val="0"/>
      <w:marBottom w:val="0"/>
      <w:divBdr>
        <w:top w:val="none" w:sz="0" w:space="0" w:color="auto"/>
        <w:left w:val="none" w:sz="0" w:space="0" w:color="auto"/>
        <w:bottom w:val="none" w:sz="0" w:space="0" w:color="auto"/>
        <w:right w:val="none" w:sz="0" w:space="0" w:color="auto"/>
      </w:divBdr>
    </w:div>
    <w:div w:id="972246445">
      <w:bodyDiv w:val="1"/>
      <w:marLeft w:val="0"/>
      <w:marRight w:val="0"/>
      <w:marTop w:val="0"/>
      <w:marBottom w:val="0"/>
      <w:divBdr>
        <w:top w:val="none" w:sz="0" w:space="0" w:color="auto"/>
        <w:left w:val="none" w:sz="0" w:space="0" w:color="auto"/>
        <w:bottom w:val="none" w:sz="0" w:space="0" w:color="auto"/>
        <w:right w:val="none" w:sz="0" w:space="0" w:color="auto"/>
      </w:divBdr>
    </w:div>
    <w:div w:id="972373274">
      <w:bodyDiv w:val="1"/>
      <w:marLeft w:val="0"/>
      <w:marRight w:val="0"/>
      <w:marTop w:val="0"/>
      <w:marBottom w:val="0"/>
      <w:divBdr>
        <w:top w:val="none" w:sz="0" w:space="0" w:color="auto"/>
        <w:left w:val="none" w:sz="0" w:space="0" w:color="auto"/>
        <w:bottom w:val="none" w:sz="0" w:space="0" w:color="auto"/>
        <w:right w:val="none" w:sz="0" w:space="0" w:color="auto"/>
      </w:divBdr>
    </w:div>
    <w:div w:id="976420905">
      <w:bodyDiv w:val="1"/>
      <w:marLeft w:val="0"/>
      <w:marRight w:val="0"/>
      <w:marTop w:val="0"/>
      <w:marBottom w:val="0"/>
      <w:divBdr>
        <w:top w:val="none" w:sz="0" w:space="0" w:color="auto"/>
        <w:left w:val="none" w:sz="0" w:space="0" w:color="auto"/>
        <w:bottom w:val="none" w:sz="0" w:space="0" w:color="auto"/>
        <w:right w:val="none" w:sz="0" w:space="0" w:color="auto"/>
      </w:divBdr>
    </w:div>
    <w:div w:id="979310067">
      <w:bodyDiv w:val="1"/>
      <w:marLeft w:val="0"/>
      <w:marRight w:val="0"/>
      <w:marTop w:val="0"/>
      <w:marBottom w:val="0"/>
      <w:divBdr>
        <w:top w:val="none" w:sz="0" w:space="0" w:color="auto"/>
        <w:left w:val="none" w:sz="0" w:space="0" w:color="auto"/>
        <w:bottom w:val="none" w:sz="0" w:space="0" w:color="auto"/>
        <w:right w:val="none" w:sz="0" w:space="0" w:color="auto"/>
      </w:divBdr>
    </w:div>
    <w:div w:id="981810339">
      <w:bodyDiv w:val="1"/>
      <w:marLeft w:val="0"/>
      <w:marRight w:val="0"/>
      <w:marTop w:val="0"/>
      <w:marBottom w:val="0"/>
      <w:divBdr>
        <w:top w:val="none" w:sz="0" w:space="0" w:color="auto"/>
        <w:left w:val="none" w:sz="0" w:space="0" w:color="auto"/>
        <w:bottom w:val="none" w:sz="0" w:space="0" w:color="auto"/>
        <w:right w:val="none" w:sz="0" w:space="0" w:color="auto"/>
      </w:divBdr>
    </w:div>
    <w:div w:id="982587976">
      <w:bodyDiv w:val="1"/>
      <w:marLeft w:val="0"/>
      <w:marRight w:val="0"/>
      <w:marTop w:val="0"/>
      <w:marBottom w:val="0"/>
      <w:divBdr>
        <w:top w:val="none" w:sz="0" w:space="0" w:color="auto"/>
        <w:left w:val="none" w:sz="0" w:space="0" w:color="auto"/>
        <w:bottom w:val="none" w:sz="0" w:space="0" w:color="auto"/>
        <w:right w:val="none" w:sz="0" w:space="0" w:color="auto"/>
      </w:divBdr>
    </w:div>
    <w:div w:id="986015369">
      <w:bodyDiv w:val="1"/>
      <w:marLeft w:val="0"/>
      <w:marRight w:val="0"/>
      <w:marTop w:val="0"/>
      <w:marBottom w:val="0"/>
      <w:divBdr>
        <w:top w:val="none" w:sz="0" w:space="0" w:color="auto"/>
        <w:left w:val="none" w:sz="0" w:space="0" w:color="auto"/>
        <w:bottom w:val="none" w:sz="0" w:space="0" w:color="auto"/>
        <w:right w:val="none" w:sz="0" w:space="0" w:color="auto"/>
      </w:divBdr>
    </w:div>
    <w:div w:id="986401401">
      <w:bodyDiv w:val="1"/>
      <w:marLeft w:val="0"/>
      <w:marRight w:val="0"/>
      <w:marTop w:val="0"/>
      <w:marBottom w:val="0"/>
      <w:divBdr>
        <w:top w:val="none" w:sz="0" w:space="0" w:color="auto"/>
        <w:left w:val="none" w:sz="0" w:space="0" w:color="auto"/>
        <w:bottom w:val="none" w:sz="0" w:space="0" w:color="auto"/>
        <w:right w:val="none" w:sz="0" w:space="0" w:color="auto"/>
      </w:divBdr>
    </w:div>
    <w:div w:id="986518893">
      <w:bodyDiv w:val="1"/>
      <w:marLeft w:val="0"/>
      <w:marRight w:val="0"/>
      <w:marTop w:val="0"/>
      <w:marBottom w:val="0"/>
      <w:divBdr>
        <w:top w:val="none" w:sz="0" w:space="0" w:color="auto"/>
        <w:left w:val="none" w:sz="0" w:space="0" w:color="auto"/>
        <w:bottom w:val="none" w:sz="0" w:space="0" w:color="auto"/>
        <w:right w:val="none" w:sz="0" w:space="0" w:color="auto"/>
      </w:divBdr>
    </w:div>
    <w:div w:id="988486295">
      <w:bodyDiv w:val="1"/>
      <w:marLeft w:val="0"/>
      <w:marRight w:val="0"/>
      <w:marTop w:val="0"/>
      <w:marBottom w:val="0"/>
      <w:divBdr>
        <w:top w:val="none" w:sz="0" w:space="0" w:color="auto"/>
        <w:left w:val="none" w:sz="0" w:space="0" w:color="auto"/>
        <w:bottom w:val="none" w:sz="0" w:space="0" w:color="auto"/>
        <w:right w:val="none" w:sz="0" w:space="0" w:color="auto"/>
      </w:divBdr>
    </w:div>
    <w:div w:id="993486588">
      <w:bodyDiv w:val="1"/>
      <w:marLeft w:val="0"/>
      <w:marRight w:val="0"/>
      <w:marTop w:val="0"/>
      <w:marBottom w:val="0"/>
      <w:divBdr>
        <w:top w:val="none" w:sz="0" w:space="0" w:color="auto"/>
        <w:left w:val="none" w:sz="0" w:space="0" w:color="auto"/>
        <w:bottom w:val="none" w:sz="0" w:space="0" w:color="auto"/>
        <w:right w:val="none" w:sz="0" w:space="0" w:color="auto"/>
      </w:divBdr>
    </w:div>
    <w:div w:id="993684806">
      <w:bodyDiv w:val="1"/>
      <w:marLeft w:val="0"/>
      <w:marRight w:val="0"/>
      <w:marTop w:val="0"/>
      <w:marBottom w:val="0"/>
      <w:divBdr>
        <w:top w:val="none" w:sz="0" w:space="0" w:color="auto"/>
        <w:left w:val="none" w:sz="0" w:space="0" w:color="auto"/>
        <w:bottom w:val="none" w:sz="0" w:space="0" w:color="auto"/>
        <w:right w:val="none" w:sz="0" w:space="0" w:color="auto"/>
      </w:divBdr>
    </w:div>
    <w:div w:id="997078032">
      <w:bodyDiv w:val="1"/>
      <w:marLeft w:val="0"/>
      <w:marRight w:val="0"/>
      <w:marTop w:val="0"/>
      <w:marBottom w:val="0"/>
      <w:divBdr>
        <w:top w:val="none" w:sz="0" w:space="0" w:color="auto"/>
        <w:left w:val="none" w:sz="0" w:space="0" w:color="auto"/>
        <w:bottom w:val="none" w:sz="0" w:space="0" w:color="auto"/>
        <w:right w:val="none" w:sz="0" w:space="0" w:color="auto"/>
      </w:divBdr>
    </w:div>
    <w:div w:id="998574740">
      <w:bodyDiv w:val="1"/>
      <w:marLeft w:val="0"/>
      <w:marRight w:val="0"/>
      <w:marTop w:val="0"/>
      <w:marBottom w:val="0"/>
      <w:divBdr>
        <w:top w:val="none" w:sz="0" w:space="0" w:color="auto"/>
        <w:left w:val="none" w:sz="0" w:space="0" w:color="auto"/>
        <w:bottom w:val="none" w:sz="0" w:space="0" w:color="auto"/>
        <w:right w:val="none" w:sz="0" w:space="0" w:color="auto"/>
      </w:divBdr>
    </w:div>
    <w:div w:id="999045572">
      <w:bodyDiv w:val="1"/>
      <w:marLeft w:val="0"/>
      <w:marRight w:val="0"/>
      <w:marTop w:val="0"/>
      <w:marBottom w:val="0"/>
      <w:divBdr>
        <w:top w:val="none" w:sz="0" w:space="0" w:color="auto"/>
        <w:left w:val="none" w:sz="0" w:space="0" w:color="auto"/>
        <w:bottom w:val="none" w:sz="0" w:space="0" w:color="auto"/>
        <w:right w:val="none" w:sz="0" w:space="0" w:color="auto"/>
      </w:divBdr>
    </w:div>
    <w:div w:id="999818147">
      <w:bodyDiv w:val="1"/>
      <w:marLeft w:val="0"/>
      <w:marRight w:val="0"/>
      <w:marTop w:val="0"/>
      <w:marBottom w:val="0"/>
      <w:divBdr>
        <w:top w:val="none" w:sz="0" w:space="0" w:color="auto"/>
        <w:left w:val="none" w:sz="0" w:space="0" w:color="auto"/>
        <w:bottom w:val="none" w:sz="0" w:space="0" w:color="auto"/>
        <w:right w:val="none" w:sz="0" w:space="0" w:color="auto"/>
      </w:divBdr>
    </w:div>
    <w:div w:id="1006708811">
      <w:bodyDiv w:val="1"/>
      <w:marLeft w:val="0"/>
      <w:marRight w:val="0"/>
      <w:marTop w:val="0"/>
      <w:marBottom w:val="0"/>
      <w:divBdr>
        <w:top w:val="none" w:sz="0" w:space="0" w:color="auto"/>
        <w:left w:val="none" w:sz="0" w:space="0" w:color="auto"/>
        <w:bottom w:val="none" w:sz="0" w:space="0" w:color="auto"/>
        <w:right w:val="none" w:sz="0" w:space="0" w:color="auto"/>
      </w:divBdr>
    </w:div>
    <w:div w:id="1009910547">
      <w:bodyDiv w:val="1"/>
      <w:marLeft w:val="0"/>
      <w:marRight w:val="0"/>
      <w:marTop w:val="0"/>
      <w:marBottom w:val="0"/>
      <w:divBdr>
        <w:top w:val="none" w:sz="0" w:space="0" w:color="auto"/>
        <w:left w:val="none" w:sz="0" w:space="0" w:color="auto"/>
        <w:bottom w:val="none" w:sz="0" w:space="0" w:color="auto"/>
        <w:right w:val="none" w:sz="0" w:space="0" w:color="auto"/>
      </w:divBdr>
    </w:div>
    <w:div w:id="1010596832">
      <w:bodyDiv w:val="1"/>
      <w:marLeft w:val="0"/>
      <w:marRight w:val="0"/>
      <w:marTop w:val="0"/>
      <w:marBottom w:val="0"/>
      <w:divBdr>
        <w:top w:val="none" w:sz="0" w:space="0" w:color="auto"/>
        <w:left w:val="none" w:sz="0" w:space="0" w:color="auto"/>
        <w:bottom w:val="none" w:sz="0" w:space="0" w:color="auto"/>
        <w:right w:val="none" w:sz="0" w:space="0" w:color="auto"/>
      </w:divBdr>
    </w:div>
    <w:div w:id="1010717612">
      <w:bodyDiv w:val="1"/>
      <w:marLeft w:val="0"/>
      <w:marRight w:val="0"/>
      <w:marTop w:val="0"/>
      <w:marBottom w:val="0"/>
      <w:divBdr>
        <w:top w:val="none" w:sz="0" w:space="0" w:color="auto"/>
        <w:left w:val="none" w:sz="0" w:space="0" w:color="auto"/>
        <w:bottom w:val="none" w:sz="0" w:space="0" w:color="auto"/>
        <w:right w:val="none" w:sz="0" w:space="0" w:color="auto"/>
      </w:divBdr>
    </w:div>
    <w:div w:id="1012610859">
      <w:bodyDiv w:val="1"/>
      <w:marLeft w:val="0"/>
      <w:marRight w:val="0"/>
      <w:marTop w:val="0"/>
      <w:marBottom w:val="0"/>
      <w:divBdr>
        <w:top w:val="none" w:sz="0" w:space="0" w:color="auto"/>
        <w:left w:val="none" w:sz="0" w:space="0" w:color="auto"/>
        <w:bottom w:val="none" w:sz="0" w:space="0" w:color="auto"/>
        <w:right w:val="none" w:sz="0" w:space="0" w:color="auto"/>
      </w:divBdr>
    </w:div>
    <w:div w:id="1014114862">
      <w:bodyDiv w:val="1"/>
      <w:marLeft w:val="0"/>
      <w:marRight w:val="0"/>
      <w:marTop w:val="0"/>
      <w:marBottom w:val="0"/>
      <w:divBdr>
        <w:top w:val="none" w:sz="0" w:space="0" w:color="auto"/>
        <w:left w:val="none" w:sz="0" w:space="0" w:color="auto"/>
        <w:bottom w:val="none" w:sz="0" w:space="0" w:color="auto"/>
        <w:right w:val="none" w:sz="0" w:space="0" w:color="auto"/>
      </w:divBdr>
    </w:div>
    <w:div w:id="1015115193">
      <w:bodyDiv w:val="1"/>
      <w:marLeft w:val="0"/>
      <w:marRight w:val="0"/>
      <w:marTop w:val="0"/>
      <w:marBottom w:val="0"/>
      <w:divBdr>
        <w:top w:val="none" w:sz="0" w:space="0" w:color="auto"/>
        <w:left w:val="none" w:sz="0" w:space="0" w:color="auto"/>
        <w:bottom w:val="none" w:sz="0" w:space="0" w:color="auto"/>
        <w:right w:val="none" w:sz="0" w:space="0" w:color="auto"/>
      </w:divBdr>
    </w:div>
    <w:div w:id="1016813462">
      <w:bodyDiv w:val="1"/>
      <w:marLeft w:val="0"/>
      <w:marRight w:val="0"/>
      <w:marTop w:val="0"/>
      <w:marBottom w:val="0"/>
      <w:divBdr>
        <w:top w:val="none" w:sz="0" w:space="0" w:color="auto"/>
        <w:left w:val="none" w:sz="0" w:space="0" w:color="auto"/>
        <w:bottom w:val="none" w:sz="0" w:space="0" w:color="auto"/>
        <w:right w:val="none" w:sz="0" w:space="0" w:color="auto"/>
      </w:divBdr>
    </w:div>
    <w:div w:id="1019352750">
      <w:bodyDiv w:val="1"/>
      <w:marLeft w:val="0"/>
      <w:marRight w:val="0"/>
      <w:marTop w:val="0"/>
      <w:marBottom w:val="0"/>
      <w:divBdr>
        <w:top w:val="none" w:sz="0" w:space="0" w:color="auto"/>
        <w:left w:val="none" w:sz="0" w:space="0" w:color="auto"/>
        <w:bottom w:val="none" w:sz="0" w:space="0" w:color="auto"/>
        <w:right w:val="none" w:sz="0" w:space="0" w:color="auto"/>
      </w:divBdr>
    </w:div>
    <w:div w:id="1020207173">
      <w:bodyDiv w:val="1"/>
      <w:marLeft w:val="0"/>
      <w:marRight w:val="0"/>
      <w:marTop w:val="0"/>
      <w:marBottom w:val="0"/>
      <w:divBdr>
        <w:top w:val="none" w:sz="0" w:space="0" w:color="auto"/>
        <w:left w:val="none" w:sz="0" w:space="0" w:color="auto"/>
        <w:bottom w:val="none" w:sz="0" w:space="0" w:color="auto"/>
        <w:right w:val="none" w:sz="0" w:space="0" w:color="auto"/>
      </w:divBdr>
    </w:div>
    <w:div w:id="1023019600">
      <w:bodyDiv w:val="1"/>
      <w:marLeft w:val="0"/>
      <w:marRight w:val="0"/>
      <w:marTop w:val="0"/>
      <w:marBottom w:val="0"/>
      <w:divBdr>
        <w:top w:val="none" w:sz="0" w:space="0" w:color="auto"/>
        <w:left w:val="none" w:sz="0" w:space="0" w:color="auto"/>
        <w:bottom w:val="none" w:sz="0" w:space="0" w:color="auto"/>
        <w:right w:val="none" w:sz="0" w:space="0" w:color="auto"/>
      </w:divBdr>
    </w:div>
    <w:div w:id="1023900334">
      <w:bodyDiv w:val="1"/>
      <w:marLeft w:val="0"/>
      <w:marRight w:val="0"/>
      <w:marTop w:val="0"/>
      <w:marBottom w:val="0"/>
      <w:divBdr>
        <w:top w:val="none" w:sz="0" w:space="0" w:color="auto"/>
        <w:left w:val="none" w:sz="0" w:space="0" w:color="auto"/>
        <w:bottom w:val="none" w:sz="0" w:space="0" w:color="auto"/>
        <w:right w:val="none" w:sz="0" w:space="0" w:color="auto"/>
      </w:divBdr>
    </w:div>
    <w:div w:id="1025331602">
      <w:bodyDiv w:val="1"/>
      <w:marLeft w:val="0"/>
      <w:marRight w:val="0"/>
      <w:marTop w:val="0"/>
      <w:marBottom w:val="0"/>
      <w:divBdr>
        <w:top w:val="none" w:sz="0" w:space="0" w:color="auto"/>
        <w:left w:val="none" w:sz="0" w:space="0" w:color="auto"/>
        <w:bottom w:val="none" w:sz="0" w:space="0" w:color="auto"/>
        <w:right w:val="none" w:sz="0" w:space="0" w:color="auto"/>
      </w:divBdr>
    </w:div>
    <w:div w:id="1027095425">
      <w:bodyDiv w:val="1"/>
      <w:marLeft w:val="0"/>
      <w:marRight w:val="0"/>
      <w:marTop w:val="0"/>
      <w:marBottom w:val="0"/>
      <w:divBdr>
        <w:top w:val="none" w:sz="0" w:space="0" w:color="auto"/>
        <w:left w:val="none" w:sz="0" w:space="0" w:color="auto"/>
        <w:bottom w:val="none" w:sz="0" w:space="0" w:color="auto"/>
        <w:right w:val="none" w:sz="0" w:space="0" w:color="auto"/>
      </w:divBdr>
    </w:div>
    <w:div w:id="1027606325">
      <w:bodyDiv w:val="1"/>
      <w:marLeft w:val="0"/>
      <w:marRight w:val="0"/>
      <w:marTop w:val="0"/>
      <w:marBottom w:val="0"/>
      <w:divBdr>
        <w:top w:val="none" w:sz="0" w:space="0" w:color="auto"/>
        <w:left w:val="none" w:sz="0" w:space="0" w:color="auto"/>
        <w:bottom w:val="none" w:sz="0" w:space="0" w:color="auto"/>
        <w:right w:val="none" w:sz="0" w:space="0" w:color="auto"/>
      </w:divBdr>
    </w:div>
    <w:div w:id="1029718036">
      <w:bodyDiv w:val="1"/>
      <w:marLeft w:val="0"/>
      <w:marRight w:val="0"/>
      <w:marTop w:val="0"/>
      <w:marBottom w:val="0"/>
      <w:divBdr>
        <w:top w:val="none" w:sz="0" w:space="0" w:color="auto"/>
        <w:left w:val="none" w:sz="0" w:space="0" w:color="auto"/>
        <w:bottom w:val="none" w:sz="0" w:space="0" w:color="auto"/>
        <w:right w:val="none" w:sz="0" w:space="0" w:color="auto"/>
      </w:divBdr>
    </w:div>
    <w:div w:id="1030691573">
      <w:bodyDiv w:val="1"/>
      <w:marLeft w:val="0"/>
      <w:marRight w:val="0"/>
      <w:marTop w:val="0"/>
      <w:marBottom w:val="0"/>
      <w:divBdr>
        <w:top w:val="none" w:sz="0" w:space="0" w:color="auto"/>
        <w:left w:val="none" w:sz="0" w:space="0" w:color="auto"/>
        <w:bottom w:val="none" w:sz="0" w:space="0" w:color="auto"/>
        <w:right w:val="none" w:sz="0" w:space="0" w:color="auto"/>
      </w:divBdr>
    </w:div>
    <w:div w:id="1032535181">
      <w:bodyDiv w:val="1"/>
      <w:marLeft w:val="0"/>
      <w:marRight w:val="0"/>
      <w:marTop w:val="0"/>
      <w:marBottom w:val="0"/>
      <w:divBdr>
        <w:top w:val="none" w:sz="0" w:space="0" w:color="auto"/>
        <w:left w:val="none" w:sz="0" w:space="0" w:color="auto"/>
        <w:bottom w:val="none" w:sz="0" w:space="0" w:color="auto"/>
        <w:right w:val="none" w:sz="0" w:space="0" w:color="auto"/>
      </w:divBdr>
    </w:div>
    <w:div w:id="1033723842">
      <w:bodyDiv w:val="1"/>
      <w:marLeft w:val="0"/>
      <w:marRight w:val="0"/>
      <w:marTop w:val="0"/>
      <w:marBottom w:val="0"/>
      <w:divBdr>
        <w:top w:val="none" w:sz="0" w:space="0" w:color="auto"/>
        <w:left w:val="none" w:sz="0" w:space="0" w:color="auto"/>
        <w:bottom w:val="none" w:sz="0" w:space="0" w:color="auto"/>
        <w:right w:val="none" w:sz="0" w:space="0" w:color="auto"/>
      </w:divBdr>
    </w:div>
    <w:div w:id="1034116154">
      <w:bodyDiv w:val="1"/>
      <w:marLeft w:val="0"/>
      <w:marRight w:val="0"/>
      <w:marTop w:val="0"/>
      <w:marBottom w:val="0"/>
      <w:divBdr>
        <w:top w:val="none" w:sz="0" w:space="0" w:color="auto"/>
        <w:left w:val="none" w:sz="0" w:space="0" w:color="auto"/>
        <w:bottom w:val="none" w:sz="0" w:space="0" w:color="auto"/>
        <w:right w:val="none" w:sz="0" w:space="0" w:color="auto"/>
      </w:divBdr>
    </w:div>
    <w:div w:id="1037966451">
      <w:bodyDiv w:val="1"/>
      <w:marLeft w:val="0"/>
      <w:marRight w:val="0"/>
      <w:marTop w:val="0"/>
      <w:marBottom w:val="0"/>
      <w:divBdr>
        <w:top w:val="none" w:sz="0" w:space="0" w:color="auto"/>
        <w:left w:val="none" w:sz="0" w:space="0" w:color="auto"/>
        <w:bottom w:val="none" w:sz="0" w:space="0" w:color="auto"/>
        <w:right w:val="none" w:sz="0" w:space="0" w:color="auto"/>
      </w:divBdr>
    </w:div>
    <w:div w:id="1038357510">
      <w:bodyDiv w:val="1"/>
      <w:marLeft w:val="0"/>
      <w:marRight w:val="0"/>
      <w:marTop w:val="0"/>
      <w:marBottom w:val="0"/>
      <w:divBdr>
        <w:top w:val="none" w:sz="0" w:space="0" w:color="auto"/>
        <w:left w:val="none" w:sz="0" w:space="0" w:color="auto"/>
        <w:bottom w:val="none" w:sz="0" w:space="0" w:color="auto"/>
        <w:right w:val="none" w:sz="0" w:space="0" w:color="auto"/>
      </w:divBdr>
    </w:div>
    <w:div w:id="1039285935">
      <w:bodyDiv w:val="1"/>
      <w:marLeft w:val="0"/>
      <w:marRight w:val="0"/>
      <w:marTop w:val="0"/>
      <w:marBottom w:val="0"/>
      <w:divBdr>
        <w:top w:val="none" w:sz="0" w:space="0" w:color="auto"/>
        <w:left w:val="none" w:sz="0" w:space="0" w:color="auto"/>
        <w:bottom w:val="none" w:sz="0" w:space="0" w:color="auto"/>
        <w:right w:val="none" w:sz="0" w:space="0" w:color="auto"/>
      </w:divBdr>
    </w:div>
    <w:div w:id="1039818455">
      <w:bodyDiv w:val="1"/>
      <w:marLeft w:val="0"/>
      <w:marRight w:val="0"/>
      <w:marTop w:val="0"/>
      <w:marBottom w:val="0"/>
      <w:divBdr>
        <w:top w:val="none" w:sz="0" w:space="0" w:color="auto"/>
        <w:left w:val="none" w:sz="0" w:space="0" w:color="auto"/>
        <w:bottom w:val="none" w:sz="0" w:space="0" w:color="auto"/>
        <w:right w:val="none" w:sz="0" w:space="0" w:color="auto"/>
      </w:divBdr>
    </w:div>
    <w:div w:id="1043672224">
      <w:bodyDiv w:val="1"/>
      <w:marLeft w:val="0"/>
      <w:marRight w:val="0"/>
      <w:marTop w:val="0"/>
      <w:marBottom w:val="0"/>
      <w:divBdr>
        <w:top w:val="none" w:sz="0" w:space="0" w:color="auto"/>
        <w:left w:val="none" w:sz="0" w:space="0" w:color="auto"/>
        <w:bottom w:val="none" w:sz="0" w:space="0" w:color="auto"/>
        <w:right w:val="none" w:sz="0" w:space="0" w:color="auto"/>
      </w:divBdr>
    </w:div>
    <w:div w:id="1045104179">
      <w:bodyDiv w:val="1"/>
      <w:marLeft w:val="0"/>
      <w:marRight w:val="0"/>
      <w:marTop w:val="0"/>
      <w:marBottom w:val="0"/>
      <w:divBdr>
        <w:top w:val="none" w:sz="0" w:space="0" w:color="auto"/>
        <w:left w:val="none" w:sz="0" w:space="0" w:color="auto"/>
        <w:bottom w:val="none" w:sz="0" w:space="0" w:color="auto"/>
        <w:right w:val="none" w:sz="0" w:space="0" w:color="auto"/>
      </w:divBdr>
    </w:div>
    <w:div w:id="1046686716">
      <w:bodyDiv w:val="1"/>
      <w:marLeft w:val="0"/>
      <w:marRight w:val="0"/>
      <w:marTop w:val="0"/>
      <w:marBottom w:val="0"/>
      <w:divBdr>
        <w:top w:val="none" w:sz="0" w:space="0" w:color="auto"/>
        <w:left w:val="none" w:sz="0" w:space="0" w:color="auto"/>
        <w:bottom w:val="none" w:sz="0" w:space="0" w:color="auto"/>
        <w:right w:val="none" w:sz="0" w:space="0" w:color="auto"/>
      </w:divBdr>
    </w:div>
    <w:div w:id="1047492523">
      <w:bodyDiv w:val="1"/>
      <w:marLeft w:val="0"/>
      <w:marRight w:val="0"/>
      <w:marTop w:val="0"/>
      <w:marBottom w:val="0"/>
      <w:divBdr>
        <w:top w:val="none" w:sz="0" w:space="0" w:color="auto"/>
        <w:left w:val="none" w:sz="0" w:space="0" w:color="auto"/>
        <w:bottom w:val="none" w:sz="0" w:space="0" w:color="auto"/>
        <w:right w:val="none" w:sz="0" w:space="0" w:color="auto"/>
      </w:divBdr>
    </w:div>
    <w:div w:id="1052003328">
      <w:bodyDiv w:val="1"/>
      <w:marLeft w:val="0"/>
      <w:marRight w:val="0"/>
      <w:marTop w:val="0"/>
      <w:marBottom w:val="0"/>
      <w:divBdr>
        <w:top w:val="none" w:sz="0" w:space="0" w:color="auto"/>
        <w:left w:val="none" w:sz="0" w:space="0" w:color="auto"/>
        <w:bottom w:val="none" w:sz="0" w:space="0" w:color="auto"/>
        <w:right w:val="none" w:sz="0" w:space="0" w:color="auto"/>
      </w:divBdr>
    </w:div>
    <w:div w:id="1052657329">
      <w:bodyDiv w:val="1"/>
      <w:marLeft w:val="0"/>
      <w:marRight w:val="0"/>
      <w:marTop w:val="0"/>
      <w:marBottom w:val="0"/>
      <w:divBdr>
        <w:top w:val="none" w:sz="0" w:space="0" w:color="auto"/>
        <w:left w:val="none" w:sz="0" w:space="0" w:color="auto"/>
        <w:bottom w:val="none" w:sz="0" w:space="0" w:color="auto"/>
        <w:right w:val="none" w:sz="0" w:space="0" w:color="auto"/>
      </w:divBdr>
    </w:div>
    <w:div w:id="1054692185">
      <w:bodyDiv w:val="1"/>
      <w:marLeft w:val="0"/>
      <w:marRight w:val="0"/>
      <w:marTop w:val="0"/>
      <w:marBottom w:val="0"/>
      <w:divBdr>
        <w:top w:val="none" w:sz="0" w:space="0" w:color="auto"/>
        <w:left w:val="none" w:sz="0" w:space="0" w:color="auto"/>
        <w:bottom w:val="none" w:sz="0" w:space="0" w:color="auto"/>
        <w:right w:val="none" w:sz="0" w:space="0" w:color="auto"/>
      </w:divBdr>
    </w:div>
    <w:div w:id="1055543656">
      <w:bodyDiv w:val="1"/>
      <w:marLeft w:val="0"/>
      <w:marRight w:val="0"/>
      <w:marTop w:val="0"/>
      <w:marBottom w:val="0"/>
      <w:divBdr>
        <w:top w:val="none" w:sz="0" w:space="0" w:color="auto"/>
        <w:left w:val="none" w:sz="0" w:space="0" w:color="auto"/>
        <w:bottom w:val="none" w:sz="0" w:space="0" w:color="auto"/>
        <w:right w:val="none" w:sz="0" w:space="0" w:color="auto"/>
      </w:divBdr>
    </w:div>
    <w:div w:id="1056319073">
      <w:bodyDiv w:val="1"/>
      <w:marLeft w:val="0"/>
      <w:marRight w:val="0"/>
      <w:marTop w:val="0"/>
      <w:marBottom w:val="0"/>
      <w:divBdr>
        <w:top w:val="none" w:sz="0" w:space="0" w:color="auto"/>
        <w:left w:val="none" w:sz="0" w:space="0" w:color="auto"/>
        <w:bottom w:val="none" w:sz="0" w:space="0" w:color="auto"/>
        <w:right w:val="none" w:sz="0" w:space="0" w:color="auto"/>
      </w:divBdr>
    </w:div>
    <w:div w:id="1060175902">
      <w:bodyDiv w:val="1"/>
      <w:marLeft w:val="0"/>
      <w:marRight w:val="0"/>
      <w:marTop w:val="0"/>
      <w:marBottom w:val="0"/>
      <w:divBdr>
        <w:top w:val="none" w:sz="0" w:space="0" w:color="auto"/>
        <w:left w:val="none" w:sz="0" w:space="0" w:color="auto"/>
        <w:bottom w:val="none" w:sz="0" w:space="0" w:color="auto"/>
        <w:right w:val="none" w:sz="0" w:space="0" w:color="auto"/>
      </w:divBdr>
    </w:div>
    <w:div w:id="1061100987">
      <w:bodyDiv w:val="1"/>
      <w:marLeft w:val="0"/>
      <w:marRight w:val="0"/>
      <w:marTop w:val="0"/>
      <w:marBottom w:val="0"/>
      <w:divBdr>
        <w:top w:val="none" w:sz="0" w:space="0" w:color="auto"/>
        <w:left w:val="none" w:sz="0" w:space="0" w:color="auto"/>
        <w:bottom w:val="none" w:sz="0" w:space="0" w:color="auto"/>
        <w:right w:val="none" w:sz="0" w:space="0" w:color="auto"/>
      </w:divBdr>
    </w:div>
    <w:div w:id="1061517557">
      <w:bodyDiv w:val="1"/>
      <w:marLeft w:val="0"/>
      <w:marRight w:val="0"/>
      <w:marTop w:val="0"/>
      <w:marBottom w:val="0"/>
      <w:divBdr>
        <w:top w:val="none" w:sz="0" w:space="0" w:color="auto"/>
        <w:left w:val="none" w:sz="0" w:space="0" w:color="auto"/>
        <w:bottom w:val="none" w:sz="0" w:space="0" w:color="auto"/>
        <w:right w:val="none" w:sz="0" w:space="0" w:color="auto"/>
      </w:divBdr>
    </w:div>
    <w:div w:id="1062410466">
      <w:bodyDiv w:val="1"/>
      <w:marLeft w:val="0"/>
      <w:marRight w:val="0"/>
      <w:marTop w:val="0"/>
      <w:marBottom w:val="0"/>
      <w:divBdr>
        <w:top w:val="none" w:sz="0" w:space="0" w:color="auto"/>
        <w:left w:val="none" w:sz="0" w:space="0" w:color="auto"/>
        <w:bottom w:val="none" w:sz="0" w:space="0" w:color="auto"/>
        <w:right w:val="none" w:sz="0" w:space="0" w:color="auto"/>
      </w:divBdr>
    </w:div>
    <w:div w:id="1062480817">
      <w:bodyDiv w:val="1"/>
      <w:marLeft w:val="0"/>
      <w:marRight w:val="0"/>
      <w:marTop w:val="0"/>
      <w:marBottom w:val="0"/>
      <w:divBdr>
        <w:top w:val="none" w:sz="0" w:space="0" w:color="auto"/>
        <w:left w:val="none" w:sz="0" w:space="0" w:color="auto"/>
        <w:bottom w:val="none" w:sz="0" w:space="0" w:color="auto"/>
        <w:right w:val="none" w:sz="0" w:space="0" w:color="auto"/>
      </w:divBdr>
    </w:div>
    <w:div w:id="1063867794">
      <w:bodyDiv w:val="1"/>
      <w:marLeft w:val="0"/>
      <w:marRight w:val="0"/>
      <w:marTop w:val="0"/>
      <w:marBottom w:val="0"/>
      <w:divBdr>
        <w:top w:val="none" w:sz="0" w:space="0" w:color="auto"/>
        <w:left w:val="none" w:sz="0" w:space="0" w:color="auto"/>
        <w:bottom w:val="none" w:sz="0" w:space="0" w:color="auto"/>
        <w:right w:val="none" w:sz="0" w:space="0" w:color="auto"/>
      </w:divBdr>
    </w:div>
    <w:div w:id="1067024357">
      <w:bodyDiv w:val="1"/>
      <w:marLeft w:val="0"/>
      <w:marRight w:val="0"/>
      <w:marTop w:val="0"/>
      <w:marBottom w:val="0"/>
      <w:divBdr>
        <w:top w:val="none" w:sz="0" w:space="0" w:color="auto"/>
        <w:left w:val="none" w:sz="0" w:space="0" w:color="auto"/>
        <w:bottom w:val="none" w:sz="0" w:space="0" w:color="auto"/>
        <w:right w:val="none" w:sz="0" w:space="0" w:color="auto"/>
      </w:divBdr>
    </w:div>
    <w:div w:id="1067073952">
      <w:bodyDiv w:val="1"/>
      <w:marLeft w:val="0"/>
      <w:marRight w:val="0"/>
      <w:marTop w:val="0"/>
      <w:marBottom w:val="0"/>
      <w:divBdr>
        <w:top w:val="none" w:sz="0" w:space="0" w:color="auto"/>
        <w:left w:val="none" w:sz="0" w:space="0" w:color="auto"/>
        <w:bottom w:val="none" w:sz="0" w:space="0" w:color="auto"/>
        <w:right w:val="none" w:sz="0" w:space="0" w:color="auto"/>
      </w:divBdr>
    </w:div>
    <w:div w:id="1068460864">
      <w:bodyDiv w:val="1"/>
      <w:marLeft w:val="0"/>
      <w:marRight w:val="0"/>
      <w:marTop w:val="0"/>
      <w:marBottom w:val="0"/>
      <w:divBdr>
        <w:top w:val="none" w:sz="0" w:space="0" w:color="auto"/>
        <w:left w:val="none" w:sz="0" w:space="0" w:color="auto"/>
        <w:bottom w:val="none" w:sz="0" w:space="0" w:color="auto"/>
        <w:right w:val="none" w:sz="0" w:space="0" w:color="auto"/>
      </w:divBdr>
    </w:div>
    <w:div w:id="1071273142">
      <w:bodyDiv w:val="1"/>
      <w:marLeft w:val="0"/>
      <w:marRight w:val="0"/>
      <w:marTop w:val="0"/>
      <w:marBottom w:val="0"/>
      <w:divBdr>
        <w:top w:val="none" w:sz="0" w:space="0" w:color="auto"/>
        <w:left w:val="none" w:sz="0" w:space="0" w:color="auto"/>
        <w:bottom w:val="none" w:sz="0" w:space="0" w:color="auto"/>
        <w:right w:val="none" w:sz="0" w:space="0" w:color="auto"/>
      </w:divBdr>
    </w:div>
    <w:div w:id="1073429871">
      <w:bodyDiv w:val="1"/>
      <w:marLeft w:val="0"/>
      <w:marRight w:val="0"/>
      <w:marTop w:val="0"/>
      <w:marBottom w:val="0"/>
      <w:divBdr>
        <w:top w:val="none" w:sz="0" w:space="0" w:color="auto"/>
        <w:left w:val="none" w:sz="0" w:space="0" w:color="auto"/>
        <w:bottom w:val="none" w:sz="0" w:space="0" w:color="auto"/>
        <w:right w:val="none" w:sz="0" w:space="0" w:color="auto"/>
      </w:divBdr>
    </w:div>
    <w:div w:id="1074399090">
      <w:bodyDiv w:val="1"/>
      <w:marLeft w:val="0"/>
      <w:marRight w:val="0"/>
      <w:marTop w:val="0"/>
      <w:marBottom w:val="0"/>
      <w:divBdr>
        <w:top w:val="none" w:sz="0" w:space="0" w:color="auto"/>
        <w:left w:val="none" w:sz="0" w:space="0" w:color="auto"/>
        <w:bottom w:val="none" w:sz="0" w:space="0" w:color="auto"/>
        <w:right w:val="none" w:sz="0" w:space="0" w:color="auto"/>
      </w:divBdr>
    </w:div>
    <w:div w:id="1078557318">
      <w:bodyDiv w:val="1"/>
      <w:marLeft w:val="0"/>
      <w:marRight w:val="0"/>
      <w:marTop w:val="0"/>
      <w:marBottom w:val="0"/>
      <w:divBdr>
        <w:top w:val="none" w:sz="0" w:space="0" w:color="auto"/>
        <w:left w:val="none" w:sz="0" w:space="0" w:color="auto"/>
        <w:bottom w:val="none" w:sz="0" w:space="0" w:color="auto"/>
        <w:right w:val="none" w:sz="0" w:space="0" w:color="auto"/>
      </w:divBdr>
    </w:div>
    <w:div w:id="1080325878">
      <w:bodyDiv w:val="1"/>
      <w:marLeft w:val="0"/>
      <w:marRight w:val="0"/>
      <w:marTop w:val="0"/>
      <w:marBottom w:val="0"/>
      <w:divBdr>
        <w:top w:val="none" w:sz="0" w:space="0" w:color="auto"/>
        <w:left w:val="none" w:sz="0" w:space="0" w:color="auto"/>
        <w:bottom w:val="none" w:sz="0" w:space="0" w:color="auto"/>
        <w:right w:val="none" w:sz="0" w:space="0" w:color="auto"/>
      </w:divBdr>
    </w:div>
    <w:div w:id="1087191370">
      <w:bodyDiv w:val="1"/>
      <w:marLeft w:val="0"/>
      <w:marRight w:val="0"/>
      <w:marTop w:val="0"/>
      <w:marBottom w:val="0"/>
      <w:divBdr>
        <w:top w:val="none" w:sz="0" w:space="0" w:color="auto"/>
        <w:left w:val="none" w:sz="0" w:space="0" w:color="auto"/>
        <w:bottom w:val="none" w:sz="0" w:space="0" w:color="auto"/>
        <w:right w:val="none" w:sz="0" w:space="0" w:color="auto"/>
      </w:divBdr>
    </w:div>
    <w:div w:id="1090392904">
      <w:bodyDiv w:val="1"/>
      <w:marLeft w:val="0"/>
      <w:marRight w:val="0"/>
      <w:marTop w:val="0"/>
      <w:marBottom w:val="0"/>
      <w:divBdr>
        <w:top w:val="none" w:sz="0" w:space="0" w:color="auto"/>
        <w:left w:val="none" w:sz="0" w:space="0" w:color="auto"/>
        <w:bottom w:val="none" w:sz="0" w:space="0" w:color="auto"/>
        <w:right w:val="none" w:sz="0" w:space="0" w:color="auto"/>
      </w:divBdr>
    </w:div>
    <w:div w:id="1091125301">
      <w:bodyDiv w:val="1"/>
      <w:marLeft w:val="0"/>
      <w:marRight w:val="0"/>
      <w:marTop w:val="0"/>
      <w:marBottom w:val="0"/>
      <w:divBdr>
        <w:top w:val="none" w:sz="0" w:space="0" w:color="auto"/>
        <w:left w:val="none" w:sz="0" w:space="0" w:color="auto"/>
        <w:bottom w:val="none" w:sz="0" w:space="0" w:color="auto"/>
        <w:right w:val="none" w:sz="0" w:space="0" w:color="auto"/>
      </w:divBdr>
    </w:div>
    <w:div w:id="1091664172">
      <w:bodyDiv w:val="1"/>
      <w:marLeft w:val="0"/>
      <w:marRight w:val="0"/>
      <w:marTop w:val="0"/>
      <w:marBottom w:val="0"/>
      <w:divBdr>
        <w:top w:val="none" w:sz="0" w:space="0" w:color="auto"/>
        <w:left w:val="none" w:sz="0" w:space="0" w:color="auto"/>
        <w:bottom w:val="none" w:sz="0" w:space="0" w:color="auto"/>
        <w:right w:val="none" w:sz="0" w:space="0" w:color="auto"/>
      </w:divBdr>
    </w:div>
    <w:div w:id="1092163967">
      <w:bodyDiv w:val="1"/>
      <w:marLeft w:val="0"/>
      <w:marRight w:val="0"/>
      <w:marTop w:val="0"/>
      <w:marBottom w:val="0"/>
      <w:divBdr>
        <w:top w:val="none" w:sz="0" w:space="0" w:color="auto"/>
        <w:left w:val="none" w:sz="0" w:space="0" w:color="auto"/>
        <w:bottom w:val="none" w:sz="0" w:space="0" w:color="auto"/>
        <w:right w:val="none" w:sz="0" w:space="0" w:color="auto"/>
      </w:divBdr>
    </w:div>
    <w:div w:id="1093087917">
      <w:bodyDiv w:val="1"/>
      <w:marLeft w:val="0"/>
      <w:marRight w:val="0"/>
      <w:marTop w:val="0"/>
      <w:marBottom w:val="0"/>
      <w:divBdr>
        <w:top w:val="none" w:sz="0" w:space="0" w:color="auto"/>
        <w:left w:val="none" w:sz="0" w:space="0" w:color="auto"/>
        <w:bottom w:val="none" w:sz="0" w:space="0" w:color="auto"/>
        <w:right w:val="none" w:sz="0" w:space="0" w:color="auto"/>
      </w:divBdr>
    </w:div>
    <w:div w:id="1093624081">
      <w:bodyDiv w:val="1"/>
      <w:marLeft w:val="0"/>
      <w:marRight w:val="0"/>
      <w:marTop w:val="0"/>
      <w:marBottom w:val="0"/>
      <w:divBdr>
        <w:top w:val="none" w:sz="0" w:space="0" w:color="auto"/>
        <w:left w:val="none" w:sz="0" w:space="0" w:color="auto"/>
        <w:bottom w:val="none" w:sz="0" w:space="0" w:color="auto"/>
        <w:right w:val="none" w:sz="0" w:space="0" w:color="auto"/>
      </w:divBdr>
    </w:div>
    <w:div w:id="1093672078">
      <w:bodyDiv w:val="1"/>
      <w:marLeft w:val="0"/>
      <w:marRight w:val="0"/>
      <w:marTop w:val="0"/>
      <w:marBottom w:val="0"/>
      <w:divBdr>
        <w:top w:val="none" w:sz="0" w:space="0" w:color="auto"/>
        <w:left w:val="none" w:sz="0" w:space="0" w:color="auto"/>
        <w:bottom w:val="none" w:sz="0" w:space="0" w:color="auto"/>
        <w:right w:val="none" w:sz="0" w:space="0" w:color="auto"/>
      </w:divBdr>
    </w:div>
    <w:div w:id="1095785871">
      <w:bodyDiv w:val="1"/>
      <w:marLeft w:val="0"/>
      <w:marRight w:val="0"/>
      <w:marTop w:val="0"/>
      <w:marBottom w:val="0"/>
      <w:divBdr>
        <w:top w:val="none" w:sz="0" w:space="0" w:color="auto"/>
        <w:left w:val="none" w:sz="0" w:space="0" w:color="auto"/>
        <w:bottom w:val="none" w:sz="0" w:space="0" w:color="auto"/>
        <w:right w:val="none" w:sz="0" w:space="0" w:color="auto"/>
      </w:divBdr>
    </w:div>
    <w:div w:id="1098401856">
      <w:bodyDiv w:val="1"/>
      <w:marLeft w:val="0"/>
      <w:marRight w:val="0"/>
      <w:marTop w:val="0"/>
      <w:marBottom w:val="0"/>
      <w:divBdr>
        <w:top w:val="none" w:sz="0" w:space="0" w:color="auto"/>
        <w:left w:val="none" w:sz="0" w:space="0" w:color="auto"/>
        <w:bottom w:val="none" w:sz="0" w:space="0" w:color="auto"/>
        <w:right w:val="none" w:sz="0" w:space="0" w:color="auto"/>
      </w:divBdr>
    </w:div>
    <w:div w:id="1098478298">
      <w:bodyDiv w:val="1"/>
      <w:marLeft w:val="0"/>
      <w:marRight w:val="0"/>
      <w:marTop w:val="0"/>
      <w:marBottom w:val="0"/>
      <w:divBdr>
        <w:top w:val="none" w:sz="0" w:space="0" w:color="auto"/>
        <w:left w:val="none" w:sz="0" w:space="0" w:color="auto"/>
        <w:bottom w:val="none" w:sz="0" w:space="0" w:color="auto"/>
        <w:right w:val="none" w:sz="0" w:space="0" w:color="auto"/>
      </w:divBdr>
    </w:div>
    <w:div w:id="1098713733">
      <w:bodyDiv w:val="1"/>
      <w:marLeft w:val="0"/>
      <w:marRight w:val="0"/>
      <w:marTop w:val="0"/>
      <w:marBottom w:val="0"/>
      <w:divBdr>
        <w:top w:val="none" w:sz="0" w:space="0" w:color="auto"/>
        <w:left w:val="none" w:sz="0" w:space="0" w:color="auto"/>
        <w:bottom w:val="none" w:sz="0" w:space="0" w:color="auto"/>
        <w:right w:val="none" w:sz="0" w:space="0" w:color="auto"/>
      </w:divBdr>
    </w:div>
    <w:div w:id="1099376611">
      <w:bodyDiv w:val="1"/>
      <w:marLeft w:val="0"/>
      <w:marRight w:val="0"/>
      <w:marTop w:val="0"/>
      <w:marBottom w:val="0"/>
      <w:divBdr>
        <w:top w:val="none" w:sz="0" w:space="0" w:color="auto"/>
        <w:left w:val="none" w:sz="0" w:space="0" w:color="auto"/>
        <w:bottom w:val="none" w:sz="0" w:space="0" w:color="auto"/>
        <w:right w:val="none" w:sz="0" w:space="0" w:color="auto"/>
      </w:divBdr>
    </w:div>
    <w:div w:id="1101298969">
      <w:bodyDiv w:val="1"/>
      <w:marLeft w:val="0"/>
      <w:marRight w:val="0"/>
      <w:marTop w:val="0"/>
      <w:marBottom w:val="0"/>
      <w:divBdr>
        <w:top w:val="none" w:sz="0" w:space="0" w:color="auto"/>
        <w:left w:val="none" w:sz="0" w:space="0" w:color="auto"/>
        <w:bottom w:val="none" w:sz="0" w:space="0" w:color="auto"/>
        <w:right w:val="none" w:sz="0" w:space="0" w:color="auto"/>
      </w:divBdr>
    </w:div>
    <w:div w:id="1101877188">
      <w:bodyDiv w:val="1"/>
      <w:marLeft w:val="0"/>
      <w:marRight w:val="0"/>
      <w:marTop w:val="0"/>
      <w:marBottom w:val="0"/>
      <w:divBdr>
        <w:top w:val="none" w:sz="0" w:space="0" w:color="auto"/>
        <w:left w:val="none" w:sz="0" w:space="0" w:color="auto"/>
        <w:bottom w:val="none" w:sz="0" w:space="0" w:color="auto"/>
        <w:right w:val="none" w:sz="0" w:space="0" w:color="auto"/>
      </w:divBdr>
    </w:div>
    <w:div w:id="1102068486">
      <w:bodyDiv w:val="1"/>
      <w:marLeft w:val="0"/>
      <w:marRight w:val="0"/>
      <w:marTop w:val="0"/>
      <w:marBottom w:val="0"/>
      <w:divBdr>
        <w:top w:val="none" w:sz="0" w:space="0" w:color="auto"/>
        <w:left w:val="none" w:sz="0" w:space="0" w:color="auto"/>
        <w:bottom w:val="none" w:sz="0" w:space="0" w:color="auto"/>
        <w:right w:val="none" w:sz="0" w:space="0" w:color="auto"/>
      </w:divBdr>
    </w:div>
    <w:div w:id="1102913474">
      <w:bodyDiv w:val="1"/>
      <w:marLeft w:val="0"/>
      <w:marRight w:val="0"/>
      <w:marTop w:val="0"/>
      <w:marBottom w:val="0"/>
      <w:divBdr>
        <w:top w:val="none" w:sz="0" w:space="0" w:color="auto"/>
        <w:left w:val="none" w:sz="0" w:space="0" w:color="auto"/>
        <w:bottom w:val="none" w:sz="0" w:space="0" w:color="auto"/>
        <w:right w:val="none" w:sz="0" w:space="0" w:color="auto"/>
      </w:divBdr>
    </w:div>
    <w:div w:id="1102994274">
      <w:bodyDiv w:val="1"/>
      <w:marLeft w:val="0"/>
      <w:marRight w:val="0"/>
      <w:marTop w:val="0"/>
      <w:marBottom w:val="0"/>
      <w:divBdr>
        <w:top w:val="none" w:sz="0" w:space="0" w:color="auto"/>
        <w:left w:val="none" w:sz="0" w:space="0" w:color="auto"/>
        <w:bottom w:val="none" w:sz="0" w:space="0" w:color="auto"/>
        <w:right w:val="none" w:sz="0" w:space="0" w:color="auto"/>
      </w:divBdr>
    </w:div>
    <w:div w:id="1104418413">
      <w:bodyDiv w:val="1"/>
      <w:marLeft w:val="0"/>
      <w:marRight w:val="0"/>
      <w:marTop w:val="0"/>
      <w:marBottom w:val="0"/>
      <w:divBdr>
        <w:top w:val="none" w:sz="0" w:space="0" w:color="auto"/>
        <w:left w:val="none" w:sz="0" w:space="0" w:color="auto"/>
        <w:bottom w:val="none" w:sz="0" w:space="0" w:color="auto"/>
        <w:right w:val="none" w:sz="0" w:space="0" w:color="auto"/>
      </w:divBdr>
    </w:div>
    <w:div w:id="1105543666">
      <w:bodyDiv w:val="1"/>
      <w:marLeft w:val="0"/>
      <w:marRight w:val="0"/>
      <w:marTop w:val="0"/>
      <w:marBottom w:val="0"/>
      <w:divBdr>
        <w:top w:val="none" w:sz="0" w:space="0" w:color="auto"/>
        <w:left w:val="none" w:sz="0" w:space="0" w:color="auto"/>
        <w:bottom w:val="none" w:sz="0" w:space="0" w:color="auto"/>
        <w:right w:val="none" w:sz="0" w:space="0" w:color="auto"/>
      </w:divBdr>
    </w:div>
    <w:div w:id="1106120729">
      <w:bodyDiv w:val="1"/>
      <w:marLeft w:val="0"/>
      <w:marRight w:val="0"/>
      <w:marTop w:val="0"/>
      <w:marBottom w:val="0"/>
      <w:divBdr>
        <w:top w:val="none" w:sz="0" w:space="0" w:color="auto"/>
        <w:left w:val="none" w:sz="0" w:space="0" w:color="auto"/>
        <w:bottom w:val="none" w:sz="0" w:space="0" w:color="auto"/>
        <w:right w:val="none" w:sz="0" w:space="0" w:color="auto"/>
      </w:divBdr>
    </w:div>
    <w:div w:id="1106265869">
      <w:bodyDiv w:val="1"/>
      <w:marLeft w:val="0"/>
      <w:marRight w:val="0"/>
      <w:marTop w:val="0"/>
      <w:marBottom w:val="0"/>
      <w:divBdr>
        <w:top w:val="none" w:sz="0" w:space="0" w:color="auto"/>
        <w:left w:val="none" w:sz="0" w:space="0" w:color="auto"/>
        <w:bottom w:val="none" w:sz="0" w:space="0" w:color="auto"/>
        <w:right w:val="none" w:sz="0" w:space="0" w:color="auto"/>
      </w:divBdr>
    </w:div>
    <w:div w:id="1108623366">
      <w:bodyDiv w:val="1"/>
      <w:marLeft w:val="0"/>
      <w:marRight w:val="0"/>
      <w:marTop w:val="0"/>
      <w:marBottom w:val="0"/>
      <w:divBdr>
        <w:top w:val="none" w:sz="0" w:space="0" w:color="auto"/>
        <w:left w:val="none" w:sz="0" w:space="0" w:color="auto"/>
        <w:bottom w:val="none" w:sz="0" w:space="0" w:color="auto"/>
        <w:right w:val="none" w:sz="0" w:space="0" w:color="auto"/>
      </w:divBdr>
    </w:div>
    <w:div w:id="1109467378">
      <w:bodyDiv w:val="1"/>
      <w:marLeft w:val="0"/>
      <w:marRight w:val="0"/>
      <w:marTop w:val="0"/>
      <w:marBottom w:val="0"/>
      <w:divBdr>
        <w:top w:val="none" w:sz="0" w:space="0" w:color="auto"/>
        <w:left w:val="none" w:sz="0" w:space="0" w:color="auto"/>
        <w:bottom w:val="none" w:sz="0" w:space="0" w:color="auto"/>
        <w:right w:val="none" w:sz="0" w:space="0" w:color="auto"/>
      </w:divBdr>
    </w:div>
    <w:div w:id="1109743950">
      <w:bodyDiv w:val="1"/>
      <w:marLeft w:val="0"/>
      <w:marRight w:val="0"/>
      <w:marTop w:val="0"/>
      <w:marBottom w:val="0"/>
      <w:divBdr>
        <w:top w:val="none" w:sz="0" w:space="0" w:color="auto"/>
        <w:left w:val="none" w:sz="0" w:space="0" w:color="auto"/>
        <w:bottom w:val="none" w:sz="0" w:space="0" w:color="auto"/>
        <w:right w:val="none" w:sz="0" w:space="0" w:color="auto"/>
      </w:divBdr>
    </w:div>
    <w:div w:id="1110390455">
      <w:bodyDiv w:val="1"/>
      <w:marLeft w:val="0"/>
      <w:marRight w:val="0"/>
      <w:marTop w:val="0"/>
      <w:marBottom w:val="0"/>
      <w:divBdr>
        <w:top w:val="none" w:sz="0" w:space="0" w:color="auto"/>
        <w:left w:val="none" w:sz="0" w:space="0" w:color="auto"/>
        <w:bottom w:val="none" w:sz="0" w:space="0" w:color="auto"/>
        <w:right w:val="none" w:sz="0" w:space="0" w:color="auto"/>
      </w:divBdr>
    </w:div>
    <w:div w:id="1110704541">
      <w:bodyDiv w:val="1"/>
      <w:marLeft w:val="0"/>
      <w:marRight w:val="0"/>
      <w:marTop w:val="0"/>
      <w:marBottom w:val="0"/>
      <w:divBdr>
        <w:top w:val="none" w:sz="0" w:space="0" w:color="auto"/>
        <w:left w:val="none" w:sz="0" w:space="0" w:color="auto"/>
        <w:bottom w:val="none" w:sz="0" w:space="0" w:color="auto"/>
        <w:right w:val="none" w:sz="0" w:space="0" w:color="auto"/>
      </w:divBdr>
    </w:div>
    <w:div w:id="1110901424">
      <w:bodyDiv w:val="1"/>
      <w:marLeft w:val="0"/>
      <w:marRight w:val="0"/>
      <w:marTop w:val="0"/>
      <w:marBottom w:val="0"/>
      <w:divBdr>
        <w:top w:val="none" w:sz="0" w:space="0" w:color="auto"/>
        <w:left w:val="none" w:sz="0" w:space="0" w:color="auto"/>
        <w:bottom w:val="none" w:sz="0" w:space="0" w:color="auto"/>
        <w:right w:val="none" w:sz="0" w:space="0" w:color="auto"/>
      </w:divBdr>
    </w:div>
    <w:div w:id="1111583310">
      <w:bodyDiv w:val="1"/>
      <w:marLeft w:val="0"/>
      <w:marRight w:val="0"/>
      <w:marTop w:val="0"/>
      <w:marBottom w:val="0"/>
      <w:divBdr>
        <w:top w:val="none" w:sz="0" w:space="0" w:color="auto"/>
        <w:left w:val="none" w:sz="0" w:space="0" w:color="auto"/>
        <w:bottom w:val="none" w:sz="0" w:space="0" w:color="auto"/>
        <w:right w:val="none" w:sz="0" w:space="0" w:color="auto"/>
      </w:divBdr>
    </w:div>
    <w:div w:id="1111783336">
      <w:bodyDiv w:val="1"/>
      <w:marLeft w:val="0"/>
      <w:marRight w:val="0"/>
      <w:marTop w:val="0"/>
      <w:marBottom w:val="0"/>
      <w:divBdr>
        <w:top w:val="none" w:sz="0" w:space="0" w:color="auto"/>
        <w:left w:val="none" w:sz="0" w:space="0" w:color="auto"/>
        <w:bottom w:val="none" w:sz="0" w:space="0" w:color="auto"/>
        <w:right w:val="none" w:sz="0" w:space="0" w:color="auto"/>
      </w:divBdr>
    </w:div>
    <w:div w:id="1112167695">
      <w:bodyDiv w:val="1"/>
      <w:marLeft w:val="0"/>
      <w:marRight w:val="0"/>
      <w:marTop w:val="0"/>
      <w:marBottom w:val="0"/>
      <w:divBdr>
        <w:top w:val="none" w:sz="0" w:space="0" w:color="auto"/>
        <w:left w:val="none" w:sz="0" w:space="0" w:color="auto"/>
        <w:bottom w:val="none" w:sz="0" w:space="0" w:color="auto"/>
        <w:right w:val="none" w:sz="0" w:space="0" w:color="auto"/>
      </w:divBdr>
    </w:div>
    <w:div w:id="1121722873">
      <w:bodyDiv w:val="1"/>
      <w:marLeft w:val="0"/>
      <w:marRight w:val="0"/>
      <w:marTop w:val="0"/>
      <w:marBottom w:val="0"/>
      <w:divBdr>
        <w:top w:val="none" w:sz="0" w:space="0" w:color="auto"/>
        <w:left w:val="none" w:sz="0" w:space="0" w:color="auto"/>
        <w:bottom w:val="none" w:sz="0" w:space="0" w:color="auto"/>
        <w:right w:val="none" w:sz="0" w:space="0" w:color="auto"/>
      </w:divBdr>
    </w:div>
    <w:div w:id="1121995556">
      <w:bodyDiv w:val="1"/>
      <w:marLeft w:val="0"/>
      <w:marRight w:val="0"/>
      <w:marTop w:val="0"/>
      <w:marBottom w:val="0"/>
      <w:divBdr>
        <w:top w:val="none" w:sz="0" w:space="0" w:color="auto"/>
        <w:left w:val="none" w:sz="0" w:space="0" w:color="auto"/>
        <w:bottom w:val="none" w:sz="0" w:space="0" w:color="auto"/>
        <w:right w:val="none" w:sz="0" w:space="0" w:color="auto"/>
      </w:divBdr>
    </w:div>
    <w:div w:id="1122113999">
      <w:bodyDiv w:val="1"/>
      <w:marLeft w:val="0"/>
      <w:marRight w:val="0"/>
      <w:marTop w:val="0"/>
      <w:marBottom w:val="0"/>
      <w:divBdr>
        <w:top w:val="none" w:sz="0" w:space="0" w:color="auto"/>
        <w:left w:val="none" w:sz="0" w:space="0" w:color="auto"/>
        <w:bottom w:val="none" w:sz="0" w:space="0" w:color="auto"/>
        <w:right w:val="none" w:sz="0" w:space="0" w:color="auto"/>
      </w:divBdr>
    </w:div>
    <w:div w:id="1122842241">
      <w:bodyDiv w:val="1"/>
      <w:marLeft w:val="0"/>
      <w:marRight w:val="0"/>
      <w:marTop w:val="0"/>
      <w:marBottom w:val="0"/>
      <w:divBdr>
        <w:top w:val="none" w:sz="0" w:space="0" w:color="auto"/>
        <w:left w:val="none" w:sz="0" w:space="0" w:color="auto"/>
        <w:bottom w:val="none" w:sz="0" w:space="0" w:color="auto"/>
        <w:right w:val="none" w:sz="0" w:space="0" w:color="auto"/>
      </w:divBdr>
    </w:div>
    <w:div w:id="1123424058">
      <w:bodyDiv w:val="1"/>
      <w:marLeft w:val="0"/>
      <w:marRight w:val="0"/>
      <w:marTop w:val="0"/>
      <w:marBottom w:val="0"/>
      <w:divBdr>
        <w:top w:val="none" w:sz="0" w:space="0" w:color="auto"/>
        <w:left w:val="none" w:sz="0" w:space="0" w:color="auto"/>
        <w:bottom w:val="none" w:sz="0" w:space="0" w:color="auto"/>
        <w:right w:val="none" w:sz="0" w:space="0" w:color="auto"/>
      </w:divBdr>
    </w:div>
    <w:div w:id="1125927109">
      <w:bodyDiv w:val="1"/>
      <w:marLeft w:val="0"/>
      <w:marRight w:val="0"/>
      <w:marTop w:val="0"/>
      <w:marBottom w:val="0"/>
      <w:divBdr>
        <w:top w:val="none" w:sz="0" w:space="0" w:color="auto"/>
        <w:left w:val="none" w:sz="0" w:space="0" w:color="auto"/>
        <w:bottom w:val="none" w:sz="0" w:space="0" w:color="auto"/>
        <w:right w:val="none" w:sz="0" w:space="0" w:color="auto"/>
      </w:divBdr>
    </w:div>
    <w:div w:id="1126966998">
      <w:bodyDiv w:val="1"/>
      <w:marLeft w:val="0"/>
      <w:marRight w:val="0"/>
      <w:marTop w:val="0"/>
      <w:marBottom w:val="0"/>
      <w:divBdr>
        <w:top w:val="none" w:sz="0" w:space="0" w:color="auto"/>
        <w:left w:val="none" w:sz="0" w:space="0" w:color="auto"/>
        <w:bottom w:val="none" w:sz="0" w:space="0" w:color="auto"/>
        <w:right w:val="none" w:sz="0" w:space="0" w:color="auto"/>
      </w:divBdr>
    </w:div>
    <w:div w:id="1127502567">
      <w:bodyDiv w:val="1"/>
      <w:marLeft w:val="0"/>
      <w:marRight w:val="0"/>
      <w:marTop w:val="0"/>
      <w:marBottom w:val="0"/>
      <w:divBdr>
        <w:top w:val="none" w:sz="0" w:space="0" w:color="auto"/>
        <w:left w:val="none" w:sz="0" w:space="0" w:color="auto"/>
        <w:bottom w:val="none" w:sz="0" w:space="0" w:color="auto"/>
        <w:right w:val="none" w:sz="0" w:space="0" w:color="auto"/>
      </w:divBdr>
    </w:div>
    <w:div w:id="1128626800">
      <w:bodyDiv w:val="1"/>
      <w:marLeft w:val="0"/>
      <w:marRight w:val="0"/>
      <w:marTop w:val="0"/>
      <w:marBottom w:val="0"/>
      <w:divBdr>
        <w:top w:val="none" w:sz="0" w:space="0" w:color="auto"/>
        <w:left w:val="none" w:sz="0" w:space="0" w:color="auto"/>
        <w:bottom w:val="none" w:sz="0" w:space="0" w:color="auto"/>
        <w:right w:val="none" w:sz="0" w:space="0" w:color="auto"/>
      </w:divBdr>
    </w:div>
    <w:div w:id="1132283014">
      <w:bodyDiv w:val="1"/>
      <w:marLeft w:val="0"/>
      <w:marRight w:val="0"/>
      <w:marTop w:val="0"/>
      <w:marBottom w:val="0"/>
      <w:divBdr>
        <w:top w:val="none" w:sz="0" w:space="0" w:color="auto"/>
        <w:left w:val="none" w:sz="0" w:space="0" w:color="auto"/>
        <w:bottom w:val="none" w:sz="0" w:space="0" w:color="auto"/>
        <w:right w:val="none" w:sz="0" w:space="0" w:color="auto"/>
      </w:divBdr>
    </w:div>
    <w:div w:id="1133136893">
      <w:bodyDiv w:val="1"/>
      <w:marLeft w:val="0"/>
      <w:marRight w:val="0"/>
      <w:marTop w:val="0"/>
      <w:marBottom w:val="0"/>
      <w:divBdr>
        <w:top w:val="none" w:sz="0" w:space="0" w:color="auto"/>
        <w:left w:val="none" w:sz="0" w:space="0" w:color="auto"/>
        <w:bottom w:val="none" w:sz="0" w:space="0" w:color="auto"/>
        <w:right w:val="none" w:sz="0" w:space="0" w:color="auto"/>
      </w:divBdr>
    </w:div>
    <w:div w:id="1134836423">
      <w:bodyDiv w:val="1"/>
      <w:marLeft w:val="0"/>
      <w:marRight w:val="0"/>
      <w:marTop w:val="0"/>
      <w:marBottom w:val="0"/>
      <w:divBdr>
        <w:top w:val="none" w:sz="0" w:space="0" w:color="auto"/>
        <w:left w:val="none" w:sz="0" w:space="0" w:color="auto"/>
        <w:bottom w:val="none" w:sz="0" w:space="0" w:color="auto"/>
        <w:right w:val="none" w:sz="0" w:space="0" w:color="auto"/>
      </w:divBdr>
    </w:div>
    <w:div w:id="1137650908">
      <w:bodyDiv w:val="1"/>
      <w:marLeft w:val="0"/>
      <w:marRight w:val="0"/>
      <w:marTop w:val="0"/>
      <w:marBottom w:val="0"/>
      <w:divBdr>
        <w:top w:val="none" w:sz="0" w:space="0" w:color="auto"/>
        <w:left w:val="none" w:sz="0" w:space="0" w:color="auto"/>
        <w:bottom w:val="none" w:sz="0" w:space="0" w:color="auto"/>
        <w:right w:val="none" w:sz="0" w:space="0" w:color="auto"/>
      </w:divBdr>
    </w:div>
    <w:div w:id="1139305590">
      <w:bodyDiv w:val="1"/>
      <w:marLeft w:val="0"/>
      <w:marRight w:val="0"/>
      <w:marTop w:val="0"/>
      <w:marBottom w:val="0"/>
      <w:divBdr>
        <w:top w:val="none" w:sz="0" w:space="0" w:color="auto"/>
        <w:left w:val="none" w:sz="0" w:space="0" w:color="auto"/>
        <w:bottom w:val="none" w:sz="0" w:space="0" w:color="auto"/>
        <w:right w:val="none" w:sz="0" w:space="0" w:color="auto"/>
      </w:divBdr>
    </w:div>
    <w:div w:id="1141075759">
      <w:bodyDiv w:val="1"/>
      <w:marLeft w:val="0"/>
      <w:marRight w:val="0"/>
      <w:marTop w:val="0"/>
      <w:marBottom w:val="0"/>
      <w:divBdr>
        <w:top w:val="none" w:sz="0" w:space="0" w:color="auto"/>
        <w:left w:val="none" w:sz="0" w:space="0" w:color="auto"/>
        <w:bottom w:val="none" w:sz="0" w:space="0" w:color="auto"/>
        <w:right w:val="none" w:sz="0" w:space="0" w:color="auto"/>
      </w:divBdr>
    </w:div>
    <w:div w:id="1141313891">
      <w:bodyDiv w:val="1"/>
      <w:marLeft w:val="0"/>
      <w:marRight w:val="0"/>
      <w:marTop w:val="0"/>
      <w:marBottom w:val="0"/>
      <w:divBdr>
        <w:top w:val="none" w:sz="0" w:space="0" w:color="auto"/>
        <w:left w:val="none" w:sz="0" w:space="0" w:color="auto"/>
        <w:bottom w:val="none" w:sz="0" w:space="0" w:color="auto"/>
        <w:right w:val="none" w:sz="0" w:space="0" w:color="auto"/>
      </w:divBdr>
    </w:div>
    <w:div w:id="1141459136">
      <w:bodyDiv w:val="1"/>
      <w:marLeft w:val="0"/>
      <w:marRight w:val="0"/>
      <w:marTop w:val="0"/>
      <w:marBottom w:val="0"/>
      <w:divBdr>
        <w:top w:val="none" w:sz="0" w:space="0" w:color="auto"/>
        <w:left w:val="none" w:sz="0" w:space="0" w:color="auto"/>
        <w:bottom w:val="none" w:sz="0" w:space="0" w:color="auto"/>
        <w:right w:val="none" w:sz="0" w:space="0" w:color="auto"/>
      </w:divBdr>
    </w:div>
    <w:div w:id="1142963067">
      <w:bodyDiv w:val="1"/>
      <w:marLeft w:val="0"/>
      <w:marRight w:val="0"/>
      <w:marTop w:val="0"/>
      <w:marBottom w:val="0"/>
      <w:divBdr>
        <w:top w:val="none" w:sz="0" w:space="0" w:color="auto"/>
        <w:left w:val="none" w:sz="0" w:space="0" w:color="auto"/>
        <w:bottom w:val="none" w:sz="0" w:space="0" w:color="auto"/>
        <w:right w:val="none" w:sz="0" w:space="0" w:color="auto"/>
      </w:divBdr>
    </w:div>
    <w:div w:id="1146823548">
      <w:bodyDiv w:val="1"/>
      <w:marLeft w:val="0"/>
      <w:marRight w:val="0"/>
      <w:marTop w:val="0"/>
      <w:marBottom w:val="0"/>
      <w:divBdr>
        <w:top w:val="none" w:sz="0" w:space="0" w:color="auto"/>
        <w:left w:val="none" w:sz="0" w:space="0" w:color="auto"/>
        <w:bottom w:val="none" w:sz="0" w:space="0" w:color="auto"/>
        <w:right w:val="none" w:sz="0" w:space="0" w:color="auto"/>
      </w:divBdr>
    </w:div>
    <w:div w:id="1147472220">
      <w:bodyDiv w:val="1"/>
      <w:marLeft w:val="0"/>
      <w:marRight w:val="0"/>
      <w:marTop w:val="0"/>
      <w:marBottom w:val="0"/>
      <w:divBdr>
        <w:top w:val="none" w:sz="0" w:space="0" w:color="auto"/>
        <w:left w:val="none" w:sz="0" w:space="0" w:color="auto"/>
        <w:bottom w:val="none" w:sz="0" w:space="0" w:color="auto"/>
        <w:right w:val="none" w:sz="0" w:space="0" w:color="auto"/>
      </w:divBdr>
    </w:div>
    <w:div w:id="1147674524">
      <w:bodyDiv w:val="1"/>
      <w:marLeft w:val="0"/>
      <w:marRight w:val="0"/>
      <w:marTop w:val="0"/>
      <w:marBottom w:val="0"/>
      <w:divBdr>
        <w:top w:val="none" w:sz="0" w:space="0" w:color="auto"/>
        <w:left w:val="none" w:sz="0" w:space="0" w:color="auto"/>
        <w:bottom w:val="none" w:sz="0" w:space="0" w:color="auto"/>
        <w:right w:val="none" w:sz="0" w:space="0" w:color="auto"/>
      </w:divBdr>
    </w:div>
    <w:div w:id="1147940911">
      <w:bodyDiv w:val="1"/>
      <w:marLeft w:val="0"/>
      <w:marRight w:val="0"/>
      <w:marTop w:val="0"/>
      <w:marBottom w:val="0"/>
      <w:divBdr>
        <w:top w:val="none" w:sz="0" w:space="0" w:color="auto"/>
        <w:left w:val="none" w:sz="0" w:space="0" w:color="auto"/>
        <w:bottom w:val="none" w:sz="0" w:space="0" w:color="auto"/>
        <w:right w:val="none" w:sz="0" w:space="0" w:color="auto"/>
      </w:divBdr>
    </w:div>
    <w:div w:id="1153835671">
      <w:bodyDiv w:val="1"/>
      <w:marLeft w:val="0"/>
      <w:marRight w:val="0"/>
      <w:marTop w:val="0"/>
      <w:marBottom w:val="0"/>
      <w:divBdr>
        <w:top w:val="none" w:sz="0" w:space="0" w:color="auto"/>
        <w:left w:val="none" w:sz="0" w:space="0" w:color="auto"/>
        <w:bottom w:val="none" w:sz="0" w:space="0" w:color="auto"/>
        <w:right w:val="none" w:sz="0" w:space="0" w:color="auto"/>
      </w:divBdr>
    </w:div>
    <w:div w:id="1154448042">
      <w:bodyDiv w:val="1"/>
      <w:marLeft w:val="0"/>
      <w:marRight w:val="0"/>
      <w:marTop w:val="0"/>
      <w:marBottom w:val="0"/>
      <w:divBdr>
        <w:top w:val="none" w:sz="0" w:space="0" w:color="auto"/>
        <w:left w:val="none" w:sz="0" w:space="0" w:color="auto"/>
        <w:bottom w:val="none" w:sz="0" w:space="0" w:color="auto"/>
        <w:right w:val="none" w:sz="0" w:space="0" w:color="auto"/>
      </w:divBdr>
    </w:div>
    <w:div w:id="1155225127">
      <w:bodyDiv w:val="1"/>
      <w:marLeft w:val="0"/>
      <w:marRight w:val="0"/>
      <w:marTop w:val="0"/>
      <w:marBottom w:val="0"/>
      <w:divBdr>
        <w:top w:val="none" w:sz="0" w:space="0" w:color="auto"/>
        <w:left w:val="none" w:sz="0" w:space="0" w:color="auto"/>
        <w:bottom w:val="none" w:sz="0" w:space="0" w:color="auto"/>
        <w:right w:val="none" w:sz="0" w:space="0" w:color="auto"/>
      </w:divBdr>
    </w:div>
    <w:div w:id="1158351959">
      <w:bodyDiv w:val="1"/>
      <w:marLeft w:val="0"/>
      <w:marRight w:val="0"/>
      <w:marTop w:val="0"/>
      <w:marBottom w:val="0"/>
      <w:divBdr>
        <w:top w:val="none" w:sz="0" w:space="0" w:color="auto"/>
        <w:left w:val="none" w:sz="0" w:space="0" w:color="auto"/>
        <w:bottom w:val="none" w:sz="0" w:space="0" w:color="auto"/>
        <w:right w:val="none" w:sz="0" w:space="0" w:color="auto"/>
      </w:divBdr>
    </w:div>
    <w:div w:id="1158421175">
      <w:bodyDiv w:val="1"/>
      <w:marLeft w:val="0"/>
      <w:marRight w:val="0"/>
      <w:marTop w:val="0"/>
      <w:marBottom w:val="0"/>
      <w:divBdr>
        <w:top w:val="none" w:sz="0" w:space="0" w:color="auto"/>
        <w:left w:val="none" w:sz="0" w:space="0" w:color="auto"/>
        <w:bottom w:val="none" w:sz="0" w:space="0" w:color="auto"/>
        <w:right w:val="none" w:sz="0" w:space="0" w:color="auto"/>
      </w:divBdr>
    </w:div>
    <w:div w:id="1158693679">
      <w:bodyDiv w:val="1"/>
      <w:marLeft w:val="0"/>
      <w:marRight w:val="0"/>
      <w:marTop w:val="0"/>
      <w:marBottom w:val="0"/>
      <w:divBdr>
        <w:top w:val="none" w:sz="0" w:space="0" w:color="auto"/>
        <w:left w:val="none" w:sz="0" w:space="0" w:color="auto"/>
        <w:bottom w:val="none" w:sz="0" w:space="0" w:color="auto"/>
        <w:right w:val="none" w:sz="0" w:space="0" w:color="auto"/>
      </w:divBdr>
    </w:div>
    <w:div w:id="1161310466">
      <w:bodyDiv w:val="1"/>
      <w:marLeft w:val="0"/>
      <w:marRight w:val="0"/>
      <w:marTop w:val="0"/>
      <w:marBottom w:val="0"/>
      <w:divBdr>
        <w:top w:val="none" w:sz="0" w:space="0" w:color="auto"/>
        <w:left w:val="none" w:sz="0" w:space="0" w:color="auto"/>
        <w:bottom w:val="none" w:sz="0" w:space="0" w:color="auto"/>
        <w:right w:val="none" w:sz="0" w:space="0" w:color="auto"/>
      </w:divBdr>
    </w:div>
    <w:div w:id="1162819695">
      <w:bodyDiv w:val="1"/>
      <w:marLeft w:val="0"/>
      <w:marRight w:val="0"/>
      <w:marTop w:val="0"/>
      <w:marBottom w:val="0"/>
      <w:divBdr>
        <w:top w:val="none" w:sz="0" w:space="0" w:color="auto"/>
        <w:left w:val="none" w:sz="0" w:space="0" w:color="auto"/>
        <w:bottom w:val="none" w:sz="0" w:space="0" w:color="auto"/>
        <w:right w:val="none" w:sz="0" w:space="0" w:color="auto"/>
      </w:divBdr>
    </w:div>
    <w:div w:id="1165168262">
      <w:bodyDiv w:val="1"/>
      <w:marLeft w:val="0"/>
      <w:marRight w:val="0"/>
      <w:marTop w:val="0"/>
      <w:marBottom w:val="0"/>
      <w:divBdr>
        <w:top w:val="none" w:sz="0" w:space="0" w:color="auto"/>
        <w:left w:val="none" w:sz="0" w:space="0" w:color="auto"/>
        <w:bottom w:val="none" w:sz="0" w:space="0" w:color="auto"/>
        <w:right w:val="none" w:sz="0" w:space="0" w:color="auto"/>
      </w:divBdr>
    </w:div>
    <w:div w:id="1166214546">
      <w:bodyDiv w:val="1"/>
      <w:marLeft w:val="0"/>
      <w:marRight w:val="0"/>
      <w:marTop w:val="0"/>
      <w:marBottom w:val="0"/>
      <w:divBdr>
        <w:top w:val="none" w:sz="0" w:space="0" w:color="auto"/>
        <w:left w:val="none" w:sz="0" w:space="0" w:color="auto"/>
        <w:bottom w:val="none" w:sz="0" w:space="0" w:color="auto"/>
        <w:right w:val="none" w:sz="0" w:space="0" w:color="auto"/>
      </w:divBdr>
    </w:div>
    <w:div w:id="1168136105">
      <w:bodyDiv w:val="1"/>
      <w:marLeft w:val="0"/>
      <w:marRight w:val="0"/>
      <w:marTop w:val="0"/>
      <w:marBottom w:val="0"/>
      <w:divBdr>
        <w:top w:val="none" w:sz="0" w:space="0" w:color="auto"/>
        <w:left w:val="none" w:sz="0" w:space="0" w:color="auto"/>
        <w:bottom w:val="none" w:sz="0" w:space="0" w:color="auto"/>
        <w:right w:val="none" w:sz="0" w:space="0" w:color="auto"/>
      </w:divBdr>
    </w:div>
    <w:div w:id="1169097818">
      <w:bodyDiv w:val="1"/>
      <w:marLeft w:val="0"/>
      <w:marRight w:val="0"/>
      <w:marTop w:val="0"/>
      <w:marBottom w:val="0"/>
      <w:divBdr>
        <w:top w:val="none" w:sz="0" w:space="0" w:color="auto"/>
        <w:left w:val="none" w:sz="0" w:space="0" w:color="auto"/>
        <w:bottom w:val="none" w:sz="0" w:space="0" w:color="auto"/>
        <w:right w:val="none" w:sz="0" w:space="0" w:color="auto"/>
      </w:divBdr>
    </w:div>
    <w:div w:id="1169563018">
      <w:bodyDiv w:val="1"/>
      <w:marLeft w:val="0"/>
      <w:marRight w:val="0"/>
      <w:marTop w:val="0"/>
      <w:marBottom w:val="0"/>
      <w:divBdr>
        <w:top w:val="none" w:sz="0" w:space="0" w:color="auto"/>
        <w:left w:val="none" w:sz="0" w:space="0" w:color="auto"/>
        <w:bottom w:val="none" w:sz="0" w:space="0" w:color="auto"/>
        <w:right w:val="none" w:sz="0" w:space="0" w:color="auto"/>
      </w:divBdr>
    </w:div>
    <w:div w:id="1172141619">
      <w:bodyDiv w:val="1"/>
      <w:marLeft w:val="0"/>
      <w:marRight w:val="0"/>
      <w:marTop w:val="0"/>
      <w:marBottom w:val="0"/>
      <w:divBdr>
        <w:top w:val="none" w:sz="0" w:space="0" w:color="auto"/>
        <w:left w:val="none" w:sz="0" w:space="0" w:color="auto"/>
        <w:bottom w:val="none" w:sz="0" w:space="0" w:color="auto"/>
        <w:right w:val="none" w:sz="0" w:space="0" w:color="auto"/>
      </w:divBdr>
    </w:div>
    <w:div w:id="1175875652">
      <w:bodyDiv w:val="1"/>
      <w:marLeft w:val="0"/>
      <w:marRight w:val="0"/>
      <w:marTop w:val="0"/>
      <w:marBottom w:val="0"/>
      <w:divBdr>
        <w:top w:val="none" w:sz="0" w:space="0" w:color="auto"/>
        <w:left w:val="none" w:sz="0" w:space="0" w:color="auto"/>
        <w:bottom w:val="none" w:sz="0" w:space="0" w:color="auto"/>
        <w:right w:val="none" w:sz="0" w:space="0" w:color="auto"/>
      </w:divBdr>
    </w:div>
    <w:div w:id="1175992435">
      <w:bodyDiv w:val="1"/>
      <w:marLeft w:val="0"/>
      <w:marRight w:val="0"/>
      <w:marTop w:val="0"/>
      <w:marBottom w:val="0"/>
      <w:divBdr>
        <w:top w:val="none" w:sz="0" w:space="0" w:color="auto"/>
        <w:left w:val="none" w:sz="0" w:space="0" w:color="auto"/>
        <w:bottom w:val="none" w:sz="0" w:space="0" w:color="auto"/>
        <w:right w:val="none" w:sz="0" w:space="0" w:color="auto"/>
      </w:divBdr>
    </w:div>
    <w:div w:id="1176651204">
      <w:bodyDiv w:val="1"/>
      <w:marLeft w:val="0"/>
      <w:marRight w:val="0"/>
      <w:marTop w:val="0"/>
      <w:marBottom w:val="0"/>
      <w:divBdr>
        <w:top w:val="none" w:sz="0" w:space="0" w:color="auto"/>
        <w:left w:val="none" w:sz="0" w:space="0" w:color="auto"/>
        <w:bottom w:val="none" w:sz="0" w:space="0" w:color="auto"/>
        <w:right w:val="none" w:sz="0" w:space="0" w:color="auto"/>
      </w:divBdr>
    </w:div>
    <w:div w:id="1176723262">
      <w:bodyDiv w:val="1"/>
      <w:marLeft w:val="0"/>
      <w:marRight w:val="0"/>
      <w:marTop w:val="0"/>
      <w:marBottom w:val="0"/>
      <w:divBdr>
        <w:top w:val="none" w:sz="0" w:space="0" w:color="auto"/>
        <w:left w:val="none" w:sz="0" w:space="0" w:color="auto"/>
        <w:bottom w:val="none" w:sz="0" w:space="0" w:color="auto"/>
        <w:right w:val="none" w:sz="0" w:space="0" w:color="auto"/>
      </w:divBdr>
    </w:div>
    <w:div w:id="1177185162">
      <w:bodyDiv w:val="1"/>
      <w:marLeft w:val="0"/>
      <w:marRight w:val="0"/>
      <w:marTop w:val="0"/>
      <w:marBottom w:val="0"/>
      <w:divBdr>
        <w:top w:val="none" w:sz="0" w:space="0" w:color="auto"/>
        <w:left w:val="none" w:sz="0" w:space="0" w:color="auto"/>
        <w:bottom w:val="none" w:sz="0" w:space="0" w:color="auto"/>
        <w:right w:val="none" w:sz="0" w:space="0" w:color="auto"/>
      </w:divBdr>
    </w:div>
    <w:div w:id="1178080498">
      <w:bodyDiv w:val="1"/>
      <w:marLeft w:val="0"/>
      <w:marRight w:val="0"/>
      <w:marTop w:val="0"/>
      <w:marBottom w:val="0"/>
      <w:divBdr>
        <w:top w:val="none" w:sz="0" w:space="0" w:color="auto"/>
        <w:left w:val="none" w:sz="0" w:space="0" w:color="auto"/>
        <w:bottom w:val="none" w:sz="0" w:space="0" w:color="auto"/>
        <w:right w:val="none" w:sz="0" w:space="0" w:color="auto"/>
      </w:divBdr>
    </w:div>
    <w:div w:id="1178153709">
      <w:bodyDiv w:val="1"/>
      <w:marLeft w:val="0"/>
      <w:marRight w:val="0"/>
      <w:marTop w:val="0"/>
      <w:marBottom w:val="0"/>
      <w:divBdr>
        <w:top w:val="none" w:sz="0" w:space="0" w:color="auto"/>
        <w:left w:val="none" w:sz="0" w:space="0" w:color="auto"/>
        <w:bottom w:val="none" w:sz="0" w:space="0" w:color="auto"/>
        <w:right w:val="none" w:sz="0" w:space="0" w:color="auto"/>
      </w:divBdr>
    </w:div>
    <w:div w:id="1178421910">
      <w:bodyDiv w:val="1"/>
      <w:marLeft w:val="0"/>
      <w:marRight w:val="0"/>
      <w:marTop w:val="0"/>
      <w:marBottom w:val="0"/>
      <w:divBdr>
        <w:top w:val="none" w:sz="0" w:space="0" w:color="auto"/>
        <w:left w:val="none" w:sz="0" w:space="0" w:color="auto"/>
        <w:bottom w:val="none" w:sz="0" w:space="0" w:color="auto"/>
        <w:right w:val="none" w:sz="0" w:space="0" w:color="auto"/>
      </w:divBdr>
    </w:div>
    <w:div w:id="1180856351">
      <w:bodyDiv w:val="1"/>
      <w:marLeft w:val="0"/>
      <w:marRight w:val="0"/>
      <w:marTop w:val="0"/>
      <w:marBottom w:val="0"/>
      <w:divBdr>
        <w:top w:val="none" w:sz="0" w:space="0" w:color="auto"/>
        <w:left w:val="none" w:sz="0" w:space="0" w:color="auto"/>
        <w:bottom w:val="none" w:sz="0" w:space="0" w:color="auto"/>
        <w:right w:val="none" w:sz="0" w:space="0" w:color="auto"/>
      </w:divBdr>
    </w:div>
    <w:div w:id="1183082218">
      <w:bodyDiv w:val="1"/>
      <w:marLeft w:val="0"/>
      <w:marRight w:val="0"/>
      <w:marTop w:val="0"/>
      <w:marBottom w:val="0"/>
      <w:divBdr>
        <w:top w:val="none" w:sz="0" w:space="0" w:color="auto"/>
        <w:left w:val="none" w:sz="0" w:space="0" w:color="auto"/>
        <w:bottom w:val="none" w:sz="0" w:space="0" w:color="auto"/>
        <w:right w:val="none" w:sz="0" w:space="0" w:color="auto"/>
      </w:divBdr>
    </w:div>
    <w:div w:id="1183742411">
      <w:bodyDiv w:val="1"/>
      <w:marLeft w:val="0"/>
      <w:marRight w:val="0"/>
      <w:marTop w:val="0"/>
      <w:marBottom w:val="0"/>
      <w:divBdr>
        <w:top w:val="none" w:sz="0" w:space="0" w:color="auto"/>
        <w:left w:val="none" w:sz="0" w:space="0" w:color="auto"/>
        <w:bottom w:val="none" w:sz="0" w:space="0" w:color="auto"/>
        <w:right w:val="none" w:sz="0" w:space="0" w:color="auto"/>
      </w:divBdr>
    </w:div>
    <w:div w:id="1183863537">
      <w:bodyDiv w:val="1"/>
      <w:marLeft w:val="0"/>
      <w:marRight w:val="0"/>
      <w:marTop w:val="0"/>
      <w:marBottom w:val="0"/>
      <w:divBdr>
        <w:top w:val="none" w:sz="0" w:space="0" w:color="auto"/>
        <w:left w:val="none" w:sz="0" w:space="0" w:color="auto"/>
        <w:bottom w:val="none" w:sz="0" w:space="0" w:color="auto"/>
        <w:right w:val="none" w:sz="0" w:space="0" w:color="auto"/>
      </w:divBdr>
    </w:div>
    <w:div w:id="1189412865">
      <w:bodyDiv w:val="1"/>
      <w:marLeft w:val="0"/>
      <w:marRight w:val="0"/>
      <w:marTop w:val="0"/>
      <w:marBottom w:val="0"/>
      <w:divBdr>
        <w:top w:val="none" w:sz="0" w:space="0" w:color="auto"/>
        <w:left w:val="none" w:sz="0" w:space="0" w:color="auto"/>
        <w:bottom w:val="none" w:sz="0" w:space="0" w:color="auto"/>
        <w:right w:val="none" w:sz="0" w:space="0" w:color="auto"/>
      </w:divBdr>
    </w:div>
    <w:div w:id="1189488352">
      <w:bodyDiv w:val="1"/>
      <w:marLeft w:val="0"/>
      <w:marRight w:val="0"/>
      <w:marTop w:val="0"/>
      <w:marBottom w:val="0"/>
      <w:divBdr>
        <w:top w:val="none" w:sz="0" w:space="0" w:color="auto"/>
        <w:left w:val="none" w:sz="0" w:space="0" w:color="auto"/>
        <w:bottom w:val="none" w:sz="0" w:space="0" w:color="auto"/>
        <w:right w:val="none" w:sz="0" w:space="0" w:color="auto"/>
      </w:divBdr>
    </w:div>
    <w:div w:id="1191869604">
      <w:bodyDiv w:val="1"/>
      <w:marLeft w:val="0"/>
      <w:marRight w:val="0"/>
      <w:marTop w:val="0"/>
      <w:marBottom w:val="0"/>
      <w:divBdr>
        <w:top w:val="none" w:sz="0" w:space="0" w:color="auto"/>
        <w:left w:val="none" w:sz="0" w:space="0" w:color="auto"/>
        <w:bottom w:val="none" w:sz="0" w:space="0" w:color="auto"/>
        <w:right w:val="none" w:sz="0" w:space="0" w:color="auto"/>
      </w:divBdr>
    </w:div>
    <w:div w:id="1196845869">
      <w:bodyDiv w:val="1"/>
      <w:marLeft w:val="0"/>
      <w:marRight w:val="0"/>
      <w:marTop w:val="0"/>
      <w:marBottom w:val="0"/>
      <w:divBdr>
        <w:top w:val="none" w:sz="0" w:space="0" w:color="auto"/>
        <w:left w:val="none" w:sz="0" w:space="0" w:color="auto"/>
        <w:bottom w:val="none" w:sz="0" w:space="0" w:color="auto"/>
        <w:right w:val="none" w:sz="0" w:space="0" w:color="auto"/>
      </w:divBdr>
    </w:div>
    <w:div w:id="1198809855">
      <w:bodyDiv w:val="1"/>
      <w:marLeft w:val="0"/>
      <w:marRight w:val="0"/>
      <w:marTop w:val="0"/>
      <w:marBottom w:val="0"/>
      <w:divBdr>
        <w:top w:val="none" w:sz="0" w:space="0" w:color="auto"/>
        <w:left w:val="none" w:sz="0" w:space="0" w:color="auto"/>
        <w:bottom w:val="none" w:sz="0" w:space="0" w:color="auto"/>
        <w:right w:val="none" w:sz="0" w:space="0" w:color="auto"/>
      </w:divBdr>
    </w:div>
    <w:div w:id="1200124083">
      <w:bodyDiv w:val="1"/>
      <w:marLeft w:val="0"/>
      <w:marRight w:val="0"/>
      <w:marTop w:val="0"/>
      <w:marBottom w:val="0"/>
      <w:divBdr>
        <w:top w:val="none" w:sz="0" w:space="0" w:color="auto"/>
        <w:left w:val="none" w:sz="0" w:space="0" w:color="auto"/>
        <w:bottom w:val="none" w:sz="0" w:space="0" w:color="auto"/>
        <w:right w:val="none" w:sz="0" w:space="0" w:color="auto"/>
      </w:divBdr>
    </w:div>
    <w:div w:id="1201093696">
      <w:bodyDiv w:val="1"/>
      <w:marLeft w:val="0"/>
      <w:marRight w:val="0"/>
      <w:marTop w:val="0"/>
      <w:marBottom w:val="0"/>
      <w:divBdr>
        <w:top w:val="none" w:sz="0" w:space="0" w:color="auto"/>
        <w:left w:val="none" w:sz="0" w:space="0" w:color="auto"/>
        <w:bottom w:val="none" w:sz="0" w:space="0" w:color="auto"/>
        <w:right w:val="none" w:sz="0" w:space="0" w:color="auto"/>
      </w:divBdr>
    </w:div>
    <w:div w:id="1203640804">
      <w:bodyDiv w:val="1"/>
      <w:marLeft w:val="0"/>
      <w:marRight w:val="0"/>
      <w:marTop w:val="0"/>
      <w:marBottom w:val="0"/>
      <w:divBdr>
        <w:top w:val="none" w:sz="0" w:space="0" w:color="auto"/>
        <w:left w:val="none" w:sz="0" w:space="0" w:color="auto"/>
        <w:bottom w:val="none" w:sz="0" w:space="0" w:color="auto"/>
        <w:right w:val="none" w:sz="0" w:space="0" w:color="auto"/>
      </w:divBdr>
    </w:div>
    <w:div w:id="1203784677">
      <w:bodyDiv w:val="1"/>
      <w:marLeft w:val="0"/>
      <w:marRight w:val="0"/>
      <w:marTop w:val="0"/>
      <w:marBottom w:val="0"/>
      <w:divBdr>
        <w:top w:val="none" w:sz="0" w:space="0" w:color="auto"/>
        <w:left w:val="none" w:sz="0" w:space="0" w:color="auto"/>
        <w:bottom w:val="none" w:sz="0" w:space="0" w:color="auto"/>
        <w:right w:val="none" w:sz="0" w:space="0" w:color="auto"/>
      </w:divBdr>
    </w:div>
    <w:div w:id="1207793657">
      <w:bodyDiv w:val="1"/>
      <w:marLeft w:val="0"/>
      <w:marRight w:val="0"/>
      <w:marTop w:val="0"/>
      <w:marBottom w:val="0"/>
      <w:divBdr>
        <w:top w:val="none" w:sz="0" w:space="0" w:color="auto"/>
        <w:left w:val="none" w:sz="0" w:space="0" w:color="auto"/>
        <w:bottom w:val="none" w:sz="0" w:space="0" w:color="auto"/>
        <w:right w:val="none" w:sz="0" w:space="0" w:color="auto"/>
      </w:divBdr>
    </w:div>
    <w:div w:id="1211528500">
      <w:bodyDiv w:val="1"/>
      <w:marLeft w:val="0"/>
      <w:marRight w:val="0"/>
      <w:marTop w:val="0"/>
      <w:marBottom w:val="0"/>
      <w:divBdr>
        <w:top w:val="none" w:sz="0" w:space="0" w:color="auto"/>
        <w:left w:val="none" w:sz="0" w:space="0" w:color="auto"/>
        <w:bottom w:val="none" w:sz="0" w:space="0" w:color="auto"/>
        <w:right w:val="none" w:sz="0" w:space="0" w:color="auto"/>
      </w:divBdr>
    </w:div>
    <w:div w:id="1212615347">
      <w:bodyDiv w:val="1"/>
      <w:marLeft w:val="0"/>
      <w:marRight w:val="0"/>
      <w:marTop w:val="0"/>
      <w:marBottom w:val="0"/>
      <w:divBdr>
        <w:top w:val="none" w:sz="0" w:space="0" w:color="auto"/>
        <w:left w:val="none" w:sz="0" w:space="0" w:color="auto"/>
        <w:bottom w:val="none" w:sz="0" w:space="0" w:color="auto"/>
        <w:right w:val="none" w:sz="0" w:space="0" w:color="auto"/>
      </w:divBdr>
    </w:div>
    <w:div w:id="1219362858">
      <w:bodyDiv w:val="1"/>
      <w:marLeft w:val="0"/>
      <w:marRight w:val="0"/>
      <w:marTop w:val="0"/>
      <w:marBottom w:val="0"/>
      <w:divBdr>
        <w:top w:val="none" w:sz="0" w:space="0" w:color="auto"/>
        <w:left w:val="none" w:sz="0" w:space="0" w:color="auto"/>
        <w:bottom w:val="none" w:sz="0" w:space="0" w:color="auto"/>
        <w:right w:val="none" w:sz="0" w:space="0" w:color="auto"/>
      </w:divBdr>
    </w:div>
    <w:div w:id="1222056839">
      <w:bodyDiv w:val="1"/>
      <w:marLeft w:val="0"/>
      <w:marRight w:val="0"/>
      <w:marTop w:val="0"/>
      <w:marBottom w:val="0"/>
      <w:divBdr>
        <w:top w:val="none" w:sz="0" w:space="0" w:color="auto"/>
        <w:left w:val="none" w:sz="0" w:space="0" w:color="auto"/>
        <w:bottom w:val="none" w:sz="0" w:space="0" w:color="auto"/>
        <w:right w:val="none" w:sz="0" w:space="0" w:color="auto"/>
      </w:divBdr>
    </w:div>
    <w:div w:id="1223638487">
      <w:bodyDiv w:val="1"/>
      <w:marLeft w:val="0"/>
      <w:marRight w:val="0"/>
      <w:marTop w:val="0"/>
      <w:marBottom w:val="0"/>
      <w:divBdr>
        <w:top w:val="none" w:sz="0" w:space="0" w:color="auto"/>
        <w:left w:val="none" w:sz="0" w:space="0" w:color="auto"/>
        <w:bottom w:val="none" w:sz="0" w:space="0" w:color="auto"/>
        <w:right w:val="none" w:sz="0" w:space="0" w:color="auto"/>
      </w:divBdr>
    </w:div>
    <w:div w:id="1224097583">
      <w:bodyDiv w:val="1"/>
      <w:marLeft w:val="0"/>
      <w:marRight w:val="0"/>
      <w:marTop w:val="0"/>
      <w:marBottom w:val="0"/>
      <w:divBdr>
        <w:top w:val="none" w:sz="0" w:space="0" w:color="auto"/>
        <w:left w:val="none" w:sz="0" w:space="0" w:color="auto"/>
        <w:bottom w:val="none" w:sz="0" w:space="0" w:color="auto"/>
        <w:right w:val="none" w:sz="0" w:space="0" w:color="auto"/>
      </w:divBdr>
    </w:div>
    <w:div w:id="1226257836">
      <w:bodyDiv w:val="1"/>
      <w:marLeft w:val="0"/>
      <w:marRight w:val="0"/>
      <w:marTop w:val="0"/>
      <w:marBottom w:val="0"/>
      <w:divBdr>
        <w:top w:val="none" w:sz="0" w:space="0" w:color="auto"/>
        <w:left w:val="none" w:sz="0" w:space="0" w:color="auto"/>
        <w:bottom w:val="none" w:sz="0" w:space="0" w:color="auto"/>
        <w:right w:val="none" w:sz="0" w:space="0" w:color="auto"/>
      </w:divBdr>
    </w:div>
    <w:div w:id="1226793530">
      <w:bodyDiv w:val="1"/>
      <w:marLeft w:val="0"/>
      <w:marRight w:val="0"/>
      <w:marTop w:val="0"/>
      <w:marBottom w:val="0"/>
      <w:divBdr>
        <w:top w:val="none" w:sz="0" w:space="0" w:color="auto"/>
        <w:left w:val="none" w:sz="0" w:space="0" w:color="auto"/>
        <w:bottom w:val="none" w:sz="0" w:space="0" w:color="auto"/>
        <w:right w:val="none" w:sz="0" w:space="0" w:color="auto"/>
      </w:divBdr>
    </w:div>
    <w:div w:id="1227373410">
      <w:bodyDiv w:val="1"/>
      <w:marLeft w:val="0"/>
      <w:marRight w:val="0"/>
      <w:marTop w:val="0"/>
      <w:marBottom w:val="0"/>
      <w:divBdr>
        <w:top w:val="none" w:sz="0" w:space="0" w:color="auto"/>
        <w:left w:val="none" w:sz="0" w:space="0" w:color="auto"/>
        <w:bottom w:val="none" w:sz="0" w:space="0" w:color="auto"/>
        <w:right w:val="none" w:sz="0" w:space="0" w:color="auto"/>
      </w:divBdr>
    </w:div>
    <w:div w:id="1229152710">
      <w:bodyDiv w:val="1"/>
      <w:marLeft w:val="0"/>
      <w:marRight w:val="0"/>
      <w:marTop w:val="0"/>
      <w:marBottom w:val="0"/>
      <w:divBdr>
        <w:top w:val="none" w:sz="0" w:space="0" w:color="auto"/>
        <w:left w:val="none" w:sz="0" w:space="0" w:color="auto"/>
        <w:bottom w:val="none" w:sz="0" w:space="0" w:color="auto"/>
        <w:right w:val="none" w:sz="0" w:space="0" w:color="auto"/>
      </w:divBdr>
    </w:div>
    <w:div w:id="1229807982">
      <w:bodyDiv w:val="1"/>
      <w:marLeft w:val="0"/>
      <w:marRight w:val="0"/>
      <w:marTop w:val="0"/>
      <w:marBottom w:val="0"/>
      <w:divBdr>
        <w:top w:val="none" w:sz="0" w:space="0" w:color="auto"/>
        <w:left w:val="none" w:sz="0" w:space="0" w:color="auto"/>
        <w:bottom w:val="none" w:sz="0" w:space="0" w:color="auto"/>
        <w:right w:val="none" w:sz="0" w:space="0" w:color="auto"/>
      </w:divBdr>
    </w:div>
    <w:div w:id="1230534388">
      <w:bodyDiv w:val="1"/>
      <w:marLeft w:val="0"/>
      <w:marRight w:val="0"/>
      <w:marTop w:val="0"/>
      <w:marBottom w:val="0"/>
      <w:divBdr>
        <w:top w:val="none" w:sz="0" w:space="0" w:color="auto"/>
        <w:left w:val="none" w:sz="0" w:space="0" w:color="auto"/>
        <w:bottom w:val="none" w:sz="0" w:space="0" w:color="auto"/>
        <w:right w:val="none" w:sz="0" w:space="0" w:color="auto"/>
      </w:divBdr>
    </w:div>
    <w:div w:id="1230769596">
      <w:bodyDiv w:val="1"/>
      <w:marLeft w:val="0"/>
      <w:marRight w:val="0"/>
      <w:marTop w:val="0"/>
      <w:marBottom w:val="0"/>
      <w:divBdr>
        <w:top w:val="none" w:sz="0" w:space="0" w:color="auto"/>
        <w:left w:val="none" w:sz="0" w:space="0" w:color="auto"/>
        <w:bottom w:val="none" w:sz="0" w:space="0" w:color="auto"/>
        <w:right w:val="none" w:sz="0" w:space="0" w:color="auto"/>
      </w:divBdr>
    </w:div>
    <w:div w:id="1232735782">
      <w:bodyDiv w:val="1"/>
      <w:marLeft w:val="0"/>
      <w:marRight w:val="0"/>
      <w:marTop w:val="0"/>
      <w:marBottom w:val="0"/>
      <w:divBdr>
        <w:top w:val="none" w:sz="0" w:space="0" w:color="auto"/>
        <w:left w:val="none" w:sz="0" w:space="0" w:color="auto"/>
        <w:bottom w:val="none" w:sz="0" w:space="0" w:color="auto"/>
        <w:right w:val="none" w:sz="0" w:space="0" w:color="auto"/>
      </w:divBdr>
    </w:div>
    <w:div w:id="1233585521">
      <w:bodyDiv w:val="1"/>
      <w:marLeft w:val="0"/>
      <w:marRight w:val="0"/>
      <w:marTop w:val="0"/>
      <w:marBottom w:val="0"/>
      <w:divBdr>
        <w:top w:val="none" w:sz="0" w:space="0" w:color="auto"/>
        <w:left w:val="none" w:sz="0" w:space="0" w:color="auto"/>
        <w:bottom w:val="none" w:sz="0" w:space="0" w:color="auto"/>
        <w:right w:val="none" w:sz="0" w:space="0" w:color="auto"/>
      </w:divBdr>
    </w:div>
    <w:div w:id="1235622072">
      <w:bodyDiv w:val="1"/>
      <w:marLeft w:val="0"/>
      <w:marRight w:val="0"/>
      <w:marTop w:val="0"/>
      <w:marBottom w:val="0"/>
      <w:divBdr>
        <w:top w:val="none" w:sz="0" w:space="0" w:color="auto"/>
        <w:left w:val="none" w:sz="0" w:space="0" w:color="auto"/>
        <w:bottom w:val="none" w:sz="0" w:space="0" w:color="auto"/>
        <w:right w:val="none" w:sz="0" w:space="0" w:color="auto"/>
      </w:divBdr>
    </w:div>
    <w:div w:id="1236933186">
      <w:bodyDiv w:val="1"/>
      <w:marLeft w:val="0"/>
      <w:marRight w:val="0"/>
      <w:marTop w:val="0"/>
      <w:marBottom w:val="0"/>
      <w:divBdr>
        <w:top w:val="none" w:sz="0" w:space="0" w:color="auto"/>
        <w:left w:val="none" w:sz="0" w:space="0" w:color="auto"/>
        <w:bottom w:val="none" w:sz="0" w:space="0" w:color="auto"/>
        <w:right w:val="none" w:sz="0" w:space="0" w:color="auto"/>
      </w:divBdr>
    </w:div>
    <w:div w:id="1239443858">
      <w:bodyDiv w:val="1"/>
      <w:marLeft w:val="0"/>
      <w:marRight w:val="0"/>
      <w:marTop w:val="0"/>
      <w:marBottom w:val="0"/>
      <w:divBdr>
        <w:top w:val="none" w:sz="0" w:space="0" w:color="auto"/>
        <w:left w:val="none" w:sz="0" w:space="0" w:color="auto"/>
        <w:bottom w:val="none" w:sz="0" w:space="0" w:color="auto"/>
        <w:right w:val="none" w:sz="0" w:space="0" w:color="auto"/>
      </w:divBdr>
    </w:div>
    <w:div w:id="1242372097">
      <w:bodyDiv w:val="1"/>
      <w:marLeft w:val="0"/>
      <w:marRight w:val="0"/>
      <w:marTop w:val="0"/>
      <w:marBottom w:val="0"/>
      <w:divBdr>
        <w:top w:val="none" w:sz="0" w:space="0" w:color="auto"/>
        <w:left w:val="none" w:sz="0" w:space="0" w:color="auto"/>
        <w:bottom w:val="none" w:sz="0" w:space="0" w:color="auto"/>
        <w:right w:val="none" w:sz="0" w:space="0" w:color="auto"/>
      </w:divBdr>
    </w:div>
    <w:div w:id="1242788207">
      <w:bodyDiv w:val="1"/>
      <w:marLeft w:val="0"/>
      <w:marRight w:val="0"/>
      <w:marTop w:val="0"/>
      <w:marBottom w:val="0"/>
      <w:divBdr>
        <w:top w:val="none" w:sz="0" w:space="0" w:color="auto"/>
        <w:left w:val="none" w:sz="0" w:space="0" w:color="auto"/>
        <w:bottom w:val="none" w:sz="0" w:space="0" w:color="auto"/>
        <w:right w:val="none" w:sz="0" w:space="0" w:color="auto"/>
      </w:divBdr>
    </w:div>
    <w:div w:id="1242830632">
      <w:bodyDiv w:val="1"/>
      <w:marLeft w:val="0"/>
      <w:marRight w:val="0"/>
      <w:marTop w:val="0"/>
      <w:marBottom w:val="0"/>
      <w:divBdr>
        <w:top w:val="none" w:sz="0" w:space="0" w:color="auto"/>
        <w:left w:val="none" w:sz="0" w:space="0" w:color="auto"/>
        <w:bottom w:val="none" w:sz="0" w:space="0" w:color="auto"/>
        <w:right w:val="none" w:sz="0" w:space="0" w:color="auto"/>
      </w:divBdr>
    </w:div>
    <w:div w:id="1244072236">
      <w:bodyDiv w:val="1"/>
      <w:marLeft w:val="0"/>
      <w:marRight w:val="0"/>
      <w:marTop w:val="0"/>
      <w:marBottom w:val="0"/>
      <w:divBdr>
        <w:top w:val="none" w:sz="0" w:space="0" w:color="auto"/>
        <w:left w:val="none" w:sz="0" w:space="0" w:color="auto"/>
        <w:bottom w:val="none" w:sz="0" w:space="0" w:color="auto"/>
        <w:right w:val="none" w:sz="0" w:space="0" w:color="auto"/>
      </w:divBdr>
    </w:div>
    <w:div w:id="1244797267">
      <w:bodyDiv w:val="1"/>
      <w:marLeft w:val="0"/>
      <w:marRight w:val="0"/>
      <w:marTop w:val="0"/>
      <w:marBottom w:val="0"/>
      <w:divBdr>
        <w:top w:val="none" w:sz="0" w:space="0" w:color="auto"/>
        <w:left w:val="none" w:sz="0" w:space="0" w:color="auto"/>
        <w:bottom w:val="none" w:sz="0" w:space="0" w:color="auto"/>
        <w:right w:val="none" w:sz="0" w:space="0" w:color="auto"/>
      </w:divBdr>
    </w:div>
    <w:div w:id="1246185016">
      <w:bodyDiv w:val="1"/>
      <w:marLeft w:val="0"/>
      <w:marRight w:val="0"/>
      <w:marTop w:val="0"/>
      <w:marBottom w:val="0"/>
      <w:divBdr>
        <w:top w:val="none" w:sz="0" w:space="0" w:color="auto"/>
        <w:left w:val="none" w:sz="0" w:space="0" w:color="auto"/>
        <w:bottom w:val="none" w:sz="0" w:space="0" w:color="auto"/>
        <w:right w:val="none" w:sz="0" w:space="0" w:color="auto"/>
      </w:divBdr>
    </w:div>
    <w:div w:id="1247494117">
      <w:bodyDiv w:val="1"/>
      <w:marLeft w:val="0"/>
      <w:marRight w:val="0"/>
      <w:marTop w:val="0"/>
      <w:marBottom w:val="0"/>
      <w:divBdr>
        <w:top w:val="none" w:sz="0" w:space="0" w:color="auto"/>
        <w:left w:val="none" w:sz="0" w:space="0" w:color="auto"/>
        <w:bottom w:val="none" w:sz="0" w:space="0" w:color="auto"/>
        <w:right w:val="none" w:sz="0" w:space="0" w:color="auto"/>
      </w:divBdr>
    </w:div>
    <w:div w:id="1247570734">
      <w:bodyDiv w:val="1"/>
      <w:marLeft w:val="0"/>
      <w:marRight w:val="0"/>
      <w:marTop w:val="0"/>
      <w:marBottom w:val="0"/>
      <w:divBdr>
        <w:top w:val="none" w:sz="0" w:space="0" w:color="auto"/>
        <w:left w:val="none" w:sz="0" w:space="0" w:color="auto"/>
        <w:bottom w:val="none" w:sz="0" w:space="0" w:color="auto"/>
        <w:right w:val="none" w:sz="0" w:space="0" w:color="auto"/>
      </w:divBdr>
    </w:div>
    <w:div w:id="1248491002">
      <w:bodyDiv w:val="1"/>
      <w:marLeft w:val="0"/>
      <w:marRight w:val="0"/>
      <w:marTop w:val="0"/>
      <w:marBottom w:val="0"/>
      <w:divBdr>
        <w:top w:val="none" w:sz="0" w:space="0" w:color="auto"/>
        <w:left w:val="none" w:sz="0" w:space="0" w:color="auto"/>
        <w:bottom w:val="none" w:sz="0" w:space="0" w:color="auto"/>
        <w:right w:val="none" w:sz="0" w:space="0" w:color="auto"/>
      </w:divBdr>
    </w:div>
    <w:div w:id="1249849781">
      <w:bodyDiv w:val="1"/>
      <w:marLeft w:val="0"/>
      <w:marRight w:val="0"/>
      <w:marTop w:val="0"/>
      <w:marBottom w:val="0"/>
      <w:divBdr>
        <w:top w:val="none" w:sz="0" w:space="0" w:color="auto"/>
        <w:left w:val="none" w:sz="0" w:space="0" w:color="auto"/>
        <w:bottom w:val="none" w:sz="0" w:space="0" w:color="auto"/>
        <w:right w:val="none" w:sz="0" w:space="0" w:color="auto"/>
      </w:divBdr>
    </w:div>
    <w:div w:id="1251163002">
      <w:bodyDiv w:val="1"/>
      <w:marLeft w:val="0"/>
      <w:marRight w:val="0"/>
      <w:marTop w:val="0"/>
      <w:marBottom w:val="0"/>
      <w:divBdr>
        <w:top w:val="none" w:sz="0" w:space="0" w:color="auto"/>
        <w:left w:val="none" w:sz="0" w:space="0" w:color="auto"/>
        <w:bottom w:val="none" w:sz="0" w:space="0" w:color="auto"/>
        <w:right w:val="none" w:sz="0" w:space="0" w:color="auto"/>
      </w:divBdr>
    </w:div>
    <w:div w:id="1253203176">
      <w:bodyDiv w:val="1"/>
      <w:marLeft w:val="0"/>
      <w:marRight w:val="0"/>
      <w:marTop w:val="0"/>
      <w:marBottom w:val="0"/>
      <w:divBdr>
        <w:top w:val="none" w:sz="0" w:space="0" w:color="auto"/>
        <w:left w:val="none" w:sz="0" w:space="0" w:color="auto"/>
        <w:bottom w:val="none" w:sz="0" w:space="0" w:color="auto"/>
        <w:right w:val="none" w:sz="0" w:space="0" w:color="auto"/>
      </w:divBdr>
    </w:div>
    <w:div w:id="1253473408">
      <w:bodyDiv w:val="1"/>
      <w:marLeft w:val="0"/>
      <w:marRight w:val="0"/>
      <w:marTop w:val="0"/>
      <w:marBottom w:val="0"/>
      <w:divBdr>
        <w:top w:val="none" w:sz="0" w:space="0" w:color="auto"/>
        <w:left w:val="none" w:sz="0" w:space="0" w:color="auto"/>
        <w:bottom w:val="none" w:sz="0" w:space="0" w:color="auto"/>
        <w:right w:val="none" w:sz="0" w:space="0" w:color="auto"/>
      </w:divBdr>
    </w:div>
    <w:div w:id="1253513221">
      <w:bodyDiv w:val="1"/>
      <w:marLeft w:val="0"/>
      <w:marRight w:val="0"/>
      <w:marTop w:val="0"/>
      <w:marBottom w:val="0"/>
      <w:divBdr>
        <w:top w:val="none" w:sz="0" w:space="0" w:color="auto"/>
        <w:left w:val="none" w:sz="0" w:space="0" w:color="auto"/>
        <w:bottom w:val="none" w:sz="0" w:space="0" w:color="auto"/>
        <w:right w:val="none" w:sz="0" w:space="0" w:color="auto"/>
      </w:divBdr>
    </w:div>
    <w:div w:id="1256943608">
      <w:bodyDiv w:val="1"/>
      <w:marLeft w:val="0"/>
      <w:marRight w:val="0"/>
      <w:marTop w:val="0"/>
      <w:marBottom w:val="0"/>
      <w:divBdr>
        <w:top w:val="none" w:sz="0" w:space="0" w:color="auto"/>
        <w:left w:val="none" w:sz="0" w:space="0" w:color="auto"/>
        <w:bottom w:val="none" w:sz="0" w:space="0" w:color="auto"/>
        <w:right w:val="none" w:sz="0" w:space="0" w:color="auto"/>
      </w:divBdr>
    </w:div>
    <w:div w:id="1257012931">
      <w:bodyDiv w:val="1"/>
      <w:marLeft w:val="0"/>
      <w:marRight w:val="0"/>
      <w:marTop w:val="0"/>
      <w:marBottom w:val="0"/>
      <w:divBdr>
        <w:top w:val="none" w:sz="0" w:space="0" w:color="auto"/>
        <w:left w:val="none" w:sz="0" w:space="0" w:color="auto"/>
        <w:bottom w:val="none" w:sz="0" w:space="0" w:color="auto"/>
        <w:right w:val="none" w:sz="0" w:space="0" w:color="auto"/>
      </w:divBdr>
    </w:div>
    <w:div w:id="1257249322">
      <w:bodyDiv w:val="1"/>
      <w:marLeft w:val="0"/>
      <w:marRight w:val="0"/>
      <w:marTop w:val="0"/>
      <w:marBottom w:val="0"/>
      <w:divBdr>
        <w:top w:val="none" w:sz="0" w:space="0" w:color="auto"/>
        <w:left w:val="none" w:sz="0" w:space="0" w:color="auto"/>
        <w:bottom w:val="none" w:sz="0" w:space="0" w:color="auto"/>
        <w:right w:val="none" w:sz="0" w:space="0" w:color="auto"/>
      </w:divBdr>
    </w:div>
    <w:div w:id="1261522910">
      <w:bodyDiv w:val="1"/>
      <w:marLeft w:val="0"/>
      <w:marRight w:val="0"/>
      <w:marTop w:val="0"/>
      <w:marBottom w:val="0"/>
      <w:divBdr>
        <w:top w:val="none" w:sz="0" w:space="0" w:color="auto"/>
        <w:left w:val="none" w:sz="0" w:space="0" w:color="auto"/>
        <w:bottom w:val="none" w:sz="0" w:space="0" w:color="auto"/>
        <w:right w:val="none" w:sz="0" w:space="0" w:color="auto"/>
      </w:divBdr>
    </w:div>
    <w:div w:id="1262224700">
      <w:bodyDiv w:val="1"/>
      <w:marLeft w:val="0"/>
      <w:marRight w:val="0"/>
      <w:marTop w:val="0"/>
      <w:marBottom w:val="0"/>
      <w:divBdr>
        <w:top w:val="none" w:sz="0" w:space="0" w:color="auto"/>
        <w:left w:val="none" w:sz="0" w:space="0" w:color="auto"/>
        <w:bottom w:val="none" w:sz="0" w:space="0" w:color="auto"/>
        <w:right w:val="none" w:sz="0" w:space="0" w:color="auto"/>
      </w:divBdr>
    </w:div>
    <w:div w:id="1264150668">
      <w:bodyDiv w:val="1"/>
      <w:marLeft w:val="0"/>
      <w:marRight w:val="0"/>
      <w:marTop w:val="0"/>
      <w:marBottom w:val="0"/>
      <w:divBdr>
        <w:top w:val="none" w:sz="0" w:space="0" w:color="auto"/>
        <w:left w:val="none" w:sz="0" w:space="0" w:color="auto"/>
        <w:bottom w:val="none" w:sz="0" w:space="0" w:color="auto"/>
        <w:right w:val="none" w:sz="0" w:space="0" w:color="auto"/>
      </w:divBdr>
    </w:div>
    <w:div w:id="1265459547">
      <w:bodyDiv w:val="1"/>
      <w:marLeft w:val="0"/>
      <w:marRight w:val="0"/>
      <w:marTop w:val="0"/>
      <w:marBottom w:val="0"/>
      <w:divBdr>
        <w:top w:val="none" w:sz="0" w:space="0" w:color="auto"/>
        <w:left w:val="none" w:sz="0" w:space="0" w:color="auto"/>
        <w:bottom w:val="none" w:sz="0" w:space="0" w:color="auto"/>
        <w:right w:val="none" w:sz="0" w:space="0" w:color="auto"/>
      </w:divBdr>
    </w:div>
    <w:div w:id="1266041037">
      <w:bodyDiv w:val="1"/>
      <w:marLeft w:val="0"/>
      <w:marRight w:val="0"/>
      <w:marTop w:val="0"/>
      <w:marBottom w:val="0"/>
      <w:divBdr>
        <w:top w:val="none" w:sz="0" w:space="0" w:color="auto"/>
        <w:left w:val="none" w:sz="0" w:space="0" w:color="auto"/>
        <w:bottom w:val="none" w:sz="0" w:space="0" w:color="auto"/>
        <w:right w:val="none" w:sz="0" w:space="0" w:color="auto"/>
      </w:divBdr>
    </w:div>
    <w:div w:id="1267615509">
      <w:bodyDiv w:val="1"/>
      <w:marLeft w:val="0"/>
      <w:marRight w:val="0"/>
      <w:marTop w:val="0"/>
      <w:marBottom w:val="0"/>
      <w:divBdr>
        <w:top w:val="none" w:sz="0" w:space="0" w:color="auto"/>
        <w:left w:val="none" w:sz="0" w:space="0" w:color="auto"/>
        <w:bottom w:val="none" w:sz="0" w:space="0" w:color="auto"/>
        <w:right w:val="none" w:sz="0" w:space="0" w:color="auto"/>
      </w:divBdr>
    </w:div>
    <w:div w:id="1272470927">
      <w:bodyDiv w:val="1"/>
      <w:marLeft w:val="0"/>
      <w:marRight w:val="0"/>
      <w:marTop w:val="0"/>
      <w:marBottom w:val="0"/>
      <w:divBdr>
        <w:top w:val="none" w:sz="0" w:space="0" w:color="auto"/>
        <w:left w:val="none" w:sz="0" w:space="0" w:color="auto"/>
        <w:bottom w:val="none" w:sz="0" w:space="0" w:color="auto"/>
        <w:right w:val="none" w:sz="0" w:space="0" w:color="auto"/>
      </w:divBdr>
    </w:div>
    <w:div w:id="1272785781">
      <w:bodyDiv w:val="1"/>
      <w:marLeft w:val="0"/>
      <w:marRight w:val="0"/>
      <w:marTop w:val="0"/>
      <w:marBottom w:val="0"/>
      <w:divBdr>
        <w:top w:val="none" w:sz="0" w:space="0" w:color="auto"/>
        <w:left w:val="none" w:sz="0" w:space="0" w:color="auto"/>
        <w:bottom w:val="none" w:sz="0" w:space="0" w:color="auto"/>
        <w:right w:val="none" w:sz="0" w:space="0" w:color="auto"/>
      </w:divBdr>
    </w:div>
    <w:div w:id="1272786472">
      <w:bodyDiv w:val="1"/>
      <w:marLeft w:val="0"/>
      <w:marRight w:val="0"/>
      <w:marTop w:val="0"/>
      <w:marBottom w:val="0"/>
      <w:divBdr>
        <w:top w:val="none" w:sz="0" w:space="0" w:color="auto"/>
        <w:left w:val="none" w:sz="0" w:space="0" w:color="auto"/>
        <w:bottom w:val="none" w:sz="0" w:space="0" w:color="auto"/>
        <w:right w:val="none" w:sz="0" w:space="0" w:color="auto"/>
      </w:divBdr>
    </w:div>
    <w:div w:id="1275281691">
      <w:bodyDiv w:val="1"/>
      <w:marLeft w:val="0"/>
      <w:marRight w:val="0"/>
      <w:marTop w:val="0"/>
      <w:marBottom w:val="0"/>
      <w:divBdr>
        <w:top w:val="none" w:sz="0" w:space="0" w:color="auto"/>
        <w:left w:val="none" w:sz="0" w:space="0" w:color="auto"/>
        <w:bottom w:val="none" w:sz="0" w:space="0" w:color="auto"/>
        <w:right w:val="none" w:sz="0" w:space="0" w:color="auto"/>
      </w:divBdr>
    </w:div>
    <w:div w:id="1277172676">
      <w:bodyDiv w:val="1"/>
      <w:marLeft w:val="0"/>
      <w:marRight w:val="0"/>
      <w:marTop w:val="0"/>
      <w:marBottom w:val="0"/>
      <w:divBdr>
        <w:top w:val="none" w:sz="0" w:space="0" w:color="auto"/>
        <w:left w:val="none" w:sz="0" w:space="0" w:color="auto"/>
        <w:bottom w:val="none" w:sz="0" w:space="0" w:color="auto"/>
        <w:right w:val="none" w:sz="0" w:space="0" w:color="auto"/>
      </w:divBdr>
    </w:div>
    <w:div w:id="1278751476">
      <w:bodyDiv w:val="1"/>
      <w:marLeft w:val="0"/>
      <w:marRight w:val="0"/>
      <w:marTop w:val="0"/>
      <w:marBottom w:val="0"/>
      <w:divBdr>
        <w:top w:val="none" w:sz="0" w:space="0" w:color="auto"/>
        <w:left w:val="none" w:sz="0" w:space="0" w:color="auto"/>
        <w:bottom w:val="none" w:sz="0" w:space="0" w:color="auto"/>
        <w:right w:val="none" w:sz="0" w:space="0" w:color="auto"/>
      </w:divBdr>
    </w:div>
    <w:div w:id="1282805838">
      <w:bodyDiv w:val="1"/>
      <w:marLeft w:val="0"/>
      <w:marRight w:val="0"/>
      <w:marTop w:val="0"/>
      <w:marBottom w:val="0"/>
      <w:divBdr>
        <w:top w:val="none" w:sz="0" w:space="0" w:color="auto"/>
        <w:left w:val="none" w:sz="0" w:space="0" w:color="auto"/>
        <w:bottom w:val="none" w:sz="0" w:space="0" w:color="auto"/>
        <w:right w:val="none" w:sz="0" w:space="0" w:color="auto"/>
      </w:divBdr>
    </w:div>
    <w:div w:id="1283465695">
      <w:bodyDiv w:val="1"/>
      <w:marLeft w:val="0"/>
      <w:marRight w:val="0"/>
      <w:marTop w:val="0"/>
      <w:marBottom w:val="0"/>
      <w:divBdr>
        <w:top w:val="none" w:sz="0" w:space="0" w:color="auto"/>
        <w:left w:val="none" w:sz="0" w:space="0" w:color="auto"/>
        <w:bottom w:val="none" w:sz="0" w:space="0" w:color="auto"/>
        <w:right w:val="none" w:sz="0" w:space="0" w:color="auto"/>
      </w:divBdr>
    </w:div>
    <w:div w:id="1284925291">
      <w:bodyDiv w:val="1"/>
      <w:marLeft w:val="0"/>
      <w:marRight w:val="0"/>
      <w:marTop w:val="0"/>
      <w:marBottom w:val="0"/>
      <w:divBdr>
        <w:top w:val="none" w:sz="0" w:space="0" w:color="auto"/>
        <w:left w:val="none" w:sz="0" w:space="0" w:color="auto"/>
        <w:bottom w:val="none" w:sz="0" w:space="0" w:color="auto"/>
        <w:right w:val="none" w:sz="0" w:space="0" w:color="auto"/>
      </w:divBdr>
    </w:div>
    <w:div w:id="1287349286">
      <w:bodyDiv w:val="1"/>
      <w:marLeft w:val="0"/>
      <w:marRight w:val="0"/>
      <w:marTop w:val="0"/>
      <w:marBottom w:val="0"/>
      <w:divBdr>
        <w:top w:val="none" w:sz="0" w:space="0" w:color="auto"/>
        <w:left w:val="none" w:sz="0" w:space="0" w:color="auto"/>
        <w:bottom w:val="none" w:sz="0" w:space="0" w:color="auto"/>
        <w:right w:val="none" w:sz="0" w:space="0" w:color="auto"/>
      </w:divBdr>
    </w:div>
    <w:div w:id="1288777045">
      <w:bodyDiv w:val="1"/>
      <w:marLeft w:val="0"/>
      <w:marRight w:val="0"/>
      <w:marTop w:val="0"/>
      <w:marBottom w:val="0"/>
      <w:divBdr>
        <w:top w:val="none" w:sz="0" w:space="0" w:color="auto"/>
        <w:left w:val="none" w:sz="0" w:space="0" w:color="auto"/>
        <w:bottom w:val="none" w:sz="0" w:space="0" w:color="auto"/>
        <w:right w:val="none" w:sz="0" w:space="0" w:color="auto"/>
      </w:divBdr>
    </w:div>
    <w:div w:id="1289311593">
      <w:bodyDiv w:val="1"/>
      <w:marLeft w:val="0"/>
      <w:marRight w:val="0"/>
      <w:marTop w:val="0"/>
      <w:marBottom w:val="0"/>
      <w:divBdr>
        <w:top w:val="none" w:sz="0" w:space="0" w:color="auto"/>
        <w:left w:val="none" w:sz="0" w:space="0" w:color="auto"/>
        <w:bottom w:val="none" w:sz="0" w:space="0" w:color="auto"/>
        <w:right w:val="none" w:sz="0" w:space="0" w:color="auto"/>
      </w:divBdr>
    </w:div>
    <w:div w:id="1291588897">
      <w:bodyDiv w:val="1"/>
      <w:marLeft w:val="0"/>
      <w:marRight w:val="0"/>
      <w:marTop w:val="0"/>
      <w:marBottom w:val="0"/>
      <w:divBdr>
        <w:top w:val="none" w:sz="0" w:space="0" w:color="auto"/>
        <w:left w:val="none" w:sz="0" w:space="0" w:color="auto"/>
        <w:bottom w:val="none" w:sz="0" w:space="0" w:color="auto"/>
        <w:right w:val="none" w:sz="0" w:space="0" w:color="auto"/>
      </w:divBdr>
    </w:div>
    <w:div w:id="1291782599">
      <w:bodyDiv w:val="1"/>
      <w:marLeft w:val="0"/>
      <w:marRight w:val="0"/>
      <w:marTop w:val="0"/>
      <w:marBottom w:val="0"/>
      <w:divBdr>
        <w:top w:val="none" w:sz="0" w:space="0" w:color="auto"/>
        <w:left w:val="none" w:sz="0" w:space="0" w:color="auto"/>
        <w:bottom w:val="none" w:sz="0" w:space="0" w:color="auto"/>
        <w:right w:val="none" w:sz="0" w:space="0" w:color="auto"/>
      </w:divBdr>
    </w:div>
    <w:div w:id="1291982646">
      <w:bodyDiv w:val="1"/>
      <w:marLeft w:val="0"/>
      <w:marRight w:val="0"/>
      <w:marTop w:val="0"/>
      <w:marBottom w:val="0"/>
      <w:divBdr>
        <w:top w:val="none" w:sz="0" w:space="0" w:color="auto"/>
        <w:left w:val="none" w:sz="0" w:space="0" w:color="auto"/>
        <w:bottom w:val="none" w:sz="0" w:space="0" w:color="auto"/>
        <w:right w:val="none" w:sz="0" w:space="0" w:color="auto"/>
      </w:divBdr>
    </w:div>
    <w:div w:id="1293825437">
      <w:bodyDiv w:val="1"/>
      <w:marLeft w:val="0"/>
      <w:marRight w:val="0"/>
      <w:marTop w:val="0"/>
      <w:marBottom w:val="0"/>
      <w:divBdr>
        <w:top w:val="none" w:sz="0" w:space="0" w:color="auto"/>
        <w:left w:val="none" w:sz="0" w:space="0" w:color="auto"/>
        <w:bottom w:val="none" w:sz="0" w:space="0" w:color="auto"/>
        <w:right w:val="none" w:sz="0" w:space="0" w:color="auto"/>
      </w:divBdr>
    </w:div>
    <w:div w:id="1293900423">
      <w:bodyDiv w:val="1"/>
      <w:marLeft w:val="0"/>
      <w:marRight w:val="0"/>
      <w:marTop w:val="0"/>
      <w:marBottom w:val="0"/>
      <w:divBdr>
        <w:top w:val="none" w:sz="0" w:space="0" w:color="auto"/>
        <w:left w:val="none" w:sz="0" w:space="0" w:color="auto"/>
        <w:bottom w:val="none" w:sz="0" w:space="0" w:color="auto"/>
        <w:right w:val="none" w:sz="0" w:space="0" w:color="auto"/>
      </w:divBdr>
    </w:div>
    <w:div w:id="1293905583">
      <w:bodyDiv w:val="1"/>
      <w:marLeft w:val="0"/>
      <w:marRight w:val="0"/>
      <w:marTop w:val="0"/>
      <w:marBottom w:val="0"/>
      <w:divBdr>
        <w:top w:val="none" w:sz="0" w:space="0" w:color="auto"/>
        <w:left w:val="none" w:sz="0" w:space="0" w:color="auto"/>
        <w:bottom w:val="none" w:sz="0" w:space="0" w:color="auto"/>
        <w:right w:val="none" w:sz="0" w:space="0" w:color="auto"/>
      </w:divBdr>
    </w:div>
    <w:div w:id="1297181359">
      <w:bodyDiv w:val="1"/>
      <w:marLeft w:val="0"/>
      <w:marRight w:val="0"/>
      <w:marTop w:val="0"/>
      <w:marBottom w:val="0"/>
      <w:divBdr>
        <w:top w:val="none" w:sz="0" w:space="0" w:color="auto"/>
        <w:left w:val="none" w:sz="0" w:space="0" w:color="auto"/>
        <w:bottom w:val="none" w:sz="0" w:space="0" w:color="auto"/>
        <w:right w:val="none" w:sz="0" w:space="0" w:color="auto"/>
      </w:divBdr>
    </w:div>
    <w:div w:id="1299340689">
      <w:bodyDiv w:val="1"/>
      <w:marLeft w:val="0"/>
      <w:marRight w:val="0"/>
      <w:marTop w:val="0"/>
      <w:marBottom w:val="0"/>
      <w:divBdr>
        <w:top w:val="none" w:sz="0" w:space="0" w:color="auto"/>
        <w:left w:val="none" w:sz="0" w:space="0" w:color="auto"/>
        <w:bottom w:val="none" w:sz="0" w:space="0" w:color="auto"/>
        <w:right w:val="none" w:sz="0" w:space="0" w:color="auto"/>
      </w:divBdr>
    </w:div>
    <w:div w:id="1300569329">
      <w:bodyDiv w:val="1"/>
      <w:marLeft w:val="0"/>
      <w:marRight w:val="0"/>
      <w:marTop w:val="0"/>
      <w:marBottom w:val="0"/>
      <w:divBdr>
        <w:top w:val="none" w:sz="0" w:space="0" w:color="auto"/>
        <w:left w:val="none" w:sz="0" w:space="0" w:color="auto"/>
        <w:bottom w:val="none" w:sz="0" w:space="0" w:color="auto"/>
        <w:right w:val="none" w:sz="0" w:space="0" w:color="auto"/>
      </w:divBdr>
    </w:div>
    <w:div w:id="1301113863">
      <w:bodyDiv w:val="1"/>
      <w:marLeft w:val="0"/>
      <w:marRight w:val="0"/>
      <w:marTop w:val="0"/>
      <w:marBottom w:val="0"/>
      <w:divBdr>
        <w:top w:val="none" w:sz="0" w:space="0" w:color="auto"/>
        <w:left w:val="none" w:sz="0" w:space="0" w:color="auto"/>
        <w:bottom w:val="none" w:sz="0" w:space="0" w:color="auto"/>
        <w:right w:val="none" w:sz="0" w:space="0" w:color="auto"/>
      </w:divBdr>
    </w:div>
    <w:div w:id="1303266471">
      <w:bodyDiv w:val="1"/>
      <w:marLeft w:val="0"/>
      <w:marRight w:val="0"/>
      <w:marTop w:val="0"/>
      <w:marBottom w:val="0"/>
      <w:divBdr>
        <w:top w:val="none" w:sz="0" w:space="0" w:color="auto"/>
        <w:left w:val="none" w:sz="0" w:space="0" w:color="auto"/>
        <w:bottom w:val="none" w:sz="0" w:space="0" w:color="auto"/>
        <w:right w:val="none" w:sz="0" w:space="0" w:color="auto"/>
      </w:divBdr>
    </w:div>
    <w:div w:id="1304310721">
      <w:bodyDiv w:val="1"/>
      <w:marLeft w:val="0"/>
      <w:marRight w:val="0"/>
      <w:marTop w:val="0"/>
      <w:marBottom w:val="0"/>
      <w:divBdr>
        <w:top w:val="none" w:sz="0" w:space="0" w:color="auto"/>
        <w:left w:val="none" w:sz="0" w:space="0" w:color="auto"/>
        <w:bottom w:val="none" w:sz="0" w:space="0" w:color="auto"/>
        <w:right w:val="none" w:sz="0" w:space="0" w:color="auto"/>
      </w:divBdr>
    </w:div>
    <w:div w:id="1305549200">
      <w:bodyDiv w:val="1"/>
      <w:marLeft w:val="0"/>
      <w:marRight w:val="0"/>
      <w:marTop w:val="0"/>
      <w:marBottom w:val="0"/>
      <w:divBdr>
        <w:top w:val="none" w:sz="0" w:space="0" w:color="auto"/>
        <w:left w:val="none" w:sz="0" w:space="0" w:color="auto"/>
        <w:bottom w:val="none" w:sz="0" w:space="0" w:color="auto"/>
        <w:right w:val="none" w:sz="0" w:space="0" w:color="auto"/>
      </w:divBdr>
    </w:div>
    <w:div w:id="1307928713">
      <w:bodyDiv w:val="1"/>
      <w:marLeft w:val="0"/>
      <w:marRight w:val="0"/>
      <w:marTop w:val="0"/>
      <w:marBottom w:val="0"/>
      <w:divBdr>
        <w:top w:val="none" w:sz="0" w:space="0" w:color="auto"/>
        <w:left w:val="none" w:sz="0" w:space="0" w:color="auto"/>
        <w:bottom w:val="none" w:sz="0" w:space="0" w:color="auto"/>
        <w:right w:val="none" w:sz="0" w:space="0" w:color="auto"/>
      </w:divBdr>
    </w:div>
    <w:div w:id="1307930152">
      <w:bodyDiv w:val="1"/>
      <w:marLeft w:val="0"/>
      <w:marRight w:val="0"/>
      <w:marTop w:val="0"/>
      <w:marBottom w:val="0"/>
      <w:divBdr>
        <w:top w:val="none" w:sz="0" w:space="0" w:color="auto"/>
        <w:left w:val="none" w:sz="0" w:space="0" w:color="auto"/>
        <w:bottom w:val="none" w:sz="0" w:space="0" w:color="auto"/>
        <w:right w:val="none" w:sz="0" w:space="0" w:color="auto"/>
      </w:divBdr>
    </w:div>
    <w:div w:id="1307978952">
      <w:bodyDiv w:val="1"/>
      <w:marLeft w:val="0"/>
      <w:marRight w:val="0"/>
      <w:marTop w:val="0"/>
      <w:marBottom w:val="0"/>
      <w:divBdr>
        <w:top w:val="none" w:sz="0" w:space="0" w:color="auto"/>
        <w:left w:val="none" w:sz="0" w:space="0" w:color="auto"/>
        <w:bottom w:val="none" w:sz="0" w:space="0" w:color="auto"/>
        <w:right w:val="none" w:sz="0" w:space="0" w:color="auto"/>
      </w:divBdr>
    </w:div>
    <w:div w:id="1310090965">
      <w:bodyDiv w:val="1"/>
      <w:marLeft w:val="0"/>
      <w:marRight w:val="0"/>
      <w:marTop w:val="0"/>
      <w:marBottom w:val="0"/>
      <w:divBdr>
        <w:top w:val="none" w:sz="0" w:space="0" w:color="auto"/>
        <w:left w:val="none" w:sz="0" w:space="0" w:color="auto"/>
        <w:bottom w:val="none" w:sz="0" w:space="0" w:color="auto"/>
        <w:right w:val="none" w:sz="0" w:space="0" w:color="auto"/>
      </w:divBdr>
    </w:div>
    <w:div w:id="1310792713">
      <w:bodyDiv w:val="1"/>
      <w:marLeft w:val="0"/>
      <w:marRight w:val="0"/>
      <w:marTop w:val="0"/>
      <w:marBottom w:val="0"/>
      <w:divBdr>
        <w:top w:val="none" w:sz="0" w:space="0" w:color="auto"/>
        <w:left w:val="none" w:sz="0" w:space="0" w:color="auto"/>
        <w:bottom w:val="none" w:sz="0" w:space="0" w:color="auto"/>
        <w:right w:val="none" w:sz="0" w:space="0" w:color="auto"/>
      </w:divBdr>
    </w:div>
    <w:div w:id="1313098134">
      <w:bodyDiv w:val="1"/>
      <w:marLeft w:val="0"/>
      <w:marRight w:val="0"/>
      <w:marTop w:val="0"/>
      <w:marBottom w:val="0"/>
      <w:divBdr>
        <w:top w:val="none" w:sz="0" w:space="0" w:color="auto"/>
        <w:left w:val="none" w:sz="0" w:space="0" w:color="auto"/>
        <w:bottom w:val="none" w:sz="0" w:space="0" w:color="auto"/>
        <w:right w:val="none" w:sz="0" w:space="0" w:color="auto"/>
      </w:divBdr>
    </w:div>
    <w:div w:id="1314946655">
      <w:bodyDiv w:val="1"/>
      <w:marLeft w:val="0"/>
      <w:marRight w:val="0"/>
      <w:marTop w:val="0"/>
      <w:marBottom w:val="0"/>
      <w:divBdr>
        <w:top w:val="none" w:sz="0" w:space="0" w:color="auto"/>
        <w:left w:val="none" w:sz="0" w:space="0" w:color="auto"/>
        <w:bottom w:val="none" w:sz="0" w:space="0" w:color="auto"/>
        <w:right w:val="none" w:sz="0" w:space="0" w:color="auto"/>
      </w:divBdr>
    </w:div>
    <w:div w:id="1314985634">
      <w:bodyDiv w:val="1"/>
      <w:marLeft w:val="0"/>
      <w:marRight w:val="0"/>
      <w:marTop w:val="0"/>
      <w:marBottom w:val="0"/>
      <w:divBdr>
        <w:top w:val="none" w:sz="0" w:space="0" w:color="auto"/>
        <w:left w:val="none" w:sz="0" w:space="0" w:color="auto"/>
        <w:bottom w:val="none" w:sz="0" w:space="0" w:color="auto"/>
        <w:right w:val="none" w:sz="0" w:space="0" w:color="auto"/>
      </w:divBdr>
    </w:div>
    <w:div w:id="1315261457">
      <w:bodyDiv w:val="1"/>
      <w:marLeft w:val="0"/>
      <w:marRight w:val="0"/>
      <w:marTop w:val="0"/>
      <w:marBottom w:val="0"/>
      <w:divBdr>
        <w:top w:val="none" w:sz="0" w:space="0" w:color="auto"/>
        <w:left w:val="none" w:sz="0" w:space="0" w:color="auto"/>
        <w:bottom w:val="none" w:sz="0" w:space="0" w:color="auto"/>
        <w:right w:val="none" w:sz="0" w:space="0" w:color="auto"/>
      </w:divBdr>
    </w:div>
    <w:div w:id="1316374178">
      <w:bodyDiv w:val="1"/>
      <w:marLeft w:val="0"/>
      <w:marRight w:val="0"/>
      <w:marTop w:val="0"/>
      <w:marBottom w:val="0"/>
      <w:divBdr>
        <w:top w:val="none" w:sz="0" w:space="0" w:color="auto"/>
        <w:left w:val="none" w:sz="0" w:space="0" w:color="auto"/>
        <w:bottom w:val="none" w:sz="0" w:space="0" w:color="auto"/>
        <w:right w:val="none" w:sz="0" w:space="0" w:color="auto"/>
      </w:divBdr>
    </w:div>
    <w:div w:id="1316840909">
      <w:bodyDiv w:val="1"/>
      <w:marLeft w:val="0"/>
      <w:marRight w:val="0"/>
      <w:marTop w:val="0"/>
      <w:marBottom w:val="0"/>
      <w:divBdr>
        <w:top w:val="none" w:sz="0" w:space="0" w:color="auto"/>
        <w:left w:val="none" w:sz="0" w:space="0" w:color="auto"/>
        <w:bottom w:val="none" w:sz="0" w:space="0" w:color="auto"/>
        <w:right w:val="none" w:sz="0" w:space="0" w:color="auto"/>
      </w:divBdr>
    </w:div>
    <w:div w:id="1317801589">
      <w:bodyDiv w:val="1"/>
      <w:marLeft w:val="0"/>
      <w:marRight w:val="0"/>
      <w:marTop w:val="0"/>
      <w:marBottom w:val="0"/>
      <w:divBdr>
        <w:top w:val="none" w:sz="0" w:space="0" w:color="auto"/>
        <w:left w:val="none" w:sz="0" w:space="0" w:color="auto"/>
        <w:bottom w:val="none" w:sz="0" w:space="0" w:color="auto"/>
        <w:right w:val="none" w:sz="0" w:space="0" w:color="auto"/>
      </w:divBdr>
    </w:div>
    <w:div w:id="1318803275">
      <w:bodyDiv w:val="1"/>
      <w:marLeft w:val="0"/>
      <w:marRight w:val="0"/>
      <w:marTop w:val="0"/>
      <w:marBottom w:val="0"/>
      <w:divBdr>
        <w:top w:val="none" w:sz="0" w:space="0" w:color="auto"/>
        <w:left w:val="none" w:sz="0" w:space="0" w:color="auto"/>
        <w:bottom w:val="none" w:sz="0" w:space="0" w:color="auto"/>
        <w:right w:val="none" w:sz="0" w:space="0" w:color="auto"/>
      </w:divBdr>
    </w:div>
    <w:div w:id="1318993972">
      <w:bodyDiv w:val="1"/>
      <w:marLeft w:val="0"/>
      <w:marRight w:val="0"/>
      <w:marTop w:val="0"/>
      <w:marBottom w:val="0"/>
      <w:divBdr>
        <w:top w:val="none" w:sz="0" w:space="0" w:color="auto"/>
        <w:left w:val="none" w:sz="0" w:space="0" w:color="auto"/>
        <w:bottom w:val="none" w:sz="0" w:space="0" w:color="auto"/>
        <w:right w:val="none" w:sz="0" w:space="0" w:color="auto"/>
      </w:divBdr>
    </w:div>
    <w:div w:id="1319075493">
      <w:bodyDiv w:val="1"/>
      <w:marLeft w:val="0"/>
      <w:marRight w:val="0"/>
      <w:marTop w:val="0"/>
      <w:marBottom w:val="0"/>
      <w:divBdr>
        <w:top w:val="none" w:sz="0" w:space="0" w:color="auto"/>
        <w:left w:val="none" w:sz="0" w:space="0" w:color="auto"/>
        <w:bottom w:val="none" w:sz="0" w:space="0" w:color="auto"/>
        <w:right w:val="none" w:sz="0" w:space="0" w:color="auto"/>
      </w:divBdr>
    </w:div>
    <w:div w:id="1320646186">
      <w:bodyDiv w:val="1"/>
      <w:marLeft w:val="0"/>
      <w:marRight w:val="0"/>
      <w:marTop w:val="0"/>
      <w:marBottom w:val="0"/>
      <w:divBdr>
        <w:top w:val="none" w:sz="0" w:space="0" w:color="auto"/>
        <w:left w:val="none" w:sz="0" w:space="0" w:color="auto"/>
        <w:bottom w:val="none" w:sz="0" w:space="0" w:color="auto"/>
        <w:right w:val="none" w:sz="0" w:space="0" w:color="auto"/>
      </w:divBdr>
    </w:div>
    <w:div w:id="1321622042">
      <w:bodyDiv w:val="1"/>
      <w:marLeft w:val="0"/>
      <w:marRight w:val="0"/>
      <w:marTop w:val="0"/>
      <w:marBottom w:val="0"/>
      <w:divBdr>
        <w:top w:val="none" w:sz="0" w:space="0" w:color="auto"/>
        <w:left w:val="none" w:sz="0" w:space="0" w:color="auto"/>
        <w:bottom w:val="none" w:sz="0" w:space="0" w:color="auto"/>
        <w:right w:val="none" w:sz="0" w:space="0" w:color="auto"/>
      </w:divBdr>
    </w:div>
    <w:div w:id="1321687937">
      <w:bodyDiv w:val="1"/>
      <w:marLeft w:val="0"/>
      <w:marRight w:val="0"/>
      <w:marTop w:val="0"/>
      <w:marBottom w:val="0"/>
      <w:divBdr>
        <w:top w:val="none" w:sz="0" w:space="0" w:color="auto"/>
        <w:left w:val="none" w:sz="0" w:space="0" w:color="auto"/>
        <w:bottom w:val="none" w:sz="0" w:space="0" w:color="auto"/>
        <w:right w:val="none" w:sz="0" w:space="0" w:color="auto"/>
      </w:divBdr>
    </w:div>
    <w:div w:id="1321690288">
      <w:bodyDiv w:val="1"/>
      <w:marLeft w:val="0"/>
      <w:marRight w:val="0"/>
      <w:marTop w:val="0"/>
      <w:marBottom w:val="0"/>
      <w:divBdr>
        <w:top w:val="none" w:sz="0" w:space="0" w:color="auto"/>
        <w:left w:val="none" w:sz="0" w:space="0" w:color="auto"/>
        <w:bottom w:val="none" w:sz="0" w:space="0" w:color="auto"/>
        <w:right w:val="none" w:sz="0" w:space="0" w:color="auto"/>
      </w:divBdr>
    </w:div>
    <w:div w:id="1327434677">
      <w:bodyDiv w:val="1"/>
      <w:marLeft w:val="0"/>
      <w:marRight w:val="0"/>
      <w:marTop w:val="0"/>
      <w:marBottom w:val="0"/>
      <w:divBdr>
        <w:top w:val="none" w:sz="0" w:space="0" w:color="auto"/>
        <w:left w:val="none" w:sz="0" w:space="0" w:color="auto"/>
        <w:bottom w:val="none" w:sz="0" w:space="0" w:color="auto"/>
        <w:right w:val="none" w:sz="0" w:space="0" w:color="auto"/>
      </w:divBdr>
    </w:div>
    <w:div w:id="1329092896">
      <w:bodyDiv w:val="1"/>
      <w:marLeft w:val="0"/>
      <w:marRight w:val="0"/>
      <w:marTop w:val="0"/>
      <w:marBottom w:val="0"/>
      <w:divBdr>
        <w:top w:val="none" w:sz="0" w:space="0" w:color="auto"/>
        <w:left w:val="none" w:sz="0" w:space="0" w:color="auto"/>
        <w:bottom w:val="none" w:sz="0" w:space="0" w:color="auto"/>
        <w:right w:val="none" w:sz="0" w:space="0" w:color="auto"/>
      </w:divBdr>
    </w:div>
    <w:div w:id="1329213513">
      <w:bodyDiv w:val="1"/>
      <w:marLeft w:val="0"/>
      <w:marRight w:val="0"/>
      <w:marTop w:val="0"/>
      <w:marBottom w:val="0"/>
      <w:divBdr>
        <w:top w:val="none" w:sz="0" w:space="0" w:color="auto"/>
        <w:left w:val="none" w:sz="0" w:space="0" w:color="auto"/>
        <w:bottom w:val="none" w:sz="0" w:space="0" w:color="auto"/>
        <w:right w:val="none" w:sz="0" w:space="0" w:color="auto"/>
      </w:divBdr>
    </w:div>
    <w:div w:id="1330324246">
      <w:bodyDiv w:val="1"/>
      <w:marLeft w:val="0"/>
      <w:marRight w:val="0"/>
      <w:marTop w:val="0"/>
      <w:marBottom w:val="0"/>
      <w:divBdr>
        <w:top w:val="none" w:sz="0" w:space="0" w:color="auto"/>
        <w:left w:val="none" w:sz="0" w:space="0" w:color="auto"/>
        <w:bottom w:val="none" w:sz="0" w:space="0" w:color="auto"/>
        <w:right w:val="none" w:sz="0" w:space="0" w:color="auto"/>
      </w:divBdr>
    </w:div>
    <w:div w:id="1330673102">
      <w:bodyDiv w:val="1"/>
      <w:marLeft w:val="0"/>
      <w:marRight w:val="0"/>
      <w:marTop w:val="0"/>
      <w:marBottom w:val="0"/>
      <w:divBdr>
        <w:top w:val="none" w:sz="0" w:space="0" w:color="auto"/>
        <w:left w:val="none" w:sz="0" w:space="0" w:color="auto"/>
        <w:bottom w:val="none" w:sz="0" w:space="0" w:color="auto"/>
        <w:right w:val="none" w:sz="0" w:space="0" w:color="auto"/>
      </w:divBdr>
    </w:div>
    <w:div w:id="1334378716">
      <w:bodyDiv w:val="1"/>
      <w:marLeft w:val="0"/>
      <w:marRight w:val="0"/>
      <w:marTop w:val="0"/>
      <w:marBottom w:val="0"/>
      <w:divBdr>
        <w:top w:val="none" w:sz="0" w:space="0" w:color="auto"/>
        <w:left w:val="none" w:sz="0" w:space="0" w:color="auto"/>
        <w:bottom w:val="none" w:sz="0" w:space="0" w:color="auto"/>
        <w:right w:val="none" w:sz="0" w:space="0" w:color="auto"/>
      </w:divBdr>
    </w:div>
    <w:div w:id="1340691675">
      <w:bodyDiv w:val="1"/>
      <w:marLeft w:val="0"/>
      <w:marRight w:val="0"/>
      <w:marTop w:val="0"/>
      <w:marBottom w:val="0"/>
      <w:divBdr>
        <w:top w:val="none" w:sz="0" w:space="0" w:color="auto"/>
        <w:left w:val="none" w:sz="0" w:space="0" w:color="auto"/>
        <w:bottom w:val="none" w:sz="0" w:space="0" w:color="auto"/>
        <w:right w:val="none" w:sz="0" w:space="0" w:color="auto"/>
      </w:divBdr>
    </w:div>
    <w:div w:id="1341590287">
      <w:bodyDiv w:val="1"/>
      <w:marLeft w:val="0"/>
      <w:marRight w:val="0"/>
      <w:marTop w:val="0"/>
      <w:marBottom w:val="0"/>
      <w:divBdr>
        <w:top w:val="none" w:sz="0" w:space="0" w:color="auto"/>
        <w:left w:val="none" w:sz="0" w:space="0" w:color="auto"/>
        <w:bottom w:val="none" w:sz="0" w:space="0" w:color="auto"/>
        <w:right w:val="none" w:sz="0" w:space="0" w:color="auto"/>
      </w:divBdr>
    </w:div>
    <w:div w:id="1342733165">
      <w:bodyDiv w:val="1"/>
      <w:marLeft w:val="0"/>
      <w:marRight w:val="0"/>
      <w:marTop w:val="0"/>
      <w:marBottom w:val="0"/>
      <w:divBdr>
        <w:top w:val="none" w:sz="0" w:space="0" w:color="auto"/>
        <w:left w:val="none" w:sz="0" w:space="0" w:color="auto"/>
        <w:bottom w:val="none" w:sz="0" w:space="0" w:color="auto"/>
        <w:right w:val="none" w:sz="0" w:space="0" w:color="auto"/>
      </w:divBdr>
    </w:div>
    <w:div w:id="1344162562">
      <w:bodyDiv w:val="1"/>
      <w:marLeft w:val="0"/>
      <w:marRight w:val="0"/>
      <w:marTop w:val="0"/>
      <w:marBottom w:val="0"/>
      <w:divBdr>
        <w:top w:val="none" w:sz="0" w:space="0" w:color="auto"/>
        <w:left w:val="none" w:sz="0" w:space="0" w:color="auto"/>
        <w:bottom w:val="none" w:sz="0" w:space="0" w:color="auto"/>
        <w:right w:val="none" w:sz="0" w:space="0" w:color="auto"/>
      </w:divBdr>
    </w:div>
    <w:div w:id="1344630041">
      <w:bodyDiv w:val="1"/>
      <w:marLeft w:val="0"/>
      <w:marRight w:val="0"/>
      <w:marTop w:val="0"/>
      <w:marBottom w:val="0"/>
      <w:divBdr>
        <w:top w:val="none" w:sz="0" w:space="0" w:color="auto"/>
        <w:left w:val="none" w:sz="0" w:space="0" w:color="auto"/>
        <w:bottom w:val="none" w:sz="0" w:space="0" w:color="auto"/>
        <w:right w:val="none" w:sz="0" w:space="0" w:color="auto"/>
      </w:divBdr>
    </w:div>
    <w:div w:id="1345009977">
      <w:bodyDiv w:val="1"/>
      <w:marLeft w:val="0"/>
      <w:marRight w:val="0"/>
      <w:marTop w:val="0"/>
      <w:marBottom w:val="0"/>
      <w:divBdr>
        <w:top w:val="none" w:sz="0" w:space="0" w:color="auto"/>
        <w:left w:val="none" w:sz="0" w:space="0" w:color="auto"/>
        <w:bottom w:val="none" w:sz="0" w:space="0" w:color="auto"/>
        <w:right w:val="none" w:sz="0" w:space="0" w:color="auto"/>
      </w:divBdr>
    </w:div>
    <w:div w:id="1347056038">
      <w:bodyDiv w:val="1"/>
      <w:marLeft w:val="0"/>
      <w:marRight w:val="0"/>
      <w:marTop w:val="0"/>
      <w:marBottom w:val="0"/>
      <w:divBdr>
        <w:top w:val="none" w:sz="0" w:space="0" w:color="auto"/>
        <w:left w:val="none" w:sz="0" w:space="0" w:color="auto"/>
        <w:bottom w:val="none" w:sz="0" w:space="0" w:color="auto"/>
        <w:right w:val="none" w:sz="0" w:space="0" w:color="auto"/>
      </w:divBdr>
    </w:div>
    <w:div w:id="1347638695">
      <w:bodyDiv w:val="1"/>
      <w:marLeft w:val="0"/>
      <w:marRight w:val="0"/>
      <w:marTop w:val="0"/>
      <w:marBottom w:val="0"/>
      <w:divBdr>
        <w:top w:val="none" w:sz="0" w:space="0" w:color="auto"/>
        <w:left w:val="none" w:sz="0" w:space="0" w:color="auto"/>
        <w:bottom w:val="none" w:sz="0" w:space="0" w:color="auto"/>
        <w:right w:val="none" w:sz="0" w:space="0" w:color="auto"/>
      </w:divBdr>
    </w:div>
    <w:div w:id="1348408231">
      <w:bodyDiv w:val="1"/>
      <w:marLeft w:val="0"/>
      <w:marRight w:val="0"/>
      <w:marTop w:val="0"/>
      <w:marBottom w:val="0"/>
      <w:divBdr>
        <w:top w:val="none" w:sz="0" w:space="0" w:color="auto"/>
        <w:left w:val="none" w:sz="0" w:space="0" w:color="auto"/>
        <w:bottom w:val="none" w:sz="0" w:space="0" w:color="auto"/>
        <w:right w:val="none" w:sz="0" w:space="0" w:color="auto"/>
      </w:divBdr>
    </w:div>
    <w:div w:id="1348797060">
      <w:bodyDiv w:val="1"/>
      <w:marLeft w:val="0"/>
      <w:marRight w:val="0"/>
      <w:marTop w:val="0"/>
      <w:marBottom w:val="0"/>
      <w:divBdr>
        <w:top w:val="none" w:sz="0" w:space="0" w:color="auto"/>
        <w:left w:val="none" w:sz="0" w:space="0" w:color="auto"/>
        <w:bottom w:val="none" w:sz="0" w:space="0" w:color="auto"/>
        <w:right w:val="none" w:sz="0" w:space="0" w:color="auto"/>
      </w:divBdr>
    </w:div>
    <w:div w:id="1349137740">
      <w:bodyDiv w:val="1"/>
      <w:marLeft w:val="0"/>
      <w:marRight w:val="0"/>
      <w:marTop w:val="0"/>
      <w:marBottom w:val="0"/>
      <w:divBdr>
        <w:top w:val="none" w:sz="0" w:space="0" w:color="auto"/>
        <w:left w:val="none" w:sz="0" w:space="0" w:color="auto"/>
        <w:bottom w:val="none" w:sz="0" w:space="0" w:color="auto"/>
        <w:right w:val="none" w:sz="0" w:space="0" w:color="auto"/>
      </w:divBdr>
    </w:div>
    <w:div w:id="1350177991">
      <w:bodyDiv w:val="1"/>
      <w:marLeft w:val="0"/>
      <w:marRight w:val="0"/>
      <w:marTop w:val="0"/>
      <w:marBottom w:val="0"/>
      <w:divBdr>
        <w:top w:val="none" w:sz="0" w:space="0" w:color="auto"/>
        <w:left w:val="none" w:sz="0" w:space="0" w:color="auto"/>
        <w:bottom w:val="none" w:sz="0" w:space="0" w:color="auto"/>
        <w:right w:val="none" w:sz="0" w:space="0" w:color="auto"/>
      </w:divBdr>
    </w:div>
    <w:div w:id="1352486215">
      <w:bodyDiv w:val="1"/>
      <w:marLeft w:val="0"/>
      <w:marRight w:val="0"/>
      <w:marTop w:val="0"/>
      <w:marBottom w:val="0"/>
      <w:divBdr>
        <w:top w:val="none" w:sz="0" w:space="0" w:color="auto"/>
        <w:left w:val="none" w:sz="0" w:space="0" w:color="auto"/>
        <w:bottom w:val="none" w:sz="0" w:space="0" w:color="auto"/>
        <w:right w:val="none" w:sz="0" w:space="0" w:color="auto"/>
      </w:divBdr>
    </w:div>
    <w:div w:id="1355762929">
      <w:bodyDiv w:val="1"/>
      <w:marLeft w:val="0"/>
      <w:marRight w:val="0"/>
      <w:marTop w:val="0"/>
      <w:marBottom w:val="0"/>
      <w:divBdr>
        <w:top w:val="none" w:sz="0" w:space="0" w:color="auto"/>
        <w:left w:val="none" w:sz="0" w:space="0" w:color="auto"/>
        <w:bottom w:val="none" w:sz="0" w:space="0" w:color="auto"/>
        <w:right w:val="none" w:sz="0" w:space="0" w:color="auto"/>
      </w:divBdr>
    </w:div>
    <w:div w:id="1355957699">
      <w:bodyDiv w:val="1"/>
      <w:marLeft w:val="0"/>
      <w:marRight w:val="0"/>
      <w:marTop w:val="0"/>
      <w:marBottom w:val="0"/>
      <w:divBdr>
        <w:top w:val="none" w:sz="0" w:space="0" w:color="auto"/>
        <w:left w:val="none" w:sz="0" w:space="0" w:color="auto"/>
        <w:bottom w:val="none" w:sz="0" w:space="0" w:color="auto"/>
        <w:right w:val="none" w:sz="0" w:space="0" w:color="auto"/>
      </w:divBdr>
    </w:div>
    <w:div w:id="1357542804">
      <w:bodyDiv w:val="1"/>
      <w:marLeft w:val="0"/>
      <w:marRight w:val="0"/>
      <w:marTop w:val="0"/>
      <w:marBottom w:val="0"/>
      <w:divBdr>
        <w:top w:val="none" w:sz="0" w:space="0" w:color="auto"/>
        <w:left w:val="none" w:sz="0" w:space="0" w:color="auto"/>
        <w:bottom w:val="none" w:sz="0" w:space="0" w:color="auto"/>
        <w:right w:val="none" w:sz="0" w:space="0" w:color="auto"/>
      </w:divBdr>
    </w:div>
    <w:div w:id="1358460659">
      <w:bodyDiv w:val="1"/>
      <w:marLeft w:val="0"/>
      <w:marRight w:val="0"/>
      <w:marTop w:val="0"/>
      <w:marBottom w:val="0"/>
      <w:divBdr>
        <w:top w:val="none" w:sz="0" w:space="0" w:color="auto"/>
        <w:left w:val="none" w:sz="0" w:space="0" w:color="auto"/>
        <w:bottom w:val="none" w:sz="0" w:space="0" w:color="auto"/>
        <w:right w:val="none" w:sz="0" w:space="0" w:color="auto"/>
      </w:divBdr>
    </w:div>
    <w:div w:id="1358850098">
      <w:bodyDiv w:val="1"/>
      <w:marLeft w:val="0"/>
      <w:marRight w:val="0"/>
      <w:marTop w:val="0"/>
      <w:marBottom w:val="0"/>
      <w:divBdr>
        <w:top w:val="none" w:sz="0" w:space="0" w:color="auto"/>
        <w:left w:val="none" w:sz="0" w:space="0" w:color="auto"/>
        <w:bottom w:val="none" w:sz="0" w:space="0" w:color="auto"/>
        <w:right w:val="none" w:sz="0" w:space="0" w:color="auto"/>
      </w:divBdr>
    </w:div>
    <w:div w:id="1358963312">
      <w:bodyDiv w:val="1"/>
      <w:marLeft w:val="0"/>
      <w:marRight w:val="0"/>
      <w:marTop w:val="0"/>
      <w:marBottom w:val="0"/>
      <w:divBdr>
        <w:top w:val="none" w:sz="0" w:space="0" w:color="auto"/>
        <w:left w:val="none" w:sz="0" w:space="0" w:color="auto"/>
        <w:bottom w:val="none" w:sz="0" w:space="0" w:color="auto"/>
        <w:right w:val="none" w:sz="0" w:space="0" w:color="auto"/>
      </w:divBdr>
    </w:div>
    <w:div w:id="1361739008">
      <w:bodyDiv w:val="1"/>
      <w:marLeft w:val="0"/>
      <w:marRight w:val="0"/>
      <w:marTop w:val="0"/>
      <w:marBottom w:val="0"/>
      <w:divBdr>
        <w:top w:val="none" w:sz="0" w:space="0" w:color="auto"/>
        <w:left w:val="none" w:sz="0" w:space="0" w:color="auto"/>
        <w:bottom w:val="none" w:sz="0" w:space="0" w:color="auto"/>
        <w:right w:val="none" w:sz="0" w:space="0" w:color="auto"/>
      </w:divBdr>
    </w:div>
    <w:div w:id="1363163906">
      <w:bodyDiv w:val="1"/>
      <w:marLeft w:val="0"/>
      <w:marRight w:val="0"/>
      <w:marTop w:val="0"/>
      <w:marBottom w:val="0"/>
      <w:divBdr>
        <w:top w:val="none" w:sz="0" w:space="0" w:color="auto"/>
        <w:left w:val="none" w:sz="0" w:space="0" w:color="auto"/>
        <w:bottom w:val="none" w:sz="0" w:space="0" w:color="auto"/>
        <w:right w:val="none" w:sz="0" w:space="0" w:color="auto"/>
      </w:divBdr>
    </w:div>
    <w:div w:id="1363826060">
      <w:bodyDiv w:val="1"/>
      <w:marLeft w:val="0"/>
      <w:marRight w:val="0"/>
      <w:marTop w:val="0"/>
      <w:marBottom w:val="0"/>
      <w:divBdr>
        <w:top w:val="none" w:sz="0" w:space="0" w:color="auto"/>
        <w:left w:val="none" w:sz="0" w:space="0" w:color="auto"/>
        <w:bottom w:val="none" w:sz="0" w:space="0" w:color="auto"/>
        <w:right w:val="none" w:sz="0" w:space="0" w:color="auto"/>
      </w:divBdr>
    </w:div>
    <w:div w:id="1365449916">
      <w:bodyDiv w:val="1"/>
      <w:marLeft w:val="0"/>
      <w:marRight w:val="0"/>
      <w:marTop w:val="0"/>
      <w:marBottom w:val="0"/>
      <w:divBdr>
        <w:top w:val="none" w:sz="0" w:space="0" w:color="auto"/>
        <w:left w:val="none" w:sz="0" w:space="0" w:color="auto"/>
        <w:bottom w:val="none" w:sz="0" w:space="0" w:color="auto"/>
        <w:right w:val="none" w:sz="0" w:space="0" w:color="auto"/>
      </w:divBdr>
    </w:div>
    <w:div w:id="1365866795">
      <w:bodyDiv w:val="1"/>
      <w:marLeft w:val="0"/>
      <w:marRight w:val="0"/>
      <w:marTop w:val="0"/>
      <w:marBottom w:val="0"/>
      <w:divBdr>
        <w:top w:val="none" w:sz="0" w:space="0" w:color="auto"/>
        <w:left w:val="none" w:sz="0" w:space="0" w:color="auto"/>
        <w:bottom w:val="none" w:sz="0" w:space="0" w:color="auto"/>
        <w:right w:val="none" w:sz="0" w:space="0" w:color="auto"/>
      </w:divBdr>
    </w:div>
    <w:div w:id="1368916136">
      <w:bodyDiv w:val="1"/>
      <w:marLeft w:val="0"/>
      <w:marRight w:val="0"/>
      <w:marTop w:val="0"/>
      <w:marBottom w:val="0"/>
      <w:divBdr>
        <w:top w:val="none" w:sz="0" w:space="0" w:color="auto"/>
        <w:left w:val="none" w:sz="0" w:space="0" w:color="auto"/>
        <w:bottom w:val="none" w:sz="0" w:space="0" w:color="auto"/>
        <w:right w:val="none" w:sz="0" w:space="0" w:color="auto"/>
      </w:divBdr>
    </w:div>
    <w:div w:id="1371153711">
      <w:bodyDiv w:val="1"/>
      <w:marLeft w:val="0"/>
      <w:marRight w:val="0"/>
      <w:marTop w:val="0"/>
      <w:marBottom w:val="0"/>
      <w:divBdr>
        <w:top w:val="none" w:sz="0" w:space="0" w:color="auto"/>
        <w:left w:val="none" w:sz="0" w:space="0" w:color="auto"/>
        <w:bottom w:val="none" w:sz="0" w:space="0" w:color="auto"/>
        <w:right w:val="none" w:sz="0" w:space="0" w:color="auto"/>
      </w:divBdr>
    </w:div>
    <w:div w:id="1371539369">
      <w:bodyDiv w:val="1"/>
      <w:marLeft w:val="0"/>
      <w:marRight w:val="0"/>
      <w:marTop w:val="0"/>
      <w:marBottom w:val="0"/>
      <w:divBdr>
        <w:top w:val="none" w:sz="0" w:space="0" w:color="auto"/>
        <w:left w:val="none" w:sz="0" w:space="0" w:color="auto"/>
        <w:bottom w:val="none" w:sz="0" w:space="0" w:color="auto"/>
        <w:right w:val="none" w:sz="0" w:space="0" w:color="auto"/>
      </w:divBdr>
    </w:div>
    <w:div w:id="1372606665">
      <w:bodyDiv w:val="1"/>
      <w:marLeft w:val="0"/>
      <w:marRight w:val="0"/>
      <w:marTop w:val="0"/>
      <w:marBottom w:val="0"/>
      <w:divBdr>
        <w:top w:val="none" w:sz="0" w:space="0" w:color="auto"/>
        <w:left w:val="none" w:sz="0" w:space="0" w:color="auto"/>
        <w:bottom w:val="none" w:sz="0" w:space="0" w:color="auto"/>
        <w:right w:val="none" w:sz="0" w:space="0" w:color="auto"/>
      </w:divBdr>
    </w:div>
    <w:div w:id="1374647311">
      <w:bodyDiv w:val="1"/>
      <w:marLeft w:val="0"/>
      <w:marRight w:val="0"/>
      <w:marTop w:val="0"/>
      <w:marBottom w:val="0"/>
      <w:divBdr>
        <w:top w:val="none" w:sz="0" w:space="0" w:color="auto"/>
        <w:left w:val="none" w:sz="0" w:space="0" w:color="auto"/>
        <w:bottom w:val="none" w:sz="0" w:space="0" w:color="auto"/>
        <w:right w:val="none" w:sz="0" w:space="0" w:color="auto"/>
      </w:divBdr>
    </w:div>
    <w:div w:id="1376199938">
      <w:bodyDiv w:val="1"/>
      <w:marLeft w:val="0"/>
      <w:marRight w:val="0"/>
      <w:marTop w:val="0"/>
      <w:marBottom w:val="0"/>
      <w:divBdr>
        <w:top w:val="none" w:sz="0" w:space="0" w:color="auto"/>
        <w:left w:val="none" w:sz="0" w:space="0" w:color="auto"/>
        <w:bottom w:val="none" w:sz="0" w:space="0" w:color="auto"/>
        <w:right w:val="none" w:sz="0" w:space="0" w:color="auto"/>
      </w:divBdr>
    </w:div>
    <w:div w:id="1376278128">
      <w:bodyDiv w:val="1"/>
      <w:marLeft w:val="0"/>
      <w:marRight w:val="0"/>
      <w:marTop w:val="0"/>
      <w:marBottom w:val="0"/>
      <w:divBdr>
        <w:top w:val="none" w:sz="0" w:space="0" w:color="auto"/>
        <w:left w:val="none" w:sz="0" w:space="0" w:color="auto"/>
        <w:bottom w:val="none" w:sz="0" w:space="0" w:color="auto"/>
        <w:right w:val="none" w:sz="0" w:space="0" w:color="auto"/>
      </w:divBdr>
    </w:div>
    <w:div w:id="1376585878">
      <w:bodyDiv w:val="1"/>
      <w:marLeft w:val="0"/>
      <w:marRight w:val="0"/>
      <w:marTop w:val="0"/>
      <w:marBottom w:val="0"/>
      <w:divBdr>
        <w:top w:val="none" w:sz="0" w:space="0" w:color="auto"/>
        <w:left w:val="none" w:sz="0" w:space="0" w:color="auto"/>
        <w:bottom w:val="none" w:sz="0" w:space="0" w:color="auto"/>
        <w:right w:val="none" w:sz="0" w:space="0" w:color="auto"/>
      </w:divBdr>
    </w:div>
    <w:div w:id="1376857700">
      <w:bodyDiv w:val="1"/>
      <w:marLeft w:val="0"/>
      <w:marRight w:val="0"/>
      <w:marTop w:val="0"/>
      <w:marBottom w:val="0"/>
      <w:divBdr>
        <w:top w:val="none" w:sz="0" w:space="0" w:color="auto"/>
        <w:left w:val="none" w:sz="0" w:space="0" w:color="auto"/>
        <w:bottom w:val="none" w:sz="0" w:space="0" w:color="auto"/>
        <w:right w:val="none" w:sz="0" w:space="0" w:color="auto"/>
      </w:divBdr>
    </w:div>
    <w:div w:id="1379015296">
      <w:bodyDiv w:val="1"/>
      <w:marLeft w:val="0"/>
      <w:marRight w:val="0"/>
      <w:marTop w:val="0"/>
      <w:marBottom w:val="0"/>
      <w:divBdr>
        <w:top w:val="none" w:sz="0" w:space="0" w:color="auto"/>
        <w:left w:val="none" w:sz="0" w:space="0" w:color="auto"/>
        <w:bottom w:val="none" w:sz="0" w:space="0" w:color="auto"/>
        <w:right w:val="none" w:sz="0" w:space="0" w:color="auto"/>
      </w:divBdr>
    </w:div>
    <w:div w:id="1380589004">
      <w:bodyDiv w:val="1"/>
      <w:marLeft w:val="0"/>
      <w:marRight w:val="0"/>
      <w:marTop w:val="0"/>
      <w:marBottom w:val="0"/>
      <w:divBdr>
        <w:top w:val="none" w:sz="0" w:space="0" w:color="auto"/>
        <w:left w:val="none" w:sz="0" w:space="0" w:color="auto"/>
        <w:bottom w:val="none" w:sz="0" w:space="0" w:color="auto"/>
        <w:right w:val="none" w:sz="0" w:space="0" w:color="auto"/>
      </w:divBdr>
    </w:div>
    <w:div w:id="1380974717">
      <w:bodyDiv w:val="1"/>
      <w:marLeft w:val="0"/>
      <w:marRight w:val="0"/>
      <w:marTop w:val="0"/>
      <w:marBottom w:val="0"/>
      <w:divBdr>
        <w:top w:val="none" w:sz="0" w:space="0" w:color="auto"/>
        <w:left w:val="none" w:sz="0" w:space="0" w:color="auto"/>
        <w:bottom w:val="none" w:sz="0" w:space="0" w:color="auto"/>
        <w:right w:val="none" w:sz="0" w:space="0" w:color="auto"/>
      </w:divBdr>
    </w:div>
    <w:div w:id="1381588997">
      <w:bodyDiv w:val="1"/>
      <w:marLeft w:val="0"/>
      <w:marRight w:val="0"/>
      <w:marTop w:val="0"/>
      <w:marBottom w:val="0"/>
      <w:divBdr>
        <w:top w:val="none" w:sz="0" w:space="0" w:color="auto"/>
        <w:left w:val="none" w:sz="0" w:space="0" w:color="auto"/>
        <w:bottom w:val="none" w:sz="0" w:space="0" w:color="auto"/>
        <w:right w:val="none" w:sz="0" w:space="0" w:color="auto"/>
      </w:divBdr>
    </w:div>
    <w:div w:id="1382437316">
      <w:bodyDiv w:val="1"/>
      <w:marLeft w:val="0"/>
      <w:marRight w:val="0"/>
      <w:marTop w:val="0"/>
      <w:marBottom w:val="0"/>
      <w:divBdr>
        <w:top w:val="none" w:sz="0" w:space="0" w:color="auto"/>
        <w:left w:val="none" w:sz="0" w:space="0" w:color="auto"/>
        <w:bottom w:val="none" w:sz="0" w:space="0" w:color="auto"/>
        <w:right w:val="none" w:sz="0" w:space="0" w:color="auto"/>
      </w:divBdr>
    </w:div>
    <w:div w:id="1384064995">
      <w:bodyDiv w:val="1"/>
      <w:marLeft w:val="0"/>
      <w:marRight w:val="0"/>
      <w:marTop w:val="0"/>
      <w:marBottom w:val="0"/>
      <w:divBdr>
        <w:top w:val="none" w:sz="0" w:space="0" w:color="auto"/>
        <w:left w:val="none" w:sz="0" w:space="0" w:color="auto"/>
        <w:bottom w:val="none" w:sz="0" w:space="0" w:color="auto"/>
        <w:right w:val="none" w:sz="0" w:space="0" w:color="auto"/>
      </w:divBdr>
    </w:div>
    <w:div w:id="1385057490">
      <w:bodyDiv w:val="1"/>
      <w:marLeft w:val="0"/>
      <w:marRight w:val="0"/>
      <w:marTop w:val="0"/>
      <w:marBottom w:val="0"/>
      <w:divBdr>
        <w:top w:val="none" w:sz="0" w:space="0" w:color="auto"/>
        <w:left w:val="none" w:sz="0" w:space="0" w:color="auto"/>
        <w:bottom w:val="none" w:sz="0" w:space="0" w:color="auto"/>
        <w:right w:val="none" w:sz="0" w:space="0" w:color="auto"/>
      </w:divBdr>
    </w:div>
    <w:div w:id="1385372957">
      <w:bodyDiv w:val="1"/>
      <w:marLeft w:val="0"/>
      <w:marRight w:val="0"/>
      <w:marTop w:val="0"/>
      <w:marBottom w:val="0"/>
      <w:divBdr>
        <w:top w:val="none" w:sz="0" w:space="0" w:color="auto"/>
        <w:left w:val="none" w:sz="0" w:space="0" w:color="auto"/>
        <w:bottom w:val="none" w:sz="0" w:space="0" w:color="auto"/>
        <w:right w:val="none" w:sz="0" w:space="0" w:color="auto"/>
      </w:divBdr>
    </w:div>
    <w:div w:id="1385716790">
      <w:bodyDiv w:val="1"/>
      <w:marLeft w:val="0"/>
      <w:marRight w:val="0"/>
      <w:marTop w:val="0"/>
      <w:marBottom w:val="0"/>
      <w:divBdr>
        <w:top w:val="none" w:sz="0" w:space="0" w:color="auto"/>
        <w:left w:val="none" w:sz="0" w:space="0" w:color="auto"/>
        <w:bottom w:val="none" w:sz="0" w:space="0" w:color="auto"/>
        <w:right w:val="none" w:sz="0" w:space="0" w:color="auto"/>
      </w:divBdr>
    </w:div>
    <w:div w:id="1388265379">
      <w:bodyDiv w:val="1"/>
      <w:marLeft w:val="0"/>
      <w:marRight w:val="0"/>
      <w:marTop w:val="0"/>
      <w:marBottom w:val="0"/>
      <w:divBdr>
        <w:top w:val="none" w:sz="0" w:space="0" w:color="auto"/>
        <w:left w:val="none" w:sz="0" w:space="0" w:color="auto"/>
        <w:bottom w:val="none" w:sz="0" w:space="0" w:color="auto"/>
        <w:right w:val="none" w:sz="0" w:space="0" w:color="auto"/>
      </w:divBdr>
    </w:div>
    <w:div w:id="1388794199">
      <w:bodyDiv w:val="1"/>
      <w:marLeft w:val="0"/>
      <w:marRight w:val="0"/>
      <w:marTop w:val="0"/>
      <w:marBottom w:val="0"/>
      <w:divBdr>
        <w:top w:val="none" w:sz="0" w:space="0" w:color="auto"/>
        <w:left w:val="none" w:sz="0" w:space="0" w:color="auto"/>
        <w:bottom w:val="none" w:sz="0" w:space="0" w:color="auto"/>
        <w:right w:val="none" w:sz="0" w:space="0" w:color="auto"/>
      </w:divBdr>
    </w:div>
    <w:div w:id="1389651664">
      <w:bodyDiv w:val="1"/>
      <w:marLeft w:val="0"/>
      <w:marRight w:val="0"/>
      <w:marTop w:val="0"/>
      <w:marBottom w:val="0"/>
      <w:divBdr>
        <w:top w:val="none" w:sz="0" w:space="0" w:color="auto"/>
        <w:left w:val="none" w:sz="0" w:space="0" w:color="auto"/>
        <w:bottom w:val="none" w:sz="0" w:space="0" w:color="auto"/>
        <w:right w:val="none" w:sz="0" w:space="0" w:color="auto"/>
      </w:divBdr>
    </w:div>
    <w:div w:id="1391029086">
      <w:bodyDiv w:val="1"/>
      <w:marLeft w:val="0"/>
      <w:marRight w:val="0"/>
      <w:marTop w:val="0"/>
      <w:marBottom w:val="0"/>
      <w:divBdr>
        <w:top w:val="none" w:sz="0" w:space="0" w:color="auto"/>
        <w:left w:val="none" w:sz="0" w:space="0" w:color="auto"/>
        <w:bottom w:val="none" w:sz="0" w:space="0" w:color="auto"/>
        <w:right w:val="none" w:sz="0" w:space="0" w:color="auto"/>
      </w:divBdr>
    </w:div>
    <w:div w:id="1391809286">
      <w:bodyDiv w:val="1"/>
      <w:marLeft w:val="0"/>
      <w:marRight w:val="0"/>
      <w:marTop w:val="0"/>
      <w:marBottom w:val="0"/>
      <w:divBdr>
        <w:top w:val="none" w:sz="0" w:space="0" w:color="auto"/>
        <w:left w:val="none" w:sz="0" w:space="0" w:color="auto"/>
        <w:bottom w:val="none" w:sz="0" w:space="0" w:color="auto"/>
        <w:right w:val="none" w:sz="0" w:space="0" w:color="auto"/>
      </w:divBdr>
    </w:div>
    <w:div w:id="1391996926">
      <w:bodyDiv w:val="1"/>
      <w:marLeft w:val="0"/>
      <w:marRight w:val="0"/>
      <w:marTop w:val="0"/>
      <w:marBottom w:val="0"/>
      <w:divBdr>
        <w:top w:val="none" w:sz="0" w:space="0" w:color="auto"/>
        <w:left w:val="none" w:sz="0" w:space="0" w:color="auto"/>
        <w:bottom w:val="none" w:sz="0" w:space="0" w:color="auto"/>
        <w:right w:val="none" w:sz="0" w:space="0" w:color="auto"/>
      </w:divBdr>
    </w:div>
    <w:div w:id="1392265987">
      <w:bodyDiv w:val="1"/>
      <w:marLeft w:val="0"/>
      <w:marRight w:val="0"/>
      <w:marTop w:val="0"/>
      <w:marBottom w:val="0"/>
      <w:divBdr>
        <w:top w:val="none" w:sz="0" w:space="0" w:color="auto"/>
        <w:left w:val="none" w:sz="0" w:space="0" w:color="auto"/>
        <w:bottom w:val="none" w:sz="0" w:space="0" w:color="auto"/>
        <w:right w:val="none" w:sz="0" w:space="0" w:color="auto"/>
      </w:divBdr>
    </w:div>
    <w:div w:id="1394768734">
      <w:bodyDiv w:val="1"/>
      <w:marLeft w:val="0"/>
      <w:marRight w:val="0"/>
      <w:marTop w:val="0"/>
      <w:marBottom w:val="0"/>
      <w:divBdr>
        <w:top w:val="none" w:sz="0" w:space="0" w:color="auto"/>
        <w:left w:val="none" w:sz="0" w:space="0" w:color="auto"/>
        <w:bottom w:val="none" w:sz="0" w:space="0" w:color="auto"/>
        <w:right w:val="none" w:sz="0" w:space="0" w:color="auto"/>
      </w:divBdr>
    </w:div>
    <w:div w:id="1396666271">
      <w:bodyDiv w:val="1"/>
      <w:marLeft w:val="0"/>
      <w:marRight w:val="0"/>
      <w:marTop w:val="0"/>
      <w:marBottom w:val="0"/>
      <w:divBdr>
        <w:top w:val="none" w:sz="0" w:space="0" w:color="auto"/>
        <w:left w:val="none" w:sz="0" w:space="0" w:color="auto"/>
        <w:bottom w:val="none" w:sz="0" w:space="0" w:color="auto"/>
        <w:right w:val="none" w:sz="0" w:space="0" w:color="auto"/>
      </w:divBdr>
    </w:div>
    <w:div w:id="1399328989">
      <w:bodyDiv w:val="1"/>
      <w:marLeft w:val="0"/>
      <w:marRight w:val="0"/>
      <w:marTop w:val="0"/>
      <w:marBottom w:val="0"/>
      <w:divBdr>
        <w:top w:val="none" w:sz="0" w:space="0" w:color="auto"/>
        <w:left w:val="none" w:sz="0" w:space="0" w:color="auto"/>
        <w:bottom w:val="none" w:sz="0" w:space="0" w:color="auto"/>
        <w:right w:val="none" w:sz="0" w:space="0" w:color="auto"/>
      </w:divBdr>
    </w:div>
    <w:div w:id="1399404810">
      <w:bodyDiv w:val="1"/>
      <w:marLeft w:val="0"/>
      <w:marRight w:val="0"/>
      <w:marTop w:val="0"/>
      <w:marBottom w:val="0"/>
      <w:divBdr>
        <w:top w:val="none" w:sz="0" w:space="0" w:color="auto"/>
        <w:left w:val="none" w:sz="0" w:space="0" w:color="auto"/>
        <w:bottom w:val="none" w:sz="0" w:space="0" w:color="auto"/>
        <w:right w:val="none" w:sz="0" w:space="0" w:color="auto"/>
      </w:divBdr>
    </w:div>
    <w:div w:id="1399664921">
      <w:bodyDiv w:val="1"/>
      <w:marLeft w:val="0"/>
      <w:marRight w:val="0"/>
      <w:marTop w:val="0"/>
      <w:marBottom w:val="0"/>
      <w:divBdr>
        <w:top w:val="none" w:sz="0" w:space="0" w:color="auto"/>
        <w:left w:val="none" w:sz="0" w:space="0" w:color="auto"/>
        <w:bottom w:val="none" w:sz="0" w:space="0" w:color="auto"/>
        <w:right w:val="none" w:sz="0" w:space="0" w:color="auto"/>
      </w:divBdr>
    </w:div>
    <w:div w:id="1403063787">
      <w:bodyDiv w:val="1"/>
      <w:marLeft w:val="0"/>
      <w:marRight w:val="0"/>
      <w:marTop w:val="0"/>
      <w:marBottom w:val="0"/>
      <w:divBdr>
        <w:top w:val="none" w:sz="0" w:space="0" w:color="auto"/>
        <w:left w:val="none" w:sz="0" w:space="0" w:color="auto"/>
        <w:bottom w:val="none" w:sz="0" w:space="0" w:color="auto"/>
        <w:right w:val="none" w:sz="0" w:space="0" w:color="auto"/>
      </w:divBdr>
    </w:div>
    <w:div w:id="1403599668">
      <w:bodyDiv w:val="1"/>
      <w:marLeft w:val="0"/>
      <w:marRight w:val="0"/>
      <w:marTop w:val="0"/>
      <w:marBottom w:val="0"/>
      <w:divBdr>
        <w:top w:val="none" w:sz="0" w:space="0" w:color="auto"/>
        <w:left w:val="none" w:sz="0" w:space="0" w:color="auto"/>
        <w:bottom w:val="none" w:sz="0" w:space="0" w:color="auto"/>
        <w:right w:val="none" w:sz="0" w:space="0" w:color="auto"/>
      </w:divBdr>
    </w:div>
    <w:div w:id="1405184574">
      <w:bodyDiv w:val="1"/>
      <w:marLeft w:val="0"/>
      <w:marRight w:val="0"/>
      <w:marTop w:val="0"/>
      <w:marBottom w:val="0"/>
      <w:divBdr>
        <w:top w:val="none" w:sz="0" w:space="0" w:color="auto"/>
        <w:left w:val="none" w:sz="0" w:space="0" w:color="auto"/>
        <w:bottom w:val="none" w:sz="0" w:space="0" w:color="auto"/>
        <w:right w:val="none" w:sz="0" w:space="0" w:color="auto"/>
      </w:divBdr>
    </w:div>
    <w:div w:id="1407265223">
      <w:bodyDiv w:val="1"/>
      <w:marLeft w:val="0"/>
      <w:marRight w:val="0"/>
      <w:marTop w:val="0"/>
      <w:marBottom w:val="0"/>
      <w:divBdr>
        <w:top w:val="none" w:sz="0" w:space="0" w:color="auto"/>
        <w:left w:val="none" w:sz="0" w:space="0" w:color="auto"/>
        <w:bottom w:val="none" w:sz="0" w:space="0" w:color="auto"/>
        <w:right w:val="none" w:sz="0" w:space="0" w:color="auto"/>
      </w:divBdr>
    </w:div>
    <w:div w:id="1408381393">
      <w:bodyDiv w:val="1"/>
      <w:marLeft w:val="0"/>
      <w:marRight w:val="0"/>
      <w:marTop w:val="0"/>
      <w:marBottom w:val="0"/>
      <w:divBdr>
        <w:top w:val="none" w:sz="0" w:space="0" w:color="auto"/>
        <w:left w:val="none" w:sz="0" w:space="0" w:color="auto"/>
        <w:bottom w:val="none" w:sz="0" w:space="0" w:color="auto"/>
        <w:right w:val="none" w:sz="0" w:space="0" w:color="auto"/>
      </w:divBdr>
    </w:div>
    <w:div w:id="1409384231">
      <w:bodyDiv w:val="1"/>
      <w:marLeft w:val="0"/>
      <w:marRight w:val="0"/>
      <w:marTop w:val="0"/>
      <w:marBottom w:val="0"/>
      <w:divBdr>
        <w:top w:val="none" w:sz="0" w:space="0" w:color="auto"/>
        <w:left w:val="none" w:sz="0" w:space="0" w:color="auto"/>
        <w:bottom w:val="none" w:sz="0" w:space="0" w:color="auto"/>
        <w:right w:val="none" w:sz="0" w:space="0" w:color="auto"/>
      </w:divBdr>
    </w:div>
    <w:div w:id="1410081951">
      <w:bodyDiv w:val="1"/>
      <w:marLeft w:val="0"/>
      <w:marRight w:val="0"/>
      <w:marTop w:val="0"/>
      <w:marBottom w:val="0"/>
      <w:divBdr>
        <w:top w:val="none" w:sz="0" w:space="0" w:color="auto"/>
        <w:left w:val="none" w:sz="0" w:space="0" w:color="auto"/>
        <w:bottom w:val="none" w:sz="0" w:space="0" w:color="auto"/>
        <w:right w:val="none" w:sz="0" w:space="0" w:color="auto"/>
      </w:divBdr>
    </w:div>
    <w:div w:id="1411973783">
      <w:bodyDiv w:val="1"/>
      <w:marLeft w:val="0"/>
      <w:marRight w:val="0"/>
      <w:marTop w:val="0"/>
      <w:marBottom w:val="0"/>
      <w:divBdr>
        <w:top w:val="none" w:sz="0" w:space="0" w:color="auto"/>
        <w:left w:val="none" w:sz="0" w:space="0" w:color="auto"/>
        <w:bottom w:val="none" w:sz="0" w:space="0" w:color="auto"/>
        <w:right w:val="none" w:sz="0" w:space="0" w:color="auto"/>
      </w:divBdr>
    </w:div>
    <w:div w:id="1412122637">
      <w:bodyDiv w:val="1"/>
      <w:marLeft w:val="0"/>
      <w:marRight w:val="0"/>
      <w:marTop w:val="0"/>
      <w:marBottom w:val="0"/>
      <w:divBdr>
        <w:top w:val="none" w:sz="0" w:space="0" w:color="auto"/>
        <w:left w:val="none" w:sz="0" w:space="0" w:color="auto"/>
        <w:bottom w:val="none" w:sz="0" w:space="0" w:color="auto"/>
        <w:right w:val="none" w:sz="0" w:space="0" w:color="auto"/>
      </w:divBdr>
    </w:div>
    <w:div w:id="1412510497">
      <w:bodyDiv w:val="1"/>
      <w:marLeft w:val="0"/>
      <w:marRight w:val="0"/>
      <w:marTop w:val="0"/>
      <w:marBottom w:val="0"/>
      <w:divBdr>
        <w:top w:val="none" w:sz="0" w:space="0" w:color="auto"/>
        <w:left w:val="none" w:sz="0" w:space="0" w:color="auto"/>
        <w:bottom w:val="none" w:sz="0" w:space="0" w:color="auto"/>
        <w:right w:val="none" w:sz="0" w:space="0" w:color="auto"/>
      </w:divBdr>
    </w:div>
    <w:div w:id="1412923124">
      <w:bodyDiv w:val="1"/>
      <w:marLeft w:val="0"/>
      <w:marRight w:val="0"/>
      <w:marTop w:val="0"/>
      <w:marBottom w:val="0"/>
      <w:divBdr>
        <w:top w:val="none" w:sz="0" w:space="0" w:color="auto"/>
        <w:left w:val="none" w:sz="0" w:space="0" w:color="auto"/>
        <w:bottom w:val="none" w:sz="0" w:space="0" w:color="auto"/>
        <w:right w:val="none" w:sz="0" w:space="0" w:color="auto"/>
      </w:divBdr>
    </w:div>
    <w:div w:id="1414013325">
      <w:bodyDiv w:val="1"/>
      <w:marLeft w:val="0"/>
      <w:marRight w:val="0"/>
      <w:marTop w:val="0"/>
      <w:marBottom w:val="0"/>
      <w:divBdr>
        <w:top w:val="none" w:sz="0" w:space="0" w:color="auto"/>
        <w:left w:val="none" w:sz="0" w:space="0" w:color="auto"/>
        <w:bottom w:val="none" w:sz="0" w:space="0" w:color="auto"/>
        <w:right w:val="none" w:sz="0" w:space="0" w:color="auto"/>
      </w:divBdr>
    </w:div>
    <w:div w:id="1414206647">
      <w:bodyDiv w:val="1"/>
      <w:marLeft w:val="0"/>
      <w:marRight w:val="0"/>
      <w:marTop w:val="0"/>
      <w:marBottom w:val="0"/>
      <w:divBdr>
        <w:top w:val="none" w:sz="0" w:space="0" w:color="auto"/>
        <w:left w:val="none" w:sz="0" w:space="0" w:color="auto"/>
        <w:bottom w:val="none" w:sz="0" w:space="0" w:color="auto"/>
        <w:right w:val="none" w:sz="0" w:space="0" w:color="auto"/>
      </w:divBdr>
    </w:div>
    <w:div w:id="1415396958">
      <w:bodyDiv w:val="1"/>
      <w:marLeft w:val="0"/>
      <w:marRight w:val="0"/>
      <w:marTop w:val="0"/>
      <w:marBottom w:val="0"/>
      <w:divBdr>
        <w:top w:val="none" w:sz="0" w:space="0" w:color="auto"/>
        <w:left w:val="none" w:sz="0" w:space="0" w:color="auto"/>
        <w:bottom w:val="none" w:sz="0" w:space="0" w:color="auto"/>
        <w:right w:val="none" w:sz="0" w:space="0" w:color="auto"/>
      </w:divBdr>
    </w:div>
    <w:div w:id="1415397827">
      <w:bodyDiv w:val="1"/>
      <w:marLeft w:val="0"/>
      <w:marRight w:val="0"/>
      <w:marTop w:val="0"/>
      <w:marBottom w:val="0"/>
      <w:divBdr>
        <w:top w:val="none" w:sz="0" w:space="0" w:color="auto"/>
        <w:left w:val="none" w:sz="0" w:space="0" w:color="auto"/>
        <w:bottom w:val="none" w:sz="0" w:space="0" w:color="auto"/>
        <w:right w:val="none" w:sz="0" w:space="0" w:color="auto"/>
      </w:divBdr>
    </w:div>
    <w:div w:id="1419134632">
      <w:bodyDiv w:val="1"/>
      <w:marLeft w:val="0"/>
      <w:marRight w:val="0"/>
      <w:marTop w:val="0"/>
      <w:marBottom w:val="0"/>
      <w:divBdr>
        <w:top w:val="none" w:sz="0" w:space="0" w:color="auto"/>
        <w:left w:val="none" w:sz="0" w:space="0" w:color="auto"/>
        <w:bottom w:val="none" w:sz="0" w:space="0" w:color="auto"/>
        <w:right w:val="none" w:sz="0" w:space="0" w:color="auto"/>
      </w:divBdr>
    </w:div>
    <w:div w:id="1420061729">
      <w:bodyDiv w:val="1"/>
      <w:marLeft w:val="0"/>
      <w:marRight w:val="0"/>
      <w:marTop w:val="0"/>
      <w:marBottom w:val="0"/>
      <w:divBdr>
        <w:top w:val="none" w:sz="0" w:space="0" w:color="auto"/>
        <w:left w:val="none" w:sz="0" w:space="0" w:color="auto"/>
        <w:bottom w:val="none" w:sz="0" w:space="0" w:color="auto"/>
        <w:right w:val="none" w:sz="0" w:space="0" w:color="auto"/>
      </w:divBdr>
    </w:div>
    <w:div w:id="1420562039">
      <w:bodyDiv w:val="1"/>
      <w:marLeft w:val="0"/>
      <w:marRight w:val="0"/>
      <w:marTop w:val="0"/>
      <w:marBottom w:val="0"/>
      <w:divBdr>
        <w:top w:val="none" w:sz="0" w:space="0" w:color="auto"/>
        <w:left w:val="none" w:sz="0" w:space="0" w:color="auto"/>
        <w:bottom w:val="none" w:sz="0" w:space="0" w:color="auto"/>
        <w:right w:val="none" w:sz="0" w:space="0" w:color="auto"/>
      </w:divBdr>
    </w:div>
    <w:div w:id="1425104970">
      <w:bodyDiv w:val="1"/>
      <w:marLeft w:val="0"/>
      <w:marRight w:val="0"/>
      <w:marTop w:val="0"/>
      <w:marBottom w:val="0"/>
      <w:divBdr>
        <w:top w:val="none" w:sz="0" w:space="0" w:color="auto"/>
        <w:left w:val="none" w:sz="0" w:space="0" w:color="auto"/>
        <w:bottom w:val="none" w:sz="0" w:space="0" w:color="auto"/>
        <w:right w:val="none" w:sz="0" w:space="0" w:color="auto"/>
      </w:divBdr>
    </w:div>
    <w:div w:id="1425150423">
      <w:bodyDiv w:val="1"/>
      <w:marLeft w:val="0"/>
      <w:marRight w:val="0"/>
      <w:marTop w:val="0"/>
      <w:marBottom w:val="0"/>
      <w:divBdr>
        <w:top w:val="none" w:sz="0" w:space="0" w:color="auto"/>
        <w:left w:val="none" w:sz="0" w:space="0" w:color="auto"/>
        <w:bottom w:val="none" w:sz="0" w:space="0" w:color="auto"/>
        <w:right w:val="none" w:sz="0" w:space="0" w:color="auto"/>
      </w:divBdr>
    </w:div>
    <w:div w:id="1426682164">
      <w:bodyDiv w:val="1"/>
      <w:marLeft w:val="0"/>
      <w:marRight w:val="0"/>
      <w:marTop w:val="0"/>
      <w:marBottom w:val="0"/>
      <w:divBdr>
        <w:top w:val="none" w:sz="0" w:space="0" w:color="auto"/>
        <w:left w:val="none" w:sz="0" w:space="0" w:color="auto"/>
        <w:bottom w:val="none" w:sz="0" w:space="0" w:color="auto"/>
        <w:right w:val="none" w:sz="0" w:space="0" w:color="auto"/>
      </w:divBdr>
    </w:div>
    <w:div w:id="1433015453">
      <w:bodyDiv w:val="1"/>
      <w:marLeft w:val="0"/>
      <w:marRight w:val="0"/>
      <w:marTop w:val="0"/>
      <w:marBottom w:val="0"/>
      <w:divBdr>
        <w:top w:val="none" w:sz="0" w:space="0" w:color="auto"/>
        <w:left w:val="none" w:sz="0" w:space="0" w:color="auto"/>
        <w:bottom w:val="none" w:sz="0" w:space="0" w:color="auto"/>
        <w:right w:val="none" w:sz="0" w:space="0" w:color="auto"/>
      </w:divBdr>
    </w:div>
    <w:div w:id="1436514242">
      <w:bodyDiv w:val="1"/>
      <w:marLeft w:val="0"/>
      <w:marRight w:val="0"/>
      <w:marTop w:val="0"/>
      <w:marBottom w:val="0"/>
      <w:divBdr>
        <w:top w:val="none" w:sz="0" w:space="0" w:color="auto"/>
        <w:left w:val="none" w:sz="0" w:space="0" w:color="auto"/>
        <w:bottom w:val="none" w:sz="0" w:space="0" w:color="auto"/>
        <w:right w:val="none" w:sz="0" w:space="0" w:color="auto"/>
      </w:divBdr>
    </w:div>
    <w:div w:id="1436637054">
      <w:bodyDiv w:val="1"/>
      <w:marLeft w:val="0"/>
      <w:marRight w:val="0"/>
      <w:marTop w:val="0"/>
      <w:marBottom w:val="0"/>
      <w:divBdr>
        <w:top w:val="none" w:sz="0" w:space="0" w:color="auto"/>
        <w:left w:val="none" w:sz="0" w:space="0" w:color="auto"/>
        <w:bottom w:val="none" w:sz="0" w:space="0" w:color="auto"/>
        <w:right w:val="none" w:sz="0" w:space="0" w:color="auto"/>
      </w:divBdr>
    </w:div>
    <w:div w:id="1436829794">
      <w:bodyDiv w:val="1"/>
      <w:marLeft w:val="0"/>
      <w:marRight w:val="0"/>
      <w:marTop w:val="0"/>
      <w:marBottom w:val="0"/>
      <w:divBdr>
        <w:top w:val="none" w:sz="0" w:space="0" w:color="auto"/>
        <w:left w:val="none" w:sz="0" w:space="0" w:color="auto"/>
        <w:bottom w:val="none" w:sz="0" w:space="0" w:color="auto"/>
        <w:right w:val="none" w:sz="0" w:space="0" w:color="auto"/>
      </w:divBdr>
    </w:div>
    <w:div w:id="1437286239">
      <w:bodyDiv w:val="1"/>
      <w:marLeft w:val="0"/>
      <w:marRight w:val="0"/>
      <w:marTop w:val="0"/>
      <w:marBottom w:val="0"/>
      <w:divBdr>
        <w:top w:val="none" w:sz="0" w:space="0" w:color="auto"/>
        <w:left w:val="none" w:sz="0" w:space="0" w:color="auto"/>
        <w:bottom w:val="none" w:sz="0" w:space="0" w:color="auto"/>
        <w:right w:val="none" w:sz="0" w:space="0" w:color="auto"/>
      </w:divBdr>
    </w:div>
    <w:div w:id="1438714449">
      <w:bodyDiv w:val="1"/>
      <w:marLeft w:val="0"/>
      <w:marRight w:val="0"/>
      <w:marTop w:val="0"/>
      <w:marBottom w:val="0"/>
      <w:divBdr>
        <w:top w:val="none" w:sz="0" w:space="0" w:color="auto"/>
        <w:left w:val="none" w:sz="0" w:space="0" w:color="auto"/>
        <w:bottom w:val="none" w:sz="0" w:space="0" w:color="auto"/>
        <w:right w:val="none" w:sz="0" w:space="0" w:color="auto"/>
      </w:divBdr>
    </w:div>
    <w:div w:id="1440098806">
      <w:bodyDiv w:val="1"/>
      <w:marLeft w:val="0"/>
      <w:marRight w:val="0"/>
      <w:marTop w:val="0"/>
      <w:marBottom w:val="0"/>
      <w:divBdr>
        <w:top w:val="none" w:sz="0" w:space="0" w:color="auto"/>
        <w:left w:val="none" w:sz="0" w:space="0" w:color="auto"/>
        <w:bottom w:val="none" w:sz="0" w:space="0" w:color="auto"/>
        <w:right w:val="none" w:sz="0" w:space="0" w:color="auto"/>
      </w:divBdr>
    </w:div>
    <w:div w:id="1440678993">
      <w:bodyDiv w:val="1"/>
      <w:marLeft w:val="0"/>
      <w:marRight w:val="0"/>
      <w:marTop w:val="0"/>
      <w:marBottom w:val="0"/>
      <w:divBdr>
        <w:top w:val="none" w:sz="0" w:space="0" w:color="auto"/>
        <w:left w:val="none" w:sz="0" w:space="0" w:color="auto"/>
        <w:bottom w:val="none" w:sz="0" w:space="0" w:color="auto"/>
        <w:right w:val="none" w:sz="0" w:space="0" w:color="auto"/>
      </w:divBdr>
    </w:div>
    <w:div w:id="1444029994">
      <w:bodyDiv w:val="1"/>
      <w:marLeft w:val="0"/>
      <w:marRight w:val="0"/>
      <w:marTop w:val="0"/>
      <w:marBottom w:val="0"/>
      <w:divBdr>
        <w:top w:val="none" w:sz="0" w:space="0" w:color="auto"/>
        <w:left w:val="none" w:sz="0" w:space="0" w:color="auto"/>
        <w:bottom w:val="none" w:sz="0" w:space="0" w:color="auto"/>
        <w:right w:val="none" w:sz="0" w:space="0" w:color="auto"/>
      </w:divBdr>
    </w:div>
    <w:div w:id="1444496838">
      <w:bodyDiv w:val="1"/>
      <w:marLeft w:val="0"/>
      <w:marRight w:val="0"/>
      <w:marTop w:val="0"/>
      <w:marBottom w:val="0"/>
      <w:divBdr>
        <w:top w:val="none" w:sz="0" w:space="0" w:color="auto"/>
        <w:left w:val="none" w:sz="0" w:space="0" w:color="auto"/>
        <w:bottom w:val="none" w:sz="0" w:space="0" w:color="auto"/>
        <w:right w:val="none" w:sz="0" w:space="0" w:color="auto"/>
      </w:divBdr>
    </w:div>
    <w:div w:id="1445156124">
      <w:bodyDiv w:val="1"/>
      <w:marLeft w:val="0"/>
      <w:marRight w:val="0"/>
      <w:marTop w:val="0"/>
      <w:marBottom w:val="0"/>
      <w:divBdr>
        <w:top w:val="none" w:sz="0" w:space="0" w:color="auto"/>
        <w:left w:val="none" w:sz="0" w:space="0" w:color="auto"/>
        <w:bottom w:val="none" w:sz="0" w:space="0" w:color="auto"/>
        <w:right w:val="none" w:sz="0" w:space="0" w:color="auto"/>
      </w:divBdr>
    </w:div>
    <w:div w:id="1446194690">
      <w:bodyDiv w:val="1"/>
      <w:marLeft w:val="0"/>
      <w:marRight w:val="0"/>
      <w:marTop w:val="0"/>
      <w:marBottom w:val="0"/>
      <w:divBdr>
        <w:top w:val="none" w:sz="0" w:space="0" w:color="auto"/>
        <w:left w:val="none" w:sz="0" w:space="0" w:color="auto"/>
        <w:bottom w:val="none" w:sz="0" w:space="0" w:color="auto"/>
        <w:right w:val="none" w:sz="0" w:space="0" w:color="auto"/>
      </w:divBdr>
    </w:div>
    <w:div w:id="1448700114">
      <w:bodyDiv w:val="1"/>
      <w:marLeft w:val="0"/>
      <w:marRight w:val="0"/>
      <w:marTop w:val="0"/>
      <w:marBottom w:val="0"/>
      <w:divBdr>
        <w:top w:val="none" w:sz="0" w:space="0" w:color="auto"/>
        <w:left w:val="none" w:sz="0" w:space="0" w:color="auto"/>
        <w:bottom w:val="none" w:sz="0" w:space="0" w:color="auto"/>
        <w:right w:val="none" w:sz="0" w:space="0" w:color="auto"/>
      </w:divBdr>
    </w:div>
    <w:div w:id="1451195174">
      <w:bodyDiv w:val="1"/>
      <w:marLeft w:val="0"/>
      <w:marRight w:val="0"/>
      <w:marTop w:val="0"/>
      <w:marBottom w:val="0"/>
      <w:divBdr>
        <w:top w:val="none" w:sz="0" w:space="0" w:color="auto"/>
        <w:left w:val="none" w:sz="0" w:space="0" w:color="auto"/>
        <w:bottom w:val="none" w:sz="0" w:space="0" w:color="auto"/>
        <w:right w:val="none" w:sz="0" w:space="0" w:color="auto"/>
      </w:divBdr>
    </w:div>
    <w:div w:id="1451630995">
      <w:bodyDiv w:val="1"/>
      <w:marLeft w:val="0"/>
      <w:marRight w:val="0"/>
      <w:marTop w:val="0"/>
      <w:marBottom w:val="0"/>
      <w:divBdr>
        <w:top w:val="none" w:sz="0" w:space="0" w:color="auto"/>
        <w:left w:val="none" w:sz="0" w:space="0" w:color="auto"/>
        <w:bottom w:val="none" w:sz="0" w:space="0" w:color="auto"/>
        <w:right w:val="none" w:sz="0" w:space="0" w:color="auto"/>
      </w:divBdr>
    </w:div>
    <w:div w:id="1451973426">
      <w:bodyDiv w:val="1"/>
      <w:marLeft w:val="0"/>
      <w:marRight w:val="0"/>
      <w:marTop w:val="0"/>
      <w:marBottom w:val="0"/>
      <w:divBdr>
        <w:top w:val="none" w:sz="0" w:space="0" w:color="auto"/>
        <w:left w:val="none" w:sz="0" w:space="0" w:color="auto"/>
        <w:bottom w:val="none" w:sz="0" w:space="0" w:color="auto"/>
        <w:right w:val="none" w:sz="0" w:space="0" w:color="auto"/>
      </w:divBdr>
    </w:div>
    <w:div w:id="1454446025">
      <w:bodyDiv w:val="1"/>
      <w:marLeft w:val="0"/>
      <w:marRight w:val="0"/>
      <w:marTop w:val="0"/>
      <w:marBottom w:val="0"/>
      <w:divBdr>
        <w:top w:val="none" w:sz="0" w:space="0" w:color="auto"/>
        <w:left w:val="none" w:sz="0" w:space="0" w:color="auto"/>
        <w:bottom w:val="none" w:sz="0" w:space="0" w:color="auto"/>
        <w:right w:val="none" w:sz="0" w:space="0" w:color="auto"/>
      </w:divBdr>
    </w:div>
    <w:div w:id="1457792277">
      <w:bodyDiv w:val="1"/>
      <w:marLeft w:val="0"/>
      <w:marRight w:val="0"/>
      <w:marTop w:val="0"/>
      <w:marBottom w:val="0"/>
      <w:divBdr>
        <w:top w:val="none" w:sz="0" w:space="0" w:color="auto"/>
        <w:left w:val="none" w:sz="0" w:space="0" w:color="auto"/>
        <w:bottom w:val="none" w:sz="0" w:space="0" w:color="auto"/>
        <w:right w:val="none" w:sz="0" w:space="0" w:color="auto"/>
      </w:divBdr>
    </w:div>
    <w:div w:id="1458335285">
      <w:bodyDiv w:val="1"/>
      <w:marLeft w:val="0"/>
      <w:marRight w:val="0"/>
      <w:marTop w:val="0"/>
      <w:marBottom w:val="0"/>
      <w:divBdr>
        <w:top w:val="none" w:sz="0" w:space="0" w:color="auto"/>
        <w:left w:val="none" w:sz="0" w:space="0" w:color="auto"/>
        <w:bottom w:val="none" w:sz="0" w:space="0" w:color="auto"/>
        <w:right w:val="none" w:sz="0" w:space="0" w:color="auto"/>
      </w:divBdr>
    </w:div>
    <w:div w:id="1458722148">
      <w:bodyDiv w:val="1"/>
      <w:marLeft w:val="0"/>
      <w:marRight w:val="0"/>
      <w:marTop w:val="0"/>
      <w:marBottom w:val="0"/>
      <w:divBdr>
        <w:top w:val="none" w:sz="0" w:space="0" w:color="auto"/>
        <w:left w:val="none" w:sz="0" w:space="0" w:color="auto"/>
        <w:bottom w:val="none" w:sz="0" w:space="0" w:color="auto"/>
        <w:right w:val="none" w:sz="0" w:space="0" w:color="auto"/>
      </w:divBdr>
    </w:div>
    <w:div w:id="1459495853">
      <w:bodyDiv w:val="1"/>
      <w:marLeft w:val="0"/>
      <w:marRight w:val="0"/>
      <w:marTop w:val="0"/>
      <w:marBottom w:val="0"/>
      <w:divBdr>
        <w:top w:val="none" w:sz="0" w:space="0" w:color="auto"/>
        <w:left w:val="none" w:sz="0" w:space="0" w:color="auto"/>
        <w:bottom w:val="none" w:sz="0" w:space="0" w:color="auto"/>
        <w:right w:val="none" w:sz="0" w:space="0" w:color="auto"/>
      </w:divBdr>
    </w:div>
    <w:div w:id="1459715196">
      <w:bodyDiv w:val="1"/>
      <w:marLeft w:val="0"/>
      <w:marRight w:val="0"/>
      <w:marTop w:val="0"/>
      <w:marBottom w:val="0"/>
      <w:divBdr>
        <w:top w:val="none" w:sz="0" w:space="0" w:color="auto"/>
        <w:left w:val="none" w:sz="0" w:space="0" w:color="auto"/>
        <w:bottom w:val="none" w:sz="0" w:space="0" w:color="auto"/>
        <w:right w:val="none" w:sz="0" w:space="0" w:color="auto"/>
      </w:divBdr>
    </w:div>
    <w:div w:id="1460298967">
      <w:bodyDiv w:val="1"/>
      <w:marLeft w:val="0"/>
      <w:marRight w:val="0"/>
      <w:marTop w:val="0"/>
      <w:marBottom w:val="0"/>
      <w:divBdr>
        <w:top w:val="none" w:sz="0" w:space="0" w:color="auto"/>
        <w:left w:val="none" w:sz="0" w:space="0" w:color="auto"/>
        <w:bottom w:val="none" w:sz="0" w:space="0" w:color="auto"/>
        <w:right w:val="none" w:sz="0" w:space="0" w:color="auto"/>
      </w:divBdr>
    </w:div>
    <w:div w:id="1462068037">
      <w:bodyDiv w:val="1"/>
      <w:marLeft w:val="0"/>
      <w:marRight w:val="0"/>
      <w:marTop w:val="0"/>
      <w:marBottom w:val="0"/>
      <w:divBdr>
        <w:top w:val="none" w:sz="0" w:space="0" w:color="auto"/>
        <w:left w:val="none" w:sz="0" w:space="0" w:color="auto"/>
        <w:bottom w:val="none" w:sz="0" w:space="0" w:color="auto"/>
        <w:right w:val="none" w:sz="0" w:space="0" w:color="auto"/>
      </w:divBdr>
    </w:div>
    <w:div w:id="1466192827">
      <w:bodyDiv w:val="1"/>
      <w:marLeft w:val="0"/>
      <w:marRight w:val="0"/>
      <w:marTop w:val="0"/>
      <w:marBottom w:val="0"/>
      <w:divBdr>
        <w:top w:val="none" w:sz="0" w:space="0" w:color="auto"/>
        <w:left w:val="none" w:sz="0" w:space="0" w:color="auto"/>
        <w:bottom w:val="none" w:sz="0" w:space="0" w:color="auto"/>
        <w:right w:val="none" w:sz="0" w:space="0" w:color="auto"/>
      </w:divBdr>
    </w:div>
    <w:div w:id="1466316681">
      <w:bodyDiv w:val="1"/>
      <w:marLeft w:val="0"/>
      <w:marRight w:val="0"/>
      <w:marTop w:val="0"/>
      <w:marBottom w:val="0"/>
      <w:divBdr>
        <w:top w:val="none" w:sz="0" w:space="0" w:color="auto"/>
        <w:left w:val="none" w:sz="0" w:space="0" w:color="auto"/>
        <w:bottom w:val="none" w:sz="0" w:space="0" w:color="auto"/>
        <w:right w:val="none" w:sz="0" w:space="0" w:color="auto"/>
      </w:divBdr>
    </w:div>
    <w:div w:id="1466585584">
      <w:bodyDiv w:val="1"/>
      <w:marLeft w:val="0"/>
      <w:marRight w:val="0"/>
      <w:marTop w:val="0"/>
      <w:marBottom w:val="0"/>
      <w:divBdr>
        <w:top w:val="none" w:sz="0" w:space="0" w:color="auto"/>
        <w:left w:val="none" w:sz="0" w:space="0" w:color="auto"/>
        <w:bottom w:val="none" w:sz="0" w:space="0" w:color="auto"/>
        <w:right w:val="none" w:sz="0" w:space="0" w:color="auto"/>
      </w:divBdr>
    </w:div>
    <w:div w:id="1469593613">
      <w:bodyDiv w:val="1"/>
      <w:marLeft w:val="0"/>
      <w:marRight w:val="0"/>
      <w:marTop w:val="0"/>
      <w:marBottom w:val="0"/>
      <w:divBdr>
        <w:top w:val="none" w:sz="0" w:space="0" w:color="auto"/>
        <w:left w:val="none" w:sz="0" w:space="0" w:color="auto"/>
        <w:bottom w:val="none" w:sz="0" w:space="0" w:color="auto"/>
        <w:right w:val="none" w:sz="0" w:space="0" w:color="auto"/>
      </w:divBdr>
    </w:div>
    <w:div w:id="1470397008">
      <w:bodyDiv w:val="1"/>
      <w:marLeft w:val="0"/>
      <w:marRight w:val="0"/>
      <w:marTop w:val="0"/>
      <w:marBottom w:val="0"/>
      <w:divBdr>
        <w:top w:val="none" w:sz="0" w:space="0" w:color="auto"/>
        <w:left w:val="none" w:sz="0" w:space="0" w:color="auto"/>
        <w:bottom w:val="none" w:sz="0" w:space="0" w:color="auto"/>
        <w:right w:val="none" w:sz="0" w:space="0" w:color="auto"/>
      </w:divBdr>
    </w:div>
    <w:div w:id="1470903099">
      <w:bodyDiv w:val="1"/>
      <w:marLeft w:val="0"/>
      <w:marRight w:val="0"/>
      <w:marTop w:val="0"/>
      <w:marBottom w:val="0"/>
      <w:divBdr>
        <w:top w:val="none" w:sz="0" w:space="0" w:color="auto"/>
        <w:left w:val="none" w:sz="0" w:space="0" w:color="auto"/>
        <w:bottom w:val="none" w:sz="0" w:space="0" w:color="auto"/>
        <w:right w:val="none" w:sz="0" w:space="0" w:color="auto"/>
      </w:divBdr>
    </w:div>
    <w:div w:id="1471970499">
      <w:bodyDiv w:val="1"/>
      <w:marLeft w:val="0"/>
      <w:marRight w:val="0"/>
      <w:marTop w:val="0"/>
      <w:marBottom w:val="0"/>
      <w:divBdr>
        <w:top w:val="none" w:sz="0" w:space="0" w:color="auto"/>
        <w:left w:val="none" w:sz="0" w:space="0" w:color="auto"/>
        <w:bottom w:val="none" w:sz="0" w:space="0" w:color="auto"/>
        <w:right w:val="none" w:sz="0" w:space="0" w:color="auto"/>
      </w:divBdr>
    </w:div>
    <w:div w:id="1472599779">
      <w:bodyDiv w:val="1"/>
      <w:marLeft w:val="0"/>
      <w:marRight w:val="0"/>
      <w:marTop w:val="0"/>
      <w:marBottom w:val="0"/>
      <w:divBdr>
        <w:top w:val="none" w:sz="0" w:space="0" w:color="auto"/>
        <w:left w:val="none" w:sz="0" w:space="0" w:color="auto"/>
        <w:bottom w:val="none" w:sz="0" w:space="0" w:color="auto"/>
        <w:right w:val="none" w:sz="0" w:space="0" w:color="auto"/>
      </w:divBdr>
    </w:div>
    <w:div w:id="1472938453">
      <w:bodyDiv w:val="1"/>
      <w:marLeft w:val="0"/>
      <w:marRight w:val="0"/>
      <w:marTop w:val="0"/>
      <w:marBottom w:val="0"/>
      <w:divBdr>
        <w:top w:val="none" w:sz="0" w:space="0" w:color="auto"/>
        <w:left w:val="none" w:sz="0" w:space="0" w:color="auto"/>
        <w:bottom w:val="none" w:sz="0" w:space="0" w:color="auto"/>
        <w:right w:val="none" w:sz="0" w:space="0" w:color="auto"/>
      </w:divBdr>
    </w:div>
    <w:div w:id="1474716598">
      <w:bodyDiv w:val="1"/>
      <w:marLeft w:val="0"/>
      <w:marRight w:val="0"/>
      <w:marTop w:val="0"/>
      <w:marBottom w:val="0"/>
      <w:divBdr>
        <w:top w:val="none" w:sz="0" w:space="0" w:color="auto"/>
        <w:left w:val="none" w:sz="0" w:space="0" w:color="auto"/>
        <w:bottom w:val="none" w:sz="0" w:space="0" w:color="auto"/>
        <w:right w:val="none" w:sz="0" w:space="0" w:color="auto"/>
      </w:divBdr>
    </w:div>
    <w:div w:id="1483080038">
      <w:bodyDiv w:val="1"/>
      <w:marLeft w:val="0"/>
      <w:marRight w:val="0"/>
      <w:marTop w:val="0"/>
      <w:marBottom w:val="0"/>
      <w:divBdr>
        <w:top w:val="none" w:sz="0" w:space="0" w:color="auto"/>
        <w:left w:val="none" w:sz="0" w:space="0" w:color="auto"/>
        <w:bottom w:val="none" w:sz="0" w:space="0" w:color="auto"/>
        <w:right w:val="none" w:sz="0" w:space="0" w:color="auto"/>
      </w:divBdr>
    </w:div>
    <w:div w:id="1484159590">
      <w:bodyDiv w:val="1"/>
      <w:marLeft w:val="0"/>
      <w:marRight w:val="0"/>
      <w:marTop w:val="0"/>
      <w:marBottom w:val="0"/>
      <w:divBdr>
        <w:top w:val="none" w:sz="0" w:space="0" w:color="auto"/>
        <w:left w:val="none" w:sz="0" w:space="0" w:color="auto"/>
        <w:bottom w:val="none" w:sz="0" w:space="0" w:color="auto"/>
        <w:right w:val="none" w:sz="0" w:space="0" w:color="auto"/>
      </w:divBdr>
    </w:div>
    <w:div w:id="1487626968">
      <w:bodyDiv w:val="1"/>
      <w:marLeft w:val="0"/>
      <w:marRight w:val="0"/>
      <w:marTop w:val="0"/>
      <w:marBottom w:val="0"/>
      <w:divBdr>
        <w:top w:val="none" w:sz="0" w:space="0" w:color="auto"/>
        <w:left w:val="none" w:sz="0" w:space="0" w:color="auto"/>
        <w:bottom w:val="none" w:sz="0" w:space="0" w:color="auto"/>
        <w:right w:val="none" w:sz="0" w:space="0" w:color="auto"/>
      </w:divBdr>
    </w:div>
    <w:div w:id="1492019500">
      <w:bodyDiv w:val="1"/>
      <w:marLeft w:val="0"/>
      <w:marRight w:val="0"/>
      <w:marTop w:val="0"/>
      <w:marBottom w:val="0"/>
      <w:divBdr>
        <w:top w:val="none" w:sz="0" w:space="0" w:color="auto"/>
        <w:left w:val="none" w:sz="0" w:space="0" w:color="auto"/>
        <w:bottom w:val="none" w:sz="0" w:space="0" w:color="auto"/>
        <w:right w:val="none" w:sz="0" w:space="0" w:color="auto"/>
      </w:divBdr>
    </w:div>
    <w:div w:id="1493373342">
      <w:bodyDiv w:val="1"/>
      <w:marLeft w:val="0"/>
      <w:marRight w:val="0"/>
      <w:marTop w:val="0"/>
      <w:marBottom w:val="0"/>
      <w:divBdr>
        <w:top w:val="none" w:sz="0" w:space="0" w:color="auto"/>
        <w:left w:val="none" w:sz="0" w:space="0" w:color="auto"/>
        <w:bottom w:val="none" w:sz="0" w:space="0" w:color="auto"/>
        <w:right w:val="none" w:sz="0" w:space="0" w:color="auto"/>
      </w:divBdr>
    </w:div>
    <w:div w:id="1497572548">
      <w:bodyDiv w:val="1"/>
      <w:marLeft w:val="0"/>
      <w:marRight w:val="0"/>
      <w:marTop w:val="0"/>
      <w:marBottom w:val="0"/>
      <w:divBdr>
        <w:top w:val="none" w:sz="0" w:space="0" w:color="auto"/>
        <w:left w:val="none" w:sz="0" w:space="0" w:color="auto"/>
        <w:bottom w:val="none" w:sz="0" w:space="0" w:color="auto"/>
        <w:right w:val="none" w:sz="0" w:space="0" w:color="auto"/>
      </w:divBdr>
    </w:div>
    <w:div w:id="1503660059">
      <w:bodyDiv w:val="1"/>
      <w:marLeft w:val="0"/>
      <w:marRight w:val="0"/>
      <w:marTop w:val="0"/>
      <w:marBottom w:val="0"/>
      <w:divBdr>
        <w:top w:val="none" w:sz="0" w:space="0" w:color="auto"/>
        <w:left w:val="none" w:sz="0" w:space="0" w:color="auto"/>
        <w:bottom w:val="none" w:sz="0" w:space="0" w:color="auto"/>
        <w:right w:val="none" w:sz="0" w:space="0" w:color="auto"/>
      </w:divBdr>
    </w:div>
    <w:div w:id="1504127138">
      <w:bodyDiv w:val="1"/>
      <w:marLeft w:val="0"/>
      <w:marRight w:val="0"/>
      <w:marTop w:val="0"/>
      <w:marBottom w:val="0"/>
      <w:divBdr>
        <w:top w:val="none" w:sz="0" w:space="0" w:color="auto"/>
        <w:left w:val="none" w:sz="0" w:space="0" w:color="auto"/>
        <w:bottom w:val="none" w:sz="0" w:space="0" w:color="auto"/>
        <w:right w:val="none" w:sz="0" w:space="0" w:color="auto"/>
      </w:divBdr>
    </w:div>
    <w:div w:id="1504474404">
      <w:bodyDiv w:val="1"/>
      <w:marLeft w:val="0"/>
      <w:marRight w:val="0"/>
      <w:marTop w:val="0"/>
      <w:marBottom w:val="0"/>
      <w:divBdr>
        <w:top w:val="none" w:sz="0" w:space="0" w:color="auto"/>
        <w:left w:val="none" w:sz="0" w:space="0" w:color="auto"/>
        <w:bottom w:val="none" w:sz="0" w:space="0" w:color="auto"/>
        <w:right w:val="none" w:sz="0" w:space="0" w:color="auto"/>
      </w:divBdr>
    </w:div>
    <w:div w:id="1507091623">
      <w:bodyDiv w:val="1"/>
      <w:marLeft w:val="0"/>
      <w:marRight w:val="0"/>
      <w:marTop w:val="0"/>
      <w:marBottom w:val="0"/>
      <w:divBdr>
        <w:top w:val="none" w:sz="0" w:space="0" w:color="auto"/>
        <w:left w:val="none" w:sz="0" w:space="0" w:color="auto"/>
        <w:bottom w:val="none" w:sz="0" w:space="0" w:color="auto"/>
        <w:right w:val="none" w:sz="0" w:space="0" w:color="auto"/>
      </w:divBdr>
    </w:div>
    <w:div w:id="1507162843">
      <w:bodyDiv w:val="1"/>
      <w:marLeft w:val="0"/>
      <w:marRight w:val="0"/>
      <w:marTop w:val="0"/>
      <w:marBottom w:val="0"/>
      <w:divBdr>
        <w:top w:val="none" w:sz="0" w:space="0" w:color="auto"/>
        <w:left w:val="none" w:sz="0" w:space="0" w:color="auto"/>
        <w:bottom w:val="none" w:sz="0" w:space="0" w:color="auto"/>
        <w:right w:val="none" w:sz="0" w:space="0" w:color="auto"/>
      </w:divBdr>
    </w:div>
    <w:div w:id="1507473469">
      <w:bodyDiv w:val="1"/>
      <w:marLeft w:val="0"/>
      <w:marRight w:val="0"/>
      <w:marTop w:val="0"/>
      <w:marBottom w:val="0"/>
      <w:divBdr>
        <w:top w:val="none" w:sz="0" w:space="0" w:color="auto"/>
        <w:left w:val="none" w:sz="0" w:space="0" w:color="auto"/>
        <w:bottom w:val="none" w:sz="0" w:space="0" w:color="auto"/>
        <w:right w:val="none" w:sz="0" w:space="0" w:color="auto"/>
      </w:divBdr>
    </w:div>
    <w:div w:id="1507863217">
      <w:bodyDiv w:val="1"/>
      <w:marLeft w:val="0"/>
      <w:marRight w:val="0"/>
      <w:marTop w:val="0"/>
      <w:marBottom w:val="0"/>
      <w:divBdr>
        <w:top w:val="none" w:sz="0" w:space="0" w:color="auto"/>
        <w:left w:val="none" w:sz="0" w:space="0" w:color="auto"/>
        <w:bottom w:val="none" w:sz="0" w:space="0" w:color="auto"/>
        <w:right w:val="none" w:sz="0" w:space="0" w:color="auto"/>
      </w:divBdr>
    </w:div>
    <w:div w:id="1508444134">
      <w:bodyDiv w:val="1"/>
      <w:marLeft w:val="0"/>
      <w:marRight w:val="0"/>
      <w:marTop w:val="0"/>
      <w:marBottom w:val="0"/>
      <w:divBdr>
        <w:top w:val="none" w:sz="0" w:space="0" w:color="auto"/>
        <w:left w:val="none" w:sz="0" w:space="0" w:color="auto"/>
        <w:bottom w:val="none" w:sz="0" w:space="0" w:color="auto"/>
        <w:right w:val="none" w:sz="0" w:space="0" w:color="auto"/>
      </w:divBdr>
    </w:div>
    <w:div w:id="1510366974">
      <w:bodyDiv w:val="1"/>
      <w:marLeft w:val="0"/>
      <w:marRight w:val="0"/>
      <w:marTop w:val="0"/>
      <w:marBottom w:val="0"/>
      <w:divBdr>
        <w:top w:val="none" w:sz="0" w:space="0" w:color="auto"/>
        <w:left w:val="none" w:sz="0" w:space="0" w:color="auto"/>
        <w:bottom w:val="none" w:sz="0" w:space="0" w:color="auto"/>
        <w:right w:val="none" w:sz="0" w:space="0" w:color="auto"/>
      </w:divBdr>
    </w:div>
    <w:div w:id="1510371612">
      <w:bodyDiv w:val="1"/>
      <w:marLeft w:val="0"/>
      <w:marRight w:val="0"/>
      <w:marTop w:val="0"/>
      <w:marBottom w:val="0"/>
      <w:divBdr>
        <w:top w:val="none" w:sz="0" w:space="0" w:color="auto"/>
        <w:left w:val="none" w:sz="0" w:space="0" w:color="auto"/>
        <w:bottom w:val="none" w:sz="0" w:space="0" w:color="auto"/>
        <w:right w:val="none" w:sz="0" w:space="0" w:color="auto"/>
      </w:divBdr>
    </w:div>
    <w:div w:id="1515613210">
      <w:bodyDiv w:val="1"/>
      <w:marLeft w:val="0"/>
      <w:marRight w:val="0"/>
      <w:marTop w:val="0"/>
      <w:marBottom w:val="0"/>
      <w:divBdr>
        <w:top w:val="none" w:sz="0" w:space="0" w:color="auto"/>
        <w:left w:val="none" w:sz="0" w:space="0" w:color="auto"/>
        <w:bottom w:val="none" w:sz="0" w:space="0" w:color="auto"/>
        <w:right w:val="none" w:sz="0" w:space="0" w:color="auto"/>
      </w:divBdr>
    </w:div>
    <w:div w:id="1515998638">
      <w:bodyDiv w:val="1"/>
      <w:marLeft w:val="0"/>
      <w:marRight w:val="0"/>
      <w:marTop w:val="0"/>
      <w:marBottom w:val="0"/>
      <w:divBdr>
        <w:top w:val="none" w:sz="0" w:space="0" w:color="auto"/>
        <w:left w:val="none" w:sz="0" w:space="0" w:color="auto"/>
        <w:bottom w:val="none" w:sz="0" w:space="0" w:color="auto"/>
        <w:right w:val="none" w:sz="0" w:space="0" w:color="auto"/>
      </w:divBdr>
    </w:div>
    <w:div w:id="1517771788">
      <w:bodyDiv w:val="1"/>
      <w:marLeft w:val="0"/>
      <w:marRight w:val="0"/>
      <w:marTop w:val="0"/>
      <w:marBottom w:val="0"/>
      <w:divBdr>
        <w:top w:val="none" w:sz="0" w:space="0" w:color="auto"/>
        <w:left w:val="none" w:sz="0" w:space="0" w:color="auto"/>
        <w:bottom w:val="none" w:sz="0" w:space="0" w:color="auto"/>
        <w:right w:val="none" w:sz="0" w:space="0" w:color="auto"/>
      </w:divBdr>
    </w:div>
    <w:div w:id="1520042494">
      <w:bodyDiv w:val="1"/>
      <w:marLeft w:val="0"/>
      <w:marRight w:val="0"/>
      <w:marTop w:val="0"/>
      <w:marBottom w:val="0"/>
      <w:divBdr>
        <w:top w:val="none" w:sz="0" w:space="0" w:color="auto"/>
        <w:left w:val="none" w:sz="0" w:space="0" w:color="auto"/>
        <w:bottom w:val="none" w:sz="0" w:space="0" w:color="auto"/>
        <w:right w:val="none" w:sz="0" w:space="0" w:color="auto"/>
      </w:divBdr>
    </w:div>
    <w:div w:id="1520584902">
      <w:bodyDiv w:val="1"/>
      <w:marLeft w:val="0"/>
      <w:marRight w:val="0"/>
      <w:marTop w:val="0"/>
      <w:marBottom w:val="0"/>
      <w:divBdr>
        <w:top w:val="none" w:sz="0" w:space="0" w:color="auto"/>
        <w:left w:val="none" w:sz="0" w:space="0" w:color="auto"/>
        <w:bottom w:val="none" w:sz="0" w:space="0" w:color="auto"/>
        <w:right w:val="none" w:sz="0" w:space="0" w:color="auto"/>
      </w:divBdr>
    </w:div>
    <w:div w:id="1520779519">
      <w:bodyDiv w:val="1"/>
      <w:marLeft w:val="0"/>
      <w:marRight w:val="0"/>
      <w:marTop w:val="0"/>
      <w:marBottom w:val="0"/>
      <w:divBdr>
        <w:top w:val="none" w:sz="0" w:space="0" w:color="auto"/>
        <w:left w:val="none" w:sz="0" w:space="0" w:color="auto"/>
        <w:bottom w:val="none" w:sz="0" w:space="0" w:color="auto"/>
        <w:right w:val="none" w:sz="0" w:space="0" w:color="auto"/>
      </w:divBdr>
    </w:div>
    <w:div w:id="1521313085">
      <w:bodyDiv w:val="1"/>
      <w:marLeft w:val="0"/>
      <w:marRight w:val="0"/>
      <w:marTop w:val="0"/>
      <w:marBottom w:val="0"/>
      <w:divBdr>
        <w:top w:val="none" w:sz="0" w:space="0" w:color="auto"/>
        <w:left w:val="none" w:sz="0" w:space="0" w:color="auto"/>
        <w:bottom w:val="none" w:sz="0" w:space="0" w:color="auto"/>
        <w:right w:val="none" w:sz="0" w:space="0" w:color="auto"/>
      </w:divBdr>
    </w:div>
    <w:div w:id="1522814837">
      <w:bodyDiv w:val="1"/>
      <w:marLeft w:val="0"/>
      <w:marRight w:val="0"/>
      <w:marTop w:val="0"/>
      <w:marBottom w:val="0"/>
      <w:divBdr>
        <w:top w:val="none" w:sz="0" w:space="0" w:color="auto"/>
        <w:left w:val="none" w:sz="0" w:space="0" w:color="auto"/>
        <w:bottom w:val="none" w:sz="0" w:space="0" w:color="auto"/>
        <w:right w:val="none" w:sz="0" w:space="0" w:color="auto"/>
      </w:divBdr>
    </w:div>
    <w:div w:id="1522892325">
      <w:bodyDiv w:val="1"/>
      <w:marLeft w:val="0"/>
      <w:marRight w:val="0"/>
      <w:marTop w:val="0"/>
      <w:marBottom w:val="0"/>
      <w:divBdr>
        <w:top w:val="none" w:sz="0" w:space="0" w:color="auto"/>
        <w:left w:val="none" w:sz="0" w:space="0" w:color="auto"/>
        <w:bottom w:val="none" w:sz="0" w:space="0" w:color="auto"/>
        <w:right w:val="none" w:sz="0" w:space="0" w:color="auto"/>
      </w:divBdr>
    </w:div>
    <w:div w:id="1524436122">
      <w:bodyDiv w:val="1"/>
      <w:marLeft w:val="0"/>
      <w:marRight w:val="0"/>
      <w:marTop w:val="0"/>
      <w:marBottom w:val="0"/>
      <w:divBdr>
        <w:top w:val="none" w:sz="0" w:space="0" w:color="auto"/>
        <w:left w:val="none" w:sz="0" w:space="0" w:color="auto"/>
        <w:bottom w:val="none" w:sz="0" w:space="0" w:color="auto"/>
        <w:right w:val="none" w:sz="0" w:space="0" w:color="auto"/>
      </w:divBdr>
    </w:div>
    <w:div w:id="1524511543">
      <w:bodyDiv w:val="1"/>
      <w:marLeft w:val="0"/>
      <w:marRight w:val="0"/>
      <w:marTop w:val="0"/>
      <w:marBottom w:val="0"/>
      <w:divBdr>
        <w:top w:val="none" w:sz="0" w:space="0" w:color="auto"/>
        <w:left w:val="none" w:sz="0" w:space="0" w:color="auto"/>
        <w:bottom w:val="none" w:sz="0" w:space="0" w:color="auto"/>
        <w:right w:val="none" w:sz="0" w:space="0" w:color="auto"/>
      </w:divBdr>
    </w:div>
    <w:div w:id="1528300644">
      <w:bodyDiv w:val="1"/>
      <w:marLeft w:val="0"/>
      <w:marRight w:val="0"/>
      <w:marTop w:val="0"/>
      <w:marBottom w:val="0"/>
      <w:divBdr>
        <w:top w:val="none" w:sz="0" w:space="0" w:color="auto"/>
        <w:left w:val="none" w:sz="0" w:space="0" w:color="auto"/>
        <w:bottom w:val="none" w:sz="0" w:space="0" w:color="auto"/>
        <w:right w:val="none" w:sz="0" w:space="0" w:color="auto"/>
      </w:divBdr>
    </w:div>
    <w:div w:id="1530414346">
      <w:bodyDiv w:val="1"/>
      <w:marLeft w:val="0"/>
      <w:marRight w:val="0"/>
      <w:marTop w:val="0"/>
      <w:marBottom w:val="0"/>
      <w:divBdr>
        <w:top w:val="none" w:sz="0" w:space="0" w:color="auto"/>
        <w:left w:val="none" w:sz="0" w:space="0" w:color="auto"/>
        <w:bottom w:val="none" w:sz="0" w:space="0" w:color="auto"/>
        <w:right w:val="none" w:sz="0" w:space="0" w:color="auto"/>
      </w:divBdr>
    </w:div>
    <w:div w:id="1531143864">
      <w:bodyDiv w:val="1"/>
      <w:marLeft w:val="0"/>
      <w:marRight w:val="0"/>
      <w:marTop w:val="0"/>
      <w:marBottom w:val="0"/>
      <w:divBdr>
        <w:top w:val="none" w:sz="0" w:space="0" w:color="auto"/>
        <w:left w:val="none" w:sz="0" w:space="0" w:color="auto"/>
        <w:bottom w:val="none" w:sz="0" w:space="0" w:color="auto"/>
        <w:right w:val="none" w:sz="0" w:space="0" w:color="auto"/>
      </w:divBdr>
    </w:div>
    <w:div w:id="1532494884">
      <w:bodyDiv w:val="1"/>
      <w:marLeft w:val="0"/>
      <w:marRight w:val="0"/>
      <w:marTop w:val="0"/>
      <w:marBottom w:val="0"/>
      <w:divBdr>
        <w:top w:val="none" w:sz="0" w:space="0" w:color="auto"/>
        <w:left w:val="none" w:sz="0" w:space="0" w:color="auto"/>
        <w:bottom w:val="none" w:sz="0" w:space="0" w:color="auto"/>
        <w:right w:val="none" w:sz="0" w:space="0" w:color="auto"/>
      </w:divBdr>
    </w:div>
    <w:div w:id="1536506481">
      <w:bodyDiv w:val="1"/>
      <w:marLeft w:val="0"/>
      <w:marRight w:val="0"/>
      <w:marTop w:val="0"/>
      <w:marBottom w:val="0"/>
      <w:divBdr>
        <w:top w:val="none" w:sz="0" w:space="0" w:color="auto"/>
        <w:left w:val="none" w:sz="0" w:space="0" w:color="auto"/>
        <w:bottom w:val="none" w:sz="0" w:space="0" w:color="auto"/>
        <w:right w:val="none" w:sz="0" w:space="0" w:color="auto"/>
      </w:divBdr>
    </w:div>
    <w:div w:id="1544555666">
      <w:bodyDiv w:val="1"/>
      <w:marLeft w:val="0"/>
      <w:marRight w:val="0"/>
      <w:marTop w:val="0"/>
      <w:marBottom w:val="0"/>
      <w:divBdr>
        <w:top w:val="none" w:sz="0" w:space="0" w:color="auto"/>
        <w:left w:val="none" w:sz="0" w:space="0" w:color="auto"/>
        <w:bottom w:val="none" w:sz="0" w:space="0" w:color="auto"/>
        <w:right w:val="none" w:sz="0" w:space="0" w:color="auto"/>
      </w:divBdr>
    </w:div>
    <w:div w:id="1545218685">
      <w:bodyDiv w:val="1"/>
      <w:marLeft w:val="0"/>
      <w:marRight w:val="0"/>
      <w:marTop w:val="0"/>
      <w:marBottom w:val="0"/>
      <w:divBdr>
        <w:top w:val="none" w:sz="0" w:space="0" w:color="auto"/>
        <w:left w:val="none" w:sz="0" w:space="0" w:color="auto"/>
        <w:bottom w:val="none" w:sz="0" w:space="0" w:color="auto"/>
        <w:right w:val="none" w:sz="0" w:space="0" w:color="auto"/>
      </w:divBdr>
    </w:div>
    <w:div w:id="1549417869">
      <w:bodyDiv w:val="1"/>
      <w:marLeft w:val="0"/>
      <w:marRight w:val="0"/>
      <w:marTop w:val="0"/>
      <w:marBottom w:val="0"/>
      <w:divBdr>
        <w:top w:val="none" w:sz="0" w:space="0" w:color="auto"/>
        <w:left w:val="none" w:sz="0" w:space="0" w:color="auto"/>
        <w:bottom w:val="none" w:sz="0" w:space="0" w:color="auto"/>
        <w:right w:val="none" w:sz="0" w:space="0" w:color="auto"/>
      </w:divBdr>
    </w:div>
    <w:div w:id="1550875316">
      <w:bodyDiv w:val="1"/>
      <w:marLeft w:val="0"/>
      <w:marRight w:val="0"/>
      <w:marTop w:val="0"/>
      <w:marBottom w:val="0"/>
      <w:divBdr>
        <w:top w:val="none" w:sz="0" w:space="0" w:color="auto"/>
        <w:left w:val="none" w:sz="0" w:space="0" w:color="auto"/>
        <w:bottom w:val="none" w:sz="0" w:space="0" w:color="auto"/>
        <w:right w:val="none" w:sz="0" w:space="0" w:color="auto"/>
      </w:divBdr>
    </w:div>
    <w:div w:id="1551459917">
      <w:bodyDiv w:val="1"/>
      <w:marLeft w:val="0"/>
      <w:marRight w:val="0"/>
      <w:marTop w:val="0"/>
      <w:marBottom w:val="0"/>
      <w:divBdr>
        <w:top w:val="none" w:sz="0" w:space="0" w:color="auto"/>
        <w:left w:val="none" w:sz="0" w:space="0" w:color="auto"/>
        <w:bottom w:val="none" w:sz="0" w:space="0" w:color="auto"/>
        <w:right w:val="none" w:sz="0" w:space="0" w:color="auto"/>
      </w:divBdr>
    </w:div>
    <w:div w:id="1552617701">
      <w:bodyDiv w:val="1"/>
      <w:marLeft w:val="0"/>
      <w:marRight w:val="0"/>
      <w:marTop w:val="0"/>
      <w:marBottom w:val="0"/>
      <w:divBdr>
        <w:top w:val="none" w:sz="0" w:space="0" w:color="auto"/>
        <w:left w:val="none" w:sz="0" w:space="0" w:color="auto"/>
        <w:bottom w:val="none" w:sz="0" w:space="0" w:color="auto"/>
        <w:right w:val="none" w:sz="0" w:space="0" w:color="auto"/>
      </w:divBdr>
    </w:div>
    <w:div w:id="1553997141">
      <w:bodyDiv w:val="1"/>
      <w:marLeft w:val="0"/>
      <w:marRight w:val="0"/>
      <w:marTop w:val="0"/>
      <w:marBottom w:val="0"/>
      <w:divBdr>
        <w:top w:val="none" w:sz="0" w:space="0" w:color="auto"/>
        <w:left w:val="none" w:sz="0" w:space="0" w:color="auto"/>
        <w:bottom w:val="none" w:sz="0" w:space="0" w:color="auto"/>
        <w:right w:val="none" w:sz="0" w:space="0" w:color="auto"/>
      </w:divBdr>
    </w:div>
    <w:div w:id="1555577001">
      <w:bodyDiv w:val="1"/>
      <w:marLeft w:val="0"/>
      <w:marRight w:val="0"/>
      <w:marTop w:val="0"/>
      <w:marBottom w:val="0"/>
      <w:divBdr>
        <w:top w:val="none" w:sz="0" w:space="0" w:color="auto"/>
        <w:left w:val="none" w:sz="0" w:space="0" w:color="auto"/>
        <w:bottom w:val="none" w:sz="0" w:space="0" w:color="auto"/>
        <w:right w:val="none" w:sz="0" w:space="0" w:color="auto"/>
      </w:divBdr>
    </w:div>
    <w:div w:id="1560020607">
      <w:bodyDiv w:val="1"/>
      <w:marLeft w:val="0"/>
      <w:marRight w:val="0"/>
      <w:marTop w:val="0"/>
      <w:marBottom w:val="0"/>
      <w:divBdr>
        <w:top w:val="none" w:sz="0" w:space="0" w:color="auto"/>
        <w:left w:val="none" w:sz="0" w:space="0" w:color="auto"/>
        <w:bottom w:val="none" w:sz="0" w:space="0" w:color="auto"/>
        <w:right w:val="none" w:sz="0" w:space="0" w:color="auto"/>
      </w:divBdr>
    </w:div>
    <w:div w:id="1562712174">
      <w:bodyDiv w:val="1"/>
      <w:marLeft w:val="0"/>
      <w:marRight w:val="0"/>
      <w:marTop w:val="0"/>
      <w:marBottom w:val="0"/>
      <w:divBdr>
        <w:top w:val="none" w:sz="0" w:space="0" w:color="auto"/>
        <w:left w:val="none" w:sz="0" w:space="0" w:color="auto"/>
        <w:bottom w:val="none" w:sz="0" w:space="0" w:color="auto"/>
        <w:right w:val="none" w:sz="0" w:space="0" w:color="auto"/>
      </w:divBdr>
    </w:div>
    <w:div w:id="1564869147">
      <w:bodyDiv w:val="1"/>
      <w:marLeft w:val="0"/>
      <w:marRight w:val="0"/>
      <w:marTop w:val="0"/>
      <w:marBottom w:val="0"/>
      <w:divBdr>
        <w:top w:val="none" w:sz="0" w:space="0" w:color="auto"/>
        <w:left w:val="none" w:sz="0" w:space="0" w:color="auto"/>
        <w:bottom w:val="none" w:sz="0" w:space="0" w:color="auto"/>
        <w:right w:val="none" w:sz="0" w:space="0" w:color="auto"/>
      </w:divBdr>
    </w:div>
    <w:div w:id="1566142333">
      <w:bodyDiv w:val="1"/>
      <w:marLeft w:val="0"/>
      <w:marRight w:val="0"/>
      <w:marTop w:val="0"/>
      <w:marBottom w:val="0"/>
      <w:divBdr>
        <w:top w:val="none" w:sz="0" w:space="0" w:color="auto"/>
        <w:left w:val="none" w:sz="0" w:space="0" w:color="auto"/>
        <w:bottom w:val="none" w:sz="0" w:space="0" w:color="auto"/>
        <w:right w:val="none" w:sz="0" w:space="0" w:color="auto"/>
      </w:divBdr>
    </w:div>
    <w:div w:id="1566448542">
      <w:bodyDiv w:val="1"/>
      <w:marLeft w:val="0"/>
      <w:marRight w:val="0"/>
      <w:marTop w:val="0"/>
      <w:marBottom w:val="0"/>
      <w:divBdr>
        <w:top w:val="none" w:sz="0" w:space="0" w:color="auto"/>
        <w:left w:val="none" w:sz="0" w:space="0" w:color="auto"/>
        <w:bottom w:val="none" w:sz="0" w:space="0" w:color="auto"/>
        <w:right w:val="none" w:sz="0" w:space="0" w:color="auto"/>
      </w:divBdr>
    </w:div>
    <w:div w:id="1566918130">
      <w:bodyDiv w:val="1"/>
      <w:marLeft w:val="0"/>
      <w:marRight w:val="0"/>
      <w:marTop w:val="0"/>
      <w:marBottom w:val="0"/>
      <w:divBdr>
        <w:top w:val="none" w:sz="0" w:space="0" w:color="auto"/>
        <w:left w:val="none" w:sz="0" w:space="0" w:color="auto"/>
        <w:bottom w:val="none" w:sz="0" w:space="0" w:color="auto"/>
        <w:right w:val="none" w:sz="0" w:space="0" w:color="auto"/>
      </w:divBdr>
    </w:div>
    <w:div w:id="1567957284">
      <w:bodyDiv w:val="1"/>
      <w:marLeft w:val="0"/>
      <w:marRight w:val="0"/>
      <w:marTop w:val="0"/>
      <w:marBottom w:val="0"/>
      <w:divBdr>
        <w:top w:val="none" w:sz="0" w:space="0" w:color="auto"/>
        <w:left w:val="none" w:sz="0" w:space="0" w:color="auto"/>
        <w:bottom w:val="none" w:sz="0" w:space="0" w:color="auto"/>
        <w:right w:val="none" w:sz="0" w:space="0" w:color="auto"/>
      </w:divBdr>
    </w:div>
    <w:div w:id="1570579715">
      <w:bodyDiv w:val="1"/>
      <w:marLeft w:val="0"/>
      <w:marRight w:val="0"/>
      <w:marTop w:val="0"/>
      <w:marBottom w:val="0"/>
      <w:divBdr>
        <w:top w:val="none" w:sz="0" w:space="0" w:color="auto"/>
        <w:left w:val="none" w:sz="0" w:space="0" w:color="auto"/>
        <w:bottom w:val="none" w:sz="0" w:space="0" w:color="auto"/>
        <w:right w:val="none" w:sz="0" w:space="0" w:color="auto"/>
      </w:divBdr>
    </w:div>
    <w:div w:id="1573353316">
      <w:bodyDiv w:val="1"/>
      <w:marLeft w:val="0"/>
      <w:marRight w:val="0"/>
      <w:marTop w:val="0"/>
      <w:marBottom w:val="0"/>
      <w:divBdr>
        <w:top w:val="none" w:sz="0" w:space="0" w:color="auto"/>
        <w:left w:val="none" w:sz="0" w:space="0" w:color="auto"/>
        <w:bottom w:val="none" w:sz="0" w:space="0" w:color="auto"/>
        <w:right w:val="none" w:sz="0" w:space="0" w:color="auto"/>
      </w:divBdr>
    </w:div>
    <w:div w:id="1573545629">
      <w:bodyDiv w:val="1"/>
      <w:marLeft w:val="0"/>
      <w:marRight w:val="0"/>
      <w:marTop w:val="0"/>
      <w:marBottom w:val="0"/>
      <w:divBdr>
        <w:top w:val="none" w:sz="0" w:space="0" w:color="auto"/>
        <w:left w:val="none" w:sz="0" w:space="0" w:color="auto"/>
        <w:bottom w:val="none" w:sz="0" w:space="0" w:color="auto"/>
        <w:right w:val="none" w:sz="0" w:space="0" w:color="auto"/>
      </w:divBdr>
    </w:div>
    <w:div w:id="1574268724">
      <w:bodyDiv w:val="1"/>
      <w:marLeft w:val="0"/>
      <w:marRight w:val="0"/>
      <w:marTop w:val="0"/>
      <w:marBottom w:val="0"/>
      <w:divBdr>
        <w:top w:val="none" w:sz="0" w:space="0" w:color="auto"/>
        <w:left w:val="none" w:sz="0" w:space="0" w:color="auto"/>
        <w:bottom w:val="none" w:sz="0" w:space="0" w:color="auto"/>
        <w:right w:val="none" w:sz="0" w:space="0" w:color="auto"/>
      </w:divBdr>
    </w:div>
    <w:div w:id="1576162852">
      <w:bodyDiv w:val="1"/>
      <w:marLeft w:val="0"/>
      <w:marRight w:val="0"/>
      <w:marTop w:val="0"/>
      <w:marBottom w:val="0"/>
      <w:divBdr>
        <w:top w:val="none" w:sz="0" w:space="0" w:color="auto"/>
        <w:left w:val="none" w:sz="0" w:space="0" w:color="auto"/>
        <w:bottom w:val="none" w:sz="0" w:space="0" w:color="auto"/>
        <w:right w:val="none" w:sz="0" w:space="0" w:color="auto"/>
      </w:divBdr>
    </w:div>
    <w:div w:id="1578056547">
      <w:bodyDiv w:val="1"/>
      <w:marLeft w:val="0"/>
      <w:marRight w:val="0"/>
      <w:marTop w:val="0"/>
      <w:marBottom w:val="0"/>
      <w:divBdr>
        <w:top w:val="none" w:sz="0" w:space="0" w:color="auto"/>
        <w:left w:val="none" w:sz="0" w:space="0" w:color="auto"/>
        <w:bottom w:val="none" w:sz="0" w:space="0" w:color="auto"/>
        <w:right w:val="none" w:sz="0" w:space="0" w:color="auto"/>
      </w:divBdr>
    </w:div>
    <w:div w:id="1578321333">
      <w:bodyDiv w:val="1"/>
      <w:marLeft w:val="0"/>
      <w:marRight w:val="0"/>
      <w:marTop w:val="0"/>
      <w:marBottom w:val="0"/>
      <w:divBdr>
        <w:top w:val="none" w:sz="0" w:space="0" w:color="auto"/>
        <w:left w:val="none" w:sz="0" w:space="0" w:color="auto"/>
        <w:bottom w:val="none" w:sz="0" w:space="0" w:color="auto"/>
        <w:right w:val="none" w:sz="0" w:space="0" w:color="auto"/>
      </w:divBdr>
    </w:div>
    <w:div w:id="1579359993">
      <w:bodyDiv w:val="1"/>
      <w:marLeft w:val="0"/>
      <w:marRight w:val="0"/>
      <w:marTop w:val="0"/>
      <w:marBottom w:val="0"/>
      <w:divBdr>
        <w:top w:val="none" w:sz="0" w:space="0" w:color="auto"/>
        <w:left w:val="none" w:sz="0" w:space="0" w:color="auto"/>
        <w:bottom w:val="none" w:sz="0" w:space="0" w:color="auto"/>
        <w:right w:val="none" w:sz="0" w:space="0" w:color="auto"/>
      </w:divBdr>
    </w:div>
    <w:div w:id="1580216290">
      <w:bodyDiv w:val="1"/>
      <w:marLeft w:val="0"/>
      <w:marRight w:val="0"/>
      <w:marTop w:val="0"/>
      <w:marBottom w:val="0"/>
      <w:divBdr>
        <w:top w:val="none" w:sz="0" w:space="0" w:color="auto"/>
        <w:left w:val="none" w:sz="0" w:space="0" w:color="auto"/>
        <w:bottom w:val="none" w:sz="0" w:space="0" w:color="auto"/>
        <w:right w:val="none" w:sz="0" w:space="0" w:color="auto"/>
      </w:divBdr>
    </w:div>
    <w:div w:id="1582831002">
      <w:bodyDiv w:val="1"/>
      <w:marLeft w:val="0"/>
      <w:marRight w:val="0"/>
      <w:marTop w:val="0"/>
      <w:marBottom w:val="0"/>
      <w:divBdr>
        <w:top w:val="none" w:sz="0" w:space="0" w:color="auto"/>
        <w:left w:val="none" w:sz="0" w:space="0" w:color="auto"/>
        <w:bottom w:val="none" w:sz="0" w:space="0" w:color="auto"/>
        <w:right w:val="none" w:sz="0" w:space="0" w:color="auto"/>
      </w:divBdr>
    </w:div>
    <w:div w:id="1584099407">
      <w:bodyDiv w:val="1"/>
      <w:marLeft w:val="0"/>
      <w:marRight w:val="0"/>
      <w:marTop w:val="0"/>
      <w:marBottom w:val="0"/>
      <w:divBdr>
        <w:top w:val="none" w:sz="0" w:space="0" w:color="auto"/>
        <w:left w:val="none" w:sz="0" w:space="0" w:color="auto"/>
        <w:bottom w:val="none" w:sz="0" w:space="0" w:color="auto"/>
        <w:right w:val="none" w:sz="0" w:space="0" w:color="auto"/>
      </w:divBdr>
    </w:div>
    <w:div w:id="1585872243">
      <w:bodyDiv w:val="1"/>
      <w:marLeft w:val="0"/>
      <w:marRight w:val="0"/>
      <w:marTop w:val="0"/>
      <w:marBottom w:val="0"/>
      <w:divBdr>
        <w:top w:val="none" w:sz="0" w:space="0" w:color="auto"/>
        <w:left w:val="none" w:sz="0" w:space="0" w:color="auto"/>
        <w:bottom w:val="none" w:sz="0" w:space="0" w:color="auto"/>
        <w:right w:val="none" w:sz="0" w:space="0" w:color="auto"/>
      </w:divBdr>
    </w:div>
    <w:div w:id="1586916890">
      <w:bodyDiv w:val="1"/>
      <w:marLeft w:val="0"/>
      <w:marRight w:val="0"/>
      <w:marTop w:val="0"/>
      <w:marBottom w:val="0"/>
      <w:divBdr>
        <w:top w:val="none" w:sz="0" w:space="0" w:color="auto"/>
        <w:left w:val="none" w:sz="0" w:space="0" w:color="auto"/>
        <w:bottom w:val="none" w:sz="0" w:space="0" w:color="auto"/>
        <w:right w:val="none" w:sz="0" w:space="0" w:color="auto"/>
      </w:divBdr>
    </w:div>
    <w:div w:id="1589652372">
      <w:bodyDiv w:val="1"/>
      <w:marLeft w:val="0"/>
      <w:marRight w:val="0"/>
      <w:marTop w:val="0"/>
      <w:marBottom w:val="0"/>
      <w:divBdr>
        <w:top w:val="none" w:sz="0" w:space="0" w:color="auto"/>
        <w:left w:val="none" w:sz="0" w:space="0" w:color="auto"/>
        <w:bottom w:val="none" w:sz="0" w:space="0" w:color="auto"/>
        <w:right w:val="none" w:sz="0" w:space="0" w:color="auto"/>
      </w:divBdr>
    </w:div>
    <w:div w:id="1592816790">
      <w:bodyDiv w:val="1"/>
      <w:marLeft w:val="0"/>
      <w:marRight w:val="0"/>
      <w:marTop w:val="0"/>
      <w:marBottom w:val="0"/>
      <w:divBdr>
        <w:top w:val="none" w:sz="0" w:space="0" w:color="auto"/>
        <w:left w:val="none" w:sz="0" w:space="0" w:color="auto"/>
        <w:bottom w:val="none" w:sz="0" w:space="0" w:color="auto"/>
        <w:right w:val="none" w:sz="0" w:space="0" w:color="auto"/>
      </w:divBdr>
    </w:div>
    <w:div w:id="1595556245">
      <w:bodyDiv w:val="1"/>
      <w:marLeft w:val="0"/>
      <w:marRight w:val="0"/>
      <w:marTop w:val="0"/>
      <w:marBottom w:val="0"/>
      <w:divBdr>
        <w:top w:val="none" w:sz="0" w:space="0" w:color="auto"/>
        <w:left w:val="none" w:sz="0" w:space="0" w:color="auto"/>
        <w:bottom w:val="none" w:sz="0" w:space="0" w:color="auto"/>
        <w:right w:val="none" w:sz="0" w:space="0" w:color="auto"/>
      </w:divBdr>
    </w:div>
    <w:div w:id="1595749510">
      <w:bodyDiv w:val="1"/>
      <w:marLeft w:val="0"/>
      <w:marRight w:val="0"/>
      <w:marTop w:val="0"/>
      <w:marBottom w:val="0"/>
      <w:divBdr>
        <w:top w:val="none" w:sz="0" w:space="0" w:color="auto"/>
        <w:left w:val="none" w:sz="0" w:space="0" w:color="auto"/>
        <w:bottom w:val="none" w:sz="0" w:space="0" w:color="auto"/>
        <w:right w:val="none" w:sz="0" w:space="0" w:color="auto"/>
      </w:divBdr>
    </w:div>
    <w:div w:id="1597202342">
      <w:bodyDiv w:val="1"/>
      <w:marLeft w:val="0"/>
      <w:marRight w:val="0"/>
      <w:marTop w:val="0"/>
      <w:marBottom w:val="0"/>
      <w:divBdr>
        <w:top w:val="none" w:sz="0" w:space="0" w:color="auto"/>
        <w:left w:val="none" w:sz="0" w:space="0" w:color="auto"/>
        <w:bottom w:val="none" w:sz="0" w:space="0" w:color="auto"/>
        <w:right w:val="none" w:sz="0" w:space="0" w:color="auto"/>
      </w:divBdr>
    </w:div>
    <w:div w:id="1597707263">
      <w:bodyDiv w:val="1"/>
      <w:marLeft w:val="0"/>
      <w:marRight w:val="0"/>
      <w:marTop w:val="0"/>
      <w:marBottom w:val="0"/>
      <w:divBdr>
        <w:top w:val="none" w:sz="0" w:space="0" w:color="auto"/>
        <w:left w:val="none" w:sz="0" w:space="0" w:color="auto"/>
        <w:bottom w:val="none" w:sz="0" w:space="0" w:color="auto"/>
        <w:right w:val="none" w:sz="0" w:space="0" w:color="auto"/>
      </w:divBdr>
    </w:div>
    <w:div w:id="1601451335">
      <w:bodyDiv w:val="1"/>
      <w:marLeft w:val="0"/>
      <w:marRight w:val="0"/>
      <w:marTop w:val="0"/>
      <w:marBottom w:val="0"/>
      <w:divBdr>
        <w:top w:val="none" w:sz="0" w:space="0" w:color="auto"/>
        <w:left w:val="none" w:sz="0" w:space="0" w:color="auto"/>
        <w:bottom w:val="none" w:sz="0" w:space="0" w:color="auto"/>
        <w:right w:val="none" w:sz="0" w:space="0" w:color="auto"/>
      </w:divBdr>
    </w:div>
    <w:div w:id="1605267238">
      <w:bodyDiv w:val="1"/>
      <w:marLeft w:val="0"/>
      <w:marRight w:val="0"/>
      <w:marTop w:val="0"/>
      <w:marBottom w:val="0"/>
      <w:divBdr>
        <w:top w:val="none" w:sz="0" w:space="0" w:color="auto"/>
        <w:left w:val="none" w:sz="0" w:space="0" w:color="auto"/>
        <w:bottom w:val="none" w:sz="0" w:space="0" w:color="auto"/>
        <w:right w:val="none" w:sz="0" w:space="0" w:color="auto"/>
      </w:divBdr>
    </w:div>
    <w:div w:id="1605652982">
      <w:bodyDiv w:val="1"/>
      <w:marLeft w:val="0"/>
      <w:marRight w:val="0"/>
      <w:marTop w:val="0"/>
      <w:marBottom w:val="0"/>
      <w:divBdr>
        <w:top w:val="none" w:sz="0" w:space="0" w:color="auto"/>
        <w:left w:val="none" w:sz="0" w:space="0" w:color="auto"/>
        <w:bottom w:val="none" w:sz="0" w:space="0" w:color="auto"/>
        <w:right w:val="none" w:sz="0" w:space="0" w:color="auto"/>
      </w:divBdr>
    </w:div>
    <w:div w:id="1608344839">
      <w:bodyDiv w:val="1"/>
      <w:marLeft w:val="0"/>
      <w:marRight w:val="0"/>
      <w:marTop w:val="0"/>
      <w:marBottom w:val="0"/>
      <w:divBdr>
        <w:top w:val="none" w:sz="0" w:space="0" w:color="auto"/>
        <w:left w:val="none" w:sz="0" w:space="0" w:color="auto"/>
        <w:bottom w:val="none" w:sz="0" w:space="0" w:color="auto"/>
        <w:right w:val="none" w:sz="0" w:space="0" w:color="auto"/>
      </w:divBdr>
    </w:div>
    <w:div w:id="1610773123">
      <w:bodyDiv w:val="1"/>
      <w:marLeft w:val="0"/>
      <w:marRight w:val="0"/>
      <w:marTop w:val="0"/>
      <w:marBottom w:val="0"/>
      <w:divBdr>
        <w:top w:val="none" w:sz="0" w:space="0" w:color="auto"/>
        <w:left w:val="none" w:sz="0" w:space="0" w:color="auto"/>
        <w:bottom w:val="none" w:sz="0" w:space="0" w:color="auto"/>
        <w:right w:val="none" w:sz="0" w:space="0" w:color="auto"/>
      </w:divBdr>
    </w:div>
    <w:div w:id="1612125293">
      <w:bodyDiv w:val="1"/>
      <w:marLeft w:val="0"/>
      <w:marRight w:val="0"/>
      <w:marTop w:val="0"/>
      <w:marBottom w:val="0"/>
      <w:divBdr>
        <w:top w:val="none" w:sz="0" w:space="0" w:color="auto"/>
        <w:left w:val="none" w:sz="0" w:space="0" w:color="auto"/>
        <w:bottom w:val="none" w:sz="0" w:space="0" w:color="auto"/>
        <w:right w:val="none" w:sz="0" w:space="0" w:color="auto"/>
      </w:divBdr>
    </w:div>
    <w:div w:id="1612321531">
      <w:bodyDiv w:val="1"/>
      <w:marLeft w:val="0"/>
      <w:marRight w:val="0"/>
      <w:marTop w:val="0"/>
      <w:marBottom w:val="0"/>
      <w:divBdr>
        <w:top w:val="none" w:sz="0" w:space="0" w:color="auto"/>
        <w:left w:val="none" w:sz="0" w:space="0" w:color="auto"/>
        <w:bottom w:val="none" w:sz="0" w:space="0" w:color="auto"/>
        <w:right w:val="none" w:sz="0" w:space="0" w:color="auto"/>
      </w:divBdr>
    </w:div>
    <w:div w:id="1615360195">
      <w:bodyDiv w:val="1"/>
      <w:marLeft w:val="0"/>
      <w:marRight w:val="0"/>
      <w:marTop w:val="0"/>
      <w:marBottom w:val="0"/>
      <w:divBdr>
        <w:top w:val="none" w:sz="0" w:space="0" w:color="auto"/>
        <w:left w:val="none" w:sz="0" w:space="0" w:color="auto"/>
        <w:bottom w:val="none" w:sz="0" w:space="0" w:color="auto"/>
        <w:right w:val="none" w:sz="0" w:space="0" w:color="auto"/>
      </w:divBdr>
    </w:div>
    <w:div w:id="1615553732">
      <w:bodyDiv w:val="1"/>
      <w:marLeft w:val="0"/>
      <w:marRight w:val="0"/>
      <w:marTop w:val="0"/>
      <w:marBottom w:val="0"/>
      <w:divBdr>
        <w:top w:val="none" w:sz="0" w:space="0" w:color="auto"/>
        <w:left w:val="none" w:sz="0" w:space="0" w:color="auto"/>
        <w:bottom w:val="none" w:sz="0" w:space="0" w:color="auto"/>
        <w:right w:val="none" w:sz="0" w:space="0" w:color="auto"/>
      </w:divBdr>
    </w:div>
    <w:div w:id="1616214240">
      <w:bodyDiv w:val="1"/>
      <w:marLeft w:val="0"/>
      <w:marRight w:val="0"/>
      <w:marTop w:val="0"/>
      <w:marBottom w:val="0"/>
      <w:divBdr>
        <w:top w:val="none" w:sz="0" w:space="0" w:color="auto"/>
        <w:left w:val="none" w:sz="0" w:space="0" w:color="auto"/>
        <w:bottom w:val="none" w:sz="0" w:space="0" w:color="auto"/>
        <w:right w:val="none" w:sz="0" w:space="0" w:color="auto"/>
      </w:divBdr>
    </w:div>
    <w:div w:id="1616448966">
      <w:bodyDiv w:val="1"/>
      <w:marLeft w:val="0"/>
      <w:marRight w:val="0"/>
      <w:marTop w:val="0"/>
      <w:marBottom w:val="0"/>
      <w:divBdr>
        <w:top w:val="none" w:sz="0" w:space="0" w:color="auto"/>
        <w:left w:val="none" w:sz="0" w:space="0" w:color="auto"/>
        <w:bottom w:val="none" w:sz="0" w:space="0" w:color="auto"/>
        <w:right w:val="none" w:sz="0" w:space="0" w:color="auto"/>
      </w:divBdr>
    </w:div>
    <w:div w:id="1617298017">
      <w:bodyDiv w:val="1"/>
      <w:marLeft w:val="0"/>
      <w:marRight w:val="0"/>
      <w:marTop w:val="0"/>
      <w:marBottom w:val="0"/>
      <w:divBdr>
        <w:top w:val="none" w:sz="0" w:space="0" w:color="auto"/>
        <w:left w:val="none" w:sz="0" w:space="0" w:color="auto"/>
        <w:bottom w:val="none" w:sz="0" w:space="0" w:color="auto"/>
        <w:right w:val="none" w:sz="0" w:space="0" w:color="auto"/>
      </w:divBdr>
    </w:div>
    <w:div w:id="1617563359">
      <w:bodyDiv w:val="1"/>
      <w:marLeft w:val="0"/>
      <w:marRight w:val="0"/>
      <w:marTop w:val="0"/>
      <w:marBottom w:val="0"/>
      <w:divBdr>
        <w:top w:val="none" w:sz="0" w:space="0" w:color="auto"/>
        <w:left w:val="none" w:sz="0" w:space="0" w:color="auto"/>
        <w:bottom w:val="none" w:sz="0" w:space="0" w:color="auto"/>
        <w:right w:val="none" w:sz="0" w:space="0" w:color="auto"/>
      </w:divBdr>
    </w:div>
    <w:div w:id="1621957714">
      <w:bodyDiv w:val="1"/>
      <w:marLeft w:val="0"/>
      <w:marRight w:val="0"/>
      <w:marTop w:val="0"/>
      <w:marBottom w:val="0"/>
      <w:divBdr>
        <w:top w:val="none" w:sz="0" w:space="0" w:color="auto"/>
        <w:left w:val="none" w:sz="0" w:space="0" w:color="auto"/>
        <w:bottom w:val="none" w:sz="0" w:space="0" w:color="auto"/>
        <w:right w:val="none" w:sz="0" w:space="0" w:color="auto"/>
      </w:divBdr>
    </w:div>
    <w:div w:id="1625843483">
      <w:bodyDiv w:val="1"/>
      <w:marLeft w:val="0"/>
      <w:marRight w:val="0"/>
      <w:marTop w:val="0"/>
      <w:marBottom w:val="0"/>
      <w:divBdr>
        <w:top w:val="none" w:sz="0" w:space="0" w:color="auto"/>
        <w:left w:val="none" w:sz="0" w:space="0" w:color="auto"/>
        <w:bottom w:val="none" w:sz="0" w:space="0" w:color="auto"/>
        <w:right w:val="none" w:sz="0" w:space="0" w:color="auto"/>
      </w:divBdr>
    </w:div>
    <w:div w:id="1627470662">
      <w:bodyDiv w:val="1"/>
      <w:marLeft w:val="0"/>
      <w:marRight w:val="0"/>
      <w:marTop w:val="0"/>
      <w:marBottom w:val="0"/>
      <w:divBdr>
        <w:top w:val="none" w:sz="0" w:space="0" w:color="auto"/>
        <w:left w:val="none" w:sz="0" w:space="0" w:color="auto"/>
        <w:bottom w:val="none" w:sz="0" w:space="0" w:color="auto"/>
        <w:right w:val="none" w:sz="0" w:space="0" w:color="auto"/>
      </w:divBdr>
    </w:div>
    <w:div w:id="1632438836">
      <w:bodyDiv w:val="1"/>
      <w:marLeft w:val="0"/>
      <w:marRight w:val="0"/>
      <w:marTop w:val="0"/>
      <w:marBottom w:val="0"/>
      <w:divBdr>
        <w:top w:val="none" w:sz="0" w:space="0" w:color="auto"/>
        <w:left w:val="none" w:sz="0" w:space="0" w:color="auto"/>
        <w:bottom w:val="none" w:sz="0" w:space="0" w:color="auto"/>
        <w:right w:val="none" w:sz="0" w:space="0" w:color="auto"/>
      </w:divBdr>
    </w:div>
    <w:div w:id="1632634463">
      <w:bodyDiv w:val="1"/>
      <w:marLeft w:val="0"/>
      <w:marRight w:val="0"/>
      <w:marTop w:val="0"/>
      <w:marBottom w:val="0"/>
      <w:divBdr>
        <w:top w:val="none" w:sz="0" w:space="0" w:color="auto"/>
        <w:left w:val="none" w:sz="0" w:space="0" w:color="auto"/>
        <w:bottom w:val="none" w:sz="0" w:space="0" w:color="auto"/>
        <w:right w:val="none" w:sz="0" w:space="0" w:color="auto"/>
      </w:divBdr>
    </w:div>
    <w:div w:id="1632639061">
      <w:bodyDiv w:val="1"/>
      <w:marLeft w:val="0"/>
      <w:marRight w:val="0"/>
      <w:marTop w:val="0"/>
      <w:marBottom w:val="0"/>
      <w:divBdr>
        <w:top w:val="none" w:sz="0" w:space="0" w:color="auto"/>
        <w:left w:val="none" w:sz="0" w:space="0" w:color="auto"/>
        <w:bottom w:val="none" w:sz="0" w:space="0" w:color="auto"/>
        <w:right w:val="none" w:sz="0" w:space="0" w:color="auto"/>
      </w:divBdr>
    </w:div>
    <w:div w:id="1634751458">
      <w:bodyDiv w:val="1"/>
      <w:marLeft w:val="0"/>
      <w:marRight w:val="0"/>
      <w:marTop w:val="0"/>
      <w:marBottom w:val="0"/>
      <w:divBdr>
        <w:top w:val="none" w:sz="0" w:space="0" w:color="auto"/>
        <w:left w:val="none" w:sz="0" w:space="0" w:color="auto"/>
        <w:bottom w:val="none" w:sz="0" w:space="0" w:color="auto"/>
        <w:right w:val="none" w:sz="0" w:space="0" w:color="auto"/>
      </w:divBdr>
    </w:div>
    <w:div w:id="1637487334">
      <w:bodyDiv w:val="1"/>
      <w:marLeft w:val="0"/>
      <w:marRight w:val="0"/>
      <w:marTop w:val="0"/>
      <w:marBottom w:val="0"/>
      <w:divBdr>
        <w:top w:val="none" w:sz="0" w:space="0" w:color="auto"/>
        <w:left w:val="none" w:sz="0" w:space="0" w:color="auto"/>
        <w:bottom w:val="none" w:sz="0" w:space="0" w:color="auto"/>
        <w:right w:val="none" w:sz="0" w:space="0" w:color="auto"/>
      </w:divBdr>
    </w:div>
    <w:div w:id="1638760264">
      <w:bodyDiv w:val="1"/>
      <w:marLeft w:val="0"/>
      <w:marRight w:val="0"/>
      <w:marTop w:val="0"/>
      <w:marBottom w:val="0"/>
      <w:divBdr>
        <w:top w:val="none" w:sz="0" w:space="0" w:color="auto"/>
        <w:left w:val="none" w:sz="0" w:space="0" w:color="auto"/>
        <w:bottom w:val="none" w:sz="0" w:space="0" w:color="auto"/>
        <w:right w:val="none" w:sz="0" w:space="0" w:color="auto"/>
      </w:divBdr>
    </w:div>
    <w:div w:id="1643122988">
      <w:bodyDiv w:val="1"/>
      <w:marLeft w:val="0"/>
      <w:marRight w:val="0"/>
      <w:marTop w:val="0"/>
      <w:marBottom w:val="0"/>
      <w:divBdr>
        <w:top w:val="none" w:sz="0" w:space="0" w:color="auto"/>
        <w:left w:val="none" w:sz="0" w:space="0" w:color="auto"/>
        <w:bottom w:val="none" w:sz="0" w:space="0" w:color="auto"/>
        <w:right w:val="none" w:sz="0" w:space="0" w:color="auto"/>
      </w:divBdr>
    </w:div>
    <w:div w:id="1644391281">
      <w:bodyDiv w:val="1"/>
      <w:marLeft w:val="0"/>
      <w:marRight w:val="0"/>
      <w:marTop w:val="0"/>
      <w:marBottom w:val="0"/>
      <w:divBdr>
        <w:top w:val="none" w:sz="0" w:space="0" w:color="auto"/>
        <w:left w:val="none" w:sz="0" w:space="0" w:color="auto"/>
        <w:bottom w:val="none" w:sz="0" w:space="0" w:color="auto"/>
        <w:right w:val="none" w:sz="0" w:space="0" w:color="auto"/>
      </w:divBdr>
    </w:div>
    <w:div w:id="1645045927">
      <w:bodyDiv w:val="1"/>
      <w:marLeft w:val="0"/>
      <w:marRight w:val="0"/>
      <w:marTop w:val="0"/>
      <w:marBottom w:val="0"/>
      <w:divBdr>
        <w:top w:val="none" w:sz="0" w:space="0" w:color="auto"/>
        <w:left w:val="none" w:sz="0" w:space="0" w:color="auto"/>
        <w:bottom w:val="none" w:sz="0" w:space="0" w:color="auto"/>
        <w:right w:val="none" w:sz="0" w:space="0" w:color="auto"/>
      </w:divBdr>
    </w:div>
    <w:div w:id="1646467902">
      <w:bodyDiv w:val="1"/>
      <w:marLeft w:val="0"/>
      <w:marRight w:val="0"/>
      <w:marTop w:val="0"/>
      <w:marBottom w:val="0"/>
      <w:divBdr>
        <w:top w:val="none" w:sz="0" w:space="0" w:color="auto"/>
        <w:left w:val="none" w:sz="0" w:space="0" w:color="auto"/>
        <w:bottom w:val="none" w:sz="0" w:space="0" w:color="auto"/>
        <w:right w:val="none" w:sz="0" w:space="0" w:color="auto"/>
      </w:divBdr>
    </w:div>
    <w:div w:id="1648127395">
      <w:bodyDiv w:val="1"/>
      <w:marLeft w:val="0"/>
      <w:marRight w:val="0"/>
      <w:marTop w:val="0"/>
      <w:marBottom w:val="0"/>
      <w:divBdr>
        <w:top w:val="none" w:sz="0" w:space="0" w:color="auto"/>
        <w:left w:val="none" w:sz="0" w:space="0" w:color="auto"/>
        <w:bottom w:val="none" w:sz="0" w:space="0" w:color="auto"/>
        <w:right w:val="none" w:sz="0" w:space="0" w:color="auto"/>
      </w:divBdr>
    </w:div>
    <w:div w:id="1651128655">
      <w:bodyDiv w:val="1"/>
      <w:marLeft w:val="0"/>
      <w:marRight w:val="0"/>
      <w:marTop w:val="0"/>
      <w:marBottom w:val="0"/>
      <w:divBdr>
        <w:top w:val="none" w:sz="0" w:space="0" w:color="auto"/>
        <w:left w:val="none" w:sz="0" w:space="0" w:color="auto"/>
        <w:bottom w:val="none" w:sz="0" w:space="0" w:color="auto"/>
        <w:right w:val="none" w:sz="0" w:space="0" w:color="auto"/>
      </w:divBdr>
    </w:div>
    <w:div w:id="1651179570">
      <w:bodyDiv w:val="1"/>
      <w:marLeft w:val="0"/>
      <w:marRight w:val="0"/>
      <w:marTop w:val="0"/>
      <w:marBottom w:val="0"/>
      <w:divBdr>
        <w:top w:val="none" w:sz="0" w:space="0" w:color="auto"/>
        <w:left w:val="none" w:sz="0" w:space="0" w:color="auto"/>
        <w:bottom w:val="none" w:sz="0" w:space="0" w:color="auto"/>
        <w:right w:val="none" w:sz="0" w:space="0" w:color="auto"/>
      </w:divBdr>
    </w:div>
    <w:div w:id="1652366697">
      <w:bodyDiv w:val="1"/>
      <w:marLeft w:val="0"/>
      <w:marRight w:val="0"/>
      <w:marTop w:val="0"/>
      <w:marBottom w:val="0"/>
      <w:divBdr>
        <w:top w:val="none" w:sz="0" w:space="0" w:color="auto"/>
        <w:left w:val="none" w:sz="0" w:space="0" w:color="auto"/>
        <w:bottom w:val="none" w:sz="0" w:space="0" w:color="auto"/>
        <w:right w:val="none" w:sz="0" w:space="0" w:color="auto"/>
      </w:divBdr>
    </w:div>
    <w:div w:id="1661731434">
      <w:bodyDiv w:val="1"/>
      <w:marLeft w:val="0"/>
      <w:marRight w:val="0"/>
      <w:marTop w:val="0"/>
      <w:marBottom w:val="0"/>
      <w:divBdr>
        <w:top w:val="none" w:sz="0" w:space="0" w:color="auto"/>
        <w:left w:val="none" w:sz="0" w:space="0" w:color="auto"/>
        <w:bottom w:val="none" w:sz="0" w:space="0" w:color="auto"/>
        <w:right w:val="none" w:sz="0" w:space="0" w:color="auto"/>
      </w:divBdr>
    </w:div>
    <w:div w:id="1662347160">
      <w:bodyDiv w:val="1"/>
      <w:marLeft w:val="0"/>
      <w:marRight w:val="0"/>
      <w:marTop w:val="0"/>
      <w:marBottom w:val="0"/>
      <w:divBdr>
        <w:top w:val="none" w:sz="0" w:space="0" w:color="auto"/>
        <w:left w:val="none" w:sz="0" w:space="0" w:color="auto"/>
        <w:bottom w:val="none" w:sz="0" w:space="0" w:color="auto"/>
        <w:right w:val="none" w:sz="0" w:space="0" w:color="auto"/>
      </w:divBdr>
    </w:div>
    <w:div w:id="1663436441">
      <w:bodyDiv w:val="1"/>
      <w:marLeft w:val="0"/>
      <w:marRight w:val="0"/>
      <w:marTop w:val="0"/>
      <w:marBottom w:val="0"/>
      <w:divBdr>
        <w:top w:val="none" w:sz="0" w:space="0" w:color="auto"/>
        <w:left w:val="none" w:sz="0" w:space="0" w:color="auto"/>
        <w:bottom w:val="none" w:sz="0" w:space="0" w:color="auto"/>
        <w:right w:val="none" w:sz="0" w:space="0" w:color="auto"/>
      </w:divBdr>
    </w:div>
    <w:div w:id="1665549928">
      <w:bodyDiv w:val="1"/>
      <w:marLeft w:val="0"/>
      <w:marRight w:val="0"/>
      <w:marTop w:val="0"/>
      <w:marBottom w:val="0"/>
      <w:divBdr>
        <w:top w:val="none" w:sz="0" w:space="0" w:color="auto"/>
        <w:left w:val="none" w:sz="0" w:space="0" w:color="auto"/>
        <w:bottom w:val="none" w:sz="0" w:space="0" w:color="auto"/>
        <w:right w:val="none" w:sz="0" w:space="0" w:color="auto"/>
      </w:divBdr>
    </w:div>
    <w:div w:id="1665741494">
      <w:bodyDiv w:val="1"/>
      <w:marLeft w:val="0"/>
      <w:marRight w:val="0"/>
      <w:marTop w:val="0"/>
      <w:marBottom w:val="0"/>
      <w:divBdr>
        <w:top w:val="none" w:sz="0" w:space="0" w:color="auto"/>
        <w:left w:val="none" w:sz="0" w:space="0" w:color="auto"/>
        <w:bottom w:val="none" w:sz="0" w:space="0" w:color="auto"/>
        <w:right w:val="none" w:sz="0" w:space="0" w:color="auto"/>
      </w:divBdr>
    </w:div>
    <w:div w:id="1669944328">
      <w:bodyDiv w:val="1"/>
      <w:marLeft w:val="0"/>
      <w:marRight w:val="0"/>
      <w:marTop w:val="0"/>
      <w:marBottom w:val="0"/>
      <w:divBdr>
        <w:top w:val="none" w:sz="0" w:space="0" w:color="auto"/>
        <w:left w:val="none" w:sz="0" w:space="0" w:color="auto"/>
        <w:bottom w:val="none" w:sz="0" w:space="0" w:color="auto"/>
        <w:right w:val="none" w:sz="0" w:space="0" w:color="auto"/>
      </w:divBdr>
    </w:div>
    <w:div w:id="1670673567">
      <w:bodyDiv w:val="1"/>
      <w:marLeft w:val="0"/>
      <w:marRight w:val="0"/>
      <w:marTop w:val="0"/>
      <w:marBottom w:val="0"/>
      <w:divBdr>
        <w:top w:val="none" w:sz="0" w:space="0" w:color="auto"/>
        <w:left w:val="none" w:sz="0" w:space="0" w:color="auto"/>
        <w:bottom w:val="none" w:sz="0" w:space="0" w:color="auto"/>
        <w:right w:val="none" w:sz="0" w:space="0" w:color="auto"/>
      </w:divBdr>
    </w:div>
    <w:div w:id="1671910597">
      <w:bodyDiv w:val="1"/>
      <w:marLeft w:val="0"/>
      <w:marRight w:val="0"/>
      <w:marTop w:val="0"/>
      <w:marBottom w:val="0"/>
      <w:divBdr>
        <w:top w:val="none" w:sz="0" w:space="0" w:color="auto"/>
        <w:left w:val="none" w:sz="0" w:space="0" w:color="auto"/>
        <w:bottom w:val="none" w:sz="0" w:space="0" w:color="auto"/>
        <w:right w:val="none" w:sz="0" w:space="0" w:color="auto"/>
      </w:divBdr>
    </w:div>
    <w:div w:id="1672218692">
      <w:bodyDiv w:val="1"/>
      <w:marLeft w:val="0"/>
      <w:marRight w:val="0"/>
      <w:marTop w:val="0"/>
      <w:marBottom w:val="0"/>
      <w:divBdr>
        <w:top w:val="none" w:sz="0" w:space="0" w:color="auto"/>
        <w:left w:val="none" w:sz="0" w:space="0" w:color="auto"/>
        <w:bottom w:val="none" w:sz="0" w:space="0" w:color="auto"/>
        <w:right w:val="none" w:sz="0" w:space="0" w:color="auto"/>
      </w:divBdr>
    </w:div>
    <w:div w:id="1672487723">
      <w:bodyDiv w:val="1"/>
      <w:marLeft w:val="0"/>
      <w:marRight w:val="0"/>
      <w:marTop w:val="0"/>
      <w:marBottom w:val="0"/>
      <w:divBdr>
        <w:top w:val="none" w:sz="0" w:space="0" w:color="auto"/>
        <w:left w:val="none" w:sz="0" w:space="0" w:color="auto"/>
        <w:bottom w:val="none" w:sz="0" w:space="0" w:color="auto"/>
        <w:right w:val="none" w:sz="0" w:space="0" w:color="auto"/>
      </w:divBdr>
    </w:div>
    <w:div w:id="1675525839">
      <w:bodyDiv w:val="1"/>
      <w:marLeft w:val="0"/>
      <w:marRight w:val="0"/>
      <w:marTop w:val="0"/>
      <w:marBottom w:val="0"/>
      <w:divBdr>
        <w:top w:val="none" w:sz="0" w:space="0" w:color="auto"/>
        <w:left w:val="none" w:sz="0" w:space="0" w:color="auto"/>
        <w:bottom w:val="none" w:sz="0" w:space="0" w:color="auto"/>
        <w:right w:val="none" w:sz="0" w:space="0" w:color="auto"/>
      </w:divBdr>
    </w:div>
    <w:div w:id="1676376072">
      <w:bodyDiv w:val="1"/>
      <w:marLeft w:val="0"/>
      <w:marRight w:val="0"/>
      <w:marTop w:val="0"/>
      <w:marBottom w:val="0"/>
      <w:divBdr>
        <w:top w:val="none" w:sz="0" w:space="0" w:color="auto"/>
        <w:left w:val="none" w:sz="0" w:space="0" w:color="auto"/>
        <w:bottom w:val="none" w:sz="0" w:space="0" w:color="auto"/>
        <w:right w:val="none" w:sz="0" w:space="0" w:color="auto"/>
      </w:divBdr>
    </w:div>
    <w:div w:id="1677070440">
      <w:bodyDiv w:val="1"/>
      <w:marLeft w:val="0"/>
      <w:marRight w:val="0"/>
      <w:marTop w:val="0"/>
      <w:marBottom w:val="0"/>
      <w:divBdr>
        <w:top w:val="none" w:sz="0" w:space="0" w:color="auto"/>
        <w:left w:val="none" w:sz="0" w:space="0" w:color="auto"/>
        <w:bottom w:val="none" w:sz="0" w:space="0" w:color="auto"/>
        <w:right w:val="none" w:sz="0" w:space="0" w:color="auto"/>
      </w:divBdr>
    </w:div>
    <w:div w:id="1678463343">
      <w:bodyDiv w:val="1"/>
      <w:marLeft w:val="0"/>
      <w:marRight w:val="0"/>
      <w:marTop w:val="0"/>
      <w:marBottom w:val="0"/>
      <w:divBdr>
        <w:top w:val="none" w:sz="0" w:space="0" w:color="auto"/>
        <w:left w:val="none" w:sz="0" w:space="0" w:color="auto"/>
        <w:bottom w:val="none" w:sz="0" w:space="0" w:color="auto"/>
        <w:right w:val="none" w:sz="0" w:space="0" w:color="auto"/>
      </w:divBdr>
    </w:div>
    <w:div w:id="1678534578">
      <w:bodyDiv w:val="1"/>
      <w:marLeft w:val="0"/>
      <w:marRight w:val="0"/>
      <w:marTop w:val="0"/>
      <w:marBottom w:val="0"/>
      <w:divBdr>
        <w:top w:val="none" w:sz="0" w:space="0" w:color="auto"/>
        <w:left w:val="none" w:sz="0" w:space="0" w:color="auto"/>
        <w:bottom w:val="none" w:sz="0" w:space="0" w:color="auto"/>
        <w:right w:val="none" w:sz="0" w:space="0" w:color="auto"/>
      </w:divBdr>
    </w:div>
    <w:div w:id="1681614983">
      <w:bodyDiv w:val="1"/>
      <w:marLeft w:val="0"/>
      <w:marRight w:val="0"/>
      <w:marTop w:val="0"/>
      <w:marBottom w:val="0"/>
      <w:divBdr>
        <w:top w:val="none" w:sz="0" w:space="0" w:color="auto"/>
        <w:left w:val="none" w:sz="0" w:space="0" w:color="auto"/>
        <w:bottom w:val="none" w:sz="0" w:space="0" w:color="auto"/>
        <w:right w:val="none" w:sz="0" w:space="0" w:color="auto"/>
      </w:divBdr>
    </w:div>
    <w:div w:id="1682665179">
      <w:bodyDiv w:val="1"/>
      <w:marLeft w:val="0"/>
      <w:marRight w:val="0"/>
      <w:marTop w:val="0"/>
      <w:marBottom w:val="0"/>
      <w:divBdr>
        <w:top w:val="none" w:sz="0" w:space="0" w:color="auto"/>
        <w:left w:val="none" w:sz="0" w:space="0" w:color="auto"/>
        <w:bottom w:val="none" w:sz="0" w:space="0" w:color="auto"/>
        <w:right w:val="none" w:sz="0" w:space="0" w:color="auto"/>
      </w:divBdr>
    </w:div>
    <w:div w:id="1682929832">
      <w:bodyDiv w:val="1"/>
      <w:marLeft w:val="0"/>
      <w:marRight w:val="0"/>
      <w:marTop w:val="0"/>
      <w:marBottom w:val="0"/>
      <w:divBdr>
        <w:top w:val="none" w:sz="0" w:space="0" w:color="auto"/>
        <w:left w:val="none" w:sz="0" w:space="0" w:color="auto"/>
        <w:bottom w:val="none" w:sz="0" w:space="0" w:color="auto"/>
        <w:right w:val="none" w:sz="0" w:space="0" w:color="auto"/>
      </w:divBdr>
    </w:div>
    <w:div w:id="1683622591">
      <w:bodyDiv w:val="1"/>
      <w:marLeft w:val="0"/>
      <w:marRight w:val="0"/>
      <w:marTop w:val="0"/>
      <w:marBottom w:val="0"/>
      <w:divBdr>
        <w:top w:val="none" w:sz="0" w:space="0" w:color="auto"/>
        <w:left w:val="none" w:sz="0" w:space="0" w:color="auto"/>
        <w:bottom w:val="none" w:sz="0" w:space="0" w:color="auto"/>
        <w:right w:val="none" w:sz="0" w:space="0" w:color="auto"/>
      </w:divBdr>
    </w:div>
    <w:div w:id="1684555415">
      <w:bodyDiv w:val="1"/>
      <w:marLeft w:val="0"/>
      <w:marRight w:val="0"/>
      <w:marTop w:val="0"/>
      <w:marBottom w:val="0"/>
      <w:divBdr>
        <w:top w:val="none" w:sz="0" w:space="0" w:color="auto"/>
        <w:left w:val="none" w:sz="0" w:space="0" w:color="auto"/>
        <w:bottom w:val="none" w:sz="0" w:space="0" w:color="auto"/>
        <w:right w:val="none" w:sz="0" w:space="0" w:color="auto"/>
      </w:divBdr>
    </w:div>
    <w:div w:id="1684743723">
      <w:bodyDiv w:val="1"/>
      <w:marLeft w:val="0"/>
      <w:marRight w:val="0"/>
      <w:marTop w:val="0"/>
      <w:marBottom w:val="0"/>
      <w:divBdr>
        <w:top w:val="none" w:sz="0" w:space="0" w:color="auto"/>
        <w:left w:val="none" w:sz="0" w:space="0" w:color="auto"/>
        <w:bottom w:val="none" w:sz="0" w:space="0" w:color="auto"/>
        <w:right w:val="none" w:sz="0" w:space="0" w:color="auto"/>
      </w:divBdr>
    </w:div>
    <w:div w:id="1684824766">
      <w:bodyDiv w:val="1"/>
      <w:marLeft w:val="0"/>
      <w:marRight w:val="0"/>
      <w:marTop w:val="0"/>
      <w:marBottom w:val="0"/>
      <w:divBdr>
        <w:top w:val="none" w:sz="0" w:space="0" w:color="auto"/>
        <w:left w:val="none" w:sz="0" w:space="0" w:color="auto"/>
        <w:bottom w:val="none" w:sz="0" w:space="0" w:color="auto"/>
        <w:right w:val="none" w:sz="0" w:space="0" w:color="auto"/>
      </w:divBdr>
    </w:div>
    <w:div w:id="1685550750">
      <w:bodyDiv w:val="1"/>
      <w:marLeft w:val="0"/>
      <w:marRight w:val="0"/>
      <w:marTop w:val="0"/>
      <w:marBottom w:val="0"/>
      <w:divBdr>
        <w:top w:val="none" w:sz="0" w:space="0" w:color="auto"/>
        <w:left w:val="none" w:sz="0" w:space="0" w:color="auto"/>
        <w:bottom w:val="none" w:sz="0" w:space="0" w:color="auto"/>
        <w:right w:val="none" w:sz="0" w:space="0" w:color="auto"/>
      </w:divBdr>
    </w:div>
    <w:div w:id="1689061467">
      <w:bodyDiv w:val="1"/>
      <w:marLeft w:val="0"/>
      <w:marRight w:val="0"/>
      <w:marTop w:val="0"/>
      <w:marBottom w:val="0"/>
      <w:divBdr>
        <w:top w:val="none" w:sz="0" w:space="0" w:color="auto"/>
        <w:left w:val="none" w:sz="0" w:space="0" w:color="auto"/>
        <w:bottom w:val="none" w:sz="0" w:space="0" w:color="auto"/>
        <w:right w:val="none" w:sz="0" w:space="0" w:color="auto"/>
      </w:divBdr>
    </w:div>
    <w:div w:id="1690377743">
      <w:bodyDiv w:val="1"/>
      <w:marLeft w:val="0"/>
      <w:marRight w:val="0"/>
      <w:marTop w:val="0"/>
      <w:marBottom w:val="0"/>
      <w:divBdr>
        <w:top w:val="none" w:sz="0" w:space="0" w:color="auto"/>
        <w:left w:val="none" w:sz="0" w:space="0" w:color="auto"/>
        <w:bottom w:val="none" w:sz="0" w:space="0" w:color="auto"/>
        <w:right w:val="none" w:sz="0" w:space="0" w:color="auto"/>
      </w:divBdr>
    </w:div>
    <w:div w:id="1692105661">
      <w:bodyDiv w:val="1"/>
      <w:marLeft w:val="0"/>
      <w:marRight w:val="0"/>
      <w:marTop w:val="0"/>
      <w:marBottom w:val="0"/>
      <w:divBdr>
        <w:top w:val="none" w:sz="0" w:space="0" w:color="auto"/>
        <w:left w:val="none" w:sz="0" w:space="0" w:color="auto"/>
        <w:bottom w:val="none" w:sz="0" w:space="0" w:color="auto"/>
        <w:right w:val="none" w:sz="0" w:space="0" w:color="auto"/>
      </w:divBdr>
    </w:div>
    <w:div w:id="1692610268">
      <w:bodyDiv w:val="1"/>
      <w:marLeft w:val="0"/>
      <w:marRight w:val="0"/>
      <w:marTop w:val="0"/>
      <w:marBottom w:val="0"/>
      <w:divBdr>
        <w:top w:val="none" w:sz="0" w:space="0" w:color="auto"/>
        <w:left w:val="none" w:sz="0" w:space="0" w:color="auto"/>
        <w:bottom w:val="none" w:sz="0" w:space="0" w:color="auto"/>
        <w:right w:val="none" w:sz="0" w:space="0" w:color="auto"/>
      </w:divBdr>
    </w:div>
    <w:div w:id="1695419795">
      <w:bodyDiv w:val="1"/>
      <w:marLeft w:val="0"/>
      <w:marRight w:val="0"/>
      <w:marTop w:val="0"/>
      <w:marBottom w:val="0"/>
      <w:divBdr>
        <w:top w:val="none" w:sz="0" w:space="0" w:color="auto"/>
        <w:left w:val="none" w:sz="0" w:space="0" w:color="auto"/>
        <w:bottom w:val="none" w:sz="0" w:space="0" w:color="auto"/>
        <w:right w:val="none" w:sz="0" w:space="0" w:color="auto"/>
      </w:divBdr>
    </w:div>
    <w:div w:id="1696737541">
      <w:bodyDiv w:val="1"/>
      <w:marLeft w:val="0"/>
      <w:marRight w:val="0"/>
      <w:marTop w:val="0"/>
      <w:marBottom w:val="0"/>
      <w:divBdr>
        <w:top w:val="none" w:sz="0" w:space="0" w:color="auto"/>
        <w:left w:val="none" w:sz="0" w:space="0" w:color="auto"/>
        <w:bottom w:val="none" w:sz="0" w:space="0" w:color="auto"/>
        <w:right w:val="none" w:sz="0" w:space="0" w:color="auto"/>
      </w:divBdr>
    </w:div>
    <w:div w:id="1701079954">
      <w:bodyDiv w:val="1"/>
      <w:marLeft w:val="0"/>
      <w:marRight w:val="0"/>
      <w:marTop w:val="0"/>
      <w:marBottom w:val="0"/>
      <w:divBdr>
        <w:top w:val="none" w:sz="0" w:space="0" w:color="auto"/>
        <w:left w:val="none" w:sz="0" w:space="0" w:color="auto"/>
        <w:bottom w:val="none" w:sz="0" w:space="0" w:color="auto"/>
        <w:right w:val="none" w:sz="0" w:space="0" w:color="auto"/>
      </w:divBdr>
    </w:div>
    <w:div w:id="1701857632">
      <w:bodyDiv w:val="1"/>
      <w:marLeft w:val="0"/>
      <w:marRight w:val="0"/>
      <w:marTop w:val="0"/>
      <w:marBottom w:val="0"/>
      <w:divBdr>
        <w:top w:val="none" w:sz="0" w:space="0" w:color="auto"/>
        <w:left w:val="none" w:sz="0" w:space="0" w:color="auto"/>
        <w:bottom w:val="none" w:sz="0" w:space="0" w:color="auto"/>
        <w:right w:val="none" w:sz="0" w:space="0" w:color="auto"/>
      </w:divBdr>
    </w:div>
    <w:div w:id="1703893341">
      <w:bodyDiv w:val="1"/>
      <w:marLeft w:val="0"/>
      <w:marRight w:val="0"/>
      <w:marTop w:val="0"/>
      <w:marBottom w:val="0"/>
      <w:divBdr>
        <w:top w:val="none" w:sz="0" w:space="0" w:color="auto"/>
        <w:left w:val="none" w:sz="0" w:space="0" w:color="auto"/>
        <w:bottom w:val="none" w:sz="0" w:space="0" w:color="auto"/>
        <w:right w:val="none" w:sz="0" w:space="0" w:color="auto"/>
      </w:divBdr>
    </w:div>
    <w:div w:id="1704593155">
      <w:bodyDiv w:val="1"/>
      <w:marLeft w:val="0"/>
      <w:marRight w:val="0"/>
      <w:marTop w:val="0"/>
      <w:marBottom w:val="0"/>
      <w:divBdr>
        <w:top w:val="none" w:sz="0" w:space="0" w:color="auto"/>
        <w:left w:val="none" w:sz="0" w:space="0" w:color="auto"/>
        <w:bottom w:val="none" w:sz="0" w:space="0" w:color="auto"/>
        <w:right w:val="none" w:sz="0" w:space="0" w:color="auto"/>
      </w:divBdr>
    </w:div>
    <w:div w:id="1705054066">
      <w:bodyDiv w:val="1"/>
      <w:marLeft w:val="0"/>
      <w:marRight w:val="0"/>
      <w:marTop w:val="0"/>
      <w:marBottom w:val="0"/>
      <w:divBdr>
        <w:top w:val="none" w:sz="0" w:space="0" w:color="auto"/>
        <w:left w:val="none" w:sz="0" w:space="0" w:color="auto"/>
        <w:bottom w:val="none" w:sz="0" w:space="0" w:color="auto"/>
        <w:right w:val="none" w:sz="0" w:space="0" w:color="auto"/>
      </w:divBdr>
    </w:div>
    <w:div w:id="1705323190">
      <w:bodyDiv w:val="1"/>
      <w:marLeft w:val="0"/>
      <w:marRight w:val="0"/>
      <w:marTop w:val="0"/>
      <w:marBottom w:val="0"/>
      <w:divBdr>
        <w:top w:val="none" w:sz="0" w:space="0" w:color="auto"/>
        <w:left w:val="none" w:sz="0" w:space="0" w:color="auto"/>
        <w:bottom w:val="none" w:sz="0" w:space="0" w:color="auto"/>
        <w:right w:val="none" w:sz="0" w:space="0" w:color="auto"/>
      </w:divBdr>
    </w:div>
    <w:div w:id="1707441849">
      <w:bodyDiv w:val="1"/>
      <w:marLeft w:val="0"/>
      <w:marRight w:val="0"/>
      <w:marTop w:val="0"/>
      <w:marBottom w:val="0"/>
      <w:divBdr>
        <w:top w:val="none" w:sz="0" w:space="0" w:color="auto"/>
        <w:left w:val="none" w:sz="0" w:space="0" w:color="auto"/>
        <w:bottom w:val="none" w:sz="0" w:space="0" w:color="auto"/>
        <w:right w:val="none" w:sz="0" w:space="0" w:color="auto"/>
      </w:divBdr>
    </w:div>
    <w:div w:id="1707677770">
      <w:bodyDiv w:val="1"/>
      <w:marLeft w:val="0"/>
      <w:marRight w:val="0"/>
      <w:marTop w:val="0"/>
      <w:marBottom w:val="0"/>
      <w:divBdr>
        <w:top w:val="none" w:sz="0" w:space="0" w:color="auto"/>
        <w:left w:val="none" w:sz="0" w:space="0" w:color="auto"/>
        <w:bottom w:val="none" w:sz="0" w:space="0" w:color="auto"/>
        <w:right w:val="none" w:sz="0" w:space="0" w:color="auto"/>
      </w:divBdr>
    </w:div>
    <w:div w:id="1707757827">
      <w:bodyDiv w:val="1"/>
      <w:marLeft w:val="0"/>
      <w:marRight w:val="0"/>
      <w:marTop w:val="0"/>
      <w:marBottom w:val="0"/>
      <w:divBdr>
        <w:top w:val="none" w:sz="0" w:space="0" w:color="auto"/>
        <w:left w:val="none" w:sz="0" w:space="0" w:color="auto"/>
        <w:bottom w:val="none" w:sz="0" w:space="0" w:color="auto"/>
        <w:right w:val="none" w:sz="0" w:space="0" w:color="auto"/>
      </w:divBdr>
    </w:div>
    <w:div w:id="1708263435">
      <w:bodyDiv w:val="1"/>
      <w:marLeft w:val="0"/>
      <w:marRight w:val="0"/>
      <w:marTop w:val="0"/>
      <w:marBottom w:val="0"/>
      <w:divBdr>
        <w:top w:val="none" w:sz="0" w:space="0" w:color="auto"/>
        <w:left w:val="none" w:sz="0" w:space="0" w:color="auto"/>
        <w:bottom w:val="none" w:sz="0" w:space="0" w:color="auto"/>
        <w:right w:val="none" w:sz="0" w:space="0" w:color="auto"/>
      </w:divBdr>
    </w:div>
    <w:div w:id="1709572513">
      <w:bodyDiv w:val="1"/>
      <w:marLeft w:val="0"/>
      <w:marRight w:val="0"/>
      <w:marTop w:val="0"/>
      <w:marBottom w:val="0"/>
      <w:divBdr>
        <w:top w:val="none" w:sz="0" w:space="0" w:color="auto"/>
        <w:left w:val="none" w:sz="0" w:space="0" w:color="auto"/>
        <w:bottom w:val="none" w:sz="0" w:space="0" w:color="auto"/>
        <w:right w:val="none" w:sz="0" w:space="0" w:color="auto"/>
      </w:divBdr>
    </w:div>
    <w:div w:id="1711226439">
      <w:bodyDiv w:val="1"/>
      <w:marLeft w:val="0"/>
      <w:marRight w:val="0"/>
      <w:marTop w:val="0"/>
      <w:marBottom w:val="0"/>
      <w:divBdr>
        <w:top w:val="none" w:sz="0" w:space="0" w:color="auto"/>
        <w:left w:val="none" w:sz="0" w:space="0" w:color="auto"/>
        <w:bottom w:val="none" w:sz="0" w:space="0" w:color="auto"/>
        <w:right w:val="none" w:sz="0" w:space="0" w:color="auto"/>
      </w:divBdr>
    </w:div>
    <w:div w:id="1711369940">
      <w:bodyDiv w:val="1"/>
      <w:marLeft w:val="0"/>
      <w:marRight w:val="0"/>
      <w:marTop w:val="0"/>
      <w:marBottom w:val="0"/>
      <w:divBdr>
        <w:top w:val="none" w:sz="0" w:space="0" w:color="auto"/>
        <w:left w:val="none" w:sz="0" w:space="0" w:color="auto"/>
        <w:bottom w:val="none" w:sz="0" w:space="0" w:color="auto"/>
        <w:right w:val="none" w:sz="0" w:space="0" w:color="auto"/>
      </w:divBdr>
    </w:div>
    <w:div w:id="1714305620">
      <w:bodyDiv w:val="1"/>
      <w:marLeft w:val="0"/>
      <w:marRight w:val="0"/>
      <w:marTop w:val="0"/>
      <w:marBottom w:val="0"/>
      <w:divBdr>
        <w:top w:val="none" w:sz="0" w:space="0" w:color="auto"/>
        <w:left w:val="none" w:sz="0" w:space="0" w:color="auto"/>
        <w:bottom w:val="none" w:sz="0" w:space="0" w:color="auto"/>
        <w:right w:val="none" w:sz="0" w:space="0" w:color="auto"/>
      </w:divBdr>
    </w:div>
    <w:div w:id="1714690343">
      <w:bodyDiv w:val="1"/>
      <w:marLeft w:val="0"/>
      <w:marRight w:val="0"/>
      <w:marTop w:val="0"/>
      <w:marBottom w:val="0"/>
      <w:divBdr>
        <w:top w:val="none" w:sz="0" w:space="0" w:color="auto"/>
        <w:left w:val="none" w:sz="0" w:space="0" w:color="auto"/>
        <w:bottom w:val="none" w:sz="0" w:space="0" w:color="auto"/>
        <w:right w:val="none" w:sz="0" w:space="0" w:color="auto"/>
      </w:divBdr>
    </w:div>
    <w:div w:id="1718890501">
      <w:bodyDiv w:val="1"/>
      <w:marLeft w:val="0"/>
      <w:marRight w:val="0"/>
      <w:marTop w:val="0"/>
      <w:marBottom w:val="0"/>
      <w:divBdr>
        <w:top w:val="none" w:sz="0" w:space="0" w:color="auto"/>
        <w:left w:val="none" w:sz="0" w:space="0" w:color="auto"/>
        <w:bottom w:val="none" w:sz="0" w:space="0" w:color="auto"/>
        <w:right w:val="none" w:sz="0" w:space="0" w:color="auto"/>
      </w:divBdr>
    </w:div>
    <w:div w:id="1722750096">
      <w:bodyDiv w:val="1"/>
      <w:marLeft w:val="0"/>
      <w:marRight w:val="0"/>
      <w:marTop w:val="0"/>
      <w:marBottom w:val="0"/>
      <w:divBdr>
        <w:top w:val="none" w:sz="0" w:space="0" w:color="auto"/>
        <w:left w:val="none" w:sz="0" w:space="0" w:color="auto"/>
        <w:bottom w:val="none" w:sz="0" w:space="0" w:color="auto"/>
        <w:right w:val="none" w:sz="0" w:space="0" w:color="auto"/>
      </w:divBdr>
    </w:div>
    <w:div w:id="1725323705">
      <w:bodyDiv w:val="1"/>
      <w:marLeft w:val="0"/>
      <w:marRight w:val="0"/>
      <w:marTop w:val="0"/>
      <w:marBottom w:val="0"/>
      <w:divBdr>
        <w:top w:val="none" w:sz="0" w:space="0" w:color="auto"/>
        <w:left w:val="none" w:sz="0" w:space="0" w:color="auto"/>
        <w:bottom w:val="none" w:sz="0" w:space="0" w:color="auto"/>
        <w:right w:val="none" w:sz="0" w:space="0" w:color="auto"/>
      </w:divBdr>
    </w:div>
    <w:div w:id="1725331801">
      <w:bodyDiv w:val="1"/>
      <w:marLeft w:val="0"/>
      <w:marRight w:val="0"/>
      <w:marTop w:val="0"/>
      <w:marBottom w:val="0"/>
      <w:divBdr>
        <w:top w:val="none" w:sz="0" w:space="0" w:color="auto"/>
        <w:left w:val="none" w:sz="0" w:space="0" w:color="auto"/>
        <w:bottom w:val="none" w:sz="0" w:space="0" w:color="auto"/>
        <w:right w:val="none" w:sz="0" w:space="0" w:color="auto"/>
      </w:divBdr>
    </w:div>
    <w:div w:id="1726178512">
      <w:bodyDiv w:val="1"/>
      <w:marLeft w:val="0"/>
      <w:marRight w:val="0"/>
      <w:marTop w:val="0"/>
      <w:marBottom w:val="0"/>
      <w:divBdr>
        <w:top w:val="none" w:sz="0" w:space="0" w:color="auto"/>
        <w:left w:val="none" w:sz="0" w:space="0" w:color="auto"/>
        <w:bottom w:val="none" w:sz="0" w:space="0" w:color="auto"/>
        <w:right w:val="none" w:sz="0" w:space="0" w:color="auto"/>
      </w:divBdr>
    </w:div>
    <w:div w:id="1726179274">
      <w:bodyDiv w:val="1"/>
      <w:marLeft w:val="0"/>
      <w:marRight w:val="0"/>
      <w:marTop w:val="0"/>
      <w:marBottom w:val="0"/>
      <w:divBdr>
        <w:top w:val="none" w:sz="0" w:space="0" w:color="auto"/>
        <w:left w:val="none" w:sz="0" w:space="0" w:color="auto"/>
        <w:bottom w:val="none" w:sz="0" w:space="0" w:color="auto"/>
        <w:right w:val="none" w:sz="0" w:space="0" w:color="auto"/>
      </w:divBdr>
    </w:div>
    <w:div w:id="1728338976">
      <w:bodyDiv w:val="1"/>
      <w:marLeft w:val="0"/>
      <w:marRight w:val="0"/>
      <w:marTop w:val="0"/>
      <w:marBottom w:val="0"/>
      <w:divBdr>
        <w:top w:val="none" w:sz="0" w:space="0" w:color="auto"/>
        <w:left w:val="none" w:sz="0" w:space="0" w:color="auto"/>
        <w:bottom w:val="none" w:sz="0" w:space="0" w:color="auto"/>
        <w:right w:val="none" w:sz="0" w:space="0" w:color="auto"/>
      </w:divBdr>
    </w:div>
    <w:div w:id="1730420205">
      <w:bodyDiv w:val="1"/>
      <w:marLeft w:val="0"/>
      <w:marRight w:val="0"/>
      <w:marTop w:val="0"/>
      <w:marBottom w:val="0"/>
      <w:divBdr>
        <w:top w:val="none" w:sz="0" w:space="0" w:color="auto"/>
        <w:left w:val="none" w:sz="0" w:space="0" w:color="auto"/>
        <w:bottom w:val="none" w:sz="0" w:space="0" w:color="auto"/>
        <w:right w:val="none" w:sz="0" w:space="0" w:color="auto"/>
      </w:divBdr>
    </w:div>
    <w:div w:id="1730767814">
      <w:bodyDiv w:val="1"/>
      <w:marLeft w:val="0"/>
      <w:marRight w:val="0"/>
      <w:marTop w:val="0"/>
      <w:marBottom w:val="0"/>
      <w:divBdr>
        <w:top w:val="none" w:sz="0" w:space="0" w:color="auto"/>
        <w:left w:val="none" w:sz="0" w:space="0" w:color="auto"/>
        <w:bottom w:val="none" w:sz="0" w:space="0" w:color="auto"/>
        <w:right w:val="none" w:sz="0" w:space="0" w:color="auto"/>
      </w:divBdr>
    </w:div>
    <w:div w:id="1730835131">
      <w:bodyDiv w:val="1"/>
      <w:marLeft w:val="0"/>
      <w:marRight w:val="0"/>
      <w:marTop w:val="0"/>
      <w:marBottom w:val="0"/>
      <w:divBdr>
        <w:top w:val="none" w:sz="0" w:space="0" w:color="auto"/>
        <w:left w:val="none" w:sz="0" w:space="0" w:color="auto"/>
        <w:bottom w:val="none" w:sz="0" w:space="0" w:color="auto"/>
        <w:right w:val="none" w:sz="0" w:space="0" w:color="auto"/>
      </w:divBdr>
    </w:div>
    <w:div w:id="1734087075">
      <w:bodyDiv w:val="1"/>
      <w:marLeft w:val="0"/>
      <w:marRight w:val="0"/>
      <w:marTop w:val="0"/>
      <w:marBottom w:val="0"/>
      <w:divBdr>
        <w:top w:val="none" w:sz="0" w:space="0" w:color="auto"/>
        <w:left w:val="none" w:sz="0" w:space="0" w:color="auto"/>
        <w:bottom w:val="none" w:sz="0" w:space="0" w:color="auto"/>
        <w:right w:val="none" w:sz="0" w:space="0" w:color="auto"/>
      </w:divBdr>
    </w:div>
    <w:div w:id="1735008683">
      <w:bodyDiv w:val="1"/>
      <w:marLeft w:val="0"/>
      <w:marRight w:val="0"/>
      <w:marTop w:val="0"/>
      <w:marBottom w:val="0"/>
      <w:divBdr>
        <w:top w:val="none" w:sz="0" w:space="0" w:color="auto"/>
        <w:left w:val="none" w:sz="0" w:space="0" w:color="auto"/>
        <w:bottom w:val="none" w:sz="0" w:space="0" w:color="auto"/>
        <w:right w:val="none" w:sz="0" w:space="0" w:color="auto"/>
      </w:divBdr>
    </w:div>
    <w:div w:id="1736849963">
      <w:bodyDiv w:val="1"/>
      <w:marLeft w:val="0"/>
      <w:marRight w:val="0"/>
      <w:marTop w:val="0"/>
      <w:marBottom w:val="0"/>
      <w:divBdr>
        <w:top w:val="none" w:sz="0" w:space="0" w:color="auto"/>
        <w:left w:val="none" w:sz="0" w:space="0" w:color="auto"/>
        <w:bottom w:val="none" w:sz="0" w:space="0" w:color="auto"/>
        <w:right w:val="none" w:sz="0" w:space="0" w:color="auto"/>
      </w:divBdr>
    </w:div>
    <w:div w:id="1737508381">
      <w:bodyDiv w:val="1"/>
      <w:marLeft w:val="0"/>
      <w:marRight w:val="0"/>
      <w:marTop w:val="0"/>
      <w:marBottom w:val="0"/>
      <w:divBdr>
        <w:top w:val="none" w:sz="0" w:space="0" w:color="auto"/>
        <w:left w:val="none" w:sz="0" w:space="0" w:color="auto"/>
        <w:bottom w:val="none" w:sz="0" w:space="0" w:color="auto"/>
        <w:right w:val="none" w:sz="0" w:space="0" w:color="auto"/>
      </w:divBdr>
    </w:div>
    <w:div w:id="1739863361">
      <w:bodyDiv w:val="1"/>
      <w:marLeft w:val="0"/>
      <w:marRight w:val="0"/>
      <w:marTop w:val="0"/>
      <w:marBottom w:val="0"/>
      <w:divBdr>
        <w:top w:val="none" w:sz="0" w:space="0" w:color="auto"/>
        <w:left w:val="none" w:sz="0" w:space="0" w:color="auto"/>
        <w:bottom w:val="none" w:sz="0" w:space="0" w:color="auto"/>
        <w:right w:val="none" w:sz="0" w:space="0" w:color="auto"/>
      </w:divBdr>
    </w:div>
    <w:div w:id="1740008389">
      <w:bodyDiv w:val="1"/>
      <w:marLeft w:val="0"/>
      <w:marRight w:val="0"/>
      <w:marTop w:val="0"/>
      <w:marBottom w:val="0"/>
      <w:divBdr>
        <w:top w:val="none" w:sz="0" w:space="0" w:color="auto"/>
        <w:left w:val="none" w:sz="0" w:space="0" w:color="auto"/>
        <w:bottom w:val="none" w:sz="0" w:space="0" w:color="auto"/>
        <w:right w:val="none" w:sz="0" w:space="0" w:color="auto"/>
      </w:divBdr>
    </w:div>
    <w:div w:id="1741174663">
      <w:bodyDiv w:val="1"/>
      <w:marLeft w:val="0"/>
      <w:marRight w:val="0"/>
      <w:marTop w:val="0"/>
      <w:marBottom w:val="0"/>
      <w:divBdr>
        <w:top w:val="none" w:sz="0" w:space="0" w:color="auto"/>
        <w:left w:val="none" w:sz="0" w:space="0" w:color="auto"/>
        <w:bottom w:val="none" w:sz="0" w:space="0" w:color="auto"/>
        <w:right w:val="none" w:sz="0" w:space="0" w:color="auto"/>
      </w:divBdr>
    </w:div>
    <w:div w:id="1741293649">
      <w:bodyDiv w:val="1"/>
      <w:marLeft w:val="0"/>
      <w:marRight w:val="0"/>
      <w:marTop w:val="0"/>
      <w:marBottom w:val="0"/>
      <w:divBdr>
        <w:top w:val="none" w:sz="0" w:space="0" w:color="auto"/>
        <w:left w:val="none" w:sz="0" w:space="0" w:color="auto"/>
        <w:bottom w:val="none" w:sz="0" w:space="0" w:color="auto"/>
        <w:right w:val="none" w:sz="0" w:space="0" w:color="auto"/>
      </w:divBdr>
    </w:div>
    <w:div w:id="1741904606">
      <w:bodyDiv w:val="1"/>
      <w:marLeft w:val="0"/>
      <w:marRight w:val="0"/>
      <w:marTop w:val="0"/>
      <w:marBottom w:val="0"/>
      <w:divBdr>
        <w:top w:val="none" w:sz="0" w:space="0" w:color="auto"/>
        <w:left w:val="none" w:sz="0" w:space="0" w:color="auto"/>
        <w:bottom w:val="none" w:sz="0" w:space="0" w:color="auto"/>
        <w:right w:val="none" w:sz="0" w:space="0" w:color="auto"/>
      </w:divBdr>
    </w:div>
    <w:div w:id="1744524316">
      <w:bodyDiv w:val="1"/>
      <w:marLeft w:val="0"/>
      <w:marRight w:val="0"/>
      <w:marTop w:val="0"/>
      <w:marBottom w:val="0"/>
      <w:divBdr>
        <w:top w:val="none" w:sz="0" w:space="0" w:color="auto"/>
        <w:left w:val="none" w:sz="0" w:space="0" w:color="auto"/>
        <w:bottom w:val="none" w:sz="0" w:space="0" w:color="auto"/>
        <w:right w:val="none" w:sz="0" w:space="0" w:color="auto"/>
      </w:divBdr>
    </w:div>
    <w:div w:id="1745108938">
      <w:bodyDiv w:val="1"/>
      <w:marLeft w:val="0"/>
      <w:marRight w:val="0"/>
      <w:marTop w:val="0"/>
      <w:marBottom w:val="0"/>
      <w:divBdr>
        <w:top w:val="none" w:sz="0" w:space="0" w:color="auto"/>
        <w:left w:val="none" w:sz="0" w:space="0" w:color="auto"/>
        <w:bottom w:val="none" w:sz="0" w:space="0" w:color="auto"/>
        <w:right w:val="none" w:sz="0" w:space="0" w:color="auto"/>
      </w:divBdr>
    </w:div>
    <w:div w:id="1747342961">
      <w:bodyDiv w:val="1"/>
      <w:marLeft w:val="0"/>
      <w:marRight w:val="0"/>
      <w:marTop w:val="0"/>
      <w:marBottom w:val="0"/>
      <w:divBdr>
        <w:top w:val="none" w:sz="0" w:space="0" w:color="auto"/>
        <w:left w:val="none" w:sz="0" w:space="0" w:color="auto"/>
        <w:bottom w:val="none" w:sz="0" w:space="0" w:color="auto"/>
        <w:right w:val="none" w:sz="0" w:space="0" w:color="auto"/>
      </w:divBdr>
    </w:div>
    <w:div w:id="1748191336">
      <w:bodyDiv w:val="1"/>
      <w:marLeft w:val="0"/>
      <w:marRight w:val="0"/>
      <w:marTop w:val="0"/>
      <w:marBottom w:val="0"/>
      <w:divBdr>
        <w:top w:val="none" w:sz="0" w:space="0" w:color="auto"/>
        <w:left w:val="none" w:sz="0" w:space="0" w:color="auto"/>
        <w:bottom w:val="none" w:sz="0" w:space="0" w:color="auto"/>
        <w:right w:val="none" w:sz="0" w:space="0" w:color="auto"/>
      </w:divBdr>
    </w:div>
    <w:div w:id="1750039328">
      <w:bodyDiv w:val="1"/>
      <w:marLeft w:val="0"/>
      <w:marRight w:val="0"/>
      <w:marTop w:val="0"/>
      <w:marBottom w:val="0"/>
      <w:divBdr>
        <w:top w:val="none" w:sz="0" w:space="0" w:color="auto"/>
        <w:left w:val="none" w:sz="0" w:space="0" w:color="auto"/>
        <w:bottom w:val="none" w:sz="0" w:space="0" w:color="auto"/>
        <w:right w:val="none" w:sz="0" w:space="0" w:color="auto"/>
      </w:divBdr>
    </w:div>
    <w:div w:id="1751807528">
      <w:bodyDiv w:val="1"/>
      <w:marLeft w:val="0"/>
      <w:marRight w:val="0"/>
      <w:marTop w:val="0"/>
      <w:marBottom w:val="0"/>
      <w:divBdr>
        <w:top w:val="none" w:sz="0" w:space="0" w:color="auto"/>
        <w:left w:val="none" w:sz="0" w:space="0" w:color="auto"/>
        <w:bottom w:val="none" w:sz="0" w:space="0" w:color="auto"/>
        <w:right w:val="none" w:sz="0" w:space="0" w:color="auto"/>
      </w:divBdr>
    </w:div>
    <w:div w:id="1752582598">
      <w:bodyDiv w:val="1"/>
      <w:marLeft w:val="0"/>
      <w:marRight w:val="0"/>
      <w:marTop w:val="0"/>
      <w:marBottom w:val="0"/>
      <w:divBdr>
        <w:top w:val="none" w:sz="0" w:space="0" w:color="auto"/>
        <w:left w:val="none" w:sz="0" w:space="0" w:color="auto"/>
        <w:bottom w:val="none" w:sz="0" w:space="0" w:color="auto"/>
        <w:right w:val="none" w:sz="0" w:space="0" w:color="auto"/>
      </w:divBdr>
    </w:div>
    <w:div w:id="1753769408">
      <w:bodyDiv w:val="1"/>
      <w:marLeft w:val="0"/>
      <w:marRight w:val="0"/>
      <w:marTop w:val="0"/>
      <w:marBottom w:val="0"/>
      <w:divBdr>
        <w:top w:val="none" w:sz="0" w:space="0" w:color="auto"/>
        <w:left w:val="none" w:sz="0" w:space="0" w:color="auto"/>
        <w:bottom w:val="none" w:sz="0" w:space="0" w:color="auto"/>
        <w:right w:val="none" w:sz="0" w:space="0" w:color="auto"/>
      </w:divBdr>
    </w:div>
    <w:div w:id="1754206849">
      <w:bodyDiv w:val="1"/>
      <w:marLeft w:val="0"/>
      <w:marRight w:val="0"/>
      <w:marTop w:val="0"/>
      <w:marBottom w:val="0"/>
      <w:divBdr>
        <w:top w:val="none" w:sz="0" w:space="0" w:color="auto"/>
        <w:left w:val="none" w:sz="0" w:space="0" w:color="auto"/>
        <w:bottom w:val="none" w:sz="0" w:space="0" w:color="auto"/>
        <w:right w:val="none" w:sz="0" w:space="0" w:color="auto"/>
      </w:divBdr>
    </w:div>
    <w:div w:id="1754817638">
      <w:bodyDiv w:val="1"/>
      <w:marLeft w:val="0"/>
      <w:marRight w:val="0"/>
      <w:marTop w:val="0"/>
      <w:marBottom w:val="0"/>
      <w:divBdr>
        <w:top w:val="none" w:sz="0" w:space="0" w:color="auto"/>
        <w:left w:val="none" w:sz="0" w:space="0" w:color="auto"/>
        <w:bottom w:val="none" w:sz="0" w:space="0" w:color="auto"/>
        <w:right w:val="none" w:sz="0" w:space="0" w:color="auto"/>
      </w:divBdr>
    </w:div>
    <w:div w:id="1755275827">
      <w:bodyDiv w:val="1"/>
      <w:marLeft w:val="0"/>
      <w:marRight w:val="0"/>
      <w:marTop w:val="0"/>
      <w:marBottom w:val="0"/>
      <w:divBdr>
        <w:top w:val="none" w:sz="0" w:space="0" w:color="auto"/>
        <w:left w:val="none" w:sz="0" w:space="0" w:color="auto"/>
        <w:bottom w:val="none" w:sz="0" w:space="0" w:color="auto"/>
        <w:right w:val="none" w:sz="0" w:space="0" w:color="auto"/>
      </w:divBdr>
    </w:div>
    <w:div w:id="1756441839">
      <w:bodyDiv w:val="1"/>
      <w:marLeft w:val="0"/>
      <w:marRight w:val="0"/>
      <w:marTop w:val="0"/>
      <w:marBottom w:val="0"/>
      <w:divBdr>
        <w:top w:val="none" w:sz="0" w:space="0" w:color="auto"/>
        <w:left w:val="none" w:sz="0" w:space="0" w:color="auto"/>
        <w:bottom w:val="none" w:sz="0" w:space="0" w:color="auto"/>
        <w:right w:val="none" w:sz="0" w:space="0" w:color="auto"/>
      </w:divBdr>
    </w:div>
    <w:div w:id="1756510261">
      <w:bodyDiv w:val="1"/>
      <w:marLeft w:val="0"/>
      <w:marRight w:val="0"/>
      <w:marTop w:val="0"/>
      <w:marBottom w:val="0"/>
      <w:divBdr>
        <w:top w:val="none" w:sz="0" w:space="0" w:color="auto"/>
        <w:left w:val="none" w:sz="0" w:space="0" w:color="auto"/>
        <w:bottom w:val="none" w:sz="0" w:space="0" w:color="auto"/>
        <w:right w:val="none" w:sz="0" w:space="0" w:color="auto"/>
      </w:divBdr>
    </w:div>
    <w:div w:id="1758863687">
      <w:bodyDiv w:val="1"/>
      <w:marLeft w:val="0"/>
      <w:marRight w:val="0"/>
      <w:marTop w:val="0"/>
      <w:marBottom w:val="0"/>
      <w:divBdr>
        <w:top w:val="none" w:sz="0" w:space="0" w:color="auto"/>
        <w:left w:val="none" w:sz="0" w:space="0" w:color="auto"/>
        <w:bottom w:val="none" w:sz="0" w:space="0" w:color="auto"/>
        <w:right w:val="none" w:sz="0" w:space="0" w:color="auto"/>
      </w:divBdr>
    </w:div>
    <w:div w:id="1760713475">
      <w:bodyDiv w:val="1"/>
      <w:marLeft w:val="0"/>
      <w:marRight w:val="0"/>
      <w:marTop w:val="0"/>
      <w:marBottom w:val="0"/>
      <w:divBdr>
        <w:top w:val="none" w:sz="0" w:space="0" w:color="auto"/>
        <w:left w:val="none" w:sz="0" w:space="0" w:color="auto"/>
        <w:bottom w:val="none" w:sz="0" w:space="0" w:color="auto"/>
        <w:right w:val="none" w:sz="0" w:space="0" w:color="auto"/>
      </w:divBdr>
    </w:div>
    <w:div w:id="1761481703">
      <w:bodyDiv w:val="1"/>
      <w:marLeft w:val="0"/>
      <w:marRight w:val="0"/>
      <w:marTop w:val="0"/>
      <w:marBottom w:val="0"/>
      <w:divBdr>
        <w:top w:val="none" w:sz="0" w:space="0" w:color="auto"/>
        <w:left w:val="none" w:sz="0" w:space="0" w:color="auto"/>
        <w:bottom w:val="none" w:sz="0" w:space="0" w:color="auto"/>
        <w:right w:val="none" w:sz="0" w:space="0" w:color="auto"/>
      </w:divBdr>
    </w:div>
    <w:div w:id="1761634212">
      <w:bodyDiv w:val="1"/>
      <w:marLeft w:val="0"/>
      <w:marRight w:val="0"/>
      <w:marTop w:val="0"/>
      <w:marBottom w:val="0"/>
      <w:divBdr>
        <w:top w:val="none" w:sz="0" w:space="0" w:color="auto"/>
        <w:left w:val="none" w:sz="0" w:space="0" w:color="auto"/>
        <w:bottom w:val="none" w:sz="0" w:space="0" w:color="auto"/>
        <w:right w:val="none" w:sz="0" w:space="0" w:color="auto"/>
      </w:divBdr>
    </w:div>
    <w:div w:id="1763406549">
      <w:bodyDiv w:val="1"/>
      <w:marLeft w:val="0"/>
      <w:marRight w:val="0"/>
      <w:marTop w:val="0"/>
      <w:marBottom w:val="0"/>
      <w:divBdr>
        <w:top w:val="none" w:sz="0" w:space="0" w:color="auto"/>
        <w:left w:val="none" w:sz="0" w:space="0" w:color="auto"/>
        <w:bottom w:val="none" w:sz="0" w:space="0" w:color="auto"/>
        <w:right w:val="none" w:sz="0" w:space="0" w:color="auto"/>
      </w:divBdr>
    </w:div>
    <w:div w:id="1766462692">
      <w:bodyDiv w:val="1"/>
      <w:marLeft w:val="0"/>
      <w:marRight w:val="0"/>
      <w:marTop w:val="0"/>
      <w:marBottom w:val="0"/>
      <w:divBdr>
        <w:top w:val="none" w:sz="0" w:space="0" w:color="auto"/>
        <w:left w:val="none" w:sz="0" w:space="0" w:color="auto"/>
        <w:bottom w:val="none" w:sz="0" w:space="0" w:color="auto"/>
        <w:right w:val="none" w:sz="0" w:space="0" w:color="auto"/>
      </w:divBdr>
    </w:div>
    <w:div w:id="1766924641">
      <w:bodyDiv w:val="1"/>
      <w:marLeft w:val="0"/>
      <w:marRight w:val="0"/>
      <w:marTop w:val="0"/>
      <w:marBottom w:val="0"/>
      <w:divBdr>
        <w:top w:val="none" w:sz="0" w:space="0" w:color="auto"/>
        <w:left w:val="none" w:sz="0" w:space="0" w:color="auto"/>
        <w:bottom w:val="none" w:sz="0" w:space="0" w:color="auto"/>
        <w:right w:val="none" w:sz="0" w:space="0" w:color="auto"/>
      </w:divBdr>
    </w:div>
    <w:div w:id="1767267793">
      <w:bodyDiv w:val="1"/>
      <w:marLeft w:val="0"/>
      <w:marRight w:val="0"/>
      <w:marTop w:val="0"/>
      <w:marBottom w:val="0"/>
      <w:divBdr>
        <w:top w:val="none" w:sz="0" w:space="0" w:color="auto"/>
        <w:left w:val="none" w:sz="0" w:space="0" w:color="auto"/>
        <w:bottom w:val="none" w:sz="0" w:space="0" w:color="auto"/>
        <w:right w:val="none" w:sz="0" w:space="0" w:color="auto"/>
      </w:divBdr>
    </w:div>
    <w:div w:id="1769037986">
      <w:bodyDiv w:val="1"/>
      <w:marLeft w:val="0"/>
      <w:marRight w:val="0"/>
      <w:marTop w:val="0"/>
      <w:marBottom w:val="0"/>
      <w:divBdr>
        <w:top w:val="none" w:sz="0" w:space="0" w:color="auto"/>
        <w:left w:val="none" w:sz="0" w:space="0" w:color="auto"/>
        <w:bottom w:val="none" w:sz="0" w:space="0" w:color="auto"/>
        <w:right w:val="none" w:sz="0" w:space="0" w:color="auto"/>
      </w:divBdr>
    </w:div>
    <w:div w:id="1770851449">
      <w:bodyDiv w:val="1"/>
      <w:marLeft w:val="0"/>
      <w:marRight w:val="0"/>
      <w:marTop w:val="0"/>
      <w:marBottom w:val="0"/>
      <w:divBdr>
        <w:top w:val="none" w:sz="0" w:space="0" w:color="auto"/>
        <w:left w:val="none" w:sz="0" w:space="0" w:color="auto"/>
        <w:bottom w:val="none" w:sz="0" w:space="0" w:color="auto"/>
        <w:right w:val="none" w:sz="0" w:space="0" w:color="auto"/>
      </w:divBdr>
    </w:div>
    <w:div w:id="1772509352">
      <w:bodyDiv w:val="1"/>
      <w:marLeft w:val="0"/>
      <w:marRight w:val="0"/>
      <w:marTop w:val="0"/>
      <w:marBottom w:val="0"/>
      <w:divBdr>
        <w:top w:val="none" w:sz="0" w:space="0" w:color="auto"/>
        <w:left w:val="none" w:sz="0" w:space="0" w:color="auto"/>
        <w:bottom w:val="none" w:sz="0" w:space="0" w:color="auto"/>
        <w:right w:val="none" w:sz="0" w:space="0" w:color="auto"/>
      </w:divBdr>
    </w:div>
    <w:div w:id="1775900593">
      <w:bodyDiv w:val="1"/>
      <w:marLeft w:val="0"/>
      <w:marRight w:val="0"/>
      <w:marTop w:val="0"/>
      <w:marBottom w:val="0"/>
      <w:divBdr>
        <w:top w:val="none" w:sz="0" w:space="0" w:color="auto"/>
        <w:left w:val="none" w:sz="0" w:space="0" w:color="auto"/>
        <w:bottom w:val="none" w:sz="0" w:space="0" w:color="auto"/>
        <w:right w:val="none" w:sz="0" w:space="0" w:color="auto"/>
      </w:divBdr>
    </w:div>
    <w:div w:id="1776898877">
      <w:bodyDiv w:val="1"/>
      <w:marLeft w:val="0"/>
      <w:marRight w:val="0"/>
      <w:marTop w:val="0"/>
      <w:marBottom w:val="0"/>
      <w:divBdr>
        <w:top w:val="none" w:sz="0" w:space="0" w:color="auto"/>
        <w:left w:val="none" w:sz="0" w:space="0" w:color="auto"/>
        <w:bottom w:val="none" w:sz="0" w:space="0" w:color="auto"/>
        <w:right w:val="none" w:sz="0" w:space="0" w:color="auto"/>
      </w:divBdr>
    </w:div>
    <w:div w:id="1777210666">
      <w:bodyDiv w:val="1"/>
      <w:marLeft w:val="0"/>
      <w:marRight w:val="0"/>
      <w:marTop w:val="0"/>
      <w:marBottom w:val="0"/>
      <w:divBdr>
        <w:top w:val="none" w:sz="0" w:space="0" w:color="auto"/>
        <w:left w:val="none" w:sz="0" w:space="0" w:color="auto"/>
        <w:bottom w:val="none" w:sz="0" w:space="0" w:color="auto"/>
        <w:right w:val="none" w:sz="0" w:space="0" w:color="auto"/>
      </w:divBdr>
    </w:div>
    <w:div w:id="1777404455">
      <w:bodyDiv w:val="1"/>
      <w:marLeft w:val="0"/>
      <w:marRight w:val="0"/>
      <w:marTop w:val="0"/>
      <w:marBottom w:val="0"/>
      <w:divBdr>
        <w:top w:val="none" w:sz="0" w:space="0" w:color="auto"/>
        <w:left w:val="none" w:sz="0" w:space="0" w:color="auto"/>
        <w:bottom w:val="none" w:sz="0" w:space="0" w:color="auto"/>
        <w:right w:val="none" w:sz="0" w:space="0" w:color="auto"/>
      </w:divBdr>
    </w:div>
    <w:div w:id="1778719673">
      <w:bodyDiv w:val="1"/>
      <w:marLeft w:val="0"/>
      <w:marRight w:val="0"/>
      <w:marTop w:val="0"/>
      <w:marBottom w:val="0"/>
      <w:divBdr>
        <w:top w:val="none" w:sz="0" w:space="0" w:color="auto"/>
        <w:left w:val="none" w:sz="0" w:space="0" w:color="auto"/>
        <w:bottom w:val="none" w:sz="0" w:space="0" w:color="auto"/>
        <w:right w:val="none" w:sz="0" w:space="0" w:color="auto"/>
      </w:divBdr>
    </w:div>
    <w:div w:id="1783190291">
      <w:bodyDiv w:val="1"/>
      <w:marLeft w:val="0"/>
      <w:marRight w:val="0"/>
      <w:marTop w:val="0"/>
      <w:marBottom w:val="0"/>
      <w:divBdr>
        <w:top w:val="none" w:sz="0" w:space="0" w:color="auto"/>
        <w:left w:val="none" w:sz="0" w:space="0" w:color="auto"/>
        <w:bottom w:val="none" w:sz="0" w:space="0" w:color="auto"/>
        <w:right w:val="none" w:sz="0" w:space="0" w:color="auto"/>
      </w:divBdr>
    </w:div>
    <w:div w:id="1784418511">
      <w:bodyDiv w:val="1"/>
      <w:marLeft w:val="0"/>
      <w:marRight w:val="0"/>
      <w:marTop w:val="0"/>
      <w:marBottom w:val="0"/>
      <w:divBdr>
        <w:top w:val="none" w:sz="0" w:space="0" w:color="auto"/>
        <w:left w:val="none" w:sz="0" w:space="0" w:color="auto"/>
        <w:bottom w:val="none" w:sz="0" w:space="0" w:color="auto"/>
        <w:right w:val="none" w:sz="0" w:space="0" w:color="auto"/>
      </w:divBdr>
    </w:div>
    <w:div w:id="1786922750">
      <w:bodyDiv w:val="1"/>
      <w:marLeft w:val="0"/>
      <w:marRight w:val="0"/>
      <w:marTop w:val="0"/>
      <w:marBottom w:val="0"/>
      <w:divBdr>
        <w:top w:val="none" w:sz="0" w:space="0" w:color="auto"/>
        <w:left w:val="none" w:sz="0" w:space="0" w:color="auto"/>
        <w:bottom w:val="none" w:sz="0" w:space="0" w:color="auto"/>
        <w:right w:val="none" w:sz="0" w:space="0" w:color="auto"/>
      </w:divBdr>
    </w:div>
    <w:div w:id="1787695680">
      <w:bodyDiv w:val="1"/>
      <w:marLeft w:val="0"/>
      <w:marRight w:val="0"/>
      <w:marTop w:val="0"/>
      <w:marBottom w:val="0"/>
      <w:divBdr>
        <w:top w:val="none" w:sz="0" w:space="0" w:color="auto"/>
        <w:left w:val="none" w:sz="0" w:space="0" w:color="auto"/>
        <w:bottom w:val="none" w:sz="0" w:space="0" w:color="auto"/>
        <w:right w:val="none" w:sz="0" w:space="0" w:color="auto"/>
      </w:divBdr>
    </w:div>
    <w:div w:id="1787697272">
      <w:bodyDiv w:val="1"/>
      <w:marLeft w:val="0"/>
      <w:marRight w:val="0"/>
      <w:marTop w:val="0"/>
      <w:marBottom w:val="0"/>
      <w:divBdr>
        <w:top w:val="none" w:sz="0" w:space="0" w:color="auto"/>
        <w:left w:val="none" w:sz="0" w:space="0" w:color="auto"/>
        <w:bottom w:val="none" w:sz="0" w:space="0" w:color="auto"/>
        <w:right w:val="none" w:sz="0" w:space="0" w:color="auto"/>
      </w:divBdr>
    </w:div>
    <w:div w:id="1788966961">
      <w:bodyDiv w:val="1"/>
      <w:marLeft w:val="0"/>
      <w:marRight w:val="0"/>
      <w:marTop w:val="0"/>
      <w:marBottom w:val="0"/>
      <w:divBdr>
        <w:top w:val="none" w:sz="0" w:space="0" w:color="auto"/>
        <w:left w:val="none" w:sz="0" w:space="0" w:color="auto"/>
        <w:bottom w:val="none" w:sz="0" w:space="0" w:color="auto"/>
        <w:right w:val="none" w:sz="0" w:space="0" w:color="auto"/>
      </w:divBdr>
    </w:div>
    <w:div w:id="1795127514">
      <w:bodyDiv w:val="1"/>
      <w:marLeft w:val="0"/>
      <w:marRight w:val="0"/>
      <w:marTop w:val="0"/>
      <w:marBottom w:val="0"/>
      <w:divBdr>
        <w:top w:val="none" w:sz="0" w:space="0" w:color="auto"/>
        <w:left w:val="none" w:sz="0" w:space="0" w:color="auto"/>
        <w:bottom w:val="none" w:sz="0" w:space="0" w:color="auto"/>
        <w:right w:val="none" w:sz="0" w:space="0" w:color="auto"/>
      </w:divBdr>
    </w:div>
    <w:div w:id="1797333334">
      <w:bodyDiv w:val="1"/>
      <w:marLeft w:val="0"/>
      <w:marRight w:val="0"/>
      <w:marTop w:val="0"/>
      <w:marBottom w:val="0"/>
      <w:divBdr>
        <w:top w:val="none" w:sz="0" w:space="0" w:color="auto"/>
        <w:left w:val="none" w:sz="0" w:space="0" w:color="auto"/>
        <w:bottom w:val="none" w:sz="0" w:space="0" w:color="auto"/>
        <w:right w:val="none" w:sz="0" w:space="0" w:color="auto"/>
      </w:divBdr>
    </w:div>
    <w:div w:id="1799450253">
      <w:bodyDiv w:val="1"/>
      <w:marLeft w:val="0"/>
      <w:marRight w:val="0"/>
      <w:marTop w:val="0"/>
      <w:marBottom w:val="0"/>
      <w:divBdr>
        <w:top w:val="none" w:sz="0" w:space="0" w:color="auto"/>
        <w:left w:val="none" w:sz="0" w:space="0" w:color="auto"/>
        <w:bottom w:val="none" w:sz="0" w:space="0" w:color="auto"/>
        <w:right w:val="none" w:sz="0" w:space="0" w:color="auto"/>
      </w:divBdr>
    </w:div>
    <w:div w:id="1799645888">
      <w:bodyDiv w:val="1"/>
      <w:marLeft w:val="0"/>
      <w:marRight w:val="0"/>
      <w:marTop w:val="0"/>
      <w:marBottom w:val="0"/>
      <w:divBdr>
        <w:top w:val="none" w:sz="0" w:space="0" w:color="auto"/>
        <w:left w:val="none" w:sz="0" w:space="0" w:color="auto"/>
        <w:bottom w:val="none" w:sz="0" w:space="0" w:color="auto"/>
        <w:right w:val="none" w:sz="0" w:space="0" w:color="auto"/>
      </w:divBdr>
    </w:div>
    <w:div w:id="1800107563">
      <w:bodyDiv w:val="1"/>
      <w:marLeft w:val="0"/>
      <w:marRight w:val="0"/>
      <w:marTop w:val="0"/>
      <w:marBottom w:val="0"/>
      <w:divBdr>
        <w:top w:val="none" w:sz="0" w:space="0" w:color="auto"/>
        <w:left w:val="none" w:sz="0" w:space="0" w:color="auto"/>
        <w:bottom w:val="none" w:sz="0" w:space="0" w:color="auto"/>
        <w:right w:val="none" w:sz="0" w:space="0" w:color="auto"/>
      </w:divBdr>
    </w:div>
    <w:div w:id="1800342332">
      <w:bodyDiv w:val="1"/>
      <w:marLeft w:val="0"/>
      <w:marRight w:val="0"/>
      <w:marTop w:val="0"/>
      <w:marBottom w:val="0"/>
      <w:divBdr>
        <w:top w:val="none" w:sz="0" w:space="0" w:color="auto"/>
        <w:left w:val="none" w:sz="0" w:space="0" w:color="auto"/>
        <w:bottom w:val="none" w:sz="0" w:space="0" w:color="auto"/>
        <w:right w:val="none" w:sz="0" w:space="0" w:color="auto"/>
      </w:divBdr>
    </w:div>
    <w:div w:id="1805274023">
      <w:bodyDiv w:val="1"/>
      <w:marLeft w:val="0"/>
      <w:marRight w:val="0"/>
      <w:marTop w:val="0"/>
      <w:marBottom w:val="0"/>
      <w:divBdr>
        <w:top w:val="none" w:sz="0" w:space="0" w:color="auto"/>
        <w:left w:val="none" w:sz="0" w:space="0" w:color="auto"/>
        <w:bottom w:val="none" w:sz="0" w:space="0" w:color="auto"/>
        <w:right w:val="none" w:sz="0" w:space="0" w:color="auto"/>
      </w:divBdr>
    </w:div>
    <w:div w:id="1808618973">
      <w:bodyDiv w:val="1"/>
      <w:marLeft w:val="0"/>
      <w:marRight w:val="0"/>
      <w:marTop w:val="0"/>
      <w:marBottom w:val="0"/>
      <w:divBdr>
        <w:top w:val="none" w:sz="0" w:space="0" w:color="auto"/>
        <w:left w:val="none" w:sz="0" w:space="0" w:color="auto"/>
        <w:bottom w:val="none" w:sz="0" w:space="0" w:color="auto"/>
        <w:right w:val="none" w:sz="0" w:space="0" w:color="auto"/>
      </w:divBdr>
    </w:div>
    <w:div w:id="1810857142">
      <w:bodyDiv w:val="1"/>
      <w:marLeft w:val="0"/>
      <w:marRight w:val="0"/>
      <w:marTop w:val="0"/>
      <w:marBottom w:val="0"/>
      <w:divBdr>
        <w:top w:val="none" w:sz="0" w:space="0" w:color="auto"/>
        <w:left w:val="none" w:sz="0" w:space="0" w:color="auto"/>
        <w:bottom w:val="none" w:sz="0" w:space="0" w:color="auto"/>
        <w:right w:val="none" w:sz="0" w:space="0" w:color="auto"/>
      </w:divBdr>
    </w:div>
    <w:div w:id="1810895845">
      <w:bodyDiv w:val="1"/>
      <w:marLeft w:val="0"/>
      <w:marRight w:val="0"/>
      <w:marTop w:val="0"/>
      <w:marBottom w:val="0"/>
      <w:divBdr>
        <w:top w:val="none" w:sz="0" w:space="0" w:color="auto"/>
        <w:left w:val="none" w:sz="0" w:space="0" w:color="auto"/>
        <w:bottom w:val="none" w:sz="0" w:space="0" w:color="auto"/>
        <w:right w:val="none" w:sz="0" w:space="0" w:color="auto"/>
      </w:divBdr>
    </w:div>
    <w:div w:id="1811290419">
      <w:bodyDiv w:val="1"/>
      <w:marLeft w:val="0"/>
      <w:marRight w:val="0"/>
      <w:marTop w:val="0"/>
      <w:marBottom w:val="0"/>
      <w:divBdr>
        <w:top w:val="none" w:sz="0" w:space="0" w:color="auto"/>
        <w:left w:val="none" w:sz="0" w:space="0" w:color="auto"/>
        <w:bottom w:val="none" w:sz="0" w:space="0" w:color="auto"/>
        <w:right w:val="none" w:sz="0" w:space="0" w:color="auto"/>
      </w:divBdr>
    </w:div>
    <w:div w:id="1813252764">
      <w:bodyDiv w:val="1"/>
      <w:marLeft w:val="0"/>
      <w:marRight w:val="0"/>
      <w:marTop w:val="0"/>
      <w:marBottom w:val="0"/>
      <w:divBdr>
        <w:top w:val="none" w:sz="0" w:space="0" w:color="auto"/>
        <w:left w:val="none" w:sz="0" w:space="0" w:color="auto"/>
        <w:bottom w:val="none" w:sz="0" w:space="0" w:color="auto"/>
        <w:right w:val="none" w:sz="0" w:space="0" w:color="auto"/>
      </w:divBdr>
    </w:div>
    <w:div w:id="1813256667">
      <w:bodyDiv w:val="1"/>
      <w:marLeft w:val="0"/>
      <w:marRight w:val="0"/>
      <w:marTop w:val="0"/>
      <w:marBottom w:val="0"/>
      <w:divBdr>
        <w:top w:val="none" w:sz="0" w:space="0" w:color="auto"/>
        <w:left w:val="none" w:sz="0" w:space="0" w:color="auto"/>
        <w:bottom w:val="none" w:sz="0" w:space="0" w:color="auto"/>
        <w:right w:val="none" w:sz="0" w:space="0" w:color="auto"/>
      </w:divBdr>
    </w:div>
    <w:div w:id="1813331647">
      <w:bodyDiv w:val="1"/>
      <w:marLeft w:val="0"/>
      <w:marRight w:val="0"/>
      <w:marTop w:val="0"/>
      <w:marBottom w:val="0"/>
      <w:divBdr>
        <w:top w:val="none" w:sz="0" w:space="0" w:color="auto"/>
        <w:left w:val="none" w:sz="0" w:space="0" w:color="auto"/>
        <w:bottom w:val="none" w:sz="0" w:space="0" w:color="auto"/>
        <w:right w:val="none" w:sz="0" w:space="0" w:color="auto"/>
      </w:divBdr>
    </w:div>
    <w:div w:id="1814523724">
      <w:bodyDiv w:val="1"/>
      <w:marLeft w:val="0"/>
      <w:marRight w:val="0"/>
      <w:marTop w:val="0"/>
      <w:marBottom w:val="0"/>
      <w:divBdr>
        <w:top w:val="none" w:sz="0" w:space="0" w:color="auto"/>
        <w:left w:val="none" w:sz="0" w:space="0" w:color="auto"/>
        <w:bottom w:val="none" w:sz="0" w:space="0" w:color="auto"/>
        <w:right w:val="none" w:sz="0" w:space="0" w:color="auto"/>
      </w:divBdr>
    </w:div>
    <w:div w:id="1814833487">
      <w:bodyDiv w:val="1"/>
      <w:marLeft w:val="0"/>
      <w:marRight w:val="0"/>
      <w:marTop w:val="0"/>
      <w:marBottom w:val="0"/>
      <w:divBdr>
        <w:top w:val="none" w:sz="0" w:space="0" w:color="auto"/>
        <w:left w:val="none" w:sz="0" w:space="0" w:color="auto"/>
        <w:bottom w:val="none" w:sz="0" w:space="0" w:color="auto"/>
        <w:right w:val="none" w:sz="0" w:space="0" w:color="auto"/>
      </w:divBdr>
    </w:div>
    <w:div w:id="1814834780">
      <w:bodyDiv w:val="1"/>
      <w:marLeft w:val="0"/>
      <w:marRight w:val="0"/>
      <w:marTop w:val="0"/>
      <w:marBottom w:val="0"/>
      <w:divBdr>
        <w:top w:val="none" w:sz="0" w:space="0" w:color="auto"/>
        <w:left w:val="none" w:sz="0" w:space="0" w:color="auto"/>
        <w:bottom w:val="none" w:sz="0" w:space="0" w:color="auto"/>
        <w:right w:val="none" w:sz="0" w:space="0" w:color="auto"/>
      </w:divBdr>
    </w:div>
    <w:div w:id="1815216586">
      <w:bodyDiv w:val="1"/>
      <w:marLeft w:val="0"/>
      <w:marRight w:val="0"/>
      <w:marTop w:val="0"/>
      <w:marBottom w:val="0"/>
      <w:divBdr>
        <w:top w:val="none" w:sz="0" w:space="0" w:color="auto"/>
        <w:left w:val="none" w:sz="0" w:space="0" w:color="auto"/>
        <w:bottom w:val="none" w:sz="0" w:space="0" w:color="auto"/>
        <w:right w:val="none" w:sz="0" w:space="0" w:color="auto"/>
      </w:divBdr>
    </w:div>
    <w:div w:id="1819565980">
      <w:bodyDiv w:val="1"/>
      <w:marLeft w:val="0"/>
      <w:marRight w:val="0"/>
      <w:marTop w:val="0"/>
      <w:marBottom w:val="0"/>
      <w:divBdr>
        <w:top w:val="none" w:sz="0" w:space="0" w:color="auto"/>
        <w:left w:val="none" w:sz="0" w:space="0" w:color="auto"/>
        <w:bottom w:val="none" w:sz="0" w:space="0" w:color="auto"/>
        <w:right w:val="none" w:sz="0" w:space="0" w:color="auto"/>
      </w:divBdr>
    </w:div>
    <w:div w:id="1819609838">
      <w:bodyDiv w:val="1"/>
      <w:marLeft w:val="0"/>
      <w:marRight w:val="0"/>
      <w:marTop w:val="0"/>
      <w:marBottom w:val="0"/>
      <w:divBdr>
        <w:top w:val="none" w:sz="0" w:space="0" w:color="auto"/>
        <w:left w:val="none" w:sz="0" w:space="0" w:color="auto"/>
        <w:bottom w:val="none" w:sz="0" w:space="0" w:color="auto"/>
        <w:right w:val="none" w:sz="0" w:space="0" w:color="auto"/>
      </w:divBdr>
    </w:div>
    <w:div w:id="1822693481">
      <w:bodyDiv w:val="1"/>
      <w:marLeft w:val="0"/>
      <w:marRight w:val="0"/>
      <w:marTop w:val="0"/>
      <w:marBottom w:val="0"/>
      <w:divBdr>
        <w:top w:val="none" w:sz="0" w:space="0" w:color="auto"/>
        <w:left w:val="none" w:sz="0" w:space="0" w:color="auto"/>
        <w:bottom w:val="none" w:sz="0" w:space="0" w:color="auto"/>
        <w:right w:val="none" w:sz="0" w:space="0" w:color="auto"/>
      </w:divBdr>
    </w:div>
    <w:div w:id="1824345132">
      <w:bodyDiv w:val="1"/>
      <w:marLeft w:val="0"/>
      <w:marRight w:val="0"/>
      <w:marTop w:val="0"/>
      <w:marBottom w:val="0"/>
      <w:divBdr>
        <w:top w:val="none" w:sz="0" w:space="0" w:color="auto"/>
        <w:left w:val="none" w:sz="0" w:space="0" w:color="auto"/>
        <w:bottom w:val="none" w:sz="0" w:space="0" w:color="auto"/>
        <w:right w:val="none" w:sz="0" w:space="0" w:color="auto"/>
      </w:divBdr>
    </w:div>
    <w:div w:id="1824352060">
      <w:bodyDiv w:val="1"/>
      <w:marLeft w:val="0"/>
      <w:marRight w:val="0"/>
      <w:marTop w:val="0"/>
      <w:marBottom w:val="0"/>
      <w:divBdr>
        <w:top w:val="none" w:sz="0" w:space="0" w:color="auto"/>
        <w:left w:val="none" w:sz="0" w:space="0" w:color="auto"/>
        <w:bottom w:val="none" w:sz="0" w:space="0" w:color="auto"/>
        <w:right w:val="none" w:sz="0" w:space="0" w:color="auto"/>
      </w:divBdr>
    </w:div>
    <w:div w:id="1827897094">
      <w:bodyDiv w:val="1"/>
      <w:marLeft w:val="0"/>
      <w:marRight w:val="0"/>
      <w:marTop w:val="0"/>
      <w:marBottom w:val="0"/>
      <w:divBdr>
        <w:top w:val="none" w:sz="0" w:space="0" w:color="auto"/>
        <w:left w:val="none" w:sz="0" w:space="0" w:color="auto"/>
        <w:bottom w:val="none" w:sz="0" w:space="0" w:color="auto"/>
        <w:right w:val="none" w:sz="0" w:space="0" w:color="auto"/>
      </w:divBdr>
    </w:div>
    <w:div w:id="1830974044">
      <w:bodyDiv w:val="1"/>
      <w:marLeft w:val="0"/>
      <w:marRight w:val="0"/>
      <w:marTop w:val="0"/>
      <w:marBottom w:val="0"/>
      <w:divBdr>
        <w:top w:val="none" w:sz="0" w:space="0" w:color="auto"/>
        <w:left w:val="none" w:sz="0" w:space="0" w:color="auto"/>
        <w:bottom w:val="none" w:sz="0" w:space="0" w:color="auto"/>
        <w:right w:val="none" w:sz="0" w:space="0" w:color="auto"/>
      </w:divBdr>
    </w:div>
    <w:div w:id="1831410667">
      <w:bodyDiv w:val="1"/>
      <w:marLeft w:val="0"/>
      <w:marRight w:val="0"/>
      <w:marTop w:val="0"/>
      <w:marBottom w:val="0"/>
      <w:divBdr>
        <w:top w:val="none" w:sz="0" w:space="0" w:color="auto"/>
        <w:left w:val="none" w:sz="0" w:space="0" w:color="auto"/>
        <w:bottom w:val="none" w:sz="0" w:space="0" w:color="auto"/>
        <w:right w:val="none" w:sz="0" w:space="0" w:color="auto"/>
      </w:divBdr>
    </w:div>
    <w:div w:id="1831600722">
      <w:bodyDiv w:val="1"/>
      <w:marLeft w:val="0"/>
      <w:marRight w:val="0"/>
      <w:marTop w:val="0"/>
      <w:marBottom w:val="0"/>
      <w:divBdr>
        <w:top w:val="none" w:sz="0" w:space="0" w:color="auto"/>
        <w:left w:val="none" w:sz="0" w:space="0" w:color="auto"/>
        <w:bottom w:val="none" w:sz="0" w:space="0" w:color="auto"/>
        <w:right w:val="none" w:sz="0" w:space="0" w:color="auto"/>
      </w:divBdr>
    </w:div>
    <w:div w:id="1831750860">
      <w:bodyDiv w:val="1"/>
      <w:marLeft w:val="0"/>
      <w:marRight w:val="0"/>
      <w:marTop w:val="0"/>
      <w:marBottom w:val="0"/>
      <w:divBdr>
        <w:top w:val="none" w:sz="0" w:space="0" w:color="auto"/>
        <w:left w:val="none" w:sz="0" w:space="0" w:color="auto"/>
        <w:bottom w:val="none" w:sz="0" w:space="0" w:color="auto"/>
        <w:right w:val="none" w:sz="0" w:space="0" w:color="auto"/>
      </w:divBdr>
    </w:div>
    <w:div w:id="1835298036">
      <w:bodyDiv w:val="1"/>
      <w:marLeft w:val="0"/>
      <w:marRight w:val="0"/>
      <w:marTop w:val="0"/>
      <w:marBottom w:val="0"/>
      <w:divBdr>
        <w:top w:val="none" w:sz="0" w:space="0" w:color="auto"/>
        <w:left w:val="none" w:sz="0" w:space="0" w:color="auto"/>
        <w:bottom w:val="none" w:sz="0" w:space="0" w:color="auto"/>
        <w:right w:val="none" w:sz="0" w:space="0" w:color="auto"/>
      </w:divBdr>
    </w:div>
    <w:div w:id="1835532863">
      <w:bodyDiv w:val="1"/>
      <w:marLeft w:val="0"/>
      <w:marRight w:val="0"/>
      <w:marTop w:val="0"/>
      <w:marBottom w:val="0"/>
      <w:divBdr>
        <w:top w:val="none" w:sz="0" w:space="0" w:color="auto"/>
        <w:left w:val="none" w:sz="0" w:space="0" w:color="auto"/>
        <w:bottom w:val="none" w:sz="0" w:space="0" w:color="auto"/>
        <w:right w:val="none" w:sz="0" w:space="0" w:color="auto"/>
      </w:divBdr>
    </w:div>
    <w:div w:id="1839072703">
      <w:bodyDiv w:val="1"/>
      <w:marLeft w:val="0"/>
      <w:marRight w:val="0"/>
      <w:marTop w:val="0"/>
      <w:marBottom w:val="0"/>
      <w:divBdr>
        <w:top w:val="none" w:sz="0" w:space="0" w:color="auto"/>
        <w:left w:val="none" w:sz="0" w:space="0" w:color="auto"/>
        <w:bottom w:val="none" w:sz="0" w:space="0" w:color="auto"/>
        <w:right w:val="none" w:sz="0" w:space="0" w:color="auto"/>
      </w:divBdr>
    </w:div>
    <w:div w:id="1846482477">
      <w:bodyDiv w:val="1"/>
      <w:marLeft w:val="0"/>
      <w:marRight w:val="0"/>
      <w:marTop w:val="0"/>
      <w:marBottom w:val="0"/>
      <w:divBdr>
        <w:top w:val="none" w:sz="0" w:space="0" w:color="auto"/>
        <w:left w:val="none" w:sz="0" w:space="0" w:color="auto"/>
        <w:bottom w:val="none" w:sz="0" w:space="0" w:color="auto"/>
        <w:right w:val="none" w:sz="0" w:space="0" w:color="auto"/>
      </w:divBdr>
    </w:div>
    <w:div w:id="1848401695">
      <w:bodyDiv w:val="1"/>
      <w:marLeft w:val="0"/>
      <w:marRight w:val="0"/>
      <w:marTop w:val="0"/>
      <w:marBottom w:val="0"/>
      <w:divBdr>
        <w:top w:val="none" w:sz="0" w:space="0" w:color="auto"/>
        <w:left w:val="none" w:sz="0" w:space="0" w:color="auto"/>
        <w:bottom w:val="none" w:sz="0" w:space="0" w:color="auto"/>
        <w:right w:val="none" w:sz="0" w:space="0" w:color="auto"/>
      </w:divBdr>
    </w:div>
    <w:div w:id="1848667742">
      <w:bodyDiv w:val="1"/>
      <w:marLeft w:val="0"/>
      <w:marRight w:val="0"/>
      <w:marTop w:val="0"/>
      <w:marBottom w:val="0"/>
      <w:divBdr>
        <w:top w:val="none" w:sz="0" w:space="0" w:color="auto"/>
        <w:left w:val="none" w:sz="0" w:space="0" w:color="auto"/>
        <w:bottom w:val="none" w:sz="0" w:space="0" w:color="auto"/>
        <w:right w:val="none" w:sz="0" w:space="0" w:color="auto"/>
      </w:divBdr>
    </w:div>
    <w:div w:id="1850412988">
      <w:bodyDiv w:val="1"/>
      <w:marLeft w:val="0"/>
      <w:marRight w:val="0"/>
      <w:marTop w:val="0"/>
      <w:marBottom w:val="0"/>
      <w:divBdr>
        <w:top w:val="none" w:sz="0" w:space="0" w:color="auto"/>
        <w:left w:val="none" w:sz="0" w:space="0" w:color="auto"/>
        <w:bottom w:val="none" w:sz="0" w:space="0" w:color="auto"/>
        <w:right w:val="none" w:sz="0" w:space="0" w:color="auto"/>
      </w:divBdr>
    </w:div>
    <w:div w:id="1854219518">
      <w:bodyDiv w:val="1"/>
      <w:marLeft w:val="0"/>
      <w:marRight w:val="0"/>
      <w:marTop w:val="0"/>
      <w:marBottom w:val="0"/>
      <w:divBdr>
        <w:top w:val="none" w:sz="0" w:space="0" w:color="auto"/>
        <w:left w:val="none" w:sz="0" w:space="0" w:color="auto"/>
        <w:bottom w:val="none" w:sz="0" w:space="0" w:color="auto"/>
        <w:right w:val="none" w:sz="0" w:space="0" w:color="auto"/>
      </w:divBdr>
    </w:div>
    <w:div w:id="1855260417">
      <w:bodyDiv w:val="1"/>
      <w:marLeft w:val="0"/>
      <w:marRight w:val="0"/>
      <w:marTop w:val="0"/>
      <w:marBottom w:val="0"/>
      <w:divBdr>
        <w:top w:val="none" w:sz="0" w:space="0" w:color="auto"/>
        <w:left w:val="none" w:sz="0" w:space="0" w:color="auto"/>
        <w:bottom w:val="none" w:sz="0" w:space="0" w:color="auto"/>
        <w:right w:val="none" w:sz="0" w:space="0" w:color="auto"/>
      </w:divBdr>
    </w:div>
    <w:div w:id="1858495948">
      <w:bodyDiv w:val="1"/>
      <w:marLeft w:val="0"/>
      <w:marRight w:val="0"/>
      <w:marTop w:val="0"/>
      <w:marBottom w:val="0"/>
      <w:divBdr>
        <w:top w:val="none" w:sz="0" w:space="0" w:color="auto"/>
        <w:left w:val="none" w:sz="0" w:space="0" w:color="auto"/>
        <w:bottom w:val="none" w:sz="0" w:space="0" w:color="auto"/>
        <w:right w:val="none" w:sz="0" w:space="0" w:color="auto"/>
      </w:divBdr>
    </w:div>
    <w:div w:id="1858694514">
      <w:bodyDiv w:val="1"/>
      <w:marLeft w:val="0"/>
      <w:marRight w:val="0"/>
      <w:marTop w:val="0"/>
      <w:marBottom w:val="0"/>
      <w:divBdr>
        <w:top w:val="none" w:sz="0" w:space="0" w:color="auto"/>
        <w:left w:val="none" w:sz="0" w:space="0" w:color="auto"/>
        <w:bottom w:val="none" w:sz="0" w:space="0" w:color="auto"/>
        <w:right w:val="none" w:sz="0" w:space="0" w:color="auto"/>
      </w:divBdr>
    </w:div>
    <w:div w:id="1858811555">
      <w:bodyDiv w:val="1"/>
      <w:marLeft w:val="0"/>
      <w:marRight w:val="0"/>
      <w:marTop w:val="0"/>
      <w:marBottom w:val="0"/>
      <w:divBdr>
        <w:top w:val="none" w:sz="0" w:space="0" w:color="auto"/>
        <w:left w:val="none" w:sz="0" w:space="0" w:color="auto"/>
        <w:bottom w:val="none" w:sz="0" w:space="0" w:color="auto"/>
        <w:right w:val="none" w:sz="0" w:space="0" w:color="auto"/>
      </w:divBdr>
    </w:div>
    <w:div w:id="1862892348">
      <w:bodyDiv w:val="1"/>
      <w:marLeft w:val="0"/>
      <w:marRight w:val="0"/>
      <w:marTop w:val="0"/>
      <w:marBottom w:val="0"/>
      <w:divBdr>
        <w:top w:val="none" w:sz="0" w:space="0" w:color="auto"/>
        <w:left w:val="none" w:sz="0" w:space="0" w:color="auto"/>
        <w:bottom w:val="none" w:sz="0" w:space="0" w:color="auto"/>
        <w:right w:val="none" w:sz="0" w:space="0" w:color="auto"/>
      </w:divBdr>
    </w:div>
    <w:div w:id="1863128792">
      <w:bodyDiv w:val="1"/>
      <w:marLeft w:val="0"/>
      <w:marRight w:val="0"/>
      <w:marTop w:val="0"/>
      <w:marBottom w:val="0"/>
      <w:divBdr>
        <w:top w:val="none" w:sz="0" w:space="0" w:color="auto"/>
        <w:left w:val="none" w:sz="0" w:space="0" w:color="auto"/>
        <w:bottom w:val="none" w:sz="0" w:space="0" w:color="auto"/>
        <w:right w:val="none" w:sz="0" w:space="0" w:color="auto"/>
      </w:divBdr>
    </w:div>
    <w:div w:id="1864443300">
      <w:bodyDiv w:val="1"/>
      <w:marLeft w:val="0"/>
      <w:marRight w:val="0"/>
      <w:marTop w:val="0"/>
      <w:marBottom w:val="0"/>
      <w:divBdr>
        <w:top w:val="none" w:sz="0" w:space="0" w:color="auto"/>
        <w:left w:val="none" w:sz="0" w:space="0" w:color="auto"/>
        <w:bottom w:val="none" w:sz="0" w:space="0" w:color="auto"/>
        <w:right w:val="none" w:sz="0" w:space="0" w:color="auto"/>
      </w:divBdr>
    </w:div>
    <w:div w:id="1868787678">
      <w:bodyDiv w:val="1"/>
      <w:marLeft w:val="0"/>
      <w:marRight w:val="0"/>
      <w:marTop w:val="0"/>
      <w:marBottom w:val="0"/>
      <w:divBdr>
        <w:top w:val="none" w:sz="0" w:space="0" w:color="auto"/>
        <w:left w:val="none" w:sz="0" w:space="0" w:color="auto"/>
        <w:bottom w:val="none" w:sz="0" w:space="0" w:color="auto"/>
        <w:right w:val="none" w:sz="0" w:space="0" w:color="auto"/>
      </w:divBdr>
    </w:div>
    <w:div w:id="1869635646">
      <w:bodyDiv w:val="1"/>
      <w:marLeft w:val="0"/>
      <w:marRight w:val="0"/>
      <w:marTop w:val="0"/>
      <w:marBottom w:val="0"/>
      <w:divBdr>
        <w:top w:val="none" w:sz="0" w:space="0" w:color="auto"/>
        <w:left w:val="none" w:sz="0" w:space="0" w:color="auto"/>
        <w:bottom w:val="none" w:sz="0" w:space="0" w:color="auto"/>
        <w:right w:val="none" w:sz="0" w:space="0" w:color="auto"/>
      </w:divBdr>
    </w:div>
    <w:div w:id="1870873765">
      <w:bodyDiv w:val="1"/>
      <w:marLeft w:val="0"/>
      <w:marRight w:val="0"/>
      <w:marTop w:val="0"/>
      <w:marBottom w:val="0"/>
      <w:divBdr>
        <w:top w:val="none" w:sz="0" w:space="0" w:color="auto"/>
        <w:left w:val="none" w:sz="0" w:space="0" w:color="auto"/>
        <w:bottom w:val="none" w:sz="0" w:space="0" w:color="auto"/>
        <w:right w:val="none" w:sz="0" w:space="0" w:color="auto"/>
      </w:divBdr>
    </w:div>
    <w:div w:id="1871988172">
      <w:bodyDiv w:val="1"/>
      <w:marLeft w:val="0"/>
      <w:marRight w:val="0"/>
      <w:marTop w:val="0"/>
      <w:marBottom w:val="0"/>
      <w:divBdr>
        <w:top w:val="none" w:sz="0" w:space="0" w:color="auto"/>
        <w:left w:val="none" w:sz="0" w:space="0" w:color="auto"/>
        <w:bottom w:val="none" w:sz="0" w:space="0" w:color="auto"/>
        <w:right w:val="none" w:sz="0" w:space="0" w:color="auto"/>
      </w:divBdr>
    </w:div>
    <w:div w:id="1872956425">
      <w:bodyDiv w:val="1"/>
      <w:marLeft w:val="0"/>
      <w:marRight w:val="0"/>
      <w:marTop w:val="0"/>
      <w:marBottom w:val="0"/>
      <w:divBdr>
        <w:top w:val="none" w:sz="0" w:space="0" w:color="auto"/>
        <w:left w:val="none" w:sz="0" w:space="0" w:color="auto"/>
        <w:bottom w:val="none" w:sz="0" w:space="0" w:color="auto"/>
        <w:right w:val="none" w:sz="0" w:space="0" w:color="auto"/>
      </w:divBdr>
    </w:div>
    <w:div w:id="1876652950">
      <w:bodyDiv w:val="1"/>
      <w:marLeft w:val="0"/>
      <w:marRight w:val="0"/>
      <w:marTop w:val="0"/>
      <w:marBottom w:val="0"/>
      <w:divBdr>
        <w:top w:val="none" w:sz="0" w:space="0" w:color="auto"/>
        <w:left w:val="none" w:sz="0" w:space="0" w:color="auto"/>
        <w:bottom w:val="none" w:sz="0" w:space="0" w:color="auto"/>
        <w:right w:val="none" w:sz="0" w:space="0" w:color="auto"/>
      </w:divBdr>
    </w:div>
    <w:div w:id="1879466061">
      <w:bodyDiv w:val="1"/>
      <w:marLeft w:val="0"/>
      <w:marRight w:val="0"/>
      <w:marTop w:val="0"/>
      <w:marBottom w:val="0"/>
      <w:divBdr>
        <w:top w:val="none" w:sz="0" w:space="0" w:color="auto"/>
        <w:left w:val="none" w:sz="0" w:space="0" w:color="auto"/>
        <w:bottom w:val="none" w:sz="0" w:space="0" w:color="auto"/>
        <w:right w:val="none" w:sz="0" w:space="0" w:color="auto"/>
      </w:divBdr>
    </w:div>
    <w:div w:id="1879665306">
      <w:bodyDiv w:val="1"/>
      <w:marLeft w:val="0"/>
      <w:marRight w:val="0"/>
      <w:marTop w:val="0"/>
      <w:marBottom w:val="0"/>
      <w:divBdr>
        <w:top w:val="none" w:sz="0" w:space="0" w:color="auto"/>
        <w:left w:val="none" w:sz="0" w:space="0" w:color="auto"/>
        <w:bottom w:val="none" w:sz="0" w:space="0" w:color="auto"/>
        <w:right w:val="none" w:sz="0" w:space="0" w:color="auto"/>
      </w:divBdr>
    </w:div>
    <w:div w:id="1880970986">
      <w:bodyDiv w:val="1"/>
      <w:marLeft w:val="0"/>
      <w:marRight w:val="0"/>
      <w:marTop w:val="0"/>
      <w:marBottom w:val="0"/>
      <w:divBdr>
        <w:top w:val="none" w:sz="0" w:space="0" w:color="auto"/>
        <w:left w:val="none" w:sz="0" w:space="0" w:color="auto"/>
        <w:bottom w:val="none" w:sz="0" w:space="0" w:color="auto"/>
        <w:right w:val="none" w:sz="0" w:space="0" w:color="auto"/>
      </w:divBdr>
    </w:div>
    <w:div w:id="1882932861">
      <w:bodyDiv w:val="1"/>
      <w:marLeft w:val="0"/>
      <w:marRight w:val="0"/>
      <w:marTop w:val="0"/>
      <w:marBottom w:val="0"/>
      <w:divBdr>
        <w:top w:val="none" w:sz="0" w:space="0" w:color="auto"/>
        <w:left w:val="none" w:sz="0" w:space="0" w:color="auto"/>
        <w:bottom w:val="none" w:sz="0" w:space="0" w:color="auto"/>
        <w:right w:val="none" w:sz="0" w:space="0" w:color="auto"/>
      </w:divBdr>
    </w:div>
    <w:div w:id="1884711946">
      <w:bodyDiv w:val="1"/>
      <w:marLeft w:val="0"/>
      <w:marRight w:val="0"/>
      <w:marTop w:val="0"/>
      <w:marBottom w:val="0"/>
      <w:divBdr>
        <w:top w:val="none" w:sz="0" w:space="0" w:color="auto"/>
        <w:left w:val="none" w:sz="0" w:space="0" w:color="auto"/>
        <w:bottom w:val="none" w:sz="0" w:space="0" w:color="auto"/>
        <w:right w:val="none" w:sz="0" w:space="0" w:color="auto"/>
      </w:divBdr>
    </w:div>
    <w:div w:id="1885874293">
      <w:bodyDiv w:val="1"/>
      <w:marLeft w:val="0"/>
      <w:marRight w:val="0"/>
      <w:marTop w:val="0"/>
      <w:marBottom w:val="0"/>
      <w:divBdr>
        <w:top w:val="none" w:sz="0" w:space="0" w:color="auto"/>
        <w:left w:val="none" w:sz="0" w:space="0" w:color="auto"/>
        <w:bottom w:val="none" w:sz="0" w:space="0" w:color="auto"/>
        <w:right w:val="none" w:sz="0" w:space="0" w:color="auto"/>
      </w:divBdr>
    </w:div>
    <w:div w:id="1886024195">
      <w:bodyDiv w:val="1"/>
      <w:marLeft w:val="0"/>
      <w:marRight w:val="0"/>
      <w:marTop w:val="0"/>
      <w:marBottom w:val="0"/>
      <w:divBdr>
        <w:top w:val="none" w:sz="0" w:space="0" w:color="auto"/>
        <w:left w:val="none" w:sz="0" w:space="0" w:color="auto"/>
        <w:bottom w:val="none" w:sz="0" w:space="0" w:color="auto"/>
        <w:right w:val="none" w:sz="0" w:space="0" w:color="auto"/>
      </w:divBdr>
    </w:div>
    <w:div w:id="1886484497">
      <w:bodyDiv w:val="1"/>
      <w:marLeft w:val="0"/>
      <w:marRight w:val="0"/>
      <w:marTop w:val="0"/>
      <w:marBottom w:val="0"/>
      <w:divBdr>
        <w:top w:val="none" w:sz="0" w:space="0" w:color="auto"/>
        <w:left w:val="none" w:sz="0" w:space="0" w:color="auto"/>
        <w:bottom w:val="none" w:sz="0" w:space="0" w:color="auto"/>
        <w:right w:val="none" w:sz="0" w:space="0" w:color="auto"/>
      </w:divBdr>
    </w:div>
    <w:div w:id="1886599704">
      <w:bodyDiv w:val="1"/>
      <w:marLeft w:val="0"/>
      <w:marRight w:val="0"/>
      <w:marTop w:val="0"/>
      <w:marBottom w:val="0"/>
      <w:divBdr>
        <w:top w:val="none" w:sz="0" w:space="0" w:color="auto"/>
        <w:left w:val="none" w:sz="0" w:space="0" w:color="auto"/>
        <w:bottom w:val="none" w:sz="0" w:space="0" w:color="auto"/>
        <w:right w:val="none" w:sz="0" w:space="0" w:color="auto"/>
      </w:divBdr>
    </w:div>
    <w:div w:id="1888254259">
      <w:bodyDiv w:val="1"/>
      <w:marLeft w:val="0"/>
      <w:marRight w:val="0"/>
      <w:marTop w:val="0"/>
      <w:marBottom w:val="0"/>
      <w:divBdr>
        <w:top w:val="none" w:sz="0" w:space="0" w:color="auto"/>
        <w:left w:val="none" w:sz="0" w:space="0" w:color="auto"/>
        <w:bottom w:val="none" w:sz="0" w:space="0" w:color="auto"/>
        <w:right w:val="none" w:sz="0" w:space="0" w:color="auto"/>
      </w:divBdr>
    </w:div>
    <w:div w:id="1888949962">
      <w:bodyDiv w:val="1"/>
      <w:marLeft w:val="0"/>
      <w:marRight w:val="0"/>
      <w:marTop w:val="0"/>
      <w:marBottom w:val="0"/>
      <w:divBdr>
        <w:top w:val="none" w:sz="0" w:space="0" w:color="auto"/>
        <w:left w:val="none" w:sz="0" w:space="0" w:color="auto"/>
        <w:bottom w:val="none" w:sz="0" w:space="0" w:color="auto"/>
        <w:right w:val="none" w:sz="0" w:space="0" w:color="auto"/>
      </w:divBdr>
    </w:div>
    <w:div w:id="1889412485">
      <w:bodyDiv w:val="1"/>
      <w:marLeft w:val="0"/>
      <w:marRight w:val="0"/>
      <w:marTop w:val="0"/>
      <w:marBottom w:val="0"/>
      <w:divBdr>
        <w:top w:val="none" w:sz="0" w:space="0" w:color="auto"/>
        <w:left w:val="none" w:sz="0" w:space="0" w:color="auto"/>
        <w:bottom w:val="none" w:sz="0" w:space="0" w:color="auto"/>
        <w:right w:val="none" w:sz="0" w:space="0" w:color="auto"/>
      </w:divBdr>
    </w:div>
    <w:div w:id="1889418544">
      <w:bodyDiv w:val="1"/>
      <w:marLeft w:val="0"/>
      <w:marRight w:val="0"/>
      <w:marTop w:val="0"/>
      <w:marBottom w:val="0"/>
      <w:divBdr>
        <w:top w:val="none" w:sz="0" w:space="0" w:color="auto"/>
        <w:left w:val="none" w:sz="0" w:space="0" w:color="auto"/>
        <w:bottom w:val="none" w:sz="0" w:space="0" w:color="auto"/>
        <w:right w:val="none" w:sz="0" w:space="0" w:color="auto"/>
      </w:divBdr>
    </w:div>
    <w:div w:id="1890142498">
      <w:bodyDiv w:val="1"/>
      <w:marLeft w:val="0"/>
      <w:marRight w:val="0"/>
      <w:marTop w:val="0"/>
      <w:marBottom w:val="0"/>
      <w:divBdr>
        <w:top w:val="none" w:sz="0" w:space="0" w:color="auto"/>
        <w:left w:val="none" w:sz="0" w:space="0" w:color="auto"/>
        <w:bottom w:val="none" w:sz="0" w:space="0" w:color="auto"/>
        <w:right w:val="none" w:sz="0" w:space="0" w:color="auto"/>
      </w:divBdr>
    </w:div>
    <w:div w:id="1894343375">
      <w:bodyDiv w:val="1"/>
      <w:marLeft w:val="0"/>
      <w:marRight w:val="0"/>
      <w:marTop w:val="0"/>
      <w:marBottom w:val="0"/>
      <w:divBdr>
        <w:top w:val="none" w:sz="0" w:space="0" w:color="auto"/>
        <w:left w:val="none" w:sz="0" w:space="0" w:color="auto"/>
        <w:bottom w:val="none" w:sz="0" w:space="0" w:color="auto"/>
        <w:right w:val="none" w:sz="0" w:space="0" w:color="auto"/>
      </w:divBdr>
    </w:div>
    <w:div w:id="1896353896">
      <w:bodyDiv w:val="1"/>
      <w:marLeft w:val="0"/>
      <w:marRight w:val="0"/>
      <w:marTop w:val="0"/>
      <w:marBottom w:val="0"/>
      <w:divBdr>
        <w:top w:val="none" w:sz="0" w:space="0" w:color="auto"/>
        <w:left w:val="none" w:sz="0" w:space="0" w:color="auto"/>
        <w:bottom w:val="none" w:sz="0" w:space="0" w:color="auto"/>
        <w:right w:val="none" w:sz="0" w:space="0" w:color="auto"/>
      </w:divBdr>
    </w:div>
    <w:div w:id="1896894885">
      <w:bodyDiv w:val="1"/>
      <w:marLeft w:val="0"/>
      <w:marRight w:val="0"/>
      <w:marTop w:val="0"/>
      <w:marBottom w:val="0"/>
      <w:divBdr>
        <w:top w:val="none" w:sz="0" w:space="0" w:color="auto"/>
        <w:left w:val="none" w:sz="0" w:space="0" w:color="auto"/>
        <w:bottom w:val="none" w:sz="0" w:space="0" w:color="auto"/>
        <w:right w:val="none" w:sz="0" w:space="0" w:color="auto"/>
      </w:divBdr>
    </w:div>
    <w:div w:id="1896895368">
      <w:bodyDiv w:val="1"/>
      <w:marLeft w:val="0"/>
      <w:marRight w:val="0"/>
      <w:marTop w:val="0"/>
      <w:marBottom w:val="0"/>
      <w:divBdr>
        <w:top w:val="none" w:sz="0" w:space="0" w:color="auto"/>
        <w:left w:val="none" w:sz="0" w:space="0" w:color="auto"/>
        <w:bottom w:val="none" w:sz="0" w:space="0" w:color="auto"/>
        <w:right w:val="none" w:sz="0" w:space="0" w:color="auto"/>
      </w:divBdr>
    </w:div>
    <w:div w:id="1898710603">
      <w:bodyDiv w:val="1"/>
      <w:marLeft w:val="0"/>
      <w:marRight w:val="0"/>
      <w:marTop w:val="0"/>
      <w:marBottom w:val="0"/>
      <w:divBdr>
        <w:top w:val="none" w:sz="0" w:space="0" w:color="auto"/>
        <w:left w:val="none" w:sz="0" w:space="0" w:color="auto"/>
        <w:bottom w:val="none" w:sz="0" w:space="0" w:color="auto"/>
        <w:right w:val="none" w:sz="0" w:space="0" w:color="auto"/>
      </w:divBdr>
    </w:div>
    <w:div w:id="1898861008">
      <w:bodyDiv w:val="1"/>
      <w:marLeft w:val="0"/>
      <w:marRight w:val="0"/>
      <w:marTop w:val="0"/>
      <w:marBottom w:val="0"/>
      <w:divBdr>
        <w:top w:val="none" w:sz="0" w:space="0" w:color="auto"/>
        <w:left w:val="none" w:sz="0" w:space="0" w:color="auto"/>
        <w:bottom w:val="none" w:sz="0" w:space="0" w:color="auto"/>
        <w:right w:val="none" w:sz="0" w:space="0" w:color="auto"/>
      </w:divBdr>
    </w:div>
    <w:div w:id="1899631418">
      <w:bodyDiv w:val="1"/>
      <w:marLeft w:val="0"/>
      <w:marRight w:val="0"/>
      <w:marTop w:val="0"/>
      <w:marBottom w:val="0"/>
      <w:divBdr>
        <w:top w:val="none" w:sz="0" w:space="0" w:color="auto"/>
        <w:left w:val="none" w:sz="0" w:space="0" w:color="auto"/>
        <w:bottom w:val="none" w:sz="0" w:space="0" w:color="auto"/>
        <w:right w:val="none" w:sz="0" w:space="0" w:color="auto"/>
      </w:divBdr>
    </w:div>
    <w:div w:id="1901552749">
      <w:bodyDiv w:val="1"/>
      <w:marLeft w:val="0"/>
      <w:marRight w:val="0"/>
      <w:marTop w:val="0"/>
      <w:marBottom w:val="0"/>
      <w:divBdr>
        <w:top w:val="none" w:sz="0" w:space="0" w:color="auto"/>
        <w:left w:val="none" w:sz="0" w:space="0" w:color="auto"/>
        <w:bottom w:val="none" w:sz="0" w:space="0" w:color="auto"/>
        <w:right w:val="none" w:sz="0" w:space="0" w:color="auto"/>
      </w:divBdr>
    </w:div>
    <w:div w:id="1907714818">
      <w:bodyDiv w:val="1"/>
      <w:marLeft w:val="0"/>
      <w:marRight w:val="0"/>
      <w:marTop w:val="0"/>
      <w:marBottom w:val="0"/>
      <w:divBdr>
        <w:top w:val="none" w:sz="0" w:space="0" w:color="auto"/>
        <w:left w:val="none" w:sz="0" w:space="0" w:color="auto"/>
        <w:bottom w:val="none" w:sz="0" w:space="0" w:color="auto"/>
        <w:right w:val="none" w:sz="0" w:space="0" w:color="auto"/>
      </w:divBdr>
    </w:div>
    <w:div w:id="1908684757">
      <w:bodyDiv w:val="1"/>
      <w:marLeft w:val="0"/>
      <w:marRight w:val="0"/>
      <w:marTop w:val="0"/>
      <w:marBottom w:val="0"/>
      <w:divBdr>
        <w:top w:val="none" w:sz="0" w:space="0" w:color="auto"/>
        <w:left w:val="none" w:sz="0" w:space="0" w:color="auto"/>
        <w:bottom w:val="none" w:sz="0" w:space="0" w:color="auto"/>
        <w:right w:val="none" w:sz="0" w:space="0" w:color="auto"/>
      </w:divBdr>
    </w:div>
    <w:div w:id="1908764833">
      <w:bodyDiv w:val="1"/>
      <w:marLeft w:val="0"/>
      <w:marRight w:val="0"/>
      <w:marTop w:val="0"/>
      <w:marBottom w:val="0"/>
      <w:divBdr>
        <w:top w:val="none" w:sz="0" w:space="0" w:color="auto"/>
        <w:left w:val="none" w:sz="0" w:space="0" w:color="auto"/>
        <w:bottom w:val="none" w:sz="0" w:space="0" w:color="auto"/>
        <w:right w:val="none" w:sz="0" w:space="0" w:color="auto"/>
      </w:divBdr>
    </w:div>
    <w:div w:id="1911231466">
      <w:bodyDiv w:val="1"/>
      <w:marLeft w:val="0"/>
      <w:marRight w:val="0"/>
      <w:marTop w:val="0"/>
      <w:marBottom w:val="0"/>
      <w:divBdr>
        <w:top w:val="none" w:sz="0" w:space="0" w:color="auto"/>
        <w:left w:val="none" w:sz="0" w:space="0" w:color="auto"/>
        <w:bottom w:val="none" w:sz="0" w:space="0" w:color="auto"/>
        <w:right w:val="none" w:sz="0" w:space="0" w:color="auto"/>
      </w:divBdr>
    </w:div>
    <w:div w:id="1911620636">
      <w:bodyDiv w:val="1"/>
      <w:marLeft w:val="0"/>
      <w:marRight w:val="0"/>
      <w:marTop w:val="0"/>
      <w:marBottom w:val="0"/>
      <w:divBdr>
        <w:top w:val="none" w:sz="0" w:space="0" w:color="auto"/>
        <w:left w:val="none" w:sz="0" w:space="0" w:color="auto"/>
        <w:bottom w:val="none" w:sz="0" w:space="0" w:color="auto"/>
        <w:right w:val="none" w:sz="0" w:space="0" w:color="auto"/>
      </w:divBdr>
    </w:div>
    <w:div w:id="1913268719">
      <w:bodyDiv w:val="1"/>
      <w:marLeft w:val="0"/>
      <w:marRight w:val="0"/>
      <w:marTop w:val="0"/>
      <w:marBottom w:val="0"/>
      <w:divBdr>
        <w:top w:val="none" w:sz="0" w:space="0" w:color="auto"/>
        <w:left w:val="none" w:sz="0" w:space="0" w:color="auto"/>
        <w:bottom w:val="none" w:sz="0" w:space="0" w:color="auto"/>
        <w:right w:val="none" w:sz="0" w:space="0" w:color="auto"/>
      </w:divBdr>
    </w:div>
    <w:div w:id="1914121880">
      <w:bodyDiv w:val="1"/>
      <w:marLeft w:val="0"/>
      <w:marRight w:val="0"/>
      <w:marTop w:val="0"/>
      <w:marBottom w:val="0"/>
      <w:divBdr>
        <w:top w:val="none" w:sz="0" w:space="0" w:color="auto"/>
        <w:left w:val="none" w:sz="0" w:space="0" w:color="auto"/>
        <w:bottom w:val="none" w:sz="0" w:space="0" w:color="auto"/>
        <w:right w:val="none" w:sz="0" w:space="0" w:color="auto"/>
      </w:divBdr>
    </w:div>
    <w:div w:id="1914316744">
      <w:bodyDiv w:val="1"/>
      <w:marLeft w:val="0"/>
      <w:marRight w:val="0"/>
      <w:marTop w:val="0"/>
      <w:marBottom w:val="0"/>
      <w:divBdr>
        <w:top w:val="none" w:sz="0" w:space="0" w:color="auto"/>
        <w:left w:val="none" w:sz="0" w:space="0" w:color="auto"/>
        <w:bottom w:val="none" w:sz="0" w:space="0" w:color="auto"/>
        <w:right w:val="none" w:sz="0" w:space="0" w:color="auto"/>
      </w:divBdr>
    </w:div>
    <w:div w:id="1915312479">
      <w:bodyDiv w:val="1"/>
      <w:marLeft w:val="0"/>
      <w:marRight w:val="0"/>
      <w:marTop w:val="0"/>
      <w:marBottom w:val="0"/>
      <w:divBdr>
        <w:top w:val="none" w:sz="0" w:space="0" w:color="auto"/>
        <w:left w:val="none" w:sz="0" w:space="0" w:color="auto"/>
        <w:bottom w:val="none" w:sz="0" w:space="0" w:color="auto"/>
        <w:right w:val="none" w:sz="0" w:space="0" w:color="auto"/>
      </w:divBdr>
    </w:div>
    <w:div w:id="1915431138">
      <w:bodyDiv w:val="1"/>
      <w:marLeft w:val="0"/>
      <w:marRight w:val="0"/>
      <w:marTop w:val="0"/>
      <w:marBottom w:val="0"/>
      <w:divBdr>
        <w:top w:val="none" w:sz="0" w:space="0" w:color="auto"/>
        <w:left w:val="none" w:sz="0" w:space="0" w:color="auto"/>
        <w:bottom w:val="none" w:sz="0" w:space="0" w:color="auto"/>
        <w:right w:val="none" w:sz="0" w:space="0" w:color="auto"/>
      </w:divBdr>
    </w:div>
    <w:div w:id="1917977795">
      <w:bodyDiv w:val="1"/>
      <w:marLeft w:val="0"/>
      <w:marRight w:val="0"/>
      <w:marTop w:val="0"/>
      <w:marBottom w:val="0"/>
      <w:divBdr>
        <w:top w:val="none" w:sz="0" w:space="0" w:color="auto"/>
        <w:left w:val="none" w:sz="0" w:space="0" w:color="auto"/>
        <w:bottom w:val="none" w:sz="0" w:space="0" w:color="auto"/>
        <w:right w:val="none" w:sz="0" w:space="0" w:color="auto"/>
      </w:divBdr>
    </w:div>
    <w:div w:id="1920166518">
      <w:bodyDiv w:val="1"/>
      <w:marLeft w:val="0"/>
      <w:marRight w:val="0"/>
      <w:marTop w:val="0"/>
      <w:marBottom w:val="0"/>
      <w:divBdr>
        <w:top w:val="none" w:sz="0" w:space="0" w:color="auto"/>
        <w:left w:val="none" w:sz="0" w:space="0" w:color="auto"/>
        <w:bottom w:val="none" w:sz="0" w:space="0" w:color="auto"/>
        <w:right w:val="none" w:sz="0" w:space="0" w:color="auto"/>
      </w:divBdr>
    </w:div>
    <w:div w:id="1922714270">
      <w:bodyDiv w:val="1"/>
      <w:marLeft w:val="0"/>
      <w:marRight w:val="0"/>
      <w:marTop w:val="0"/>
      <w:marBottom w:val="0"/>
      <w:divBdr>
        <w:top w:val="none" w:sz="0" w:space="0" w:color="auto"/>
        <w:left w:val="none" w:sz="0" w:space="0" w:color="auto"/>
        <w:bottom w:val="none" w:sz="0" w:space="0" w:color="auto"/>
        <w:right w:val="none" w:sz="0" w:space="0" w:color="auto"/>
      </w:divBdr>
    </w:div>
    <w:div w:id="1924679310">
      <w:bodyDiv w:val="1"/>
      <w:marLeft w:val="0"/>
      <w:marRight w:val="0"/>
      <w:marTop w:val="0"/>
      <w:marBottom w:val="0"/>
      <w:divBdr>
        <w:top w:val="none" w:sz="0" w:space="0" w:color="auto"/>
        <w:left w:val="none" w:sz="0" w:space="0" w:color="auto"/>
        <w:bottom w:val="none" w:sz="0" w:space="0" w:color="auto"/>
        <w:right w:val="none" w:sz="0" w:space="0" w:color="auto"/>
      </w:divBdr>
    </w:div>
    <w:div w:id="1925993232">
      <w:bodyDiv w:val="1"/>
      <w:marLeft w:val="0"/>
      <w:marRight w:val="0"/>
      <w:marTop w:val="0"/>
      <w:marBottom w:val="0"/>
      <w:divBdr>
        <w:top w:val="none" w:sz="0" w:space="0" w:color="auto"/>
        <w:left w:val="none" w:sz="0" w:space="0" w:color="auto"/>
        <w:bottom w:val="none" w:sz="0" w:space="0" w:color="auto"/>
        <w:right w:val="none" w:sz="0" w:space="0" w:color="auto"/>
      </w:divBdr>
    </w:div>
    <w:div w:id="1926835934">
      <w:bodyDiv w:val="1"/>
      <w:marLeft w:val="0"/>
      <w:marRight w:val="0"/>
      <w:marTop w:val="0"/>
      <w:marBottom w:val="0"/>
      <w:divBdr>
        <w:top w:val="none" w:sz="0" w:space="0" w:color="auto"/>
        <w:left w:val="none" w:sz="0" w:space="0" w:color="auto"/>
        <w:bottom w:val="none" w:sz="0" w:space="0" w:color="auto"/>
        <w:right w:val="none" w:sz="0" w:space="0" w:color="auto"/>
      </w:divBdr>
    </w:div>
    <w:div w:id="1927110868">
      <w:bodyDiv w:val="1"/>
      <w:marLeft w:val="0"/>
      <w:marRight w:val="0"/>
      <w:marTop w:val="0"/>
      <w:marBottom w:val="0"/>
      <w:divBdr>
        <w:top w:val="none" w:sz="0" w:space="0" w:color="auto"/>
        <w:left w:val="none" w:sz="0" w:space="0" w:color="auto"/>
        <w:bottom w:val="none" w:sz="0" w:space="0" w:color="auto"/>
        <w:right w:val="none" w:sz="0" w:space="0" w:color="auto"/>
      </w:divBdr>
    </w:div>
    <w:div w:id="1928804611">
      <w:bodyDiv w:val="1"/>
      <w:marLeft w:val="0"/>
      <w:marRight w:val="0"/>
      <w:marTop w:val="0"/>
      <w:marBottom w:val="0"/>
      <w:divBdr>
        <w:top w:val="none" w:sz="0" w:space="0" w:color="auto"/>
        <w:left w:val="none" w:sz="0" w:space="0" w:color="auto"/>
        <w:bottom w:val="none" w:sz="0" w:space="0" w:color="auto"/>
        <w:right w:val="none" w:sz="0" w:space="0" w:color="auto"/>
      </w:divBdr>
    </w:div>
    <w:div w:id="1929382041">
      <w:bodyDiv w:val="1"/>
      <w:marLeft w:val="0"/>
      <w:marRight w:val="0"/>
      <w:marTop w:val="0"/>
      <w:marBottom w:val="0"/>
      <w:divBdr>
        <w:top w:val="none" w:sz="0" w:space="0" w:color="auto"/>
        <w:left w:val="none" w:sz="0" w:space="0" w:color="auto"/>
        <w:bottom w:val="none" w:sz="0" w:space="0" w:color="auto"/>
        <w:right w:val="none" w:sz="0" w:space="0" w:color="auto"/>
      </w:divBdr>
    </w:div>
    <w:div w:id="1929464698">
      <w:bodyDiv w:val="1"/>
      <w:marLeft w:val="0"/>
      <w:marRight w:val="0"/>
      <w:marTop w:val="0"/>
      <w:marBottom w:val="0"/>
      <w:divBdr>
        <w:top w:val="none" w:sz="0" w:space="0" w:color="auto"/>
        <w:left w:val="none" w:sz="0" w:space="0" w:color="auto"/>
        <w:bottom w:val="none" w:sz="0" w:space="0" w:color="auto"/>
        <w:right w:val="none" w:sz="0" w:space="0" w:color="auto"/>
      </w:divBdr>
    </w:div>
    <w:div w:id="1930456331">
      <w:bodyDiv w:val="1"/>
      <w:marLeft w:val="0"/>
      <w:marRight w:val="0"/>
      <w:marTop w:val="0"/>
      <w:marBottom w:val="0"/>
      <w:divBdr>
        <w:top w:val="none" w:sz="0" w:space="0" w:color="auto"/>
        <w:left w:val="none" w:sz="0" w:space="0" w:color="auto"/>
        <w:bottom w:val="none" w:sz="0" w:space="0" w:color="auto"/>
        <w:right w:val="none" w:sz="0" w:space="0" w:color="auto"/>
      </w:divBdr>
    </w:div>
    <w:div w:id="1932153389">
      <w:bodyDiv w:val="1"/>
      <w:marLeft w:val="0"/>
      <w:marRight w:val="0"/>
      <w:marTop w:val="0"/>
      <w:marBottom w:val="0"/>
      <w:divBdr>
        <w:top w:val="none" w:sz="0" w:space="0" w:color="auto"/>
        <w:left w:val="none" w:sz="0" w:space="0" w:color="auto"/>
        <w:bottom w:val="none" w:sz="0" w:space="0" w:color="auto"/>
        <w:right w:val="none" w:sz="0" w:space="0" w:color="auto"/>
      </w:divBdr>
    </w:div>
    <w:div w:id="1935435079">
      <w:bodyDiv w:val="1"/>
      <w:marLeft w:val="0"/>
      <w:marRight w:val="0"/>
      <w:marTop w:val="0"/>
      <w:marBottom w:val="0"/>
      <w:divBdr>
        <w:top w:val="none" w:sz="0" w:space="0" w:color="auto"/>
        <w:left w:val="none" w:sz="0" w:space="0" w:color="auto"/>
        <w:bottom w:val="none" w:sz="0" w:space="0" w:color="auto"/>
        <w:right w:val="none" w:sz="0" w:space="0" w:color="auto"/>
      </w:divBdr>
    </w:div>
    <w:div w:id="1938056006">
      <w:bodyDiv w:val="1"/>
      <w:marLeft w:val="0"/>
      <w:marRight w:val="0"/>
      <w:marTop w:val="0"/>
      <w:marBottom w:val="0"/>
      <w:divBdr>
        <w:top w:val="none" w:sz="0" w:space="0" w:color="auto"/>
        <w:left w:val="none" w:sz="0" w:space="0" w:color="auto"/>
        <w:bottom w:val="none" w:sz="0" w:space="0" w:color="auto"/>
        <w:right w:val="none" w:sz="0" w:space="0" w:color="auto"/>
      </w:divBdr>
    </w:div>
    <w:div w:id="1938369565">
      <w:bodyDiv w:val="1"/>
      <w:marLeft w:val="0"/>
      <w:marRight w:val="0"/>
      <w:marTop w:val="0"/>
      <w:marBottom w:val="0"/>
      <w:divBdr>
        <w:top w:val="none" w:sz="0" w:space="0" w:color="auto"/>
        <w:left w:val="none" w:sz="0" w:space="0" w:color="auto"/>
        <w:bottom w:val="none" w:sz="0" w:space="0" w:color="auto"/>
        <w:right w:val="none" w:sz="0" w:space="0" w:color="auto"/>
      </w:divBdr>
    </w:div>
    <w:div w:id="1938446196">
      <w:bodyDiv w:val="1"/>
      <w:marLeft w:val="0"/>
      <w:marRight w:val="0"/>
      <w:marTop w:val="0"/>
      <w:marBottom w:val="0"/>
      <w:divBdr>
        <w:top w:val="none" w:sz="0" w:space="0" w:color="auto"/>
        <w:left w:val="none" w:sz="0" w:space="0" w:color="auto"/>
        <w:bottom w:val="none" w:sz="0" w:space="0" w:color="auto"/>
        <w:right w:val="none" w:sz="0" w:space="0" w:color="auto"/>
      </w:divBdr>
    </w:div>
    <w:div w:id="1939554591">
      <w:bodyDiv w:val="1"/>
      <w:marLeft w:val="0"/>
      <w:marRight w:val="0"/>
      <w:marTop w:val="0"/>
      <w:marBottom w:val="0"/>
      <w:divBdr>
        <w:top w:val="none" w:sz="0" w:space="0" w:color="auto"/>
        <w:left w:val="none" w:sz="0" w:space="0" w:color="auto"/>
        <w:bottom w:val="none" w:sz="0" w:space="0" w:color="auto"/>
        <w:right w:val="none" w:sz="0" w:space="0" w:color="auto"/>
      </w:divBdr>
    </w:div>
    <w:div w:id="1940334980">
      <w:bodyDiv w:val="1"/>
      <w:marLeft w:val="0"/>
      <w:marRight w:val="0"/>
      <w:marTop w:val="0"/>
      <w:marBottom w:val="0"/>
      <w:divBdr>
        <w:top w:val="none" w:sz="0" w:space="0" w:color="auto"/>
        <w:left w:val="none" w:sz="0" w:space="0" w:color="auto"/>
        <w:bottom w:val="none" w:sz="0" w:space="0" w:color="auto"/>
        <w:right w:val="none" w:sz="0" w:space="0" w:color="auto"/>
      </w:divBdr>
    </w:div>
    <w:div w:id="1941180879">
      <w:bodyDiv w:val="1"/>
      <w:marLeft w:val="0"/>
      <w:marRight w:val="0"/>
      <w:marTop w:val="0"/>
      <w:marBottom w:val="0"/>
      <w:divBdr>
        <w:top w:val="none" w:sz="0" w:space="0" w:color="auto"/>
        <w:left w:val="none" w:sz="0" w:space="0" w:color="auto"/>
        <w:bottom w:val="none" w:sz="0" w:space="0" w:color="auto"/>
        <w:right w:val="none" w:sz="0" w:space="0" w:color="auto"/>
      </w:divBdr>
    </w:div>
    <w:div w:id="1942644291">
      <w:bodyDiv w:val="1"/>
      <w:marLeft w:val="0"/>
      <w:marRight w:val="0"/>
      <w:marTop w:val="0"/>
      <w:marBottom w:val="0"/>
      <w:divBdr>
        <w:top w:val="none" w:sz="0" w:space="0" w:color="auto"/>
        <w:left w:val="none" w:sz="0" w:space="0" w:color="auto"/>
        <w:bottom w:val="none" w:sz="0" w:space="0" w:color="auto"/>
        <w:right w:val="none" w:sz="0" w:space="0" w:color="auto"/>
      </w:divBdr>
    </w:div>
    <w:div w:id="1942906235">
      <w:bodyDiv w:val="1"/>
      <w:marLeft w:val="0"/>
      <w:marRight w:val="0"/>
      <w:marTop w:val="0"/>
      <w:marBottom w:val="0"/>
      <w:divBdr>
        <w:top w:val="none" w:sz="0" w:space="0" w:color="auto"/>
        <w:left w:val="none" w:sz="0" w:space="0" w:color="auto"/>
        <w:bottom w:val="none" w:sz="0" w:space="0" w:color="auto"/>
        <w:right w:val="none" w:sz="0" w:space="0" w:color="auto"/>
      </w:divBdr>
    </w:div>
    <w:div w:id="1944260673">
      <w:bodyDiv w:val="1"/>
      <w:marLeft w:val="0"/>
      <w:marRight w:val="0"/>
      <w:marTop w:val="0"/>
      <w:marBottom w:val="0"/>
      <w:divBdr>
        <w:top w:val="none" w:sz="0" w:space="0" w:color="auto"/>
        <w:left w:val="none" w:sz="0" w:space="0" w:color="auto"/>
        <w:bottom w:val="none" w:sz="0" w:space="0" w:color="auto"/>
        <w:right w:val="none" w:sz="0" w:space="0" w:color="auto"/>
      </w:divBdr>
    </w:div>
    <w:div w:id="1944919754">
      <w:bodyDiv w:val="1"/>
      <w:marLeft w:val="0"/>
      <w:marRight w:val="0"/>
      <w:marTop w:val="0"/>
      <w:marBottom w:val="0"/>
      <w:divBdr>
        <w:top w:val="none" w:sz="0" w:space="0" w:color="auto"/>
        <w:left w:val="none" w:sz="0" w:space="0" w:color="auto"/>
        <w:bottom w:val="none" w:sz="0" w:space="0" w:color="auto"/>
        <w:right w:val="none" w:sz="0" w:space="0" w:color="auto"/>
      </w:divBdr>
    </w:div>
    <w:div w:id="1944997940">
      <w:bodyDiv w:val="1"/>
      <w:marLeft w:val="0"/>
      <w:marRight w:val="0"/>
      <w:marTop w:val="0"/>
      <w:marBottom w:val="0"/>
      <w:divBdr>
        <w:top w:val="none" w:sz="0" w:space="0" w:color="auto"/>
        <w:left w:val="none" w:sz="0" w:space="0" w:color="auto"/>
        <w:bottom w:val="none" w:sz="0" w:space="0" w:color="auto"/>
        <w:right w:val="none" w:sz="0" w:space="0" w:color="auto"/>
      </w:divBdr>
    </w:div>
    <w:div w:id="1947930311">
      <w:bodyDiv w:val="1"/>
      <w:marLeft w:val="0"/>
      <w:marRight w:val="0"/>
      <w:marTop w:val="0"/>
      <w:marBottom w:val="0"/>
      <w:divBdr>
        <w:top w:val="none" w:sz="0" w:space="0" w:color="auto"/>
        <w:left w:val="none" w:sz="0" w:space="0" w:color="auto"/>
        <w:bottom w:val="none" w:sz="0" w:space="0" w:color="auto"/>
        <w:right w:val="none" w:sz="0" w:space="0" w:color="auto"/>
      </w:divBdr>
    </w:div>
    <w:div w:id="1948002349">
      <w:bodyDiv w:val="1"/>
      <w:marLeft w:val="0"/>
      <w:marRight w:val="0"/>
      <w:marTop w:val="0"/>
      <w:marBottom w:val="0"/>
      <w:divBdr>
        <w:top w:val="none" w:sz="0" w:space="0" w:color="auto"/>
        <w:left w:val="none" w:sz="0" w:space="0" w:color="auto"/>
        <w:bottom w:val="none" w:sz="0" w:space="0" w:color="auto"/>
        <w:right w:val="none" w:sz="0" w:space="0" w:color="auto"/>
      </w:divBdr>
    </w:div>
    <w:div w:id="1948541713">
      <w:bodyDiv w:val="1"/>
      <w:marLeft w:val="0"/>
      <w:marRight w:val="0"/>
      <w:marTop w:val="0"/>
      <w:marBottom w:val="0"/>
      <w:divBdr>
        <w:top w:val="none" w:sz="0" w:space="0" w:color="auto"/>
        <w:left w:val="none" w:sz="0" w:space="0" w:color="auto"/>
        <w:bottom w:val="none" w:sz="0" w:space="0" w:color="auto"/>
        <w:right w:val="none" w:sz="0" w:space="0" w:color="auto"/>
      </w:divBdr>
    </w:div>
    <w:div w:id="1948653983">
      <w:bodyDiv w:val="1"/>
      <w:marLeft w:val="0"/>
      <w:marRight w:val="0"/>
      <w:marTop w:val="0"/>
      <w:marBottom w:val="0"/>
      <w:divBdr>
        <w:top w:val="none" w:sz="0" w:space="0" w:color="auto"/>
        <w:left w:val="none" w:sz="0" w:space="0" w:color="auto"/>
        <w:bottom w:val="none" w:sz="0" w:space="0" w:color="auto"/>
        <w:right w:val="none" w:sz="0" w:space="0" w:color="auto"/>
      </w:divBdr>
    </w:div>
    <w:div w:id="1948736229">
      <w:bodyDiv w:val="1"/>
      <w:marLeft w:val="0"/>
      <w:marRight w:val="0"/>
      <w:marTop w:val="0"/>
      <w:marBottom w:val="0"/>
      <w:divBdr>
        <w:top w:val="none" w:sz="0" w:space="0" w:color="auto"/>
        <w:left w:val="none" w:sz="0" w:space="0" w:color="auto"/>
        <w:bottom w:val="none" w:sz="0" w:space="0" w:color="auto"/>
        <w:right w:val="none" w:sz="0" w:space="0" w:color="auto"/>
      </w:divBdr>
    </w:div>
    <w:div w:id="1957104422">
      <w:bodyDiv w:val="1"/>
      <w:marLeft w:val="0"/>
      <w:marRight w:val="0"/>
      <w:marTop w:val="0"/>
      <w:marBottom w:val="0"/>
      <w:divBdr>
        <w:top w:val="none" w:sz="0" w:space="0" w:color="auto"/>
        <w:left w:val="none" w:sz="0" w:space="0" w:color="auto"/>
        <w:bottom w:val="none" w:sz="0" w:space="0" w:color="auto"/>
        <w:right w:val="none" w:sz="0" w:space="0" w:color="auto"/>
      </w:divBdr>
    </w:div>
    <w:div w:id="1959099891">
      <w:bodyDiv w:val="1"/>
      <w:marLeft w:val="0"/>
      <w:marRight w:val="0"/>
      <w:marTop w:val="0"/>
      <w:marBottom w:val="0"/>
      <w:divBdr>
        <w:top w:val="none" w:sz="0" w:space="0" w:color="auto"/>
        <w:left w:val="none" w:sz="0" w:space="0" w:color="auto"/>
        <w:bottom w:val="none" w:sz="0" w:space="0" w:color="auto"/>
        <w:right w:val="none" w:sz="0" w:space="0" w:color="auto"/>
      </w:divBdr>
    </w:div>
    <w:div w:id="1959338464">
      <w:bodyDiv w:val="1"/>
      <w:marLeft w:val="0"/>
      <w:marRight w:val="0"/>
      <w:marTop w:val="0"/>
      <w:marBottom w:val="0"/>
      <w:divBdr>
        <w:top w:val="none" w:sz="0" w:space="0" w:color="auto"/>
        <w:left w:val="none" w:sz="0" w:space="0" w:color="auto"/>
        <w:bottom w:val="none" w:sz="0" w:space="0" w:color="auto"/>
        <w:right w:val="none" w:sz="0" w:space="0" w:color="auto"/>
      </w:divBdr>
    </w:div>
    <w:div w:id="1962221789">
      <w:bodyDiv w:val="1"/>
      <w:marLeft w:val="0"/>
      <w:marRight w:val="0"/>
      <w:marTop w:val="0"/>
      <w:marBottom w:val="0"/>
      <w:divBdr>
        <w:top w:val="none" w:sz="0" w:space="0" w:color="auto"/>
        <w:left w:val="none" w:sz="0" w:space="0" w:color="auto"/>
        <w:bottom w:val="none" w:sz="0" w:space="0" w:color="auto"/>
        <w:right w:val="none" w:sz="0" w:space="0" w:color="auto"/>
      </w:divBdr>
    </w:div>
    <w:div w:id="1962417504">
      <w:bodyDiv w:val="1"/>
      <w:marLeft w:val="0"/>
      <w:marRight w:val="0"/>
      <w:marTop w:val="0"/>
      <w:marBottom w:val="0"/>
      <w:divBdr>
        <w:top w:val="none" w:sz="0" w:space="0" w:color="auto"/>
        <w:left w:val="none" w:sz="0" w:space="0" w:color="auto"/>
        <w:bottom w:val="none" w:sz="0" w:space="0" w:color="auto"/>
        <w:right w:val="none" w:sz="0" w:space="0" w:color="auto"/>
      </w:divBdr>
    </w:div>
    <w:div w:id="1964573065">
      <w:bodyDiv w:val="1"/>
      <w:marLeft w:val="0"/>
      <w:marRight w:val="0"/>
      <w:marTop w:val="0"/>
      <w:marBottom w:val="0"/>
      <w:divBdr>
        <w:top w:val="none" w:sz="0" w:space="0" w:color="auto"/>
        <w:left w:val="none" w:sz="0" w:space="0" w:color="auto"/>
        <w:bottom w:val="none" w:sz="0" w:space="0" w:color="auto"/>
        <w:right w:val="none" w:sz="0" w:space="0" w:color="auto"/>
      </w:divBdr>
    </w:div>
    <w:div w:id="1966347369">
      <w:bodyDiv w:val="1"/>
      <w:marLeft w:val="0"/>
      <w:marRight w:val="0"/>
      <w:marTop w:val="0"/>
      <w:marBottom w:val="0"/>
      <w:divBdr>
        <w:top w:val="none" w:sz="0" w:space="0" w:color="auto"/>
        <w:left w:val="none" w:sz="0" w:space="0" w:color="auto"/>
        <w:bottom w:val="none" w:sz="0" w:space="0" w:color="auto"/>
        <w:right w:val="none" w:sz="0" w:space="0" w:color="auto"/>
      </w:divBdr>
    </w:div>
    <w:div w:id="1968462442">
      <w:bodyDiv w:val="1"/>
      <w:marLeft w:val="0"/>
      <w:marRight w:val="0"/>
      <w:marTop w:val="0"/>
      <w:marBottom w:val="0"/>
      <w:divBdr>
        <w:top w:val="none" w:sz="0" w:space="0" w:color="auto"/>
        <w:left w:val="none" w:sz="0" w:space="0" w:color="auto"/>
        <w:bottom w:val="none" w:sz="0" w:space="0" w:color="auto"/>
        <w:right w:val="none" w:sz="0" w:space="0" w:color="auto"/>
      </w:divBdr>
    </w:div>
    <w:div w:id="1970043167">
      <w:bodyDiv w:val="1"/>
      <w:marLeft w:val="0"/>
      <w:marRight w:val="0"/>
      <w:marTop w:val="0"/>
      <w:marBottom w:val="0"/>
      <w:divBdr>
        <w:top w:val="none" w:sz="0" w:space="0" w:color="auto"/>
        <w:left w:val="none" w:sz="0" w:space="0" w:color="auto"/>
        <w:bottom w:val="none" w:sz="0" w:space="0" w:color="auto"/>
        <w:right w:val="none" w:sz="0" w:space="0" w:color="auto"/>
      </w:divBdr>
    </w:div>
    <w:div w:id="1973828436">
      <w:bodyDiv w:val="1"/>
      <w:marLeft w:val="0"/>
      <w:marRight w:val="0"/>
      <w:marTop w:val="0"/>
      <w:marBottom w:val="0"/>
      <w:divBdr>
        <w:top w:val="none" w:sz="0" w:space="0" w:color="auto"/>
        <w:left w:val="none" w:sz="0" w:space="0" w:color="auto"/>
        <w:bottom w:val="none" w:sz="0" w:space="0" w:color="auto"/>
        <w:right w:val="none" w:sz="0" w:space="0" w:color="auto"/>
      </w:divBdr>
    </w:div>
    <w:div w:id="1973944402">
      <w:bodyDiv w:val="1"/>
      <w:marLeft w:val="0"/>
      <w:marRight w:val="0"/>
      <w:marTop w:val="0"/>
      <w:marBottom w:val="0"/>
      <w:divBdr>
        <w:top w:val="none" w:sz="0" w:space="0" w:color="auto"/>
        <w:left w:val="none" w:sz="0" w:space="0" w:color="auto"/>
        <w:bottom w:val="none" w:sz="0" w:space="0" w:color="auto"/>
        <w:right w:val="none" w:sz="0" w:space="0" w:color="auto"/>
      </w:divBdr>
    </w:div>
    <w:div w:id="1974214374">
      <w:bodyDiv w:val="1"/>
      <w:marLeft w:val="0"/>
      <w:marRight w:val="0"/>
      <w:marTop w:val="0"/>
      <w:marBottom w:val="0"/>
      <w:divBdr>
        <w:top w:val="none" w:sz="0" w:space="0" w:color="auto"/>
        <w:left w:val="none" w:sz="0" w:space="0" w:color="auto"/>
        <w:bottom w:val="none" w:sz="0" w:space="0" w:color="auto"/>
        <w:right w:val="none" w:sz="0" w:space="0" w:color="auto"/>
      </w:divBdr>
    </w:div>
    <w:div w:id="1977687367">
      <w:bodyDiv w:val="1"/>
      <w:marLeft w:val="0"/>
      <w:marRight w:val="0"/>
      <w:marTop w:val="0"/>
      <w:marBottom w:val="0"/>
      <w:divBdr>
        <w:top w:val="none" w:sz="0" w:space="0" w:color="auto"/>
        <w:left w:val="none" w:sz="0" w:space="0" w:color="auto"/>
        <w:bottom w:val="none" w:sz="0" w:space="0" w:color="auto"/>
        <w:right w:val="none" w:sz="0" w:space="0" w:color="auto"/>
      </w:divBdr>
    </w:div>
    <w:div w:id="1978338757">
      <w:bodyDiv w:val="1"/>
      <w:marLeft w:val="0"/>
      <w:marRight w:val="0"/>
      <w:marTop w:val="0"/>
      <w:marBottom w:val="0"/>
      <w:divBdr>
        <w:top w:val="none" w:sz="0" w:space="0" w:color="auto"/>
        <w:left w:val="none" w:sz="0" w:space="0" w:color="auto"/>
        <w:bottom w:val="none" w:sz="0" w:space="0" w:color="auto"/>
        <w:right w:val="none" w:sz="0" w:space="0" w:color="auto"/>
      </w:divBdr>
    </w:div>
    <w:div w:id="1978799495">
      <w:bodyDiv w:val="1"/>
      <w:marLeft w:val="0"/>
      <w:marRight w:val="0"/>
      <w:marTop w:val="0"/>
      <w:marBottom w:val="0"/>
      <w:divBdr>
        <w:top w:val="none" w:sz="0" w:space="0" w:color="auto"/>
        <w:left w:val="none" w:sz="0" w:space="0" w:color="auto"/>
        <w:bottom w:val="none" w:sz="0" w:space="0" w:color="auto"/>
        <w:right w:val="none" w:sz="0" w:space="0" w:color="auto"/>
      </w:divBdr>
    </w:div>
    <w:div w:id="1979457812">
      <w:bodyDiv w:val="1"/>
      <w:marLeft w:val="0"/>
      <w:marRight w:val="0"/>
      <w:marTop w:val="0"/>
      <w:marBottom w:val="0"/>
      <w:divBdr>
        <w:top w:val="none" w:sz="0" w:space="0" w:color="auto"/>
        <w:left w:val="none" w:sz="0" w:space="0" w:color="auto"/>
        <w:bottom w:val="none" w:sz="0" w:space="0" w:color="auto"/>
        <w:right w:val="none" w:sz="0" w:space="0" w:color="auto"/>
      </w:divBdr>
    </w:div>
    <w:div w:id="1981417619">
      <w:bodyDiv w:val="1"/>
      <w:marLeft w:val="0"/>
      <w:marRight w:val="0"/>
      <w:marTop w:val="0"/>
      <w:marBottom w:val="0"/>
      <w:divBdr>
        <w:top w:val="none" w:sz="0" w:space="0" w:color="auto"/>
        <w:left w:val="none" w:sz="0" w:space="0" w:color="auto"/>
        <w:bottom w:val="none" w:sz="0" w:space="0" w:color="auto"/>
        <w:right w:val="none" w:sz="0" w:space="0" w:color="auto"/>
      </w:divBdr>
    </w:div>
    <w:div w:id="1982998754">
      <w:bodyDiv w:val="1"/>
      <w:marLeft w:val="0"/>
      <w:marRight w:val="0"/>
      <w:marTop w:val="0"/>
      <w:marBottom w:val="0"/>
      <w:divBdr>
        <w:top w:val="none" w:sz="0" w:space="0" w:color="auto"/>
        <w:left w:val="none" w:sz="0" w:space="0" w:color="auto"/>
        <w:bottom w:val="none" w:sz="0" w:space="0" w:color="auto"/>
        <w:right w:val="none" w:sz="0" w:space="0" w:color="auto"/>
      </w:divBdr>
    </w:div>
    <w:div w:id="1983847520">
      <w:bodyDiv w:val="1"/>
      <w:marLeft w:val="0"/>
      <w:marRight w:val="0"/>
      <w:marTop w:val="0"/>
      <w:marBottom w:val="0"/>
      <w:divBdr>
        <w:top w:val="none" w:sz="0" w:space="0" w:color="auto"/>
        <w:left w:val="none" w:sz="0" w:space="0" w:color="auto"/>
        <w:bottom w:val="none" w:sz="0" w:space="0" w:color="auto"/>
        <w:right w:val="none" w:sz="0" w:space="0" w:color="auto"/>
      </w:divBdr>
    </w:div>
    <w:div w:id="1986661138">
      <w:bodyDiv w:val="1"/>
      <w:marLeft w:val="0"/>
      <w:marRight w:val="0"/>
      <w:marTop w:val="0"/>
      <w:marBottom w:val="0"/>
      <w:divBdr>
        <w:top w:val="none" w:sz="0" w:space="0" w:color="auto"/>
        <w:left w:val="none" w:sz="0" w:space="0" w:color="auto"/>
        <w:bottom w:val="none" w:sz="0" w:space="0" w:color="auto"/>
        <w:right w:val="none" w:sz="0" w:space="0" w:color="auto"/>
      </w:divBdr>
    </w:div>
    <w:div w:id="1986740926">
      <w:bodyDiv w:val="1"/>
      <w:marLeft w:val="0"/>
      <w:marRight w:val="0"/>
      <w:marTop w:val="0"/>
      <w:marBottom w:val="0"/>
      <w:divBdr>
        <w:top w:val="none" w:sz="0" w:space="0" w:color="auto"/>
        <w:left w:val="none" w:sz="0" w:space="0" w:color="auto"/>
        <w:bottom w:val="none" w:sz="0" w:space="0" w:color="auto"/>
        <w:right w:val="none" w:sz="0" w:space="0" w:color="auto"/>
      </w:divBdr>
    </w:div>
    <w:div w:id="1987392838">
      <w:bodyDiv w:val="1"/>
      <w:marLeft w:val="0"/>
      <w:marRight w:val="0"/>
      <w:marTop w:val="0"/>
      <w:marBottom w:val="0"/>
      <w:divBdr>
        <w:top w:val="none" w:sz="0" w:space="0" w:color="auto"/>
        <w:left w:val="none" w:sz="0" w:space="0" w:color="auto"/>
        <w:bottom w:val="none" w:sz="0" w:space="0" w:color="auto"/>
        <w:right w:val="none" w:sz="0" w:space="0" w:color="auto"/>
      </w:divBdr>
    </w:div>
    <w:div w:id="1987515618">
      <w:bodyDiv w:val="1"/>
      <w:marLeft w:val="0"/>
      <w:marRight w:val="0"/>
      <w:marTop w:val="0"/>
      <w:marBottom w:val="0"/>
      <w:divBdr>
        <w:top w:val="none" w:sz="0" w:space="0" w:color="auto"/>
        <w:left w:val="none" w:sz="0" w:space="0" w:color="auto"/>
        <w:bottom w:val="none" w:sz="0" w:space="0" w:color="auto"/>
        <w:right w:val="none" w:sz="0" w:space="0" w:color="auto"/>
      </w:divBdr>
    </w:div>
    <w:div w:id="1987587120">
      <w:bodyDiv w:val="1"/>
      <w:marLeft w:val="0"/>
      <w:marRight w:val="0"/>
      <w:marTop w:val="0"/>
      <w:marBottom w:val="0"/>
      <w:divBdr>
        <w:top w:val="none" w:sz="0" w:space="0" w:color="auto"/>
        <w:left w:val="none" w:sz="0" w:space="0" w:color="auto"/>
        <w:bottom w:val="none" w:sz="0" w:space="0" w:color="auto"/>
        <w:right w:val="none" w:sz="0" w:space="0" w:color="auto"/>
      </w:divBdr>
    </w:div>
    <w:div w:id="1987851884">
      <w:bodyDiv w:val="1"/>
      <w:marLeft w:val="0"/>
      <w:marRight w:val="0"/>
      <w:marTop w:val="0"/>
      <w:marBottom w:val="0"/>
      <w:divBdr>
        <w:top w:val="none" w:sz="0" w:space="0" w:color="auto"/>
        <w:left w:val="none" w:sz="0" w:space="0" w:color="auto"/>
        <w:bottom w:val="none" w:sz="0" w:space="0" w:color="auto"/>
        <w:right w:val="none" w:sz="0" w:space="0" w:color="auto"/>
      </w:divBdr>
    </w:div>
    <w:div w:id="1988632335">
      <w:bodyDiv w:val="1"/>
      <w:marLeft w:val="0"/>
      <w:marRight w:val="0"/>
      <w:marTop w:val="0"/>
      <w:marBottom w:val="0"/>
      <w:divBdr>
        <w:top w:val="none" w:sz="0" w:space="0" w:color="auto"/>
        <w:left w:val="none" w:sz="0" w:space="0" w:color="auto"/>
        <w:bottom w:val="none" w:sz="0" w:space="0" w:color="auto"/>
        <w:right w:val="none" w:sz="0" w:space="0" w:color="auto"/>
      </w:divBdr>
    </w:div>
    <w:div w:id="1989169238">
      <w:bodyDiv w:val="1"/>
      <w:marLeft w:val="0"/>
      <w:marRight w:val="0"/>
      <w:marTop w:val="0"/>
      <w:marBottom w:val="0"/>
      <w:divBdr>
        <w:top w:val="none" w:sz="0" w:space="0" w:color="auto"/>
        <w:left w:val="none" w:sz="0" w:space="0" w:color="auto"/>
        <w:bottom w:val="none" w:sz="0" w:space="0" w:color="auto"/>
        <w:right w:val="none" w:sz="0" w:space="0" w:color="auto"/>
      </w:divBdr>
    </w:div>
    <w:div w:id="1990555615">
      <w:bodyDiv w:val="1"/>
      <w:marLeft w:val="0"/>
      <w:marRight w:val="0"/>
      <w:marTop w:val="0"/>
      <w:marBottom w:val="0"/>
      <w:divBdr>
        <w:top w:val="none" w:sz="0" w:space="0" w:color="auto"/>
        <w:left w:val="none" w:sz="0" w:space="0" w:color="auto"/>
        <w:bottom w:val="none" w:sz="0" w:space="0" w:color="auto"/>
        <w:right w:val="none" w:sz="0" w:space="0" w:color="auto"/>
      </w:divBdr>
    </w:div>
    <w:div w:id="1990597479">
      <w:bodyDiv w:val="1"/>
      <w:marLeft w:val="0"/>
      <w:marRight w:val="0"/>
      <w:marTop w:val="0"/>
      <w:marBottom w:val="0"/>
      <w:divBdr>
        <w:top w:val="none" w:sz="0" w:space="0" w:color="auto"/>
        <w:left w:val="none" w:sz="0" w:space="0" w:color="auto"/>
        <w:bottom w:val="none" w:sz="0" w:space="0" w:color="auto"/>
        <w:right w:val="none" w:sz="0" w:space="0" w:color="auto"/>
      </w:divBdr>
    </w:div>
    <w:div w:id="1995445784">
      <w:bodyDiv w:val="1"/>
      <w:marLeft w:val="0"/>
      <w:marRight w:val="0"/>
      <w:marTop w:val="0"/>
      <w:marBottom w:val="0"/>
      <w:divBdr>
        <w:top w:val="none" w:sz="0" w:space="0" w:color="auto"/>
        <w:left w:val="none" w:sz="0" w:space="0" w:color="auto"/>
        <w:bottom w:val="none" w:sz="0" w:space="0" w:color="auto"/>
        <w:right w:val="none" w:sz="0" w:space="0" w:color="auto"/>
      </w:divBdr>
    </w:div>
    <w:div w:id="1996563926">
      <w:bodyDiv w:val="1"/>
      <w:marLeft w:val="0"/>
      <w:marRight w:val="0"/>
      <w:marTop w:val="0"/>
      <w:marBottom w:val="0"/>
      <w:divBdr>
        <w:top w:val="none" w:sz="0" w:space="0" w:color="auto"/>
        <w:left w:val="none" w:sz="0" w:space="0" w:color="auto"/>
        <w:bottom w:val="none" w:sz="0" w:space="0" w:color="auto"/>
        <w:right w:val="none" w:sz="0" w:space="0" w:color="auto"/>
      </w:divBdr>
    </w:div>
    <w:div w:id="1999385164">
      <w:bodyDiv w:val="1"/>
      <w:marLeft w:val="0"/>
      <w:marRight w:val="0"/>
      <w:marTop w:val="0"/>
      <w:marBottom w:val="0"/>
      <w:divBdr>
        <w:top w:val="none" w:sz="0" w:space="0" w:color="auto"/>
        <w:left w:val="none" w:sz="0" w:space="0" w:color="auto"/>
        <w:bottom w:val="none" w:sz="0" w:space="0" w:color="auto"/>
        <w:right w:val="none" w:sz="0" w:space="0" w:color="auto"/>
      </w:divBdr>
    </w:div>
    <w:div w:id="1999655302">
      <w:bodyDiv w:val="1"/>
      <w:marLeft w:val="0"/>
      <w:marRight w:val="0"/>
      <w:marTop w:val="0"/>
      <w:marBottom w:val="0"/>
      <w:divBdr>
        <w:top w:val="none" w:sz="0" w:space="0" w:color="auto"/>
        <w:left w:val="none" w:sz="0" w:space="0" w:color="auto"/>
        <w:bottom w:val="none" w:sz="0" w:space="0" w:color="auto"/>
        <w:right w:val="none" w:sz="0" w:space="0" w:color="auto"/>
      </w:divBdr>
    </w:div>
    <w:div w:id="2000380693">
      <w:bodyDiv w:val="1"/>
      <w:marLeft w:val="0"/>
      <w:marRight w:val="0"/>
      <w:marTop w:val="0"/>
      <w:marBottom w:val="0"/>
      <w:divBdr>
        <w:top w:val="none" w:sz="0" w:space="0" w:color="auto"/>
        <w:left w:val="none" w:sz="0" w:space="0" w:color="auto"/>
        <w:bottom w:val="none" w:sz="0" w:space="0" w:color="auto"/>
        <w:right w:val="none" w:sz="0" w:space="0" w:color="auto"/>
      </w:divBdr>
    </w:div>
    <w:div w:id="2001303060">
      <w:bodyDiv w:val="1"/>
      <w:marLeft w:val="0"/>
      <w:marRight w:val="0"/>
      <w:marTop w:val="0"/>
      <w:marBottom w:val="0"/>
      <w:divBdr>
        <w:top w:val="none" w:sz="0" w:space="0" w:color="auto"/>
        <w:left w:val="none" w:sz="0" w:space="0" w:color="auto"/>
        <w:bottom w:val="none" w:sz="0" w:space="0" w:color="auto"/>
        <w:right w:val="none" w:sz="0" w:space="0" w:color="auto"/>
      </w:divBdr>
    </w:div>
    <w:div w:id="2001805352">
      <w:bodyDiv w:val="1"/>
      <w:marLeft w:val="0"/>
      <w:marRight w:val="0"/>
      <w:marTop w:val="0"/>
      <w:marBottom w:val="0"/>
      <w:divBdr>
        <w:top w:val="none" w:sz="0" w:space="0" w:color="auto"/>
        <w:left w:val="none" w:sz="0" w:space="0" w:color="auto"/>
        <w:bottom w:val="none" w:sz="0" w:space="0" w:color="auto"/>
        <w:right w:val="none" w:sz="0" w:space="0" w:color="auto"/>
      </w:divBdr>
    </w:div>
    <w:div w:id="2001957274">
      <w:bodyDiv w:val="1"/>
      <w:marLeft w:val="0"/>
      <w:marRight w:val="0"/>
      <w:marTop w:val="0"/>
      <w:marBottom w:val="0"/>
      <w:divBdr>
        <w:top w:val="none" w:sz="0" w:space="0" w:color="auto"/>
        <w:left w:val="none" w:sz="0" w:space="0" w:color="auto"/>
        <w:bottom w:val="none" w:sz="0" w:space="0" w:color="auto"/>
        <w:right w:val="none" w:sz="0" w:space="0" w:color="auto"/>
      </w:divBdr>
    </w:div>
    <w:div w:id="2002662328">
      <w:bodyDiv w:val="1"/>
      <w:marLeft w:val="0"/>
      <w:marRight w:val="0"/>
      <w:marTop w:val="0"/>
      <w:marBottom w:val="0"/>
      <w:divBdr>
        <w:top w:val="none" w:sz="0" w:space="0" w:color="auto"/>
        <w:left w:val="none" w:sz="0" w:space="0" w:color="auto"/>
        <w:bottom w:val="none" w:sz="0" w:space="0" w:color="auto"/>
        <w:right w:val="none" w:sz="0" w:space="0" w:color="auto"/>
      </w:divBdr>
    </w:div>
    <w:div w:id="2003049297">
      <w:bodyDiv w:val="1"/>
      <w:marLeft w:val="0"/>
      <w:marRight w:val="0"/>
      <w:marTop w:val="0"/>
      <w:marBottom w:val="0"/>
      <w:divBdr>
        <w:top w:val="none" w:sz="0" w:space="0" w:color="auto"/>
        <w:left w:val="none" w:sz="0" w:space="0" w:color="auto"/>
        <w:bottom w:val="none" w:sz="0" w:space="0" w:color="auto"/>
        <w:right w:val="none" w:sz="0" w:space="0" w:color="auto"/>
      </w:divBdr>
    </w:div>
    <w:div w:id="2005082477">
      <w:bodyDiv w:val="1"/>
      <w:marLeft w:val="0"/>
      <w:marRight w:val="0"/>
      <w:marTop w:val="0"/>
      <w:marBottom w:val="0"/>
      <w:divBdr>
        <w:top w:val="none" w:sz="0" w:space="0" w:color="auto"/>
        <w:left w:val="none" w:sz="0" w:space="0" w:color="auto"/>
        <w:bottom w:val="none" w:sz="0" w:space="0" w:color="auto"/>
        <w:right w:val="none" w:sz="0" w:space="0" w:color="auto"/>
      </w:divBdr>
    </w:div>
    <w:div w:id="2005163198">
      <w:bodyDiv w:val="1"/>
      <w:marLeft w:val="0"/>
      <w:marRight w:val="0"/>
      <w:marTop w:val="0"/>
      <w:marBottom w:val="0"/>
      <w:divBdr>
        <w:top w:val="none" w:sz="0" w:space="0" w:color="auto"/>
        <w:left w:val="none" w:sz="0" w:space="0" w:color="auto"/>
        <w:bottom w:val="none" w:sz="0" w:space="0" w:color="auto"/>
        <w:right w:val="none" w:sz="0" w:space="0" w:color="auto"/>
      </w:divBdr>
    </w:div>
    <w:div w:id="2005932266">
      <w:bodyDiv w:val="1"/>
      <w:marLeft w:val="0"/>
      <w:marRight w:val="0"/>
      <w:marTop w:val="0"/>
      <w:marBottom w:val="0"/>
      <w:divBdr>
        <w:top w:val="none" w:sz="0" w:space="0" w:color="auto"/>
        <w:left w:val="none" w:sz="0" w:space="0" w:color="auto"/>
        <w:bottom w:val="none" w:sz="0" w:space="0" w:color="auto"/>
        <w:right w:val="none" w:sz="0" w:space="0" w:color="auto"/>
      </w:divBdr>
    </w:div>
    <w:div w:id="2008826587">
      <w:bodyDiv w:val="1"/>
      <w:marLeft w:val="0"/>
      <w:marRight w:val="0"/>
      <w:marTop w:val="0"/>
      <w:marBottom w:val="0"/>
      <w:divBdr>
        <w:top w:val="none" w:sz="0" w:space="0" w:color="auto"/>
        <w:left w:val="none" w:sz="0" w:space="0" w:color="auto"/>
        <w:bottom w:val="none" w:sz="0" w:space="0" w:color="auto"/>
        <w:right w:val="none" w:sz="0" w:space="0" w:color="auto"/>
      </w:divBdr>
    </w:div>
    <w:div w:id="2009550569">
      <w:bodyDiv w:val="1"/>
      <w:marLeft w:val="0"/>
      <w:marRight w:val="0"/>
      <w:marTop w:val="0"/>
      <w:marBottom w:val="0"/>
      <w:divBdr>
        <w:top w:val="none" w:sz="0" w:space="0" w:color="auto"/>
        <w:left w:val="none" w:sz="0" w:space="0" w:color="auto"/>
        <w:bottom w:val="none" w:sz="0" w:space="0" w:color="auto"/>
        <w:right w:val="none" w:sz="0" w:space="0" w:color="auto"/>
      </w:divBdr>
    </w:div>
    <w:div w:id="2017033382">
      <w:bodyDiv w:val="1"/>
      <w:marLeft w:val="0"/>
      <w:marRight w:val="0"/>
      <w:marTop w:val="0"/>
      <w:marBottom w:val="0"/>
      <w:divBdr>
        <w:top w:val="none" w:sz="0" w:space="0" w:color="auto"/>
        <w:left w:val="none" w:sz="0" w:space="0" w:color="auto"/>
        <w:bottom w:val="none" w:sz="0" w:space="0" w:color="auto"/>
        <w:right w:val="none" w:sz="0" w:space="0" w:color="auto"/>
      </w:divBdr>
    </w:div>
    <w:div w:id="2017537424">
      <w:bodyDiv w:val="1"/>
      <w:marLeft w:val="0"/>
      <w:marRight w:val="0"/>
      <w:marTop w:val="0"/>
      <w:marBottom w:val="0"/>
      <w:divBdr>
        <w:top w:val="none" w:sz="0" w:space="0" w:color="auto"/>
        <w:left w:val="none" w:sz="0" w:space="0" w:color="auto"/>
        <w:bottom w:val="none" w:sz="0" w:space="0" w:color="auto"/>
        <w:right w:val="none" w:sz="0" w:space="0" w:color="auto"/>
      </w:divBdr>
    </w:div>
    <w:div w:id="2017727564">
      <w:bodyDiv w:val="1"/>
      <w:marLeft w:val="0"/>
      <w:marRight w:val="0"/>
      <w:marTop w:val="0"/>
      <w:marBottom w:val="0"/>
      <w:divBdr>
        <w:top w:val="none" w:sz="0" w:space="0" w:color="auto"/>
        <w:left w:val="none" w:sz="0" w:space="0" w:color="auto"/>
        <w:bottom w:val="none" w:sz="0" w:space="0" w:color="auto"/>
        <w:right w:val="none" w:sz="0" w:space="0" w:color="auto"/>
      </w:divBdr>
    </w:div>
    <w:div w:id="2020766161">
      <w:bodyDiv w:val="1"/>
      <w:marLeft w:val="0"/>
      <w:marRight w:val="0"/>
      <w:marTop w:val="0"/>
      <w:marBottom w:val="0"/>
      <w:divBdr>
        <w:top w:val="none" w:sz="0" w:space="0" w:color="auto"/>
        <w:left w:val="none" w:sz="0" w:space="0" w:color="auto"/>
        <w:bottom w:val="none" w:sz="0" w:space="0" w:color="auto"/>
        <w:right w:val="none" w:sz="0" w:space="0" w:color="auto"/>
      </w:divBdr>
    </w:div>
    <w:div w:id="2020964824">
      <w:bodyDiv w:val="1"/>
      <w:marLeft w:val="0"/>
      <w:marRight w:val="0"/>
      <w:marTop w:val="0"/>
      <w:marBottom w:val="0"/>
      <w:divBdr>
        <w:top w:val="none" w:sz="0" w:space="0" w:color="auto"/>
        <w:left w:val="none" w:sz="0" w:space="0" w:color="auto"/>
        <w:bottom w:val="none" w:sz="0" w:space="0" w:color="auto"/>
        <w:right w:val="none" w:sz="0" w:space="0" w:color="auto"/>
      </w:divBdr>
    </w:div>
    <w:div w:id="2023237824">
      <w:bodyDiv w:val="1"/>
      <w:marLeft w:val="0"/>
      <w:marRight w:val="0"/>
      <w:marTop w:val="0"/>
      <w:marBottom w:val="0"/>
      <w:divBdr>
        <w:top w:val="none" w:sz="0" w:space="0" w:color="auto"/>
        <w:left w:val="none" w:sz="0" w:space="0" w:color="auto"/>
        <w:bottom w:val="none" w:sz="0" w:space="0" w:color="auto"/>
        <w:right w:val="none" w:sz="0" w:space="0" w:color="auto"/>
      </w:divBdr>
    </w:div>
    <w:div w:id="2025743405">
      <w:bodyDiv w:val="1"/>
      <w:marLeft w:val="0"/>
      <w:marRight w:val="0"/>
      <w:marTop w:val="0"/>
      <w:marBottom w:val="0"/>
      <w:divBdr>
        <w:top w:val="none" w:sz="0" w:space="0" w:color="auto"/>
        <w:left w:val="none" w:sz="0" w:space="0" w:color="auto"/>
        <w:bottom w:val="none" w:sz="0" w:space="0" w:color="auto"/>
        <w:right w:val="none" w:sz="0" w:space="0" w:color="auto"/>
      </w:divBdr>
    </w:div>
    <w:div w:id="2027171705">
      <w:bodyDiv w:val="1"/>
      <w:marLeft w:val="0"/>
      <w:marRight w:val="0"/>
      <w:marTop w:val="0"/>
      <w:marBottom w:val="0"/>
      <w:divBdr>
        <w:top w:val="none" w:sz="0" w:space="0" w:color="auto"/>
        <w:left w:val="none" w:sz="0" w:space="0" w:color="auto"/>
        <w:bottom w:val="none" w:sz="0" w:space="0" w:color="auto"/>
        <w:right w:val="none" w:sz="0" w:space="0" w:color="auto"/>
      </w:divBdr>
    </w:div>
    <w:div w:id="2027828486">
      <w:bodyDiv w:val="1"/>
      <w:marLeft w:val="0"/>
      <w:marRight w:val="0"/>
      <w:marTop w:val="0"/>
      <w:marBottom w:val="0"/>
      <w:divBdr>
        <w:top w:val="none" w:sz="0" w:space="0" w:color="auto"/>
        <w:left w:val="none" w:sz="0" w:space="0" w:color="auto"/>
        <w:bottom w:val="none" w:sz="0" w:space="0" w:color="auto"/>
        <w:right w:val="none" w:sz="0" w:space="0" w:color="auto"/>
      </w:divBdr>
    </w:div>
    <w:div w:id="2027901782">
      <w:bodyDiv w:val="1"/>
      <w:marLeft w:val="0"/>
      <w:marRight w:val="0"/>
      <w:marTop w:val="0"/>
      <w:marBottom w:val="0"/>
      <w:divBdr>
        <w:top w:val="none" w:sz="0" w:space="0" w:color="auto"/>
        <w:left w:val="none" w:sz="0" w:space="0" w:color="auto"/>
        <w:bottom w:val="none" w:sz="0" w:space="0" w:color="auto"/>
        <w:right w:val="none" w:sz="0" w:space="0" w:color="auto"/>
      </w:divBdr>
    </w:div>
    <w:div w:id="2028948711">
      <w:bodyDiv w:val="1"/>
      <w:marLeft w:val="0"/>
      <w:marRight w:val="0"/>
      <w:marTop w:val="0"/>
      <w:marBottom w:val="0"/>
      <w:divBdr>
        <w:top w:val="none" w:sz="0" w:space="0" w:color="auto"/>
        <w:left w:val="none" w:sz="0" w:space="0" w:color="auto"/>
        <w:bottom w:val="none" w:sz="0" w:space="0" w:color="auto"/>
        <w:right w:val="none" w:sz="0" w:space="0" w:color="auto"/>
      </w:divBdr>
    </w:div>
    <w:div w:id="2029597380">
      <w:bodyDiv w:val="1"/>
      <w:marLeft w:val="0"/>
      <w:marRight w:val="0"/>
      <w:marTop w:val="0"/>
      <w:marBottom w:val="0"/>
      <w:divBdr>
        <w:top w:val="none" w:sz="0" w:space="0" w:color="auto"/>
        <w:left w:val="none" w:sz="0" w:space="0" w:color="auto"/>
        <w:bottom w:val="none" w:sz="0" w:space="0" w:color="auto"/>
        <w:right w:val="none" w:sz="0" w:space="0" w:color="auto"/>
      </w:divBdr>
    </w:div>
    <w:div w:id="2030333539">
      <w:bodyDiv w:val="1"/>
      <w:marLeft w:val="0"/>
      <w:marRight w:val="0"/>
      <w:marTop w:val="0"/>
      <w:marBottom w:val="0"/>
      <w:divBdr>
        <w:top w:val="none" w:sz="0" w:space="0" w:color="auto"/>
        <w:left w:val="none" w:sz="0" w:space="0" w:color="auto"/>
        <w:bottom w:val="none" w:sz="0" w:space="0" w:color="auto"/>
        <w:right w:val="none" w:sz="0" w:space="0" w:color="auto"/>
      </w:divBdr>
    </w:div>
    <w:div w:id="2033262680">
      <w:bodyDiv w:val="1"/>
      <w:marLeft w:val="0"/>
      <w:marRight w:val="0"/>
      <w:marTop w:val="0"/>
      <w:marBottom w:val="0"/>
      <w:divBdr>
        <w:top w:val="none" w:sz="0" w:space="0" w:color="auto"/>
        <w:left w:val="none" w:sz="0" w:space="0" w:color="auto"/>
        <w:bottom w:val="none" w:sz="0" w:space="0" w:color="auto"/>
        <w:right w:val="none" w:sz="0" w:space="0" w:color="auto"/>
      </w:divBdr>
    </w:div>
    <w:div w:id="2033994595">
      <w:bodyDiv w:val="1"/>
      <w:marLeft w:val="0"/>
      <w:marRight w:val="0"/>
      <w:marTop w:val="0"/>
      <w:marBottom w:val="0"/>
      <w:divBdr>
        <w:top w:val="none" w:sz="0" w:space="0" w:color="auto"/>
        <w:left w:val="none" w:sz="0" w:space="0" w:color="auto"/>
        <w:bottom w:val="none" w:sz="0" w:space="0" w:color="auto"/>
        <w:right w:val="none" w:sz="0" w:space="0" w:color="auto"/>
      </w:divBdr>
    </w:div>
    <w:div w:id="2035954649">
      <w:bodyDiv w:val="1"/>
      <w:marLeft w:val="0"/>
      <w:marRight w:val="0"/>
      <w:marTop w:val="0"/>
      <w:marBottom w:val="0"/>
      <w:divBdr>
        <w:top w:val="none" w:sz="0" w:space="0" w:color="auto"/>
        <w:left w:val="none" w:sz="0" w:space="0" w:color="auto"/>
        <w:bottom w:val="none" w:sz="0" w:space="0" w:color="auto"/>
        <w:right w:val="none" w:sz="0" w:space="0" w:color="auto"/>
      </w:divBdr>
    </w:div>
    <w:div w:id="2040399902">
      <w:bodyDiv w:val="1"/>
      <w:marLeft w:val="0"/>
      <w:marRight w:val="0"/>
      <w:marTop w:val="0"/>
      <w:marBottom w:val="0"/>
      <w:divBdr>
        <w:top w:val="none" w:sz="0" w:space="0" w:color="auto"/>
        <w:left w:val="none" w:sz="0" w:space="0" w:color="auto"/>
        <w:bottom w:val="none" w:sz="0" w:space="0" w:color="auto"/>
        <w:right w:val="none" w:sz="0" w:space="0" w:color="auto"/>
      </w:divBdr>
    </w:div>
    <w:div w:id="2040622890">
      <w:bodyDiv w:val="1"/>
      <w:marLeft w:val="0"/>
      <w:marRight w:val="0"/>
      <w:marTop w:val="0"/>
      <w:marBottom w:val="0"/>
      <w:divBdr>
        <w:top w:val="none" w:sz="0" w:space="0" w:color="auto"/>
        <w:left w:val="none" w:sz="0" w:space="0" w:color="auto"/>
        <w:bottom w:val="none" w:sz="0" w:space="0" w:color="auto"/>
        <w:right w:val="none" w:sz="0" w:space="0" w:color="auto"/>
      </w:divBdr>
    </w:div>
    <w:div w:id="2042512058">
      <w:bodyDiv w:val="1"/>
      <w:marLeft w:val="0"/>
      <w:marRight w:val="0"/>
      <w:marTop w:val="0"/>
      <w:marBottom w:val="0"/>
      <w:divBdr>
        <w:top w:val="none" w:sz="0" w:space="0" w:color="auto"/>
        <w:left w:val="none" w:sz="0" w:space="0" w:color="auto"/>
        <w:bottom w:val="none" w:sz="0" w:space="0" w:color="auto"/>
        <w:right w:val="none" w:sz="0" w:space="0" w:color="auto"/>
      </w:divBdr>
    </w:div>
    <w:div w:id="2046061049">
      <w:bodyDiv w:val="1"/>
      <w:marLeft w:val="0"/>
      <w:marRight w:val="0"/>
      <w:marTop w:val="0"/>
      <w:marBottom w:val="0"/>
      <w:divBdr>
        <w:top w:val="none" w:sz="0" w:space="0" w:color="auto"/>
        <w:left w:val="none" w:sz="0" w:space="0" w:color="auto"/>
        <w:bottom w:val="none" w:sz="0" w:space="0" w:color="auto"/>
        <w:right w:val="none" w:sz="0" w:space="0" w:color="auto"/>
      </w:divBdr>
    </w:div>
    <w:div w:id="2046710429">
      <w:bodyDiv w:val="1"/>
      <w:marLeft w:val="0"/>
      <w:marRight w:val="0"/>
      <w:marTop w:val="0"/>
      <w:marBottom w:val="0"/>
      <w:divBdr>
        <w:top w:val="none" w:sz="0" w:space="0" w:color="auto"/>
        <w:left w:val="none" w:sz="0" w:space="0" w:color="auto"/>
        <w:bottom w:val="none" w:sz="0" w:space="0" w:color="auto"/>
        <w:right w:val="none" w:sz="0" w:space="0" w:color="auto"/>
      </w:divBdr>
    </w:div>
    <w:div w:id="2048672737">
      <w:bodyDiv w:val="1"/>
      <w:marLeft w:val="0"/>
      <w:marRight w:val="0"/>
      <w:marTop w:val="0"/>
      <w:marBottom w:val="0"/>
      <w:divBdr>
        <w:top w:val="none" w:sz="0" w:space="0" w:color="auto"/>
        <w:left w:val="none" w:sz="0" w:space="0" w:color="auto"/>
        <w:bottom w:val="none" w:sz="0" w:space="0" w:color="auto"/>
        <w:right w:val="none" w:sz="0" w:space="0" w:color="auto"/>
      </w:divBdr>
    </w:div>
    <w:div w:id="2051109834">
      <w:bodyDiv w:val="1"/>
      <w:marLeft w:val="0"/>
      <w:marRight w:val="0"/>
      <w:marTop w:val="0"/>
      <w:marBottom w:val="0"/>
      <w:divBdr>
        <w:top w:val="none" w:sz="0" w:space="0" w:color="auto"/>
        <w:left w:val="none" w:sz="0" w:space="0" w:color="auto"/>
        <w:bottom w:val="none" w:sz="0" w:space="0" w:color="auto"/>
        <w:right w:val="none" w:sz="0" w:space="0" w:color="auto"/>
      </w:divBdr>
    </w:div>
    <w:div w:id="2051223579">
      <w:bodyDiv w:val="1"/>
      <w:marLeft w:val="0"/>
      <w:marRight w:val="0"/>
      <w:marTop w:val="0"/>
      <w:marBottom w:val="0"/>
      <w:divBdr>
        <w:top w:val="none" w:sz="0" w:space="0" w:color="auto"/>
        <w:left w:val="none" w:sz="0" w:space="0" w:color="auto"/>
        <w:bottom w:val="none" w:sz="0" w:space="0" w:color="auto"/>
        <w:right w:val="none" w:sz="0" w:space="0" w:color="auto"/>
      </w:divBdr>
    </w:div>
    <w:div w:id="2055930112">
      <w:bodyDiv w:val="1"/>
      <w:marLeft w:val="0"/>
      <w:marRight w:val="0"/>
      <w:marTop w:val="0"/>
      <w:marBottom w:val="0"/>
      <w:divBdr>
        <w:top w:val="none" w:sz="0" w:space="0" w:color="auto"/>
        <w:left w:val="none" w:sz="0" w:space="0" w:color="auto"/>
        <w:bottom w:val="none" w:sz="0" w:space="0" w:color="auto"/>
        <w:right w:val="none" w:sz="0" w:space="0" w:color="auto"/>
      </w:divBdr>
    </w:div>
    <w:div w:id="2057662050">
      <w:bodyDiv w:val="1"/>
      <w:marLeft w:val="0"/>
      <w:marRight w:val="0"/>
      <w:marTop w:val="0"/>
      <w:marBottom w:val="0"/>
      <w:divBdr>
        <w:top w:val="none" w:sz="0" w:space="0" w:color="auto"/>
        <w:left w:val="none" w:sz="0" w:space="0" w:color="auto"/>
        <w:bottom w:val="none" w:sz="0" w:space="0" w:color="auto"/>
        <w:right w:val="none" w:sz="0" w:space="0" w:color="auto"/>
      </w:divBdr>
    </w:div>
    <w:div w:id="2057780031">
      <w:bodyDiv w:val="1"/>
      <w:marLeft w:val="0"/>
      <w:marRight w:val="0"/>
      <w:marTop w:val="0"/>
      <w:marBottom w:val="0"/>
      <w:divBdr>
        <w:top w:val="none" w:sz="0" w:space="0" w:color="auto"/>
        <w:left w:val="none" w:sz="0" w:space="0" w:color="auto"/>
        <w:bottom w:val="none" w:sz="0" w:space="0" w:color="auto"/>
        <w:right w:val="none" w:sz="0" w:space="0" w:color="auto"/>
      </w:divBdr>
    </w:div>
    <w:div w:id="2059548526">
      <w:bodyDiv w:val="1"/>
      <w:marLeft w:val="0"/>
      <w:marRight w:val="0"/>
      <w:marTop w:val="0"/>
      <w:marBottom w:val="0"/>
      <w:divBdr>
        <w:top w:val="none" w:sz="0" w:space="0" w:color="auto"/>
        <w:left w:val="none" w:sz="0" w:space="0" w:color="auto"/>
        <w:bottom w:val="none" w:sz="0" w:space="0" w:color="auto"/>
        <w:right w:val="none" w:sz="0" w:space="0" w:color="auto"/>
      </w:divBdr>
    </w:div>
    <w:div w:id="2060938385">
      <w:bodyDiv w:val="1"/>
      <w:marLeft w:val="0"/>
      <w:marRight w:val="0"/>
      <w:marTop w:val="0"/>
      <w:marBottom w:val="0"/>
      <w:divBdr>
        <w:top w:val="none" w:sz="0" w:space="0" w:color="auto"/>
        <w:left w:val="none" w:sz="0" w:space="0" w:color="auto"/>
        <w:bottom w:val="none" w:sz="0" w:space="0" w:color="auto"/>
        <w:right w:val="none" w:sz="0" w:space="0" w:color="auto"/>
      </w:divBdr>
    </w:div>
    <w:div w:id="2061436857">
      <w:bodyDiv w:val="1"/>
      <w:marLeft w:val="0"/>
      <w:marRight w:val="0"/>
      <w:marTop w:val="0"/>
      <w:marBottom w:val="0"/>
      <w:divBdr>
        <w:top w:val="none" w:sz="0" w:space="0" w:color="auto"/>
        <w:left w:val="none" w:sz="0" w:space="0" w:color="auto"/>
        <w:bottom w:val="none" w:sz="0" w:space="0" w:color="auto"/>
        <w:right w:val="none" w:sz="0" w:space="0" w:color="auto"/>
      </w:divBdr>
    </w:div>
    <w:div w:id="2065785574">
      <w:bodyDiv w:val="1"/>
      <w:marLeft w:val="0"/>
      <w:marRight w:val="0"/>
      <w:marTop w:val="0"/>
      <w:marBottom w:val="0"/>
      <w:divBdr>
        <w:top w:val="none" w:sz="0" w:space="0" w:color="auto"/>
        <w:left w:val="none" w:sz="0" w:space="0" w:color="auto"/>
        <w:bottom w:val="none" w:sz="0" w:space="0" w:color="auto"/>
        <w:right w:val="none" w:sz="0" w:space="0" w:color="auto"/>
      </w:divBdr>
    </w:div>
    <w:div w:id="2066102570">
      <w:bodyDiv w:val="1"/>
      <w:marLeft w:val="0"/>
      <w:marRight w:val="0"/>
      <w:marTop w:val="0"/>
      <w:marBottom w:val="0"/>
      <w:divBdr>
        <w:top w:val="none" w:sz="0" w:space="0" w:color="auto"/>
        <w:left w:val="none" w:sz="0" w:space="0" w:color="auto"/>
        <w:bottom w:val="none" w:sz="0" w:space="0" w:color="auto"/>
        <w:right w:val="none" w:sz="0" w:space="0" w:color="auto"/>
      </w:divBdr>
    </w:div>
    <w:div w:id="2066290854">
      <w:bodyDiv w:val="1"/>
      <w:marLeft w:val="0"/>
      <w:marRight w:val="0"/>
      <w:marTop w:val="0"/>
      <w:marBottom w:val="0"/>
      <w:divBdr>
        <w:top w:val="none" w:sz="0" w:space="0" w:color="auto"/>
        <w:left w:val="none" w:sz="0" w:space="0" w:color="auto"/>
        <w:bottom w:val="none" w:sz="0" w:space="0" w:color="auto"/>
        <w:right w:val="none" w:sz="0" w:space="0" w:color="auto"/>
      </w:divBdr>
    </w:div>
    <w:div w:id="2072383163">
      <w:bodyDiv w:val="1"/>
      <w:marLeft w:val="0"/>
      <w:marRight w:val="0"/>
      <w:marTop w:val="0"/>
      <w:marBottom w:val="0"/>
      <w:divBdr>
        <w:top w:val="none" w:sz="0" w:space="0" w:color="auto"/>
        <w:left w:val="none" w:sz="0" w:space="0" w:color="auto"/>
        <w:bottom w:val="none" w:sz="0" w:space="0" w:color="auto"/>
        <w:right w:val="none" w:sz="0" w:space="0" w:color="auto"/>
      </w:divBdr>
    </w:div>
    <w:div w:id="2072926848">
      <w:bodyDiv w:val="1"/>
      <w:marLeft w:val="0"/>
      <w:marRight w:val="0"/>
      <w:marTop w:val="0"/>
      <w:marBottom w:val="0"/>
      <w:divBdr>
        <w:top w:val="none" w:sz="0" w:space="0" w:color="auto"/>
        <w:left w:val="none" w:sz="0" w:space="0" w:color="auto"/>
        <w:bottom w:val="none" w:sz="0" w:space="0" w:color="auto"/>
        <w:right w:val="none" w:sz="0" w:space="0" w:color="auto"/>
      </w:divBdr>
    </w:div>
    <w:div w:id="2074348743">
      <w:bodyDiv w:val="1"/>
      <w:marLeft w:val="0"/>
      <w:marRight w:val="0"/>
      <w:marTop w:val="0"/>
      <w:marBottom w:val="0"/>
      <w:divBdr>
        <w:top w:val="none" w:sz="0" w:space="0" w:color="auto"/>
        <w:left w:val="none" w:sz="0" w:space="0" w:color="auto"/>
        <w:bottom w:val="none" w:sz="0" w:space="0" w:color="auto"/>
        <w:right w:val="none" w:sz="0" w:space="0" w:color="auto"/>
      </w:divBdr>
    </w:div>
    <w:div w:id="2074498437">
      <w:bodyDiv w:val="1"/>
      <w:marLeft w:val="0"/>
      <w:marRight w:val="0"/>
      <w:marTop w:val="0"/>
      <w:marBottom w:val="0"/>
      <w:divBdr>
        <w:top w:val="none" w:sz="0" w:space="0" w:color="auto"/>
        <w:left w:val="none" w:sz="0" w:space="0" w:color="auto"/>
        <w:bottom w:val="none" w:sz="0" w:space="0" w:color="auto"/>
        <w:right w:val="none" w:sz="0" w:space="0" w:color="auto"/>
      </w:divBdr>
    </w:div>
    <w:div w:id="2075203788">
      <w:bodyDiv w:val="1"/>
      <w:marLeft w:val="0"/>
      <w:marRight w:val="0"/>
      <w:marTop w:val="0"/>
      <w:marBottom w:val="0"/>
      <w:divBdr>
        <w:top w:val="none" w:sz="0" w:space="0" w:color="auto"/>
        <w:left w:val="none" w:sz="0" w:space="0" w:color="auto"/>
        <w:bottom w:val="none" w:sz="0" w:space="0" w:color="auto"/>
        <w:right w:val="none" w:sz="0" w:space="0" w:color="auto"/>
      </w:divBdr>
    </w:div>
    <w:div w:id="2075353749">
      <w:bodyDiv w:val="1"/>
      <w:marLeft w:val="0"/>
      <w:marRight w:val="0"/>
      <w:marTop w:val="0"/>
      <w:marBottom w:val="0"/>
      <w:divBdr>
        <w:top w:val="none" w:sz="0" w:space="0" w:color="auto"/>
        <w:left w:val="none" w:sz="0" w:space="0" w:color="auto"/>
        <w:bottom w:val="none" w:sz="0" w:space="0" w:color="auto"/>
        <w:right w:val="none" w:sz="0" w:space="0" w:color="auto"/>
      </w:divBdr>
    </w:div>
    <w:div w:id="2078284751">
      <w:bodyDiv w:val="1"/>
      <w:marLeft w:val="0"/>
      <w:marRight w:val="0"/>
      <w:marTop w:val="0"/>
      <w:marBottom w:val="0"/>
      <w:divBdr>
        <w:top w:val="none" w:sz="0" w:space="0" w:color="auto"/>
        <w:left w:val="none" w:sz="0" w:space="0" w:color="auto"/>
        <w:bottom w:val="none" w:sz="0" w:space="0" w:color="auto"/>
        <w:right w:val="none" w:sz="0" w:space="0" w:color="auto"/>
      </w:divBdr>
    </w:div>
    <w:div w:id="2078436392">
      <w:bodyDiv w:val="1"/>
      <w:marLeft w:val="0"/>
      <w:marRight w:val="0"/>
      <w:marTop w:val="0"/>
      <w:marBottom w:val="0"/>
      <w:divBdr>
        <w:top w:val="none" w:sz="0" w:space="0" w:color="auto"/>
        <w:left w:val="none" w:sz="0" w:space="0" w:color="auto"/>
        <w:bottom w:val="none" w:sz="0" w:space="0" w:color="auto"/>
        <w:right w:val="none" w:sz="0" w:space="0" w:color="auto"/>
      </w:divBdr>
    </w:div>
    <w:div w:id="2079084611">
      <w:bodyDiv w:val="1"/>
      <w:marLeft w:val="0"/>
      <w:marRight w:val="0"/>
      <w:marTop w:val="0"/>
      <w:marBottom w:val="0"/>
      <w:divBdr>
        <w:top w:val="none" w:sz="0" w:space="0" w:color="auto"/>
        <w:left w:val="none" w:sz="0" w:space="0" w:color="auto"/>
        <w:bottom w:val="none" w:sz="0" w:space="0" w:color="auto"/>
        <w:right w:val="none" w:sz="0" w:space="0" w:color="auto"/>
      </w:divBdr>
    </w:div>
    <w:div w:id="2082293115">
      <w:bodyDiv w:val="1"/>
      <w:marLeft w:val="0"/>
      <w:marRight w:val="0"/>
      <w:marTop w:val="0"/>
      <w:marBottom w:val="0"/>
      <w:divBdr>
        <w:top w:val="none" w:sz="0" w:space="0" w:color="auto"/>
        <w:left w:val="none" w:sz="0" w:space="0" w:color="auto"/>
        <w:bottom w:val="none" w:sz="0" w:space="0" w:color="auto"/>
        <w:right w:val="none" w:sz="0" w:space="0" w:color="auto"/>
      </w:divBdr>
    </w:div>
    <w:div w:id="2083940322">
      <w:bodyDiv w:val="1"/>
      <w:marLeft w:val="0"/>
      <w:marRight w:val="0"/>
      <w:marTop w:val="0"/>
      <w:marBottom w:val="0"/>
      <w:divBdr>
        <w:top w:val="none" w:sz="0" w:space="0" w:color="auto"/>
        <w:left w:val="none" w:sz="0" w:space="0" w:color="auto"/>
        <w:bottom w:val="none" w:sz="0" w:space="0" w:color="auto"/>
        <w:right w:val="none" w:sz="0" w:space="0" w:color="auto"/>
      </w:divBdr>
    </w:div>
    <w:div w:id="2084570788">
      <w:bodyDiv w:val="1"/>
      <w:marLeft w:val="0"/>
      <w:marRight w:val="0"/>
      <w:marTop w:val="0"/>
      <w:marBottom w:val="0"/>
      <w:divBdr>
        <w:top w:val="none" w:sz="0" w:space="0" w:color="auto"/>
        <w:left w:val="none" w:sz="0" w:space="0" w:color="auto"/>
        <w:bottom w:val="none" w:sz="0" w:space="0" w:color="auto"/>
        <w:right w:val="none" w:sz="0" w:space="0" w:color="auto"/>
      </w:divBdr>
    </w:div>
    <w:div w:id="2085639373">
      <w:bodyDiv w:val="1"/>
      <w:marLeft w:val="0"/>
      <w:marRight w:val="0"/>
      <w:marTop w:val="0"/>
      <w:marBottom w:val="0"/>
      <w:divBdr>
        <w:top w:val="none" w:sz="0" w:space="0" w:color="auto"/>
        <w:left w:val="none" w:sz="0" w:space="0" w:color="auto"/>
        <w:bottom w:val="none" w:sz="0" w:space="0" w:color="auto"/>
        <w:right w:val="none" w:sz="0" w:space="0" w:color="auto"/>
      </w:divBdr>
    </w:div>
    <w:div w:id="2086146155">
      <w:bodyDiv w:val="1"/>
      <w:marLeft w:val="0"/>
      <w:marRight w:val="0"/>
      <w:marTop w:val="0"/>
      <w:marBottom w:val="0"/>
      <w:divBdr>
        <w:top w:val="none" w:sz="0" w:space="0" w:color="auto"/>
        <w:left w:val="none" w:sz="0" w:space="0" w:color="auto"/>
        <w:bottom w:val="none" w:sz="0" w:space="0" w:color="auto"/>
        <w:right w:val="none" w:sz="0" w:space="0" w:color="auto"/>
      </w:divBdr>
    </w:div>
    <w:div w:id="2087456950">
      <w:bodyDiv w:val="1"/>
      <w:marLeft w:val="0"/>
      <w:marRight w:val="0"/>
      <w:marTop w:val="0"/>
      <w:marBottom w:val="0"/>
      <w:divBdr>
        <w:top w:val="none" w:sz="0" w:space="0" w:color="auto"/>
        <w:left w:val="none" w:sz="0" w:space="0" w:color="auto"/>
        <w:bottom w:val="none" w:sz="0" w:space="0" w:color="auto"/>
        <w:right w:val="none" w:sz="0" w:space="0" w:color="auto"/>
      </w:divBdr>
    </w:div>
    <w:div w:id="2087796539">
      <w:bodyDiv w:val="1"/>
      <w:marLeft w:val="0"/>
      <w:marRight w:val="0"/>
      <w:marTop w:val="0"/>
      <w:marBottom w:val="0"/>
      <w:divBdr>
        <w:top w:val="none" w:sz="0" w:space="0" w:color="auto"/>
        <w:left w:val="none" w:sz="0" w:space="0" w:color="auto"/>
        <w:bottom w:val="none" w:sz="0" w:space="0" w:color="auto"/>
        <w:right w:val="none" w:sz="0" w:space="0" w:color="auto"/>
      </w:divBdr>
    </w:div>
    <w:div w:id="2089232821">
      <w:bodyDiv w:val="1"/>
      <w:marLeft w:val="0"/>
      <w:marRight w:val="0"/>
      <w:marTop w:val="0"/>
      <w:marBottom w:val="0"/>
      <w:divBdr>
        <w:top w:val="none" w:sz="0" w:space="0" w:color="auto"/>
        <w:left w:val="none" w:sz="0" w:space="0" w:color="auto"/>
        <w:bottom w:val="none" w:sz="0" w:space="0" w:color="auto"/>
        <w:right w:val="none" w:sz="0" w:space="0" w:color="auto"/>
      </w:divBdr>
    </w:div>
    <w:div w:id="2089881727">
      <w:bodyDiv w:val="1"/>
      <w:marLeft w:val="0"/>
      <w:marRight w:val="0"/>
      <w:marTop w:val="0"/>
      <w:marBottom w:val="0"/>
      <w:divBdr>
        <w:top w:val="none" w:sz="0" w:space="0" w:color="auto"/>
        <w:left w:val="none" w:sz="0" w:space="0" w:color="auto"/>
        <w:bottom w:val="none" w:sz="0" w:space="0" w:color="auto"/>
        <w:right w:val="none" w:sz="0" w:space="0" w:color="auto"/>
      </w:divBdr>
    </w:div>
    <w:div w:id="2090615365">
      <w:bodyDiv w:val="1"/>
      <w:marLeft w:val="0"/>
      <w:marRight w:val="0"/>
      <w:marTop w:val="0"/>
      <w:marBottom w:val="0"/>
      <w:divBdr>
        <w:top w:val="none" w:sz="0" w:space="0" w:color="auto"/>
        <w:left w:val="none" w:sz="0" w:space="0" w:color="auto"/>
        <w:bottom w:val="none" w:sz="0" w:space="0" w:color="auto"/>
        <w:right w:val="none" w:sz="0" w:space="0" w:color="auto"/>
      </w:divBdr>
    </w:div>
    <w:div w:id="2092508516">
      <w:bodyDiv w:val="1"/>
      <w:marLeft w:val="0"/>
      <w:marRight w:val="0"/>
      <w:marTop w:val="0"/>
      <w:marBottom w:val="0"/>
      <w:divBdr>
        <w:top w:val="none" w:sz="0" w:space="0" w:color="auto"/>
        <w:left w:val="none" w:sz="0" w:space="0" w:color="auto"/>
        <w:bottom w:val="none" w:sz="0" w:space="0" w:color="auto"/>
        <w:right w:val="none" w:sz="0" w:space="0" w:color="auto"/>
      </w:divBdr>
    </w:div>
    <w:div w:id="2093233407">
      <w:bodyDiv w:val="1"/>
      <w:marLeft w:val="0"/>
      <w:marRight w:val="0"/>
      <w:marTop w:val="0"/>
      <w:marBottom w:val="0"/>
      <w:divBdr>
        <w:top w:val="none" w:sz="0" w:space="0" w:color="auto"/>
        <w:left w:val="none" w:sz="0" w:space="0" w:color="auto"/>
        <w:bottom w:val="none" w:sz="0" w:space="0" w:color="auto"/>
        <w:right w:val="none" w:sz="0" w:space="0" w:color="auto"/>
      </w:divBdr>
    </w:div>
    <w:div w:id="2094737072">
      <w:bodyDiv w:val="1"/>
      <w:marLeft w:val="0"/>
      <w:marRight w:val="0"/>
      <w:marTop w:val="0"/>
      <w:marBottom w:val="0"/>
      <w:divBdr>
        <w:top w:val="none" w:sz="0" w:space="0" w:color="auto"/>
        <w:left w:val="none" w:sz="0" w:space="0" w:color="auto"/>
        <w:bottom w:val="none" w:sz="0" w:space="0" w:color="auto"/>
        <w:right w:val="none" w:sz="0" w:space="0" w:color="auto"/>
      </w:divBdr>
    </w:div>
    <w:div w:id="2096852144">
      <w:bodyDiv w:val="1"/>
      <w:marLeft w:val="0"/>
      <w:marRight w:val="0"/>
      <w:marTop w:val="0"/>
      <w:marBottom w:val="0"/>
      <w:divBdr>
        <w:top w:val="none" w:sz="0" w:space="0" w:color="auto"/>
        <w:left w:val="none" w:sz="0" w:space="0" w:color="auto"/>
        <w:bottom w:val="none" w:sz="0" w:space="0" w:color="auto"/>
        <w:right w:val="none" w:sz="0" w:space="0" w:color="auto"/>
      </w:divBdr>
    </w:div>
    <w:div w:id="2097745683">
      <w:bodyDiv w:val="1"/>
      <w:marLeft w:val="0"/>
      <w:marRight w:val="0"/>
      <w:marTop w:val="0"/>
      <w:marBottom w:val="0"/>
      <w:divBdr>
        <w:top w:val="none" w:sz="0" w:space="0" w:color="auto"/>
        <w:left w:val="none" w:sz="0" w:space="0" w:color="auto"/>
        <w:bottom w:val="none" w:sz="0" w:space="0" w:color="auto"/>
        <w:right w:val="none" w:sz="0" w:space="0" w:color="auto"/>
      </w:divBdr>
    </w:div>
    <w:div w:id="2099399994">
      <w:bodyDiv w:val="1"/>
      <w:marLeft w:val="0"/>
      <w:marRight w:val="0"/>
      <w:marTop w:val="0"/>
      <w:marBottom w:val="0"/>
      <w:divBdr>
        <w:top w:val="none" w:sz="0" w:space="0" w:color="auto"/>
        <w:left w:val="none" w:sz="0" w:space="0" w:color="auto"/>
        <w:bottom w:val="none" w:sz="0" w:space="0" w:color="auto"/>
        <w:right w:val="none" w:sz="0" w:space="0" w:color="auto"/>
      </w:divBdr>
    </w:div>
    <w:div w:id="2099598178">
      <w:bodyDiv w:val="1"/>
      <w:marLeft w:val="0"/>
      <w:marRight w:val="0"/>
      <w:marTop w:val="0"/>
      <w:marBottom w:val="0"/>
      <w:divBdr>
        <w:top w:val="none" w:sz="0" w:space="0" w:color="auto"/>
        <w:left w:val="none" w:sz="0" w:space="0" w:color="auto"/>
        <w:bottom w:val="none" w:sz="0" w:space="0" w:color="auto"/>
        <w:right w:val="none" w:sz="0" w:space="0" w:color="auto"/>
      </w:divBdr>
    </w:div>
    <w:div w:id="2104565981">
      <w:bodyDiv w:val="1"/>
      <w:marLeft w:val="0"/>
      <w:marRight w:val="0"/>
      <w:marTop w:val="0"/>
      <w:marBottom w:val="0"/>
      <w:divBdr>
        <w:top w:val="none" w:sz="0" w:space="0" w:color="auto"/>
        <w:left w:val="none" w:sz="0" w:space="0" w:color="auto"/>
        <w:bottom w:val="none" w:sz="0" w:space="0" w:color="auto"/>
        <w:right w:val="none" w:sz="0" w:space="0" w:color="auto"/>
      </w:divBdr>
    </w:div>
    <w:div w:id="2104568769">
      <w:bodyDiv w:val="1"/>
      <w:marLeft w:val="0"/>
      <w:marRight w:val="0"/>
      <w:marTop w:val="0"/>
      <w:marBottom w:val="0"/>
      <w:divBdr>
        <w:top w:val="none" w:sz="0" w:space="0" w:color="auto"/>
        <w:left w:val="none" w:sz="0" w:space="0" w:color="auto"/>
        <w:bottom w:val="none" w:sz="0" w:space="0" w:color="auto"/>
        <w:right w:val="none" w:sz="0" w:space="0" w:color="auto"/>
      </w:divBdr>
    </w:div>
    <w:div w:id="2106992930">
      <w:bodyDiv w:val="1"/>
      <w:marLeft w:val="0"/>
      <w:marRight w:val="0"/>
      <w:marTop w:val="0"/>
      <w:marBottom w:val="0"/>
      <w:divBdr>
        <w:top w:val="none" w:sz="0" w:space="0" w:color="auto"/>
        <w:left w:val="none" w:sz="0" w:space="0" w:color="auto"/>
        <w:bottom w:val="none" w:sz="0" w:space="0" w:color="auto"/>
        <w:right w:val="none" w:sz="0" w:space="0" w:color="auto"/>
      </w:divBdr>
    </w:div>
    <w:div w:id="2107801093">
      <w:bodyDiv w:val="1"/>
      <w:marLeft w:val="0"/>
      <w:marRight w:val="0"/>
      <w:marTop w:val="0"/>
      <w:marBottom w:val="0"/>
      <w:divBdr>
        <w:top w:val="none" w:sz="0" w:space="0" w:color="auto"/>
        <w:left w:val="none" w:sz="0" w:space="0" w:color="auto"/>
        <w:bottom w:val="none" w:sz="0" w:space="0" w:color="auto"/>
        <w:right w:val="none" w:sz="0" w:space="0" w:color="auto"/>
      </w:divBdr>
    </w:div>
    <w:div w:id="2107921574">
      <w:bodyDiv w:val="1"/>
      <w:marLeft w:val="0"/>
      <w:marRight w:val="0"/>
      <w:marTop w:val="0"/>
      <w:marBottom w:val="0"/>
      <w:divBdr>
        <w:top w:val="none" w:sz="0" w:space="0" w:color="auto"/>
        <w:left w:val="none" w:sz="0" w:space="0" w:color="auto"/>
        <w:bottom w:val="none" w:sz="0" w:space="0" w:color="auto"/>
        <w:right w:val="none" w:sz="0" w:space="0" w:color="auto"/>
      </w:divBdr>
    </w:div>
    <w:div w:id="2110277195">
      <w:bodyDiv w:val="1"/>
      <w:marLeft w:val="0"/>
      <w:marRight w:val="0"/>
      <w:marTop w:val="0"/>
      <w:marBottom w:val="0"/>
      <w:divBdr>
        <w:top w:val="none" w:sz="0" w:space="0" w:color="auto"/>
        <w:left w:val="none" w:sz="0" w:space="0" w:color="auto"/>
        <w:bottom w:val="none" w:sz="0" w:space="0" w:color="auto"/>
        <w:right w:val="none" w:sz="0" w:space="0" w:color="auto"/>
      </w:divBdr>
    </w:div>
    <w:div w:id="2111199163">
      <w:bodyDiv w:val="1"/>
      <w:marLeft w:val="0"/>
      <w:marRight w:val="0"/>
      <w:marTop w:val="0"/>
      <w:marBottom w:val="0"/>
      <w:divBdr>
        <w:top w:val="none" w:sz="0" w:space="0" w:color="auto"/>
        <w:left w:val="none" w:sz="0" w:space="0" w:color="auto"/>
        <w:bottom w:val="none" w:sz="0" w:space="0" w:color="auto"/>
        <w:right w:val="none" w:sz="0" w:space="0" w:color="auto"/>
      </w:divBdr>
    </w:div>
    <w:div w:id="2111391618">
      <w:bodyDiv w:val="1"/>
      <w:marLeft w:val="0"/>
      <w:marRight w:val="0"/>
      <w:marTop w:val="0"/>
      <w:marBottom w:val="0"/>
      <w:divBdr>
        <w:top w:val="none" w:sz="0" w:space="0" w:color="auto"/>
        <w:left w:val="none" w:sz="0" w:space="0" w:color="auto"/>
        <w:bottom w:val="none" w:sz="0" w:space="0" w:color="auto"/>
        <w:right w:val="none" w:sz="0" w:space="0" w:color="auto"/>
      </w:divBdr>
    </w:div>
    <w:div w:id="2112622098">
      <w:bodyDiv w:val="1"/>
      <w:marLeft w:val="0"/>
      <w:marRight w:val="0"/>
      <w:marTop w:val="0"/>
      <w:marBottom w:val="0"/>
      <w:divBdr>
        <w:top w:val="none" w:sz="0" w:space="0" w:color="auto"/>
        <w:left w:val="none" w:sz="0" w:space="0" w:color="auto"/>
        <w:bottom w:val="none" w:sz="0" w:space="0" w:color="auto"/>
        <w:right w:val="none" w:sz="0" w:space="0" w:color="auto"/>
      </w:divBdr>
    </w:div>
    <w:div w:id="2114669355">
      <w:bodyDiv w:val="1"/>
      <w:marLeft w:val="0"/>
      <w:marRight w:val="0"/>
      <w:marTop w:val="0"/>
      <w:marBottom w:val="0"/>
      <w:divBdr>
        <w:top w:val="none" w:sz="0" w:space="0" w:color="auto"/>
        <w:left w:val="none" w:sz="0" w:space="0" w:color="auto"/>
        <w:bottom w:val="none" w:sz="0" w:space="0" w:color="auto"/>
        <w:right w:val="none" w:sz="0" w:space="0" w:color="auto"/>
      </w:divBdr>
    </w:div>
    <w:div w:id="2116290404">
      <w:bodyDiv w:val="1"/>
      <w:marLeft w:val="0"/>
      <w:marRight w:val="0"/>
      <w:marTop w:val="0"/>
      <w:marBottom w:val="0"/>
      <w:divBdr>
        <w:top w:val="none" w:sz="0" w:space="0" w:color="auto"/>
        <w:left w:val="none" w:sz="0" w:space="0" w:color="auto"/>
        <w:bottom w:val="none" w:sz="0" w:space="0" w:color="auto"/>
        <w:right w:val="none" w:sz="0" w:space="0" w:color="auto"/>
      </w:divBdr>
    </w:div>
    <w:div w:id="2116485478">
      <w:bodyDiv w:val="1"/>
      <w:marLeft w:val="0"/>
      <w:marRight w:val="0"/>
      <w:marTop w:val="0"/>
      <w:marBottom w:val="0"/>
      <w:divBdr>
        <w:top w:val="none" w:sz="0" w:space="0" w:color="auto"/>
        <w:left w:val="none" w:sz="0" w:space="0" w:color="auto"/>
        <w:bottom w:val="none" w:sz="0" w:space="0" w:color="auto"/>
        <w:right w:val="none" w:sz="0" w:space="0" w:color="auto"/>
      </w:divBdr>
    </w:div>
    <w:div w:id="2117600464">
      <w:bodyDiv w:val="1"/>
      <w:marLeft w:val="0"/>
      <w:marRight w:val="0"/>
      <w:marTop w:val="0"/>
      <w:marBottom w:val="0"/>
      <w:divBdr>
        <w:top w:val="none" w:sz="0" w:space="0" w:color="auto"/>
        <w:left w:val="none" w:sz="0" w:space="0" w:color="auto"/>
        <w:bottom w:val="none" w:sz="0" w:space="0" w:color="auto"/>
        <w:right w:val="none" w:sz="0" w:space="0" w:color="auto"/>
      </w:divBdr>
    </w:div>
    <w:div w:id="2119328257">
      <w:bodyDiv w:val="1"/>
      <w:marLeft w:val="0"/>
      <w:marRight w:val="0"/>
      <w:marTop w:val="0"/>
      <w:marBottom w:val="0"/>
      <w:divBdr>
        <w:top w:val="none" w:sz="0" w:space="0" w:color="auto"/>
        <w:left w:val="none" w:sz="0" w:space="0" w:color="auto"/>
        <w:bottom w:val="none" w:sz="0" w:space="0" w:color="auto"/>
        <w:right w:val="none" w:sz="0" w:space="0" w:color="auto"/>
      </w:divBdr>
    </w:div>
    <w:div w:id="2119906444">
      <w:bodyDiv w:val="1"/>
      <w:marLeft w:val="0"/>
      <w:marRight w:val="0"/>
      <w:marTop w:val="0"/>
      <w:marBottom w:val="0"/>
      <w:divBdr>
        <w:top w:val="none" w:sz="0" w:space="0" w:color="auto"/>
        <w:left w:val="none" w:sz="0" w:space="0" w:color="auto"/>
        <w:bottom w:val="none" w:sz="0" w:space="0" w:color="auto"/>
        <w:right w:val="none" w:sz="0" w:space="0" w:color="auto"/>
      </w:divBdr>
    </w:div>
    <w:div w:id="2124227220">
      <w:bodyDiv w:val="1"/>
      <w:marLeft w:val="0"/>
      <w:marRight w:val="0"/>
      <w:marTop w:val="0"/>
      <w:marBottom w:val="0"/>
      <w:divBdr>
        <w:top w:val="none" w:sz="0" w:space="0" w:color="auto"/>
        <w:left w:val="none" w:sz="0" w:space="0" w:color="auto"/>
        <w:bottom w:val="none" w:sz="0" w:space="0" w:color="auto"/>
        <w:right w:val="none" w:sz="0" w:space="0" w:color="auto"/>
      </w:divBdr>
    </w:div>
    <w:div w:id="2124299574">
      <w:bodyDiv w:val="1"/>
      <w:marLeft w:val="0"/>
      <w:marRight w:val="0"/>
      <w:marTop w:val="0"/>
      <w:marBottom w:val="0"/>
      <w:divBdr>
        <w:top w:val="none" w:sz="0" w:space="0" w:color="auto"/>
        <w:left w:val="none" w:sz="0" w:space="0" w:color="auto"/>
        <w:bottom w:val="none" w:sz="0" w:space="0" w:color="auto"/>
        <w:right w:val="none" w:sz="0" w:space="0" w:color="auto"/>
      </w:divBdr>
    </w:div>
    <w:div w:id="2127575492">
      <w:bodyDiv w:val="1"/>
      <w:marLeft w:val="0"/>
      <w:marRight w:val="0"/>
      <w:marTop w:val="0"/>
      <w:marBottom w:val="0"/>
      <w:divBdr>
        <w:top w:val="none" w:sz="0" w:space="0" w:color="auto"/>
        <w:left w:val="none" w:sz="0" w:space="0" w:color="auto"/>
        <w:bottom w:val="none" w:sz="0" w:space="0" w:color="auto"/>
        <w:right w:val="none" w:sz="0" w:space="0" w:color="auto"/>
      </w:divBdr>
    </w:div>
    <w:div w:id="2127970081">
      <w:bodyDiv w:val="1"/>
      <w:marLeft w:val="0"/>
      <w:marRight w:val="0"/>
      <w:marTop w:val="0"/>
      <w:marBottom w:val="0"/>
      <w:divBdr>
        <w:top w:val="none" w:sz="0" w:space="0" w:color="auto"/>
        <w:left w:val="none" w:sz="0" w:space="0" w:color="auto"/>
        <w:bottom w:val="none" w:sz="0" w:space="0" w:color="auto"/>
        <w:right w:val="none" w:sz="0" w:space="0" w:color="auto"/>
      </w:divBdr>
    </w:div>
    <w:div w:id="2128884523">
      <w:bodyDiv w:val="1"/>
      <w:marLeft w:val="0"/>
      <w:marRight w:val="0"/>
      <w:marTop w:val="0"/>
      <w:marBottom w:val="0"/>
      <w:divBdr>
        <w:top w:val="none" w:sz="0" w:space="0" w:color="auto"/>
        <w:left w:val="none" w:sz="0" w:space="0" w:color="auto"/>
        <w:bottom w:val="none" w:sz="0" w:space="0" w:color="auto"/>
        <w:right w:val="none" w:sz="0" w:space="0" w:color="auto"/>
      </w:divBdr>
    </w:div>
    <w:div w:id="2129276612">
      <w:bodyDiv w:val="1"/>
      <w:marLeft w:val="0"/>
      <w:marRight w:val="0"/>
      <w:marTop w:val="0"/>
      <w:marBottom w:val="0"/>
      <w:divBdr>
        <w:top w:val="none" w:sz="0" w:space="0" w:color="auto"/>
        <w:left w:val="none" w:sz="0" w:space="0" w:color="auto"/>
        <w:bottom w:val="none" w:sz="0" w:space="0" w:color="auto"/>
        <w:right w:val="none" w:sz="0" w:space="0" w:color="auto"/>
      </w:divBdr>
    </w:div>
    <w:div w:id="2131315522">
      <w:bodyDiv w:val="1"/>
      <w:marLeft w:val="0"/>
      <w:marRight w:val="0"/>
      <w:marTop w:val="0"/>
      <w:marBottom w:val="0"/>
      <w:divBdr>
        <w:top w:val="none" w:sz="0" w:space="0" w:color="auto"/>
        <w:left w:val="none" w:sz="0" w:space="0" w:color="auto"/>
        <w:bottom w:val="none" w:sz="0" w:space="0" w:color="auto"/>
        <w:right w:val="none" w:sz="0" w:space="0" w:color="auto"/>
      </w:divBdr>
    </w:div>
    <w:div w:id="2133018426">
      <w:bodyDiv w:val="1"/>
      <w:marLeft w:val="0"/>
      <w:marRight w:val="0"/>
      <w:marTop w:val="0"/>
      <w:marBottom w:val="0"/>
      <w:divBdr>
        <w:top w:val="none" w:sz="0" w:space="0" w:color="auto"/>
        <w:left w:val="none" w:sz="0" w:space="0" w:color="auto"/>
        <w:bottom w:val="none" w:sz="0" w:space="0" w:color="auto"/>
        <w:right w:val="none" w:sz="0" w:space="0" w:color="auto"/>
      </w:divBdr>
    </w:div>
    <w:div w:id="2134134689">
      <w:bodyDiv w:val="1"/>
      <w:marLeft w:val="0"/>
      <w:marRight w:val="0"/>
      <w:marTop w:val="0"/>
      <w:marBottom w:val="0"/>
      <w:divBdr>
        <w:top w:val="none" w:sz="0" w:space="0" w:color="auto"/>
        <w:left w:val="none" w:sz="0" w:space="0" w:color="auto"/>
        <w:bottom w:val="none" w:sz="0" w:space="0" w:color="auto"/>
        <w:right w:val="none" w:sz="0" w:space="0" w:color="auto"/>
      </w:divBdr>
    </w:div>
    <w:div w:id="2135127223">
      <w:bodyDiv w:val="1"/>
      <w:marLeft w:val="0"/>
      <w:marRight w:val="0"/>
      <w:marTop w:val="0"/>
      <w:marBottom w:val="0"/>
      <w:divBdr>
        <w:top w:val="none" w:sz="0" w:space="0" w:color="auto"/>
        <w:left w:val="none" w:sz="0" w:space="0" w:color="auto"/>
        <w:bottom w:val="none" w:sz="0" w:space="0" w:color="auto"/>
        <w:right w:val="none" w:sz="0" w:space="0" w:color="auto"/>
      </w:divBdr>
    </w:div>
    <w:div w:id="2138788998">
      <w:bodyDiv w:val="1"/>
      <w:marLeft w:val="0"/>
      <w:marRight w:val="0"/>
      <w:marTop w:val="0"/>
      <w:marBottom w:val="0"/>
      <w:divBdr>
        <w:top w:val="none" w:sz="0" w:space="0" w:color="auto"/>
        <w:left w:val="none" w:sz="0" w:space="0" w:color="auto"/>
        <w:bottom w:val="none" w:sz="0" w:space="0" w:color="auto"/>
        <w:right w:val="none" w:sz="0" w:space="0" w:color="auto"/>
      </w:divBdr>
    </w:div>
    <w:div w:id="2140220603">
      <w:bodyDiv w:val="1"/>
      <w:marLeft w:val="0"/>
      <w:marRight w:val="0"/>
      <w:marTop w:val="0"/>
      <w:marBottom w:val="0"/>
      <w:divBdr>
        <w:top w:val="none" w:sz="0" w:space="0" w:color="auto"/>
        <w:left w:val="none" w:sz="0" w:space="0" w:color="auto"/>
        <w:bottom w:val="none" w:sz="0" w:space="0" w:color="auto"/>
        <w:right w:val="none" w:sz="0" w:space="0" w:color="auto"/>
      </w:divBdr>
    </w:div>
    <w:div w:id="2144884662">
      <w:bodyDiv w:val="1"/>
      <w:marLeft w:val="0"/>
      <w:marRight w:val="0"/>
      <w:marTop w:val="0"/>
      <w:marBottom w:val="0"/>
      <w:divBdr>
        <w:top w:val="none" w:sz="0" w:space="0" w:color="auto"/>
        <w:left w:val="none" w:sz="0" w:space="0" w:color="auto"/>
        <w:bottom w:val="none" w:sz="0" w:space="0" w:color="auto"/>
        <w:right w:val="none" w:sz="0" w:space="0" w:color="auto"/>
      </w:divBdr>
    </w:div>
    <w:div w:id="2145729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117" Type="http://schemas.openxmlformats.org/officeDocument/2006/relationships/image" Target="media/image94.PNG"/><Relationship Id="rId21" Type="http://schemas.openxmlformats.org/officeDocument/2006/relationships/hyperlink" Target="file:///C:\Users\arhurley\Desktop\Personal\Major%20Project%20files\Work\Final%20Year%20Project%20report%20(FINAL)%20-%20Compressed.docx" TargetMode="External"/><Relationship Id="rId42" Type="http://schemas.openxmlformats.org/officeDocument/2006/relationships/image" Target="media/image20.png"/><Relationship Id="rId47" Type="http://schemas.openxmlformats.org/officeDocument/2006/relationships/image" Target="media/image25.jpeg"/><Relationship Id="rId63" Type="http://schemas.openxmlformats.org/officeDocument/2006/relationships/image" Target="media/image41.jpeg"/><Relationship Id="rId68" Type="http://schemas.openxmlformats.org/officeDocument/2006/relationships/image" Target="media/image46.jpeg"/><Relationship Id="rId84" Type="http://schemas.openxmlformats.org/officeDocument/2006/relationships/image" Target="media/image62.jpeg"/><Relationship Id="rId89" Type="http://schemas.openxmlformats.org/officeDocument/2006/relationships/image" Target="media/image67.jpeg"/><Relationship Id="rId112" Type="http://schemas.openxmlformats.org/officeDocument/2006/relationships/image" Target="media/image89.PNG"/><Relationship Id="rId133" Type="http://schemas.openxmlformats.org/officeDocument/2006/relationships/image" Target="media/image110.PNG"/><Relationship Id="rId138" Type="http://schemas.openxmlformats.org/officeDocument/2006/relationships/theme" Target="theme/theme1.xml"/><Relationship Id="rId16" Type="http://schemas.openxmlformats.org/officeDocument/2006/relationships/hyperlink" Target="file:///C:\Users\arhurley\Desktop\Personal\Major%20Project%20files\Work\Final%20Year%20Project%20report%20(FINAL)%20-%20Compressed.docx" TargetMode="External"/><Relationship Id="rId107" Type="http://schemas.openxmlformats.org/officeDocument/2006/relationships/image" Target="media/image84.jpeg"/><Relationship Id="rId11" Type="http://schemas.openxmlformats.org/officeDocument/2006/relationships/hyperlink" Target="file:///C:\Users\arhurley\Desktop\Personal\Major%20Project%20files\Work\Final%20Year%20Project%20report%20(FINAL)%20-%20Compressed.docx" TargetMode="External"/><Relationship Id="rId32" Type="http://schemas.openxmlformats.org/officeDocument/2006/relationships/image" Target="media/image10.jpeg"/><Relationship Id="rId37" Type="http://schemas.openxmlformats.org/officeDocument/2006/relationships/image" Target="media/image15.png"/><Relationship Id="rId53" Type="http://schemas.openxmlformats.org/officeDocument/2006/relationships/image" Target="media/image31.jpeg"/><Relationship Id="rId58" Type="http://schemas.openxmlformats.org/officeDocument/2006/relationships/image" Target="media/image36.jpeg"/><Relationship Id="rId74" Type="http://schemas.openxmlformats.org/officeDocument/2006/relationships/image" Target="media/image52.jpeg"/><Relationship Id="rId79" Type="http://schemas.openxmlformats.org/officeDocument/2006/relationships/image" Target="media/image57.jpeg"/><Relationship Id="rId102" Type="http://schemas.openxmlformats.org/officeDocument/2006/relationships/image" Target="media/image80.jpeg"/><Relationship Id="rId123" Type="http://schemas.openxmlformats.org/officeDocument/2006/relationships/image" Target="media/image100.PNG"/><Relationship Id="rId128" Type="http://schemas.openxmlformats.org/officeDocument/2006/relationships/image" Target="media/image105.PNG"/><Relationship Id="rId5" Type="http://schemas.openxmlformats.org/officeDocument/2006/relationships/webSettings" Target="webSettings.xml"/><Relationship Id="rId90" Type="http://schemas.openxmlformats.org/officeDocument/2006/relationships/image" Target="media/image68.jpeg"/><Relationship Id="rId95" Type="http://schemas.openxmlformats.org/officeDocument/2006/relationships/image" Target="media/image73.jpeg"/><Relationship Id="rId14" Type="http://schemas.openxmlformats.org/officeDocument/2006/relationships/hyperlink" Target="file:///C:\Users\arhurley\Desktop\Personal\Major%20Project%20files\Work\Final%20Year%20Project%20report%20(FINAL)%20-%20Compressed.docx" TargetMode="External"/><Relationship Id="rId22" Type="http://schemas.openxmlformats.org/officeDocument/2006/relationships/hyperlink" Target="file:///C:\Users\arhurley\Desktop\Personal\Major%20Project%20files\Work\Final%20Year%20Project%20report%20(FINAL)%20-%20Compressed.docx" TargetMode="External"/><Relationship Id="rId27" Type="http://schemas.openxmlformats.org/officeDocument/2006/relationships/image" Target="media/image5.png"/><Relationship Id="rId30" Type="http://schemas.openxmlformats.org/officeDocument/2006/relationships/image" Target="media/image8.jpeg"/><Relationship Id="rId35" Type="http://schemas.openxmlformats.org/officeDocument/2006/relationships/image" Target="media/image13.png"/><Relationship Id="rId43" Type="http://schemas.openxmlformats.org/officeDocument/2006/relationships/image" Target="media/image21.png"/><Relationship Id="rId48" Type="http://schemas.openxmlformats.org/officeDocument/2006/relationships/image" Target="media/image26.jpeg"/><Relationship Id="rId56" Type="http://schemas.openxmlformats.org/officeDocument/2006/relationships/image" Target="media/image34.jpeg"/><Relationship Id="rId64" Type="http://schemas.openxmlformats.org/officeDocument/2006/relationships/image" Target="media/image42.jpeg"/><Relationship Id="rId69" Type="http://schemas.openxmlformats.org/officeDocument/2006/relationships/image" Target="media/image47.jpeg"/><Relationship Id="rId77" Type="http://schemas.openxmlformats.org/officeDocument/2006/relationships/image" Target="media/image55.jpeg"/><Relationship Id="rId100" Type="http://schemas.openxmlformats.org/officeDocument/2006/relationships/image" Target="media/image78.jpeg"/><Relationship Id="rId105" Type="http://schemas.openxmlformats.org/officeDocument/2006/relationships/image" Target="media/image82.jpeg"/><Relationship Id="rId113" Type="http://schemas.openxmlformats.org/officeDocument/2006/relationships/image" Target="media/image90.PNG"/><Relationship Id="rId118" Type="http://schemas.openxmlformats.org/officeDocument/2006/relationships/image" Target="media/image95.PNG"/><Relationship Id="rId126" Type="http://schemas.openxmlformats.org/officeDocument/2006/relationships/image" Target="media/image103.PNG"/><Relationship Id="rId134" Type="http://schemas.openxmlformats.org/officeDocument/2006/relationships/image" Target="media/image111.PNG"/><Relationship Id="rId8" Type="http://schemas.openxmlformats.org/officeDocument/2006/relationships/image" Target="media/image1.png"/><Relationship Id="rId51" Type="http://schemas.openxmlformats.org/officeDocument/2006/relationships/image" Target="media/image29.jpeg"/><Relationship Id="rId72" Type="http://schemas.openxmlformats.org/officeDocument/2006/relationships/image" Target="media/image50.jpeg"/><Relationship Id="rId80" Type="http://schemas.openxmlformats.org/officeDocument/2006/relationships/image" Target="media/image58.jpeg"/><Relationship Id="rId85" Type="http://schemas.openxmlformats.org/officeDocument/2006/relationships/image" Target="media/image63.jpeg"/><Relationship Id="rId93" Type="http://schemas.openxmlformats.org/officeDocument/2006/relationships/image" Target="media/image71.jpeg"/><Relationship Id="rId98" Type="http://schemas.openxmlformats.org/officeDocument/2006/relationships/image" Target="media/image76.jpeg"/><Relationship Id="rId121" Type="http://schemas.openxmlformats.org/officeDocument/2006/relationships/image" Target="media/image98.PNG"/><Relationship Id="rId3" Type="http://schemas.openxmlformats.org/officeDocument/2006/relationships/styles" Target="styles.xml"/><Relationship Id="rId12" Type="http://schemas.openxmlformats.org/officeDocument/2006/relationships/hyperlink" Target="file:///C:\Users\arhurley\Desktop\Personal\Major%20Project%20files\Work\Final%20Year%20Project%20report%20(FINAL)%20-%20Compressed.docx" TargetMode="External"/><Relationship Id="rId17" Type="http://schemas.openxmlformats.org/officeDocument/2006/relationships/hyperlink" Target="file:///C:\Users\arhurley\Desktop\Personal\Major%20Project%20files\Work\Final%20Year%20Project%20report%20(FINAL)%20-%20Compressed.docx" TargetMode="External"/><Relationship Id="rId25" Type="http://schemas.openxmlformats.org/officeDocument/2006/relationships/image" Target="media/image3.jpg"/><Relationship Id="rId33" Type="http://schemas.openxmlformats.org/officeDocument/2006/relationships/image" Target="media/image11.png"/><Relationship Id="rId38" Type="http://schemas.openxmlformats.org/officeDocument/2006/relationships/image" Target="media/image16.png"/><Relationship Id="rId46" Type="http://schemas.openxmlformats.org/officeDocument/2006/relationships/image" Target="media/image24.jpeg"/><Relationship Id="rId59" Type="http://schemas.openxmlformats.org/officeDocument/2006/relationships/image" Target="media/image37.jpeg"/><Relationship Id="rId67" Type="http://schemas.openxmlformats.org/officeDocument/2006/relationships/image" Target="media/image45.jpeg"/><Relationship Id="rId103" Type="http://schemas.openxmlformats.org/officeDocument/2006/relationships/image" Target="media/image81.png"/><Relationship Id="rId108" Type="http://schemas.openxmlformats.org/officeDocument/2006/relationships/image" Target="media/image85.jpeg"/><Relationship Id="rId116" Type="http://schemas.openxmlformats.org/officeDocument/2006/relationships/image" Target="media/image93.PNG"/><Relationship Id="rId124" Type="http://schemas.openxmlformats.org/officeDocument/2006/relationships/image" Target="media/image101.png"/><Relationship Id="rId129" Type="http://schemas.openxmlformats.org/officeDocument/2006/relationships/image" Target="media/image106.PNG"/><Relationship Id="rId137" Type="http://schemas.openxmlformats.org/officeDocument/2006/relationships/fontTable" Target="fontTable.xml"/><Relationship Id="rId20" Type="http://schemas.openxmlformats.org/officeDocument/2006/relationships/hyperlink" Target="file:///C:\Users\arhurley\Desktop\Personal\Major%20Project%20files\Work\Final%20Year%20Project%20report%20(FINAL)%20-%20Compressed.docx" TargetMode="External"/><Relationship Id="rId41" Type="http://schemas.openxmlformats.org/officeDocument/2006/relationships/image" Target="media/image19.png"/><Relationship Id="rId54" Type="http://schemas.openxmlformats.org/officeDocument/2006/relationships/image" Target="media/image32.jpeg"/><Relationship Id="rId62" Type="http://schemas.openxmlformats.org/officeDocument/2006/relationships/image" Target="media/image40.jpeg"/><Relationship Id="rId70" Type="http://schemas.openxmlformats.org/officeDocument/2006/relationships/image" Target="media/image48.jpeg"/><Relationship Id="rId75" Type="http://schemas.openxmlformats.org/officeDocument/2006/relationships/image" Target="media/image53.jpeg"/><Relationship Id="rId83" Type="http://schemas.openxmlformats.org/officeDocument/2006/relationships/image" Target="media/image61.jpeg"/><Relationship Id="rId88" Type="http://schemas.openxmlformats.org/officeDocument/2006/relationships/image" Target="media/image66.jpeg"/><Relationship Id="rId91" Type="http://schemas.openxmlformats.org/officeDocument/2006/relationships/image" Target="media/image69.jpeg"/><Relationship Id="rId96" Type="http://schemas.openxmlformats.org/officeDocument/2006/relationships/image" Target="media/image74.jpeg"/><Relationship Id="rId111" Type="http://schemas.openxmlformats.org/officeDocument/2006/relationships/image" Target="media/image88.png"/><Relationship Id="rId132" Type="http://schemas.openxmlformats.org/officeDocument/2006/relationships/image" Target="media/image109.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arhurley\Desktop\Personal\Major%20Project%20files\Work\Final%20Year%20Project%20report%20(FINAL)%20-%20Compressed.docx" TargetMode="External"/><Relationship Id="rId23" Type="http://schemas.openxmlformats.org/officeDocument/2006/relationships/hyperlink" Target="file:///C:\Users\arhurley\Desktop\Personal\Major%20Project%20files\Work\Final%20Year%20Project%20report%20(FINAL)%20-%20Compressed.docx" TargetMode="External"/><Relationship Id="rId28" Type="http://schemas.openxmlformats.org/officeDocument/2006/relationships/image" Target="media/image6.jpeg"/><Relationship Id="rId36" Type="http://schemas.openxmlformats.org/officeDocument/2006/relationships/image" Target="media/image14.png"/><Relationship Id="rId49" Type="http://schemas.openxmlformats.org/officeDocument/2006/relationships/image" Target="media/image27.jpeg"/><Relationship Id="rId57" Type="http://schemas.openxmlformats.org/officeDocument/2006/relationships/image" Target="media/image35.jpeg"/><Relationship Id="rId106" Type="http://schemas.openxmlformats.org/officeDocument/2006/relationships/image" Target="media/image83.jpeg"/><Relationship Id="rId114" Type="http://schemas.openxmlformats.org/officeDocument/2006/relationships/image" Target="media/image91.PNG"/><Relationship Id="rId119" Type="http://schemas.openxmlformats.org/officeDocument/2006/relationships/image" Target="media/image96.PNG"/><Relationship Id="rId127" Type="http://schemas.openxmlformats.org/officeDocument/2006/relationships/image" Target="media/image104.PNG"/><Relationship Id="rId10" Type="http://schemas.openxmlformats.org/officeDocument/2006/relationships/hyperlink" Target="file:///C:\Users\arhurley\Desktop\Personal\Major%20Project%20files\Work\Final%20Year%20Project%20report%20(FINAL)%20-%20Compressed.docx" TargetMode="External"/><Relationship Id="rId31" Type="http://schemas.openxmlformats.org/officeDocument/2006/relationships/image" Target="media/image9.jpeg"/><Relationship Id="rId44" Type="http://schemas.openxmlformats.org/officeDocument/2006/relationships/image" Target="media/image22.png"/><Relationship Id="rId52" Type="http://schemas.openxmlformats.org/officeDocument/2006/relationships/image" Target="media/image30.jpeg"/><Relationship Id="rId60" Type="http://schemas.openxmlformats.org/officeDocument/2006/relationships/image" Target="media/image38.jpeg"/><Relationship Id="rId65" Type="http://schemas.openxmlformats.org/officeDocument/2006/relationships/image" Target="media/image43.jpeg"/><Relationship Id="rId73" Type="http://schemas.openxmlformats.org/officeDocument/2006/relationships/image" Target="media/image51.jpeg"/><Relationship Id="rId78" Type="http://schemas.openxmlformats.org/officeDocument/2006/relationships/image" Target="media/image56.jpeg"/><Relationship Id="rId81" Type="http://schemas.openxmlformats.org/officeDocument/2006/relationships/image" Target="media/image59.jpeg"/><Relationship Id="rId86" Type="http://schemas.openxmlformats.org/officeDocument/2006/relationships/image" Target="media/image64.jpeg"/><Relationship Id="rId94" Type="http://schemas.openxmlformats.org/officeDocument/2006/relationships/image" Target="media/image72.jpeg"/><Relationship Id="rId99" Type="http://schemas.openxmlformats.org/officeDocument/2006/relationships/image" Target="media/image77.jpeg"/><Relationship Id="rId101" Type="http://schemas.openxmlformats.org/officeDocument/2006/relationships/image" Target="media/image79.jpeg"/><Relationship Id="rId122" Type="http://schemas.openxmlformats.org/officeDocument/2006/relationships/image" Target="media/image99.PNG"/><Relationship Id="rId130" Type="http://schemas.openxmlformats.org/officeDocument/2006/relationships/image" Target="media/image107.PNG"/><Relationship Id="rId135" Type="http://schemas.openxmlformats.org/officeDocument/2006/relationships/image" Target="media/image112.PNG"/><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file:///C:\Users\arhurley\Desktop\Personal\Major%20Project%20files\Work\Final%20Year%20Project%20report%20(FINAL)%20-%20Compressed.docx" TargetMode="External"/><Relationship Id="rId18" Type="http://schemas.openxmlformats.org/officeDocument/2006/relationships/hyperlink" Target="file:///C:\Users\arhurley\Desktop\Personal\Major%20Project%20files\Work\Final%20Year%20Project%20report%20(FINAL)%20-%20Compressed.docx" TargetMode="External"/><Relationship Id="rId39" Type="http://schemas.openxmlformats.org/officeDocument/2006/relationships/image" Target="media/image17.png"/><Relationship Id="rId109" Type="http://schemas.openxmlformats.org/officeDocument/2006/relationships/image" Target="media/image86.jpeg"/><Relationship Id="rId34" Type="http://schemas.openxmlformats.org/officeDocument/2006/relationships/image" Target="media/image12.png"/><Relationship Id="rId50" Type="http://schemas.openxmlformats.org/officeDocument/2006/relationships/image" Target="media/image28.jpeg"/><Relationship Id="rId55" Type="http://schemas.openxmlformats.org/officeDocument/2006/relationships/image" Target="media/image33.jpeg"/><Relationship Id="rId76" Type="http://schemas.openxmlformats.org/officeDocument/2006/relationships/image" Target="media/image54.jpeg"/><Relationship Id="rId97" Type="http://schemas.openxmlformats.org/officeDocument/2006/relationships/image" Target="media/image75.jpeg"/><Relationship Id="rId104" Type="http://schemas.microsoft.com/office/2007/relationships/hdphoto" Target="media/hdphoto1.wdp"/><Relationship Id="rId120" Type="http://schemas.openxmlformats.org/officeDocument/2006/relationships/image" Target="media/image97.PNG"/><Relationship Id="rId125" Type="http://schemas.openxmlformats.org/officeDocument/2006/relationships/image" Target="media/image102.png"/><Relationship Id="rId7" Type="http://schemas.openxmlformats.org/officeDocument/2006/relationships/endnotes" Target="endnotes.xml"/><Relationship Id="rId71" Type="http://schemas.openxmlformats.org/officeDocument/2006/relationships/image" Target="media/image49.jpeg"/><Relationship Id="rId92" Type="http://schemas.openxmlformats.org/officeDocument/2006/relationships/image" Target="media/image70.jpeg"/><Relationship Id="rId2" Type="http://schemas.openxmlformats.org/officeDocument/2006/relationships/numbering" Target="numbering.xml"/><Relationship Id="rId29" Type="http://schemas.openxmlformats.org/officeDocument/2006/relationships/image" Target="media/image7.jpeg"/><Relationship Id="rId24" Type="http://schemas.openxmlformats.org/officeDocument/2006/relationships/hyperlink" Target="file:///C:\Users\arhurley\Desktop\Personal\Major%20Project%20files\Work\Final%20Year%20Project%20report%20(FINAL)%20-%20Compressed.docx" TargetMode="External"/><Relationship Id="rId40" Type="http://schemas.openxmlformats.org/officeDocument/2006/relationships/image" Target="media/image18.png"/><Relationship Id="rId45" Type="http://schemas.openxmlformats.org/officeDocument/2006/relationships/image" Target="media/image23.jpeg"/><Relationship Id="rId66" Type="http://schemas.openxmlformats.org/officeDocument/2006/relationships/image" Target="media/image44.jpeg"/><Relationship Id="rId87" Type="http://schemas.openxmlformats.org/officeDocument/2006/relationships/image" Target="media/image65.jpeg"/><Relationship Id="rId110" Type="http://schemas.openxmlformats.org/officeDocument/2006/relationships/image" Target="media/image87.png"/><Relationship Id="rId115" Type="http://schemas.openxmlformats.org/officeDocument/2006/relationships/image" Target="media/image92.PNG"/><Relationship Id="rId131" Type="http://schemas.openxmlformats.org/officeDocument/2006/relationships/image" Target="media/image108.PNG"/><Relationship Id="rId136" Type="http://schemas.openxmlformats.org/officeDocument/2006/relationships/footer" Target="footer1.xml"/><Relationship Id="rId61" Type="http://schemas.openxmlformats.org/officeDocument/2006/relationships/image" Target="media/image39.jpeg"/><Relationship Id="rId82" Type="http://schemas.openxmlformats.org/officeDocument/2006/relationships/image" Target="media/image60.jpeg"/><Relationship Id="rId19" Type="http://schemas.openxmlformats.org/officeDocument/2006/relationships/hyperlink" Target="file:///C:\Users\arhurley\Desktop\Personal\Major%20Project%20files\Work\Final%20Year%20Project%20report%20(FINAL)%20-%20Compresse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Def19</b:Tag>
    <b:SourceType>Report</b:SourceType>
    <b:Guid>{8A7079C3-408B-48D3-ACDD-7369F43D1DE5}</b:Guid>
    <b:Title>DSA 03-OME Part 1 - Defense Code of Practice and Guidance Notes for OME Acquisition</b:Title>
    <b:Year>2019</b:Year>
    <b:Author>
      <b:Author>
        <b:Corporate>Defense Safety Authority</b:Corporate>
      </b:Author>
    </b:Author>
    <b:Publisher>DSA</b:Publisher>
    <b:City>London</b:City>
    <b:RefOrder>2</b:RefOrder>
  </b:Source>
  <b:Source>
    <b:Tag>NAT17</b:Tag>
    <b:SourceType>Report</b:SourceType>
    <b:Guid>{A90F80E6-5800-4538-A38C-5836A541F736}</b:Guid>
    <b:Author>
      <b:Author>
        <b:Corporate>NATO</b:Corporate>
      </b:Author>
    </b:Author>
    <b:Title>AOP-62, In-Service surveillance of Munitions general guidance</b:Title>
    <b:Year>2017</b:Year>
    <b:Publisher>NATO Standards publication office (NSO)</b:Publisher>
    <b:City>Brussels</b:City>
    <b:RefOrder>3</b:RefOrder>
  </b:Source>
  <b:Source>
    <b:Tag>DAm68</b:Tag>
    <b:SourceType>JournalArticle</b:SourceType>
    <b:Guid>{E9939947-C4DB-41CE-8F25-173EC4F0C9F4}</b:Guid>
    <b:Author>
      <b:Author>
        <b:NameList>
          <b:Person>
            <b:Last>Ambrose</b:Last>
            <b:First>D.</b:First>
          </b:Person>
        </b:NameList>
      </b:Author>
    </b:Author>
    <b:Title>Vapor Pressures</b:Title>
    <b:JournalName>Experimental Thermodynamics</b:JournalName>
    <b:Year>1968</b:Year>
    <b:Pages>607-656</b:Pages>
    <b:Volume>2</b:Volume>
    <b:Issue>1</b:Issue>
    <b:RefOrder>13</b:RefOrder>
  </b:Source>
  <b:Source>
    <b:Tag>USD21</b:Tag>
    <b:SourceType>Report</b:SourceType>
    <b:Guid>{E08F1D21-7579-4A5D-8145-94E3C08CECE1}</b:Guid>
    <b:Title>Explosive Trace Detectors (ETD's) - Market Survey report</b:Title>
    <b:Year>2021</b:Year>
    <b:Author>
      <b:Author>
        <b:Corporate> U.S. Department of Homeland Security, Science and Technology Directorate</b:Corporate>
      </b:Author>
    </b:Author>
    <b:Publisher>National Urban Security Technology Laboratory </b:Publisher>
    <b:City>Manhatten</b:City>
    <b:RefOrder>12</b:RefOrder>
  </b:Source>
  <b:Source>
    <b:Tag>HHi97</b:Tag>
    <b:SourceType>JournalArticle</b:SourceType>
    <b:Guid>{B468FC5A-69DF-44D8-A7CD-4D8BEC0D680D}</b:Guid>
    <b:Author>
      <b:Author>
        <b:NameList>
          <b:Person>
            <b:Last>H. Hill</b:Last>
            <b:First>Greg</b:First>
            <b:Middle>Simpson</b:Middle>
          </b:Person>
        </b:NameList>
      </b:Author>
    </b:Author>
    <b:Title>Capabilities and limitations of ion mobility spectrometry for field screening applications</b:Title>
    <b:JournalName>Field analytical Chemistry and Technology</b:JournalName>
    <b:Year>1997</b:Year>
    <b:Pages>119-134</b:Pages>
    <b:Volume>1</b:Volume>
    <b:RefOrder>17</b:RefOrder>
  </b:Source>
  <b:Source>
    <b:Tag>Mos04</b:Tag>
    <b:SourceType>BookSection</b:SourceType>
    <b:Guid>{67C708FB-C883-4E88-A4FD-26C7245BBEFA}</b:Guid>
    <b:Title>Vapour and Trace Detection of Explosives</b:Title>
    <b:Year>2004</b:Year>
    <b:Pages>23-30</b:Pages>
    <b:BookTitle>Vapour and Trace Detection of Explosives for Anti-Terrorism Purposes</b:BookTitle>
    <b:City>Netherlands</b:City>
    <b:Publisher>Springer</b:Publisher>
    <b:Author>
      <b:Author>
        <b:NameList>
          <b:Person>
            <b:Last>Mostak</b:Last>
            <b:First>Petr</b:First>
          </b:Person>
        </b:NameList>
      </b:Author>
    </b:Author>
    <b:RefOrder>4</b:RefOrder>
  </b:Source>
  <b:Source>
    <b:Tag>TBM99</b:Tag>
    <b:SourceType>BookSection</b:SourceType>
    <b:Guid>{16A1C2E4-BE80-47EE-A099-75C0CC280467}</b:Guid>
    <b:Author>
      <b:Author>
        <b:NameList>
          <b:Person>
            <b:Last>McMahon</b:Last>
            <b:First>T.B.</b:First>
          </b:Person>
        </b:NameList>
      </b:Author>
    </b:Author>
    <b:Title>High Pressure Mass Spectrometry</b:Title>
    <b:BookTitle>Energetics of Stable Molecules and Reactive Intermediates</b:BookTitle>
    <b:Year>1999</b:Year>
    <b:Pages>259-280</b:Pages>
    <b:City>Dordrecht</b:City>
    <b:Publisher>Springer Netherlands</b:Publisher>
    <b:RefOrder>23</b:RefOrder>
  </b:Source>
  <b:Source>
    <b:Tag>Jeh07</b:Tag>
    <b:SourceType>Book</b:SourceType>
    <b:Guid>{EBB5592A-F732-4736-BF7A-F9C8D4B71D22}</b:Guid>
    <b:Title>Counterterrorist Detection Techniques of Explosives</b:Title>
    <b:Year>2007</b:Year>
    <b:Author>
      <b:Author>
        <b:NameList>
          <b:Person>
            <b:Last>Yinon</b:Last>
            <b:First>Jehuda</b:First>
          </b:Person>
        </b:NameList>
      </b:Author>
    </b:Author>
    <b:City>Amsterdam</b:City>
    <b:Publisher>Elsevier Science</b:Publisher>
    <b:RefOrder>25</b:RefOrder>
  </b:Source>
  <b:Source>
    <b:Tag>McP10</b:Tag>
    <b:SourceType>ConferenceProceedings</b:SourceType>
    <b:Guid>{FD1B53D7-105A-4AEC-AAFD-FCF0898ADB31}</b:Guid>
    <b:Author>
      <b:Author>
        <b:NameList>
          <b:Person>
            <b:Last>McPherson</b:Last>
            <b:First>Melinda</b:First>
            <b:Middle>K</b:Middle>
          </b:Person>
        </b:NameList>
      </b:Author>
    </b:Author>
    <b:Title>Explosive Detection Equipment Program</b:Title>
    <b:Year>2010</b:Year>
    <b:City>San Jose</b:City>
    <b:ConferenceName>IEEE International Carnahan Conference on Security Technology</b:ConferenceName>
    <b:RefOrder>26</b:RefOrder>
  </b:Source>
  <b:Source>
    <b:Tag>Joi13</b:Tag>
    <b:SourceType>Report</b:SourceType>
    <b:Guid>{BDDE75D7-C994-43DA-B453-5505F144CA66}</b:Guid>
    <b:Author>
      <b:Author>
        <b:Corporate>Joint Services Munition Safety Test Working Group</b:Corporate>
      </b:Author>
    </b:Author>
    <b:Title>JOINT ORDNANCE TEST PROCEDURE (JOTP) 001</b:Title>
    <b:Year>2013</b:Year>
    <b:Publisher>NATO</b:Publisher>
    <b:City>Brussels</b:City>
    <b:RefOrder>7</b:RefOrder>
  </b:Source>
  <b:Source>
    <b:Tag>Min15</b:Tag>
    <b:SourceType>Report</b:SourceType>
    <b:Guid>{B8C727D2-60FD-4D79-9EE9-C58EF5D4C9CA}</b:Guid>
    <b:Author>
      <b:Author>
        <b:Corporate>Ministry of Defence</b:Corporate>
      </b:Author>
    </b:Author>
    <b:Title>Joint Services Publication 520</b:Title>
    <b:Year>2015</b:Year>
    <b:Publisher>MOD</b:Publisher>
    <b:City>London</b:City>
    <b:RefOrder>10</b:RefOrder>
  </b:Source>
  <b:Source>
    <b:Tag>Hea23</b:Tag>
    <b:SourceType>InternetSite</b:SourceType>
    <b:Guid>{30BDB359-530F-4DC7-8F7F-F656A2275E5C}</b:Guid>
    <b:Title>Risk assessments</b:Title>
    <b:Author>
      <b:Author>
        <b:Corporate>Health and Safety Executive</b:Corporate>
      </b:Author>
    </b:Author>
    <b:ProductionCompany>HSE</b:ProductionCompany>
    <b:YearAccessed>23</b:YearAccessed>
    <b:MonthAccessed>10</b:MonthAccessed>
    <b:DayAccessed>26</b:DayAccessed>
    <b:URL>https://www.hse.gov.uk/involvement/riskassessments.htm</b:URL>
    <b:RefOrder>8</b:RefOrder>
  </b:Source>
  <b:Source>
    <b:Tag>USA05</b:Tag>
    <b:SourceType>Report</b:SourceType>
    <b:Guid>{D98D4525-B8A4-49FE-A94B-98E363039807}</b:Guid>
    <b:Title>Munitions System Reliability</b:Title>
    <b:Year>2005</b:Year>
    <b:Author>
      <b:Author>
        <b:Corporate>USA Department of Defence</b:Corporate>
      </b:Author>
    </b:Author>
    <b:Publisher>USA DoD</b:Publisher>
    <b:City>Washington</b:City>
    <b:RefOrder>9</b:RefOrder>
  </b:Source>
  <b:Source>
    <b:Tag>Bru21</b:Tag>
    <b:SourceType>Report</b:SourceType>
    <b:Guid>{8570AAA6-4CFA-4091-A36D-406598E0E023}</b:Guid>
    <b:Author>
      <b:Author>
        <b:Corporate>Bruker</b:Corporate>
      </b:Author>
    </b:Author>
    <b:Title>Road Runner Explosive Trace Detection</b:Title>
    <b:Year>2021</b:Year>
    <b:Publisher>Bruker Optics</b:Publisher>
    <b:City>Billerica, MA</b:City>
    <b:RefOrder>29</b:RefOrder>
  </b:Source>
  <b:Source>
    <b:Tag>Anc15</b:Tag>
    <b:SourceType>Report</b:SourceType>
    <b:Guid>{6A536AD2-2F78-4A5E-B13F-5CC101D7C9C2}</b:Guid>
    <b:Author>
      <b:Author>
        <b:Corporate>Anchortex</b:Corporate>
      </b:Author>
    </b:Author>
    <b:Title>Scintrex Trace EN5000 GCIMS</b:Title>
    <b:Year>2015</b:Year>
    <b:Publisher>Anchortex</b:Publisher>
    <b:City>Berlin</b:City>
    <b:RefOrder>30</b:RefOrder>
  </b:Source>
  <b:Source>
    <b:Tag>90819</b:Tag>
    <b:SourceType>Report</b:SourceType>
    <b:Guid>{E485F279-F16F-4A93-8CFC-12107802ABD8}</b:Guid>
    <b:Author>
      <b:Author>
        <b:Corporate>908 Devices</b:Corporate>
      </b:Author>
    </b:Author>
    <b:Title>MX 908 Mass Spectrometer</b:Title>
    <b:Year>2019</b:Year>
    <b:Publisher>908 Devices</b:Publisher>
    <b:City>Boston, MA</b:City>
    <b:RefOrder>31</b:RefOrder>
  </b:Source>
  <b:Source>
    <b:Tag>rsd19</b:Tag>
    <b:SourceType>Report</b:SourceType>
    <b:Guid>{509FE447-8CF7-4502-9CF9-67BB47CFF0C5}</b:Guid>
    <b:Title>miniEXPLONIX3</b:Title>
    <b:Year>2019</b:Year>
    <b:Author>
      <b:Author>
        <b:Corporate>rsdynamics</b:Corporate>
      </b:Author>
    </b:Author>
    <b:Publisher>RS Dynamics</b:Publisher>
    <b:City>Zug, Switzerland</b:City>
    <b:RefOrder>32</b:RefOrder>
  </b:Source>
  <b:Source>
    <b:Tag>Wes20</b:Tag>
    <b:SourceType>Report</b:SourceType>
    <b:Guid>{9A2650D3-93F0-4789-81CB-0D647359D441}</b:Guid>
    <b:Author>
      <b:Author>
        <b:Corporate>Westminster International</b:Corporate>
      </b:Author>
    </b:Author>
    <b:Title>Explosive Detection Identification Field Test Kit</b:Title>
    <b:Year>2020</b:Year>
    <b:Publisher>ADS</b:Publisher>
    <b:City>Banbury</b:City>
    <b:RefOrder>33</b:RefOrder>
  </b:Source>
  <b:Source>
    <b:Tag>Shi23</b:Tag>
    <b:SourceType>InternetSite</b:SourceType>
    <b:Guid>{3A4A6CA3-435A-4CE6-A871-9ACC2CC30B7C}</b:Guid>
    <b:Title>About Chemiluminesence Detection</b:Title>
    <b:Author>
      <b:Author>
        <b:Corporate>Shimazdu</b:Corporate>
      </b:Author>
    </b:Author>
    <b:ProductionCompany>Shimazdu</b:ProductionCompany>
    <b:YearAccessed>2023</b:YearAccessed>
    <b:MonthAccessed>10</b:MonthAccessed>
    <b:DayAccessed>26</b:DayAccessed>
    <b:URL>https://www.shimadzu.com/an/service-support/technical-support/analysis-basics/basic/chemiluminescence_detection.html</b:URL>
    <b:RefOrder>39</b:RefOrder>
  </b:Source>
  <b:Source>
    <b:Tag>Hea231</b:Tag>
    <b:SourceType>InternetSite</b:SourceType>
    <b:Guid>{CFCED18C-442D-4887-8323-92BECCE6EFDB}</b:Guid>
    <b:Title>Explosive licensing</b:Title>
    <b:Publisher>HSE</b:Publisher>
    <b:City>London</b:City>
    <b:Author>
      <b:Author>
        <b:Corporate>Health And Safety Executive</b:Corporate>
      </b:Author>
    </b:Author>
    <b:ProductionCompany>HSE</b:ProductionCompany>
    <b:YearAccessed>2023</b:YearAccessed>
    <b:MonthAccessed>10</b:MonthAccessed>
    <b:DayAccessed>27</b:DayAccessed>
    <b:URL>https://www.hse.gov.uk/explosives/licensing/</b:URL>
    <b:RefOrder>34</b:RefOrder>
  </b:Source>
  <b:Source>
    <b:Tag>Dil20</b:Tag>
    <b:SourceType>JournalArticle</b:SourceType>
    <b:Guid>{75FE0FFF-938E-4946-9A0C-9FE9FD26DE04}</b:Guid>
    <b:Title>A novel contrast of the reactions of 2,4,6-trinitrotoluene (TNT) in atmospheric-pressure O2 and N2 plasma: Experimental and theoretical study</b:Title>
    <b:Year>2020</b:Year>
    <b:Author>
      <b:Author>
        <b:NameList>
          <b:Person>
            <b:Last>Yamabe</b:Last>
            <b:First>Dilshadbek</b:First>
            <b:Middle>T.</b:Middle>
          </b:Person>
        </b:NameList>
      </b:Author>
    </b:Author>
    <b:JournalName>International Journal of Mass Spectrometry</b:JournalName>
    <b:Pages>116-308</b:Pages>
    <b:Volume>440</b:Volume>
    <b:Issue>1387-3806</b:Issue>
    <b:RefOrder>40</b:RefOrder>
  </b:Source>
  <b:Source>
    <b:Tag>ToK20</b:Tag>
    <b:SourceType>JournalArticle</b:SourceType>
    <b:Guid>{F707C8EC-3249-4734-A009-AE591E11D675}</b:Guid>
    <b:Title>Recent Developments in the Field of Explosive Trace Detection</b:Title>
    <b:Year>2020</b:Year>
    <b:Author>
      <b:Author>
        <b:NameList>
          <b:Person>
            <b:Last>To</b:Last>
            <b:First>Ka</b:First>
            <b:Middle>Chuen</b:Middle>
          </b:Person>
        </b:NameList>
      </b:Author>
    </b:Author>
    <b:JournalName>ACS NANO</b:JournalName>
    <b:Pages>10804-10833</b:Pages>
    <b:Volume>14</b:Volume>
    <b:Issue>9</b:Issue>
    <b:RefOrder>6</b:RefOrder>
  </b:Source>
  <b:Source>
    <b:Tag>SYD90</b:Tag>
    <b:SourceType>JournalArticle</b:SourceType>
    <b:Guid>{6FC58751-21FD-486E-9F95-6B2E73554D21}</b:Guid>
    <b:Title>INDUSTRIAL EXPLOSIVES - A BRIEF HISTORY OF THEIR DEVELOPMENT AND USE</b:Title>
    <b:Pages>183-201</b:Pages>
    <b:Year>1990</b:Year>
    <b:Author>
      <b:Author>
        <b:NameList>
          <b:Person>
            <b:Last>Shanley</b:Last>
            <b:First>Sydney</b:First>
            <b:Middle>Myers</b:Middle>
          </b:Person>
        </b:NameList>
      </b:Author>
    </b:Author>
    <b:JournalName>Journal of Hazardous Materials</b:JournalName>
    <b:RefOrder>1</b:RefOrder>
  </b:Source>
  <b:Source>
    <b:Tag>Ser11</b:Tag>
    <b:SourceType>JournalArticle</b:SourceType>
    <b:Guid>{BB1FD5B0-206F-47ED-938C-19AD56CBA0D0}</b:Guid>
    <b:Author>
      <b:Author>
        <b:NameList>
          <b:Person>
            <b:Last>Armenta</b:Last>
            <b:First>Sergio</b:First>
          </b:Person>
        </b:NameList>
      </b:Author>
    </b:Author>
    <b:Title>A review of recent, unconventional applications of ion mobility spectrometry (IMS)</b:Title>
    <b:JournalName>Analytica Chimica Acta</b:JournalName>
    <b:Year>2011</b:Year>
    <b:Pages>114-123</b:Pages>
    <b:Volume>703</b:Volume>
    <b:Issue>2</b:Issue>
    <b:RefOrder>15</b:RefOrder>
  </b:Source>
  <b:Source>
    <b:Tag>Ric06</b:Tag>
    <b:SourceType>JournalArticle</b:SourceType>
    <b:Guid>{664B70C6-FAC8-4D5E-97D0-BDD993048F5A}</b:Guid>
    <b:Author>
      <b:Author>
        <b:NameList>
          <b:Person>
            <b:Last>Erickson</b:Last>
            <b:First>Richard</b:First>
            <b:Middle>P</b:Middle>
          </b:Person>
        </b:NameList>
      </b:Author>
    </b:Author>
    <b:Title>Closed tube sample introduction for gas chromatography–ion mobility spectrometry analysis of water contaminated with a chemical warfare agent surrogate compound</b:Title>
    <b:JournalName>Analytica Chimica Acta</b:JournalName>
    <b:Year>2006</b:Year>
    <b:Pages>455-461</b:Pages>
    <b:Volume>556</b:Volume>
    <b:Issue>2</b:Issue>
    <b:RefOrder>20</b:RefOrder>
  </b:Source>
  <b:Source>
    <b:Tag>Pet93</b:Tag>
    <b:SourceType>JournalArticle</b:SourceType>
    <b:Guid>{9A091C8E-C948-4845-BB6D-9C8DBE62E9CA}</b:Guid>
    <b:Author>
      <b:Author>
        <b:NameList>
          <b:Person>
            <b:Last>Snyder</b:Last>
            <b:First>Peter</b:First>
            <b:Middle>A</b:Middle>
          </b:Person>
        </b:NameList>
      </b:Author>
    </b:Author>
    <b:Title>Portable hand-held gas chromatography/ion mobility spectrometry device</b:Title>
    <b:JournalName>Analytical Chemistry</b:JournalName>
    <b:Year>1993</b:Year>
    <b:Pages>299-306</b:Pages>
    <b:Volume>65</b:Volume>
    <b:Issue>3</b:Issue>
    <b:RefOrder>21</b:RefOrder>
  </b:Source>
  <b:Source>
    <b:Tag>AMJ04</b:Tag>
    <b:SourceType>JournalArticle</b:SourceType>
    <b:Guid>{C6E60ECA-E45D-406A-8864-2D9DE6BD22BA}</b:Guid>
    <b:Title>Chemiluminescnce detection systems for the analysis of Explosives</b:Title>
    <b:Year>2004</b:Year>
    <b:Pages>1-8</b:Pages>
    <b:Author>
      <b:Author>
        <b:NameList>
          <b:Person>
            <b:Last>Navas</b:Last>
            <b:First>A.M</b:First>
            <b:Middle>Jimenez</b:Middle>
          </b:Person>
        </b:NameList>
      </b:Author>
    </b:Author>
    <b:JournalName>Journal of Hazardour Materials</b:JournalName>
    <b:Volume>106</b:Volume>
    <b:Issue>0304-3894</b:Issue>
    <b:RefOrder>24</b:RefOrder>
  </b:Source>
  <b:Source>
    <b:Tag>Mil21</b:Tag>
    <b:SourceType>BookSection</b:SourceType>
    <b:Guid>{77CF2E8E-B86D-4D3A-8D4B-3BDF2C32EBEB}</b:Guid>
    <b:Author>
      <b:Author>
        <b:NameList>
          <b:Person>
            <b:Last>Miller</b:Last>
            <b:First>Kenion</b:First>
            <b:Middle>H. Blakeman</b:Middle>
          </b:Person>
        </b:NameList>
      </b:Author>
    </b:Author>
    <b:Title>Development of High-Pressure Mass Spectrometry for Handheld and Benchtop Analyzers</b:Title>
    <b:Year>2021</b:Year>
    <b:Pages>391-413</b:Pages>
    <b:BookTitle>Portable Spectroscopy and Spectrometry</b:BookTitle>
    <b:City>Chichester</b:City>
    <b:Publisher>John Wiley &amp; Sons Ltd.</b:Publisher>
    <b:RefOrder>22</b:RefOrder>
  </b:Source>
  <b:Source>
    <b:Tag>Mat15</b:Tag>
    <b:SourceType>JournalArticle</b:SourceType>
    <b:Guid>{96EFA15E-CE81-4F4C-B5C2-3172CCEF4AF5}</b:Guid>
    <b:Author>
      <b:Author>
        <b:NameList>
          <b:Person>
            <b:Last>Mathew</b:Last>
            <b:First>Thalakkotur</b:First>
          </b:Person>
        </b:NameList>
      </b:Author>
    </b:Author>
    <b:Title>Technologies for Clinical Diagnosis Using Expired Human Breath Analysis</b:Title>
    <b:JournalName>Diagnostics</b:JournalName>
    <b:Year>2015</b:Year>
    <b:Pages>27-60</b:Pages>
    <b:Volume>5</b:Volume>
    <b:Issue>5010027</b:Issue>
    <b:RefOrder>41</b:RefOrder>
  </b:Source>
  <b:Source>
    <b:Tag>Kla23</b:Tag>
    <b:SourceType>ConferenceProceedings</b:SourceType>
    <b:Guid>{A79EE884-B393-4C96-AE5F-A140092CD01D}</b:Guid>
    <b:Title>Interpol review of the analysis and detection of explosives and explosives residues.</b:Title>
    <b:Year>2023</b:Year>
    <b:City>Lyon</b:City>
    <b:Author>
      <b:Author>
        <b:NameList>
          <b:Person>
            <b:Last>Klapec DJ</b:Last>
            <b:First>Czarnopys</b:First>
          </b:Person>
        </b:NameList>
      </b:Author>
    </b:Author>
    <b:ConferenceName>Forensic Sci Int Synerg</b:ConferenceName>
    <b:JournalName>Forensic Sci Int Synerg</b:JournalName>
    <b:RefOrder>5</b:RefOrder>
  </b:Source>
  <b:Source>
    <b:Tag>Jia21</b:Tag>
    <b:SourceType>JournalArticle</b:SourceType>
    <b:Guid>{DFA95CF2-35B7-4F7B-A28F-ED3912271E93}</b:Guid>
    <b:Title>Application and development trends of gas chromatography–ion mobility spectrometry for traditional Chinese medicine, clinical, food and environmental analysis</b:Title>
    <b:Year>2021</b:Year>
    <b:Author>
      <b:Author>
        <b:NameList>
          <b:Person>
            <b:Last>Yin</b:Last>
            <b:First>Jiaxin</b:First>
          </b:Person>
        </b:NameList>
      </b:Author>
    </b:Author>
    <b:JournalName>Microchemical Journal</b:JournalName>
    <b:Pages>026-265</b:Pages>
    <b:Volume>168</b:Volume>
    <b:RefOrder>18</b:RefOrder>
  </b:Source>
  <b:Source>
    <b:Tag>Cha21</b:Tag>
    <b:SourceType>JournalArticle</b:SourceType>
    <b:Guid>{C851DCE2-20C7-41E5-B959-CB2DF1BC885B}</b:Guid>
    <b:Author>
      <b:Author>
        <b:NameList>
          <b:Person>
            <b:Last>Weller</b:Last>
            <b:First>Charlotte</b:First>
          </b:Person>
        </b:NameList>
      </b:Author>
    </b:Author>
    <b:Title>Non-Targeted Screening Approaches for Profiling of Volatile Organic Compounds Based on Gas Chromatography-Ion Mobility Spectroscopy (GC-IMS) and Machine Learning</b:Title>
    <b:JournalName>Molecules</b:JournalName>
    <b:Year>2021</b:Year>
    <b:Pages>54-57</b:Pages>
    <b:Volume>26</b:Volume>
    <b:Issue>18</b:Issue>
    <b:RefOrder>19</b:RefOrder>
  </b:Source>
  <b:Source>
    <b:Tag>Cum23</b:Tag>
    <b:SourceType>JournalArticle</b:SourceType>
    <b:Guid>{50929B73-0FEE-499C-BF8A-321CC814F599}</b:Guid>
    <b:Title>Review on ion mobility spectrometry. Part 1: current instrumentation.</b:Title>
    <b:Year>2023</b:Year>
    <b:Author>
      <b:Author>
        <b:NameList>
          <b:Person>
            <b:Last>Cumeras</b:Last>
            <b:First>R</b:First>
          </b:Person>
        </b:NameList>
      </b:Author>
    </b:Author>
    <b:JournalName>Analyst</b:JournalName>
    <b:Pages>1376-1390</b:Pages>
    <b:Volume>140</b:Volume>
    <b:Issue>5</b:Issue>
    <b:RefOrder>14</b:RefOrder>
  </b:Source>
  <b:Source>
    <b:Tag>Cro23</b:Tag>
    <b:SourceType>JournalArticle</b:SourceType>
    <b:Guid>{44EC3367-F1D7-42D9-85A0-16C0B34E0675}</b:Guid>
    <b:Title>Field-portable detection of fentanyl and its analogs: A review</b:Title>
    <b:Year>2023</b:Year>
    <b:Author>
      <b:Author>
        <b:NameList>
          <b:Person>
            <b:Last>Crocombe</b:Last>
            <b:First>Richard</b:First>
            <b:Middle>A</b:Middle>
          </b:Person>
        </b:NameList>
      </b:Author>
    </b:Author>
    <b:JournalName>Journal of Forensic Sciences</b:JournalName>
    <b:Pages>1570 - 1600</b:Pages>
    <b:Volume>68</b:Volume>
    <b:Issue>5</b:Issue>
    <b:RefOrder>28</b:RefOrder>
  </b:Source>
  <b:Source>
    <b:Tag>Cri13</b:Tag>
    <b:SourceType>JournalArticle</b:SourceType>
    <b:Guid>{358E3689-5D2E-41AE-9B5F-219FCD9DB1FD}</b:Guid>
    <b:Author>
      <b:Author>
        <b:NameList>
          <b:Person>
            <b:Last>Lapthorn</b:Last>
            <b:First>Cris</b:First>
          </b:Person>
        </b:NameList>
      </b:Author>
    </b:Author>
    <b:Title>Ion mobility spectrometry-mass spectrometry (IMS-MS) of small molecules: separating and assigning structures to ions</b:Title>
    <b:JournalName>Mass Spectrom Rev</b:JournalName>
    <b:Year>2013</b:Year>
    <b:Pages>43-71</b:Pages>
    <b:Volume>1</b:Volume>
    <b:Issue>1</b:Issue>
    <b:RefOrder>16</b:RefOrder>
  </b:Source>
  <b:Source>
    <b:Tag>Cha99</b:Tag>
    <b:SourceType>JournalArticle</b:SourceType>
    <b:Guid>{2ECC3D72-22CE-462F-837C-0A509E55FD4D}</b:Guid>
    <b:Author>
      <b:Author>
        <b:NameList>
          <b:Person>
            <b:Last>Rhykerd</b:Last>
            <b:First>Charles</b:First>
            <b:Middle>L</b:Middle>
          </b:Person>
        </b:NameList>
      </b:Author>
    </b:Author>
    <b:Title>Guide for the Selection of Commercial Explosives Detection Systems for Law Enforcement Applications</b:Title>
    <b:JournalName>National institute of Justice</b:JournalName>
    <b:Year>1999</b:Year>
    <b:Pages>124</b:Pages>
    <b:Volume>100-99</b:Volume>
    <b:RefOrder>11</b:RefOrder>
  </b:Source>
  <b:Source>
    <b:Tag>The71</b:Tag>
    <b:SourceType>Book</b:SourceType>
    <b:Guid>{7B4BCC39-7562-4550-A33E-F4997BAC0BA6}</b:Guid>
    <b:Title>Chemical Aspects of Explosives and Propellants</b:Title>
    <b:Year>1971</b:Year>
    <b:Author>
      <b:Author>
        <b:Corporate>The Royal Military College of Science</b:Corporate>
      </b:Author>
    </b:Author>
    <b:City>Shrivenham</b:City>
    <b:Publisher>The Royal Military College of Science</b:Publisher>
    <b:RefOrder>35</b:RefOrder>
  </b:Source>
  <b:Source>
    <b:Tag>The84</b:Tag>
    <b:SourceType>Book</b:SourceType>
    <b:Guid>{C5D7D163-E1DE-429F-8982-23873D84A4D0}</b:Guid>
    <b:Author>
      <b:Author>
        <b:Corporate>The Royal Military College of Science</b:Corporate>
      </b:Author>
    </b:Author>
    <b:Title>Introduction to Explosives</b:Title>
    <b:Year>1984</b:Year>
    <b:City>Shrivenham</b:City>
    <b:Publisher>The Royal Military College of Science</b:Publisher>
    <b:RefOrder>36</b:RefOrder>
  </b:Source>
  <b:Source>
    <b:Tag>MDC74</b:Tag>
    <b:SourceType>Report</b:SourceType>
    <b:Guid>{DA7131E7-F377-439A-A7D1-266E218D69C2}</b:Guid>
    <b:Title>Process-Development Studies on 1,5-Diacetyl-3,7-Dinitro-1,3,5,7-Tetra-azacyclooctane (DADN), an intermediate in a new synthesis of HMX</b:Title>
    <b:Year>1974</b:Year>
    <b:City>New Mexico</b:City>
    <b:Publisher>Los Alamos Scientific Laboratory</b:Publisher>
    <b:Author>
      <b:Author>
        <b:NameList>
          <b:Person>
            <b:Last>M.D.Coburn</b:Last>
          </b:Person>
        </b:NameList>
      </b:Author>
    </b:Author>
    <b:RefOrder>37</b:RefOrder>
  </b:Source>
  <b:Source>
    <b:Tag>Gen98</b:Tag>
    <b:SourceType>DocumentFromInternetSite</b:SourceType>
    <b:Guid>{5C00E106-0B21-455B-953E-3CB020E64C0B}</b:Guid>
    <b:Title>Ball Powder Propellants</b:Title>
    <b:Year>1998</b:Year>
    <b:Author>
      <b:Author>
        <b:Corporate>General Dynamics, Ordnance and Tactical Systems</b:Corporate>
      </b:Author>
    </b:Author>
    <b:Month>05</b:Month>
    <b:Day>21</b:Day>
    <b:YearAccessed>2024</b:YearAccessed>
    <b:MonthAccessed>01</b:MonthAccessed>
    <b:DayAccessed>06</b:DayAccessed>
    <b:URL>https://www.gd-ots.com/propellants/ball-powder-propellants/#</b:URL>
    <b:RefOrder>38</b:RefOrder>
  </b:Source>
  <b:Source>
    <b:Tag>And11</b:Tag>
    <b:SourceType>JournalArticle</b:SourceType>
    <b:Guid>{09C2DCAB-5684-440A-B120-B79C567DAD0A}</b:Guid>
    <b:Author>
      <b:Author>
        <b:NameList>
          <b:Person>
            <b:Last>Andrew Trisha</b:Last>
            <b:First>Timothy</b:First>
            <b:Middle>Swager</b:Middle>
          </b:Person>
        </b:NameList>
      </b:Author>
    </b:Author>
    <b:Title>Detection of Explosives via Photolytic Cleavage of Nitroesters and Nitramines</b:Title>
    <b:JournalName>The Journal of Organic Chemistry</b:JournalName>
    <b:Year>2011</b:Year>
    <b:Pages>2976-2993</b:Pages>
    <b:Volume>76</b:Volume>
    <b:Issue>9</b:Issue>
    <b:RefOrder>27</b:RefOrder>
  </b:Source>
</b:Sources>
</file>

<file path=customXml/itemProps1.xml><?xml version="1.0" encoding="utf-8"?>
<ds:datastoreItem xmlns:ds="http://schemas.openxmlformats.org/officeDocument/2006/customXml" ds:itemID="{A95D9762-FDEA-43B2-958B-A8E60966FE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TotalTime>
  <Pages>1</Pages>
  <Words>9597</Words>
  <Characters>54708</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64177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Hurley Andrew R</dc:creator>
  <cp:keywords/>
  <dc:description/>
  <cp:lastModifiedBy>Hurley Andrew R</cp:lastModifiedBy>
  <cp:revision>22</cp:revision>
  <cp:lastPrinted>2024-03-18T12:00:00Z</cp:lastPrinted>
  <dcterms:created xsi:type="dcterms:W3CDTF">2024-03-18T12:13:00Z</dcterms:created>
  <dcterms:modified xsi:type="dcterms:W3CDTF">2024-03-20T14:30:00Z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a7d1f4b88d4ef76279e8519070200ca976351e4315d859c7b960b0850816e3f1</vt:lpwstr>
  </property>
</Properties>
</file>