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90A7A8" w14:textId="17EEFE9C" w:rsidR="00BF0426" w:rsidRDefault="00FB1701" w:rsidP="00BF0426">
      <w:pPr>
        <w:pStyle w:val="NoSpacing"/>
      </w:pPr>
      <w:r>
        <w:t xml:space="preserve">The Justice System is an integral </w:t>
      </w:r>
      <w:r w:rsidR="00761545">
        <w:t xml:space="preserve">and independent </w:t>
      </w:r>
      <w:r>
        <w:t xml:space="preserve">institute </w:t>
      </w:r>
      <w:r w:rsidR="00154AFF">
        <w:t xml:space="preserve">that exists as part of the three branches of the state, being the </w:t>
      </w:r>
      <w:r w:rsidR="00566E21">
        <w:t>Judiciary, Government and Legislature.</w:t>
      </w:r>
      <w:r w:rsidR="00032B3F">
        <w:t xml:space="preserve"> </w:t>
      </w:r>
      <w:r w:rsidR="00854789">
        <w:t xml:space="preserve">It is fundamental in ensuring every man, woman and child </w:t>
      </w:r>
      <w:r w:rsidR="0035553C">
        <w:t>has access to a fair trial for crimes accused.</w:t>
      </w:r>
      <w:r w:rsidR="00FD6340">
        <w:t xml:space="preserve"> As stated </w:t>
      </w:r>
      <w:r w:rsidR="00AD282F">
        <w:t xml:space="preserve">by </w:t>
      </w:r>
      <w:r w:rsidR="00BF3E6E">
        <w:t>the Courts and Tribunals Judiciary</w:t>
      </w:r>
      <w:r w:rsidR="008D4362">
        <w:t xml:space="preserve"> </w:t>
      </w:r>
      <w:r w:rsidR="0007311C">
        <w:rPr>
          <w:i/>
          <w:iCs/>
        </w:rPr>
        <w:t xml:space="preserve">“The Judiciary should treat all members of the public equally and </w:t>
      </w:r>
      <w:r w:rsidR="00A31C04">
        <w:rPr>
          <w:i/>
          <w:iCs/>
        </w:rPr>
        <w:t xml:space="preserve">fairly, no matter who they </w:t>
      </w:r>
      <w:r w:rsidR="0073563B">
        <w:rPr>
          <w:i/>
          <w:iCs/>
        </w:rPr>
        <w:t>are”.</w:t>
      </w:r>
      <w:r w:rsidR="00911969">
        <w:t xml:space="preserve"> The </w:t>
      </w:r>
      <w:r w:rsidR="0077568F">
        <w:t>p</w:t>
      </w:r>
      <w:r w:rsidR="00911969">
        <w:t xml:space="preserve">olice play a major role in ensuring that </w:t>
      </w:r>
      <w:r w:rsidR="00A77233">
        <w:t xml:space="preserve">the Judicial system </w:t>
      </w:r>
      <w:r w:rsidR="00B26F8C">
        <w:t xml:space="preserve">functions as intended, </w:t>
      </w:r>
      <w:r w:rsidR="00EA13DE">
        <w:t xml:space="preserve">and </w:t>
      </w:r>
      <w:r w:rsidR="00B26F8C">
        <w:t xml:space="preserve">that people with potential charges are brought </w:t>
      </w:r>
      <w:r w:rsidR="00912F4E">
        <w:t>in to face trial</w:t>
      </w:r>
      <w:r w:rsidR="000A2F75">
        <w:t>.</w:t>
      </w:r>
      <w:r w:rsidR="004F393A">
        <w:t xml:space="preserve"> </w:t>
      </w:r>
      <w:r w:rsidR="00BF0426">
        <w:t xml:space="preserve">This is </w:t>
      </w:r>
      <w:r w:rsidR="00EA13DE">
        <w:t xml:space="preserve">simply </w:t>
      </w:r>
      <w:r w:rsidR="00BF0426">
        <w:t>because u</w:t>
      </w:r>
      <w:r w:rsidR="004F393A">
        <w:t>ltimately</w:t>
      </w:r>
      <w:r w:rsidR="00BF0426">
        <w:t>,</w:t>
      </w:r>
      <w:r w:rsidR="004F393A">
        <w:t xml:space="preserve"> it is the </w:t>
      </w:r>
      <w:r w:rsidR="0077568F">
        <w:t xml:space="preserve">police </w:t>
      </w:r>
      <w:r w:rsidR="004F393A">
        <w:t xml:space="preserve">who </w:t>
      </w:r>
      <w:r w:rsidR="003A419A">
        <w:t xml:space="preserve">see the initial arrest. </w:t>
      </w:r>
    </w:p>
    <w:p w14:paraId="19166446" w14:textId="77777777" w:rsidR="001B5685" w:rsidRDefault="001B5685" w:rsidP="00BF0426">
      <w:pPr>
        <w:pStyle w:val="NoSpacing"/>
      </w:pPr>
    </w:p>
    <w:p w14:paraId="396F3FB0" w14:textId="4EE4D1A0" w:rsidR="00964E79" w:rsidRDefault="00BF0426" w:rsidP="00BF0426">
      <w:pPr>
        <w:pStyle w:val="NoSpacing"/>
      </w:pPr>
      <w:r>
        <w:t>However,</w:t>
      </w:r>
      <w:r w:rsidR="003A419A">
        <w:t xml:space="preserve"> the </w:t>
      </w:r>
      <w:r w:rsidR="00D025CF">
        <w:t xml:space="preserve">police </w:t>
      </w:r>
      <w:r w:rsidR="003A419A">
        <w:t>do much more than just arrest</w:t>
      </w:r>
      <w:r w:rsidR="002A3BA4">
        <w:t xml:space="preserve"> </w:t>
      </w:r>
      <w:r w:rsidR="00EA13DE">
        <w:t xml:space="preserve">the </w:t>
      </w:r>
      <w:r w:rsidR="002A3BA4">
        <w:t>potential criminals</w:t>
      </w:r>
      <w:r w:rsidR="004769DD">
        <w:t xml:space="preserve">, they are </w:t>
      </w:r>
      <w:r w:rsidR="00B74F2F">
        <w:t>also</w:t>
      </w:r>
      <w:r w:rsidR="004769DD">
        <w:t xml:space="preserve"> responsible for evidence gathering, something that is </w:t>
      </w:r>
      <w:r w:rsidR="00964E79">
        <w:t>a key factor</w:t>
      </w:r>
      <w:r w:rsidR="00E20E0A">
        <w:t xml:space="preserve"> within court</w:t>
      </w:r>
      <w:r w:rsidR="00964E79">
        <w:t xml:space="preserve"> hearings</w:t>
      </w:r>
      <w:r w:rsidR="00E20E0A">
        <w:t>.</w:t>
      </w:r>
      <w:r w:rsidR="00080621">
        <w:t xml:space="preserve"> </w:t>
      </w:r>
    </w:p>
    <w:p w14:paraId="5BA0610F" w14:textId="4F981FD1" w:rsidR="00D87065" w:rsidRDefault="00080621" w:rsidP="00BF0426">
      <w:pPr>
        <w:pStyle w:val="NoSpacing"/>
      </w:pPr>
      <w:r>
        <w:t xml:space="preserve">The most important </w:t>
      </w:r>
      <w:r w:rsidR="00751EA7">
        <w:t xml:space="preserve">tool the </w:t>
      </w:r>
      <w:r w:rsidR="00D025CF">
        <w:t xml:space="preserve">police </w:t>
      </w:r>
      <w:r w:rsidR="00751EA7">
        <w:t>have in such evidence gathering</w:t>
      </w:r>
      <w:r w:rsidR="006B4AB5">
        <w:t xml:space="preserve"> is defined as</w:t>
      </w:r>
      <w:r w:rsidR="00751EA7">
        <w:t xml:space="preserve"> the Police and Criminal Evidence Act </w:t>
      </w:r>
      <w:r w:rsidR="00C338C6">
        <w:t xml:space="preserve">[1984], which </w:t>
      </w:r>
      <w:r w:rsidR="00A467EA">
        <w:t>Legislation</w:t>
      </w:r>
      <w:r w:rsidR="0065339B">
        <w:t xml:space="preserve"> </w:t>
      </w:r>
      <w:r w:rsidR="00A467EA">
        <w:t xml:space="preserve">gov </w:t>
      </w:r>
      <w:r w:rsidR="009C41F3">
        <w:t>states</w:t>
      </w:r>
      <w:r w:rsidR="00757D46">
        <w:t xml:space="preserve"> </w:t>
      </w:r>
      <w:r w:rsidR="000719EF">
        <w:t xml:space="preserve">under </w:t>
      </w:r>
      <w:r w:rsidR="0065339B">
        <w:t xml:space="preserve">the </w:t>
      </w:r>
      <w:r w:rsidR="000719EF">
        <w:rPr>
          <w:i/>
          <w:iCs/>
        </w:rPr>
        <w:t>“UK Public General Acts”</w:t>
      </w:r>
      <w:r w:rsidR="001B5685">
        <w:t>.</w:t>
      </w:r>
    </w:p>
    <w:p w14:paraId="37E38001" w14:textId="77777777" w:rsidR="005C4237" w:rsidRDefault="005C4237" w:rsidP="00BF0426">
      <w:pPr>
        <w:pStyle w:val="NoSpacing"/>
      </w:pPr>
    </w:p>
    <w:p w14:paraId="51347FDD" w14:textId="0CB07F94" w:rsidR="004623C5" w:rsidRDefault="00F2457B" w:rsidP="00BF0426">
      <w:pPr>
        <w:pStyle w:val="NoSpacing"/>
      </w:pPr>
      <w:r>
        <w:t xml:space="preserve">Laver </w:t>
      </w:r>
      <w:r w:rsidR="00880081">
        <w:t>(</w:t>
      </w:r>
      <w:r w:rsidR="00DE48C7">
        <w:t>2016</w:t>
      </w:r>
      <w:r w:rsidR="00880081">
        <w:t>)</w:t>
      </w:r>
      <w:r w:rsidR="009C41F3">
        <w:t xml:space="preserve"> </w:t>
      </w:r>
      <w:r w:rsidR="00D03E83">
        <w:t>explains how the act</w:t>
      </w:r>
      <w:r w:rsidR="00A95372">
        <w:t xml:space="preserve"> </w:t>
      </w:r>
      <w:r w:rsidR="00782C23">
        <w:t>covers the</w:t>
      </w:r>
      <w:r w:rsidR="00BF06CB" w:rsidRPr="00BF06CB">
        <w:t xml:space="preserve"> arrest, incarceration, questioning, </w:t>
      </w:r>
      <w:r w:rsidR="00E37D8E">
        <w:t>entry</w:t>
      </w:r>
      <w:r w:rsidR="00BF06CB" w:rsidRPr="00BF06CB">
        <w:t xml:space="preserve"> and search</w:t>
      </w:r>
      <w:r w:rsidR="00E37D8E">
        <w:t xml:space="preserve"> of </w:t>
      </w:r>
      <w:r w:rsidR="00532550">
        <w:t>premises</w:t>
      </w:r>
      <w:r w:rsidR="00BF06CB" w:rsidRPr="00BF06CB">
        <w:t>, private search, and sample collection</w:t>
      </w:r>
      <w:r w:rsidR="009C6F47">
        <w:t>.</w:t>
      </w:r>
    </w:p>
    <w:p w14:paraId="45BD29A2" w14:textId="19C3F86B" w:rsidR="00B4570C" w:rsidRDefault="00E60853" w:rsidP="00BF0426">
      <w:pPr>
        <w:pStyle w:val="NoSpacing"/>
      </w:pPr>
      <w:r>
        <w:t>Evidence is crucial to court cases simply because</w:t>
      </w:r>
      <w:r w:rsidR="00807F40">
        <w:t xml:space="preserve"> </w:t>
      </w:r>
      <w:r w:rsidR="000F0DD1">
        <w:t xml:space="preserve">without supporting information there is a high likelihood the case </w:t>
      </w:r>
      <w:r w:rsidR="004A5CD6">
        <w:t xml:space="preserve">and claims </w:t>
      </w:r>
      <w:r w:rsidR="00C80DBA">
        <w:t xml:space="preserve">will fall through and fail, this in return leads to a much higher percentage of </w:t>
      </w:r>
      <w:r w:rsidR="00B848EB">
        <w:t xml:space="preserve">criminals not seeing repercussion for their actions. </w:t>
      </w:r>
      <w:r w:rsidR="00AB28AA">
        <w:t xml:space="preserve"> </w:t>
      </w:r>
      <w:r w:rsidR="00B36F47">
        <w:t xml:space="preserve">It is the duty of the </w:t>
      </w:r>
      <w:r w:rsidR="00D025CF">
        <w:t xml:space="preserve">police </w:t>
      </w:r>
      <w:r w:rsidR="00B36F47">
        <w:t>to gather all the required evidence as to give an unbiased and fair trial to both the prosecutor and potential defendant</w:t>
      </w:r>
      <w:r w:rsidR="003A73C1">
        <w:t>.</w:t>
      </w:r>
      <w:r w:rsidR="00DF3913">
        <w:t xml:space="preserve"> Evidence is also crucial in ensuring </w:t>
      </w:r>
      <w:r w:rsidR="006850C2">
        <w:t xml:space="preserve">that someone who is truly innocent has the best possible chance of clemency </w:t>
      </w:r>
      <w:r w:rsidR="00011D71">
        <w:t xml:space="preserve">with contradicting evidence </w:t>
      </w:r>
      <w:r w:rsidR="00E65F5D">
        <w:t xml:space="preserve">being presented potentially </w:t>
      </w:r>
      <w:r w:rsidR="00B40AFE">
        <w:t>because of</w:t>
      </w:r>
      <w:r w:rsidR="00E65F5D">
        <w:t xml:space="preserve"> information gathered by the</w:t>
      </w:r>
      <w:r w:rsidR="00D025CF" w:rsidRPr="00D025CF">
        <w:t xml:space="preserve"> </w:t>
      </w:r>
      <w:r w:rsidR="00D025CF">
        <w:t>police</w:t>
      </w:r>
      <w:r w:rsidR="00E65F5D">
        <w:t xml:space="preserve">. </w:t>
      </w:r>
      <w:r w:rsidR="00B4570C">
        <w:t>And a</w:t>
      </w:r>
      <w:r w:rsidR="0037486F">
        <w:t>s a</w:t>
      </w:r>
      <w:r w:rsidR="00DC558A">
        <w:t xml:space="preserve">ccording to </w:t>
      </w:r>
      <w:r w:rsidR="001F7426">
        <w:t>study smarter</w:t>
      </w:r>
      <w:r w:rsidR="00672AD4">
        <w:t xml:space="preserve"> </w:t>
      </w:r>
      <w:r w:rsidR="001F7426">
        <w:t>t</w:t>
      </w:r>
      <w:r w:rsidR="00E470E2">
        <w:t xml:space="preserve">he police have a </w:t>
      </w:r>
      <w:r w:rsidR="00DC558A">
        <w:t>duty and responsibility to c</w:t>
      </w:r>
      <w:r w:rsidR="00DA52EE">
        <w:t>onduct criminal investigation</w:t>
      </w:r>
      <w:r w:rsidR="00657409">
        <w:t>s</w:t>
      </w:r>
      <w:r w:rsidR="00DA52EE">
        <w:t xml:space="preserve"> and to collect </w:t>
      </w:r>
      <w:r w:rsidR="008D4A8A">
        <w:t xml:space="preserve">and send </w:t>
      </w:r>
      <w:r w:rsidR="00DA52EE">
        <w:t xml:space="preserve">evidence </w:t>
      </w:r>
      <w:r w:rsidR="00657409">
        <w:t>to the crown prosecution service.</w:t>
      </w:r>
      <w:r w:rsidR="0037486F">
        <w:t xml:space="preserve"> </w:t>
      </w:r>
      <w:r w:rsidR="00B4570C">
        <w:t>Without the</w:t>
      </w:r>
      <w:r w:rsidR="00B4570C" w:rsidRPr="00D025CF">
        <w:t xml:space="preserve"> </w:t>
      </w:r>
      <w:r w:rsidR="00B4570C">
        <w:t>police, the court system could not function.</w:t>
      </w:r>
    </w:p>
    <w:p w14:paraId="3D1A9CFB" w14:textId="77777777" w:rsidR="005430F5" w:rsidRDefault="005430F5" w:rsidP="00BF0426">
      <w:pPr>
        <w:pStyle w:val="NoSpacing"/>
      </w:pPr>
    </w:p>
    <w:p w14:paraId="7D768AD7" w14:textId="28985D01" w:rsidR="005430F5" w:rsidRDefault="004B1369" w:rsidP="00BF0426">
      <w:pPr>
        <w:pStyle w:val="NoSpacing"/>
      </w:pPr>
      <w:r>
        <w:t xml:space="preserve">The </w:t>
      </w:r>
      <w:r w:rsidR="00D665AC">
        <w:t>p</w:t>
      </w:r>
      <w:r>
        <w:t xml:space="preserve">olice do also have a right to collect potential evidence through the method of stop and search, </w:t>
      </w:r>
      <w:r w:rsidR="00C10484">
        <w:t xml:space="preserve">which is </w:t>
      </w:r>
      <w:r>
        <w:t>defined by Liberty (2022)</w:t>
      </w:r>
      <w:r w:rsidR="00321A7F">
        <w:t xml:space="preserve"> as being under section 60 of the Criminal Justice and Public Order Act 1994</w:t>
      </w:r>
      <w:r w:rsidR="00691D3A">
        <w:t>.</w:t>
      </w:r>
      <w:r w:rsidR="003F4608">
        <w:t xml:space="preserve"> </w:t>
      </w:r>
      <w:r w:rsidR="00691D3A">
        <w:t>Liberty also</w:t>
      </w:r>
      <w:r w:rsidR="003F4608">
        <w:t xml:space="preserve"> stat</w:t>
      </w:r>
      <w:r w:rsidR="00691D3A">
        <w:t>es</w:t>
      </w:r>
      <w:r w:rsidR="003F4608">
        <w:t xml:space="preserve"> how a suspect may be stopped and </w:t>
      </w:r>
      <w:r w:rsidR="00691D3A">
        <w:t xml:space="preserve">searched </w:t>
      </w:r>
      <w:proofErr w:type="gramStart"/>
      <w:r w:rsidR="00C10484">
        <w:t>on the basis of</w:t>
      </w:r>
      <w:proofErr w:type="gramEnd"/>
      <w:r w:rsidR="00691D3A">
        <w:t xml:space="preserve"> reasonable suspicion, </w:t>
      </w:r>
      <w:r w:rsidR="00A260A0">
        <w:t>examples being if an incident has taken place</w:t>
      </w:r>
      <w:r w:rsidR="00C10484">
        <w:t xml:space="preserve"> in the surrounding area</w:t>
      </w:r>
      <w:r w:rsidR="00A260A0">
        <w:t>,</w:t>
      </w:r>
      <w:r w:rsidR="009434C6">
        <w:t xml:space="preserve"> if an incident could take place, or if there is suspicion the </w:t>
      </w:r>
      <w:r w:rsidR="00D42A98">
        <w:t>individual may be carrying a weapon. Evidence collected in this manner may lead to an arrest, which will be transferred to the justice system</w:t>
      </w:r>
      <w:r w:rsidR="004D2833">
        <w:t xml:space="preserve">. The evidence collected by the </w:t>
      </w:r>
      <w:r w:rsidR="00793B88">
        <w:t xml:space="preserve">police </w:t>
      </w:r>
      <w:r w:rsidR="004D2833">
        <w:t xml:space="preserve">will be used in a trial against </w:t>
      </w:r>
      <w:r w:rsidR="008E49DB">
        <w:t>the</w:t>
      </w:r>
      <w:r w:rsidR="004D2833">
        <w:t xml:space="preserve"> perpetrator.</w:t>
      </w:r>
    </w:p>
    <w:p w14:paraId="3299D883" w14:textId="17BEE5DE" w:rsidR="00F35E89" w:rsidRPr="001E1A10" w:rsidRDefault="00B57BD9" w:rsidP="00BF0426">
      <w:pPr>
        <w:pStyle w:val="NoSpacing"/>
        <w:rPr>
          <w:color w:val="FFFFFF" w:themeColor="background1"/>
        </w:rPr>
      </w:pPr>
      <w:r>
        <w:t xml:space="preserve">In cases such as this, there is a potential that the </w:t>
      </w:r>
      <w:r w:rsidR="00793B88">
        <w:t xml:space="preserve">police </w:t>
      </w:r>
      <w:r>
        <w:t>officer(s) who conducted the arrest could be asked to stand trial as a witness, this is according to the Crown Prosecution Service</w:t>
      </w:r>
      <w:r w:rsidR="00463C1C">
        <w:t xml:space="preserve"> (2022)</w:t>
      </w:r>
      <w:r>
        <w:t xml:space="preserve"> who state that </w:t>
      </w:r>
      <w:r w:rsidR="005371F6">
        <w:t xml:space="preserve">a judge or magistrate may decide that the officer </w:t>
      </w:r>
      <w:r w:rsidR="0061560F">
        <w:t xml:space="preserve">must testify in the interest of Justice. </w:t>
      </w:r>
      <w:r w:rsidR="00F35E89">
        <w:t>It is stated however that the prosecution cannot be</w:t>
      </w:r>
      <w:r w:rsidR="00042820">
        <w:t xml:space="preserve"> forced</w:t>
      </w:r>
      <w:r w:rsidR="00D03824">
        <w:t xml:space="preserve"> to call the </w:t>
      </w:r>
      <w:r w:rsidR="00793B88">
        <w:t>police o</w:t>
      </w:r>
      <w:r w:rsidR="00D03824">
        <w:t>fficer as a witness, meaning it is up to the Defendant if he or she is called upon.</w:t>
      </w:r>
    </w:p>
    <w:p w14:paraId="3E3DE257" w14:textId="77777777" w:rsidR="00F35E89" w:rsidRDefault="00F35E89" w:rsidP="00BF0426">
      <w:pPr>
        <w:pStyle w:val="NoSpacing"/>
      </w:pPr>
    </w:p>
    <w:p w14:paraId="3E074510" w14:textId="5014E6FF" w:rsidR="00DD2C4F" w:rsidRDefault="0093023E" w:rsidP="00BF0426">
      <w:pPr>
        <w:pStyle w:val="NoSpacing"/>
      </w:pPr>
      <w:r>
        <w:t xml:space="preserve">According to Patterson (2018) </w:t>
      </w:r>
      <w:r w:rsidR="00196EE9">
        <w:t>there are</w:t>
      </w:r>
      <w:r w:rsidR="00572070">
        <w:t xml:space="preserve"> numerous different ways that the </w:t>
      </w:r>
      <w:r w:rsidR="00D665AC">
        <w:t>p</w:t>
      </w:r>
      <w:r w:rsidR="00572070">
        <w:t xml:space="preserve">olice assist the </w:t>
      </w:r>
      <w:r w:rsidR="00A568DE">
        <w:t>j</w:t>
      </w:r>
      <w:r w:rsidR="00572070">
        <w:t xml:space="preserve">ustice system, </w:t>
      </w:r>
      <w:r w:rsidR="00853CCB">
        <w:t>through</w:t>
      </w:r>
      <w:r w:rsidR="00572070">
        <w:t xml:space="preserve"> </w:t>
      </w:r>
      <w:r w:rsidR="00C15AAA">
        <w:t>the arrest, the initial detention, community law enforcement</w:t>
      </w:r>
      <w:r w:rsidR="008C218A">
        <w:t>, corrections and re-entry</w:t>
      </w:r>
      <w:r w:rsidR="00853CCB">
        <w:t xml:space="preserve">, each play a vital role </w:t>
      </w:r>
      <w:r w:rsidR="00F20BE8">
        <w:t xml:space="preserve">in </w:t>
      </w:r>
      <w:r w:rsidR="00A568DE">
        <w:t>society and with regards to justice.</w:t>
      </w:r>
      <w:r w:rsidR="00103CEF">
        <w:t xml:space="preserve"> </w:t>
      </w:r>
      <w:r w:rsidR="00A34263">
        <w:t>After the arrest, the initial detention gives time for the police to gather more evidence on the perpetrator, this is often done through either confessions</w:t>
      </w:r>
      <w:r w:rsidR="003569AB">
        <w:t xml:space="preserve"> </w:t>
      </w:r>
      <w:r w:rsidR="00A34263">
        <w:t xml:space="preserve">or through </w:t>
      </w:r>
      <w:r w:rsidR="003569AB">
        <w:t xml:space="preserve">an interview. Evidence gathered by the police during an interview can and will be used either for or against </w:t>
      </w:r>
      <w:r w:rsidR="0055405C">
        <w:t xml:space="preserve">the individual </w:t>
      </w:r>
      <w:r w:rsidR="00226BE6">
        <w:t>on trial. The initial detention also serves to secure the individual so that he or she cannot evade a trial</w:t>
      </w:r>
      <w:r w:rsidR="00CF6721">
        <w:t xml:space="preserve"> and possible repercussions, without the assistance of the police in this manner the court once more could not function.</w:t>
      </w:r>
    </w:p>
    <w:p w14:paraId="64681450" w14:textId="7A5F7F8C" w:rsidR="00B27802" w:rsidRPr="008B608D" w:rsidRDefault="00B27802" w:rsidP="00BF0426">
      <w:pPr>
        <w:pStyle w:val="NoSpacing"/>
      </w:pPr>
      <w:r>
        <w:t xml:space="preserve">In this manner the treatment of suspects is crucial, not only for the police but also for the justice system. </w:t>
      </w:r>
      <w:r w:rsidR="0051563E">
        <w:t xml:space="preserve">Confessions made after unfair, inhumane </w:t>
      </w:r>
      <w:r w:rsidR="00073A29">
        <w:t xml:space="preserve">or degrading </w:t>
      </w:r>
      <w:r w:rsidR="0051563E">
        <w:t xml:space="preserve">treatment </w:t>
      </w:r>
      <w:r w:rsidR="00182D63">
        <w:t>can’t</w:t>
      </w:r>
      <w:r w:rsidR="0051563E">
        <w:t xml:space="preserve"> and </w:t>
      </w:r>
      <w:r w:rsidR="00182D63">
        <w:t>won’t</w:t>
      </w:r>
      <w:r w:rsidR="0051563E">
        <w:t xml:space="preserve"> be used </w:t>
      </w:r>
      <w:r w:rsidR="00073A29">
        <w:t>by the courts</w:t>
      </w:r>
      <w:r w:rsidR="000D5141">
        <w:t xml:space="preserve">. CPS described this type of treatment as </w:t>
      </w:r>
      <w:r w:rsidR="000D5141">
        <w:rPr>
          <w:i/>
          <w:iCs/>
        </w:rPr>
        <w:t>“oppression”</w:t>
      </w:r>
      <w:r w:rsidR="000D5141">
        <w:t>, under section 76 of PACE</w:t>
      </w:r>
      <w:r w:rsidR="00182D63">
        <w:t xml:space="preserve"> (Police and Criminal Evidence Act (1984)).</w:t>
      </w:r>
      <w:r w:rsidR="00E532B0">
        <w:t xml:space="preserve"> This is seen in the case of </w:t>
      </w:r>
      <w:r w:rsidR="000E6960">
        <w:t>R.v. Mc</w:t>
      </w:r>
      <w:r w:rsidR="00EC478B">
        <w:t xml:space="preserve">Ilkenny, Hunter, Walker, Callaghan, Hill and Power (1991) </w:t>
      </w:r>
      <w:r w:rsidR="00877CA0">
        <w:t xml:space="preserve">[The Birmingham Six], which was the case of six Irish men accused </w:t>
      </w:r>
      <w:r w:rsidR="00877CA0">
        <w:lastRenderedPageBreak/>
        <w:t xml:space="preserve">of </w:t>
      </w:r>
      <w:r w:rsidR="0027544F">
        <w:t xml:space="preserve">a terrorist incident in 1974. The six men confessed after </w:t>
      </w:r>
      <w:r w:rsidR="008B608D">
        <w:t xml:space="preserve">being </w:t>
      </w:r>
      <w:r w:rsidR="0075270D">
        <w:t xml:space="preserve">what </w:t>
      </w:r>
      <w:r w:rsidR="00BB3135">
        <w:t xml:space="preserve">Peirce (2011) </w:t>
      </w:r>
      <w:r w:rsidR="009409B9">
        <w:t>describe</w:t>
      </w:r>
      <w:r w:rsidR="008B608D">
        <w:t>s</w:t>
      </w:r>
      <w:r w:rsidR="009409B9">
        <w:t xml:space="preserve"> as </w:t>
      </w:r>
      <w:r w:rsidR="008B608D">
        <w:rPr>
          <w:i/>
          <w:iCs/>
        </w:rPr>
        <w:t>“tortured and framed”</w:t>
      </w:r>
      <w:r w:rsidR="008B608D">
        <w:t xml:space="preserve">. The police have a </w:t>
      </w:r>
      <w:r w:rsidR="0012232C">
        <w:t>responsibility</w:t>
      </w:r>
      <w:r w:rsidR="008B608D">
        <w:t xml:space="preserve"> to abide by Human</w:t>
      </w:r>
      <w:r w:rsidR="00AA3A90">
        <w:t xml:space="preserve"> Rights in accordance with </w:t>
      </w:r>
      <w:r w:rsidR="00F552E8">
        <w:t xml:space="preserve">the </w:t>
      </w:r>
      <w:r w:rsidR="00AA3A90">
        <w:t>law</w:t>
      </w:r>
      <w:r w:rsidR="004441BF">
        <w:t xml:space="preserve">, as </w:t>
      </w:r>
      <w:r w:rsidR="00F552E8">
        <w:t xml:space="preserve">going </w:t>
      </w:r>
      <w:r w:rsidR="004441BF">
        <w:t xml:space="preserve">without they ultimately risk having </w:t>
      </w:r>
      <w:r w:rsidR="00F552E8">
        <w:t>the entire</w:t>
      </w:r>
      <w:r w:rsidR="004441BF">
        <w:t xml:space="preserve"> case thrown out</w:t>
      </w:r>
      <w:r w:rsidR="005F1DEB">
        <w:t>, as a forced confession cannot be used in court.</w:t>
      </w:r>
      <w:r w:rsidR="004441BF">
        <w:t xml:space="preserve"> This would ultimately damage the reputation of the police and the justice </w:t>
      </w:r>
      <w:r w:rsidR="001B23CB">
        <w:t>system</w:t>
      </w:r>
      <w:r w:rsidR="004441BF">
        <w:t>.</w:t>
      </w:r>
    </w:p>
    <w:p w14:paraId="3EC0030E" w14:textId="77777777" w:rsidR="0065522F" w:rsidRDefault="0065522F" w:rsidP="00BF0426">
      <w:pPr>
        <w:pStyle w:val="NoSpacing"/>
      </w:pPr>
    </w:p>
    <w:p w14:paraId="0DFD2240" w14:textId="77777777" w:rsidR="00304352" w:rsidRDefault="0065522F" w:rsidP="00BF0426">
      <w:pPr>
        <w:pStyle w:val="NoSpacing"/>
      </w:pPr>
      <w:r>
        <w:t>Community law enforcement</w:t>
      </w:r>
      <w:r w:rsidR="001818C5">
        <w:t>, or community policing,</w:t>
      </w:r>
      <w:r w:rsidR="00CA5C07">
        <w:t xml:space="preserve"> ens</w:t>
      </w:r>
      <w:r w:rsidR="00217F65">
        <w:t xml:space="preserve">ures the police continue to play an active and important role in </w:t>
      </w:r>
      <w:r w:rsidR="00420CC6">
        <w:t>limiting</w:t>
      </w:r>
      <w:r w:rsidR="00217F65">
        <w:t xml:space="preserve"> crimes that are committed </w:t>
      </w:r>
      <w:r w:rsidR="005D0407">
        <w:t>daily and</w:t>
      </w:r>
      <w:r w:rsidR="00217F65">
        <w:t xml:space="preserve"> </w:t>
      </w:r>
      <w:r w:rsidR="00FC3F59">
        <w:t>ensure</w:t>
      </w:r>
      <w:r w:rsidR="00217F65">
        <w:t xml:space="preserve"> that when a crime does take place there is an officer in the surrounding area that is available. Not only does this lower the </w:t>
      </w:r>
      <w:r w:rsidR="00420CC6">
        <w:t>number</w:t>
      </w:r>
      <w:r w:rsidR="00217F65">
        <w:t xml:space="preserve"> of potential criminals who are processed through the justice system</w:t>
      </w:r>
      <w:r w:rsidR="005D0407">
        <w:t xml:space="preserve"> </w:t>
      </w:r>
      <w:r w:rsidR="00304352">
        <w:t>but</w:t>
      </w:r>
      <w:r w:rsidR="005D0407">
        <w:t xml:space="preserve"> also ensur</w:t>
      </w:r>
      <w:r w:rsidR="00304352">
        <w:t>es</w:t>
      </w:r>
      <w:r w:rsidR="005D0407">
        <w:t xml:space="preserve"> that those who do commit acts of crime </w:t>
      </w:r>
      <w:r w:rsidR="00FC3F59">
        <w:t>are gathered and transported.</w:t>
      </w:r>
      <w:r w:rsidR="008875AB">
        <w:t xml:space="preserve"> </w:t>
      </w:r>
    </w:p>
    <w:p w14:paraId="694A7460" w14:textId="138F1E71" w:rsidR="0065522F" w:rsidRDefault="008875AB" w:rsidP="00BF0426">
      <w:pPr>
        <w:pStyle w:val="NoSpacing"/>
      </w:pPr>
      <w:r>
        <w:t xml:space="preserve">According to </w:t>
      </w:r>
      <w:r w:rsidR="000337E3">
        <w:t xml:space="preserve">the </w:t>
      </w:r>
      <w:r w:rsidR="00384B8A">
        <w:t>metropolitan</w:t>
      </w:r>
      <w:r w:rsidR="000337E3">
        <w:t xml:space="preserve"> police</w:t>
      </w:r>
      <w:r w:rsidR="00384B8A">
        <w:t>,</w:t>
      </w:r>
      <w:r w:rsidR="001818C5">
        <w:t xml:space="preserve"> community policing</w:t>
      </w:r>
      <w:r w:rsidR="00E36015">
        <w:t xml:space="preserve"> is keenly responsible for building relationships with local communities</w:t>
      </w:r>
      <w:r w:rsidR="003165F3">
        <w:t xml:space="preserve"> and supporting vulnerable people, this helps reduce crime by ensuring the police play an active and respected role in communities</w:t>
      </w:r>
      <w:r w:rsidR="00EB02BF">
        <w:t>.</w:t>
      </w:r>
      <w:r w:rsidR="00CF6E8F">
        <w:t xml:space="preserve"> </w:t>
      </w:r>
    </w:p>
    <w:p w14:paraId="5AD94FDD" w14:textId="77777777" w:rsidR="00D94879" w:rsidRDefault="00D94879" w:rsidP="00BF0426">
      <w:pPr>
        <w:pStyle w:val="NoSpacing"/>
      </w:pPr>
    </w:p>
    <w:p w14:paraId="019DE6C7" w14:textId="3903FF85" w:rsidR="00D94879" w:rsidRDefault="00D94879" w:rsidP="00BF0426">
      <w:pPr>
        <w:pStyle w:val="NoSpacing"/>
      </w:pPr>
      <w:r>
        <w:t xml:space="preserve">This is one way the police can help the justice system, as by preventing crime </w:t>
      </w:r>
      <w:r w:rsidR="00173E9E">
        <w:t xml:space="preserve">lowers the amount of people who are processed through the courts. This enables the courts to run faster, reducing backlog, and ensuring </w:t>
      </w:r>
      <w:r w:rsidR="00CF19A7">
        <w:t xml:space="preserve">trials dealing with lesser crimes aren’t just pushed away because more important </w:t>
      </w:r>
      <w:r w:rsidR="00E74B14">
        <w:t>cases need attention.</w:t>
      </w:r>
    </w:p>
    <w:p w14:paraId="15872A39" w14:textId="77777777" w:rsidR="00CB2B04" w:rsidRDefault="00CB2B04" w:rsidP="00BF0426">
      <w:pPr>
        <w:pStyle w:val="NoSpacing"/>
      </w:pPr>
    </w:p>
    <w:p w14:paraId="22C4DE5B" w14:textId="35D700C1" w:rsidR="00CB2B04" w:rsidRDefault="00227861" w:rsidP="00BF0426">
      <w:pPr>
        <w:pStyle w:val="NoSpacing"/>
      </w:pPr>
      <w:r>
        <w:t>To ensure the police continue to play a role in that of the justice system, reforms are necessary.</w:t>
      </w:r>
    </w:p>
    <w:p w14:paraId="799CF5AB" w14:textId="77777777" w:rsidR="002F5EA8" w:rsidRDefault="00227861" w:rsidP="00BF0426">
      <w:pPr>
        <w:pStyle w:val="NoSpacing"/>
      </w:pPr>
      <w:r>
        <w:t xml:space="preserve">This is because while the police </w:t>
      </w:r>
      <w:r w:rsidR="0076294E">
        <w:t xml:space="preserve">play a significant role within the justice system already, it can be improved </w:t>
      </w:r>
      <w:r w:rsidR="00CB2B5B">
        <w:t>indefinitely</w:t>
      </w:r>
      <w:r w:rsidR="0076294E">
        <w:t xml:space="preserve"> for various reasons. Being able to </w:t>
      </w:r>
      <w:r w:rsidR="003F3B3D">
        <w:t xml:space="preserve">speak as a </w:t>
      </w:r>
      <w:r w:rsidR="00CB2B5B">
        <w:t>witness</w:t>
      </w:r>
      <w:r w:rsidR="003F3B3D">
        <w:t xml:space="preserve"> on a trial should be mandatory, especially if the police officer who saw the crime take place acts as the only witness. </w:t>
      </w:r>
    </w:p>
    <w:p w14:paraId="2E006C97" w14:textId="23D6919D" w:rsidR="00227861" w:rsidRDefault="003F3B3D" w:rsidP="00BF0426">
      <w:pPr>
        <w:pStyle w:val="NoSpacing"/>
      </w:pPr>
      <w:r>
        <w:t xml:space="preserve">The testimony of the police will be reliable not only because of their trusted position within society but because they have constant access to </w:t>
      </w:r>
      <w:r w:rsidR="00F5222B">
        <w:t>recordings showing unedited, un</w:t>
      </w:r>
      <w:r w:rsidR="00C63388">
        <w:t>cut and uncensored footage with sound. This can help speed up the process of a trial, as evidence can be presented by the officer, with accompanying bodycam footage acting as crucial proof</w:t>
      </w:r>
      <w:r w:rsidR="00CB2B5B">
        <w:t xml:space="preserve">. This would also help reduce pressure </w:t>
      </w:r>
      <w:r w:rsidR="00EF571F">
        <w:t>off</w:t>
      </w:r>
      <w:r w:rsidR="00CB2B5B">
        <w:t xml:space="preserve"> other witnesses who may feel as though their word may be going against another, with the officer and his or her footage being able to confirm what is being said</w:t>
      </w:r>
      <w:r w:rsidR="00823AB3">
        <w:t>, and by who.</w:t>
      </w:r>
      <w:r w:rsidR="00CB2B5B">
        <w:t xml:space="preserve"> It shouldn’t be put down to that of the judge </w:t>
      </w:r>
      <w:r w:rsidR="002B634B">
        <w:t>to decide if the case in question requires testimony from the police.</w:t>
      </w:r>
    </w:p>
    <w:p w14:paraId="67A9DF7F" w14:textId="77777777" w:rsidR="00B10F82" w:rsidRDefault="00B10F82" w:rsidP="00BF0426">
      <w:pPr>
        <w:pStyle w:val="NoSpacing"/>
      </w:pPr>
    </w:p>
    <w:p w14:paraId="2F59E216" w14:textId="33F5E851" w:rsidR="001E1A10" w:rsidRDefault="00C0787C" w:rsidP="00BF0426">
      <w:pPr>
        <w:pStyle w:val="NoSpacing"/>
      </w:pPr>
      <w:r>
        <w:t xml:space="preserve">The police should play a much bigger part within society, having </w:t>
      </w:r>
      <w:r w:rsidR="00E83B62">
        <w:t xml:space="preserve">community officers in place in some communities isn’t enough to prevent crime. There should be a much bigger emphasis on </w:t>
      </w:r>
      <w:r w:rsidR="002E66F0">
        <w:t xml:space="preserve">social services, where the police could and should officer their services to help families in need. This would in theory lower the </w:t>
      </w:r>
      <w:r w:rsidR="007C29AA">
        <w:t>number</w:t>
      </w:r>
      <w:r w:rsidR="002E66F0">
        <w:t xml:space="preserve"> of children who are brought up in poverty turning to crime</w:t>
      </w:r>
      <w:r w:rsidR="00A2048E">
        <w:t xml:space="preserve"> to support their life</w:t>
      </w:r>
      <w:r w:rsidR="007C29AA">
        <w:t xml:space="preserve">. </w:t>
      </w:r>
      <w:r w:rsidR="00C070FF">
        <w:t xml:space="preserve">More funding should be given to </w:t>
      </w:r>
      <w:r w:rsidR="00F86113">
        <w:t xml:space="preserve">addressing the issues of local </w:t>
      </w:r>
      <w:r w:rsidR="001C4CB4">
        <w:t>communities</w:t>
      </w:r>
      <w:r w:rsidR="00F86113">
        <w:t xml:space="preserve">, finding and solving </w:t>
      </w:r>
      <w:r w:rsidR="00414FA0">
        <w:t>the root problems of crime, therefore putting much less strain on the police</w:t>
      </w:r>
      <w:r w:rsidR="00861C9B">
        <w:t xml:space="preserve">, reducing the reliance on law enforcement </w:t>
      </w:r>
      <w:r w:rsidR="00EB3AE3">
        <w:t>for non criminal matters. This would allow the police to not only focus on much more serious crimes, but also allow the courts to function much smoother than it is now.</w:t>
      </w:r>
    </w:p>
    <w:p w14:paraId="54358AF9" w14:textId="77777777" w:rsidR="0075043C" w:rsidRDefault="0075043C" w:rsidP="00BF0426">
      <w:pPr>
        <w:pStyle w:val="NoSpacing"/>
      </w:pPr>
    </w:p>
    <w:p w14:paraId="0AC0828B" w14:textId="6B045E33" w:rsidR="0075043C" w:rsidRDefault="0075043C" w:rsidP="00BF0426">
      <w:pPr>
        <w:pStyle w:val="NoSpacing"/>
      </w:pPr>
      <w:r>
        <w:t>Both of these points combined have the potential to increase the role in which the police play in the justice system, with both parties becoming more intertwined, increasing productivity, integrity</w:t>
      </w:r>
      <w:r w:rsidR="008B0F9C">
        <w:t xml:space="preserve"> and </w:t>
      </w:r>
      <w:r w:rsidR="00E63339">
        <w:t>credibility</w:t>
      </w:r>
      <w:r w:rsidR="008B0F9C">
        <w:t>. By doing this we can build on and improve the justice system</w:t>
      </w:r>
      <w:r w:rsidR="003C7B3A">
        <w:t>, incorporating the police and redefining its relationship by empowering and entrusting</w:t>
      </w:r>
      <w:r w:rsidR="005943E9">
        <w:t xml:space="preserve"> both parties to work together.</w:t>
      </w:r>
    </w:p>
    <w:p w14:paraId="63AB3466" w14:textId="77777777" w:rsidR="00B10F82" w:rsidRDefault="00B10F82" w:rsidP="00BF0426">
      <w:pPr>
        <w:pStyle w:val="NoSpacing"/>
      </w:pPr>
    </w:p>
    <w:p w14:paraId="343EE243" w14:textId="77777777" w:rsidR="005679CF" w:rsidRDefault="005679CF" w:rsidP="00BF0426">
      <w:pPr>
        <w:pStyle w:val="NoSpacing"/>
      </w:pPr>
    </w:p>
    <w:p w14:paraId="467B3776" w14:textId="6B5EC332" w:rsidR="007D4DB5" w:rsidRDefault="007D4DB5" w:rsidP="00BF0426">
      <w:pPr>
        <w:pStyle w:val="NoSpacing"/>
      </w:pPr>
    </w:p>
    <w:p w14:paraId="6E1DE7D1" w14:textId="168A53D6" w:rsidR="005F2CC1" w:rsidRDefault="005F2CC1" w:rsidP="00BF0426">
      <w:pPr>
        <w:pStyle w:val="NoSpacing"/>
      </w:pPr>
    </w:p>
    <w:p w14:paraId="56DE9F0E" w14:textId="77777777" w:rsidR="00496B60" w:rsidRDefault="00496B60" w:rsidP="00BF0426">
      <w:pPr>
        <w:pStyle w:val="NoSpacing"/>
      </w:pPr>
    </w:p>
    <w:p w14:paraId="2EFACA3C" w14:textId="77777777" w:rsidR="00FC66FF" w:rsidRDefault="00FC66FF" w:rsidP="00BF0426">
      <w:pPr>
        <w:pStyle w:val="NoSpacing"/>
      </w:pPr>
    </w:p>
    <w:p w14:paraId="62C8ECD2" w14:textId="77777777" w:rsidR="002A71B1" w:rsidRDefault="002A71B1"/>
    <w:p w14:paraId="095A6DE5" w14:textId="16FCF16B" w:rsidR="002A71B1" w:rsidRPr="002A71B1" w:rsidRDefault="002A71B1">
      <w:pPr>
        <w:rPr>
          <w:b/>
          <w:bCs/>
        </w:rPr>
      </w:pPr>
      <w:r w:rsidRPr="002A71B1">
        <w:rPr>
          <w:b/>
          <w:bCs/>
        </w:rPr>
        <w:t>Cases</w:t>
      </w:r>
    </w:p>
    <w:p w14:paraId="305220FD" w14:textId="513214F2" w:rsidR="00A31C04" w:rsidRDefault="002A71B1">
      <w:r>
        <w:t>R.v. McIlkenny, Hunter, Walker, Callaghan, Hill and Power (1991)</w:t>
      </w:r>
    </w:p>
    <w:p w14:paraId="52911D27" w14:textId="624A2F27" w:rsidR="002A71B1" w:rsidRPr="002A71B1" w:rsidRDefault="002A71B1">
      <w:pPr>
        <w:rPr>
          <w:b/>
          <w:bCs/>
        </w:rPr>
      </w:pPr>
      <w:r w:rsidRPr="002A71B1">
        <w:rPr>
          <w:b/>
          <w:bCs/>
        </w:rPr>
        <w:t>Reference List</w:t>
      </w:r>
    </w:p>
    <w:p w14:paraId="09591FBE" w14:textId="6F4117C5" w:rsidR="00C13AC6" w:rsidRDefault="00C13AC6" w:rsidP="00C13AC6">
      <w:pPr>
        <w:pStyle w:val="NoSpacing"/>
        <w:rPr>
          <w:lang w:eastAsia="zh-CN"/>
        </w:rPr>
      </w:pPr>
      <w:r w:rsidRPr="00C13AC6">
        <w:rPr>
          <w:lang w:eastAsia="zh-CN"/>
        </w:rPr>
        <w:t xml:space="preserve">claims.co.uk </w:t>
      </w:r>
      <w:r w:rsidRPr="00C13AC6">
        <w:rPr>
          <w:vertAlign w:val="superscript"/>
          <w:lang w:eastAsia="zh-CN"/>
        </w:rPr>
        <w:t>TM</w:t>
      </w:r>
      <w:r w:rsidRPr="00C13AC6">
        <w:rPr>
          <w:lang w:eastAsia="zh-CN"/>
        </w:rPr>
        <w:t xml:space="preserve">. </w:t>
      </w:r>
      <w:r w:rsidRPr="00C13AC6">
        <w:rPr>
          <w:i/>
          <w:iCs/>
          <w:lang w:eastAsia="zh-CN"/>
        </w:rPr>
        <w:t>PACE: Police and Criminal Evidence Act 1984</w:t>
      </w:r>
      <w:r w:rsidRPr="00C13AC6">
        <w:rPr>
          <w:lang w:eastAsia="zh-CN"/>
        </w:rPr>
        <w:t xml:space="preserve">. Available at: </w:t>
      </w:r>
      <w:hyperlink r:id="rId11" w:anchor=":~:text=PACE%20is%20the%20short%20form" w:history="1">
        <w:r w:rsidR="00A05492" w:rsidRPr="009D415A">
          <w:rPr>
            <w:rStyle w:val="Hyperlink"/>
            <w:lang w:eastAsia="zh-CN"/>
          </w:rPr>
          <w:t>https://www.claims.co.uk/knowledge-base/police/pace#:~:text=PACE%20is%20the%20short%20form</w:t>
        </w:r>
      </w:hyperlink>
      <w:r w:rsidR="00A05492">
        <w:rPr>
          <w:lang w:eastAsia="zh-CN"/>
        </w:rPr>
        <w:t xml:space="preserve"> </w:t>
      </w:r>
      <w:r w:rsidRPr="00C13AC6">
        <w:rPr>
          <w:lang w:eastAsia="zh-CN"/>
        </w:rPr>
        <w:t>[Accessed 26 Dec. 2023].</w:t>
      </w:r>
    </w:p>
    <w:p w14:paraId="13CA800D" w14:textId="77777777" w:rsidR="00C13AC6" w:rsidRPr="00C13AC6" w:rsidRDefault="00C13AC6" w:rsidP="00C13AC6">
      <w:pPr>
        <w:pStyle w:val="NoSpacing"/>
        <w:rPr>
          <w:lang w:eastAsia="zh-CN"/>
        </w:rPr>
      </w:pPr>
    </w:p>
    <w:p w14:paraId="3B235F04" w14:textId="4D84C603" w:rsidR="00C13AC6" w:rsidRDefault="00C13AC6" w:rsidP="00C13AC6">
      <w:pPr>
        <w:pStyle w:val="NoSpacing"/>
        <w:rPr>
          <w:lang w:eastAsia="zh-CN"/>
        </w:rPr>
      </w:pPr>
      <w:r w:rsidRPr="00C13AC6">
        <w:rPr>
          <w:lang w:eastAsia="zh-CN"/>
        </w:rPr>
        <w:t xml:space="preserve">Courts and Tribunals Judiciary. </w:t>
      </w:r>
      <w:r w:rsidRPr="00C13AC6">
        <w:rPr>
          <w:i/>
          <w:iCs/>
          <w:lang w:eastAsia="zh-CN"/>
        </w:rPr>
        <w:t>Three Is: Independence, Impartiality and Integrity</w:t>
      </w:r>
      <w:r w:rsidRPr="00C13AC6">
        <w:rPr>
          <w:lang w:eastAsia="zh-CN"/>
        </w:rPr>
        <w:t xml:space="preserve">. Available at: </w:t>
      </w:r>
      <w:hyperlink r:id="rId12" w:anchor=":~:text=Judicial%20independence%20is%20a%20prerequisite" w:history="1">
        <w:r w:rsidR="00A05492" w:rsidRPr="009D415A">
          <w:rPr>
            <w:rStyle w:val="Hyperlink"/>
            <w:lang w:eastAsia="zh-CN"/>
          </w:rPr>
          <w:t>https://www.judiciary.uk/about-the-judiciary/our-justice-system/three-is/#:~:text=Judicial%20independence%20is%20a%20prerequisite</w:t>
        </w:r>
      </w:hyperlink>
      <w:r w:rsidR="00A05492">
        <w:rPr>
          <w:lang w:eastAsia="zh-CN"/>
        </w:rPr>
        <w:t xml:space="preserve"> </w:t>
      </w:r>
      <w:r w:rsidRPr="00C13AC6">
        <w:rPr>
          <w:lang w:eastAsia="zh-CN"/>
        </w:rPr>
        <w:t>[Accessed 23 Dec. 2023].</w:t>
      </w:r>
    </w:p>
    <w:p w14:paraId="284C8FE6" w14:textId="77777777" w:rsidR="00C13AC6" w:rsidRPr="00C13AC6" w:rsidRDefault="00C13AC6" w:rsidP="00C13AC6">
      <w:pPr>
        <w:pStyle w:val="NoSpacing"/>
        <w:rPr>
          <w:lang w:eastAsia="zh-CN"/>
        </w:rPr>
      </w:pPr>
    </w:p>
    <w:p w14:paraId="5700EF9F" w14:textId="5AB1E6F5" w:rsidR="00C13AC6" w:rsidRDefault="00C13AC6" w:rsidP="00C13AC6">
      <w:pPr>
        <w:pStyle w:val="NoSpacing"/>
        <w:rPr>
          <w:lang w:eastAsia="zh-CN"/>
        </w:rPr>
      </w:pPr>
      <w:r w:rsidRPr="00C13AC6">
        <w:rPr>
          <w:lang w:eastAsia="zh-CN"/>
        </w:rPr>
        <w:t xml:space="preserve">Crowder, S. and Turvey, B.E. (2013). </w:t>
      </w:r>
      <w:r w:rsidRPr="00C13AC6">
        <w:rPr>
          <w:i/>
          <w:iCs/>
          <w:lang w:eastAsia="zh-CN"/>
        </w:rPr>
        <w:t>Criminal Justice System - an overview</w:t>
      </w:r>
      <w:r w:rsidR="002624C4">
        <w:rPr>
          <w:i/>
          <w:iCs/>
          <w:lang w:eastAsia="zh-CN"/>
        </w:rPr>
        <w:t xml:space="preserve">. </w:t>
      </w:r>
      <w:r w:rsidRPr="00C13AC6">
        <w:rPr>
          <w:i/>
          <w:iCs/>
          <w:lang w:eastAsia="zh-CN"/>
        </w:rPr>
        <w:t>ScienceDirect Topics</w:t>
      </w:r>
      <w:r w:rsidRPr="00C13AC6">
        <w:rPr>
          <w:lang w:eastAsia="zh-CN"/>
        </w:rPr>
        <w:t xml:space="preserve">. www.sciencedirect.com. Available at: </w:t>
      </w:r>
      <w:hyperlink r:id="rId13" w:history="1">
        <w:r w:rsidR="00A05492" w:rsidRPr="009D415A">
          <w:rPr>
            <w:rStyle w:val="Hyperlink"/>
            <w:lang w:eastAsia="zh-CN"/>
          </w:rPr>
          <w:t>https://www.sciencedirect.com/topics/psychology/criminal-justice-system</w:t>
        </w:r>
      </w:hyperlink>
      <w:r w:rsidR="00A05492">
        <w:rPr>
          <w:lang w:eastAsia="zh-CN"/>
        </w:rPr>
        <w:t xml:space="preserve"> </w:t>
      </w:r>
      <w:r w:rsidRPr="00C13AC6">
        <w:rPr>
          <w:lang w:eastAsia="zh-CN"/>
        </w:rPr>
        <w:t>[Accessed 6 Jan. 2024].</w:t>
      </w:r>
    </w:p>
    <w:p w14:paraId="56F7026E" w14:textId="77777777" w:rsidR="00C13AC6" w:rsidRPr="00C13AC6" w:rsidRDefault="00C13AC6" w:rsidP="00C13AC6">
      <w:pPr>
        <w:pStyle w:val="NoSpacing"/>
        <w:rPr>
          <w:lang w:eastAsia="zh-CN"/>
        </w:rPr>
      </w:pPr>
    </w:p>
    <w:p w14:paraId="59F5986D" w14:textId="3D726176" w:rsidR="00C13AC6" w:rsidRDefault="00C13AC6" w:rsidP="00C13AC6">
      <w:pPr>
        <w:pStyle w:val="NoSpacing"/>
        <w:rPr>
          <w:lang w:eastAsia="zh-CN"/>
        </w:rPr>
      </w:pPr>
      <w:r w:rsidRPr="00C13AC6">
        <w:rPr>
          <w:lang w:eastAsia="zh-CN"/>
        </w:rPr>
        <w:t xml:space="preserve">Gareth Peirce (2011). </w:t>
      </w:r>
      <w:r w:rsidRPr="00C13AC6">
        <w:rPr>
          <w:i/>
          <w:iCs/>
          <w:lang w:eastAsia="zh-CN"/>
        </w:rPr>
        <w:t>The Birmingham Six: Have we learned from our disgraceful past?</w:t>
      </w:r>
      <w:r w:rsidRPr="00C13AC6">
        <w:rPr>
          <w:lang w:eastAsia="zh-CN"/>
        </w:rPr>
        <w:t xml:space="preserve"> </w:t>
      </w:r>
      <w:r w:rsidR="002624C4">
        <w:rPr>
          <w:lang w:eastAsia="zh-CN"/>
        </w:rPr>
        <w:t>T</w:t>
      </w:r>
      <w:r w:rsidRPr="00C13AC6">
        <w:rPr>
          <w:lang w:eastAsia="zh-CN"/>
        </w:rPr>
        <w:t xml:space="preserve">he Guardian. Available at: </w:t>
      </w:r>
      <w:hyperlink r:id="rId14" w:history="1">
        <w:r w:rsidR="00A05492" w:rsidRPr="009D415A">
          <w:rPr>
            <w:rStyle w:val="Hyperlink"/>
            <w:lang w:eastAsia="zh-CN"/>
          </w:rPr>
          <w:t>https://www.theguardian.com/theguardian/2011/mar/12/gareth-peirce-birmingham-six</w:t>
        </w:r>
      </w:hyperlink>
      <w:r w:rsidR="00A05492">
        <w:rPr>
          <w:lang w:eastAsia="zh-CN"/>
        </w:rPr>
        <w:t xml:space="preserve"> </w:t>
      </w:r>
      <w:r w:rsidRPr="00C13AC6">
        <w:rPr>
          <w:lang w:eastAsia="zh-CN"/>
        </w:rPr>
        <w:t>[Accessed 8 Jan. 2024].</w:t>
      </w:r>
    </w:p>
    <w:p w14:paraId="7320CE87" w14:textId="77777777" w:rsidR="00C13AC6" w:rsidRPr="00C13AC6" w:rsidRDefault="00C13AC6" w:rsidP="00C13AC6">
      <w:pPr>
        <w:pStyle w:val="NoSpacing"/>
        <w:rPr>
          <w:lang w:eastAsia="zh-CN"/>
        </w:rPr>
      </w:pPr>
    </w:p>
    <w:p w14:paraId="3DE57C7E" w14:textId="2B0B45F1" w:rsidR="00C13AC6" w:rsidRDefault="00C13AC6" w:rsidP="00C13AC6">
      <w:pPr>
        <w:pStyle w:val="NoSpacing"/>
        <w:rPr>
          <w:lang w:eastAsia="zh-CN"/>
        </w:rPr>
      </w:pPr>
      <w:r w:rsidRPr="00C13AC6">
        <w:rPr>
          <w:lang w:eastAsia="zh-CN"/>
        </w:rPr>
        <w:t xml:space="preserve">Liberty. </w:t>
      </w:r>
      <w:r w:rsidRPr="00C13AC6">
        <w:rPr>
          <w:i/>
          <w:iCs/>
          <w:lang w:eastAsia="zh-CN"/>
        </w:rPr>
        <w:t>Stop and search</w:t>
      </w:r>
      <w:r w:rsidRPr="00C13AC6">
        <w:rPr>
          <w:lang w:eastAsia="zh-CN"/>
        </w:rPr>
        <w:t xml:space="preserve">. Available at: </w:t>
      </w:r>
      <w:hyperlink r:id="rId15" w:anchor=":~:text=Section%2060%20searches" w:history="1">
        <w:r w:rsidR="00A05492" w:rsidRPr="009D415A">
          <w:rPr>
            <w:rStyle w:val="Hyperlink"/>
            <w:lang w:eastAsia="zh-CN"/>
          </w:rPr>
          <w:t>https://www.libertyhumanrights.org.uk/advice_information/stop-and-search/#:~:text=Section%2060%20searches</w:t>
        </w:r>
      </w:hyperlink>
      <w:r w:rsidR="00A05492">
        <w:rPr>
          <w:lang w:eastAsia="zh-CN"/>
        </w:rPr>
        <w:t xml:space="preserve"> </w:t>
      </w:r>
      <w:r w:rsidRPr="00C13AC6">
        <w:rPr>
          <w:lang w:eastAsia="zh-CN"/>
        </w:rPr>
        <w:t>[Accessed 27 Dec. 2023].</w:t>
      </w:r>
    </w:p>
    <w:p w14:paraId="32E519AB" w14:textId="77777777" w:rsidR="00C13AC6" w:rsidRPr="00C13AC6" w:rsidRDefault="00C13AC6" w:rsidP="00C13AC6">
      <w:pPr>
        <w:pStyle w:val="NoSpacing"/>
        <w:rPr>
          <w:lang w:eastAsia="zh-CN"/>
        </w:rPr>
      </w:pPr>
    </w:p>
    <w:p w14:paraId="27E5C105" w14:textId="2AD57001" w:rsidR="00C13AC6" w:rsidRDefault="00C13AC6" w:rsidP="00C13AC6">
      <w:pPr>
        <w:pStyle w:val="NoSpacing"/>
        <w:rPr>
          <w:lang w:eastAsia="zh-CN"/>
        </w:rPr>
      </w:pPr>
      <w:r w:rsidRPr="00C13AC6">
        <w:rPr>
          <w:lang w:eastAsia="zh-CN"/>
        </w:rPr>
        <w:t xml:space="preserve">Metropolitan Police. </w:t>
      </w:r>
      <w:r w:rsidRPr="00C13AC6">
        <w:rPr>
          <w:i/>
          <w:iCs/>
          <w:lang w:eastAsia="zh-CN"/>
        </w:rPr>
        <w:t>Become a police community support officer</w:t>
      </w:r>
      <w:r w:rsidRPr="00C13AC6">
        <w:rPr>
          <w:lang w:eastAsia="zh-CN"/>
        </w:rPr>
        <w:t xml:space="preserve">. </w:t>
      </w:r>
      <w:hyperlink r:id="rId16" w:anchor=":~:text=As%20a%20police%20community%20support,people%20and%20keep%20people%20safe" w:history="1">
        <w:r w:rsidRPr="009D415A">
          <w:rPr>
            <w:rStyle w:val="Hyperlink"/>
            <w:lang w:eastAsia="zh-CN"/>
          </w:rPr>
          <w:t>https://www.met.police.uk/car/careers/met/pcso/become-a-police-community-support-officer/#:~:text=As%20a%20police%20community%20support,people%20and%20keep%20people%20safe</w:t>
        </w:r>
      </w:hyperlink>
      <w:r w:rsidRPr="00C13AC6">
        <w:rPr>
          <w:lang w:eastAsia="zh-CN"/>
        </w:rPr>
        <w:t>.</w:t>
      </w:r>
      <w:r w:rsidR="00A05492">
        <w:rPr>
          <w:lang w:eastAsia="zh-CN"/>
        </w:rPr>
        <w:t xml:space="preserve"> [Accessed </w:t>
      </w:r>
      <w:r w:rsidR="00413E47">
        <w:rPr>
          <w:lang w:eastAsia="zh-CN"/>
        </w:rPr>
        <w:t>6 Jan. 2024]</w:t>
      </w:r>
    </w:p>
    <w:p w14:paraId="5887BF45" w14:textId="77777777" w:rsidR="00C13AC6" w:rsidRPr="00C13AC6" w:rsidRDefault="00C13AC6" w:rsidP="00C13AC6">
      <w:pPr>
        <w:pStyle w:val="NoSpacing"/>
        <w:rPr>
          <w:lang w:eastAsia="zh-CN"/>
        </w:rPr>
      </w:pPr>
    </w:p>
    <w:p w14:paraId="342AAF17" w14:textId="45F8CB40" w:rsidR="00C13AC6" w:rsidRDefault="00C13AC6" w:rsidP="00C13AC6">
      <w:pPr>
        <w:pStyle w:val="NoSpacing"/>
        <w:rPr>
          <w:lang w:eastAsia="zh-CN"/>
        </w:rPr>
      </w:pPr>
      <w:proofErr w:type="spellStart"/>
      <w:r w:rsidRPr="00C13AC6">
        <w:rPr>
          <w:lang w:eastAsia="zh-CN"/>
        </w:rPr>
        <w:t>StudySmarter</w:t>
      </w:r>
      <w:proofErr w:type="spellEnd"/>
      <w:r w:rsidRPr="00C13AC6">
        <w:rPr>
          <w:lang w:eastAsia="zh-CN"/>
        </w:rPr>
        <w:t xml:space="preserve"> UK. </w:t>
      </w:r>
      <w:r w:rsidRPr="00C13AC6">
        <w:rPr>
          <w:i/>
          <w:iCs/>
          <w:lang w:eastAsia="zh-CN"/>
        </w:rPr>
        <w:t>Criminal Justice System: Definition &amp; Function</w:t>
      </w:r>
      <w:r w:rsidR="002624C4">
        <w:rPr>
          <w:i/>
          <w:iCs/>
          <w:lang w:eastAsia="zh-CN"/>
        </w:rPr>
        <w:t xml:space="preserve">. </w:t>
      </w:r>
      <w:proofErr w:type="spellStart"/>
      <w:r w:rsidRPr="00C13AC6">
        <w:rPr>
          <w:i/>
          <w:iCs/>
          <w:lang w:eastAsia="zh-CN"/>
        </w:rPr>
        <w:t>StudySmarter</w:t>
      </w:r>
      <w:proofErr w:type="spellEnd"/>
      <w:r w:rsidRPr="00C13AC6">
        <w:rPr>
          <w:lang w:eastAsia="zh-CN"/>
        </w:rPr>
        <w:t xml:space="preserve">. Available at: </w:t>
      </w:r>
      <w:hyperlink r:id="rId17" w:anchor=":~:text=The%20role%20of%20the%20police%20in%20the%20criminal%20justice%20system" w:history="1">
        <w:r w:rsidRPr="009D415A">
          <w:rPr>
            <w:rStyle w:val="Hyperlink"/>
            <w:lang w:eastAsia="zh-CN"/>
          </w:rPr>
          <w:t>https://www.studysmarter.co.uk/explanations/social-studies/crime-and-deviance/criminal-justice-system/#:~:text=The%20role%20of%20the%20police%20in%20the%20criminal%20justice%20system</w:t>
        </w:r>
      </w:hyperlink>
      <w:r>
        <w:rPr>
          <w:lang w:eastAsia="zh-CN"/>
        </w:rPr>
        <w:t xml:space="preserve"> </w:t>
      </w:r>
      <w:r w:rsidRPr="00C13AC6">
        <w:rPr>
          <w:lang w:eastAsia="zh-CN"/>
        </w:rPr>
        <w:t>[Accessed 8 Jan. 2024].</w:t>
      </w:r>
    </w:p>
    <w:p w14:paraId="6C4C7DFF" w14:textId="77777777" w:rsidR="00C13AC6" w:rsidRPr="00C13AC6" w:rsidRDefault="00C13AC6" w:rsidP="00C13AC6">
      <w:pPr>
        <w:pStyle w:val="NoSpacing"/>
        <w:rPr>
          <w:lang w:eastAsia="zh-CN"/>
        </w:rPr>
      </w:pPr>
    </w:p>
    <w:p w14:paraId="648BC9C3" w14:textId="690FC4DD" w:rsidR="00C13AC6" w:rsidRDefault="00C13AC6" w:rsidP="00C13AC6">
      <w:pPr>
        <w:pStyle w:val="NoSpacing"/>
        <w:rPr>
          <w:lang w:eastAsia="zh-CN"/>
        </w:rPr>
      </w:pPr>
      <w:r w:rsidRPr="00C13AC6">
        <w:rPr>
          <w:lang w:eastAsia="zh-CN"/>
        </w:rPr>
        <w:t xml:space="preserve">UK Government (1984). </w:t>
      </w:r>
      <w:r w:rsidRPr="00C13AC6">
        <w:rPr>
          <w:i/>
          <w:iCs/>
          <w:lang w:eastAsia="zh-CN"/>
        </w:rPr>
        <w:t>Police and Criminal Evidence Act 1984</w:t>
      </w:r>
      <w:r w:rsidRPr="00C13AC6">
        <w:rPr>
          <w:lang w:eastAsia="zh-CN"/>
        </w:rPr>
        <w:t xml:space="preserve">. legislation.gov.uk. Available at: </w:t>
      </w:r>
      <w:hyperlink r:id="rId18" w:history="1">
        <w:r w:rsidRPr="009D415A">
          <w:rPr>
            <w:rStyle w:val="Hyperlink"/>
            <w:lang w:eastAsia="zh-CN"/>
          </w:rPr>
          <w:t>https://www.legislation.gov.uk/ukpga/1984/60/contents</w:t>
        </w:r>
      </w:hyperlink>
      <w:r>
        <w:rPr>
          <w:lang w:eastAsia="zh-CN"/>
        </w:rPr>
        <w:t xml:space="preserve"> </w:t>
      </w:r>
      <w:r w:rsidRPr="00C13AC6">
        <w:rPr>
          <w:lang w:eastAsia="zh-CN"/>
        </w:rPr>
        <w:t>[Accessed 23 Dec. 2023].</w:t>
      </w:r>
    </w:p>
    <w:p w14:paraId="6B679E7C" w14:textId="77777777" w:rsidR="00C13AC6" w:rsidRPr="00C13AC6" w:rsidRDefault="00C13AC6" w:rsidP="00C13AC6">
      <w:pPr>
        <w:pStyle w:val="NoSpacing"/>
        <w:rPr>
          <w:lang w:eastAsia="zh-CN"/>
        </w:rPr>
      </w:pPr>
    </w:p>
    <w:p w14:paraId="61C837D2" w14:textId="16F6AED1" w:rsidR="00C13AC6" w:rsidRDefault="00C13AC6" w:rsidP="00C13AC6">
      <w:pPr>
        <w:pStyle w:val="NoSpacing"/>
        <w:rPr>
          <w:lang w:eastAsia="zh-CN"/>
        </w:rPr>
      </w:pPr>
      <w:r w:rsidRPr="00C13AC6">
        <w:rPr>
          <w:lang w:eastAsia="zh-CN"/>
        </w:rPr>
        <w:t xml:space="preserve">www.cps.gov.uk. </w:t>
      </w:r>
      <w:r w:rsidRPr="00C13AC6">
        <w:rPr>
          <w:i/>
          <w:iCs/>
          <w:lang w:eastAsia="zh-CN"/>
        </w:rPr>
        <w:t>Prosecution Witnesses</w:t>
      </w:r>
      <w:r w:rsidR="00FD12CD">
        <w:rPr>
          <w:i/>
          <w:iCs/>
          <w:lang w:eastAsia="zh-CN"/>
        </w:rPr>
        <w:t>.</w:t>
      </w:r>
      <w:r w:rsidRPr="00C13AC6">
        <w:rPr>
          <w:i/>
          <w:iCs/>
          <w:lang w:eastAsia="zh-CN"/>
        </w:rPr>
        <w:t xml:space="preserve"> The Crown Prosecution Service</w:t>
      </w:r>
      <w:r w:rsidRPr="00C13AC6">
        <w:rPr>
          <w:lang w:eastAsia="zh-CN"/>
        </w:rPr>
        <w:t xml:space="preserve">. Available at: </w:t>
      </w:r>
      <w:hyperlink r:id="rId19" w:anchor=":~:text=If%20the%20witness%20is%20a" w:history="1">
        <w:r w:rsidRPr="009D415A">
          <w:rPr>
            <w:rStyle w:val="Hyperlink"/>
            <w:lang w:eastAsia="zh-CN"/>
          </w:rPr>
          <w:t>https://www.cps.gov.uk/legal-guidance/prosecution-witnesses-selection#:~:text=If%20the%20witness%20is%20a</w:t>
        </w:r>
      </w:hyperlink>
      <w:r w:rsidRPr="00C13AC6">
        <w:rPr>
          <w:lang w:eastAsia="zh-CN"/>
        </w:rPr>
        <w:t>[Accessed 3 Jan. 2024].</w:t>
      </w:r>
    </w:p>
    <w:p w14:paraId="59D72D34" w14:textId="77777777" w:rsidR="00C13AC6" w:rsidRPr="00C13AC6" w:rsidRDefault="00C13AC6" w:rsidP="00C13AC6">
      <w:pPr>
        <w:pStyle w:val="NoSpacing"/>
        <w:rPr>
          <w:lang w:eastAsia="zh-CN"/>
        </w:rPr>
      </w:pPr>
    </w:p>
    <w:p w14:paraId="7C6D03D3" w14:textId="77777777" w:rsidR="00C13AC6" w:rsidRDefault="00C13AC6"/>
    <w:p w14:paraId="42681523" w14:textId="77777777" w:rsidR="00672AD4" w:rsidRDefault="00672AD4"/>
    <w:p w14:paraId="47A2E01B" w14:textId="77777777" w:rsidR="00CF6E8F" w:rsidRPr="00A31C04" w:rsidRDefault="00CF6E8F"/>
    <w:sectPr w:rsidR="00CF6E8F" w:rsidRPr="00A31C0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F7CB11" w14:textId="77777777" w:rsidR="00BB061B" w:rsidRDefault="00BB061B" w:rsidP="00161C76">
      <w:pPr>
        <w:spacing w:after="0" w:line="240" w:lineRule="auto"/>
      </w:pPr>
      <w:r>
        <w:separator/>
      </w:r>
    </w:p>
  </w:endnote>
  <w:endnote w:type="continuationSeparator" w:id="0">
    <w:p w14:paraId="65F4EA9C" w14:textId="77777777" w:rsidR="00BB061B" w:rsidRDefault="00BB061B" w:rsidP="00161C76">
      <w:pPr>
        <w:spacing w:after="0" w:line="240" w:lineRule="auto"/>
      </w:pPr>
      <w:r>
        <w:continuationSeparator/>
      </w:r>
    </w:p>
  </w:endnote>
  <w:endnote w:type="continuationNotice" w:id="1">
    <w:p w14:paraId="4C15BDB6" w14:textId="77777777" w:rsidR="00BB061B" w:rsidRDefault="00BB06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F8DB33" w14:textId="77777777" w:rsidR="00BB061B" w:rsidRDefault="00BB061B" w:rsidP="00161C76">
      <w:pPr>
        <w:spacing w:after="0" w:line="240" w:lineRule="auto"/>
      </w:pPr>
      <w:r>
        <w:separator/>
      </w:r>
    </w:p>
  </w:footnote>
  <w:footnote w:type="continuationSeparator" w:id="0">
    <w:p w14:paraId="06E3036A" w14:textId="77777777" w:rsidR="00BB061B" w:rsidRDefault="00BB061B" w:rsidP="00161C76">
      <w:pPr>
        <w:spacing w:after="0" w:line="240" w:lineRule="auto"/>
      </w:pPr>
      <w:r>
        <w:continuationSeparator/>
      </w:r>
    </w:p>
  </w:footnote>
  <w:footnote w:type="continuationNotice" w:id="1">
    <w:p w14:paraId="6F4CC68E" w14:textId="77777777" w:rsidR="00BB061B" w:rsidRDefault="00BB061B">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2810531"/>
    <w:multiLevelType w:val="hybridMultilevel"/>
    <w:tmpl w:val="3782CFC4"/>
    <w:lvl w:ilvl="0" w:tplc="C9509FA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020369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22E8"/>
    <w:rsid w:val="00011D71"/>
    <w:rsid w:val="00032B3F"/>
    <w:rsid w:val="000337E3"/>
    <w:rsid w:val="00042820"/>
    <w:rsid w:val="000719EF"/>
    <w:rsid w:val="0007311C"/>
    <w:rsid w:val="00073A29"/>
    <w:rsid w:val="00080621"/>
    <w:rsid w:val="000A2F75"/>
    <w:rsid w:val="000A4233"/>
    <w:rsid w:val="000D5141"/>
    <w:rsid w:val="000E6960"/>
    <w:rsid w:val="000F0DD1"/>
    <w:rsid w:val="0010374F"/>
    <w:rsid w:val="00103CEF"/>
    <w:rsid w:val="0012232C"/>
    <w:rsid w:val="001337F9"/>
    <w:rsid w:val="0013492F"/>
    <w:rsid w:val="00150C5E"/>
    <w:rsid w:val="00154AFF"/>
    <w:rsid w:val="00161C76"/>
    <w:rsid w:val="00173E9E"/>
    <w:rsid w:val="001818C5"/>
    <w:rsid w:val="00182D63"/>
    <w:rsid w:val="00196EE9"/>
    <w:rsid w:val="001B23CB"/>
    <w:rsid w:val="001B5685"/>
    <w:rsid w:val="001C4CB4"/>
    <w:rsid w:val="001C66D7"/>
    <w:rsid w:val="001E1A10"/>
    <w:rsid w:val="001F7426"/>
    <w:rsid w:val="002174E7"/>
    <w:rsid w:val="00217F65"/>
    <w:rsid w:val="00222CE5"/>
    <w:rsid w:val="00226BE6"/>
    <w:rsid w:val="00227861"/>
    <w:rsid w:val="00247B0E"/>
    <w:rsid w:val="002624C4"/>
    <w:rsid w:val="0027544F"/>
    <w:rsid w:val="00282A40"/>
    <w:rsid w:val="00284654"/>
    <w:rsid w:val="002A3BA4"/>
    <w:rsid w:val="002A71B1"/>
    <w:rsid w:val="002B634B"/>
    <w:rsid w:val="002E66F0"/>
    <w:rsid w:val="002F5EA8"/>
    <w:rsid w:val="00304352"/>
    <w:rsid w:val="003165F3"/>
    <w:rsid w:val="00321A7F"/>
    <w:rsid w:val="00344FB9"/>
    <w:rsid w:val="0035553C"/>
    <w:rsid w:val="003569AB"/>
    <w:rsid w:val="0037486F"/>
    <w:rsid w:val="00384B8A"/>
    <w:rsid w:val="003A419A"/>
    <w:rsid w:val="003A73C1"/>
    <w:rsid w:val="003C7B3A"/>
    <w:rsid w:val="003F3B3D"/>
    <w:rsid w:val="003F4608"/>
    <w:rsid w:val="00413E47"/>
    <w:rsid w:val="00414FA0"/>
    <w:rsid w:val="00414FBE"/>
    <w:rsid w:val="00420CC6"/>
    <w:rsid w:val="004441BF"/>
    <w:rsid w:val="004623C5"/>
    <w:rsid w:val="00463C1C"/>
    <w:rsid w:val="00472F82"/>
    <w:rsid w:val="004769DD"/>
    <w:rsid w:val="00496B60"/>
    <w:rsid w:val="004A5CD6"/>
    <w:rsid w:val="004B1369"/>
    <w:rsid w:val="004D2833"/>
    <w:rsid w:val="004F393A"/>
    <w:rsid w:val="0051563E"/>
    <w:rsid w:val="00532550"/>
    <w:rsid w:val="005371F6"/>
    <w:rsid w:val="005430F5"/>
    <w:rsid w:val="00550A1C"/>
    <w:rsid w:val="0055405C"/>
    <w:rsid w:val="00566E21"/>
    <w:rsid w:val="005679CF"/>
    <w:rsid w:val="00572070"/>
    <w:rsid w:val="005943E9"/>
    <w:rsid w:val="005C4237"/>
    <w:rsid w:val="005D0407"/>
    <w:rsid w:val="005D1502"/>
    <w:rsid w:val="005F1DEB"/>
    <w:rsid w:val="005F2CC1"/>
    <w:rsid w:val="005F75F5"/>
    <w:rsid w:val="0061560F"/>
    <w:rsid w:val="00631185"/>
    <w:rsid w:val="0065339B"/>
    <w:rsid w:val="0065522F"/>
    <w:rsid w:val="00657409"/>
    <w:rsid w:val="00672AD4"/>
    <w:rsid w:val="006850C2"/>
    <w:rsid w:val="00691D3A"/>
    <w:rsid w:val="006B4AB5"/>
    <w:rsid w:val="0073563B"/>
    <w:rsid w:val="0075043C"/>
    <w:rsid w:val="00751EA7"/>
    <w:rsid w:val="0075270D"/>
    <w:rsid w:val="00757D46"/>
    <w:rsid w:val="00761545"/>
    <w:rsid w:val="0076294E"/>
    <w:rsid w:val="007649AC"/>
    <w:rsid w:val="0077568F"/>
    <w:rsid w:val="00782C23"/>
    <w:rsid w:val="00793B88"/>
    <w:rsid w:val="007C29AA"/>
    <w:rsid w:val="007D4DB5"/>
    <w:rsid w:val="007D657F"/>
    <w:rsid w:val="00807F40"/>
    <w:rsid w:val="008121D3"/>
    <w:rsid w:val="00823AB3"/>
    <w:rsid w:val="008271EE"/>
    <w:rsid w:val="00846D63"/>
    <w:rsid w:val="0085356E"/>
    <w:rsid w:val="00853CCB"/>
    <w:rsid w:val="00854789"/>
    <w:rsid w:val="00861C9B"/>
    <w:rsid w:val="00877CA0"/>
    <w:rsid w:val="00880081"/>
    <w:rsid w:val="008875AB"/>
    <w:rsid w:val="008967F5"/>
    <w:rsid w:val="008B0F9C"/>
    <w:rsid w:val="008B608D"/>
    <w:rsid w:val="008C218A"/>
    <w:rsid w:val="008D4362"/>
    <w:rsid w:val="008D4A8A"/>
    <w:rsid w:val="008E49DB"/>
    <w:rsid w:val="008E4ACF"/>
    <w:rsid w:val="00911969"/>
    <w:rsid w:val="00912F4E"/>
    <w:rsid w:val="0092301C"/>
    <w:rsid w:val="0093023E"/>
    <w:rsid w:val="009409B9"/>
    <w:rsid w:val="009434C6"/>
    <w:rsid w:val="00964E79"/>
    <w:rsid w:val="00985B26"/>
    <w:rsid w:val="009C1C6F"/>
    <w:rsid w:val="009C41F3"/>
    <w:rsid w:val="009C6F47"/>
    <w:rsid w:val="00A05492"/>
    <w:rsid w:val="00A15066"/>
    <w:rsid w:val="00A2048E"/>
    <w:rsid w:val="00A260A0"/>
    <w:rsid w:val="00A307F0"/>
    <w:rsid w:val="00A31C04"/>
    <w:rsid w:val="00A34263"/>
    <w:rsid w:val="00A467EA"/>
    <w:rsid w:val="00A568DE"/>
    <w:rsid w:val="00A77233"/>
    <w:rsid w:val="00A95372"/>
    <w:rsid w:val="00AA3A90"/>
    <w:rsid w:val="00AB28AA"/>
    <w:rsid w:val="00AD282F"/>
    <w:rsid w:val="00AE5F22"/>
    <w:rsid w:val="00AF5144"/>
    <w:rsid w:val="00B10F82"/>
    <w:rsid w:val="00B26F8C"/>
    <w:rsid w:val="00B27802"/>
    <w:rsid w:val="00B36F47"/>
    <w:rsid w:val="00B40AFE"/>
    <w:rsid w:val="00B4570C"/>
    <w:rsid w:val="00B57BD9"/>
    <w:rsid w:val="00B6665B"/>
    <w:rsid w:val="00B74F2F"/>
    <w:rsid w:val="00B848EB"/>
    <w:rsid w:val="00BB061B"/>
    <w:rsid w:val="00BB22E8"/>
    <w:rsid w:val="00BB3135"/>
    <w:rsid w:val="00BE4F9E"/>
    <w:rsid w:val="00BF0426"/>
    <w:rsid w:val="00BF06CB"/>
    <w:rsid w:val="00BF3E6E"/>
    <w:rsid w:val="00C070FF"/>
    <w:rsid w:val="00C0787C"/>
    <w:rsid w:val="00C10484"/>
    <w:rsid w:val="00C13AC6"/>
    <w:rsid w:val="00C15AAA"/>
    <w:rsid w:val="00C338C6"/>
    <w:rsid w:val="00C63388"/>
    <w:rsid w:val="00C80DBA"/>
    <w:rsid w:val="00CA5C07"/>
    <w:rsid w:val="00CB2B04"/>
    <w:rsid w:val="00CB2B5B"/>
    <w:rsid w:val="00CF19A7"/>
    <w:rsid w:val="00CF3F75"/>
    <w:rsid w:val="00CF6721"/>
    <w:rsid w:val="00CF6E8F"/>
    <w:rsid w:val="00D025CF"/>
    <w:rsid w:val="00D03824"/>
    <w:rsid w:val="00D03E83"/>
    <w:rsid w:val="00D42A98"/>
    <w:rsid w:val="00D51DBA"/>
    <w:rsid w:val="00D665AC"/>
    <w:rsid w:val="00D667DF"/>
    <w:rsid w:val="00D87065"/>
    <w:rsid w:val="00D94879"/>
    <w:rsid w:val="00D94894"/>
    <w:rsid w:val="00DA52EE"/>
    <w:rsid w:val="00DC558A"/>
    <w:rsid w:val="00DD2C4F"/>
    <w:rsid w:val="00DE48C7"/>
    <w:rsid w:val="00DF3913"/>
    <w:rsid w:val="00E20E0A"/>
    <w:rsid w:val="00E23E1B"/>
    <w:rsid w:val="00E317E0"/>
    <w:rsid w:val="00E36015"/>
    <w:rsid w:val="00E37D8E"/>
    <w:rsid w:val="00E470E2"/>
    <w:rsid w:val="00E532B0"/>
    <w:rsid w:val="00E60853"/>
    <w:rsid w:val="00E63339"/>
    <w:rsid w:val="00E65F5D"/>
    <w:rsid w:val="00E7369E"/>
    <w:rsid w:val="00E74B14"/>
    <w:rsid w:val="00E83B62"/>
    <w:rsid w:val="00EA13DE"/>
    <w:rsid w:val="00EB02BF"/>
    <w:rsid w:val="00EB3AE3"/>
    <w:rsid w:val="00EC1848"/>
    <w:rsid w:val="00EC478B"/>
    <w:rsid w:val="00EF571F"/>
    <w:rsid w:val="00F20BE8"/>
    <w:rsid w:val="00F2457B"/>
    <w:rsid w:val="00F35E89"/>
    <w:rsid w:val="00F5222B"/>
    <w:rsid w:val="00F552E8"/>
    <w:rsid w:val="00F86113"/>
    <w:rsid w:val="00FB1701"/>
    <w:rsid w:val="00FC3F59"/>
    <w:rsid w:val="00FC66FF"/>
    <w:rsid w:val="00FD12CD"/>
    <w:rsid w:val="00FD63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A4161"/>
  <w15:chartTrackingRefBased/>
  <w15:docId w15:val="{27375ECA-05BC-4986-BC72-FFF0698607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7369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31C04"/>
    <w:rPr>
      <w:color w:val="0563C1" w:themeColor="hyperlink"/>
      <w:u w:val="single"/>
    </w:rPr>
  </w:style>
  <w:style w:type="character" w:styleId="UnresolvedMention">
    <w:name w:val="Unresolved Mention"/>
    <w:basedOn w:val="DefaultParagraphFont"/>
    <w:uiPriority w:val="99"/>
    <w:semiHidden/>
    <w:unhideWhenUsed/>
    <w:rsid w:val="00A31C04"/>
    <w:rPr>
      <w:color w:val="605E5C"/>
      <w:shd w:val="clear" w:color="auto" w:fill="E1DFDD"/>
    </w:rPr>
  </w:style>
  <w:style w:type="paragraph" w:styleId="NoSpacing">
    <w:name w:val="No Spacing"/>
    <w:uiPriority w:val="1"/>
    <w:qFormat/>
    <w:rsid w:val="00BF0426"/>
    <w:pPr>
      <w:spacing w:after="0" w:line="240" w:lineRule="auto"/>
    </w:pPr>
  </w:style>
  <w:style w:type="paragraph" w:styleId="ListParagraph">
    <w:name w:val="List Paragraph"/>
    <w:basedOn w:val="Normal"/>
    <w:uiPriority w:val="34"/>
    <w:qFormat/>
    <w:rsid w:val="00AF5144"/>
    <w:pPr>
      <w:ind w:left="720"/>
      <w:contextualSpacing/>
    </w:pPr>
  </w:style>
  <w:style w:type="paragraph" w:styleId="Header">
    <w:name w:val="header"/>
    <w:basedOn w:val="Normal"/>
    <w:link w:val="HeaderChar"/>
    <w:uiPriority w:val="99"/>
    <w:unhideWhenUsed/>
    <w:rsid w:val="00161C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1C76"/>
  </w:style>
  <w:style w:type="paragraph" w:styleId="Footer">
    <w:name w:val="footer"/>
    <w:basedOn w:val="Normal"/>
    <w:link w:val="FooterChar"/>
    <w:uiPriority w:val="99"/>
    <w:unhideWhenUsed/>
    <w:rsid w:val="00161C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1C76"/>
  </w:style>
  <w:style w:type="character" w:customStyle="1" w:styleId="Heading1Char">
    <w:name w:val="Heading 1 Char"/>
    <w:basedOn w:val="DefaultParagraphFont"/>
    <w:link w:val="Heading1"/>
    <w:uiPriority w:val="9"/>
    <w:rsid w:val="00E7369E"/>
    <w:rPr>
      <w:rFonts w:ascii="Times New Roman" w:eastAsia="Times New Roman" w:hAnsi="Times New Roman" w:cs="Times New Roman"/>
      <w:b/>
      <w:bCs/>
      <w:kern w:val="36"/>
      <w:sz w:val="48"/>
      <w:szCs w:val="48"/>
      <w:lang w:eastAsia="zh-CN"/>
    </w:rPr>
  </w:style>
  <w:style w:type="paragraph" w:styleId="NormalWeb">
    <w:name w:val="Normal (Web)"/>
    <w:basedOn w:val="Normal"/>
    <w:uiPriority w:val="99"/>
    <w:semiHidden/>
    <w:unhideWhenUsed/>
    <w:rsid w:val="00E7369E"/>
    <w:pPr>
      <w:spacing w:before="100" w:beforeAutospacing="1" w:after="100" w:afterAutospacing="1" w:line="240" w:lineRule="auto"/>
    </w:pPr>
    <w:rPr>
      <w:rFonts w:ascii="Times New Roman" w:eastAsia="Times New Roman" w:hAnsi="Times New Roman" w:cs="Times New Roman"/>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5221760">
      <w:bodyDiv w:val="1"/>
      <w:marLeft w:val="0"/>
      <w:marRight w:val="0"/>
      <w:marTop w:val="0"/>
      <w:marBottom w:val="0"/>
      <w:divBdr>
        <w:top w:val="none" w:sz="0" w:space="0" w:color="auto"/>
        <w:left w:val="none" w:sz="0" w:space="0" w:color="auto"/>
        <w:bottom w:val="none" w:sz="0" w:space="0" w:color="auto"/>
        <w:right w:val="none" w:sz="0" w:space="0" w:color="auto"/>
      </w:divBdr>
      <w:divsChild>
        <w:div w:id="9742215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ciencedirect.com/topics/psychology/criminal-justice-system" TargetMode="External"/><Relationship Id="rId18" Type="http://schemas.openxmlformats.org/officeDocument/2006/relationships/hyperlink" Target="https://www.legislation.gov.uk/ukpga/1984/60/contents"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judiciary.uk/about-the-judiciary/our-justice-system/three-is/" TargetMode="External"/><Relationship Id="rId17" Type="http://schemas.openxmlformats.org/officeDocument/2006/relationships/hyperlink" Target="https://www.studysmarter.co.uk/explanations/social-studies/crime-and-deviance/criminal-justice-system/" TargetMode="External"/><Relationship Id="rId2" Type="http://schemas.openxmlformats.org/officeDocument/2006/relationships/customXml" Target="../customXml/item2.xml"/><Relationship Id="rId16" Type="http://schemas.openxmlformats.org/officeDocument/2006/relationships/hyperlink" Target="https://www.met.police.uk/car/careers/met/pcso/become-a-police-community-support-officer/"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claims.co.uk/knowledge-base/police/pace" TargetMode="External"/><Relationship Id="rId5" Type="http://schemas.openxmlformats.org/officeDocument/2006/relationships/numbering" Target="numbering.xml"/><Relationship Id="rId15" Type="http://schemas.openxmlformats.org/officeDocument/2006/relationships/hyperlink" Target="https://www.libertyhumanrights.org.uk/advice_information/stop-and-search/" TargetMode="External"/><Relationship Id="rId10" Type="http://schemas.openxmlformats.org/officeDocument/2006/relationships/endnotes" Target="endnotes.xml"/><Relationship Id="rId19" Type="http://schemas.openxmlformats.org/officeDocument/2006/relationships/hyperlink" Target="https://www.cps.gov.uk/legal-guidance/prosecution-witnesses-selecti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theguardian.com/theguardian/2011/mar/12/gareth-peirce-birmingham-s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54F63B9-6BFF-419A-A754-D5C0A438DBAC}">
  <ds:schemaRefs>
    <ds:schemaRef ds:uri="http://purl.org/dc/terms/"/>
    <ds:schemaRef ds:uri="http://www.w3.org/XML/1998/namespace"/>
    <ds:schemaRef ds:uri="http://purl.org/dc/dcmitype/"/>
    <ds:schemaRef ds:uri="0ebdf10f-b5a3-45b6-acdb-7dc1eb398785"/>
    <ds:schemaRef ds:uri="http://schemas.microsoft.com/office/infopath/2007/PartnerControls"/>
    <ds:schemaRef ds:uri="http://schemas.microsoft.com/office/2006/documentManagement/types"/>
    <ds:schemaRef ds:uri="http://schemas.microsoft.com/office/2006/metadata/properties"/>
    <ds:schemaRef ds:uri="http://schemas.openxmlformats.org/package/2006/metadata/core-properties"/>
    <ds:schemaRef ds:uri="550816ce-8156-4f45-b1c4-24236a73d01f"/>
    <ds:schemaRef ds:uri="http://purl.org/dc/elements/1.1/"/>
  </ds:schemaRefs>
</ds:datastoreItem>
</file>

<file path=customXml/itemProps2.xml><?xml version="1.0" encoding="utf-8"?>
<ds:datastoreItem xmlns:ds="http://schemas.openxmlformats.org/officeDocument/2006/customXml" ds:itemID="{E5F77A99-C713-4F04-81F9-719E54240E28}">
  <ds:schemaRefs>
    <ds:schemaRef ds:uri="http://schemas.openxmlformats.org/officeDocument/2006/bibliography"/>
  </ds:schemaRefs>
</ds:datastoreItem>
</file>

<file path=customXml/itemProps3.xml><?xml version="1.0" encoding="utf-8"?>
<ds:datastoreItem xmlns:ds="http://schemas.openxmlformats.org/officeDocument/2006/customXml" ds:itemID="{602071D6-8809-46C0-A90E-303DF0AB52D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D7F3A0B-CD1E-434E-9251-1B60F85F06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1712</Words>
  <Characters>9760</Characters>
  <Application>Microsoft Office Word</Application>
  <DocSecurity>0</DocSecurity>
  <Lines>81</Lines>
  <Paragraphs>22</Paragraphs>
  <ScaleCrop>false</ScaleCrop>
  <Company/>
  <LinksUpToDate>false</LinksUpToDate>
  <CharactersWithSpaces>11450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2024-01-09T17:35:00Z</dcterms:created>
  <dcterms:modified xsi:type="dcterms:W3CDTF">2024-01-09T17:35:00Z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