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5B9BD5" w:themeColor="accent1"/>
        </w:rPr>
        <w:id w:val="-1522475554"/>
        <w:docPartObj>
          <w:docPartGallery w:val="Cover Pages"/>
          <w:docPartUnique/>
        </w:docPartObj>
      </w:sdtPr>
      <w:sdtEndPr>
        <w:rPr>
          <w:color w:val="auto"/>
        </w:rPr>
      </w:sdtEndPr>
      <w:sdtContent>
        <w:p w:rsidR="00A51A13" w:rsidRPr="001350B7" w:rsidRDefault="00A51A13" w:rsidP="00A51A13">
          <w:pPr>
            <w:jc w:val="center"/>
            <w:rPr>
              <w:rFonts w:ascii="Arial" w:hAnsi="Arial" w:cs="Arial"/>
              <w:b/>
              <w:sz w:val="28"/>
              <w:szCs w:val="28"/>
              <w:shd w:val="clear" w:color="auto" w:fill="FFFFFF"/>
            </w:rPr>
          </w:pPr>
        </w:p>
        <w:p w:rsidR="00A51A13" w:rsidRPr="001350B7" w:rsidRDefault="00A51A13" w:rsidP="00A51A13">
          <w:pPr>
            <w:jc w:val="center"/>
            <w:rPr>
              <w:rFonts w:ascii="Arial" w:hAnsi="Arial" w:cs="Arial"/>
              <w:b/>
              <w:sz w:val="28"/>
              <w:szCs w:val="28"/>
              <w:shd w:val="clear" w:color="auto" w:fill="FFFFFF"/>
            </w:rPr>
          </w:pPr>
          <w:r w:rsidRPr="001350B7">
            <w:rPr>
              <w:rFonts w:ascii="Arial" w:hAnsi="Arial" w:cs="Arial"/>
              <w:b/>
              <w:sz w:val="28"/>
              <w:szCs w:val="28"/>
              <w:shd w:val="clear" w:color="auto" w:fill="FFFFFF"/>
            </w:rPr>
            <w:t xml:space="preserve">Program: International Hotel Management </w:t>
          </w:r>
        </w:p>
        <w:p w:rsidR="00A51A13" w:rsidRPr="001350B7" w:rsidRDefault="00A51A13" w:rsidP="00A51A13">
          <w:pPr>
            <w:spacing w:after="100" w:afterAutospacing="1" w:line="240" w:lineRule="auto"/>
            <w:jc w:val="center"/>
            <w:textAlignment w:val="center"/>
            <w:outlineLvl w:val="0"/>
            <w:rPr>
              <w:rFonts w:ascii="Arial" w:hAnsi="Arial" w:cs="Arial"/>
              <w:b/>
              <w:sz w:val="28"/>
              <w:szCs w:val="28"/>
              <w:shd w:val="clear" w:color="auto" w:fill="FFFFFF"/>
              <w:lang w:val="en-US"/>
            </w:rPr>
          </w:pPr>
        </w:p>
        <w:p w:rsidR="00A51A13" w:rsidRDefault="00A51A13" w:rsidP="00A51A13">
          <w:pPr>
            <w:rPr>
              <w:rStyle w:val="a6"/>
              <w:rFonts w:ascii="Segoe UI" w:hAnsi="Segoe UI" w:cs="Segoe UI"/>
              <w:color w:val="00090E"/>
              <w:sz w:val="20"/>
              <w:szCs w:val="20"/>
              <w:shd w:val="clear" w:color="auto" w:fill="FBF7F5"/>
            </w:rPr>
          </w:pPr>
          <w:r>
            <w:fldChar w:fldCharType="begin"/>
          </w:r>
          <w:r>
            <w:instrText xml:space="preserve"> HYPERLINK "https://moodle.uwtsd.ac.uk/course/view.php?id=7200" </w:instrText>
          </w:r>
          <w:r>
            <w:fldChar w:fldCharType="separate"/>
          </w:r>
        </w:p>
        <w:p w:rsidR="00A51A13" w:rsidRPr="00A51A13" w:rsidRDefault="00A51A13" w:rsidP="00A51A13">
          <w:pPr>
            <w:pStyle w:val="1"/>
            <w:spacing w:before="0"/>
            <w:jc w:val="center"/>
            <w:textAlignment w:val="center"/>
            <w:rPr>
              <w:rFonts w:ascii="Arial" w:hAnsi="Arial" w:cs="Arial"/>
              <w:sz w:val="28"/>
              <w:szCs w:val="28"/>
            </w:rPr>
          </w:pPr>
          <w:r w:rsidRPr="00A51A13">
            <w:rPr>
              <w:rFonts w:ascii="Arial" w:hAnsi="Arial" w:cs="Arial"/>
              <w:b/>
              <w:bCs/>
              <w:color w:val="00090E"/>
              <w:sz w:val="28"/>
              <w:szCs w:val="28"/>
              <w:shd w:val="clear" w:color="auto" w:fill="FBF7F5"/>
            </w:rPr>
            <w:t>Financial Management for the Hotel Industry</w:t>
          </w:r>
        </w:p>
        <w:p w:rsidR="00A51A13" w:rsidRDefault="00A51A13" w:rsidP="00A51A13">
          <w:pPr>
            <w:jc w:val="center"/>
          </w:pPr>
          <w:r>
            <w:fldChar w:fldCharType="end"/>
          </w:r>
        </w:p>
        <w:p w:rsidR="00A51A13" w:rsidRPr="001350B7" w:rsidRDefault="00A51A13" w:rsidP="00A51A13">
          <w:pPr>
            <w:jc w:val="center"/>
            <w:rPr>
              <w:rFonts w:ascii="Arial" w:hAnsi="Arial" w:cs="Arial"/>
              <w:b/>
              <w:sz w:val="28"/>
              <w:szCs w:val="28"/>
              <w:shd w:val="clear" w:color="auto" w:fill="FFFFFF"/>
              <w:lang w:val="en-US"/>
            </w:rPr>
          </w:pPr>
          <w:r w:rsidRPr="001350B7">
            <w:rPr>
              <w:rFonts w:ascii="Arial" w:hAnsi="Arial" w:cs="Arial"/>
              <w:b/>
              <w:sz w:val="28"/>
              <w:szCs w:val="28"/>
              <w:shd w:val="clear" w:color="auto" w:fill="FFFFFF"/>
              <w:lang w:val="en-US"/>
            </w:rPr>
            <w:t xml:space="preserve">Module code: </w:t>
          </w:r>
          <w:r w:rsidRPr="00A51A13">
            <w:rPr>
              <w:rFonts w:ascii="Arial" w:hAnsi="Arial" w:cs="Arial"/>
              <w:b/>
              <w:sz w:val="28"/>
              <w:szCs w:val="28"/>
              <w:shd w:val="clear" w:color="auto" w:fill="FFFFFF"/>
              <w:lang w:val="en-US"/>
            </w:rPr>
            <w:t>M5X01922</w:t>
          </w:r>
        </w:p>
        <w:p w:rsidR="00A51A13" w:rsidRPr="001350B7" w:rsidRDefault="00A51A13" w:rsidP="00A51A13">
          <w:pPr>
            <w:jc w:val="center"/>
            <w:rPr>
              <w:rFonts w:ascii="Arial" w:hAnsi="Arial" w:cs="Arial"/>
              <w:b/>
              <w:sz w:val="28"/>
              <w:szCs w:val="28"/>
              <w:shd w:val="clear" w:color="auto" w:fill="FFFFFF"/>
            </w:rPr>
          </w:pPr>
        </w:p>
        <w:p w:rsidR="00A51A13" w:rsidRPr="001350B7" w:rsidRDefault="00A51A13" w:rsidP="00A51A13">
          <w:pPr>
            <w:jc w:val="center"/>
            <w:rPr>
              <w:rFonts w:ascii="Arial" w:hAnsi="Arial" w:cs="Arial"/>
              <w:b/>
              <w:sz w:val="28"/>
              <w:szCs w:val="28"/>
              <w:shd w:val="clear" w:color="auto" w:fill="FFFFFF"/>
              <w:lang w:val="en-US"/>
            </w:rPr>
          </w:pPr>
          <w:r w:rsidRPr="001350B7">
            <w:rPr>
              <w:rFonts w:ascii="Arial" w:hAnsi="Arial" w:cs="Arial"/>
              <w:b/>
              <w:sz w:val="28"/>
              <w:szCs w:val="28"/>
              <w:shd w:val="clear" w:color="auto" w:fill="FFFFFF"/>
            </w:rPr>
            <w:t xml:space="preserve">Lecture Name: </w:t>
          </w:r>
          <w:r>
            <w:rPr>
              <w:rFonts w:ascii="Arial" w:hAnsi="Arial" w:cs="Arial"/>
              <w:b/>
              <w:sz w:val="28"/>
              <w:szCs w:val="28"/>
              <w:shd w:val="clear" w:color="auto" w:fill="FFFFFF"/>
            </w:rPr>
            <w:t>David Jenkins</w:t>
          </w:r>
        </w:p>
        <w:p w:rsidR="00A51A13" w:rsidRPr="001350B7" w:rsidRDefault="00A51A13" w:rsidP="00A51A13">
          <w:pPr>
            <w:jc w:val="center"/>
            <w:rPr>
              <w:rFonts w:ascii="Arial" w:hAnsi="Arial" w:cs="Arial"/>
              <w:b/>
              <w:sz w:val="28"/>
              <w:szCs w:val="28"/>
              <w:shd w:val="clear" w:color="auto" w:fill="FFFFFF"/>
            </w:rPr>
          </w:pPr>
        </w:p>
        <w:p w:rsidR="00A51A13" w:rsidRPr="001350B7" w:rsidRDefault="00A51A13" w:rsidP="00A51A13">
          <w:pPr>
            <w:jc w:val="center"/>
            <w:rPr>
              <w:rFonts w:ascii="Arial" w:hAnsi="Arial" w:cs="Arial"/>
              <w:b/>
              <w:color w:val="202124"/>
              <w:sz w:val="28"/>
              <w:szCs w:val="28"/>
              <w:shd w:val="clear" w:color="auto" w:fill="FFFFFF"/>
              <w:lang w:val="en-US" w:eastAsia="en-GB"/>
            </w:rPr>
          </w:pPr>
          <w:r w:rsidRPr="001350B7">
            <w:rPr>
              <w:rFonts w:ascii="Arial" w:hAnsi="Arial" w:cs="Arial"/>
              <w:b/>
              <w:sz w:val="28"/>
              <w:szCs w:val="28"/>
              <w:shd w:val="clear" w:color="auto" w:fill="FFFFFF"/>
            </w:rPr>
            <w:t xml:space="preserve">Name: </w:t>
          </w:r>
          <w:r w:rsidRPr="001350B7">
            <w:rPr>
              <w:rFonts w:ascii="Arial" w:hAnsi="Arial" w:cs="Arial"/>
              <w:b/>
              <w:color w:val="202124"/>
              <w:sz w:val="28"/>
              <w:szCs w:val="28"/>
              <w:shd w:val="clear" w:color="auto" w:fill="FFFFFF"/>
              <w:lang w:eastAsia="en-GB"/>
            </w:rPr>
            <w:t>Dimitar Lazov</w:t>
          </w:r>
        </w:p>
        <w:p w:rsidR="00A51A13" w:rsidRDefault="00A51A13" w:rsidP="00A51A13">
          <w:pPr>
            <w:jc w:val="center"/>
            <w:rPr>
              <w:rFonts w:ascii="Arial" w:hAnsi="Arial" w:cs="Arial"/>
              <w:b/>
              <w:color w:val="202124"/>
              <w:shd w:val="clear" w:color="auto" w:fill="FFFFFF"/>
              <w:lang w:val="en-US" w:eastAsia="en-GB"/>
            </w:rPr>
          </w:pPr>
        </w:p>
        <w:p w:rsidR="00A51A13" w:rsidRPr="001350B7" w:rsidRDefault="00A51A13" w:rsidP="00A51A13">
          <w:pPr>
            <w:jc w:val="center"/>
            <w:rPr>
              <w:rFonts w:ascii="Arial" w:hAnsi="Arial" w:cs="Arial"/>
              <w:b/>
              <w:color w:val="202124"/>
              <w:shd w:val="clear" w:color="auto" w:fill="FFFFFF"/>
              <w:lang w:val="en-US" w:eastAsia="en-GB"/>
            </w:rPr>
          </w:pPr>
          <w:r>
            <w:rPr>
              <w:rFonts w:ascii="Arial" w:hAnsi="Arial" w:cs="Arial"/>
              <w:b/>
              <w:color w:val="202124"/>
              <w:shd w:val="clear" w:color="auto" w:fill="FFFFFF"/>
              <w:lang w:val="en-US" w:eastAsia="en-GB"/>
            </w:rPr>
            <w:t>University of Wales Trinity Saint David</w:t>
          </w:r>
        </w:p>
        <w:p w:rsidR="00A51A13" w:rsidRDefault="00A51A13" w:rsidP="00A51A13">
          <w:pPr>
            <w:pStyle w:val="a3"/>
            <w:spacing w:before="1540" w:after="240"/>
            <w:jc w:val="center"/>
          </w:pPr>
          <w:r w:rsidRPr="00E46DA4">
            <w:rPr>
              <w:rFonts w:ascii="Arial" w:hAnsi="Arial" w:cs="Arial"/>
              <w:shd w:val="clear" w:color="auto" w:fill="FFFFFF"/>
            </w:rPr>
            <w:t>ID:</w:t>
          </w:r>
          <w:r>
            <w:rPr>
              <w:rFonts w:ascii="Arial" w:hAnsi="Arial" w:cs="Arial"/>
              <w:shd w:val="clear" w:color="auto" w:fill="FFFFFF"/>
            </w:rPr>
            <w:t xml:space="preserve"> 1818541</w:t>
          </w:r>
          <w:r w:rsidR="007D1947" w:rsidRPr="00E208D0">
            <w:br w:type="page"/>
          </w:r>
          <w:bookmarkStart w:id="0" w:name="_Toc47127071"/>
        </w:p>
        <w:p w:rsidR="007D1947" w:rsidRPr="00E208D0" w:rsidRDefault="007D1947" w:rsidP="007D1947">
          <w:pPr>
            <w:pStyle w:val="1"/>
          </w:pPr>
          <w:r w:rsidRPr="00E208D0">
            <w:lastRenderedPageBreak/>
            <w:t>Executive Summary</w:t>
          </w:r>
          <w:bookmarkEnd w:id="0"/>
        </w:p>
        <w:p w:rsidR="000609E4" w:rsidRPr="000609E4" w:rsidRDefault="000609E4" w:rsidP="000609E4">
          <w:pPr>
            <w:spacing w:after="200" w:line="360" w:lineRule="auto"/>
            <w:jc w:val="both"/>
            <w:rPr>
              <w:rFonts w:ascii="Times New Roman" w:eastAsia="Batang" w:hAnsi="Times New Roman" w:cs="Times New Roman"/>
              <w:sz w:val="24"/>
            </w:rPr>
          </w:pPr>
          <w:r w:rsidRPr="000609E4">
            <w:rPr>
              <w:rFonts w:ascii="Times New Roman" w:eastAsia="Batang" w:hAnsi="Times New Roman" w:cs="Times New Roman"/>
              <w:sz w:val="24"/>
            </w:rPr>
            <w:t>The purpose of this report is to analyse ratio analysis of a company.</w:t>
          </w:r>
          <w:r w:rsidRPr="000609E4">
            <w:rPr>
              <w:rFonts w:ascii="Times New Roman" w:eastAsia="Batang" w:hAnsi="Times New Roman" w:cs="Times New Roman"/>
              <w:sz w:val="24"/>
              <w:szCs w:val="24"/>
            </w:rPr>
            <w:t xml:space="preserve"> It is important to understand that financial analysis is necessary to understand and analyse several factors. It helps to comprehend financial statement of a company, this in turn helps to assess liquidity, market position, operating efficiency and so on. It enables a hotel to understand overall performance. Understanding liquidity ratios would help to understand the stability to achieve financial obligations for short-term. It is necessary for the hotel company to have high work capital, along with it, the company possess various obligations. The report also presents benefits and shortcomings of ratio analysis.</w:t>
          </w:r>
        </w:p>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Pr="00E208D0" w:rsidRDefault="007D1947">
              <w:pPr>
                <w:pStyle w:val="a5"/>
              </w:pPr>
              <w:r w:rsidRPr="00E208D0">
                <w:t>Table of Contents</w:t>
              </w:r>
            </w:p>
            <w:p w:rsidR="00990B92" w:rsidRPr="00E208D0" w:rsidRDefault="00CB38CB">
              <w:pPr>
                <w:pStyle w:val="11"/>
                <w:tabs>
                  <w:tab w:val="right" w:leader="dot" w:pos="9016"/>
                </w:tabs>
                <w:rPr>
                  <w:rFonts w:eastAsiaTheme="minorEastAsia"/>
                  <w:noProof/>
                  <w:lang w:val="en-IN" w:eastAsia="ko-KR"/>
                </w:rPr>
              </w:pPr>
              <w:r w:rsidRPr="00CB38CB">
                <w:fldChar w:fldCharType="begin"/>
              </w:r>
              <w:r w:rsidR="007D1947" w:rsidRPr="00E208D0">
                <w:instrText xml:space="preserve"> TOC \o "1-3" \h \z \u </w:instrText>
              </w:r>
              <w:r w:rsidRPr="00CB38CB">
                <w:fldChar w:fldCharType="separate"/>
              </w:r>
              <w:hyperlink w:anchor="_Toc47127071" w:history="1">
                <w:r w:rsidR="00990B92" w:rsidRPr="00E208D0">
                  <w:rPr>
                    <w:rStyle w:val="a6"/>
                    <w:noProof/>
                  </w:rPr>
                  <w:t>Executive Summary</w:t>
                </w:r>
                <w:r w:rsidR="00990B92" w:rsidRPr="00E208D0">
                  <w:rPr>
                    <w:noProof/>
                    <w:webHidden/>
                  </w:rPr>
                  <w:tab/>
                </w:r>
                <w:r w:rsidRPr="00E208D0">
                  <w:rPr>
                    <w:noProof/>
                    <w:webHidden/>
                  </w:rPr>
                  <w:fldChar w:fldCharType="begin"/>
                </w:r>
                <w:r w:rsidR="00990B92" w:rsidRPr="00E208D0">
                  <w:rPr>
                    <w:noProof/>
                    <w:webHidden/>
                  </w:rPr>
                  <w:instrText xml:space="preserve"> PAGEREF _Toc47127071 \h </w:instrText>
                </w:r>
                <w:r w:rsidRPr="00E208D0">
                  <w:rPr>
                    <w:noProof/>
                    <w:webHidden/>
                  </w:rPr>
                </w:r>
                <w:r w:rsidRPr="00E208D0">
                  <w:rPr>
                    <w:noProof/>
                    <w:webHidden/>
                  </w:rPr>
                  <w:fldChar w:fldCharType="separate"/>
                </w:r>
                <w:r w:rsidR="00990B92" w:rsidRPr="00E208D0">
                  <w:rPr>
                    <w:noProof/>
                    <w:webHidden/>
                  </w:rPr>
                  <w:t>1</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72" w:history="1">
                <w:r w:rsidR="00990B92" w:rsidRPr="00E208D0">
                  <w:rPr>
                    <w:rStyle w:val="a6"/>
                    <w:noProof/>
                  </w:rPr>
                  <w:t>Introduction</w:t>
                </w:r>
                <w:r w:rsidR="00990B92" w:rsidRPr="00E208D0">
                  <w:rPr>
                    <w:noProof/>
                    <w:webHidden/>
                  </w:rPr>
                  <w:tab/>
                </w:r>
                <w:r w:rsidRPr="00E208D0">
                  <w:rPr>
                    <w:noProof/>
                    <w:webHidden/>
                  </w:rPr>
                  <w:fldChar w:fldCharType="begin"/>
                </w:r>
                <w:r w:rsidR="00990B92" w:rsidRPr="00E208D0">
                  <w:rPr>
                    <w:noProof/>
                    <w:webHidden/>
                  </w:rPr>
                  <w:instrText xml:space="preserve"> PAGEREF _Toc47127072 \h </w:instrText>
                </w:r>
                <w:r w:rsidRPr="00E208D0">
                  <w:rPr>
                    <w:noProof/>
                    <w:webHidden/>
                  </w:rPr>
                </w:r>
                <w:r w:rsidRPr="00E208D0">
                  <w:rPr>
                    <w:noProof/>
                    <w:webHidden/>
                  </w:rPr>
                  <w:fldChar w:fldCharType="separate"/>
                </w:r>
                <w:r w:rsidR="00990B92" w:rsidRPr="00E208D0">
                  <w:rPr>
                    <w:noProof/>
                    <w:webHidden/>
                  </w:rPr>
                  <w:t>3</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73" w:history="1">
                <w:r w:rsidR="00990B92" w:rsidRPr="00E208D0">
                  <w:rPr>
                    <w:rStyle w:val="a6"/>
                    <w:noProof/>
                  </w:rPr>
                  <w:t>Financial Analysis</w:t>
                </w:r>
                <w:r w:rsidR="00990B92" w:rsidRPr="00E208D0">
                  <w:rPr>
                    <w:noProof/>
                    <w:webHidden/>
                  </w:rPr>
                  <w:tab/>
                </w:r>
                <w:r w:rsidRPr="00E208D0">
                  <w:rPr>
                    <w:noProof/>
                    <w:webHidden/>
                  </w:rPr>
                  <w:fldChar w:fldCharType="begin"/>
                </w:r>
                <w:r w:rsidR="00990B92" w:rsidRPr="00E208D0">
                  <w:rPr>
                    <w:noProof/>
                    <w:webHidden/>
                  </w:rPr>
                  <w:instrText xml:space="preserve"> PAGEREF _Toc47127073 \h </w:instrText>
                </w:r>
                <w:r w:rsidRPr="00E208D0">
                  <w:rPr>
                    <w:noProof/>
                    <w:webHidden/>
                  </w:rPr>
                </w:r>
                <w:r w:rsidRPr="00E208D0">
                  <w:rPr>
                    <w:noProof/>
                    <w:webHidden/>
                  </w:rPr>
                  <w:fldChar w:fldCharType="separate"/>
                </w:r>
                <w:r w:rsidR="00990B92" w:rsidRPr="00E208D0">
                  <w:rPr>
                    <w:noProof/>
                    <w:webHidden/>
                  </w:rPr>
                  <w:t>3</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74" w:history="1">
                <w:r w:rsidR="00990B92" w:rsidRPr="00E208D0">
                  <w:rPr>
                    <w:rStyle w:val="a6"/>
                    <w:noProof/>
                  </w:rPr>
                  <w:t>Financial Analysis Trends</w:t>
                </w:r>
                <w:r w:rsidR="00990B92" w:rsidRPr="00E208D0">
                  <w:rPr>
                    <w:noProof/>
                    <w:webHidden/>
                  </w:rPr>
                  <w:tab/>
                </w:r>
                <w:r w:rsidRPr="00E208D0">
                  <w:rPr>
                    <w:noProof/>
                    <w:webHidden/>
                  </w:rPr>
                  <w:fldChar w:fldCharType="begin"/>
                </w:r>
                <w:r w:rsidR="00990B92" w:rsidRPr="00E208D0">
                  <w:rPr>
                    <w:noProof/>
                    <w:webHidden/>
                  </w:rPr>
                  <w:instrText xml:space="preserve"> PAGEREF _Toc47127074 \h </w:instrText>
                </w:r>
                <w:r w:rsidRPr="00E208D0">
                  <w:rPr>
                    <w:noProof/>
                    <w:webHidden/>
                  </w:rPr>
                </w:r>
                <w:r w:rsidRPr="00E208D0">
                  <w:rPr>
                    <w:noProof/>
                    <w:webHidden/>
                  </w:rPr>
                  <w:fldChar w:fldCharType="separate"/>
                </w:r>
                <w:r w:rsidR="00990B92" w:rsidRPr="00E208D0">
                  <w:rPr>
                    <w:noProof/>
                    <w:webHidden/>
                  </w:rPr>
                  <w:t>4</w:t>
                </w:r>
                <w:r w:rsidRPr="00E208D0">
                  <w:rPr>
                    <w:noProof/>
                    <w:webHidden/>
                  </w:rPr>
                  <w:fldChar w:fldCharType="end"/>
                </w:r>
              </w:hyperlink>
            </w:p>
            <w:p w:rsidR="00990B92" w:rsidRPr="00E208D0" w:rsidRDefault="00CB38CB">
              <w:pPr>
                <w:pStyle w:val="21"/>
                <w:tabs>
                  <w:tab w:val="right" w:leader="dot" w:pos="9016"/>
                </w:tabs>
                <w:rPr>
                  <w:rFonts w:eastAsiaTheme="minorEastAsia"/>
                  <w:noProof/>
                  <w:lang w:val="en-IN" w:eastAsia="ko-KR"/>
                </w:rPr>
              </w:pPr>
              <w:hyperlink w:anchor="_Toc47127075" w:history="1">
                <w:r w:rsidR="00990B92" w:rsidRPr="00E208D0">
                  <w:rPr>
                    <w:rStyle w:val="a6"/>
                    <w:noProof/>
                  </w:rPr>
                  <w:t>Profitability</w:t>
                </w:r>
                <w:r w:rsidR="00990B92" w:rsidRPr="00E208D0">
                  <w:rPr>
                    <w:noProof/>
                    <w:webHidden/>
                  </w:rPr>
                  <w:tab/>
                </w:r>
                <w:r w:rsidRPr="00E208D0">
                  <w:rPr>
                    <w:noProof/>
                    <w:webHidden/>
                  </w:rPr>
                  <w:fldChar w:fldCharType="begin"/>
                </w:r>
                <w:r w:rsidR="00990B92" w:rsidRPr="00E208D0">
                  <w:rPr>
                    <w:noProof/>
                    <w:webHidden/>
                  </w:rPr>
                  <w:instrText xml:space="preserve"> PAGEREF _Toc47127075 \h </w:instrText>
                </w:r>
                <w:r w:rsidRPr="00E208D0">
                  <w:rPr>
                    <w:noProof/>
                    <w:webHidden/>
                  </w:rPr>
                </w:r>
                <w:r w:rsidRPr="00E208D0">
                  <w:rPr>
                    <w:noProof/>
                    <w:webHidden/>
                  </w:rPr>
                  <w:fldChar w:fldCharType="separate"/>
                </w:r>
                <w:r w:rsidR="00990B92" w:rsidRPr="00E208D0">
                  <w:rPr>
                    <w:noProof/>
                    <w:webHidden/>
                  </w:rPr>
                  <w:t>4</w:t>
                </w:r>
                <w:r w:rsidRPr="00E208D0">
                  <w:rPr>
                    <w:noProof/>
                    <w:webHidden/>
                  </w:rPr>
                  <w:fldChar w:fldCharType="end"/>
                </w:r>
              </w:hyperlink>
            </w:p>
            <w:p w:rsidR="00990B92" w:rsidRPr="00E208D0" w:rsidRDefault="00CB38CB">
              <w:pPr>
                <w:pStyle w:val="21"/>
                <w:tabs>
                  <w:tab w:val="right" w:leader="dot" w:pos="9016"/>
                </w:tabs>
                <w:rPr>
                  <w:rFonts w:eastAsiaTheme="minorEastAsia"/>
                  <w:noProof/>
                  <w:lang w:val="en-IN" w:eastAsia="ko-KR"/>
                </w:rPr>
              </w:pPr>
              <w:hyperlink w:anchor="_Toc47127076" w:history="1">
                <w:r w:rsidR="00990B92" w:rsidRPr="00E208D0">
                  <w:rPr>
                    <w:rStyle w:val="a6"/>
                    <w:noProof/>
                  </w:rPr>
                  <w:t>Liquidity</w:t>
                </w:r>
                <w:r w:rsidR="00990B92" w:rsidRPr="00E208D0">
                  <w:rPr>
                    <w:noProof/>
                    <w:webHidden/>
                  </w:rPr>
                  <w:tab/>
                </w:r>
                <w:r w:rsidRPr="00E208D0">
                  <w:rPr>
                    <w:noProof/>
                    <w:webHidden/>
                  </w:rPr>
                  <w:fldChar w:fldCharType="begin"/>
                </w:r>
                <w:r w:rsidR="00990B92" w:rsidRPr="00E208D0">
                  <w:rPr>
                    <w:noProof/>
                    <w:webHidden/>
                  </w:rPr>
                  <w:instrText xml:space="preserve"> PAGEREF _Toc47127076 \h </w:instrText>
                </w:r>
                <w:r w:rsidRPr="00E208D0">
                  <w:rPr>
                    <w:noProof/>
                    <w:webHidden/>
                  </w:rPr>
                </w:r>
                <w:r w:rsidRPr="00E208D0">
                  <w:rPr>
                    <w:noProof/>
                    <w:webHidden/>
                  </w:rPr>
                  <w:fldChar w:fldCharType="separate"/>
                </w:r>
                <w:r w:rsidR="00990B92" w:rsidRPr="00E208D0">
                  <w:rPr>
                    <w:noProof/>
                    <w:webHidden/>
                  </w:rPr>
                  <w:t>4</w:t>
                </w:r>
                <w:r w:rsidRPr="00E208D0">
                  <w:rPr>
                    <w:noProof/>
                    <w:webHidden/>
                  </w:rPr>
                  <w:fldChar w:fldCharType="end"/>
                </w:r>
              </w:hyperlink>
            </w:p>
            <w:p w:rsidR="00990B92" w:rsidRPr="00E208D0" w:rsidRDefault="00CB38CB">
              <w:pPr>
                <w:pStyle w:val="21"/>
                <w:tabs>
                  <w:tab w:val="right" w:leader="dot" w:pos="9016"/>
                </w:tabs>
                <w:rPr>
                  <w:rFonts w:eastAsiaTheme="minorEastAsia"/>
                  <w:noProof/>
                  <w:lang w:val="en-IN" w:eastAsia="ko-KR"/>
                </w:rPr>
              </w:pPr>
              <w:hyperlink w:anchor="_Toc47127077" w:history="1">
                <w:r w:rsidR="00990B92" w:rsidRPr="00E208D0">
                  <w:rPr>
                    <w:rStyle w:val="a6"/>
                    <w:noProof/>
                  </w:rPr>
                  <w:t>Gearing</w:t>
                </w:r>
                <w:r w:rsidR="00990B92" w:rsidRPr="00E208D0">
                  <w:rPr>
                    <w:noProof/>
                    <w:webHidden/>
                  </w:rPr>
                  <w:tab/>
                </w:r>
                <w:r w:rsidRPr="00E208D0">
                  <w:rPr>
                    <w:noProof/>
                    <w:webHidden/>
                  </w:rPr>
                  <w:fldChar w:fldCharType="begin"/>
                </w:r>
                <w:r w:rsidR="00990B92" w:rsidRPr="00E208D0">
                  <w:rPr>
                    <w:noProof/>
                    <w:webHidden/>
                  </w:rPr>
                  <w:instrText xml:space="preserve"> PAGEREF _Toc47127077 \h </w:instrText>
                </w:r>
                <w:r w:rsidRPr="00E208D0">
                  <w:rPr>
                    <w:noProof/>
                    <w:webHidden/>
                  </w:rPr>
                </w:r>
                <w:r w:rsidRPr="00E208D0">
                  <w:rPr>
                    <w:noProof/>
                    <w:webHidden/>
                  </w:rPr>
                  <w:fldChar w:fldCharType="separate"/>
                </w:r>
                <w:r w:rsidR="00990B92" w:rsidRPr="00E208D0">
                  <w:rPr>
                    <w:noProof/>
                    <w:webHidden/>
                  </w:rPr>
                  <w:t>5</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78" w:history="1">
                <w:r w:rsidR="00990B92" w:rsidRPr="00E208D0">
                  <w:rPr>
                    <w:rStyle w:val="a6"/>
                    <w:noProof/>
                  </w:rPr>
                  <w:t>Knowledge from Ratio Analysis</w:t>
                </w:r>
                <w:r w:rsidR="00990B92" w:rsidRPr="00E208D0">
                  <w:rPr>
                    <w:noProof/>
                    <w:webHidden/>
                  </w:rPr>
                  <w:tab/>
                </w:r>
                <w:r w:rsidRPr="00E208D0">
                  <w:rPr>
                    <w:noProof/>
                    <w:webHidden/>
                  </w:rPr>
                  <w:fldChar w:fldCharType="begin"/>
                </w:r>
                <w:r w:rsidR="00990B92" w:rsidRPr="00E208D0">
                  <w:rPr>
                    <w:noProof/>
                    <w:webHidden/>
                  </w:rPr>
                  <w:instrText xml:space="preserve"> PAGEREF _Toc47127078 \h </w:instrText>
                </w:r>
                <w:r w:rsidRPr="00E208D0">
                  <w:rPr>
                    <w:noProof/>
                    <w:webHidden/>
                  </w:rPr>
                </w:r>
                <w:r w:rsidRPr="00E208D0">
                  <w:rPr>
                    <w:noProof/>
                    <w:webHidden/>
                  </w:rPr>
                  <w:fldChar w:fldCharType="separate"/>
                </w:r>
                <w:r w:rsidR="00990B92" w:rsidRPr="00E208D0">
                  <w:rPr>
                    <w:noProof/>
                    <w:webHidden/>
                  </w:rPr>
                  <w:t>5</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79" w:history="1">
                <w:r w:rsidR="00990B92" w:rsidRPr="00E208D0">
                  <w:rPr>
                    <w:rStyle w:val="a6"/>
                    <w:noProof/>
                  </w:rPr>
                  <w:t>Benefits and Limitations of Ratio Analysis</w:t>
                </w:r>
                <w:r w:rsidR="00990B92" w:rsidRPr="00E208D0">
                  <w:rPr>
                    <w:noProof/>
                    <w:webHidden/>
                  </w:rPr>
                  <w:tab/>
                </w:r>
                <w:r w:rsidRPr="00E208D0">
                  <w:rPr>
                    <w:noProof/>
                    <w:webHidden/>
                  </w:rPr>
                  <w:fldChar w:fldCharType="begin"/>
                </w:r>
                <w:r w:rsidR="00990B92" w:rsidRPr="00E208D0">
                  <w:rPr>
                    <w:noProof/>
                    <w:webHidden/>
                  </w:rPr>
                  <w:instrText xml:space="preserve"> PAGEREF _Toc47127079 \h </w:instrText>
                </w:r>
                <w:r w:rsidRPr="00E208D0">
                  <w:rPr>
                    <w:noProof/>
                    <w:webHidden/>
                  </w:rPr>
                </w:r>
                <w:r w:rsidRPr="00E208D0">
                  <w:rPr>
                    <w:noProof/>
                    <w:webHidden/>
                  </w:rPr>
                  <w:fldChar w:fldCharType="separate"/>
                </w:r>
                <w:r w:rsidR="00990B92" w:rsidRPr="00E208D0">
                  <w:rPr>
                    <w:noProof/>
                    <w:webHidden/>
                  </w:rPr>
                  <w:t>7</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80" w:history="1">
                <w:r w:rsidR="00990B92" w:rsidRPr="00E208D0">
                  <w:rPr>
                    <w:rStyle w:val="a6"/>
                    <w:b/>
                    <w:noProof/>
                  </w:rPr>
                  <w:t>Advantages</w:t>
                </w:r>
                <w:r w:rsidR="00990B92" w:rsidRPr="00E208D0">
                  <w:rPr>
                    <w:noProof/>
                    <w:webHidden/>
                  </w:rPr>
                  <w:tab/>
                </w:r>
                <w:r w:rsidRPr="00E208D0">
                  <w:rPr>
                    <w:noProof/>
                    <w:webHidden/>
                  </w:rPr>
                  <w:fldChar w:fldCharType="begin"/>
                </w:r>
                <w:r w:rsidR="00990B92" w:rsidRPr="00E208D0">
                  <w:rPr>
                    <w:noProof/>
                    <w:webHidden/>
                  </w:rPr>
                  <w:instrText xml:space="preserve"> PAGEREF _Toc47127080 \h </w:instrText>
                </w:r>
                <w:r w:rsidRPr="00E208D0">
                  <w:rPr>
                    <w:noProof/>
                    <w:webHidden/>
                  </w:rPr>
                </w:r>
                <w:r w:rsidRPr="00E208D0">
                  <w:rPr>
                    <w:noProof/>
                    <w:webHidden/>
                  </w:rPr>
                  <w:fldChar w:fldCharType="separate"/>
                </w:r>
                <w:r w:rsidR="00990B92" w:rsidRPr="00E208D0">
                  <w:rPr>
                    <w:noProof/>
                    <w:webHidden/>
                  </w:rPr>
                  <w:t>7</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81" w:history="1">
                <w:r w:rsidR="00990B92" w:rsidRPr="00E208D0">
                  <w:rPr>
                    <w:rStyle w:val="a6"/>
                    <w:b/>
                    <w:noProof/>
                  </w:rPr>
                  <w:t>Limitations</w:t>
                </w:r>
                <w:r w:rsidR="00990B92" w:rsidRPr="00E208D0">
                  <w:rPr>
                    <w:noProof/>
                    <w:webHidden/>
                  </w:rPr>
                  <w:tab/>
                </w:r>
                <w:r w:rsidRPr="00E208D0">
                  <w:rPr>
                    <w:noProof/>
                    <w:webHidden/>
                  </w:rPr>
                  <w:fldChar w:fldCharType="begin"/>
                </w:r>
                <w:r w:rsidR="00990B92" w:rsidRPr="00E208D0">
                  <w:rPr>
                    <w:noProof/>
                    <w:webHidden/>
                  </w:rPr>
                  <w:instrText xml:space="preserve"> PAGEREF _Toc47127081 \h </w:instrText>
                </w:r>
                <w:r w:rsidRPr="00E208D0">
                  <w:rPr>
                    <w:noProof/>
                    <w:webHidden/>
                  </w:rPr>
                </w:r>
                <w:r w:rsidRPr="00E208D0">
                  <w:rPr>
                    <w:noProof/>
                    <w:webHidden/>
                  </w:rPr>
                  <w:fldChar w:fldCharType="separate"/>
                </w:r>
                <w:r w:rsidR="00990B92" w:rsidRPr="00E208D0">
                  <w:rPr>
                    <w:noProof/>
                    <w:webHidden/>
                  </w:rPr>
                  <w:t>8</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82" w:history="1">
                <w:r w:rsidR="00990B92" w:rsidRPr="00E208D0">
                  <w:rPr>
                    <w:rStyle w:val="a6"/>
                    <w:noProof/>
                  </w:rPr>
                  <w:t>Conclusion</w:t>
                </w:r>
                <w:r w:rsidR="00990B92" w:rsidRPr="00E208D0">
                  <w:rPr>
                    <w:noProof/>
                    <w:webHidden/>
                  </w:rPr>
                  <w:tab/>
                </w:r>
                <w:r w:rsidRPr="00E208D0">
                  <w:rPr>
                    <w:noProof/>
                    <w:webHidden/>
                  </w:rPr>
                  <w:fldChar w:fldCharType="begin"/>
                </w:r>
                <w:r w:rsidR="00990B92" w:rsidRPr="00E208D0">
                  <w:rPr>
                    <w:noProof/>
                    <w:webHidden/>
                  </w:rPr>
                  <w:instrText xml:space="preserve"> PAGEREF _Toc47127082 \h </w:instrText>
                </w:r>
                <w:r w:rsidRPr="00E208D0">
                  <w:rPr>
                    <w:noProof/>
                    <w:webHidden/>
                  </w:rPr>
                </w:r>
                <w:r w:rsidRPr="00E208D0">
                  <w:rPr>
                    <w:noProof/>
                    <w:webHidden/>
                  </w:rPr>
                  <w:fldChar w:fldCharType="separate"/>
                </w:r>
                <w:r w:rsidR="00990B92" w:rsidRPr="00E208D0">
                  <w:rPr>
                    <w:noProof/>
                    <w:webHidden/>
                  </w:rPr>
                  <w:t>9</w:t>
                </w:r>
                <w:r w:rsidRPr="00E208D0">
                  <w:rPr>
                    <w:noProof/>
                    <w:webHidden/>
                  </w:rPr>
                  <w:fldChar w:fldCharType="end"/>
                </w:r>
              </w:hyperlink>
            </w:p>
            <w:p w:rsidR="00990B92" w:rsidRPr="00E208D0" w:rsidRDefault="00CB38CB">
              <w:pPr>
                <w:pStyle w:val="11"/>
                <w:tabs>
                  <w:tab w:val="right" w:leader="dot" w:pos="9016"/>
                </w:tabs>
                <w:rPr>
                  <w:rFonts w:eastAsiaTheme="minorEastAsia"/>
                  <w:noProof/>
                  <w:lang w:val="en-IN" w:eastAsia="ko-KR"/>
                </w:rPr>
              </w:pPr>
              <w:hyperlink w:anchor="_Toc47127083" w:history="1">
                <w:r w:rsidR="00990B92" w:rsidRPr="00E208D0">
                  <w:rPr>
                    <w:rStyle w:val="a6"/>
                    <w:noProof/>
                  </w:rPr>
                  <w:t>Bibliography</w:t>
                </w:r>
                <w:r w:rsidR="00990B92" w:rsidRPr="00E208D0">
                  <w:rPr>
                    <w:noProof/>
                    <w:webHidden/>
                  </w:rPr>
                  <w:tab/>
                </w:r>
                <w:r w:rsidRPr="00E208D0">
                  <w:rPr>
                    <w:noProof/>
                    <w:webHidden/>
                  </w:rPr>
                  <w:fldChar w:fldCharType="begin"/>
                </w:r>
                <w:r w:rsidR="00990B92" w:rsidRPr="00E208D0">
                  <w:rPr>
                    <w:noProof/>
                    <w:webHidden/>
                  </w:rPr>
                  <w:instrText xml:space="preserve"> PAGEREF _Toc47127083 \h </w:instrText>
                </w:r>
                <w:r w:rsidRPr="00E208D0">
                  <w:rPr>
                    <w:noProof/>
                    <w:webHidden/>
                  </w:rPr>
                </w:r>
                <w:r w:rsidRPr="00E208D0">
                  <w:rPr>
                    <w:noProof/>
                    <w:webHidden/>
                  </w:rPr>
                  <w:fldChar w:fldCharType="separate"/>
                </w:r>
                <w:r w:rsidR="00990B92" w:rsidRPr="00E208D0">
                  <w:rPr>
                    <w:noProof/>
                    <w:webHidden/>
                  </w:rPr>
                  <w:t>10</w:t>
                </w:r>
                <w:r w:rsidRPr="00E208D0">
                  <w:rPr>
                    <w:noProof/>
                    <w:webHidden/>
                  </w:rPr>
                  <w:fldChar w:fldCharType="end"/>
                </w:r>
              </w:hyperlink>
            </w:p>
            <w:p w:rsidR="007D1947" w:rsidRPr="00E208D0" w:rsidRDefault="00CB38CB">
              <w:r w:rsidRPr="00E208D0">
                <w:rPr>
                  <w:b/>
                  <w:bCs/>
                  <w:noProof/>
                </w:rPr>
                <w:fldChar w:fldCharType="end"/>
              </w:r>
              <w:r w:rsidR="00115B96" w:rsidRPr="00E208D0">
                <w:rPr>
                  <w:b/>
                  <w:bCs/>
                  <w:noProof/>
                </w:rPr>
                <w:t>UPDATE TABLE FREQUENTLY – CHECK IT HAS BEEN UPDATED PRIOR TO SUBMISSION</w:t>
              </w:r>
            </w:p>
          </w:sdtContent>
        </w:sdt>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p w:rsidR="007D1947" w:rsidRPr="00E208D0" w:rsidRDefault="007D1947" w:rsidP="007D1947">
          <w:pPr>
            <w:pStyle w:val="1"/>
          </w:pPr>
          <w:bookmarkStart w:id="1" w:name="_Toc47127072"/>
          <w:r w:rsidRPr="00E208D0">
            <w:lastRenderedPageBreak/>
            <w:t>Introduction</w:t>
          </w:r>
          <w:bookmarkEnd w:id="1"/>
        </w:p>
        <w:p w:rsidR="004A11F6" w:rsidRPr="00E208D0" w:rsidRDefault="000A2383" w:rsidP="000A2383">
          <w:pPr>
            <w:spacing w:after="200" w:line="360" w:lineRule="auto"/>
            <w:jc w:val="both"/>
            <w:rPr>
              <w:rFonts w:ascii="Times New Roman" w:eastAsia="Calibri" w:hAnsi="Times New Roman" w:cs="Times New Roman"/>
              <w:sz w:val="24"/>
            </w:rPr>
          </w:pPr>
          <w:r w:rsidRPr="000A2383">
            <w:rPr>
              <w:rFonts w:ascii="Times New Roman" w:eastAsia="Calibri" w:hAnsi="Times New Roman" w:cs="Times New Roman"/>
              <w:sz w:val="24"/>
            </w:rPr>
            <w:t>Ratio analysis is necessary for a company. It helps to develop financial statements, helps to calculate different aspects of company finance which in turn helps to understand company performance and financial condition. The presented report would demonstrate and discuss ratio analysis of a hotel chain company. It would discuss use of ratio analysis knowledge along with its advantages and limitations</w:t>
          </w:r>
        </w:p>
        <w:p w:rsidR="004A11F6" w:rsidRPr="00E208D0" w:rsidRDefault="004A11F6" w:rsidP="004A11F6">
          <w:pPr>
            <w:pStyle w:val="1"/>
          </w:pPr>
          <w:bookmarkStart w:id="2" w:name="_Toc47127073"/>
          <w:r w:rsidRPr="00E208D0">
            <w:t>Financial Analysis</w:t>
          </w:r>
          <w:bookmarkEnd w:id="2"/>
        </w:p>
        <w:tbl>
          <w:tblPr>
            <w:tblStyle w:val="ab"/>
            <w:tblW w:w="0" w:type="auto"/>
            <w:tblLook w:val="04A0"/>
          </w:tblPr>
          <w:tblGrid>
            <w:gridCol w:w="2352"/>
            <w:gridCol w:w="3030"/>
            <w:gridCol w:w="1843"/>
            <w:gridCol w:w="1791"/>
          </w:tblGrid>
          <w:tr w:rsidR="0015393E" w:rsidRPr="00E208D0" w:rsidTr="00826318">
            <w:tc>
              <w:tcPr>
                <w:tcW w:w="2352" w:type="dxa"/>
              </w:tcPr>
              <w:p w:rsidR="0015393E" w:rsidRPr="00E208D0" w:rsidRDefault="0015393E" w:rsidP="00826318">
                <w:pPr>
                  <w:spacing w:line="360" w:lineRule="auto"/>
                  <w:jc w:val="both"/>
                  <w:rPr>
                    <w:rFonts w:ascii="Times New Roman" w:hAnsi="Times New Roman" w:cs="Times New Roman"/>
                    <w:i/>
                    <w:iCs/>
                    <w:sz w:val="24"/>
                    <w:szCs w:val="24"/>
                  </w:rPr>
                </w:pPr>
                <w:r w:rsidRPr="00E208D0">
                  <w:rPr>
                    <w:rFonts w:ascii="Times New Roman" w:hAnsi="Times New Roman" w:cs="Times New Roman"/>
                    <w:i/>
                    <w:iCs/>
                    <w:sz w:val="24"/>
                    <w:szCs w:val="24"/>
                  </w:rPr>
                  <w:t>Ratios</w:t>
                </w:r>
              </w:p>
            </w:tc>
            <w:tc>
              <w:tcPr>
                <w:tcW w:w="3030" w:type="dxa"/>
              </w:tcPr>
              <w:p w:rsidR="0015393E" w:rsidRPr="00E208D0" w:rsidRDefault="0015393E" w:rsidP="00826318">
                <w:pPr>
                  <w:spacing w:line="360" w:lineRule="auto"/>
                  <w:jc w:val="both"/>
                  <w:rPr>
                    <w:rFonts w:ascii="Times New Roman" w:hAnsi="Times New Roman" w:cs="Times New Roman"/>
                    <w:i/>
                    <w:iCs/>
                    <w:sz w:val="24"/>
                    <w:szCs w:val="24"/>
                  </w:rPr>
                </w:pPr>
                <w:r w:rsidRPr="00E208D0">
                  <w:rPr>
                    <w:rFonts w:ascii="Times New Roman" w:hAnsi="Times New Roman" w:cs="Times New Roman"/>
                    <w:i/>
                    <w:iCs/>
                    <w:sz w:val="24"/>
                    <w:szCs w:val="24"/>
                  </w:rPr>
                  <w:t>Formulae</w:t>
                </w:r>
              </w:p>
            </w:tc>
            <w:tc>
              <w:tcPr>
                <w:tcW w:w="1843" w:type="dxa"/>
              </w:tcPr>
              <w:p w:rsidR="0015393E" w:rsidRPr="00E208D0" w:rsidRDefault="0015393E" w:rsidP="00826318">
                <w:pPr>
                  <w:spacing w:line="360" w:lineRule="auto"/>
                  <w:jc w:val="both"/>
                  <w:rPr>
                    <w:rFonts w:ascii="Times New Roman" w:hAnsi="Times New Roman" w:cs="Times New Roman"/>
                    <w:i/>
                    <w:iCs/>
                    <w:sz w:val="24"/>
                    <w:szCs w:val="24"/>
                  </w:rPr>
                </w:pPr>
                <w:r w:rsidRPr="00E208D0">
                  <w:rPr>
                    <w:rFonts w:ascii="Times New Roman" w:hAnsi="Times New Roman" w:cs="Times New Roman"/>
                    <w:i/>
                    <w:iCs/>
                    <w:sz w:val="24"/>
                    <w:szCs w:val="24"/>
                  </w:rPr>
                  <w:t>2017</w:t>
                </w:r>
              </w:p>
            </w:tc>
            <w:tc>
              <w:tcPr>
                <w:tcW w:w="1791" w:type="dxa"/>
              </w:tcPr>
              <w:p w:rsidR="0015393E" w:rsidRPr="00E208D0" w:rsidRDefault="0015393E" w:rsidP="00826318">
                <w:pPr>
                  <w:spacing w:line="360" w:lineRule="auto"/>
                  <w:jc w:val="both"/>
                  <w:rPr>
                    <w:rFonts w:ascii="Times New Roman" w:hAnsi="Times New Roman" w:cs="Times New Roman"/>
                    <w:i/>
                    <w:iCs/>
                    <w:sz w:val="24"/>
                    <w:szCs w:val="24"/>
                  </w:rPr>
                </w:pPr>
                <w:r w:rsidRPr="00E208D0">
                  <w:rPr>
                    <w:rFonts w:ascii="Times New Roman" w:hAnsi="Times New Roman" w:cs="Times New Roman"/>
                    <w:i/>
                    <w:iCs/>
                    <w:sz w:val="24"/>
                    <w:szCs w:val="24"/>
                  </w:rPr>
                  <w:t>2018</w:t>
                </w:r>
              </w:p>
            </w:tc>
          </w:tr>
          <w:tr w:rsidR="0015393E" w:rsidRPr="00E208D0" w:rsidTr="00826318">
            <w:tc>
              <w:tcPr>
                <w:tcW w:w="2352"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Gross Profit Margin (%)</w:t>
                </w:r>
              </w:p>
            </w:tc>
            <w:tc>
              <w:tcPr>
                <w:tcW w:w="3030"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(Gross profit/ Sales) * 100</w:t>
                </w:r>
              </w:p>
            </w:tc>
            <w:tc>
              <w:tcPr>
                <w:tcW w:w="1843"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(2100/9000) * 100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23.33%</w:t>
                </w:r>
              </w:p>
            </w:tc>
            <w:tc>
              <w:tcPr>
                <w:tcW w:w="1791"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(1850/9500) * 100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19.47%</w:t>
                </w:r>
              </w:p>
            </w:tc>
          </w:tr>
          <w:tr w:rsidR="0015393E" w:rsidRPr="00E208D0" w:rsidTr="00826318">
            <w:tc>
              <w:tcPr>
                <w:tcW w:w="2352"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Net Profit Margin (%)</w:t>
                </w:r>
              </w:p>
            </w:tc>
            <w:tc>
              <w:tcPr>
                <w:tcW w:w="3030"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(Net profit/ Sales) * 100</w:t>
                </w:r>
              </w:p>
            </w:tc>
            <w:tc>
              <w:tcPr>
                <w:tcW w:w="1843"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(623/9000) * 100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6.92%</w:t>
                </w:r>
              </w:p>
            </w:tc>
            <w:tc>
              <w:tcPr>
                <w:tcW w:w="1791"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(307/9000) * 100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3.41%</w:t>
                </w:r>
              </w:p>
            </w:tc>
          </w:tr>
          <w:tr w:rsidR="0015393E" w:rsidRPr="00E208D0" w:rsidTr="00826318">
            <w:tc>
              <w:tcPr>
                <w:tcW w:w="2352"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Return on Capital Employed (%)</w:t>
                </w:r>
              </w:p>
            </w:tc>
            <w:tc>
              <w:tcPr>
                <w:tcW w:w="3030"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(Operating profit/ Capital Employed) * 100</w:t>
                </w:r>
              </w:p>
            </w:tc>
            <w:tc>
              <w:tcPr>
                <w:tcW w:w="1843"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(623/ 2684) * 100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23.21%</w:t>
                </w:r>
              </w:p>
            </w:tc>
            <w:tc>
              <w:tcPr>
                <w:tcW w:w="1791"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(307/3014) * 100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10.18%</w:t>
                </w:r>
              </w:p>
            </w:tc>
          </w:tr>
          <w:tr w:rsidR="0015393E" w:rsidRPr="00E208D0" w:rsidTr="00826318">
            <w:tc>
              <w:tcPr>
                <w:tcW w:w="2352"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Current ratio </w:t>
                </w:r>
              </w:p>
            </w:tc>
            <w:tc>
              <w:tcPr>
                <w:tcW w:w="3030"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Current Assets/ Current Liabilities </w:t>
                </w:r>
              </w:p>
            </w:tc>
            <w:tc>
              <w:tcPr>
                <w:tcW w:w="1843"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1839/855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2.15</w:t>
                </w:r>
              </w:p>
            </w:tc>
            <w:tc>
              <w:tcPr>
                <w:tcW w:w="1791"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2152/888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2.42</w:t>
                </w:r>
              </w:p>
            </w:tc>
          </w:tr>
          <w:tr w:rsidR="0015393E" w:rsidRPr="00E208D0" w:rsidTr="00826318">
            <w:tc>
              <w:tcPr>
                <w:tcW w:w="2352"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Quick Ratio</w:t>
                </w:r>
              </w:p>
            </w:tc>
            <w:tc>
              <w:tcPr>
                <w:tcW w:w="3030"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Current assets – inventory/ Current liabilities </w:t>
                </w:r>
              </w:p>
            </w:tc>
            <w:tc>
              <w:tcPr>
                <w:tcW w:w="1843"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(1839 – 700)/ 855</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 = 1.33</w:t>
                </w:r>
              </w:p>
            </w:tc>
            <w:tc>
              <w:tcPr>
                <w:tcW w:w="1791"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(2152 – 750) / 888</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1.58</w:t>
                </w:r>
              </w:p>
            </w:tc>
          </w:tr>
          <w:tr w:rsidR="0015393E" w:rsidRPr="00E208D0" w:rsidTr="00826318">
            <w:tc>
              <w:tcPr>
                <w:tcW w:w="2352"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Debt to Equity Ratio</w:t>
                </w:r>
              </w:p>
              <w:p w:rsidR="0015393E" w:rsidRPr="00E208D0" w:rsidRDefault="0015393E" w:rsidP="00826318">
                <w:pPr>
                  <w:spacing w:line="360" w:lineRule="auto"/>
                  <w:jc w:val="both"/>
                  <w:rPr>
                    <w:rFonts w:ascii="Times New Roman" w:hAnsi="Times New Roman" w:cs="Times New Roman"/>
                    <w:sz w:val="24"/>
                    <w:szCs w:val="24"/>
                    <w:u w:val="single"/>
                  </w:rPr>
                </w:pPr>
              </w:p>
            </w:tc>
            <w:tc>
              <w:tcPr>
                <w:tcW w:w="3030"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Total Debt/ Shareholders’ Equity </w:t>
                </w:r>
              </w:p>
            </w:tc>
            <w:tc>
              <w:tcPr>
                <w:tcW w:w="1843"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150/2534</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0.06</w:t>
                </w:r>
              </w:p>
            </w:tc>
            <w:tc>
              <w:tcPr>
                <w:tcW w:w="1791" w:type="dxa"/>
              </w:tcPr>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150/2864 </w:t>
                </w:r>
              </w:p>
              <w:p w:rsidR="0015393E" w:rsidRPr="00E208D0" w:rsidRDefault="0015393E" w:rsidP="0082631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0.05</w:t>
                </w:r>
              </w:p>
            </w:tc>
          </w:tr>
        </w:tbl>
        <w:p w:rsidR="004A11F6" w:rsidRPr="00E208D0" w:rsidRDefault="004A11F6" w:rsidP="007D1947"/>
        <w:p w:rsidR="004A11F6" w:rsidRPr="00E208D0" w:rsidRDefault="004D519C" w:rsidP="004D519C">
          <w:pPr>
            <w:pStyle w:val="1"/>
          </w:pPr>
          <w:bookmarkStart w:id="3" w:name="_Toc47127074"/>
          <w:r w:rsidRPr="00E208D0">
            <w:t>Financial Analysis Trends</w:t>
          </w:r>
          <w:bookmarkEnd w:id="3"/>
        </w:p>
        <w:p w:rsidR="004D519C" w:rsidRPr="00E208D0" w:rsidRDefault="004D519C" w:rsidP="004D519C">
          <w:pPr>
            <w:pStyle w:val="2"/>
          </w:pPr>
          <w:bookmarkStart w:id="4" w:name="_Toc47127075"/>
          <w:r w:rsidRPr="00E208D0">
            <w:t>Profitability</w:t>
          </w:r>
          <w:bookmarkEnd w:id="4"/>
        </w:p>
        <w:p w:rsidR="00650D49" w:rsidRPr="00E208D0" w:rsidRDefault="00650D49" w:rsidP="00650D49">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The financial analysis shows that Ffion Ltd company has low gross margin in 2018 compared to 2017. It shows that the ratio percentage is below the average industry norms. In other words, it would be difficult for the company to net profit and fulfil operations. Rate of sales price is low and insufficient considering the COGS or cost of sales goods. In 2017 the gross profit margin was better. The company needs to improve the gross margin, for the purpose, the company needs to make effort to increase the revenue. The sales unit of the hotel chain </w:t>
          </w:r>
          <w:r w:rsidRPr="00E208D0">
            <w:rPr>
              <w:rFonts w:ascii="Times New Roman" w:hAnsi="Times New Roman" w:cs="Times New Roman"/>
              <w:sz w:val="24"/>
              <w:szCs w:val="24"/>
            </w:rPr>
            <w:lastRenderedPageBreak/>
            <w:t xml:space="preserve">needs to consider ways to increase consumer demand. On the other hand, the company could consider COGS. Compared to the net profit of 2017, the 2018 net profit margin has decreased. It suggests that the hotel chain needs to consider ways to improve net profit. Increased sales along with reduced cost of service would be helpful to improve the net profit margin. The financial analysis help to understand that the profitability rate has decreased in 2018 compared to what it was in 2017. It analysis show low return of capital employed in 2018, it is 10.18%, less than that of 2017. It shows that the company needs to make effort to improve ROCE, high rate of ROCE would suggest that the company has the ability to employ a large part of profit for company development. The analysis shows that the hotel chain needs to make the effort to increase the ROCE rate for further development and profit. </w:t>
          </w:r>
        </w:p>
        <w:p w:rsidR="004D519C" w:rsidRPr="00E208D0" w:rsidRDefault="004D519C" w:rsidP="004D519C">
          <w:pPr>
            <w:pStyle w:val="2"/>
          </w:pPr>
          <w:bookmarkStart w:id="5" w:name="_Toc47127076"/>
          <w:r w:rsidRPr="00E208D0">
            <w:t>Liquidity</w:t>
          </w:r>
          <w:bookmarkEnd w:id="5"/>
        </w:p>
        <w:p w:rsidR="004D575A" w:rsidRPr="00E208D0" w:rsidRDefault="004D575A" w:rsidP="004D575A">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It is important to understand that quick ratio and current helps in understanding the organisation’s liquidity. It helps to comprehend whether the company would possess sufficient cash for paying off the debts. Taking into account the factor of current ratio and quick ratio, it is reasonable to assess that the company has the ability to pay short-term liabilities. Comparison of the two years’ financial condition demonstrate that the company’s ability of achieving liability has improved. Considering the current ratio, it shows that current assets have increased in 2018 from 2017. On the other hand, current liability is nearly similar, in 2017 it was 855, in 2018 it was 888. 2018 demonstrates high amount of current assets compared to current liabilities, this in turn implies that the company has manageable liability. However, the analysis also shows that the company has to consider improvement to show better performance in coming years.</w:t>
          </w:r>
          <w:r w:rsidRPr="00E208D0">
            <w:rPr>
              <w:rFonts w:ascii="Times New Roman" w:hAnsi="Times New Roman" w:cs="Times New Roman"/>
              <w:sz w:val="24"/>
              <w:szCs w:val="24"/>
              <w:lang w:val="en-IN"/>
            </w:rPr>
            <w:t xml:space="preserve"> </w:t>
          </w:r>
          <w:r w:rsidRPr="00E208D0">
            <w:rPr>
              <w:rFonts w:ascii="Times New Roman" w:hAnsi="Times New Roman" w:cs="Times New Roman"/>
              <w:sz w:val="24"/>
              <w:szCs w:val="24"/>
            </w:rPr>
            <w:t xml:space="preserve">Considering the factor of debt to ratio, it can be stated that it has remained same in the two years. Hence, the company do not possess much risk. </w:t>
          </w:r>
        </w:p>
        <w:p w:rsidR="004D519C" w:rsidRPr="00E208D0" w:rsidRDefault="004D519C" w:rsidP="004D519C">
          <w:pPr>
            <w:pStyle w:val="2"/>
          </w:pPr>
          <w:bookmarkStart w:id="6" w:name="_Toc47127077"/>
          <w:r w:rsidRPr="00E208D0">
            <w:t>Gearing</w:t>
          </w:r>
          <w:bookmarkEnd w:id="6"/>
        </w:p>
        <w:p w:rsidR="00930311" w:rsidRPr="00E208D0" w:rsidRDefault="00930311" w:rsidP="00930311">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In 2017, it was 0.06 and in 2018 it was 0.05. The analysis shows that the company is risk free. In terms of gearing ratio, it can be stated that the company has gearing ratio has remained same. The analysis report demonstrates that the hotel chain has succeeded in maintaining its leverage to some extent.  However, the company needs to consider ways to improve the situation in upcoming years as it helps to determine financial leverage of the company.</w:t>
          </w:r>
        </w:p>
        <w:p w:rsidR="00AA2A91" w:rsidRPr="00E208D0" w:rsidRDefault="00AA2A91" w:rsidP="00AA2A91">
          <w:pPr>
            <w:pStyle w:val="1"/>
          </w:pPr>
          <w:bookmarkStart w:id="7" w:name="_Toc47127078"/>
          <w:r w:rsidRPr="00E208D0">
            <w:t>Knowledge from Ratio Analysis</w:t>
          </w:r>
          <w:bookmarkEnd w:id="7"/>
        </w:p>
        <w:p w:rsidR="004A1F14" w:rsidRPr="00E208D0" w:rsidRDefault="004A1F14" w:rsidP="004A1F14">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It is important to understand that financial analysis is necessary to understand and analyse several factors. It helps to comprehend financial statement of a company, this in turn helps to </w:t>
          </w:r>
          <w:r w:rsidRPr="00E208D0">
            <w:rPr>
              <w:rFonts w:ascii="Times New Roman" w:hAnsi="Times New Roman" w:cs="Times New Roman"/>
              <w:sz w:val="24"/>
              <w:szCs w:val="24"/>
            </w:rPr>
            <w:lastRenderedPageBreak/>
            <w:t xml:space="preserve">assess liquidity, market position, operating efficiency and so on. It enables a hotel to understand overall performance. Hotel companies possess several functions and operations. It needs to stress on different services. Understanding ratio analysis is crucial as it helps to analyse a company’s financial condition despite operations. It is essential to understand that hotel companies such Ffion possess various tangible as well as fixed assets. Hence, financial ratios help in analysis company’s financial condition and performance which in turn helps in assessing company performance (AREAS, 2018). </w:t>
          </w:r>
        </w:p>
        <w:p w:rsidR="004A1F14" w:rsidRPr="00E208D0" w:rsidRDefault="004A1F14" w:rsidP="004A1F14">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Understanding financial ratios help is necessary for stakeholders. It helps comparing and assessing profits, loss, potential risks and opportunities. It helps in estimation of balance sheets, income sheets in future. For instance, equity shareholders of the Ffion hotels would consider dividend pay-out ratio. On the other hand, creditors would consider gross margin, debt to equity ratio and so on. It would help in understanding efficiency of the hotel chain (</w:t>
          </w:r>
          <w:r w:rsidRPr="00BF46A4">
            <w:rPr>
              <w:rFonts w:ascii="Times New Roman" w:hAnsi="Times New Roman" w:cs="Times New Roman"/>
              <w:sz w:val="24"/>
              <w:szCs w:val="24"/>
              <w:lang w:val="en-IN"/>
            </w:rPr>
            <w:t>Shaikh, 2020</w:t>
          </w:r>
          <w:r w:rsidRPr="00E208D0">
            <w:rPr>
              <w:rFonts w:ascii="Times New Roman" w:hAnsi="Times New Roman" w:cs="Times New Roman"/>
              <w:sz w:val="24"/>
              <w:szCs w:val="24"/>
            </w:rPr>
            <w:t>). For instance, it would enable Ffion Ltd company to comprehend the ability of generating profit over assets, equity investment. On the other aspect ratios of operating and gross margins would be helpful to understand the company’s ability for generating profit through sales. It would help in understanding the company operation efficiency. For instance, it would be helpful to analyse sales, profit from sales and so on.</w:t>
          </w:r>
        </w:p>
        <w:p w:rsidR="004A1F14" w:rsidRPr="00E208D0" w:rsidRDefault="004A1F14" w:rsidP="004A1F14">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Understanding financial ratios along with fluctuations help to consider forecasting and planning for future business prospects. For instance, the hotel company has experienced low profit in 2018 compared to 2017. It helps to understand that the company needs to strive to increase the profit rate. Gross profit has decreased in 2018. The net profit margin has lessened considerably. The company needs to think of ways to improve gross profit and net profit in future for the purpose.   </w:t>
          </w:r>
        </w:p>
        <w:p w:rsidR="004A1F14" w:rsidRPr="00E208D0" w:rsidRDefault="004A1F14" w:rsidP="004A1F14">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Understanding liquidity ratios would help to understand the stability to achieve financial obligations for short-term. It is necessary for the hotel company to have high work capital, along with it, the company possess various obligations. Liquidity ratio is crucial to conduct hotel management analysis. Current ratio helps in measuring liquidity. Short-term assets refer to inventory and so on (Sainaghi </w:t>
          </w:r>
          <w:r w:rsidRPr="00E208D0">
            <w:rPr>
              <w:rFonts w:ascii="Times New Roman" w:hAnsi="Times New Roman" w:cs="Times New Roman"/>
              <w:i/>
              <w:iCs/>
              <w:sz w:val="24"/>
              <w:szCs w:val="24"/>
            </w:rPr>
            <w:t>et al.</w:t>
          </w:r>
          <w:r w:rsidRPr="00E208D0">
            <w:rPr>
              <w:rFonts w:ascii="Times New Roman" w:hAnsi="Times New Roman" w:cs="Times New Roman"/>
              <w:sz w:val="24"/>
              <w:szCs w:val="24"/>
            </w:rPr>
            <w:t xml:space="preserve"> 2018). The hotel company needs to have detailed knowledge about current ratio that includes current assets and liabilities. A major reason is, hotel possess various current liabilities such as wage or salary, leasing expense of equipment along with miscellaneous liabilities. A proper current asset is necessary, it helps to determine whether a hotel possess the ability to cover all current liabilities even during economic </w:t>
          </w:r>
          <w:r w:rsidRPr="00E208D0">
            <w:rPr>
              <w:rFonts w:ascii="Times New Roman" w:hAnsi="Times New Roman" w:cs="Times New Roman"/>
              <w:sz w:val="24"/>
              <w:szCs w:val="24"/>
            </w:rPr>
            <w:lastRenderedPageBreak/>
            <w:t xml:space="preserve">downturn. In other words, it helps to understand whether a hotel company has strong financial condition. A positive report shows that the company is risk-free, poor current asset demonstrates that the company has poor ability which suggests that the company is in financial risk. It helps to consider change in budgeting, financial planning, possible company risks and so on. Financial ratios help in understanding risks and measures would be taken for improvement. It is worth stating that a company need to have detailed insight concerning financial risks and scopes. Leverage ratios assist in conducting sensitivity analysis (Choi </w:t>
          </w:r>
          <w:r w:rsidRPr="00E208D0">
            <w:rPr>
              <w:rFonts w:ascii="Times New Roman" w:hAnsi="Times New Roman" w:cs="Times New Roman"/>
              <w:i/>
              <w:iCs/>
              <w:sz w:val="24"/>
              <w:szCs w:val="24"/>
            </w:rPr>
            <w:t>et al.,</w:t>
          </w:r>
          <w:r w:rsidRPr="00E208D0">
            <w:rPr>
              <w:rFonts w:ascii="Times New Roman" w:hAnsi="Times New Roman" w:cs="Times New Roman"/>
              <w:sz w:val="24"/>
              <w:szCs w:val="24"/>
            </w:rPr>
            <w:t xml:space="preserve"> 2018). For instance, it helps to identify cost, sales, debt and so on. On the other hand, debt coverage and coverage ratios help to understand the extent a company such Ffion Ltd hotel is reliant on company external sources of capital. It also helps to assess an organisation’s ability for debt repayment. </w:t>
          </w:r>
        </w:p>
        <w:p w:rsidR="004A1F14" w:rsidRPr="00E208D0" w:rsidRDefault="004A1F14" w:rsidP="004A1F14">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Financial ratios enable a company to conduct peer comparison. Every company conduct SWOT for internal assessment to understand company’s market position, stability and so on. Ratio analysis enables a company to perform SWOT analysis. For instance, it would enable the Ffion company to understand whether it has the scope to experience growth over a time period taking into view existing financials. It helps to understand trend line that states whether a company would be able to perform over a certain time frame. Ratio analysis is necessary for Ffion Ltd company to conduct financial analysis as it is not possible without the former.</w:t>
          </w:r>
        </w:p>
        <w:p w:rsidR="00AA2A91" w:rsidRPr="00E208D0" w:rsidRDefault="00AA2A91" w:rsidP="00AA2A91">
          <w:pPr>
            <w:pStyle w:val="1"/>
          </w:pPr>
          <w:bookmarkStart w:id="8" w:name="_Toc47127079"/>
          <w:r w:rsidRPr="00E208D0">
            <w:t>Benefits and Limitations of Ratio Analysis</w:t>
          </w:r>
          <w:bookmarkEnd w:id="8"/>
        </w:p>
        <w:p w:rsidR="00EB64D8" w:rsidRPr="00E208D0" w:rsidRDefault="00EB64D8" w:rsidP="00EB64D8">
          <w:pPr>
            <w:pStyle w:val="1"/>
            <w:rPr>
              <w:b/>
            </w:rPr>
          </w:pPr>
          <w:bookmarkStart w:id="9" w:name="_Toc47126662"/>
          <w:bookmarkStart w:id="10" w:name="_Toc47127080"/>
          <w:r w:rsidRPr="00E208D0">
            <w:rPr>
              <w:b/>
            </w:rPr>
            <w:t>Advantages</w:t>
          </w:r>
          <w:bookmarkEnd w:id="9"/>
          <w:bookmarkEnd w:id="10"/>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1. Financial planning and forecasting- Ratio analysis helps to understand various financial aspects such as gross profit, net profit, current ratio and so on which in turn helps a hotel to plan and forecast future budgets, expenses. </w:t>
          </w:r>
        </w:p>
        <w:p w:rsidR="00EB64D8" w:rsidRPr="00E208D0" w:rsidRDefault="00EB64D8" w:rsidP="00EB64D8">
          <w:pPr>
            <w:spacing w:line="360" w:lineRule="auto"/>
            <w:jc w:val="both"/>
            <w:rPr>
              <w:rFonts w:ascii="Times New Roman" w:hAnsi="Times New Roman" w:cs="Times New Roman"/>
              <w:sz w:val="24"/>
              <w:szCs w:val="24"/>
            </w:rPr>
          </w:pP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2. Budgeting- It helps to have clear monetary information. Accounting ratios would enable a hotel to make budgets. For instance, past sales budget determines the need of future budget allocation to enhance sales’ efficiency.</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3. Operating efficiency- It helps to understand level of efficiency. For instance, it portrays hotel management’s competence to use assets. Varied activity ratios help in determining operational efficiency (Robinson, 2020).</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lastRenderedPageBreak/>
            <w:t>4. Communication- Ratios are considered communication means. It helps in collecting financial position along with business performance of a company. It helps to understand areas a hotel needs to consider for improvement.</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5. Comparison between peer firms- It helps to conduct SWOT analysis which further helps a hotel to assess internal strengths and weaknesses. It also helps to understand areas of improvement.</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7. Identification of liquidity position- It helps to understand a hotel’s liquidity position, for instance ability to resolve short-term debts. It determines credit analysis as well and fulfil loans of suppliers.</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8. Profitability- It helps to understand overall profitability of the company. For instance, it explains whether a hotel has succeeded in fulfilling both short and long-term goals (Toppr-guides. 2020).</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19. Financial statement- It gives a clear and informative financial statement. It helps to understand connection between different items which in turn helps to comprehend financial statements.</w:t>
          </w:r>
        </w:p>
        <w:p w:rsidR="00EB64D8" w:rsidRPr="00E208D0" w:rsidRDefault="00EB64D8" w:rsidP="00EB64D8">
          <w:pPr>
            <w:pStyle w:val="1"/>
            <w:rPr>
              <w:b/>
            </w:rPr>
          </w:pPr>
          <w:bookmarkStart w:id="11" w:name="_Toc47126663"/>
          <w:bookmarkStart w:id="12" w:name="_Toc47127081"/>
          <w:r w:rsidRPr="00E208D0">
            <w:rPr>
              <w:b/>
            </w:rPr>
            <w:t>Limitations</w:t>
          </w:r>
          <w:bookmarkEnd w:id="11"/>
          <w:bookmarkEnd w:id="12"/>
          <w:r w:rsidRPr="00E208D0">
            <w:rPr>
              <w:b/>
            </w:rPr>
            <w:t xml:space="preserve"> </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1.Hisotrical information- Ratio analysis rely chiefly on historical or existing financial information. It overlooks the current conditions. Hence, it restricts assessment of future financial conditions (</w:t>
          </w:r>
          <w:bookmarkStart w:id="13" w:name="_Hlk47126346"/>
          <w:r w:rsidRPr="00E208D0">
            <w:rPr>
              <w:rFonts w:ascii="Times New Roman" w:hAnsi="Times New Roman" w:cs="Times New Roman"/>
              <w:sz w:val="24"/>
              <w:szCs w:val="24"/>
            </w:rPr>
            <w:t>Robinson, 2020</w:t>
          </w:r>
          <w:bookmarkEnd w:id="13"/>
          <w:r w:rsidRPr="00E208D0">
            <w:rPr>
              <w:rFonts w:ascii="Times New Roman" w:hAnsi="Times New Roman" w:cs="Times New Roman"/>
              <w:sz w:val="24"/>
              <w:szCs w:val="24"/>
            </w:rPr>
            <w:t xml:space="preserve">). </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2. Shortcomings in financial statements- It considers financial records, however there are different factors that might impact such as government decision, change in social factors which do not reflect in ratio analysis.</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 xml:space="preserve">4. Quantitative analysis- Ratio analysis focus on quantitative data however it do not consider qualitative data. For instance, good current ratio would not guarantee proper liquid position of inventory is stocked with unnecessary goods (Rakićević </w:t>
          </w:r>
          <w:r w:rsidRPr="00E208D0">
            <w:rPr>
              <w:rFonts w:ascii="Times New Roman" w:hAnsi="Times New Roman" w:cs="Times New Roman"/>
              <w:i/>
              <w:iCs/>
              <w:sz w:val="24"/>
              <w:szCs w:val="24"/>
            </w:rPr>
            <w:t>et al.,</w:t>
          </w:r>
          <w:r w:rsidRPr="00E208D0">
            <w:rPr>
              <w:rFonts w:ascii="Times New Roman" w:hAnsi="Times New Roman" w:cs="Times New Roman"/>
              <w:sz w:val="24"/>
              <w:szCs w:val="24"/>
            </w:rPr>
            <w:t xml:space="preserve"> 2016).</w:t>
          </w:r>
        </w:p>
        <w:p w:rsidR="00EB64D8" w:rsidRPr="00E208D0" w:rsidRDefault="00EB64D8" w:rsidP="00EB64D8">
          <w:pPr>
            <w:spacing w:line="360" w:lineRule="auto"/>
            <w:jc w:val="both"/>
            <w:rPr>
              <w:rFonts w:ascii="Times New Roman" w:hAnsi="Times New Roman" w:cs="Times New Roman"/>
              <w:sz w:val="24"/>
              <w:szCs w:val="24"/>
            </w:rPr>
          </w:pPr>
          <w:r w:rsidRPr="00E208D0">
            <w:rPr>
              <w:rFonts w:ascii="Times New Roman" w:hAnsi="Times New Roman" w:cs="Times New Roman"/>
              <w:sz w:val="24"/>
              <w:szCs w:val="24"/>
            </w:rPr>
            <w:t>5. Ratios present one variable picture- Ratios usually present one variable, it fails  to consider multiple variables, for instance economic conditions, resource availability, government policy and so on. Ratios need to consider the variables.</w:t>
          </w:r>
        </w:p>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4D519C"/>
        <w:p w:rsidR="00AA2A91" w:rsidRPr="00E208D0" w:rsidRDefault="00AA2A91" w:rsidP="00AA2A91">
          <w:pPr>
            <w:pStyle w:val="1"/>
          </w:pPr>
          <w:bookmarkStart w:id="14" w:name="_Toc47127082"/>
          <w:r w:rsidRPr="00E208D0">
            <w:t>Conclusion</w:t>
          </w:r>
          <w:bookmarkEnd w:id="14"/>
          <w:r w:rsidR="00D854A5" w:rsidRPr="00E208D0">
            <w:t xml:space="preserve"> </w:t>
          </w:r>
        </w:p>
        <w:p w:rsidR="00C44607" w:rsidRPr="00C44607" w:rsidRDefault="00C44607" w:rsidP="00C44607">
          <w:pPr>
            <w:spacing w:after="200" w:line="360" w:lineRule="auto"/>
            <w:jc w:val="both"/>
            <w:rPr>
              <w:rFonts w:ascii="Times New Roman" w:eastAsia="Calibri" w:hAnsi="Times New Roman" w:cs="Times New Roman"/>
              <w:sz w:val="24"/>
              <w:szCs w:val="24"/>
            </w:rPr>
          </w:pPr>
          <w:r w:rsidRPr="00C44607">
            <w:rPr>
              <w:rFonts w:ascii="Times New Roman" w:eastAsia="Calibri" w:hAnsi="Times New Roman" w:cs="Times New Roman"/>
              <w:sz w:val="24"/>
              <w:szCs w:val="24"/>
            </w:rPr>
            <w:t xml:space="preserve">In conclusion it can be stated that hotel and tourism companies need to give importance to financial ratio analysis. It helps to understand whether a company is performing well or not. It enables a company to identify and comprehend financial aspects that determine overall financial conditions. The assignment demonstrates that comparison of financial statements of Ffion limited hotel chain company has helped in identifying and assessing gross profit, net profit, capital use and its return. The statements shows that the company needs to strive to improve current and quick ratio, although the company do not have risks. It demonstrates that the company has the ability to handle its liability. Considering the gearing aspect, it can be said that the company has the potential to use its leverage and improve the financial condition of the company. It is reasonable to state that ratio analysis knowledge is useful for hotel management. Hotel management has various functions and operations, its expense and expenditures along with profit and loss can be difficult to analyse fluctuating financial condition. Ratio analysis helps to understand various financial aspects which in turn helps to comprehend budget, necessary financial investment and planning. Ratio analysis possess certain benefits as well as limitations. It helps to plan and forecast future expense and expenditures, helps in budgeting, helps in performance management, assess profitability. </w:t>
          </w:r>
          <w:r w:rsidRPr="00C44607">
            <w:rPr>
              <w:rFonts w:ascii="Times New Roman" w:eastAsia="Calibri" w:hAnsi="Times New Roman" w:cs="Times New Roman"/>
              <w:sz w:val="24"/>
              <w:szCs w:val="24"/>
            </w:rPr>
            <w:lastRenderedPageBreak/>
            <w:t xml:space="preserve">However, it tends to rely on historical information and overlook various factors that impact a company’s finance. For a hotel company, the statement holds much true. It overlooks the qualitative aspects which is equally important to ensure business sustainability. It is reasonable to mention that the Ffion hotel company needs to consider many aspects to produce a quality financial report. However, despite the shortcomings, ratio analysis is important to identify monetary performance, profit and leverage to determine future performance ability. Conclusively stating, without ratio analysis it is not possible to conduct a company’s financial analysis. </w:t>
          </w:r>
        </w:p>
        <w:p w:rsidR="00C44607" w:rsidRPr="00E208D0" w:rsidRDefault="00C44607" w:rsidP="00C44607"/>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 w:rsidR="00AA2A91" w:rsidRPr="00E208D0" w:rsidRDefault="00AA2A91" w:rsidP="00AA2A91">
          <w:pPr>
            <w:pStyle w:val="1"/>
          </w:pPr>
          <w:bookmarkStart w:id="15" w:name="_Toc47127083"/>
          <w:r w:rsidRPr="00E208D0">
            <w:t>Bibliography</w:t>
          </w:r>
          <w:bookmarkEnd w:id="15"/>
        </w:p>
        <w:p w:rsidR="00C43DE5" w:rsidRPr="00E208D0" w:rsidRDefault="00C43DE5" w:rsidP="00C43DE5">
          <w:pPr>
            <w:spacing w:line="360" w:lineRule="auto"/>
            <w:jc w:val="both"/>
            <w:rPr>
              <w:rFonts w:ascii="Times New Roman" w:hAnsi="Times New Roman" w:cs="Times New Roman"/>
              <w:color w:val="222222"/>
              <w:sz w:val="24"/>
              <w:szCs w:val="24"/>
              <w:shd w:val="clear" w:color="auto" w:fill="FFFFFF"/>
            </w:rPr>
          </w:pPr>
          <w:bookmarkStart w:id="16" w:name="_Hlk47126147"/>
          <w:r w:rsidRPr="00E208D0">
            <w:rPr>
              <w:rFonts w:ascii="Times New Roman" w:hAnsi="Times New Roman" w:cs="Times New Roman"/>
              <w:color w:val="222222"/>
              <w:sz w:val="24"/>
              <w:szCs w:val="24"/>
              <w:shd w:val="clear" w:color="auto" w:fill="FFFFFF"/>
            </w:rPr>
            <w:t>AREAS, B., 2018</w:t>
          </w:r>
          <w:bookmarkEnd w:id="16"/>
          <w:r w:rsidRPr="00E208D0">
            <w:rPr>
              <w:rFonts w:ascii="Times New Roman" w:hAnsi="Times New Roman" w:cs="Times New Roman"/>
              <w:color w:val="222222"/>
              <w:sz w:val="24"/>
              <w:szCs w:val="24"/>
              <w:shd w:val="clear" w:color="auto" w:fill="FFFFFF"/>
            </w:rPr>
            <w:t>. Financial analysis. </w:t>
          </w:r>
          <w:r w:rsidRPr="00E208D0">
            <w:rPr>
              <w:rFonts w:ascii="Times New Roman" w:hAnsi="Times New Roman" w:cs="Times New Roman"/>
              <w:i/>
              <w:iCs/>
              <w:color w:val="222222"/>
              <w:sz w:val="24"/>
              <w:szCs w:val="24"/>
              <w:shd w:val="clear" w:color="auto" w:fill="FFFFFF"/>
            </w:rPr>
            <w:t>growth</w:t>
          </w:r>
          <w:r w:rsidRPr="00E208D0">
            <w:rPr>
              <w:rFonts w:ascii="Times New Roman" w:hAnsi="Times New Roman" w:cs="Times New Roman"/>
              <w:color w:val="222222"/>
              <w:sz w:val="24"/>
              <w:szCs w:val="24"/>
              <w:shd w:val="clear" w:color="auto" w:fill="FFFFFF"/>
            </w:rPr>
            <w:t>, </w:t>
          </w:r>
          <w:r w:rsidRPr="00E208D0">
            <w:rPr>
              <w:rFonts w:ascii="Times New Roman" w:hAnsi="Times New Roman" w:cs="Times New Roman"/>
              <w:i/>
              <w:iCs/>
              <w:color w:val="222222"/>
              <w:sz w:val="24"/>
              <w:szCs w:val="24"/>
              <w:shd w:val="clear" w:color="auto" w:fill="FFFFFF"/>
            </w:rPr>
            <w:t>30</w:t>
          </w:r>
          <w:r w:rsidRPr="00E208D0">
            <w:rPr>
              <w:rFonts w:ascii="Times New Roman" w:hAnsi="Times New Roman" w:cs="Times New Roman"/>
              <w:color w:val="222222"/>
              <w:sz w:val="24"/>
              <w:szCs w:val="24"/>
              <w:shd w:val="clear" w:color="auto" w:fill="FFFFFF"/>
            </w:rPr>
            <w:t>, p.10.</w:t>
          </w:r>
        </w:p>
        <w:p w:rsidR="00C43DE5" w:rsidRPr="00E208D0" w:rsidRDefault="00C43DE5" w:rsidP="00C43DE5">
          <w:pPr>
            <w:spacing w:line="360" w:lineRule="auto"/>
            <w:jc w:val="both"/>
            <w:rPr>
              <w:rFonts w:ascii="Times New Roman" w:hAnsi="Times New Roman" w:cs="Times New Roman"/>
              <w:color w:val="222222"/>
              <w:sz w:val="24"/>
              <w:szCs w:val="24"/>
              <w:shd w:val="clear" w:color="auto" w:fill="FFFFFF"/>
            </w:rPr>
          </w:pPr>
          <w:bookmarkStart w:id="17" w:name="_Hlk47126089"/>
          <w:r w:rsidRPr="00E208D0">
            <w:rPr>
              <w:rFonts w:ascii="Times New Roman" w:hAnsi="Times New Roman" w:cs="Times New Roman"/>
              <w:color w:val="222222"/>
              <w:sz w:val="24"/>
              <w:szCs w:val="24"/>
              <w:shd w:val="clear" w:color="auto" w:fill="FFFFFF"/>
            </w:rPr>
            <w:t>Choi, K.B., Lee, J.J., Kim, G.H., Lim, H.J. and Kwon, S.G., 2018</w:t>
          </w:r>
          <w:bookmarkEnd w:id="17"/>
          <w:r w:rsidRPr="00E208D0">
            <w:rPr>
              <w:rFonts w:ascii="Times New Roman" w:hAnsi="Times New Roman" w:cs="Times New Roman"/>
              <w:color w:val="222222"/>
              <w:sz w:val="24"/>
              <w:szCs w:val="24"/>
              <w:shd w:val="clear" w:color="auto" w:fill="FFFFFF"/>
            </w:rPr>
            <w:t>. Amplification ratio analysis of a bridge-type mechanical amplification mechanism based on a fully compliant model. </w:t>
          </w:r>
          <w:r w:rsidRPr="00E208D0">
            <w:rPr>
              <w:rFonts w:ascii="Times New Roman" w:hAnsi="Times New Roman" w:cs="Times New Roman"/>
              <w:i/>
              <w:iCs/>
              <w:color w:val="222222"/>
              <w:sz w:val="24"/>
              <w:szCs w:val="24"/>
              <w:shd w:val="clear" w:color="auto" w:fill="FFFFFF"/>
            </w:rPr>
            <w:t>Mechanism and Machine Theory</w:t>
          </w:r>
          <w:r w:rsidRPr="00E208D0">
            <w:rPr>
              <w:rFonts w:ascii="Times New Roman" w:hAnsi="Times New Roman" w:cs="Times New Roman"/>
              <w:color w:val="222222"/>
              <w:sz w:val="24"/>
              <w:szCs w:val="24"/>
              <w:shd w:val="clear" w:color="auto" w:fill="FFFFFF"/>
            </w:rPr>
            <w:t>, </w:t>
          </w:r>
          <w:r w:rsidRPr="00E208D0">
            <w:rPr>
              <w:rFonts w:ascii="Times New Roman" w:hAnsi="Times New Roman" w:cs="Times New Roman"/>
              <w:i/>
              <w:iCs/>
              <w:color w:val="222222"/>
              <w:sz w:val="24"/>
              <w:szCs w:val="24"/>
              <w:shd w:val="clear" w:color="auto" w:fill="FFFFFF"/>
            </w:rPr>
            <w:t>121</w:t>
          </w:r>
          <w:r w:rsidRPr="00E208D0">
            <w:rPr>
              <w:rFonts w:ascii="Times New Roman" w:hAnsi="Times New Roman" w:cs="Times New Roman"/>
              <w:color w:val="222222"/>
              <w:sz w:val="24"/>
              <w:szCs w:val="24"/>
              <w:shd w:val="clear" w:color="auto" w:fill="FFFFFF"/>
            </w:rPr>
            <w:t>, pp.355-372.</w:t>
          </w:r>
        </w:p>
        <w:p w:rsidR="00C43DE5" w:rsidRPr="00E208D0" w:rsidRDefault="00C43DE5" w:rsidP="00C43DE5">
          <w:pPr>
            <w:spacing w:line="360" w:lineRule="auto"/>
            <w:jc w:val="both"/>
            <w:rPr>
              <w:rFonts w:ascii="Times New Roman" w:hAnsi="Times New Roman" w:cs="Times New Roman"/>
              <w:sz w:val="24"/>
              <w:szCs w:val="24"/>
            </w:rPr>
          </w:pPr>
          <w:bookmarkStart w:id="18" w:name="_Hlk47126448"/>
          <w:r w:rsidRPr="00E208D0">
            <w:rPr>
              <w:rFonts w:ascii="Times New Roman" w:hAnsi="Times New Roman" w:cs="Times New Roman"/>
              <w:color w:val="222222"/>
              <w:sz w:val="24"/>
              <w:szCs w:val="24"/>
              <w:shd w:val="clear" w:color="auto" w:fill="FFFFFF"/>
            </w:rPr>
            <w:t>Rakićević, A., Milošević, P., Petrović, B. and Radojević, D.G., 2016</w:t>
          </w:r>
          <w:bookmarkEnd w:id="18"/>
          <w:r w:rsidRPr="00E208D0">
            <w:rPr>
              <w:rFonts w:ascii="Times New Roman" w:hAnsi="Times New Roman" w:cs="Times New Roman"/>
              <w:color w:val="222222"/>
              <w:sz w:val="24"/>
              <w:szCs w:val="24"/>
              <w:shd w:val="clear" w:color="auto" w:fill="FFFFFF"/>
            </w:rPr>
            <w:t>. DuPont financial ratio analysis using logical aggregation. In </w:t>
          </w:r>
          <w:r w:rsidRPr="00E208D0">
            <w:rPr>
              <w:rFonts w:ascii="Times New Roman" w:hAnsi="Times New Roman" w:cs="Times New Roman"/>
              <w:i/>
              <w:iCs/>
              <w:color w:val="222222"/>
              <w:sz w:val="24"/>
              <w:szCs w:val="24"/>
              <w:shd w:val="clear" w:color="auto" w:fill="FFFFFF"/>
            </w:rPr>
            <w:t>Soft computing applications</w:t>
          </w:r>
          <w:r w:rsidRPr="00E208D0">
            <w:rPr>
              <w:rFonts w:ascii="Times New Roman" w:hAnsi="Times New Roman" w:cs="Times New Roman"/>
              <w:color w:val="222222"/>
              <w:sz w:val="24"/>
              <w:szCs w:val="24"/>
              <w:shd w:val="clear" w:color="auto" w:fill="FFFFFF"/>
            </w:rPr>
            <w:t> (pp. 727-739). Springer, Cham.</w:t>
          </w:r>
        </w:p>
        <w:p w:rsidR="00C43DE5" w:rsidRPr="00E208D0" w:rsidRDefault="00C43DE5" w:rsidP="00C43DE5">
          <w:pPr>
            <w:spacing w:line="360" w:lineRule="auto"/>
            <w:jc w:val="both"/>
            <w:rPr>
              <w:rFonts w:ascii="Times New Roman" w:hAnsi="Times New Roman" w:cs="Times New Roman"/>
              <w:color w:val="222222"/>
              <w:sz w:val="24"/>
              <w:szCs w:val="24"/>
              <w:shd w:val="clear" w:color="auto" w:fill="FFFFFF"/>
            </w:rPr>
          </w:pPr>
          <w:r w:rsidRPr="00E208D0">
            <w:rPr>
              <w:rFonts w:ascii="Times New Roman" w:hAnsi="Times New Roman" w:cs="Times New Roman"/>
              <w:color w:val="222222"/>
              <w:sz w:val="24"/>
              <w:szCs w:val="24"/>
              <w:shd w:val="clear" w:color="auto" w:fill="FFFFFF"/>
            </w:rPr>
            <w:t>Robinson, T.R., 2020. </w:t>
          </w:r>
          <w:r w:rsidRPr="00E208D0">
            <w:rPr>
              <w:rFonts w:ascii="Times New Roman" w:hAnsi="Times New Roman" w:cs="Times New Roman"/>
              <w:i/>
              <w:iCs/>
              <w:color w:val="222222"/>
              <w:sz w:val="24"/>
              <w:szCs w:val="24"/>
              <w:shd w:val="clear" w:color="auto" w:fill="FFFFFF"/>
            </w:rPr>
            <w:t>International financial statement analysis</w:t>
          </w:r>
          <w:r w:rsidRPr="00E208D0">
            <w:rPr>
              <w:rFonts w:ascii="Times New Roman" w:hAnsi="Times New Roman" w:cs="Times New Roman"/>
              <w:color w:val="222222"/>
              <w:sz w:val="24"/>
              <w:szCs w:val="24"/>
              <w:shd w:val="clear" w:color="auto" w:fill="FFFFFF"/>
            </w:rPr>
            <w:t>. John Wiley &amp; Sons.</w:t>
          </w:r>
        </w:p>
        <w:p w:rsidR="00C43DE5" w:rsidRPr="00E208D0" w:rsidRDefault="00C43DE5" w:rsidP="00C43DE5">
          <w:pPr>
            <w:spacing w:line="360" w:lineRule="auto"/>
            <w:jc w:val="both"/>
            <w:rPr>
              <w:rFonts w:ascii="Times New Roman" w:hAnsi="Times New Roman" w:cs="Times New Roman"/>
              <w:color w:val="222222"/>
              <w:sz w:val="24"/>
              <w:szCs w:val="24"/>
              <w:shd w:val="clear" w:color="auto" w:fill="FFFFFF"/>
            </w:rPr>
          </w:pPr>
          <w:bookmarkStart w:id="19" w:name="_Hlk47126063"/>
          <w:r w:rsidRPr="00E208D0">
            <w:rPr>
              <w:rFonts w:ascii="Times New Roman" w:hAnsi="Times New Roman" w:cs="Times New Roman"/>
              <w:color w:val="222222"/>
              <w:sz w:val="24"/>
              <w:szCs w:val="24"/>
              <w:shd w:val="clear" w:color="auto" w:fill="FFFFFF"/>
            </w:rPr>
            <w:t>Sainaghi, R., Phillips, P., Baggio, R. and Mauri, A., 2018</w:t>
          </w:r>
          <w:bookmarkEnd w:id="19"/>
          <w:r w:rsidRPr="00E208D0">
            <w:rPr>
              <w:rFonts w:ascii="Times New Roman" w:hAnsi="Times New Roman" w:cs="Times New Roman"/>
              <w:color w:val="222222"/>
              <w:sz w:val="24"/>
              <w:szCs w:val="24"/>
              <w:shd w:val="clear" w:color="auto" w:fill="FFFFFF"/>
            </w:rPr>
            <w:t>. Cross-citation and authorship analysis of hotel performance studies. </w:t>
          </w:r>
          <w:r w:rsidRPr="00E208D0">
            <w:rPr>
              <w:rFonts w:ascii="Times New Roman" w:hAnsi="Times New Roman" w:cs="Times New Roman"/>
              <w:i/>
              <w:iCs/>
              <w:color w:val="222222"/>
              <w:sz w:val="24"/>
              <w:szCs w:val="24"/>
              <w:shd w:val="clear" w:color="auto" w:fill="FFFFFF"/>
            </w:rPr>
            <w:t>International Journal of Hospitality Management</w:t>
          </w:r>
          <w:r w:rsidRPr="00E208D0">
            <w:rPr>
              <w:rFonts w:ascii="Times New Roman" w:hAnsi="Times New Roman" w:cs="Times New Roman"/>
              <w:color w:val="222222"/>
              <w:sz w:val="24"/>
              <w:szCs w:val="24"/>
              <w:shd w:val="clear" w:color="auto" w:fill="FFFFFF"/>
            </w:rPr>
            <w:t>, </w:t>
          </w:r>
          <w:r w:rsidRPr="00E208D0">
            <w:rPr>
              <w:rFonts w:ascii="Times New Roman" w:hAnsi="Times New Roman" w:cs="Times New Roman"/>
              <w:i/>
              <w:iCs/>
              <w:color w:val="222222"/>
              <w:sz w:val="24"/>
              <w:szCs w:val="24"/>
              <w:shd w:val="clear" w:color="auto" w:fill="FFFFFF"/>
            </w:rPr>
            <w:t>73</w:t>
          </w:r>
          <w:r w:rsidRPr="00E208D0">
            <w:rPr>
              <w:rFonts w:ascii="Times New Roman" w:hAnsi="Times New Roman" w:cs="Times New Roman"/>
              <w:color w:val="222222"/>
              <w:sz w:val="24"/>
              <w:szCs w:val="24"/>
              <w:shd w:val="clear" w:color="auto" w:fill="FFFFFF"/>
            </w:rPr>
            <w:t>, pp.75-84.</w:t>
          </w:r>
        </w:p>
        <w:p w:rsidR="00C43DE5" w:rsidRPr="00E208D0" w:rsidRDefault="00C43DE5" w:rsidP="00C43DE5">
          <w:pPr>
            <w:spacing w:line="360" w:lineRule="auto"/>
            <w:jc w:val="both"/>
            <w:rPr>
              <w:rFonts w:ascii="Times New Roman" w:hAnsi="Times New Roman" w:cs="Times New Roman"/>
              <w:sz w:val="24"/>
              <w:szCs w:val="24"/>
            </w:rPr>
          </w:pPr>
          <w:bookmarkStart w:id="20" w:name="_Hlk47126044"/>
          <w:r w:rsidRPr="00BF46A4">
            <w:rPr>
              <w:rFonts w:ascii="Times New Roman" w:hAnsi="Times New Roman" w:cs="Times New Roman"/>
              <w:sz w:val="24"/>
              <w:szCs w:val="24"/>
              <w:lang w:val="en-IN"/>
            </w:rPr>
            <w:t>Shaikh, S., 2020</w:t>
          </w:r>
          <w:bookmarkEnd w:id="20"/>
          <w:r w:rsidRPr="00BF46A4">
            <w:rPr>
              <w:rFonts w:ascii="Times New Roman" w:hAnsi="Times New Roman" w:cs="Times New Roman"/>
              <w:sz w:val="24"/>
              <w:szCs w:val="24"/>
              <w:lang w:val="en-IN"/>
            </w:rPr>
            <w:t>. MCQ Ratio Analysis of Financial Statements.</w:t>
          </w:r>
        </w:p>
        <w:p w:rsidR="00C43DE5" w:rsidRPr="00E208D0" w:rsidRDefault="00C43DE5" w:rsidP="00C43DE5">
          <w:pPr>
            <w:spacing w:line="360" w:lineRule="auto"/>
            <w:jc w:val="both"/>
            <w:rPr>
              <w:rFonts w:ascii="Times New Roman" w:hAnsi="Times New Roman" w:cs="Times New Roman"/>
              <w:color w:val="000000"/>
              <w:sz w:val="24"/>
              <w:szCs w:val="24"/>
              <w:shd w:val="clear" w:color="auto" w:fill="FFFFFF"/>
            </w:rPr>
          </w:pPr>
          <w:bookmarkStart w:id="21" w:name="_Hlk47126364"/>
          <w:r w:rsidRPr="00E208D0">
            <w:rPr>
              <w:rFonts w:ascii="Times New Roman" w:hAnsi="Times New Roman" w:cs="Times New Roman"/>
              <w:color w:val="000000"/>
              <w:sz w:val="24"/>
              <w:szCs w:val="24"/>
              <w:shd w:val="clear" w:color="auto" w:fill="FFFFFF"/>
            </w:rPr>
            <w:t>Toppr-guides. 2020</w:t>
          </w:r>
          <w:bookmarkEnd w:id="21"/>
          <w:r w:rsidRPr="00E208D0">
            <w:rPr>
              <w:rFonts w:ascii="Times New Roman" w:hAnsi="Times New Roman" w:cs="Times New Roman"/>
              <w:color w:val="000000"/>
              <w:sz w:val="24"/>
              <w:szCs w:val="24"/>
              <w:shd w:val="clear" w:color="auto" w:fill="FFFFFF"/>
            </w:rPr>
            <w:t>. </w:t>
          </w:r>
          <w:r w:rsidRPr="00E208D0">
            <w:rPr>
              <w:rFonts w:ascii="Times New Roman" w:hAnsi="Times New Roman" w:cs="Times New Roman"/>
              <w:i/>
              <w:iCs/>
              <w:color w:val="000000"/>
              <w:sz w:val="24"/>
              <w:szCs w:val="24"/>
              <w:shd w:val="clear" w:color="auto" w:fill="FFFFFF"/>
            </w:rPr>
            <w:t>Ratio Analysis: Meaning, Objectives, Advantages, Limitations &amp; Examples</w:t>
          </w:r>
          <w:r w:rsidRPr="00E208D0">
            <w:rPr>
              <w:rFonts w:ascii="Times New Roman" w:hAnsi="Times New Roman" w:cs="Times New Roman"/>
              <w:color w:val="000000"/>
              <w:sz w:val="24"/>
              <w:szCs w:val="24"/>
              <w:shd w:val="clear" w:color="auto" w:fill="FFFFFF"/>
            </w:rPr>
            <w:t>. [online] Available at: &lt;https://www.toppr.com/guides/accountancy/accounting-ratios/meaning-objectives-advantages-and-limitations-of-ratio-analysis/&gt; [Accessed 31 July 2020].</w:t>
          </w:r>
        </w:p>
        <w:p w:rsidR="004A11F6" w:rsidRPr="00E208D0" w:rsidRDefault="004A11F6" w:rsidP="007D1947"/>
        <w:p w:rsidR="00CA09F3" w:rsidRDefault="00CB38CB"/>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C01" w:rsidRDefault="00C03C01" w:rsidP="000A2383">
      <w:pPr>
        <w:spacing w:after="0" w:line="240" w:lineRule="auto"/>
      </w:pPr>
      <w:r>
        <w:separator/>
      </w:r>
    </w:p>
  </w:endnote>
  <w:endnote w:type="continuationSeparator" w:id="0">
    <w:p w:rsidR="00C03C01" w:rsidRDefault="00C03C01" w:rsidP="000A23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C01" w:rsidRDefault="00C03C01" w:rsidP="000A2383">
      <w:pPr>
        <w:spacing w:after="0" w:line="240" w:lineRule="auto"/>
      </w:pPr>
      <w:r>
        <w:separator/>
      </w:r>
    </w:p>
  </w:footnote>
  <w:footnote w:type="continuationSeparator" w:id="0">
    <w:p w:rsidR="00C03C01" w:rsidRDefault="00C03C01" w:rsidP="000A238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defaultTabStop w:val="720"/>
  <w:hyphenationZone w:val="425"/>
  <w:characterSpacingControl w:val="doNotCompress"/>
  <w:hdrShapeDefaults>
    <o:shapedefaults v:ext="edit" spidmax="5122"/>
  </w:hdrShapeDefaults>
  <w:footnotePr>
    <w:footnote w:id="-1"/>
    <w:footnote w:id="0"/>
  </w:footnotePr>
  <w:endnotePr>
    <w:endnote w:id="-1"/>
    <w:endnote w:id="0"/>
  </w:endnotePr>
  <w:compat/>
  <w:rsids>
    <w:rsidRoot w:val="007D1947"/>
    <w:rsid w:val="000609E4"/>
    <w:rsid w:val="000A2383"/>
    <w:rsid w:val="00115B96"/>
    <w:rsid w:val="0015393E"/>
    <w:rsid w:val="0027541F"/>
    <w:rsid w:val="00324CCD"/>
    <w:rsid w:val="003A4BD5"/>
    <w:rsid w:val="004A11F6"/>
    <w:rsid w:val="004A1F14"/>
    <w:rsid w:val="004D519C"/>
    <w:rsid w:val="004D575A"/>
    <w:rsid w:val="00650D49"/>
    <w:rsid w:val="007D1947"/>
    <w:rsid w:val="00930311"/>
    <w:rsid w:val="00990B92"/>
    <w:rsid w:val="00A51A13"/>
    <w:rsid w:val="00AA2A91"/>
    <w:rsid w:val="00C03C01"/>
    <w:rsid w:val="00C43DE5"/>
    <w:rsid w:val="00C44607"/>
    <w:rsid w:val="00CA09F3"/>
    <w:rsid w:val="00CB38CB"/>
    <w:rsid w:val="00D854A5"/>
    <w:rsid w:val="00E208D0"/>
    <w:rsid w:val="00E214F3"/>
    <w:rsid w:val="00E50977"/>
    <w:rsid w:val="00EB64D8"/>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8CB"/>
  </w:style>
  <w:style w:type="paragraph" w:styleId="1">
    <w:name w:val="heading 1"/>
    <w:basedOn w:val="a"/>
    <w:next w:val="a"/>
    <w:link w:val="10"/>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D1947"/>
    <w:pPr>
      <w:spacing w:after="0" w:line="240" w:lineRule="auto"/>
    </w:pPr>
    <w:rPr>
      <w:rFonts w:eastAsiaTheme="minorEastAsia"/>
      <w:lang w:val="en-US"/>
    </w:rPr>
  </w:style>
  <w:style w:type="character" w:customStyle="1" w:styleId="a4">
    <w:name w:val="Без разредка Знак"/>
    <w:basedOn w:val="a0"/>
    <w:link w:val="a3"/>
    <w:uiPriority w:val="1"/>
    <w:rsid w:val="007D1947"/>
    <w:rPr>
      <w:rFonts w:eastAsiaTheme="minorEastAsia"/>
      <w:lang w:val="en-US"/>
    </w:rPr>
  </w:style>
  <w:style w:type="character" w:customStyle="1" w:styleId="10">
    <w:name w:val="Заглавие 1 Знак"/>
    <w:basedOn w:val="a0"/>
    <w:link w:val="1"/>
    <w:uiPriority w:val="9"/>
    <w:rsid w:val="007D1947"/>
    <w:rPr>
      <w:rFonts w:asciiTheme="majorHAnsi" w:eastAsiaTheme="majorEastAsia" w:hAnsiTheme="majorHAnsi" w:cstheme="majorBidi"/>
      <w:color w:val="2E74B5" w:themeColor="accent1" w:themeShade="BF"/>
      <w:sz w:val="32"/>
      <w:szCs w:val="32"/>
    </w:rPr>
  </w:style>
  <w:style w:type="paragraph" w:styleId="a5">
    <w:name w:val="TOC Heading"/>
    <w:basedOn w:val="1"/>
    <w:next w:val="a"/>
    <w:uiPriority w:val="39"/>
    <w:unhideWhenUsed/>
    <w:qFormat/>
    <w:rsid w:val="007D1947"/>
    <w:pPr>
      <w:outlineLvl w:val="9"/>
    </w:pPr>
    <w:rPr>
      <w:lang w:val="en-US"/>
    </w:rPr>
  </w:style>
  <w:style w:type="paragraph" w:styleId="11">
    <w:name w:val="toc 1"/>
    <w:basedOn w:val="a"/>
    <w:next w:val="a"/>
    <w:autoRedefine/>
    <w:uiPriority w:val="39"/>
    <w:unhideWhenUsed/>
    <w:rsid w:val="007D1947"/>
    <w:pPr>
      <w:spacing w:after="100"/>
    </w:pPr>
  </w:style>
  <w:style w:type="character" w:styleId="a6">
    <w:name w:val="Hyperlink"/>
    <w:basedOn w:val="a0"/>
    <w:uiPriority w:val="99"/>
    <w:unhideWhenUsed/>
    <w:rsid w:val="007D1947"/>
    <w:rPr>
      <w:color w:val="0563C1" w:themeColor="hyperlink"/>
      <w:u w:val="single"/>
    </w:rPr>
  </w:style>
  <w:style w:type="character" w:customStyle="1" w:styleId="20">
    <w:name w:val="Заглавие 2 Знак"/>
    <w:basedOn w:val="a0"/>
    <w:link w:val="2"/>
    <w:uiPriority w:val="9"/>
    <w:rsid w:val="004D519C"/>
    <w:rPr>
      <w:rFonts w:asciiTheme="majorHAnsi" w:eastAsiaTheme="majorEastAsia" w:hAnsiTheme="majorHAnsi" w:cstheme="majorBidi"/>
      <w:color w:val="2E74B5" w:themeColor="accent1" w:themeShade="BF"/>
      <w:sz w:val="26"/>
      <w:szCs w:val="26"/>
    </w:rPr>
  </w:style>
  <w:style w:type="paragraph" w:styleId="21">
    <w:name w:val="toc 2"/>
    <w:basedOn w:val="a"/>
    <w:next w:val="a"/>
    <w:autoRedefine/>
    <w:uiPriority w:val="39"/>
    <w:unhideWhenUsed/>
    <w:rsid w:val="00115B96"/>
    <w:pPr>
      <w:spacing w:after="100"/>
      <w:ind w:left="220"/>
    </w:pPr>
  </w:style>
  <w:style w:type="paragraph" w:styleId="a7">
    <w:name w:val="header"/>
    <w:basedOn w:val="a"/>
    <w:link w:val="a8"/>
    <w:uiPriority w:val="99"/>
    <w:unhideWhenUsed/>
    <w:rsid w:val="000A2383"/>
    <w:pPr>
      <w:tabs>
        <w:tab w:val="center" w:pos="4513"/>
        <w:tab w:val="right" w:pos="9026"/>
      </w:tabs>
      <w:spacing w:after="0" w:line="240" w:lineRule="auto"/>
    </w:pPr>
  </w:style>
  <w:style w:type="character" w:customStyle="1" w:styleId="a8">
    <w:name w:val="Горен колонтитул Знак"/>
    <w:basedOn w:val="a0"/>
    <w:link w:val="a7"/>
    <w:uiPriority w:val="99"/>
    <w:rsid w:val="000A2383"/>
  </w:style>
  <w:style w:type="paragraph" w:styleId="a9">
    <w:name w:val="footer"/>
    <w:basedOn w:val="a"/>
    <w:link w:val="aa"/>
    <w:uiPriority w:val="99"/>
    <w:unhideWhenUsed/>
    <w:rsid w:val="000A2383"/>
    <w:pPr>
      <w:tabs>
        <w:tab w:val="center" w:pos="4513"/>
        <w:tab w:val="right" w:pos="9026"/>
      </w:tabs>
      <w:spacing w:after="0" w:line="240" w:lineRule="auto"/>
    </w:pPr>
  </w:style>
  <w:style w:type="character" w:customStyle="1" w:styleId="aa">
    <w:name w:val="Долен колонтитул Знак"/>
    <w:basedOn w:val="a0"/>
    <w:link w:val="a9"/>
    <w:uiPriority w:val="99"/>
    <w:rsid w:val="000A2383"/>
  </w:style>
  <w:style w:type="table" w:styleId="ab">
    <w:name w:val="Table Grid"/>
    <w:basedOn w:val="a1"/>
    <w:uiPriority w:val="59"/>
    <w:rsid w:val="0015393E"/>
    <w:pPr>
      <w:spacing w:after="0" w:line="240" w:lineRule="auto"/>
    </w:pPr>
    <w:rPr>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A51A13"/>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A51A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1018477">
      <w:bodyDiv w:val="1"/>
      <w:marLeft w:val="0"/>
      <w:marRight w:val="0"/>
      <w:marTop w:val="0"/>
      <w:marBottom w:val="0"/>
      <w:divBdr>
        <w:top w:val="none" w:sz="0" w:space="0" w:color="auto"/>
        <w:left w:val="none" w:sz="0" w:space="0" w:color="auto"/>
        <w:bottom w:val="none" w:sz="0" w:space="0" w:color="auto"/>
        <w:right w:val="none" w:sz="0" w:space="0" w:color="auto"/>
      </w:divBdr>
      <w:divsChild>
        <w:div w:id="1512404352">
          <w:marLeft w:val="0"/>
          <w:marRight w:val="0"/>
          <w:marTop w:val="0"/>
          <w:marBottom w:val="0"/>
          <w:divBdr>
            <w:top w:val="none" w:sz="0" w:space="0" w:color="auto"/>
            <w:left w:val="none" w:sz="0" w:space="0" w:color="auto"/>
            <w:bottom w:val="none" w:sz="0" w:space="0" w:color="auto"/>
            <w:right w:val="none" w:sz="0" w:space="0" w:color="auto"/>
          </w:divBdr>
          <w:divsChild>
            <w:div w:id="171639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F36D-1E33-4532-A7E6-AB0922FAF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2528</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Митко</cp:lastModifiedBy>
  <cp:revision>4</cp:revision>
  <dcterms:created xsi:type="dcterms:W3CDTF">2020-07-31T17:05:00Z</dcterms:created>
  <dcterms:modified xsi:type="dcterms:W3CDTF">2020-08-07T18:19:00Z</dcterms:modified>
</cp:coreProperties>
</file>