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54C355" w14:textId="77777777" w:rsidR="00EF5DA5" w:rsidRDefault="002C15F2" w:rsidP="00EF5DA5">
      <w:pPr>
        <w:jc w:val="center"/>
        <w:rPr>
          <w:b/>
          <w:bCs/>
          <w:u w:val="single"/>
        </w:rPr>
      </w:pPr>
      <w:r>
        <w:rPr>
          <w:rFonts w:cstheme="minorHAnsi"/>
          <w:sz w:val="28"/>
          <w:szCs w:val="28"/>
        </w:rPr>
        <w:br/>
      </w:r>
      <w:r>
        <w:rPr>
          <w:rFonts w:cstheme="minorHAnsi"/>
          <w:sz w:val="28"/>
          <w:szCs w:val="28"/>
        </w:rPr>
        <w:br/>
      </w:r>
    </w:p>
    <w:p w14:paraId="25D65A9D" w14:textId="77777777" w:rsidR="00EF5DA5" w:rsidRDefault="00EF5DA5" w:rsidP="00EF5DA5">
      <w:pPr>
        <w:jc w:val="center"/>
        <w:rPr>
          <w:b/>
          <w:bCs/>
          <w:u w:val="single"/>
        </w:rPr>
      </w:pPr>
    </w:p>
    <w:p w14:paraId="035262E7" w14:textId="77777777" w:rsidR="00EF5DA5" w:rsidRDefault="00EF5DA5" w:rsidP="00EF5DA5">
      <w:pPr>
        <w:rPr>
          <w:b/>
          <w:bCs/>
          <w:u w:val="single"/>
        </w:rPr>
      </w:pPr>
    </w:p>
    <w:p w14:paraId="0AA8E315" w14:textId="77777777" w:rsidR="00EF5DA5" w:rsidRDefault="00EF5DA5" w:rsidP="00EF5DA5">
      <w:pPr>
        <w:jc w:val="center"/>
        <w:rPr>
          <w:b/>
          <w:bCs/>
          <w:u w:val="single"/>
        </w:rPr>
      </w:pPr>
    </w:p>
    <w:p w14:paraId="0C1C41B9" w14:textId="77777777" w:rsidR="00EF5DA5" w:rsidRDefault="00EF5DA5" w:rsidP="00EF5DA5">
      <w:pPr>
        <w:jc w:val="center"/>
        <w:rPr>
          <w:b/>
          <w:bCs/>
          <w:u w:val="single"/>
        </w:rPr>
      </w:pPr>
    </w:p>
    <w:p w14:paraId="33121D4E" w14:textId="77777777" w:rsidR="00EF5DA5" w:rsidRDefault="00EF5DA5" w:rsidP="00EF5DA5">
      <w:pPr>
        <w:jc w:val="center"/>
        <w:rPr>
          <w:b/>
          <w:bCs/>
          <w:u w:val="single"/>
        </w:rPr>
      </w:pPr>
    </w:p>
    <w:p w14:paraId="58FB1261" w14:textId="77777777" w:rsidR="00EF5DA5" w:rsidRDefault="00EF5DA5" w:rsidP="00EF5DA5">
      <w:pPr>
        <w:jc w:val="center"/>
        <w:rPr>
          <w:b/>
          <w:bCs/>
          <w:u w:val="single"/>
        </w:rPr>
      </w:pPr>
    </w:p>
    <w:p w14:paraId="32FCEC67" w14:textId="2AD19D06" w:rsidR="00EF5DA5" w:rsidRDefault="00EF5DA5" w:rsidP="00EF5DA5">
      <w:pPr>
        <w:jc w:val="center"/>
        <w:rPr>
          <w:b/>
          <w:bCs/>
          <w:sz w:val="32"/>
          <w:szCs w:val="32"/>
          <w:u w:val="single"/>
        </w:rPr>
      </w:pPr>
      <w:r w:rsidRPr="00F83D9C">
        <w:rPr>
          <w:b/>
          <w:bCs/>
          <w:sz w:val="32"/>
          <w:szCs w:val="32"/>
          <w:u w:val="single"/>
        </w:rPr>
        <w:t>Lefevre Jana</w:t>
      </w:r>
      <w:r w:rsidRPr="00F83D9C">
        <w:rPr>
          <w:b/>
          <w:bCs/>
          <w:sz w:val="32"/>
          <w:szCs w:val="32"/>
          <w:u w:val="single"/>
        </w:rPr>
        <w:br/>
        <w:t xml:space="preserve">Student ID: 1817736 </w:t>
      </w:r>
      <w:r>
        <w:rPr>
          <w:b/>
          <w:bCs/>
          <w:sz w:val="32"/>
          <w:szCs w:val="32"/>
          <w:u w:val="single"/>
        </w:rPr>
        <w:br/>
      </w:r>
      <w:r>
        <w:rPr>
          <w:b/>
          <w:bCs/>
          <w:sz w:val="32"/>
          <w:szCs w:val="32"/>
          <w:u w:val="single"/>
        </w:rPr>
        <w:br/>
      </w:r>
      <w:r w:rsidRPr="00F83D9C">
        <w:rPr>
          <w:b/>
          <w:bCs/>
          <w:sz w:val="32"/>
          <w:szCs w:val="32"/>
          <w:u w:val="single"/>
        </w:rPr>
        <w:br/>
      </w:r>
      <w:r w:rsidRPr="00F83D9C">
        <w:rPr>
          <w:b/>
          <w:bCs/>
          <w:sz w:val="32"/>
          <w:szCs w:val="32"/>
          <w:u w:val="single"/>
        </w:rPr>
        <w:br/>
      </w:r>
      <w:r w:rsidRPr="00F83D9C">
        <w:rPr>
          <w:b/>
          <w:bCs/>
          <w:sz w:val="32"/>
          <w:szCs w:val="32"/>
          <w:u w:val="single"/>
        </w:rPr>
        <w:br/>
        <w:t xml:space="preserve">Lecturer:  </w:t>
      </w:r>
      <w:r w:rsidR="007C6A83">
        <w:rPr>
          <w:b/>
          <w:bCs/>
          <w:sz w:val="32"/>
          <w:szCs w:val="32"/>
          <w:u w:val="single"/>
        </w:rPr>
        <w:t>Benedict Maher</w:t>
      </w:r>
    </w:p>
    <w:p w14:paraId="2C060B1A" w14:textId="74CE0E41" w:rsidR="00EF5DA5" w:rsidRDefault="00EF5DA5" w:rsidP="00EF5DA5">
      <w:pPr>
        <w:jc w:val="center"/>
        <w:rPr>
          <w:b/>
          <w:bCs/>
          <w:sz w:val="32"/>
          <w:szCs w:val="32"/>
          <w:u w:val="single"/>
        </w:rPr>
      </w:pPr>
      <w:r w:rsidRPr="00F83D9C">
        <w:rPr>
          <w:b/>
          <w:bCs/>
          <w:sz w:val="32"/>
          <w:szCs w:val="32"/>
          <w:u w:val="single"/>
        </w:rPr>
        <w:br/>
      </w:r>
      <w:r>
        <w:rPr>
          <w:b/>
          <w:bCs/>
          <w:sz w:val="32"/>
          <w:szCs w:val="32"/>
          <w:u w:val="single"/>
        </w:rPr>
        <w:t>Effective Team Work And Communication</w:t>
      </w:r>
      <w:r w:rsidRPr="00F83D9C">
        <w:rPr>
          <w:b/>
          <w:bCs/>
          <w:sz w:val="32"/>
          <w:szCs w:val="32"/>
          <w:u w:val="single"/>
        </w:rPr>
        <w:t xml:space="preserve"> </w:t>
      </w:r>
      <w:proofErr w:type="gramStart"/>
      <w:r w:rsidRPr="00F83D9C">
        <w:rPr>
          <w:b/>
          <w:bCs/>
          <w:sz w:val="32"/>
          <w:szCs w:val="32"/>
          <w:u w:val="single"/>
        </w:rPr>
        <w:t>( BMSW</w:t>
      </w:r>
      <w:proofErr w:type="gramEnd"/>
      <w:r w:rsidRPr="00F83D9C">
        <w:rPr>
          <w:b/>
          <w:bCs/>
          <w:sz w:val="32"/>
          <w:szCs w:val="32"/>
          <w:u w:val="single"/>
        </w:rPr>
        <w:t>400</w:t>
      </w:r>
      <w:r>
        <w:rPr>
          <w:b/>
          <w:bCs/>
          <w:sz w:val="32"/>
          <w:szCs w:val="32"/>
          <w:u w:val="single"/>
        </w:rPr>
        <w:t>2</w:t>
      </w:r>
      <w:r w:rsidRPr="00F83D9C">
        <w:rPr>
          <w:b/>
          <w:bCs/>
          <w:sz w:val="32"/>
          <w:szCs w:val="32"/>
          <w:u w:val="single"/>
        </w:rPr>
        <w:t xml:space="preserve"> ) –  Semester 1</w:t>
      </w:r>
    </w:p>
    <w:p w14:paraId="7EE4BC8F" w14:textId="77777777" w:rsidR="00EF5DA5" w:rsidRDefault="00EF5DA5" w:rsidP="00EF5DA5">
      <w:pPr>
        <w:jc w:val="center"/>
        <w:rPr>
          <w:b/>
          <w:bCs/>
          <w:sz w:val="32"/>
          <w:szCs w:val="32"/>
          <w:u w:val="single"/>
        </w:rPr>
      </w:pPr>
      <w:r>
        <w:rPr>
          <w:b/>
          <w:bCs/>
          <w:sz w:val="32"/>
          <w:szCs w:val="32"/>
          <w:u w:val="single"/>
        </w:rPr>
        <w:t>Group 1</w:t>
      </w:r>
    </w:p>
    <w:p w14:paraId="2822AB2B" w14:textId="2EEE09FD" w:rsidR="00EF5DA5" w:rsidRDefault="00EF5DA5" w:rsidP="00EF5DA5">
      <w:pPr>
        <w:jc w:val="center"/>
        <w:rPr>
          <w:b/>
          <w:bCs/>
          <w:sz w:val="32"/>
          <w:szCs w:val="32"/>
          <w:u w:val="single"/>
        </w:rPr>
      </w:pPr>
      <w:r w:rsidRPr="002C2EA9">
        <w:rPr>
          <w:b/>
          <w:bCs/>
          <w:noProof/>
          <w:sz w:val="32"/>
          <w:szCs w:val="32"/>
        </w:rPr>
        <w:drawing>
          <wp:inline distT="0" distB="0" distL="0" distR="0" wp14:anchorId="7D01F052" wp14:editId="4E6D6995">
            <wp:extent cx="1794934" cy="179493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known.png"/>
                    <pic:cNvPicPr/>
                  </pic:nvPicPr>
                  <pic:blipFill>
                    <a:blip r:embed="rId5">
                      <a:extLst>
                        <a:ext uri="{28A0092B-C50C-407E-A947-70E740481C1C}">
                          <a14:useLocalDpi xmlns:a14="http://schemas.microsoft.com/office/drawing/2010/main" val="0"/>
                        </a:ext>
                      </a:extLst>
                    </a:blip>
                    <a:stretch>
                      <a:fillRect/>
                    </a:stretch>
                  </pic:blipFill>
                  <pic:spPr>
                    <a:xfrm>
                      <a:off x="0" y="0"/>
                      <a:ext cx="1799624" cy="1799624"/>
                    </a:xfrm>
                    <a:prstGeom prst="rect">
                      <a:avLst/>
                    </a:prstGeom>
                  </pic:spPr>
                </pic:pic>
              </a:graphicData>
            </a:graphic>
          </wp:inline>
        </w:drawing>
      </w:r>
    </w:p>
    <w:p w14:paraId="68FF1CDF" w14:textId="6C422FAF" w:rsidR="00A77570" w:rsidRPr="00980781" w:rsidRDefault="00F948F0" w:rsidP="00980781">
      <w:pPr>
        <w:pStyle w:val="Heading1"/>
      </w:pPr>
      <w:r>
        <w:rPr>
          <w:b/>
          <w:bCs/>
          <w:u w:val="single"/>
        </w:rPr>
        <w:lastRenderedPageBreak/>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br/>
      </w:r>
      <w:r w:rsidR="00A77570" w:rsidRPr="00980781">
        <w:t>Introduction</w:t>
      </w:r>
    </w:p>
    <w:p w14:paraId="0799AF84" w14:textId="77777777" w:rsidR="00A77570" w:rsidRPr="00933EB5" w:rsidRDefault="00A77570" w:rsidP="00A77570">
      <w:pPr>
        <w:pStyle w:val="NormalWeb"/>
        <w:spacing w:before="0" w:beforeAutospacing="0" w:after="0" w:afterAutospacing="0"/>
        <w:rPr>
          <w:rFonts w:asciiTheme="minorHAnsi" w:hAnsiTheme="minorHAnsi" w:cstheme="minorHAnsi"/>
          <w:color w:val="222222"/>
          <w:sz w:val="28"/>
          <w:szCs w:val="28"/>
        </w:rPr>
      </w:pPr>
    </w:p>
    <w:p w14:paraId="0F4E645A" w14:textId="24B674B3" w:rsidR="00A77570" w:rsidRPr="00933EB5" w:rsidRDefault="00A77570" w:rsidP="00A77570">
      <w:pPr>
        <w:pStyle w:val="NormalWeb"/>
        <w:spacing w:before="0" w:beforeAutospacing="0" w:after="0" w:afterAutospacing="0"/>
        <w:rPr>
          <w:rFonts w:asciiTheme="minorHAnsi" w:hAnsiTheme="minorHAnsi" w:cstheme="minorHAnsi"/>
          <w:color w:val="222222"/>
          <w:sz w:val="28"/>
          <w:szCs w:val="28"/>
        </w:rPr>
      </w:pPr>
      <w:r w:rsidRPr="00933EB5">
        <w:rPr>
          <w:rFonts w:asciiTheme="minorHAnsi" w:hAnsiTheme="minorHAnsi" w:cstheme="minorHAnsi"/>
          <w:color w:val="222222"/>
          <w:sz w:val="28"/>
          <w:szCs w:val="28"/>
        </w:rPr>
        <w:t xml:space="preserve">With this assignment I would like to discuss and </w:t>
      </w:r>
      <w:r w:rsidRPr="00933EB5">
        <w:rPr>
          <w:rFonts w:asciiTheme="minorHAnsi" w:hAnsiTheme="minorHAnsi" w:cstheme="minorHAnsi"/>
          <w:color w:val="222222"/>
          <w:sz w:val="28"/>
          <w:szCs w:val="28"/>
        </w:rPr>
        <w:t>analyse</w:t>
      </w:r>
      <w:r w:rsidRPr="00933EB5">
        <w:rPr>
          <w:rFonts w:asciiTheme="minorHAnsi" w:hAnsiTheme="minorHAnsi" w:cstheme="minorHAnsi"/>
          <w:color w:val="222222"/>
          <w:sz w:val="28"/>
          <w:szCs w:val="28"/>
        </w:rPr>
        <w:t xml:space="preserve"> the forms of communication in my own </w:t>
      </w:r>
      <w:r w:rsidRPr="00933EB5">
        <w:rPr>
          <w:rFonts w:asciiTheme="minorHAnsi" w:hAnsiTheme="minorHAnsi" w:cstheme="minorHAnsi"/>
          <w:color w:val="222222"/>
          <w:sz w:val="28"/>
          <w:szCs w:val="28"/>
        </w:rPr>
        <w:t>workplace and</w:t>
      </w:r>
      <w:r w:rsidRPr="00933EB5">
        <w:rPr>
          <w:rFonts w:asciiTheme="minorHAnsi" w:hAnsiTheme="minorHAnsi" w:cstheme="minorHAnsi"/>
          <w:color w:val="222222"/>
          <w:sz w:val="28"/>
          <w:szCs w:val="28"/>
        </w:rPr>
        <w:t xml:space="preserve"> conclude possible ways in how these could be improved. </w:t>
      </w:r>
    </w:p>
    <w:p w14:paraId="06A7AE07" w14:textId="69CC0274" w:rsidR="00A77570" w:rsidRPr="00933EB5" w:rsidRDefault="00A77570" w:rsidP="00A77570">
      <w:pPr>
        <w:pStyle w:val="NormalWeb"/>
        <w:spacing w:before="0" w:beforeAutospacing="0" w:after="0" w:afterAutospacing="0"/>
        <w:rPr>
          <w:rFonts w:asciiTheme="minorHAnsi" w:hAnsiTheme="minorHAnsi" w:cstheme="minorHAnsi"/>
          <w:color w:val="222222"/>
          <w:sz w:val="28"/>
          <w:szCs w:val="28"/>
        </w:rPr>
      </w:pPr>
    </w:p>
    <w:p w14:paraId="52871A05" w14:textId="6446041C" w:rsidR="00A77570" w:rsidRPr="00980781" w:rsidRDefault="00A77570" w:rsidP="00980781">
      <w:pPr>
        <w:pStyle w:val="Heading1"/>
      </w:pPr>
      <w:r w:rsidRPr="00980781">
        <w:t>Analysis</w:t>
      </w:r>
    </w:p>
    <w:p w14:paraId="4D6C8478" w14:textId="77777777" w:rsidR="00A77570" w:rsidRPr="00933EB5" w:rsidRDefault="00A77570" w:rsidP="00A77570">
      <w:pPr>
        <w:pStyle w:val="NormalWeb"/>
        <w:spacing w:before="0" w:beforeAutospacing="0" w:after="0" w:afterAutospacing="0"/>
        <w:rPr>
          <w:rFonts w:asciiTheme="minorHAnsi" w:hAnsiTheme="minorHAnsi" w:cstheme="minorHAnsi"/>
          <w:color w:val="222222"/>
          <w:sz w:val="28"/>
          <w:szCs w:val="28"/>
        </w:rPr>
      </w:pPr>
    </w:p>
    <w:p w14:paraId="5722DD23" w14:textId="056B3F38" w:rsidR="00A77570" w:rsidRPr="00933EB5" w:rsidRDefault="00A77570" w:rsidP="00A77570">
      <w:pPr>
        <w:pStyle w:val="NormalWeb"/>
        <w:spacing w:before="0" w:beforeAutospacing="0" w:after="0" w:afterAutospacing="0"/>
        <w:rPr>
          <w:rFonts w:asciiTheme="minorHAnsi" w:hAnsiTheme="minorHAnsi" w:cstheme="minorHAnsi"/>
          <w:color w:val="222222"/>
          <w:sz w:val="28"/>
          <w:szCs w:val="28"/>
        </w:rPr>
      </w:pPr>
      <w:r w:rsidRPr="00933EB5">
        <w:rPr>
          <w:rFonts w:asciiTheme="minorHAnsi" w:hAnsiTheme="minorHAnsi" w:cstheme="minorHAnsi"/>
          <w:color w:val="222222"/>
          <w:sz w:val="28"/>
          <w:szCs w:val="28"/>
        </w:rPr>
        <w:t xml:space="preserve">As I work for a property management firm and I am </w:t>
      </w:r>
      <w:proofErr w:type="spellStart"/>
      <w:r w:rsidRPr="00933EB5">
        <w:rPr>
          <w:rFonts w:asciiTheme="minorHAnsi" w:hAnsiTheme="minorHAnsi" w:cstheme="minorHAnsi"/>
          <w:color w:val="222222"/>
          <w:sz w:val="28"/>
          <w:szCs w:val="28"/>
        </w:rPr>
        <w:t>a</w:t>
      </w:r>
      <w:proofErr w:type="spellEnd"/>
      <w:r w:rsidRPr="00933EB5">
        <w:rPr>
          <w:rFonts w:asciiTheme="minorHAnsi" w:hAnsiTheme="minorHAnsi" w:cstheme="minorHAnsi"/>
          <w:color w:val="222222"/>
          <w:sz w:val="28"/>
          <w:szCs w:val="28"/>
        </w:rPr>
        <w:t xml:space="preserve"> in-field quality assurance officer, I am rarely located at the same location for more than two hours at a time. My job requires me to travel around London and inspect properties, make up inventory reports on said properties and supervise cleaning staff. I only come into the main office to pick up sets of keys before the actual workday starts and often times do not see or communicate in person with any of my colleagues or management. The main </w:t>
      </w:r>
      <w:r w:rsidRPr="00933EB5">
        <w:rPr>
          <w:rFonts w:asciiTheme="minorHAnsi" w:hAnsiTheme="minorHAnsi" w:cstheme="minorHAnsi"/>
          <w:color w:val="222222"/>
          <w:sz w:val="28"/>
          <w:szCs w:val="28"/>
        </w:rPr>
        <w:t>transmission medium</w:t>
      </w:r>
      <w:r w:rsidRPr="00933EB5">
        <w:rPr>
          <w:rFonts w:asciiTheme="minorHAnsi" w:hAnsiTheme="minorHAnsi" w:cstheme="minorHAnsi"/>
          <w:color w:val="222222"/>
          <w:sz w:val="28"/>
          <w:szCs w:val="28"/>
        </w:rPr>
        <w:t xml:space="preserve"> through which communication passes in my workplace is most definitely WhatsApp. WhatsApp is a mobile phone application and instant messaging platform that allows users to communicate via text message, video-phone calls and has the option to share videos/files/music/pictures. This app is cost-free and international, all the user needs to use the application, is a stable internet connection and a mobile phone number to register with. You can also use WhatsApp on a PC if you have the application installed on your mobile device. </w:t>
      </w:r>
    </w:p>
    <w:p w14:paraId="6F8A76FB" w14:textId="77777777" w:rsidR="00A77570" w:rsidRPr="00933EB5" w:rsidRDefault="00A77570" w:rsidP="00A77570">
      <w:pPr>
        <w:pStyle w:val="NormalWeb"/>
        <w:spacing w:before="0" w:beforeAutospacing="0" w:after="0" w:afterAutospacing="0"/>
        <w:rPr>
          <w:rFonts w:asciiTheme="minorHAnsi" w:hAnsiTheme="minorHAnsi" w:cstheme="minorHAnsi"/>
          <w:color w:val="222222"/>
          <w:sz w:val="28"/>
          <w:szCs w:val="28"/>
        </w:rPr>
      </w:pPr>
    </w:p>
    <w:p w14:paraId="2E037146" w14:textId="0A993613" w:rsidR="00A77570" w:rsidRPr="00933EB5" w:rsidRDefault="00A77570" w:rsidP="00A77570">
      <w:pPr>
        <w:pStyle w:val="NormalWeb"/>
        <w:spacing w:before="0" w:beforeAutospacing="0" w:after="0" w:afterAutospacing="0"/>
        <w:rPr>
          <w:rFonts w:asciiTheme="minorHAnsi" w:hAnsiTheme="minorHAnsi" w:cstheme="minorHAnsi"/>
          <w:color w:val="222222"/>
          <w:sz w:val="28"/>
          <w:szCs w:val="28"/>
        </w:rPr>
      </w:pPr>
      <w:r w:rsidRPr="00933EB5">
        <w:rPr>
          <w:rFonts w:asciiTheme="minorHAnsi" w:hAnsiTheme="minorHAnsi" w:cstheme="minorHAnsi"/>
          <w:color w:val="222222"/>
          <w:sz w:val="28"/>
          <w:szCs w:val="28"/>
        </w:rPr>
        <w:t>Our operations coordinators, that are office-based, send through our rotas for the next working day every evening at 7pm via an excel sheet shared on a WhatsApp group. This file usually has the list of properties assigned to each QA-officer, accompanied by notes that apply to the specific property as the quality assurance process differs from property to property. It also had info on where to retrieve keys, which cleaners will be present, etc</w:t>
      </w:r>
      <w:r w:rsidR="000E21B4">
        <w:rPr>
          <w:rFonts w:asciiTheme="minorHAnsi" w:hAnsiTheme="minorHAnsi" w:cstheme="minorHAnsi"/>
          <w:color w:val="222222"/>
          <w:sz w:val="28"/>
          <w:szCs w:val="28"/>
        </w:rPr>
        <w:t>…</w:t>
      </w:r>
    </w:p>
    <w:p w14:paraId="551D4818" w14:textId="77777777" w:rsidR="00A77570" w:rsidRPr="00933EB5" w:rsidRDefault="00A77570" w:rsidP="00A77570">
      <w:pPr>
        <w:pStyle w:val="NormalWeb"/>
        <w:spacing w:before="0" w:beforeAutospacing="0" w:after="0" w:afterAutospacing="0"/>
        <w:rPr>
          <w:rFonts w:asciiTheme="minorHAnsi" w:hAnsiTheme="minorHAnsi" w:cstheme="minorHAnsi"/>
          <w:color w:val="222222"/>
          <w:sz w:val="28"/>
          <w:szCs w:val="28"/>
        </w:rPr>
      </w:pPr>
    </w:p>
    <w:p w14:paraId="5F63AD5D" w14:textId="095039F6" w:rsidR="00A77570" w:rsidRPr="00933EB5" w:rsidRDefault="00A77570" w:rsidP="00A77570">
      <w:pPr>
        <w:pStyle w:val="NormalWeb"/>
        <w:spacing w:before="0" w:beforeAutospacing="0" w:after="0" w:afterAutospacing="0"/>
        <w:rPr>
          <w:rFonts w:asciiTheme="minorHAnsi" w:hAnsiTheme="minorHAnsi" w:cstheme="minorHAnsi"/>
          <w:color w:val="222222"/>
          <w:sz w:val="28"/>
          <w:szCs w:val="28"/>
        </w:rPr>
      </w:pPr>
      <w:r w:rsidRPr="00933EB5">
        <w:rPr>
          <w:rFonts w:asciiTheme="minorHAnsi" w:hAnsiTheme="minorHAnsi" w:cstheme="minorHAnsi"/>
          <w:color w:val="222222"/>
          <w:sz w:val="28"/>
          <w:szCs w:val="28"/>
        </w:rPr>
        <w:t xml:space="preserve">During the workday, any issues that need immediate attention are also reported in another WhatsApp group that includes all relevant staff, such as our maintenance staff, operation coordinator, account managers and office management. This, in my opinion, has its good and bad sides. On the one hand, problems can be determined fairly quickly as all relevant members are immediately informed, but due to the </w:t>
      </w:r>
      <w:r w:rsidRPr="00933EB5">
        <w:rPr>
          <w:rFonts w:asciiTheme="minorHAnsi" w:hAnsiTheme="minorHAnsi" w:cstheme="minorHAnsi"/>
          <w:color w:val="222222"/>
          <w:sz w:val="28"/>
          <w:szCs w:val="28"/>
        </w:rPr>
        <w:t>number</w:t>
      </w:r>
      <w:r w:rsidRPr="00933EB5">
        <w:rPr>
          <w:rFonts w:asciiTheme="minorHAnsi" w:hAnsiTheme="minorHAnsi" w:cstheme="minorHAnsi"/>
          <w:color w:val="222222"/>
          <w:sz w:val="28"/>
          <w:szCs w:val="28"/>
        </w:rPr>
        <w:t xml:space="preserve"> of members in the group posting simultaneously, a lot of relevant information posted often gets lost in the sea of messages. A more efficient approach to this might be having a sort of dispatch service that go through the messages and forward them to the relevant department. Whether that is maintenance or HR, it would save all the staff in the main group a ton of time as now we have to scroll through countless messages that are irrelevant to us, to get to the relevant ones.</w:t>
      </w:r>
    </w:p>
    <w:p w14:paraId="0DFEB12A" w14:textId="77777777" w:rsidR="00A77570" w:rsidRPr="00933EB5" w:rsidRDefault="00A77570" w:rsidP="00A77570">
      <w:pPr>
        <w:pStyle w:val="NormalWeb"/>
        <w:spacing w:before="0" w:beforeAutospacing="0" w:after="0" w:afterAutospacing="0"/>
        <w:rPr>
          <w:rFonts w:asciiTheme="minorHAnsi" w:hAnsiTheme="minorHAnsi" w:cstheme="minorHAnsi"/>
          <w:color w:val="222222"/>
          <w:sz w:val="28"/>
          <w:szCs w:val="28"/>
        </w:rPr>
      </w:pPr>
    </w:p>
    <w:p w14:paraId="7EDF4CB4" w14:textId="3752A417" w:rsidR="00A77570" w:rsidRPr="00933EB5" w:rsidRDefault="00A77570" w:rsidP="00A77570">
      <w:pPr>
        <w:pStyle w:val="NormalWeb"/>
        <w:spacing w:before="0" w:beforeAutospacing="0" w:after="0" w:afterAutospacing="0"/>
        <w:rPr>
          <w:rFonts w:asciiTheme="minorHAnsi" w:hAnsiTheme="minorHAnsi" w:cstheme="minorHAnsi"/>
          <w:color w:val="222222"/>
          <w:sz w:val="28"/>
          <w:szCs w:val="28"/>
        </w:rPr>
      </w:pPr>
      <w:r w:rsidRPr="00933EB5">
        <w:rPr>
          <w:rFonts w:asciiTheme="minorHAnsi" w:hAnsiTheme="minorHAnsi" w:cstheme="minorHAnsi"/>
          <w:color w:val="222222"/>
          <w:sz w:val="28"/>
          <w:szCs w:val="28"/>
        </w:rPr>
        <w:t xml:space="preserve">When discussing communication however, I have determined through in-class exercises that not only the medium through which a message is conveyed matters, but an entire array of factors can have impact on how a message is received and processed by a receiver. </w:t>
      </w:r>
      <w:r w:rsidRPr="00933EB5">
        <w:rPr>
          <w:rFonts w:asciiTheme="minorHAnsi" w:hAnsiTheme="minorHAnsi" w:cstheme="minorHAnsi"/>
          <w:color w:val="222222"/>
          <w:sz w:val="28"/>
          <w:szCs w:val="28"/>
        </w:rPr>
        <w:t xml:space="preserve">The encoding </w:t>
      </w:r>
      <w:proofErr w:type="spellStart"/>
      <w:proofErr w:type="gramStart"/>
      <w:r w:rsidRPr="00933EB5">
        <w:rPr>
          <w:rFonts w:asciiTheme="minorHAnsi" w:hAnsiTheme="minorHAnsi" w:cstheme="minorHAnsi"/>
          <w:color w:val="222222"/>
          <w:sz w:val="28"/>
          <w:szCs w:val="28"/>
        </w:rPr>
        <w:t>an</w:t>
      </w:r>
      <w:proofErr w:type="spellEnd"/>
      <w:proofErr w:type="gramEnd"/>
      <w:r w:rsidRPr="00933EB5">
        <w:rPr>
          <w:rFonts w:asciiTheme="minorHAnsi" w:hAnsiTheme="minorHAnsi" w:cstheme="minorHAnsi"/>
          <w:color w:val="222222"/>
          <w:sz w:val="28"/>
          <w:szCs w:val="28"/>
        </w:rPr>
        <w:t xml:space="preserve"> decoding of a message process. </w:t>
      </w:r>
      <w:r w:rsidRPr="00933EB5">
        <w:rPr>
          <w:rFonts w:asciiTheme="minorHAnsi" w:hAnsiTheme="minorHAnsi" w:cstheme="minorHAnsi"/>
          <w:color w:val="222222"/>
          <w:sz w:val="28"/>
          <w:szCs w:val="28"/>
        </w:rPr>
        <w:t>When communicating solely through a virtual platform, the meaning of a message can be received quite distorted as a virtual platform makes conveying emotion fairly difficult. You could use emojis</w:t>
      </w:r>
      <w:r w:rsidRPr="00933EB5">
        <w:rPr>
          <w:rFonts w:asciiTheme="minorHAnsi" w:hAnsiTheme="minorHAnsi" w:cstheme="minorHAnsi"/>
          <w:color w:val="222222"/>
          <w:sz w:val="28"/>
          <w:szCs w:val="28"/>
        </w:rPr>
        <w:t>. An emoji is an icon or an image that you can use within your sentences to convey emotion or picture an action. B</w:t>
      </w:r>
      <w:r w:rsidRPr="00933EB5">
        <w:rPr>
          <w:rFonts w:asciiTheme="minorHAnsi" w:hAnsiTheme="minorHAnsi" w:cstheme="minorHAnsi"/>
          <w:color w:val="222222"/>
          <w:sz w:val="28"/>
          <w:szCs w:val="28"/>
        </w:rPr>
        <w:t>ut as this is a professional work environment, using emojis would be too casual and doesn’t fit the narrative of corporate communication. Admittedly, after working there for quite a long period of time, I got to know management and our operations coordinators on a more familiar basis. Currently, I do use emojis on the regular. And this is reciprocated by these individuals as-well. In my opinion, when you do not have to adhere to a very strict manner of communication in your workplace, but still manage to keep it professional, respectful and polite, it creates a more friendly and relaxed atmosphere that might be more effective, or just as effective, as the standard corporate approach of solely using business and academic lingo.</w:t>
      </w:r>
    </w:p>
    <w:p w14:paraId="578E9B49" w14:textId="77777777" w:rsidR="00A77570" w:rsidRPr="00933EB5" w:rsidRDefault="00A77570" w:rsidP="00A77570">
      <w:pPr>
        <w:pStyle w:val="NormalWeb"/>
        <w:spacing w:before="0" w:beforeAutospacing="0" w:after="0" w:afterAutospacing="0"/>
        <w:rPr>
          <w:rFonts w:asciiTheme="minorHAnsi" w:hAnsiTheme="minorHAnsi" w:cstheme="minorHAnsi"/>
          <w:color w:val="222222"/>
          <w:sz w:val="28"/>
          <w:szCs w:val="28"/>
        </w:rPr>
      </w:pPr>
    </w:p>
    <w:p w14:paraId="3206DBE3" w14:textId="05CB3E2D" w:rsidR="002C15F2" w:rsidRPr="00980781" w:rsidRDefault="00A77570" w:rsidP="00980781">
      <w:pPr>
        <w:pStyle w:val="NormalWeb"/>
        <w:spacing w:before="0" w:beforeAutospacing="0" w:after="0" w:afterAutospacing="0"/>
        <w:rPr>
          <w:rFonts w:asciiTheme="minorHAnsi" w:hAnsiTheme="minorHAnsi" w:cstheme="minorHAnsi"/>
          <w:color w:val="222222"/>
          <w:sz w:val="28"/>
          <w:szCs w:val="28"/>
        </w:rPr>
      </w:pPr>
      <w:r w:rsidRPr="00933EB5">
        <w:rPr>
          <w:rFonts w:asciiTheme="minorHAnsi" w:hAnsiTheme="minorHAnsi" w:cstheme="minorHAnsi"/>
          <w:color w:val="222222"/>
          <w:sz w:val="28"/>
          <w:szCs w:val="28"/>
        </w:rPr>
        <w:t xml:space="preserve">To give an example, when working as a </w:t>
      </w:r>
      <w:proofErr w:type="spellStart"/>
      <w:r w:rsidRPr="00933EB5">
        <w:rPr>
          <w:rFonts w:asciiTheme="minorHAnsi" w:hAnsiTheme="minorHAnsi" w:cstheme="minorHAnsi"/>
          <w:color w:val="222222"/>
          <w:sz w:val="28"/>
          <w:szCs w:val="28"/>
        </w:rPr>
        <w:t>headhunter</w:t>
      </w:r>
      <w:proofErr w:type="spellEnd"/>
      <w:r w:rsidRPr="00933EB5">
        <w:rPr>
          <w:rFonts w:asciiTheme="minorHAnsi" w:hAnsiTheme="minorHAnsi" w:cstheme="minorHAnsi"/>
          <w:color w:val="222222"/>
          <w:sz w:val="28"/>
          <w:szCs w:val="28"/>
        </w:rPr>
        <w:t xml:space="preserve"> for Big Pharma in a previous employment, the only form of communication was through emails using business vocabulary, and we could instant-message our peers through LinkedIn —- Explain what </w:t>
      </w:r>
      <w:proofErr w:type="spellStart"/>
      <w:r w:rsidRPr="00933EB5">
        <w:rPr>
          <w:rFonts w:asciiTheme="minorHAnsi" w:hAnsiTheme="minorHAnsi" w:cstheme="minorHAnsi"/>
          <w:color w:val="222222"/>
          <w:sz w:val="28"/>
          <w:szCs w:val="28"/>
        </w:rPr>
        <w:t>linkedin</w:t>
      </w:r>
      <w:proofErr w:type="spellEnd"/>
      <w:r w:rsidRPr="00933EB5">
        <w:rPr>
          <w:rFonts w:asciiTheme="minorHAnsi" w:hAnsiTheme="minorHAnsi" w:cstheme="minorHAnsi"/>
          <w:color w:val="222222"/>
          <w:sz w:val="28"/>
          <w:szCs w:val="28"/>
        </w:rPr>
        <w:t xml:space="preserve"> is — We were positioned in our own tiny cubicles and we were not allowed to approach or speak to the colleagues next to us nor were we allowed to speak to management without booking a meeting in advance. This was intentionally set-up to create a competitive </w:t>
      </w:r>
      <w:r w:rsidRPr="00933EB5">
        <w:rPr>
          <w:rFonts w:asciiTheme="minorHAnsi" w:hAnsiTheme="minorHAnsi" w:cstheme="minorHAnsi"/>
          <w:color w:val="222222"/>
          <w:sz w:val="28"/>
          <w:szCs w:val="28"/>
        </w:rPr>
        <w:lastRenderedPageBreak/>
        <w:t>environment. Management wanted us to be estranged in order to work harder at achieving our weekly targets. As much as I understand the reasoning behind this, this was not an ideal work environment for me. And I assume only a very select few people could actually thrive in an environment where pleasant social interaction with your peers is stripped away and replaced with competitiveness and hostility. This was also the main reason why I decided not to pursue that career any further.</w:t>
      </w:r>
    </w:p>
    <w:p w14:paraId="47500B96" w14:textId="4989441D" w:rsidR="00A77570" w:rsidRPr="00980781" w:rsidRDefault="00A77570" w:rsidP="00980781">
      <w:pPr>
        <w:pStyle w:val="Heading1"/>
      </w:pPr>
      <w:r w:rsidRPr="00980781">
        <w:t>Emotion versus mission</w:t>
      </w:r>
    </w:p>
    <w:p w14:paraId="460B20DF" w14:textId="04264F5C" w:rsidR="00A77570" w:rsidRPr="000E21B4" w:rsidRDefault="00A77570" w:rsidP="000E21B4">
      <w:pPr>
        <w:pStyle w:val="NormalWeb"/>
      </w:pPr>
      <w:r w:rsidRPr="00933EB5">
        <w:rPr>
          <w:rFonts w:asciiTheme="minorHAnsi" w:hAnsiTheme="minorHAnsi" w:cstheme="minorHAnsi"/>
          <w:color w:val="222222"/>
          <w:sz w:val="28"/>
          <w:szCs w:val="28"/>
        </w:rPr>
        <w:t xml:space="preserve">Going through the study material for this module in class, I realized that we often times communicate too emotionally and impulsively, instead of thinking ahead about what the actual purpose of conveying the message should be in the first place. What kind of reaction or result we try to achieve by communicating? I think I still have a lot to learn on how to be more assertive. Often times when not agreeing with a colleague or management about a certain issue, I start speaking in a </w:t>
      </w:r>
      <w:r w:rsidR="008811D2">
        <w:rPr>
          <w:rFonts w:asciiTheme="minorHAnsi" w:hAnsiTheme="minorHAnsi" w:cstheme="minorHAnsi"/>
          <w:color w:val="222222"/>
          <w:sz w:val="28"/>
          <w:szCs w:val="28"/>
        </w:rPr>
        <w:t>counter dependant way, using fight statements instead of assertiveness.</w:t>
      </w:r>
      <w:r w:rsidRPr="00933EB5">
        <w:rPr>
          <w:rFonts w:asciiTheme="minorHAnsi" w:hAnsiTheme="minorHAnsi" w:cstheme="minorHAnsi"/>
          <w:color w:val="222222"/>
          <w:sz w:val="28"/>
          <w:szCs w:val="28"/>
        </w:rPr>
        <w:t xml:space="preserve"> </w:t>
      </w:r>
      <w:r w:rsidR="008811D2">
        <w:rPr>
          <w:rFonts w:asciiTheme="minorHAnsi" w:hAnsiTheme="minorHAnsi" w:cstheme="minorHAnsi"/>
          <w:color w:val="222222"/>
          <w:sz w:val="28"/>
          <w:szCs w:val="28"/>
        </w:rPr>
        <w:t>This way of communicating</w:t>
      </w:r>
      <w:r w:rsidRPr="00933EB5">
        <w:rPr>
          <w:rFonts w:asciiTheme="minorHAnsi" w:hAnsiTheme="minorHAnsi" w:cstheme="minorHAnsi"/>
          <w:color w:val="222222"/>
          <w:sz w:val="28"/>
          <w:szCs w:val="28"/>
        </w:rPr>
        <w:t xml:space="preserve"> basically has an opposite effect on what I am trying to achieve. Assertiveness, I believe, is a skill that proves to be valuable in a lot of aspects in life</w:t>
      </w:r>
      <w:r w:rsidR="000E21B4">
        <w:rPr>
          <w:rFonts w:asciiTheme="minorHAnsi" w:hAnsiTheme="minorHAnsi" w:cstheme="minorHAnsi"/>
          <w:color w:val="222222"/>
          <w:sz w:val="28"/>
          <w:szCs w:val="28"/>
        </w:rPr>
        <w:t xml:space="preserve">. </w:t>
      </w:r>
      <w:r w:rsidR="008811D2" w:rsidRPr="008811D2">
        <w:rPr>
          <w:rFonts w:asciiTheme="minorHAnsi" w:hAnsiTheme="minorHAnsi" w:cstheme="minorHAnsi"/>
          <w:color w:val="222222"/>
          <w:sz w:val="28"/>
          <w:szCs w:val="28"/>
        </w:rPr>
        <w:t>“</w:t>
      </w:r>
      <w:r w:rsidR="000E21B4" w:rsidRPr="008811D2">
        <w:rPr>
          <w:rFonts w:asciiTheme="minorHAnsi" w:hAnsiTheme="minorHAnsi" w:cstheme="minorHAnsi"/>
          <w:sz w:val="28"/>
          <w:szCs w:val="28"/>
        </w:rPr>
        <w:t>A</w:t>
      </w:r>
      <w:r w:rsidR="000E21B4" w:rsidRPr="008811D2">
        <w:rPr>
          <w:rFonts w:asciiTheme="minorHAnsi" w:hAnsiTheme="minorHAnsi" w:cstheme="minorHAnsi"/>
          <w:sz w:val="28"/>
          <w:szCs w:val="28"/>
        </w:rPr>
        <w:t>ssertiveness is a characterization of how a person responds in a situation in which her positions and/or interests are, or could be, in conflict with others’ positions or interests</w:t>
      </w:r>
      <w:r w:rsidR="008811D2">
        <w:rPr>
          <w:rFonts w:asciiTheme="minorHAnsi" w:hAnsiTheme="minorHAnsi" w:cstheme="minorHAnsi"/>
          <w:sz w:val="28"/>
          <w:szCs w:val="28"/>
        </w:rPr>
        <w:t>.”</w:t>
      </w:r>
      <w:r w:rsidR="008811D2" w:rsidRPr="008811D2">
        <w:rPr>
          <w:rFonts w:asciiTheme="minorHAnsi" w:hAnsiTheme="minorHAnsi" w:cstheme="minorHAnsi"/>
          <w:color w:val="222222"/>
          <w:sz w:val="28"/>
          <w:szCs w:val="28"/>
        </w:rPr>
        <w:t xml:space="preserve"> </w:t>
      </w:r>
      <w:proofErr w:type="gramStart"/>
      <w:r w:rsidR="008811D2" w:rsidRPr="008811D2">
        <w:rPr>
          <w:rFonts w:asciiTheme="minorHAnsi" w:hAnsiTheme="minorHAnsi" w:cstheme="minorHAnsi"/>
          <w:color w:val="222222"/>
          <w:sz w:val="28"/>
          <w:szCs w:val="28"/>
        </w:rPr>
        <w:t>( D.</w:t>
      </w:r>
      <w:proofErr w:type="gramEnd"/>
      <w:r w:rsidR="008811D2" w:rsidRPr="008811D2">
        <w:rPr>
          <w:rFonts w:asciiTheme="minorHAnsi" w:hAnsiTheme="minorHAnsi" w:cstheme="minorHAnsi"/>
          <w:color w:val="222222"/>
          <w:sz w:val="28"/>
          <w:szCs w:val="28"/>
        </w:rPr>
        <w:t xml:space="preserve"> Ames 2009)</w:t>
      </w:r>
      <w:r w:rsidRPr="008811D2">
        <w:rPr>
          <w:rFonts w:asciiTheme="minorHAnsi" w:hAnsiTheme="minorHAnsi" w:cstheme="minorHAnsi"/>
          <w:color w:val="222222"/>
          <w:sz w:val="28"/>
          <w:szCs w:val="28"/>
        </w:rPr>
        <w:t>..</w:t>
      </w:r>
      <w:r w:rsidRPr="00933EB5">
        <w:rPr>
          <w:rFonts w:asciiTheme="minorHAnsi" w:hAnsiTheme="minorHAnsi" w:cstheme="minorHAnsi"/>
          <w:color w:val="222222"/>
          <w:sz w:val="28"/>
          <w:szCs w:val="28"/>
        </w:rPr>
        <w:t xml:space="preserve"> and we see it written down on a lot of CV’s under “personal skills”. But only when you manage to set your personal emotions aside and approach your message with careful thought and consideration, will assertiveness be effective. Or any form of communication for that matter. Of course, the message could still be ill-received by the individual you’re speaking to, but that’s due to interpretation from their side. And like I have mentioned earlier, communication through a virtual portal leaves a lot of room for misinterpretation, regardless of your efforts to be assertive, due to the inability to read facial expressions, observe hand movements, hear voice-intonation and so on... </w:t>
      </w:r>
    </w:p>
    <w:p w14:paraId="11ECEC33" w14:textId="0008FAA0" w:rsidR="00A77570" w:rsidRPr="00980781" w:rsidRDefault="00A77570" w:rsidP="00980781">
      <w:pPr>
        <w:pStyle w:val="Heading1"/>
      </w:pPr>
      <w:r w:rsidRPr="00980781">
        <w:t>Language barriers</w:t>
      </w:r>
    </w:p>
    <w:p w14:paraId="33F8D80A" w14:textId="77777777" w:rsidR="00A77570" w:rsidRPr="00933EB5" w:rsidRDefault="00A77570" w:rsidP="00A77570">
      <w:pPr>
        <w:pStyle w:val="NormalWeb"/>
        <w:spacing w:before="0" w:beforeAutospacing="0" w:after="0" w:afterAutospacing="0"/>
        <w:rPr>
          <w:rFonts w:asciiTheme="minorHAnsi" w:hAnsiTheme="minorHAnsi" w:cstheme="minorHAnsi"/>
          <w:color w:val="222222"/>
          <w:sz w:val="28"/>
          <w:szCs w:val="28"/>
        </w:rPr>
      </w:pPr>
    </w:p>
    <w:p w14:paraId="6C84C6FB" w14:textId="7E64FFB0" w:rsidR="00A77570" w:rsidRPr="00933EB5" w:rsidRDefault="00A77570" w:rsidP="00A77570">
      <w:pPr>
        <w:pStyle w:val="NormalWeb"/>
        <w:spacing w:before="0" w:beforeAutospacing="0" w:after="0" w:afterAutospacing="0"/>
        <w:rPr>
          <w:rFonts w:asciiTheme="minorHAnsi" w:hAnsiTheme="minorHAnsi" w:cstheme="minorHAnsi"/>
          <w:color w:val="222222"/>
          <w:sz w:val="28"/>
          <w:szCs w:val="28"/>
        </w:rPr>
      </w:pPr>
      <w:r w:rsidRPr="00933EB5">
        <w:rPr>
          <w:rFonts w:asciiTheme="minorHAnsi" w:hAnsiTheme="minorHAnsi" w:cstheme="minorHAnsi"/>
          <w:color w:val="222222"/>
          <w:sz w:val="28"/>
          <w:szCs w:val="28"/>
        </w:rPr>
        <w:t xml:space="preserve">Another large obstacle for effective communication in my workplace, is language barriers. Most of the cleaning staff I supervise have a very low or non-existent level of English. This doesn’t take away from the fact that these are intelligent, hard working women. However, often times we have to communicate via an online translating application on their mobile phones or via sign-language. Which has caused countless misunderstandings, </w:t>
      </w:r>
      <w:r w:rsidRPr="00933EB5">
        <w:rPr>
          <w:rFonts w:asciiTheme="minorHAnsi" w:hAnsiTheme="minorHAnsi" w:cstheme="minorHAnsi"/>
          <w:color w:val="222222"/>
          <w:sz w:val="28"/>
          <w:szCs w:val="28"/>
        </w:rPr>
        <w:lastRenderedPageBreak/>
        <w:t>miscommunication, and arguments between the newer QA-officers that are not used to the system yet. When communicating directly to the cleaners proves too difficult, we can email their office and usually they have someone present there that speaks both languages and can mediate. But needless to say, it remains an everyday problem. I have raised this with management and suggested at least a basic level of spoken English should be mandatory.</w:t>
      </w:r>
    </w:p>
    <w:p w14:paraId="3AED06E8" w14:textId="342B2A36" w:rsidR="000C3B09" w:rsidRPr="00933EB5" w:rsidRDefault="000C3B09" w:rsidP="000C3B09">
      <w:pPr>
        <w:rPr>
          <w:rFonts w:eastAsia="Times New Roman" w:cstheme="minorHAnsi"/>
          <w:color w:val="000000"/>
          <w:sz w:val="28"/>
          <w:szCs w:val="28"/>
          <w:lang w:eastAsia="en-GB"/>
        </w:rPr>
      </w:pPr>
      <w:r w:rsidRPr="00933EB5">
        <w:rPr>
          <w:rFonts w:cstheme="minorHAnsi"/>
          <w:color w:val="222222"/>
          <w:sz w:val="28"/>
          <w:szCs w:val="28"/>
        </w:rPr>
        <w:t xml:space="preserve">However, after a while of working alongside the same people, you start to pick up on their non-verbal cues which, according to </w:t>
      </w:r>
      <w:r w:rsidRPr="00933EB5">
        <w:rPr>
          <w:rFonts w:eastAsia="Times New Roman" w:cstheme="minorHAnsi"/>
          <w:color w:val="000000"/>
          <w:sz w:val="28"/>
          <w:szCs w:val="28"/>
          <w:lang w:eastAsia="en-GB"/>
        </w:rPr>
        <w:t xml:space="preserve">C. Barnum and N. </w:t>
      </w:r>
      <w:proofErr w:type="spellStart"/>
      <w:r w:rsidRPr="00933EB5">
        <w:rPr>
          <w:rFonts w:eastAsia="Times New Roman" w:cstheme="minorHAnsi"/>
          <w:color w:val="000000"/>
          <w:sz w:val="28"/>
          <w:szCs w:val="28"/>
          <w:lang w:eastAsia="en-GB"/>
        </w:rPr>
        <w:t>Wolniansky</w:t>
      </w:r>
      <w:proofErr w:type="spellEnd"/>
      <w:r w:rsidRPr="00933EB5">
        <w:rPr>
          <w:rFonts w:eastAsia="Times New Roman" w:cstheme="minorHAnsi"/>
          <w:color w:val="000000"/>
          <w:sz w:val="28"/>
          <w:szCs w:val="28"/>
          <w:lang w:eastAsia="en-GB"/>
        </w:rPr>
        <w:t xml:space="preserve"> in their article ‘taking cues from body language’, at least 70 percent of the communication between people happens non-verbally. It is interesting now looking back at the beginning of working alongside different cultures that do not share the same language as you, that after a while, only by eye-contact or arm-and hand gestures, you can perfectly understand what message is being transmitted. But I do understand that this would be an issue for new starters at the firm.</w:t>
      </w:r>
    </w:p>
    <w:p w14:paraId="76FF376D" w14:textId="37FE3A53" w:rsidR="000C3B09" w:rsidRPr="00933EB5" w:rsidRDefault="000C3B09" w:rsidP="000C3B09">
      <w:pPr>
        <w:rPr>
          <w:rFonts w:eastAsia="Times New Roman" w:cstheme="minorHAnsi"/>
          <w:color w:val="000000"/>
          <w:sz w:val="28"/>
          <w:szCs w:val="28"/>
          <w:lang w:eastAsia="en-GB"/>
        </w:rPr>
      </w:pPr>
    </w:p>
    <w:p w14:paraId="25BFD345" w14:textId="0523C0F4" w:rsidR="00C304DF" w:rsidRDefault="000C3B09" w:rsidP="00C304DF">
      <w:pPr>
        <w:pStyle w:val="NormalWeb"/>
        <w:rPr>
          <w:rFonts w:asciiTheme="minorHAnsi" w:hAnsiTheme="minorHAnsi" w:cstheme="minorHAnsi"/>
          <w:color w:val="211E1E"/>
          <w:sz w:val="28"/>
          <w:szCs w:val="28"/>
        </w:rPr>
      </w:pPr>
      <w:bookmarkStart w:id="0" w:name="_GoBack"/>
      <w:r w:rsidRPr="00980781">
        <w:rPr>
          <w:rStyle w:val="Heading1Char"/>
        </w:rPr>
        <w:t>Conclusion</w:t>
      </w:r>
      <w:r w:rsidRPr="00980781">
        <w:rPr>
          <w:rStyle w:val="Heading1Char"/>
        </w:rPr>
        <w:br/>
      </w:r>
      <w:bookmarkEnd w:id="0"/>
      <w:r w:rsidRPr="00933EB5">
        <w:rPr>
          <w:rFonts w:asciiTheme="minorHAnsi" w:hAnsiTheme="minorHAnsi" w:cstheme="minorHAnsi"/>
          <w:color w:val="000000"/>
          <w:sz w:val="28"/>
          <w:szCs w:val="28"/>
        </w:rPr>
        <w:br/>
        <w:t xml:space="preserve">Although I enjoy the casual atmosphere of being able to communicate in a laid back and casual way with my colleagues and management. I do realise now that there’s a </w:t>
      </w:r>
      <w:proofErr w:type="gramStart"/>
      <w:r w:rsidRPr="00933EB5">
        <w:rPr>
          <w:rFonts w:asciiTheme="minorHAnsi" w:hAnsiTheme="minorHAnsi" w:cstheme="minorHAnsi"/>
          <w:color w:val="000000"/>
          <w:sz w:val="28"/>
          <w:szCs w:val="28"/>
        </w:rPr>
        <w:t>lot</w:t>
      </w:r>
      <w:proofErr w:type="gramEnd"/>
      <w:r w:rsidRPr="00933EB5">
        <w:rPr>
          <w:rFonts w:asciiTheme="minorHAnsi" w:hAnsiTheme="minorHAnsi" w:cstheme="minorHAnsi"/>
          <w:color w:val="000000"/>
          <w:sz w:val="28"/>
          <w:szCs w:val="28"/>
        </w:rPr>
        <w:t xml:space="preserve"> barriers when transmitting messages in a mainly virtual way. I also understand that even though from my point of view the </w:t>
      </w:r>
      <w:r w:rsidR="00E730F0" w:rsidRPr="00933EB5">
        <w:rPr>
          <w:rFonts w:asciiTheme="minorHAnsi" w:hAnsiTheme="minorHAnsi" w:cstheme="minorHAnsi"/>
          <w:color w:val="000000"/>
          <w:sz w:val="28"/>
          <w:szCs w:val="28"/>
        </w:rPr>
        <w:t xml:space="preserve">message I am transmitting is received fully and well-understood. This might not be the case as the face-to-face aspect of this transmission is lost. The receiver might not decode this accurately without the extra translation of body language, or the vocal expression used. I’d say phone calls would be a better and more efficient way of transmitting a message when not being face-to-face with the receiver. As the tone of your voice, the way you stress certain words, the volume of your voice and even silence, convey emotion and are a crucial part of the transmission process at times. </w:t>
      </w:r>
      <w:r w:rsidR="00E730F0" w:rsidRPr="00933EB5">
        <w:rPr>
          <w:rFonts w:asciiTheme="minorHAnsi" w:hAnsiTheme="minorHAnsi" w:cstheme="minorHAnsi"/>
          <w:color w:val="000000"/>
          <w:sz w:val="28"/>
          <w:szCs w:val="28"/>
        </w:rPr>
        <w:br/>
      </w:r>
      <w:r w:rsidR="00E730F0" w:rsidRPr="00933EB5">
        <w:rPr>
          <w:rFonts w:asciiTheme="minorHAnsi" w:hAnsiTheme="minorHAnsi" w:cstheme="minorHAnsi"/>
          <w:color w:val="000000"/>
          <w:sz w:val="28"/>
          <w:szCs w:val="28"/>
        </w:rPr>
        <w:br/>
        <w:t xml:space="preserve">I also feel like there is too much of a decentralized communication. As per my example earlier in analysis, even though about 90 percent of the information being shared is centralized on one WhatsApp group, the volume of messages being sent is too large and a lot of things get lost in translation. If this was more centralized and the right receiver was receiving the relevant message, the entire organisation would benefit as a lot of miscommunication would be avoided. </w:t>
      </w:r>
      <w:r w:rsidR="00C304DF" w:rsidRPr="00933EB5">
        <w:rPr>
          <w:rFonts w:asciiTheme="minorHAnsi" w:hAnsiTheme="minorHAnsi" w:cstheme="minorHAnsi"/>
          <w:color w:val="000000"/>
          <w:sz w:val="28"/>
          <w:szCs w:val="28"/>
        </w:rPr>
        <w:br/>
      </w:r>
      <w:r w:rsidR="00C304DF" w:rsidRPr="00933EB5">
        <w:rPr>
          <w:rFonts w:asciiTheme="minorHAnsi" w:hAnsiTheme="minorHAnsi" w:cstheme="minorHAnsi"/>
          <w:color w:val="000000"/>
          <w:sz w:val="28"/>
          <w:szCs w:val="28"/>
        </w:rPr>
        <w:br/>
      </w:r>
      <w:r w:rsidR="00C304DF" w:rsidRPr="00933EB5">
        <w:rPr>
          <w:rFonts w:asciiTheme="minorHAnsi" w:hAnsiTheme="minorHAnsi" w:cstheme="minorHAnsi"/>
          <w:color w:val="000000"/>
          <w:sz w:val="28"/>
          <w:szCs w:val="28"/>
        </w:rPr>
        <w:lastRenderedPageBreak/>
        <w:t xml:space="preserve">Another point I would like to stress is the actual lack of face-to-face interaction within my organisation. Even though virtual communication is efficient when not everyone works in a centralised location, the lack of physical presence from management or leadership tends to create an environment in which certain employees take advantage by not performing to the standard they should. There </w:t>
      </w:r>
      <w:r w:rsidR="00933EB5" w:rsidRPr="00933EB5">
        <w:rPr>
          <w:rFonts w:asciiTheme="minorHAnsi" w:hAnsiTheme="minorHAnsi" w:cstheme="minorHAnsi"/>
          <w:color w:val="000000"/>
          <w:sz w:val="28"/>
          <w:szCs w:val="28"/>
        </w:rPr>
        <w:t>have</w:t>
      </w:r>
      <w:r w:rsidR="00933EB5">
        <w:rPr>
          <w:rFonts w:asciiTheme="minorHAnsi" w:hAnsiTheme="minorHAnsi" w:cstheme="minorHAnsi"/>
          <w:color w:val="000000"/>
          <w:sz w:val="28"/>
          <w:szCs w:val="28"/>
        </w:rPr>
        <w:t xml:space="preserve"> </w:t>
      </w:r>
      <w:r w:rsidR="00C304DF" w:rsidRPr="00933EB5">
        <w:rPr>
          <w:rFonts w:asciiTheme="minorHAnsi" w:hAnsiTheme="minorHAnsi" w:cstheme="minorHAnsi"/>
          <w:color w:val="000000"/>
          <w:sz w:val="28"/>
          <w:szCs w:val="28"/>
        </w:rPr>
        <w:t xml:space="preserve">been several studies on the importance of face-to-face leadership within e-commerce or within a business that relies mainly on virtual communication. </w:t>
      </w:r>
      <w:r w:rsidR="00933EB5">
        <w:rPr>
          <w:rFonts w:asciiTheme="minorHAnsi" w:hAnsiTheme="minorHAnsi" w:cstheme="minorHAnsi"/>
          <w:color w:val="000000"/>
          <w:sz w:val="28"/>
          <w:szCs w:val="28"/>
        </w:rPr>
        <w:t>In one article called ‘</w:t>
      </w:r>
      <w:r w:rsidR="00933EB5" w:rsidRPr="00933EB5">
        <w:rPr>
          <w:rFonts w:asciiTheme="minorHAnsi" w:hAnsiTheme="minorHAnsi" w:cstheme="minorHAnsi"/>
          <w:color w:val="211E1E"/>
          <w:sz w:val="28"/>
          <w:szCs w:val="28"/>
        </w:rPr>
        <w:t>The Relative Importance of Leadership Behaviours in Virtual and Face-to-Face Communication Settings</w:t>
      </w:r>
      <w:r w:rsidR="00933EB5" w:rsidRPr="00933EB5">
        <w:rPr>
          <w:rFonts w:asciiTheme="minorHAnsi" w:hAnsiTheme="minorHAnsi" w:cstheme="minorHAnsi"/>
          <w:color w:val="211E1E"/>
          <w:sz w:val="28"/>
          <w:szCs w:val="28"/>
        </w:rPr>
        <w:t>’ a study is described which was carried out on 419 technical engineers working at Shell Global Solutions, many of which were working in different places on the globe, in different time zones. But were managed by a centralised management team. In this study</w:t>
      </w:r>
      <w:r w:rsidR="00933EB5">
        <w:rPr>
          <w:rFonts w:asciiTheme="minorHAnsi" w:hAnsiTheme="minorHAnsi" w:cstheme="minorHAnsi"/>
          <w:color w:val="211E1E"/>
          <w:sz w:val="28"/>
          <w:szCs w:val="28"/>
        </w:rPr>
        <w:t>, subjects were asked to fill out a questionnaire on the importance of communication within their organisation. Many of the questions on this questionnaire were related to the importance of a leadership position.</w:t>
      </w:r>
      <w:r w:rsidR="002C15F2">
        <w:rPr>
          <w:rFonts w:asciiTheme="minorHAnsi" w:hAnsiTheme="minorHAnsi" w:cstheme="minorHAnsi"/>
          <w:color w:val="211E1E"/>
          <w:sz w:val="28"/>
          <w:szCs w:val="28"/>
        </w:rPr>
        <w:t xml:space="preserve"> Through the result of this questionnaire</w:t>
      </w:r>
      <w:r w:rsidR="00933EB5" w:rsidRPr="00933EB5">
        <w:rPr>
          <w:rFonts w:asciiTheme="minorHAnsi" w:hAnsiTheme="minorHAnsi" w:cstheme="minorHAnsi"/>
          <w:color w:val="211E1E"/>
          <w:sz w:val="28"/>
          <w:szCs w:val="28"/>
        </w:rPr>
        <w:t xml:space="preserve"> they have determined that a strong position of leadership is needed in both face-to-face and virtual communication, however, the need for a firm leadership becomes larger as the level of </w:t>
      </w:r>
      <w:proofErr w:type="spellStart"/>
      <w:r w:rsidR="00933EB5" w:rsidRPr="00933EB5">
        <w:rPr>
          <w:rFonts w:asciiTheme="minorHAnsi" w:hAnsiTheme="minorHAnsi" w:cstheme="minorHAnsi"/>
          <w:color w:val="211E1E"/>
          <w:sz w:val="28"/>
          <w:szCs w:val="28"/>
        </w:rPr>
        <w:t>virtualness</w:t>
      </w:r>
      <w:proofErr w:type="spellEnd"/>
      <w:r w:rsidR="00933EB5" w:rsidRPr="00933EB5">
        <w:rPr>
          <w:rFonts w:asciiTheme="minorHAnsi" w:hAnsiTheme="minorHAnsi" w:cstheme="minorHAnsi"/>
          <w:color w:val="211E1E"/>
          <w:sz w:val="28"/>
          <w:szCs w:val="28"/>
        </w:rPr>
        <w:t xml:space="preserve"> increases. </w:t>
      </w:r>
      <w:r w:rsidR="002C15F2">
        <w:rPr>
          <w:rFonts w:asciiTheme="minorHAnsi" w:hAnsiTheme="minorHAnsi" w:cstheme="minorHAnsi"/>
          <w:color w:val="211E1E"/>
          <w:sz w:val="28"/>
          <w:szCs w:val="28"/>
        </w:rPr>
        <w:t xml:space="preserve">Mainly task-oriented leadership needs to be increasingly strong when dealing with virtual communication. Leaders have to define clear roles and tasks for the team members, and team members need to be made aware exactly what is expected of them.  </w:t>
      </w:r>
      <w:r w:rsidR="002C15F2">
        <w:rPr>
          <w:rFonts w:asciiTheme="minorHAnsi" w:hAnsiTheme="minorHAnsi" w:cstheme="minorHAnsi"/>
          <w:sz w:val="28"/>
          <w:szCs w:val="28"/>
        </w:rPr>
        <w:br/>
      </w:r>
      <w:r w:rsidR="00C304DF" w:rsidRPr="00933EB5">
        <w:rPr>
          <w:rFonts w:asciiTheme="minorHAnsi" w:hAnsiTheme="minorHAnsi" w:cstheme="minorHAnsi"/>
          <w:color w:val="000000"/>
          <w:sz w:val="28"/>
          <w:szCs w:val="28"/>
        </w:rPr>
        <w:br/>
        <w:t>‘</w:t>
      </w:r>
      <w:r w:rsidR="00C304DF" w:rsidRPr="00933EB5">
        <w:rPr>
          <w:rFonts w:asciiTheme="minorHAnsi" w:hAnsiTheme="minorHAnsi" w:cstheme="minorHAnsi"/>
          <w:i/>
          <w:iCs/>
          <w:color w:val="211E1E"/>
          <w:sz w:val="28"/>
          <w:szCs w:val="28"/>
        </w:rPr>
        <w:t xml:space="preserve">To fulfil their roles successfully, leaders and managers alike have to ensure a common understanding of the task, organize the interactions with the members and promote members’ commitment to the task and to the team. In doing so, leaders as well as managers have to prevent misunderstandings in </w:t>
      </w:r>
      <w:r w:rsidR="00933EB5">
        <w:rPr>
          <w:rFonts w:asciiTheme="minorHAnsi" w:hAnsiTheme="minorHAnsi" w:cstheme="minorHAnsi"/>
          <w:i/>
          <w:iCs/>
          <w:color w:val="211E1E"/>
          <w:sz w:val="28"/>
          <w:szCs w:val="28"/>
        </w:rPr>
        <w:t xml:space="preserve">virtual </w:t>
      </w:r>
      <w:r w:rsidR="00C304DF" w:rsidRPr="00933EB5">
        <w:rPr>
          <w:rFonts w:asciiTheme="minorHAnsi" w:hAnsiTheme="minorHAnsi" w:cstheme="minorHAnsi"/>
          <w:i/>
          <w:iCs/>
          <w:color w:val="211E1E"/>
          <w:sz w:val="28"/>
          <w:szCs w:val="28"/>
        </w:rPr>
        <w:t>communications, stimulate information sharing within and between teams and elicit contributions from their team members. Moreover, in global teams, they have to coordinate interactions between different time zones and show sensitivity to cultural diversity</w:t>
      </w:r>
      <w:r w:rsidR="00C304DF" w:rsidRPr="00933EB5">
        <w:rPr>
          <w:rFonts w:asciiTheme="minorHAnsi" w:hAnsiTheme="minorHAnsi" w:cstheme="minorHAnsi"/>
          <w:i/>
          <w:iCs/>
          <w:color w:val="211E1E"/>
          <w:sz w:val="28"/>
          <w:szCs w:val="28"/>
        </w:rPr>
        <w:t>’</w:t>
      </w:r>
      <w:r w:rsidR="00933EB5" w:rsidRPr="00933EB5">
        <w:rPr>
          <w:rFonts w:asciiTheme="minorHAnsi" w:hAnsiTheme="minorHAnsi" w:cstheme="minorHAnsi"/>
          <w:color w:val="211E1E"/>
          <w:sz w:val="28"/>
          <w:szCs w:val="28"/>
        </w:rPr>
        <w:t xml:space="preserve"> </w:t>
      </w:r>
      <w:proofErr w:type="gramStart"/>
      <w:r w:rsidR="00933EB5" w:rsidRPr="00933EB5">
        <w:rPr>
          <w:rFonts w:asciiTheme="minorHAnsi" w:hAnsiTheme="minorHAnsi" w:cstheme="minorHAnsi"/>
          <w:color w:val="211E1E"/>
          <w:sz w:val="28"/>
          <w:szCs w:val="28"/>
        </w:rPr>
        <w:t>( Zimmerman</w:t>
      </w:r>
      <w:proofErr w:type="gramEnd"/>
      <w:r w:rsidR="00933EB5" w:rsidRPr="00933EB5">
        <w:rPr>
          <w:rFonts w:asciiTheme="minorHAnsi" w:hAnsiTheme="minorHAnsi" w:cstheme="minorHAnsi"/>
          <w:color w:val="211E1E"/>
          <w:sz w:val="28"/>
          <w:szCs w:val="28"/>
        </w:rPr>
        <w:t>, Gill, Wit, 2016 ).</w:t>
      </w:r>
      <w:r w:rsidR="002C15F2">
        <w:rPr>
          <w:rFonts w:asciiTheme="minorHAnsi" w:hAnsiTheme="minorHAnsi" w:cstheme="minorHAnsi"/>
          <w:color w:val="211E1E"/>
          <w:sz w:val="28"/>
          <w:szCs w:val="28"/>
        </w:rPr>
        <w:br/>
      </w:r>
      <w:r w:rsidR="002C15F2">
        <w:rPr>
          <w:rFonts w:asciiTheme="minorHAnsi" w:hAnsiTheme="minorHAnsi" w:cstheme="minorHAnsi"/>
          <w:color w:val="211E1E"/>
          <w:sz w:val="28"/>
          <w:szCs w:val="28"/>
        </w:rPr>
        <w:br/>
        <w:t>When reflecting upon the leadership and management positions within my organisation, I can firmly agree with the above statements. As management leaves it to the senior employees to train new staff, the issue of not being around when this training is taking place and not setting out exact training methods for the senior staff, new starters get confused as the information they receive from the staff training them, and the information handed to them by management often contradicts itself. As well as many of us doing our jobs in different ways.</w:t>
      </w:r>
    </w:p>
    <w:p w14:paraId="2F104105" w14:textId="22ADFABF" w:rsidR="000C3B09" w:rsidRPr="000E21B4" w:rsidRDefault="002C15F2" w:rsidP="000E21B4">
      <w:pPr>
        <w:pStyle w:val="NormalWeb"/>
        <w:rPr>
          <w:rFonts w:asciiTheme="minorHAnsi" w:hAnsiTheme="minorHAnsi" w:cstheme="minorHAnsi"/>
          <w:sz w:val="28"/>
          <w:szCs w:val="28"/>
        </w:rPr>
      </w:pPr>
      <w:r>
        <w:rPr>
          <w:rFonts w:asciiTheme="minorHAnsi" w:hAnsiTheme="minorHAnsi" w:cstheme="minorHAnsi"/>
          <w:color w:val="211E1E"/>
          <w:sz w:val="28"/>
          <w:szCs w:val="28"/>
        </w:rPr>
        <w:lastRenderedPageBreak/>
        <w:t xml:space="preserve">A lot could be improved in order to avoid all this miscommunication in my workplace, through this analysis I have also realised that as a sender, you need to be aware of more than just the words you use to convey a message. And to not assume the receiver automatically understands and decodes your message completely accurately. </w:t>
      </w:r>
      <w:r w:rsidR="00E730F0">
        <w:rPr>
          <w:rFonts w:ascii="Arial" w:hAnsi="Arial" w:cs="Arial"/>
          <w:color w:val="000000"/>
          <w:sz w:val="20"/>
          <w:szCs w:val="20"/>
        </w:rPr>
        <w:br/>
      </w:r>
    </w:p>
    <w:p w14:paraId="570BAEEA" w14:textId="2D95FFC2" w:rsidR="000C3B09" w:rsidRPr="002C15F2" w:rsidRDefault="000C3B09" w:rsidP="00980781">
      <w:pPr>
        <w:pStyle w:val="Heading1"/>
        <w:rPr>
          <w:rFonts w:asciiTheme="minorHAnsi" w:eastAsia="Times New Roman" w:hAnsiTheme="minorHAnsi" w:cstheme="minorHAnsi"/>
          <w:sz w:val="28"/>
          <w:szCs w:val="28"/>
          <w:lang w:eastAsia="en-GB"/>
        </w:rPr>
      </w:pPr>
      <w:r w:rsidRPr="00980781">
        <w:t>References:</w:t>
      </w:r>
    </w:p>
    <w:p w14:paraId="4C8EEBC4" w14:textId="0C179B95" w:rsidR="000E21B4" w:rsidRDefault="000E21B4" w:rsidP="000E21B4">
      <w:pPr>
        <w:pStyle w:val="NormalWeb"/>
        <w:rPr>
          <w:rFonts w:asciiTheme="minorHAnsi" w:hAnsiTheme="minorHAnsi" w:cstheme="minorHAnsi"/>
          <w:color w:val="000000" w:themeColor="text1"/>
          <w:sz w:val="28"/>
          <w:szCs w:val="28"/>
        </w:rPr>
      </w:pPr>
      <w:r w:rsidRPr="000E21B4">
        <w:rPr>
          <w:rFonts w:asciiTheme="minorHAnsi" w:hAnsiTheme="minorHAnsi" w:cstheme="minorHAnsi"/>
          <w:color w:val="211E1E"/>
          <w:sz w:val="28"/>
          <w:szCs w:val="28"/>
        </w:rPr>
        <w:t>-</w:t>
      </w:r>
      <w:r>
        <w:rPr>
          <w:rFonts w:asciiTheme="minorHAnsi" w:hAnsiTheme="minorHAnsi" w:cstheme="minorHAnsi"/>
          <w:color w:val="211E1E"/>
          <w:sz w:val="28"/>
          <w:szCs w:val="28"/>
        </w:rPr>
        <w:t xml:space="preserve"> </w:t>
      </w:r>
      <w:r w:rsidR="002C15F2" w:rsidRPr="002C15F2">
        <w:rPr>
          <w:rFonts w:asciiTheme="minorHAnsi" w:hAnsiTheme="minorHAnsi" w:cstheme="minorHAnsi"/>
          <w:color w:val="211E1E"/>
          <w:sz w:val="28"/>
          <w:szCs w:val="28"/>
        </w:rPr>
        <w:t xml:space="preserve">Leadership in Virtual and Face-to-Face Communications </w:t>
      </w:r>
      <w:r w:rsidR="002C15F2" w:rsidRPr="002C15F2">
        <w:rPr>
          <w:rFonts w:asciiTheme="minorHAnsi" w:hAnsiTheme="minorHAnsi" w:cstheme="minorHAnsi"/>
          <w:color w:val="211E1E"/>
          <w:sz w:val="28"/>
          <w:szCs w:val="28"/>
        </w:rPr>
        <w:t xml:space="preserve">- </w:t>
      </w:r>
      <w:r w:rsidR="002C15F2" w:rsidRPr="002C15F2">
        <w:rPr>
          <w:rFonts w:asciiTheme="minorHAnsi" w:hAnsiTheme="minorHAnsi" w:cstheme="minorHAnsi"/>
          <w:i/>
          <w:iCs/>
          <w:color w:val="211E1E"/>
          <w:sz w:val="28"/>
          <w:szCs w:val="28"/>
        </w:rPr>
        <w:t>Zimmermann et al.</w:t>
      </w:r>
      <w:r>
        <w:rPr>
          <w:rFonts w:asciiTheme="minorHAnsi" w:hAnsiTheme="minorHAnsi" w:cstheme="minorHAnsi"/>
          <w:i/>
          <w:iCs/>
          <w:color w:val="211E1E"/>
          <w:sz w:val="28"/>
          <w:szCs w:val="28"/>
        </w:rPr>
        <w:br/>
      </w:r>
      <w:r>
        <w:rPr>
          <w:rFonts w:asciiTheme="minorHAnsi" w:hAnsiTheme="minorHAnsi" w:cstheme="minorHAnsi"/>
          <w:i/>
          <w:iCs/>
          <w:color w:val="211E1E"/>
          <w:sz w:val="28"/>
          <w:szCs w:val="28"/>
        </w:rPr>
        <w:br/>
        <w:t xml:space="preserve">- </w:t>
      </w:r>
      <w:r w:rsidRPr="000E21B4">
        <w:rPr>
          <w:rFonts w:asciiTheme="minorHAnsi" w:hAnsiTheme="minorHAnsi" w:cstheme="minorHAnsi"/>
          <w:sz w:val="28"/>
          <w:szCs w:val="28"/>
        </w:rPr>
        <w:t xml:space="preserve">Barnum, C., and N. </w:t>
      </w:r>
      <w:proofErr w:type="spellStart"/>
      <w:r w:rsidRPr="000E21B4">
        <w:rPr>
          <w:rFonts w:asciiTheme="minorHAnsi" w:hAnsiTheme="minorHAnsi" w:cstheme="minorHAnsi"/>
          <w:sz w:val="28"/>
          <w:szCs w:val="28"/>
        </w:rPr>
        <w:t>Wolniansky</w:t>
      </w:r>
      <w:proofErr w:type="spellEnd"/>
      <w:r w:rsidR="00F948F0">
        <w:rPr>
          <w:rFonts w:asciiTheme="minorHAnsi" w:hAnsiTheme="minorHAnsi" w:cstheme="minorHAnsi"/>
          <w:sz w:val="28"/>
          <w:szCs w:val="28"/>
        </w:rPr>
        <w:t>:</w:t>
      </w:r>
      <w:r w:rsidRPr="000E21B4">
        <w:rPr>
          <w:rFonts w:asciiTheme="minorHAnsi" w:hAnsiTheme="minorHAnsi" w:cstheme="minorHAnsi"/>
          <w:sz w:val="28"/>
          <w:szCs w:val="28"/>
        </w:rPr>
        <w:t xml:space="preserve"> "Taking cues from body language."</w:t>
      </w:r>
      <w:r w:rsidRPr="000E21B4">
        <w:rPr>
          <w:rFonts w:asciiTheme="minorHAnsi" w:eastAsiaTheme="majorEastAsia" w:hAnsiTheme="minorHAnsi" w:cstheme="minorHAnsi"/>
          <w:sz w:val="28"/>
          <w:szCs w:val="28"/>
        </w:rPr>
        <w:t> </w:t>
      </w:r>
      <w:r w:rsidRPr="000E21B4">
        <w:rPr>
          <w:rFonts w:asciiTheme="minorHAnsi" w:hAnsiTheme="minorHAnsi" w:cstheme="minorHAnsi"/>
          <w:sz w:val="28"/>
          <w:szCs w:val="28"/>
        </w:rPr>
        <w:t>Management Review, June 1989, p. 59+</w:t>
      </w:r>
      <w:r>
        <w:rPr>
          <w:rFonts w:asciiTheme="minorHAnsi" w:hAnsiTheme="minorHAnsi" w:cstheme="minorHAnsi"/>
          <w:sz w:val="28"/>
          <w:szCs w:val="28"/>
        </w:rPr>
        <w:br/>
      </w:r>
      <w:r>
        <w:rPr>
          <w:rFonts w:asciiTheme="minorHAnsi" w:hAnsiTheme="minorHAnsi" w:cstheme="minorHAnsi"/>
          <w:sz w:val="28"/>
          <w:szCs w:val="28"/>
        </w:rPr>
        <w:br/>
      </w:r>
      <w:proofErr w:type="gramStart"/>
      <w:r>
        <w:rPr>
          <w:rFonts w:asciiTheme="minorHAnsi" w:hAnsiTheme="minorHAnsi" w:cstheme="minorHAnsi"/>
          <w:color w:val="211E1E"/>
          <w:sz w:val="28"/>
          <w:szCs w:val="28"/>
        </w:rPr>
        <w:t>-</w:t>
      </w:r>
      <w:r>
        <w:rPr>
          <w:rFonts w:asciiTheme="minorHAnsi" w:hAnsiTheme="minorHAnsi" w:cstheme="minorHAnsi"/>
          <w:sz w:val="28"/>
          <w:szCs w:val="28"/>
        </w:rPr>
        <w:t xml:space="preserve">  </w:t>
      </w:r>
      <w:r w:rsidRPr="000E21B4">
        <w:rPr>
          <w:rFonts w:asciiTheme="minorHAnsi" w:hAnsiTheme="minorHAnsi" w:cstheme="minorHAnsi"/>
          <w:color w:val="000000" w:themeColor="text1"/>
          <w:sz w:val="28"/>
          <w:szCs w:val="28"/>
        </w:rPr>
        <w:t>Certificate</w:t>
      </w:r>
      <w:proofErr w:type="gramEnd"/>
      <w:r w:rsidRPr="000E21B4">
        <w:rPr>
          <w:rFonts w:asciiTheme="minorHAnsi" w:hAnsiTheme="minorHAnsi" w:cstheme="minorHAnsi"/>
          <w:color w:val="000000" w:themeColor="text1"/>
          <w:sz w:val="28"/>
          <w:szCs w:val="28"/>
        </w:rPr>
        <w:t xml:space="preserve"> in Higher Education: Skills for the Workplace Student Yearbook</w:t>
      </w:r>
      <w:r w:rsidRPr="000E21B4">
        <w:rPr>
          <w:rFonts w:asciiTheme="minorHAnsi" w:hAnsiTheme="minorHAnsi" w:cstheme="minorHAnsi"/>
          <w:color w:val="000000" w:themeColor="text1"/>
          <w:sz w:val="28"/>
          <w:szCs w:val="28"/>
        </w:rPr>
        <w:t xml:space="preserve"> – </w:t>
      </w:r>
      <w:proofErr w:type="spellStart"/>
      <w:r w:rsidRPr="000E21B4">
        <w:rPr>
          <w:rFonts w:asciiTheme="minorHAnsi" w:hAnsiTheme="minorHAnsi" w:cstheme="minorHAnsi"/>
          <w:color w:val="000000" w:themeColor="text1"/>
          <w:sz w:val="28"/>
          <w:szCs w:val="28"/>
        </w:rPr>
        <w:t>Maund</w:t>
      </w:r>
      <w:proofErr w:type="spellEnd"/>
      <w:r w:rsidRPr="000E21B4">
        <w:rPr>
          <w:rFonts w:asciiTheme="minorHAnsi" w:hAnsiTheme="minorHAnsi" w:cstheme="minorHAnsi"/>
          <w:color w:val="000000" w:themeColor="text1"/>
          <w:sz w:val="28"/>
          <w:szCs w:val="28"/>
        </w:rPr>
        <w:t xml:space="preserve">, </w:t>
      </w:r>
      <w:proofErr w:type="spellStart"/>
      <w:r w:rsidRPr="000E21B4">
        <w:rPr>
          <w:rFonts w:asciiTheme="minorHAnsi" w:hAnsiTheme="minorHAnsi" w:cstheme="minorHAnsi"/>
          <w:color w:val="000000" w:themeColor="text1"/>
          <w:sz w:val="28"/>
          <w:szCs w:val="28"/>
        </w:rPr>
        <w:t>Schriek</w:t>
      </w:r>
      <w:proofErr w:type="spellEnd"/>
      <w:r w:rsidRPr="000E21B4">
        <w:rPr>
          <w:rFonts w:asciiTheme="minorHAnsi" w:hAnsiTheme="minorHAnsi" w:cstheme="minorHAnsi"/>
          <w:color w:val="000000" w:themeColor="text1"/>
          <w:sz w:val="28"/>
          <w:szCs w:val="28"/>
        </w:rPr>
        <w:t xml:space="preserve">, </w:t>
      </w:r>
      <w:proofErr w:type="spellStart"/>
      <w:r w:rsidRPr="000E21B4">
        <w:rPr>
          <w:rFonts w:asciiTheme="minorHAnsi" w:hAnsiTheme="minorHAnsi" w:cstheme="minorHAnsi"/>
          <w:color w:val="000000" w:themeColor="text1"/>
          <w:sz w:val="28"/>
          <w:szCs w:val="28"/>
        </w:rPr>
        <w:t>Tinkler</w:t>
      </w:r>
      <w:proofErr w:type="spellEnd"/>
      <w:r>
        <w:rPr>
          <w:rFonts w:asciiTheme="minorHAnsi" w:hAnsiTheme="minorHAnsi" w:cstheme="minorHAnsi"/>
          <w:color w:val="000000" w:themeColor="text1"/>
          <w:sz w:val="28"/>
          <w:szCs w:val="28"/>
        </w:rPr>
        <w:t>, 2017</w:t>
      </w:r>
    </w:p>
    <w:p w14:paraId="530B46A9" w14:textId="37F086FF" w:rsidR="00F948F0" w:rsidRDefault="00F948F0" w:rsidP="00F948F0">
      <w:pPr>
        <w:pStyle w:val="NormalWeb"/>
      </w:pPr>
      <w:r>
        <w:rPr>
          <w:rFonts w:asciiTheme="minorHAnsi" w:hAnsiTheme="minorHAnsi" w:cstheme="minorHAnsi"/>
          <w:color w:val="000000" w:themeColor="text1"/>
          <w:sz w:val="28"/>
          <w:szCs w:val="28"/>
        </w:rPr>
        <w:t xml:space="preserve">-  </w:t>
      </w:r>
      <w:r w:rsidRPr="00F948F0">
        <w:rPr>
          <w:rFonts w:asciiTheme="minorHAnsi" w:hAnsiTheme="minorHAnsi" w:cstheme="minorHAnsi"/>
          <w:sz w:val="28"/>
          <w:szCs w:val="28"/>
        </w:rPr>
        <w:t>Pushing up to a point: Assertiveness and effectiveness in leadership and interpersonal dynamics</w:t>
      </w:r>
      <w:r w:rsidRPr="00F948F0">
        <w:rPr>
          <w:rFonts w:asciiTheme="minorHAnsi" w:hAnsiTheme="minorHAnsi" w:cstheme="minorHAnsi"/>
          <w:sz w:val="28"/>
          <w:szCs w:val="28"/>
        </w:rPr>
        <w:t xml:space="preserve"> - </w:t>
      </w:r>
      <w:r w:rsidRPr="00F948F0">
        <w:rPr>
          <w:rFonts w:asciiTheme="minorHAnsi" w:hAnsiTheme="minorHAnsi" w:cstheme="minorHAnsi"/>
          <w:sz w:val="28"/>
          <w:szCs w:val="28"/>
        </w:rPr>
        <w:t>Daniel Ames</w:t>
      </w:r>
      <w:r>
        <w:rPr>
          <w:rFonts w:asciiTheme="minorHAnsi" w:hAnsiTheme="minorHAnsi" w:cstheme="minorHAnsi"/>
          <w:sz w:val="28"/>
          <w:szCs w:val="28"/>
        </w:rPr>
        <w:t xml:space="preserve">, </w:t>
      </w:r>
      <w:r w:rsidRPr="00F948F0">
        <w:rPr>
          <w:rFonts w:asciiTheme="minorHAnsi" w:hAnsiTheme="minorHAnsi" w:cstheme="minorHAnsi"/>
          <w:sz w:val="28"/>
          <w:szCs w:val="28"/>
        </w:rPr>
        <w:t>Columbia Business School, Columbia University, USA</w:t>
      </w:r>
      <w:r w:rsidRPr="00F948F0">
        <w:rPr>
          <w:rFonts w:asciiTheme="minorHAnsi" w:hAnsiTheme="minorHAnsi" w:cstheme="minorHAnsi"/>
          <w:sz w:val="28"/>
          <w:szCs w:val="28"/>
        </w:rPr>
        <w:t>, 2009</w:t>
      </w:r>
    </w:p>
    <w:p w14:paraId="7C448A8F" w14:textId="6DACDC15" w:rsidR="00F948F0" w:rsidRDefault="00F948F0" w:rsidP="00F948F0">
      <w:pPr>
        <w:pStyle w:val="NormalWeb"/>
      </w:pPr>
    </w:p>
    <w:p w14:paraId="3B879A53" w14:textId="75EC1F3A" w:rsidR="00F948F0" w:rsidRPr="000E21B4" w:rsidRDefault="00F948F0" w:rsidP="000E21B4">
      <w:pPr>
        <w:pStyle w:val="NormalWeb"/>
        <w:rPr>
          <w:rFonts w:asciiTheme="minorHAnsi" w:hAnsiTheme="minorHAnsi" w:cstheme="minorHAnsi"/>
          <w:sz w:val="28"/>
          <w:szCs w:val="28"/>
        </w:rPr>
      </w:pPr>
    </w:p>
    <w:p w14:paraId="126B45EA" w14:textId="34EFB0E7" w:rsidR="000E21B4" w:rsidRPr="002C15F2" w:rsidRDefault="000E21B4" w:rsidP="000E21B4">
      <w:pPr>
        <w:pStyle w:val="NormalWeb"/>
        <w:ind w:left="720"/>
        <w:rPr>
          <w:rFonts w:asciiTheme="minorHAnsi" w:hAnsiTheme="minorHAnsi" w:cstheme="minorHAnsi"/>
          <w:sz w:val="28"/>
          <w:szCs w:val="28"/>
        </w:rPr>
      </w:pPr>
    </w:p>
    <w:p w14:paraId="666E6525" w14:textId="77777777" w:rsidR="000C3B09" w:rsidRDefault="000C3B09" w:rsidP="000C3B09">
      <w:pPr>
        <w:rPr>
          <w:rFonts w:ascii="Arial" w:eastAsia="Times New Roman" w:hAnsi="Arial" w:cs="Arial"/>
          <w:color w:val="000000"/>
          <w:sz w:val="20"/>
          <w:szCs w:val="20"/>
          <w:lang w:eastAsia="en-GB"/>
        </w:rPr>
      </w:pPr>
    </w:p>
    <w:p w14:paraId="79F6B28F" w14:textId="082D1336" w:rsidR="000C3B09" w:rsidRDefault="000C3B09" w:rsidP="000C3B09">
      <w:pPr>
        <w:rPr>
          <w:rFonts w:ascii="Arial" w:eastAsia="Times New Roman" w:hAnsi="Arial" w:cs="Arial"/>
          <w:color w:val="000000"/>
          <w:sz w:val="20"/>
          <w:szCs w:val="20"/>
          <w:lang w:eastAsia="en-GB"/>
        </w:rPr>
      </w:pPr>
    </w:p>
    <w:p w14:paraId="4446AA73" w14:textId="77777777" w:rsidR="000C3B09" w:rsidRPr="000C3B09" w:rsidRDefault="000C3B09" w:rsidP="000C3B09">
      <w:pPr>
        <w:rPr>
          <w:rFonts w:ascii="Times New Roman" w:eastAsia="Times New Roman" w:hAnsi="Times New Roman" w:cs="Times New Roman"/>
          <w:lang w:eastAsia="en-GB"/>
        </w:rPr>
      </w:pPr>
    </w:p>
    <w:p w14:paraId="7559A146" w14:textId="09D04CD1" w:rsidR="000C3B09" w:rsidRPr="000C3B09" w:rsidRDefault="000C3B09" w:rsidP="000C3B09">
      <w:pPr>
        <w:rPr>
          <w:rFonts w:ascii="Times New Roman" w:eastAsia="Times New Roman" w:hAnsi="Times New Roman" w:cs="Times New Roman"/>
          <w:lang w:eastAsia="en-GB"/>
        </w:rPr>
      </w:pPr>
    </w:p>
    <w:p w14:paraId="03B1F38F" w14:textId="115F40F4" w:rsidR="00A77570" w:rsidRDefault="00A77570" w:rsidP="00A77570">
      <w:pPr>
        <w:pStyle w:val="NormalWeb"/>
        <w:spacing w:before="0" w:beforeAutospacing="0" w:after="0" w:afterAutospacing="0"/>
        <w:rPr>
          <w:rFonts w:ascii="Helvetica Neue" w:hAnsi="Helvetica Neue"/>
          <w:color w:val="222222"/>
          <w:sz w:val="17"/>
          <w:szCs w:val="17"/>
        </w:rPr>
      </w:pPr>
    </w:p>
    <w:p w14:paraId="0E10E0FC" w14:textId="77777777" w:rsidR="00FA0484" w:rsidRDefault="00980781"/>
    <w:sectPr w:rsidR="00FA0484" w:rsidSect="000D58E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90619"/>
    <w:multiLevelType w:val="hybridMultilevel"/>
    <w:tmpl w:val="D01EC224"/>
    <w:lvl w:ilvl="0" w:tplc="DC6E0CC2">
      <w:numFmt w:val="bullet"/>
      <w:lvlText w:val="-"/>
      <w:lvlJc w:val="left"/>
      <w:pPr>
        <w:ind w:left="720" w:hanging="360"/>
      </w:pPr>
      <w:rPr>
        <w:rFonts w:ascii="Calibri" w:eastAsia="Times New Roman" w:hAnsi="Calibri" w:cs="Calibri" w:hint="default"/>
        <w:color w:val="211E1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8787D"/>
    <w:multiLevelType w:val="hybridMultilevel"/>
    <w:tmpl w:val="E9F87F28"/>
    <w:lvl w:ilvl="0" w:tplc="E3C0E530">
      <w:numFmt w:val="bullet"/>
      <w:lvlText w:val="-"/>
      <w:lvlJc w:val="left"/>
      <w:pPr>
        <w:ind w:left="1080" w:hanging="360"/>
      </w:pPr>
      <w:rPr>
        <w:rFonts w:ascii="Calibri" w:eastAsia="Times New Roman" w:hAnsi="Calibri" w:cs="Calibri" w:hint="default"/>
        <w:color w:val="211E1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DC22018"/>
    <w:multiLevelType w:val="hybridMultilevel"/>
    <w:tmpl w:val="A78AFC88"/>
    <w:lvl w:ilvl="0" w:tplc="0FEE7B5A">
      <w:numFmt w:val="bullet"/>
      <w:lvlText w:val="-"/>
      <w:lvlJc w:val="left"/>
      <w:pPr>
        <w:ind w:left="720" w:hanging="360"/>
      </w:pPr>
      <w:rPr>
        <w:rFonts w:ascii="Calibri" w:eastAsia="Times New Roman" w:hAnsi="Calibri" w:cs="Calibri" w:hint="default"/>
        <w:color w:val="211E1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4D1699"/>
    <w:multiLevelType w:val="hybridMultilevel"/>
    <w:tmpl w:val="6652F2A2"/>
    <w:lvl w:ilvl="0" w:tplc="FDB00C12">
      <w:numFmt w:val="bullet"/>
      <w:lvlText w:val="-"/>
      <w:lvlJc w:val="left"/>
      <w:pPr>
        <w:ind w:left="720" w:hanging="360"/>
      </w:pPr>
      <w:rPr>
        <w:rFonts w:ascii="Calibri" w:eastAsia="Times New Roman" w:hAnsi="Calibri" w:cs="Calibri" w:hint="default"/>
        <w:color w:val="211E1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570"/>
    <w:rsid w:val="000C3B09"/>
    <w:rsid w:val="000D58E6"/>
    <w:rsid w:val="000E21B4"/>
    <w:rsid w:val="00146A18"/>
    <w:rsid w:val="002C15F2"/>
    <w:rsid w:val="007C6A83"/>
    <w:rsid w:val="008811D2"/>
    <w:rsid w:val="00933EB5"/>
    <w:rsid w:val="00980781"/>
    <w:rsid w:val="00A77570"/>
    <w:rsid w:val="00C304DF"/>
    <w:rsid w:val="00E730F0"/>
    <w:rsid w:val="00EF5DA5"/>
    <w:rsid w:val="00F94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A3B0B6"/>
  <w15:chartTrackingRefBased/>
  <w15:docId w15:val="{D0F63226-3248-6748-A82F-31379A14A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757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757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77570"/>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A7757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77570"/>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0C3B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179489">
      <w:bodyDiv w:val="1"/>
      <w:marLeft w:val="0"/>
      <w:marRight w:val="0"/>
      <w:marTop w:val="0"/>
      <w:marBottom w:val="0"/>
      <w:divBdr>
        <w:top w:val="none" w:sz="0" w:space="0" w:color="auto"/>
        <w:left w:val="none" w:sz="0" w:space="0" w:color="auto"/>
        <w:bottom w:val="none" w:sz="0" w:space="0" w:color="auto"/>
        <w:right w:val="none" w:sz="0" w:space="0" w:color="auto"/>
      </w:divBdr>
    </w:div>
    <w:div w:id="201939430">
      <w:bodyDiv w:val="1"/>
      <w:marLeft w:val="0"/>
      <w:marRight w:val="0"/>
      <w:marTop w:val="0"/>
      <w:marBottom w:val="0"/>
      <w:divBdr>
        <w:top w:val="none" w:sz="0" w:space="0" w:color="auto"/>
        <w:left w:val="none" w:sz="0" w:space="0" w:color="auto"/>
        <w:bottom w:val="none" w:sz="0" w:space="0" w:color="auto"/>
        <w:right w:val="none" w:sz="0" w:space="0" w:color="auto"/>
      </w:divBdr>
    </w:div>
    <w:div w:id="540634603">
      <w:bodyDiv w:val="1"/>
      <w:marLeft w:val="0"/>
      <w:marRight w:val="0"/>
      <w:marTop w:val="0"/>
      <w:marBottom w:val="0"/>
      <w:divBdr>
        <w:top w:val="none" w:sz="0" w:space="0" w:color="auto"/>
        <w:left w:val="none" w:sz="0" w:space="0" w:color="auto"/>
        <w:bottom w:val="none" w:sz="0" w:space="0" w:color="auto"/>
        <w:right w:val="none" w:sz="0" w:space="0" w:color="auto"/>
      </w:divBdr>
      <w:divsChild>
        <w:div w:id="1324578525">
          <w:marLeft w:val="0"/>
          <w:marRight w:val="0"/>
          <w:marTop w:val="0"/>
          <w:marBottom w:val="0"/>
          <w:divBdr>
            <w:top w:val="none" w:sz="0" w:space="0" w:color="auto"/>
            <w:left w:val="none" w:sz="0" w:space="0" w:color="auto"/>
            <w:bottom w:val="none" w:sz="0" w:space="0" w:color="auto"/>
            <w:right w:val="none" w:sz="0" w:space="0" w:color="auto"/>
          </w:divBdr>
          <w:divsChild>
            <w:div w:id="1547177410">
              <w:marLeft w:val="0"/>
              <w:marRight w:val="0"/>
              <w:marTop w:val="0"/>
              <w:marBottom w:val="0"/>
              <w:divBdr>
                <w:top w:val="none" w:sz="0" w:space="0" w:color="auto"/>
                <w:left w:val="none" w:sz="0" w:space="0" w:color="auto"/>
                <w:bottom w:val="none" w:sz="0" w:space="0" w:color="auto"/>
                <w:right w:val="none" w:sz="0" w:space="0" w:color="auto"/>
              </w:divBdr>
              <w:divsChild>
                <w:div w:id="1159810563">
                  <w:marLeft w:val="0"/>
                  <w:marRight w:val="0"/>
                  <w:marTop w:val="0"/>
                  <w:marBottom w:val="0"/>
                  <w:divBdr>
                    <w:top w:val="none" w:sz="0" w:space="0" w:color="auto"/>
                    <w:left w:val="none" w:sz="0" w:space="0" w:color="auto"/>
                    <w:bottom w:val="none" w:sz="0" w:space="0" w:color="auto"/>
                    <w:right w:val="none" w:sz="0" w:space="0" w:color="auto"/>
                  </w:divBdr>
                  <w:divsChild>
                    <w:div w:id="88085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4726294">
      <w:bodyDiv w:val="1"/>
      <w:marLeft w:val="0"/>
      <w:marRight w:val="0"/>
      <w:marTop w:val="0"/>
      <w:marBottom w:val="0"/>
      <w:divBdr>
        <w:top w:val="none" w:sz="0" w:space="0" w:color="auto"/>
        <w:left w:val="none" w:sz="0" w:space="0" w:color="auto"/>
        <w:bottom w:val="none" w:sz="0" w:space="0" w:color="auto"/>
        <w:right w:val="none" w:sz="0" w:space="0" w:color="auto"/>
      </w:divBdr>
    </w:div>
    <w:div w:id="1145585295">
      <w:bodyDiv w:val="1"/>
      <w:marLeft w:val="0"/>
      <w:marRight w:val="0"/>
      <w:marTop w:val="0"/>
      <w:marBottom w:val="0"/>
      <w:divBdr>
        <w:top w:val="none" w:sz="0" w:space="0" w:color="auto"/>
        <w:left w:val="none" w:sz="0" w:space="0" w:color="auto"/>
        <w:bottom w:val="none" w:sz="0" w:space="0" w:color="auto"/>
        <w:right w:val="none" w:sz="0" w:space="0" w:color="auto"/>
      </w:divBdr>
    </w:div>
    <w:div w:id="1294210376">
      <w:bodyDiv w:val="1"/>
      <w:marLeft w:val="0"/>
      <w:marRight w:val="0"/>
      <w:marTop w:val="0"/>
      <w:marBottom w:val="0"/>
      <w:divBdr>
        <w:top w:val="none" w:sz="0" w:space="0" w:color="auto"/>
        <w:left w:val="none" w:sz="0" w:space="0" w:color="auto"/>
        <w:bottom w:val="none" w:sz="0" w:space="0" w:color="auto"/>
        <w:right w:val="none" w:sz="0" w:space="0" w:color="auto"/>
      </w:divBdr>
      <w:divsChild>
        <w:div w:id="511191245">
          <w:marLeft w:val="0"/>
          <w:marRight w:val="0"/>
          <w:marTop w:val="0"/>
          <w:marBottom w:val="0"/>
          <w:divBdr>
            <w:top w:val="none" w:sz="0" w:space="0" w:color="auto"/>
            <w:left w:val="none" w:sz="0" w:space="0" w:color="auto"/>
            <w:bottom w:val="none" w:sz="0" w:space="0" w:color="auto"/>
            <w:right w:val="none" w:sz="0" w:space="0" w:color="auto"/>
          </w:divBdr>
          <w:divsChild>
            <w:div w:id="1140731394">
              <w:marLeft w:val="0"/>
              <w:marRight w:val="0"/>
              <w:marTop w:val="0"/>
              <w:marBottom w:val="0"/>
              <w:divBdr>
                <w:top w:val="none" w:sz="0" w:space="0" w:color="auto"/>
                <w:left w:val="none" w:sz="0" w:space="0" w:color="auto"/>
                <w:bottom w:val="none" w:sz="0" w:space="0" w:color="auto"/>
                <w:right w:val="none" w:sz="0" w:space="0" w:color="auto"/>
              </w:divBdr>
              <w:divsChild>
                <w:div w:id="169819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785271">
      <w:bodyDiv w:val="1"/>
      <w:marLeft w:val="0"/>
      <w:marRight w:val="0"/>
      <w:marTop w:val="0"/>
      <w:marBottom w:val="0"/>
      <w:divBdr>
        <w:top w:val="none" w:sz="0" w:space="0" w:color="auto"/>
        <w:left w:val="none" w:sz="0" w:space="0" w:color="auto"/>
        <w:bottom w:val="none" w:sz="0" w:space="0" w:color="auto"/>
        <w:right w:val="none" w:sz="0" w:space="0" w:color="auto"/>
      </w:divBdr>
      <w:divsChild>
        <w:div w:id="1588734898">
          <w:marLeft w:val="0"/>
          <w:marRight w:val="0"/>
          <w:marTop w:val="0"/>
          <w:marBottom w:val="0"/>
          <w:divBdr>
            <w:top w:val="none" w:sz="0" w:space="0" w:color="auto"/>
            <w:left w:val="none" w:sz="0" w:space="0" w:color="auto"/>
            <w:bottom w:val="none" w:sz="0" w:space="0" w:color="auto"/>
            <w:right w:val="none" w:sz="0" w:space="0" w:color="auto"/>
          </w:divBdr>
          <w:divsChild>
            <w:div w:id="563612188">
              <w:marLeft w:val="0"/>
              <w:marRight w:val="0"/>
              <w:marTop w:val="0"/>
              <w:marBottom w:val="0"/>
              <w:divBdr>
                <w:top w:val="none" w:sz="0" w:space="0" w:color="auto"/>
                <w:left w:val="none" w:sz="0" w:space="0" w:color="auto"/>
                <w:bottom w:val="none" w:sz="0" w:space="0" w:color="auto"/>
                <w:right w:val="none" w:sz="0" w:space="0" w:color="auto"/>
              </w:divBdr>
              <w:divsChild>
                <w:div w:id="1423838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597364">
      <w:bodyDiv w:val="1"/>
      <w:marLeft w:val="0"/>
      <w:marRight w:val="0"/>
      <w:marTop w:val="0"/>
      <w:marBottom w:val="0"/>
      <w:divBdr>
        <w:top w:val="none" w:sz="0" w:space="0" w:color="auto"/>
        <w:left w:val="none" w:sz="0" w:space="0" w:color="auto"/>
        <w:bottom w:val="none" w:sz="0" w:space="0" w:color="auto"/>
        <w:right w:val="none" w:sz="0" w:space="0" w:color="auto"/>
      </w:divBdr>
      <w:divsChild>
        <w:div w:id="1268655499">
          <w:marLeft w:val="0"/>
          <w:marRight w:val="0"/>
          <w:marTop w:val="0"/>
          <w:marBottom w:val="0"/>
          <w:divBdr>
            <w:top w:val="none" w:sz="0" w:space="0" w:color="auto"/>
            <w:left w:val="none" w:sz="0" w:space="0" w:color="auto"/>
            <w:bottom w:val="none" w:sz="0" w:space="0" w:color="auto"/>
            <w:right w:val="none" w:sz="0" w:space="0" w:color="auto"/>
          </w:divBdr>
          <w:divsChild>
            <w:div w:id="1990788428">
              <w:marLeft w:val="0"/>
              <w:marRight w:val="0"/>
              <w:marTop w:val="0"/>
              <w:marBottom w:val="0"/>
              <w:divBdr>
                <w:top w:val="none" w:sz="0" w:space="0" w:color="auto"/>
                <w:left w:val="none" w:sz="0" w:space="0" w:color="auto"/>
                <w:bottom w:val="none" w:sz="0" w:space="0" w:color="auto"/>
                <w:right w:val="none" w:sz="0" w:space="0" w:color="auto"/>
              </w:divBdr>
              <w:divsChild>
                <w:div w:id="2035377662">
                  <w:marLeft w:val="0"/>
                  <w:marRight w:val="0"/>
                  <w:marTop w:val="0"/>
                  <w:marBottom w:val="0"/>
                  <w:divBdr>
                    <w:top w:val="none" w:sz="0" w:space="0" w:color="auto"/>
                    <w:left w:val="none" w:sz="0" w:space="0" w:color="auto"/>
                    <w:bottom w:val="none" w:sz="0" w:space="0" w:color="auto"/>
                    <w:right w:val="none" w:sz="0" w:space="0" w:color="auto"/>
                  </w:divBdr>
                  <w:divsChild>
                    <w:div w:id="83861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945109">
      <w:bodyDiv w:val="1"/>
      <w:marLeft w:val="0"/>
      <w:marRight w:val="0"/>
      <w:marTop w:val="0"/>
      <w:marBottom w:val="0"/>
      <w:divBdr>
        <w:top w:val="none" w:sz="0" w:space="0" w:color="auto"/>
        <w:left w:val="none" w:sz="0" w:space="0" w:color="auto"/>
        <w:bottom w:val="none" w:sz="0" w:space="0" w:color="auto"/>
        <w:right w:val="none" w:sz="0" w:space="0" w:color="auto"/>
      </w:divBdr>
    </w:div>
    <w:div w:id="1883788623">
      <w:bodyDiv w:val="1"/>
      <w:marLeft w:val="0"/>
      <w:marRight w:val="0"/>
      <w:marTop w:val="0"/>
      <w:marBottom w:val="0"/>
      <w:divBdr>
        <w:top w:val="none" w:sz="0" w:space="0" w:color="auto"/>
        <w:left w:val="none" w:sz="0" w:space="0" w:color="auto"/>
        <w:bottom w:val="none" w:sz="0" w:space="0" w:color="auto"/>
        <w:right w:val="none" w:sz="0" w:space="0" w:color="auto"/>
      </w:divBdr>
      <w:divsChild>
        <w:div w:id="1212690131">
          <w:marLeft w:val="0"/>
          <w:marRight w:val="0"/>
          <w:marTop w:val="0"/>
          <w:marBottom w:val="0"/>
          <w:divBdr>
            <w:top w:val="none" w:sz="0" w:space="0" w:color="auto"/>
            <w:left w:val="none" w:sz="0" w:space="0" w:color="auto"/>
            <w:bottom w:val="none" w:sz="0" w:space="0" w:color="auto"/>
            <w:right w:val="none" w:sz="0" w:space="0" w:color="auto"/>
          </w:divBdr>
          <w:divsChild>
            <w:div w:id="1266962556">
              <w:marLeft w:val="0"/>
              <w:marRight w:val="0"/>
              <w:marTop w:val="0"/>
              <w:marBottom w:val="0"/>
              <w:divBdr>
                <w:top w:val="none" w:sz="0" w:space="0" w:color="auto"/>
                <w:left w:val="none" w:sz="0" w:space="0" w:color="auto"/>
                <w:bottom w:val="none" w:sz="0" w:space="0" w:color="auto"/>
                <w:right w:val="none" w:sz="0" w:space="0" w:color="auto"/>
              </w:divBdr>
              <w:divsChild>
                <w:div w:id="1201437993">
                  <w:marLeft w:val="0"/>
                  <w:marRight w:val="0"/>
                  <w:marTop w:val="0"/>
                  <w:marBottom w:val="0"/>
                  <w:divBdr>
                    <w:top w:val="none" w:sz="0" w:space="0" w:color="auto"/>
                    <w:left w:val="none" w:sz="0" w:space="0" w:color="auto"/>
                    <w:bottom w:val="none" w:sz="0" w:space="0" w:color="auto"/>
                    <w:right w:val="none" w:sz="0" w:space="0" w:color="auto"/>
                  </w:divBdr>
                  <w:divsChild>
                    <w:div w:id="196969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8758645">
      <w:bodyDiv w:val="1"/>
      <w:marLeft w:val="0"/>
      <w:marRight w:val="0"/>
      <w:marTop w:val="0"/>
      <w:marBottom w:val="0"/>
      <w:divBdr>
        <w:top w:val="none" w:sz="0" w:space="0" w:color="auto"/>
        <w:left w:val="none" w:sz="0" w:space="0" w:color="auto"/>
        <w:bottom w:val="none" w:sz="0" w:space="0" w:color="auto"/>
        <w:right w:val="none" w:sz="0" w:space="0" w:color="auto"/>
      </w:divBdr>
      <w:divsChild>
        <w:div w:id="640771856">
          <w:marLeft w:val="0"/>
          <w:marRight w:val="0"/>
          <w:marTop w:val="0"/>
          <w:marBottom w:val="0"/>
          <w:divBdr>
            <w:top w:val="none" w:sz="0" w:space="0" w:color="auto"/>
            <w:left w:val="none" w:sz="0" w:space="0" w:color="auto"/>
            <w:bottom w:val="none" w:sz="0" w:space="0" w:color="auto"/>
            <w:right w:val="none" w:sz="0" w:space="0" w:color="auto"/>
          </w:divBdr>
          <w:divsChild>
            <w:div w:id="419765077">
              <w:marLeft w:val="0"/>
              <w:marRight w:val="0"/>
              <w:marTop w:val="0"/>
              <w:marBottom w:val="0"/>
              <w:divBdr>
                <w:top w:val="none" w:sz="0" w:space="0" w:color="auto"/>
                <w:left w:val="none" w:sz="0" w:space="0" w:color="auto"/>
                <w:bottom w:val="none" w:sz="0" w:space="0" w:color="auto"/>
                <w:right w:val="none" w:sz="0" w:space="0" w:color="auto"/>
              </w:divBdr>
              <w:divsChild>
                <w:div w:id="473958965">
                  <w:marLeft w:val="0"/>
                  <w:marRight w:val="0"/>
                  <w:marTop w:val="0"/>
                  <w:marBottom w:val="0"/>
                  <w:divBdr>
                    <w:top w:val="none" w:sz="0" w:space="0" w:color="auto"/>
                    <w:left w:val="none" w:sz="0" w:space="0" w:color="auto"/>
                    <w:bottom w:val="none" w:sz="0" w:space="0" w:color="auto"/>
                    <w:right w:val="none" w:sz="0" w:space="0" w:color="auto"/>
                  </w:divBdr>
                  <w:divsChild>
                    <w:div w:id="1202592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638012">
      <w:bodyDiv w:val="1"/>
      <w:marLeft w:val="0"/>
      <w:marRight w:val="0"/>
      <w:marTop w:val="0"/>
      <w:marBottom w:val="0"/>
      <w:divBdr>
        <w:top w:val="none" w:sz="0" w:space="0" w:color="auto"/>
        <w:left w:val="none" w:sz="0" w:space="0" w:color="auto"/>
        <w:bottom w:val="none" w:sz="0" w:space="0" w:color="auto"/>
        <w:right w:val="none" w:sz="0" w:space="0" w:color="auto"/>
      </w:divBdr>
      <w:divsChild>
        <w:div w:id="1909656403">
          <w:marLeft w:val="0"/>
          <w:marRight w:val="0"/>
          <w:marTop w:val="0"/>
          <w:marBottom w:val="0"/>
          <w:divBdr>
            <w:top w:val="none" w:sz="0" w:space="0" w:color="auto"/>
            <w:left w:val="none" w:sz="0" w:space="0" w:color="auto"/>
            <w:bottom w:val="none" w:sz="0" w:space="0" w:color="auto"/>
            <w:right w:val="none" w:sz="0" w:space="0" w:color="auto"/>
          </w:divBdr>
          <w:divsChild>
            <w:div w:id="1424454267">
              <w:marLeft w:val="0"/>
              <w:marRight w:val="0"/>
              <w:marTop w:val="0"/>
              <w:marBottom w:val="0"/>
              <w:divBdr>
                <w:top w:val="none" w:sz="0" w:space="0" w:color="auto"/>
                <w:left w:val="none" w:sz="0" w:space="0" w:color="auto"/>
                <w:bottom w:val="none" w:sz="0" w:space="0" w:color="auto"/>
                <w:right w:val="none" w:sz="0" w:space="0" w:color="auto"/>
              </w:divBdr>
              <w:divsChild>
                <w:div w:id="112796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TotalTime>
  <Pages>7</Pages>
  <Words>1974</Words>
  <Characters>11255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Jana Lefevre (1817736)</dc:creator>
  <cp:keywords/>
  <dc:description/>
  <cp:lastModifiedBy>Jana Lefevre (1817736)</cp:lastModifiedBy>
  <cp:revision>5</cp:revision>
  <dcterms:created xsi:type="dcterms:W3CDTF">2019-08-29T17:48:00Z</dcterms:created>
  <dcterms:modified xsi:type="dcterms:W3CDTF">2019-08-29T19:12:00Z</dcterms:modified>
</cp:coreProperties>
</file>