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0E3101" w14:textId="7B2EB3FE" w:rsidR="00831CCA" w:rsidRPr="00E31B90" w:rsidRDefault="00831CCA" w:rsidP="00831CCA">
      <w:pPr>
        <w:rPr>
          <w:b/>
          <w:bCs/>
          <w:i/>
          <w:iCs/>
          <w:color w:val="000000" w:themeColor="text1"/>
          <w:sz w:val="28"/>
          <w:szCs w:val="28"/>
        </w:rPr>
      </w:pPr>
      <w:r w:rsidRPr="00E31B90">
        <w:rPr>
          <w:b/>
          <w:bCs/>
          <w:i/>
          <w:iCs/>
          <w:color w:val="000000" w:themeColor="text1"/>
          <w:sz w:val="28"/>
          <w:szCs w:val="28"/>
        </w:rPr>
        <w:t>Investigating the Perceptions of Year 7 and Year 10 on Positive Reinforcement as Strategy for Behaviour Management and Class Participation</w:t>
      </w:r>
    </w:p>
    <w:p w14:paraId="7460D857" w14:textId="3401397C" w:rsidR="00831CCA" w:rsidRPr="00E31B90" w:rsidRDefault="00831CCA" w:rsidP="00831CCA">
      <w:pPr>
        <w:rPr>
          <w:b/>
          <w:bCs/>
          <w:i/>
          <w:iCs/>
          <w:color w:val="000000" w:themeColor="text1"/>
          <w:sz w:val="28"/>
          <w:szCs w:val="28"/>
        </w:rPr>
      </w:pPr>
      <w:r w:rsidRPr="00E31B90">
        <w:rPr>
          <w:b/>
          <w:bCs/>
          <w:i/>
          <w:iCs/>
          <w:color w:val="000000" w:themeColor="text1"/>
          <w:sz w:val="28"/>
          <w:szCs w:val="28"/>
        </w:rPr>
        <w:t>Student Number: 0851389</w:t>
      </w:r>
    </w:p>
    <w:p w14:paraId="607D49B7" w14:textId="7D2997FF" w:rsidR="00831CCA" w:rsidRPr="00E31B90" w:rsidRDefault="00831CCA" w:rsidP="00831CCA">
      <w:pPr>
        <w:rPr>
          <w:b/>
          <w:bCs/>
          <w:i/>
          <w:iCs/>
          <w:color w:val="000000" w:themeColor="text1"/>
          <w:sz w:val="28"/>
          <w:szCs w:val="28"/>
        </w:rPr>
      </w:pPr>
      <w:r w:rsidRPr="00E31B90">
        <w:rPr>
          <w:b/>
          <w:bCs/>
          <w:i/>
          <w:iCs/>
          <w:color w:val="000000" w:themeColor="text1"/>
          <w:sz w:val="28"/>
          <w:szCs w:val="28"/>
        </w:rPr>
        <w:t>Word Count: 45</w:t>
      </w:r>
      <w:r w:rsidR="00E31B90">
        <w:rPr>
          <w:b/>
          <w:bCs/>
          <w:i/>
          <w:iCs/>
          <w:color w:val="000000" w:themeColor="text1"/>
          <w:sz w:val="28"/>
          <w:szCs w:val="28"/>
        </w:rPr>
        <w:t>63</w:t>
      </w:r>
    </w:p>
    <w:p w14:paraId="45DDA694" w14:textId="77777777" w:rsidR="00831CCA" w:rsidRPr="00E31B90" w:rsidRDefault="00831CCA" w:rsidP="00A500CA">
      <w:pPr>
        <w:rPr>
          <w:b/>
          <w:bCs/>
          <w:color w:val="000000" w:themeColor="text1"/>
          <w:sz w:val="28"/>
          <w:szCs w:val="28"/>
          <w:highlight w:val="yellow"/>
        </w:rPr>
      </w:pPr>
    </w:p>
    <w:p w14:paraId="228E4B96" w14:textId="687AB0CD" w:rsidR="00A500CA" w:rsidRPr="00E31B90" w:rsidRDefault="00A500CA" w:rsidP="00A500CA">
      <w:pPr>
        <w:rPr>
          <w:b/>
          <w:bCs/>
          <w:color w:val="000000" w:themeColor="text1"/>
          <w:sz w:val="28"/>
          <w:szCs w:val="28"/>
        </w:rPr>
      </w:pPr>
      <w:r w:rsidRPr="00E31B90">
        <w:rPr>
          <w:b/>
          <w:bCs/>
          <w:color w:val="000000" w:themeColor="text1"/>
          <w:sz w:val="28"/>
          <w:szCs w:val="28"/>
        </w:rPr>
        <w:t>Aim, focus and purpose of the research/Research Context</w:t>
      </w:r>
    </w:p>
    <w:p w14:paraId="47F6835F" w14:textId="5CD8964B"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This assessment involves designing, conducting and critically evaluating a close-to-practice research project focusing on the model of the transformative teacher in developing practice</w:t>
      </w:r>
      <w:r w:rsidR="00DA5AB5" w:rsidRPr="00E31B90">
        <w:rPr>
          <w:rFonts w:ascii="Roboto Slab" w:hAnsi="Roboto Slab" w:cs="Roboto Slab"/>
          <w:color w:val="000000" w:themeColor="text1"/>
          <w:shd w:val="clear" w:color="auto" w:fill="FFFFFF"/>
        </w:rPr>
        <w:t>s</w:t>
      </w:r>
      <w:r w:rsidRPr="00E31B90">
        <w:rPr>
          <w:rFonts w:ascii="Roboto Slab" w:hAnsi="Roboto Slab" w:cs="Roboto Slab"/>
          <w:color w:val="000000" w:themeColor="text1"/>
          <w:shd w:val="clear" w:color="auto" w:fill="FFFFFF"/>
        </w:rPr>
        <w:t xml:space="preserve"> that has a positive impact on the learner.  This research project will “influence the ongoing learning of the student-teacher and is developmental in prompting further professional growth” (Welsh Government, 2017).</w:t>
      </w:r>
    </w:p>
    <w:p w14:paraId="571AB119" w14:textId="7D01F775"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aim of this research is to achieve a better understanding of learners</w:t>
      </w:r>
      <w:r w:rsidR="00CC3543">
        <w:rPr>
          <w:rFonts w:ascii="Roboto Slab" w:hAnsi="Roboto Slab" w:cs="Roboto Slab"/>
          <w:color w:val="000000" w:themeColor="text1"/>
          <w:shd w:val="clear" w:color="auto" w:fill="FFFFFF"/>
        </w:rPr>
        <w:t>’</w:t>
      </w:r>
      <w:r w:rsidRPr="00E31B90">
        <w:rPr>
          <w:rFonts w:ascii="Roboto Slab" w:hAnsi="Roboto Slab" w:cs="Roboto Slab"/>
          <w:color w:val="000000" w:themeColor="text1"/>
          <w:shd w:val="clear" w:color="auto" w:fill="FFFFFF"/>
        </w:rPr>
        <w:t xml:space="preserve"> perceptions of positive reinforcement as a strategy for behaviour management and class participation. Promoting positive learning habits and behaviours is a statutory requirement within the professional standards for teaching and leadership (WG, 2017).  Cherry (2018) implies that positive reinforcement involves the addition of a reinforcing stimulus following a behaviour to increase the likelihood or probability that the behaviour will occur.  Positive reinforcement strategy is employed in alignment with School X’s Behaviour Policy.  By implementing this strategy during placement, differing behaviours were observed from different groups of students, which spurred interest in wider research.  </w:t>
      </w:r>
    </w:p>
    <w:p w14:paraId="3608E0E7" w14:textId="1F3B1FC6" w:rsidR="00A500CA" w:rsidRPr="00E31B90" w:rsidRDefault="00A500CA" w:rsidP="00A500CA">
      <w:pPr>
        <w:spacing w:before="240"/>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Research was undertaken in a city secondary school of 904 pupils.  School X has a very high percentage (39.5%) of pupils with Additional Learning Needs (ALN) compared with the 3-year average (Estyn, 2023).  Similarly, the percentage of pupils (33.8%) eligible for free school meals is also significantly high (Estyn, 2023). According to United Kingdom Parliament (2010), “</w:t>
      </w:r>
      <w:r w:rsidRPr="00E31B90">
        <w:rPr>
          <w:rFonts w:ascii="Verdana" w:hAnsi="Verdana"/>
          <w:color w:val="000000" w:themeColor="text1"/>
          <w:bdr w:val="none" w:sz="0" w:space="0" w:color="auto" w:frame="1"/>
          <w:shd w:val="clear" w:color="auto" w:fill="FFFFFF"/>
        </w:rPr>
        <w:t>Poor</w:t>
      </w:r>
      <w:r w:rsidRPr="00E31B90">
        <w:rPr>
          <w:rFonts w:ascii="Verdana" w:hAnsi="Verdana"/>
          <w:color w:val="000000" w:themeColor="text1"/>
          <w:shd w:val="clear" w:color="auto" w:fill="FFFFFF"/>
        </w:rPr>
        <w:t> </w:t>
      </w:r>
      <w:r w:rsidRPr="00E31B90">
        <w:rPr>
          <w:rFonts w:ascii="Verdana" w:hAnsi="Verdana"/>
          <w:color w:val="000000" w:themeColor="text1"/>
          <w:bdr w:val="none" w:sz="0" w:space="0" w:color="auto" w:frame="1"/>
          <w:shd w:val="clear" w:color="auto" w:fill="FFFFFF"/>
        </w:rPr>
        <w:t>nutrition and, frequently, problematic behaviour affect</w:t>
      </w:r>
      <w:r w:rsidRPr="00E31B90">
        <w:rPr>
          <w:rFonts w:ascii="Verdana" w:hAnsi="Verdana"/>
          <w:color w:val="000000" w:themeColor="text1"/>
          <w:shd w:val="clear" w:color="auto" w:fill="FFFFFF"/>
        </w:rPr>
        <w:t> </w:t>
      </w:r>
      <w:r w:rsidRPr="00E31B90">
        <w:rPr>
          <w:rFonts w:ascii="Verdana" w:hAnsi="Verdana"/>
          <w:color w:val="000000" w:themeColor="text1"/>
          <w:bdr w:val="none" w:sz="0" w:space="0" w:color="auto" w:frame="1"/>
          <w:shd w:val="clear" w:color="auto" w:fill="FFFFFF"/>
        </w:rPr>
        <w:t>disadvantaged</w:t>
      </w:r>
      <w:r w:rsidRPr="00E31B90">
        <w:rPr>
          <w:rFonts w:ascii="Verdana" w:hAnsi="Verdana"/>
          <w:color w:val="000000" w:themeColor="text1"/>
          <w:shd w:val="clear" w:color="auto" w:fill="FFFFFF"/>
        </w:rPr>
        <w:t> </w:t>
      </w:r>
      <w:r w:rsidRPr="00E31B90">
        <w:rPr>
          <w:rFonts w:ascii="Verdana" w:hAnsi="Verdana"/>
          <w:color w:val="000000" w:themeColor="text1"/>
          <w:bdr w:val="none" w:sz="0" w:space="0" w:color="auto" w:frame="1"/>
          <w:shd w:val="clear" w:color="auto" w:fill="FFFFFF"/>
        </w:rPr>
        <w:t xml:space="preserve">pupils most of </w:t>
      </w:r>
      <w:r w:rsidR="00E31B90" w:rsidRPr="00E31B90">
        <w:rPr>
          <w:rFonts w:ascii="Verdana" w:hAnsi="Verdana"/>
          <w:color w:val="000000" w:themeColor="text1"/>
          <w:bdr w:val="none" w:sz="0" w:space="0" w:color="auto" w:frame="1"/>
          <w:shd w:val="clear" w:color="auto" w:fill="FFFFFF"/>
        </w:rPr>
        <w:t>all</w:t>
      </w:r>
      <w:r w:rsidR="00E31B90" w:rsidRPr="00E31B90">
        <w:rPr>
          <w:rFonts w:ascii="Verdana" w:hAnsi="Verdana"/>
          <w:color w:val="000000" w:themeColor="text1"/>
          <w:shd w:val="clear" w:color="auto" w:fill="FFFFFF"/>
        </w:rPr>
        <w:t>.</w:t>
      </w:r>
      <w:r w:rsidRPr="00E31B90">
        <w:rPr>
          <w:rFonts w:ascii="Verdana" w:hAnsi="Verdana"/>
          <w:color w:val="000000" w:themeColor="text1"/>
          <w:shd w:val="clear" w:color="auto" w:fill="FFFFFF"/>
        </w:rPr>
        <w:t> </w:t>
      </w:r>
      <w:r w:rsidRPr="00E31B90">
        <w:rPr>
          <w:rFonts w:ascii="Verdana" w:hAnsi="Verdana"/>
          <w:color w:val="000000" w:themeColor="text1"/>
          <w:bdr w:val="none" w:sz="0" w:space="0" w:color="auto" w:frame="1"/>
          <w:shd w:val="clear" w:color="auto" w:fill="FFFFFF"/>
        </w:rPr>
        <w:t>Conversely, good school food has been shown to improve attendance, concentration and behaviour and therefore to increase pupils’</w:t>
      </w:r>
      <w:r w:rsidRPr="00E31B90">
        <w:rPr>
          <w:rFonts w:ascii="Verdana" w:hAnsi="Verdana"/>
          <w:color w:val="000000" w:themeColor="text1"/>
          <w:shd w:val="clear" w:color="auto" w:fill="FFFFFF"/>
        </w:rPr>
        <w:t> </w:t>
      </w:r>
      <w:r w:rsidRPr="00E31B90">
        <w:rPr>
          <w:rFonts w:ascii="Verdana" w:hAnsi="Verdana"/>
          <w:color w:val="000000" w:themeColor="text1"/>
          <w:bdr w:val="none" w:sz="0" w:space="0" w:color="auto" w:frame="1"/>
          <w:shd w:val="clear" w:color="auto" w:fill="FFFFFF"/>
        </w:rPr>
        <w:t>motivation and ability to learn.</w:t>
      </w:r>
      <w:r w:rsidRPr="00E31B90">
        <w:rPr>
          <w:rFonts w:ascii="Verdana" w:hAnsi="Verdana"/>
          <w:color w:val="000000" w:themeColor="text1"/>
          <w:sz w:val="19"/>
          <w:szCs w:val="19"/>
          <w:bdr w:val="none" w:sz="0" w:space="0" w:color="auto" w:frame="1"/>
          <w:shd w:val="clear" w:color="auto" w:fill="FFFFFF"/>
        </w:rPr>
        <w:t>”</w:t>
      </w:r>
      <w:r w:rsidRPr="00E31B90">
        <w:rPr>
          <w:rFonts w:ascii="Verdana" w:hAnsi="Verdana"/>
          <w:color w:val="000000" w:themeColor="text1"/>
          <w:sz w:val="19"/>
          <w:szCs w:val="19"/>
          <w:shd w:val="clear" w:color="auto" w:fill="FFFFFF"/>
        </w:rPr>
        <w:t> </w:t>
      </w:r>
      <w:r w:rsidR="00831CCA" w:rsidRPr="00E31B90">
        <w:rPr>
          <w:rFonts w:ascii="Roboto Slab" w:hAnsi="Roboto Slab" w:cs="Roboto Slab"/>
          <w:color w:val="000000" w:themeColor="text1"/>
          <w:shd w:val="clear" w:color="auto" w:fill="FFFFFF"/>
        </w:rPr>
        <w:t>Downing</w:t>
      </w:r>
      <w:r w:rsidRPr="00E31B90">
        <w:rPr>
          <w:rFonts w:ascii="Roboto Slab" w:hAnsi="Roboto Slab" w:cs="Roboto Slab"/>
          <w:color w:val="000000" w:themeColor="text1"/>
          <w:shd w:val="clear" w:color="auto" w:fill="FFFFFF"/>
        </w:rPr>
        <w:t xml:space="preserve"> (1991) advised addressing misbehaviour before teaching would be appropriate.  </w:t>
      </w:r>
    </w:p>
    <w:p w14:paraId="7AAEF1F1" w14:textId="31A1AFBF" w:rsidR="00A500CA" w:rsidRPr="00E31B90" w:rsidRDefault="00A500CA" w:rsidP="0001326A">
      <w:pPr>
        <w:spacing w:before="240"/>
        <w:rPr>
          <w:rFonts w:ascii="Roboto Slab" w:hAnsi="Roboto Slab" w:cs="Roboto Slab"/>
          <w:b/>
          <w:bCs/>
          <w:color w:val="000000" w:themeColor="text1"/>
          <w:sz w:val="28"/>
          <w:szCs w:val="28"/>
          <w:shd w:val="clear" w:color="auto" w:fill="FFFFFF"/>
        </w:rPr>
      </w:pPr>
      <w:r w:rsidRPr="00E31B90">
        <w:rPr>
          <w:rFonts w:ascii="Roboto Slab" w:hAnsi="Roboto Slab" w:cs="Roboto Slab"/>
          <w:color w:val="000000" w:themeColor="text1"/>
          <w:shd w:val="clear" w:color="auto" w:fill="FFFFFF"/>
        </w:rPr>
        <w:lastRenderedPageBreak/>
        <w:t>The context of the classes relating to the research consisted of two Year 7 classes of high and low attainment groups as well as a Year 10 group.</w:t>
      </w:r>
      <w:r w:rsidR="00831CCA" w:rsidRPr="00E31B90">
        <w:rPr>
          <w:rFonts w:ascii="Roboto Slab" w:hAnsi="Roboto Slab" w:cs="Roboto Slab"/>
          <w:color w:val="000000" w:themeColor="text1"/>
          <w:shd w:val="clear" w:color="auto" w:fill="FFFFFF"/>
        </w:rPr>
        <w:t xml:space="preserve"> </w:t>
      </w:r>
    </w:p>
    <w:p w14:paraId="24849BEB" w14:textId="77777777" w:rsidR="00A500CA" w:rsidRPr="00E31B90" w:rsidRDefault="00A500CA" w:rsidP="00A500CA">
      <w:pPr>
        <w:rPr>
          <w:rFonts w:ascii="Roboto Slab" w:hAnsi="Roboto Slab" w:cs="Roboto Slab"/>
          <w:b/>
          <w:bCs/>
          <w:color w:val="000000" w:themeColor="text1"/>
          <w:sz w:val="28"/>
          <w:szCs w:val="28"/>
          <w:shd w:val="clear" w:color="auto" w:fill="FFFFFF"/>
        </w:rPr>
      </w:pPr>
      <w:r w:rsidRPr="00E31B90">
        <w:rPr>
          <w:rFonts w:ascii="Roboto Slab" w:hAnsi="Roboto Slab" w:cs="Roboto Slab"/>
          <w:b/>
          <w:bCs/>
          <w:color w:val="000000" w:themeColor="text1"/>
          <w:sz w:val="28"/>
          <w:szCs w:val="28"/>
          <w:shd w:val="clear" w:color="auto" w:fill="FFFFFF"/>
        </w:rPr>
        <w:t>Literature Review</w:t>
      </w:r>
    </w:p>
    <w:p w14:paraId="549B14ED" w14:textId="311102BD"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lang w:val="en-US"/>
        </w:rPr>
        <w:t>Classroom management and class motivation are crucial in shaping students’ academic differences.  Effective classroom management creates an orderly and productive environment while class motivation drives students’ engagement and enthusiasm for learning (</w:t>
      </w:r>
      <w:proofErr w:type="spellStart"/>
      <w:r w:rsidRPr="00E31B90">
        <w:rPr>
          <w:rFonts w:ascii="Roboto Slab" w:hAnsi="Roboto Slab" w:cs="Roboto Slab"/>
          <w:color w:val="000000" w:themeColor="text1"/>
          <w:shd w:val="clear" w:color="auto" w:fill="FFFFFF"/>
          <w:lang w:val="en-US"/>
        </w:rPr>
        <w:t>Sieberer</w:t>
      </w:r>
      <w:proofErr w:type="spellEnd"/>
      <w:r w:rsidRPr="00E31B90">
        <w:rPr>
          <w:rFonts w:ascii="Roboto Slab" w:hAnsi="Roboto Slab" w:cs="Roboto Slab"/>
          <w:color w:val="000000" w:themeColor="text1"/>
          <w:shd w:val="clear" w:color="auto" w:fill="FFFFFF"/>
          <w:lang w:val="en-US"/>
        </w:rPr>
        <w:t>-Nagler, 201</w:t>
      </w:r>
      <w:r w:rsidR="004415A1">
        <w:rPr>
          <w:rFonts w:ascii="Roboto Slab" w:hAnsi="Roboto Slab" w:cs="Roboto Slab"/>
          <w:color w:val="000000" w:themeColor="text1"/>
          <w:shd w:val="clear" w:color="auto" w:fill="FFFFFF"/>
          <w:lang w:val="en-US"/>
        </w:rPr>
        <w:t>6</w:t>
      </w:r>
      <w:r w:rsidRPr="00E31B90">
        <w:rPr>
          <w:rFonts w:ascii="Roboto Slab" w:hAnsi="Roboto Slab" w:cs="Roboto Slab"/>
          <w:color w:val="000000" w:themeColor="text1"/>
          <w:shd w:val="clear" w:color="auto" w:fill="FFFFFF"/>
          <w:lang w:val="en-US"/>
        </w:rPr>
        <w:t xml:space="preserve">).  As a student-teacher, it is essential to promote “positive learning habits and </w:t>
      </w:r>
      <w:proofErr w:type="spellStart"/>
      <w:r w:rsidRPr="00E31B90">
        <w:rPr>
          <w:rFonts w:ascii="Roboto Slab" w:hAnsi="Roboto Slab" w:cs="Roboto Slab"/>
          <w:color w:val="000000" w:themeColor="text1"/>
          <w:shd w:val="clear" w:color="auto" w:fill="FFFFFF"/>
          <w:lang w:val="en-US"/>
        </w:rPr>
        <w:t>behaviours</w:t>
      </w:r>
      <w:proofErr w:type="spellEnd"/>
      <w:r w:rsidRPr="00E31B90">
        <w:rPr>
          <w:rFonts w:ascii="Roboto Slab" w:hAnsi="Roboto Slab" w:cs="Roboto Slab"/>
          <w:color w:val="000000" w:themeColor="text1"/>
          <w:shd w:val="clear" w:color="auto" w:fill="FFFFFF"/>
          <w:lang w:val="en-US"/>
        </w:rPr>
        <w:t xml:space="preserve">” (WG, 2017).  </w:t>
      </w:r>
      <w:r w:rsidR="002221B9">
        <w:rPr>
          <w:rFonts w:ascii="Roboto Slab" w:hAnsi="Roboto Slab" w:cs="Roboto Slab"/>
          <w:color w:val="000000" w:themeColor="text1"/>
          <w:shd w:val="clear" w:color="auto" w:fill="FFFFFF"/>
          <w:lang w:val="en-US"/>
        </w:rPr>
        <w:t>Awang</w:t>
      </w:r>
      <w:r w:rsidRPr="00E31B90">
        <w:rPr>
          <w:rFonts w:ascii="Roboto Slab" w:hAnsi="Roboto Slab" w:cs="Roboto Slab"/>
          <w:color w:val="000000" w:themeColor="text1"/>
          <w:shd w:val="clear" w:color="auto" w:fill="FFFFFF"/>
        </w:rPr>
        <w:t xml:space="preserve"> (201</w:t>
      </w:r>
      <w:r w:rsidR="002221B9">
        <w:rPr>
          <w:rFonts w:ascii="Roboto Slab" w:hAnsi="Roboto Slab" w:cs="Roboto Slab"/>
          <w:color w:val="000000" w:themeColor="text1"/>
          <w:shd w:val="clear" w:color="auto" w:fill="FFFFFF"/>
        </w:rPr>
        <w:t>3</w:t>
      </w:r>
      <w:r w:rsidRPr="00E31B90">
        <w:rPr>
          <w:rFonts w:ascii="Roboto Slab" w:hAnsi="Roboto Slab" w:cs="Roboto Slab"/>
          <w:color w:val="000000" w:themeColor="text1"/>
          <w:shd w:val="clear" w:color="auto" w:fill="FFFFFF"/>
        </w:rPr>
        <w:t xml:space="preserve">) reinforces this view and encourages praising behaviour.  Skinner (1953) believed that positive reinforcement as a key component of his operant conditioning theory included an introduction of a desirable stimulus following a behaviour </w:t>
      </w:r>
      <w:r w:rsidR="006A1D8F" w:rsidRPr="00E31B90">
        <w:rPr>
          <w:rFonts w:ascii="Roboto Slab" w:hAnsi="Roboto Slab" w:cs="Roboto Slab"/>
          <w:color w:val="000000" w:themeColor="text1"/>
          <w:shd w:val="clear" w:color="auto" w:fill="FFFFFF"/>
        </w:rPr>
        <w:t>to</w:t>
      </w:r>
      <w:r w:rsidRPr="00E31B90">
        <w:rPr>
          <w:rFonts w:ascii="Roboto Slab" w:hAnsi="Roboto Slab" w:cs="Roboto Slab"/>
          <w:color w:val="000000" w:themeColor="text1"/>
          <w:shd w:val="clear" w:color="auto" w:fill="FFFFFF"/>
        </w:rPr>
        <w:t xml:space="preserve"> increase the likelihood or probability that this behaviour would be repeated.  </w:t>
      </w:r>
      <w:r w:rsidR="001A39C9">
        <w:rPr>
          <w:rFonts w:ascii="Roboto Slab" w:hAnsi="Roboto Slab" w:cs="Roboto Slab"/>
          <w:color w:val="000000" w:themeColor="text1"/>
          <w:shd w:val="clear" w:color="auto" w:fill="FFFFFF"/>
          <w:lang w:val="en-US"/>
        </w:rPr>
        <w:t>Ryan and Deci</w:t>
      </w:r>
      <w:r w:rsidRPr="00E31B90">
        <w:rPr>
          <w:rFonts w:ascii="Roboto Slab" w:hAnsi="Roboto Slab" w:cs="Roboto Slab"/>
          <w:color w:val="000000" w:themeColor="text1"/>
          <w:shd w:val="clear" w:color="auto" w:fill="FFFFFF"/>
          <w:lang w:val="en-US"/>
        </w:rPr>
        <w:t xml:space="preserve"> (</w:t>
      </w:r>
      <w:r w:rsidR="001A39C9">
        <w:rPr>
          <w:rFonts w:ascii="Roboto Slab" w:hAnsi="Roboto Slab" w:cs="Roboto Slab"/>
          <w:color w:val="000000" w:themeColor="text1"/>
          <w:shd w:val="clear" w:color="auto" w:fill="FFFFFF"/>
          <w:lang w:val="en-US"/>
        </w:rPr>
        <w:t>2020</w:t>
      </w:r>
      <w:r w:rsidRPr="00E31B90">
        <w:rPr>
          <w:rFonts w:ascii="Roboto Slab" w:hAnsi="Roboto Slab" w:cs="Roboto Slab"/>
          <w:color w:val="000000" w:themeColor="text1"/>
          <w:shd w:val="clear" w:color="auto" w:fill="FFFFFF"/>
          <w:lang w:val="en-US"/>
        </w:rPr>
        <w:t xml:space="preserve">) suggest that rewarding a pupil for specific </w:t>
      </w:r>
      <w:proofErr w:type="spellStart"/>
      <w:r w:rsidRPr="00E31B90">
        <w:rPr>
          <w:rFonts w:ascii="Roboto Slab" w:hAnsi="Roboto Slab" w:cs="Roboto Slab"/>
          <w:color w:val="000000" w:themeColor="text1"/>
          <w:shd w:val="clear" w:color="auto" w:fill="FFFFFF"/>
          <w:lang w:val="en-US"/>
        </w:rPr>
        <w:t>behaviours</w:t>
      </w:r>
      <w:proofErr w:type="spellEnd"/>
      <w:r w:rsidRPr="00E31B90">
        <w:rPr>
          <w:rFonts w:ascii="Roboto Slab" w:hAnsi="Roboto Slab" w:cs="Roboto Slab"/>
          <w:color w:val="000000" w:themeColor="text1"/>
          <w:shd w:val="clear" w:color="auto" w:fill="FFFFFF"/>
          <w:lang w:val="en-US"/>
        </w:rPr>
        <w:t xml:space="preserve">, such as completing assignments on time or actively participating in discussions, can lead to these </w:t>
      </w:r>
      <w:proofErr w:type="spellStart"/>
      <w:r w:rsidRPr="00E31B90">
        <w:rPr>
          <w:rFonts w:ascii="Roboto Slab" w:hAnsi="Roboto Slab" w:cs="Roboto Slab"/>
          <w:color w:val="000000" w:themeColor="text1"/>
          <w:shd w:val="clear" w:color="auto" w:fill="FFFFFF"/>
          <w:lang w:val="en-US"/>
        </w:rPr>
        <w:t>behaviours</w:t>
      </w:r>
      <w:proofErr w:type="spellEnd"/>
      <w:r w:rsidRPr="00E31B90">
        <w:rPr>
          <w:rFonts w:ascii="Roboto Slab" w:hAnsi="Roboto Slab" w:cs="Roboto Slab"/>
          <w:color w:val="000000" w:themeColor="text1"/>
          <w:shd w:val="clear" w:color="auto" w:fill="FFFFFF"/>
          <w:lang w:val="en-US"/>
        </w:rPr>
        <w:t xml:space="preserve"> becoming </w:t>
      </w:r>
      <w:proofErr w:type="spellStart"/>
      <w:r w:rsidRPr="00E31B90">
        <w:rPr>
          <w:rFonts w:ascii="Roboto Slab" w:hAnsi="Roboto Slab" w:cs="Roboto Slab"/>
          <w:color w:val="000000" w:themeColor="text1"/>
          <w:shd w:val="clear" w:color="auto" w:fill="FFFFFF"/>
          <w:lang w:val="en-US"/>
        </w:rPr>
        <w:t>internalised</w:t>
      </w:r>
      <w:proofErr w:type="spellEnd"/>
      <w:r w:rsidRPr="00E31B90">
        <w:rPr>
          <w:rFonts w:ascii="Roboto Slab" w:hAnsi="Roboto Slab" w:cs="Roboto Slab"/>
          <w:color w:val="000000" w:themeColor="text1"/>
          <w:shd w:val="clear" w:color="auto" w:fill="FFFFFF"/>
          <w:lang w:val="en-US"/>
        </w:rPr>
        <w:t>. As a result, students are more likely to be intrinsically motivated to engage in class activities and maintain positive academic habits.  According to Morin (201</w:t>
      </w:r>
      <w:r w:rsidR="002E5248">
        <w:rPr>
          <w:rFonts w:ascii="Roboto Slab" w:hAnsi="Roboto Slab" w:cs="Roboto Slab"/>
          <w:color w:val="000000" w:themeColor="text1"/>
          <w:shd w:val="clear" w:color="auto" w:fill="FFFFFF"/>
          <w:lang w:val="en-US"/>
        </w:rPr>
        <w:t>7</w:t>
      </w:r>
      <w:r w:rsidRPr="00E31B90">
        <w:rPr>
          <w:rFonts w:ascii="Roboto Slab" w:hAnsi="Roboto Slab" w:cs="Roboto Slab"/>
          <w:color w:val="000000" w:themeColor="text1"/>
          <w:shd w:val="clear" w:color="auto" w:fill="FFFFFF"/>
          <w:lang w:val="en-US"/>
        </w:rPr>
        <w:t xml:space="preserve">), verbal praise is one of the most effective forms of positive reinforcement for promoting desirable </w:t>
      </w:r>
      <w:proofErr w:type="spellStart"/>
      <w:r w:rsidRPr="00E31B90">
        <w:rPr>
          <w:rFonts w:ascii="Roboto Slab" w:hAnsi="Roboto Slab" w:cs="Roboto Slab"/>
          <w:color w:val="000000" w:themeColor="text1"/>
          <w:shd w:val="clear" w:color="auto" w:fill="FFFFFF"/>
          <w:lang w:val="en-US"/>
        </w:rPr>
        <w:t>behaviours</w:t>
      </w:r>
      <w:proofErr w:type="spellEnd"/>
      <w:r w:rsidRPr="00E31B90">
        <w:rPr>
          <w:rFonts w:ascii="Roboto Slab" w:hAnsi="Roboto Slab" w:cs="Roboto Slab"/>
          <w:color w:val="000000" w:themeColor="text1"/>
          <w:shd w:val="clear" w:color="auto" w:fill="FFFFFF"/>
          <w:lang w:val="en-US"/>
        </w:rPr>
        <w:t xml:space="preserve"> and outcomes in students. The research indicates that regular and specific verbal recommendations can greatly improve students’ engagement and overall </w:t>
      </w:r>
      <w:proofErr w:type="spellStart"/>
      <w:r w:rsidRPr="00E31B90">
        <w:rPr>
          <w:rFonts w:ascii="Roboto Slab" w:hAnsi="Roboto Slab" w:cs="Roboto Slab"/>
          <w:color w:val="000000" w:themeColor="text1"/>
          <w:shd w:val="clear" w:color="auto" w:fill="FFFFFF"/>
          <w:lang w:val="en-US"/>
        </w:rPr>
        <w:t>behaviour</w:t>
      </w:r>
      <w:proofErr w:type="spellEnd"/>
      <w:r w:rsidRPr="00E31B90">
        <w:rPr>
          <w:rFonts w:ascii="Roboto Slab" w:hAnsi="Roboto Slab" w:cs="Roboto Slab"/>
          <w:color w:val="000000" w:themeColor="text1"/>
          <w:shd w:val="clear" w:color="auto" w:fill="FFFFFF"/>
          <w:lang w:val="en-US"/>
        </w:rPr>
        <w:t xml:space="preserve"> in the classroom by reinforcing positive actions and encouraging repeated behaviors.  </w:t>
      </w:r>
      <w:r w:rsidRPr="00E31B90">
        <w:rPr>
          <w:rFonts w:ascii="Roboto Slab" w:hAnsi="Roboto Slab" w:cs="Roboto Slab"/>
          <w:color w:val="000000" w:themeColor="text1"/>
          <w:shd w:val="clear" w:color="auto" w:fill="FFFFFF"/>
        </w:rPr>
        <w:t>Burnett and Mandel (2010) advocate this view; however, they emphasise that</w:t>
      </w:r>
      <w:r w:rsidR="00E31B90">
        <w:rPr>
          <w:rFonts w:ascii="Roboto Slab" w:hAnsi="Roboto Slab" w:cs="Roboto Slab"/>
          <w:color w:val="000000" w:themeColor="text1"/>
          <w:shd w:val="clear" w:color="auto" w:fill="FFFFFF"/>
        </w:rPr>
        <w:t xml:space="preserve"> the effectiveness of</w:t>
      </w:r>
      <w:r w:rsidRPr="00E31B90">
        <w:rPr>
          <w:rFonts w:ascii="Roboto Slab" w:hAnsi="Roboto Slab" w:cs="Roboto Slab"/>
          <w:color w:val="000000" w:themeColor="text1"/>
          <w:shd w:val="clear" w:color="auto" w:fill="FFFFFF"/>
        </w:rPr>
        <w:t xml:space="preserve"> praise largely depends on its nature, with specific and targeted praise eliciting favourable reactions from students as compared to general praise. </w:t>
      </w:r>
    </w:p>
    <w:p w14:paraId="5C7EBB1C" w14:textId="77777777"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Rewarding students, with social rewards such as praise, a smile, nod of approval, high fives or tangible rewards such as a phone call or postcard home or hot drink with the headmaster, when they perform well or meet standards will encourage a repeat behaviour (School X, 2024). Recognising students’ work in public may encourage other students to emulate the rewarded behaviour (Diedrich, 2010). Building a strong relationship and getting to know students’ strengths and limitations are critical for teachers to use positive reinforcement most effectively (</w:t>
      </w:r>
      <w:proofErr w:type="spellStart"/>
      <w:r w:rsidRPr="00E31B90">
        <w:rPr>
          <w:rFonts w:ascii="Roboto Slab" w:hAnsi="Roboto Slab" w:cs="Roboto Slab"/>
          <w:color w:val="000000" w:themeColor="text1"/>
          <w:shd w:val="clear" w:color="auto" w:fill="FFFFFF"/>
        </w:rPr>
        <w:t>Sterret</w:t>
      </w:r>
      <w:proofErr w:type="spellEnd"/>
      <w:r w:rsidRPr="00E31B90">
        <w:rPr>
          <w:rFonts w:ascii="Roboto Slab" w:hAnsi="Roboto Slab" w:cs="Roboto Slab"/>
          <w:color w:val="000000" w:themeColor="text1"/>
          <w:shd w:val="clear" w:color="auto" w:fill="FFFFFF"/>
        </w:rPr>
        <w:t xml:space="preserve">, 2012).  Cushing, Horner, and Barrier (2003) suggest that positive behaviour is connected to positive social surroundings in the school </w:t>
      </w:r>
      <w:r w:rsidRPr="00E31B90">
        <w:rPr>
          <w:rFonts w:ascii="Roboto Slab" w:hAnsi="Roboto Slab" w:cs="Roboto Slab"/>
          <w:color w:val="000000" w:themeColor="text1"/>
          <w:shd w:val="clear" w:color="auto" w:fill="FFFFFF"/>
        </w:rPr>
        <w:lastRenderedPageBreak/>
        <w:t>environment, and that there is a correlation between well-behaved children and good child-parent relationship.</w:t>
      </w:r>
    </w:p>
    <w:p w14:paraId="04DD1A69" w14:textId="2951C416"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Motivation, reward, classroom management and punishment are all variables which relate to positive reinforcement.  Research has consistently shown that teachers use positive feedback at a bare minimum (Scott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2017). It is widely recognised that feedback is the most efficient and consistent strategy that teachers utilise</w:t>
      </w:r>
      <w:r w:rsidRPr="00E31B90">
        <w:rPr>
          <w:rFonts w:ascii="Open Sans" w:hAnsi="Open Sans" w:cs="Open Sans"/>
          <w:color w:val="000000" w:themeColor="text1"/>
          <w:shd w:val="clear" w:color="auto" w:fill="FFFFFF"/>
        </w:rPr>
        <w:t xml:space="preserve"> </w:t>
      </w:r>
      <w:r w:rsidRPr="00E31B90">
        <w:rPr>
          <w:rFonts w:ascii="Roboto Slab" w:hAnsi="Roboto Slab" w:cs="Roboto Slab"/>
          <w:color w:val="000000" w:themeColor="text1"/>
          <w:shd w:val="clear" w:color="auto" w:fill="FFFFFF"/>
        </w:rPr>
        <w:t>(Hattie, 20</w:t>
      </w:r>
      <w:r w:rsidR="00B549B4">
        <w:rPr>
          <w:rFonts w:ascii="Roboto Slab" w:hAnsi="Roboto Slab" w:cs="Roboto Slab"/>
          <w:color w:val="000000" w:themeColor="text1"/>
          <w:shd w:val="clear" w:color="auto" w:fill="FFFFFF"/>
        </w:rPr>
        <w:t>12</w:t>
      </w:r>
      <w:r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lang w:val="en-US"/>
        </w:rPr>
        <w:t xml:space="preserve">Its limited use can result in missed opportunities to reinforce good </w:t>
      </w:r>
      <w:proofErr w:type="spellStart"/>
      <w:r w:rsidRPr="00E31B90">
        <w:rPr>
          <w:rFonts w:ascii="Roboto Slab" w:hAnsi="Roboto Slab" w:cs="Roboto Slab"/>
          <w:color w:val="000000" w:themeColor="text1"/>
          <w:shd w:val="clear" w:color="auto" w:fill="FFFFFF"/>
          <w:lang w:val="en-US"/>
        </w:rPr>
        <w:t>behaviour</w:t>
      </w:r>
      <w:proofErr w:type="spellEnd"/>
      <w:r w:rsidRPr="00E31B90">
        <w:rPr>
          <w:rFonts w:ascii="Roboto Slab" w:hAnsi="Roboto Slab" w:cs="Roboto Slab"/>
          <w:color w:val="000000" w:themeColor="text1"/>
          <w:shd w:val="clear" w:color="auto" w:fill="FFFFFF"/>
          <w:lang w:val="en-US"/>
        </w:rPr>
        <w:t xml:space="preserve"> and academic effort. In contrast Morin (201</w:t>
      </w:r>
      <w:r w:rsidR="002E5248">
        <w:rPr>
          <w:rFonts w:ascii="Roboto Slab" w:hAnsi="Roboto Slab" w:cs="Roboto Slab"/>
          <w:color w:val="000000" w:themeColor="text1"/>
          <w:shd w:val="clear" w:color="auto" w:fill="FFFFFF"/>
          <w:lang w:val="en-US"/>
        </w:rPr>
        <w:t>7</w:t>
      </w:r>
      <w:r w:rsidRPr="00E31B90">
        <w:rPr>
          <w:rFonts w:ascii="Roboto Slab" w:hAnsi="Roboto Slab" w:cs="Roboto Slab"/>
          <w:color w:val="000000" w:themeColor="text1"/>
          <w:shd w:val="clear" w:color="auto" w:fill="FFFFFF"/>
          <w:lang w:val="en-US"/>
        </w:rPr>
        <w:t xml:space="preserve">) and Burnett and Mandel (2010), </w:t>
      </w:r>
      <w:r w:rsidR="00F10805" w:rsidRPr="00E31B90">
        <w:rPr>
          <w:rFonts w:ascii="Roboto Slab" w:hAnsi="Roboto Slab" w:cs="Roboto Slab"/>
          <w:color w:val="000000" w:themeColor="text1"/>
          <w:shd w:val="clear" w:color="auto" w:fill="FFFFFF"/>
          <w:lang w:val="en-US"/>
        </w:rPr>
        <w:t>emphasis</w:t>
      </w:r>
      <w:r w:rsidRPr="00E31B90">
        <w:rPr>
          <w:rFonts w:ascii="Roboto Slab" w:hAnsi="Roboto Slab" w:cs="Roboto Slab"/>
          <w:color w:val="000000" w:themeColor="text1"/>
          <w:shd w:val="clear" w:color="auto" w:fill="FFFFFF"/>
          <w:lang w:val="en-US"/>
        </w:rPr>
        <w:t xml:space="preserve"> the effectiveness of specific and targeted praise in promoting positive student outcomes. The gap between research and practice suggests that teachers may need more training and support to effectively use positive reinforcement.  Addressing this issue can enhance student</w:t>
      </w:r>
      <w:r w:rsidR="00DA5AB5" w:rsidRPr="00E31B90">
        <w:rPr>
          <w:rFonts w:ascii="Roboto Slab" w:hAnsi="Roboto Slab" w:cs="Roboto Slab"/>
          <w:color w:val="000000" w:themeColor="text1"/>
          <w:shd w:val="clear" w:color="auto" w:fill="FFFFFF"/>
          <w:lang w:val="en-US"/>
        </w:rPr>
        <w:t>s’</w:t>
      </w:r>
      <w:r w:rsidRPr="00E31B90">
        <w:rPr>
          <w:rFonts w:ascii="Roboto Slab" w:hAnsi="Roboto Slab" w:cs="Roboto Slab"/>
          <w:color w:val="000000" w:themeColor="text1"/>
          <w:shd w:val="clear" w:color="auto" w:fill="FFFFFF"/>
          <w:lang w:val="en-US"/>
        </w:rPr>
        <w:t xml:space="preserve"> </w:t>
      </w:r>
      <w:proofErr w:type="spellStart"/>
      <w:r w:rsidRPr="00E31B90">
        <w:rPr>
          <w:rFonts w:ascii="Roboto Slab" w:hAnsi="Roboto Slab" w:cs="Roboto Slab"/>
          <w:color w:val="000000" w:themeColor="text1"/>
          <w:shd w:val="clear" w:color="auto" w:fill="FFFFFF"/>
          <w:lang w:val="en-US"/>
        </w:rPr>
        <w:t>behaviour</w:t>
      </w:r>
      <w:proofErr w:type="spellEnd"/>
      <w:r w:rsidRPr="00E31B90">
        <w:rPr>
          <w:rFonts w:ascii="Roboto Slab" w:hAnsi="Roboto Slab" w:cs="Roboto Slab"/>
          <w:color w:val="000000" w:themeColor="text1"/>
          <w:shd w:val="clear" w:color="auto" w:fill="FFFFFF"/>
          <w:lang w:val="en-US"/>
        </w:rPr>
        <w:t xml:space="preserve"> and academic performance by making better use of positive feedback</w:t>
      </w:r>
      <w:r w:rsidR="006A1D8F" w:rsidRPr="00E31B90">
        <w:rPr>
          <w:rFonts w:ascii="Roboto Slab" w:hAnsi="Roboto Slab" w:cs="Roboto Slab"/>
          <w:color w:val="000000" w:themeColor="text1"/>
          <w:shd w:val="clear" w:color="auto" w:fill="FFFFFF"/>
          <w:lang w:val="en-US"/>
        </w:rPr>
        <w:t>.</w:t>
      </w:r>
    </w:p>
    <w:p w14:paraId="314ADD93" w14:textId="39068690" w:rsidR="00A500CA" w:rsidRPr="00E31B90" w:rsidRDefault="00A500CA" w:rsidP="00A500CA">
      <w:pPr>
        <w:rPr>
          <w:rFonts w:ascii="Roboto Slab" w:hAnsi="Roboto Slab" w:cs="Roboto Slab"/>
          <w:color w:val="000000" w:themeColor="text1"/>
        </w:rPr>
      </w:pPr>
      <w:r w:rsidRPr="00E31B90">
        <w:rPr>
          <w:rFonts w:ascii="Roboto Slab" w:hAnsi="Roboto Slab" w:cs="Roboto Slab"/>
          <w:color w:val="000000" w:themeColor="text1"/>
        </w:rPr>
        <w:t>Kubanek, Snyder, Abrams (2015) research indicates that punishments can be more effective than rewards in guiding behaviour.  This is because punishments offer immediate feedback, while rewards require more time to establish the desired behaviour</w:t>
      </w:r>
      <w:r w:rsidRPr="00E31B90">
        <w:rPr>
          <w:rFonts w:ascii="Roboto" w:hAnsi="Roboto"/>
          <w:color w:val="000000" w:themeColor="text1"/>
          <w:sz w:val="21"/>
          <w:szCs w:val="21"/>
          <w:shd w:val="clear" w:color="auto" w:fill="F3F3F3"/>
        </w:rPr>
        <w:t>,</w:t>
      </w:r>
      <w:r w:rsidRPr="00E31B90">
        <w:rPr>
          <w:rFonts w:ascii="Roboto Slab" w:hAnsi="Roboto Slab" w:cs="Roboto Slab"/>
          <w:color w:val="000000" w:themeColor="text1"/>
          <w:shd w:val="clear" w:color="auto" w:fill="FFFFFF"/>
        </w:rPr>
        <w:t xml:space="preserve"> implying it is easier to punish than to reward when both options are available. This is often the case because the effect is immediate, for example, sending a misbehaved pupil to stand outside the classroom rather than “conditioning” (Skinner, 2014) as this may be time consuming.</w:t>
      </w:r>
    </w:p>
    <w:p w14:paraId="2023296B" w14:textId="77777777"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The evidence indicates that positive reinforcement is a useful technique and an essential component of education (Cook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xml:space="preserve">., 2017). The straightforward process of reinforcement is still disregarded in education as an antiquated, damaging, and ineffectual approach despite logic and evidence as opposed to the findings of Cameron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(2001) and Kohn (2018).</w:t>
      </w:r>
    </w:p>
    <w:p w14:paraId="04B00CBC" w14:textId="17C33C9F" w:rsidR="00A500CA" w:rsidRPr="00E31B90" w:rsidRDefault="00A500CA" w:rsidP="00A500CA">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This literature is relevant to the case study undertaken in School X as it gives an overview of the current understanding and literature available for this investigative research (Chigbu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2023), based on the research question “What are the pupils’ perceptions of positive reinforcement as a strategy for behaviour management and class participation?”  Engaging in a wide range of literature will enable scholars to identify knowledge gaps, identify targeted inquiries thus contributing to the progress and development</w:t>
      </w:r>
      <w:r w:rsidR="003D5B12" w:rsidRPr="00E31B90">
        <w:rPr>
          <w:rFonts w:ascii="Roboto Slab" w:hAnsi="Roboto Slab" w:cs="Roboto Slab"/>
          <w:color w:val="000000" w:themeColor="text1"/>
          <w:shd w:val="clear" w:color="auto" w:fill="FFFFFF"/>
        </w:rPr>
        <w:t xml:space="preserve"> (Creswell, 2012)</w:t>
      </w:r>
      <w:r w:rsidRPr="00E31B90">
        <w:rPr>
          <w:rFonts w:ascii="Roboto Slab" w:hAnsi="Roboto Slab" w:cs="Roboto Slab"/>
          <w:color w:val="000000" w:themeColor="text1"/>
          <w:shd w:val="clear" w:color="auto" w:fill="FFFFFF"/>
        </w:rPr>
        <w:t xml:space="preserve">. The wealth of information and research conducted on positive reinforcement all highlighting the effectiveness of modifying behaviour and seeing positive </w:t>
      </w:r>
      <w:r w:rsidRPr="00E31B90">
        <w:rPr>
          <w:rFonts w:ascii="Roboto Slab" w:hAnsi="Roboto Slab" w:cs="Roboto Slab"/>
          <w:color w:val="000000" w:themeColor="text1"/>
          <w:shd w:val="clear" w:color="auto" w:fill="FFFFFF"/>
        </w:rPr>
        <w:lastRenderedPageBreak/>
        <w:t xml:space="preserve">outcomes (Skinner, 1930; Wheatley, </w:t>
      </w:r>
      <w:r w:rsidRPr="00E31B90">
        <w:rPr>
          <w:rFonts w:ascii="Roboto Slab" w:hAnsi="Roboto Slab" w:cs="Roboto Slab"/>
          <w:i/>
          <w:iCs/>
          <w:color w:val="000000" w:themeColor="text1"/>
          <w:shd w:val="clear" w:color="auto" w:fill="FFFFFF"/>
        </w:rPr>
        <w:t>et al</w:t>
      </w:r>
      <w:r w:rsidRPr="00E31B90">
        <w:rPr>
          <w:rFonts w:ascii="Roboto Slab" w:hAnsi="Roboto Slab" w:cs="Roboto Slab"/>
          <w:color w:val="000000" w:themeColor="text1"/>
          <w:shd w:val="clear" w:color="auto" w:fill="FFFFFF"/>
        </w:rPr>
        <w:t>., 2009</w:t>
      </w:r>
      <w:r w:rsidR="006A1D8F" w:rsidRPr="00E31B90">
        <w:rPr>
          <w:rFonts w:ascii="Roboto Slab" w:hAnsi="Roboto Slab" w:cs="Roboto Slab"/>
          <w:color w:val="000000" w:themeColor="text1"/>
          <w:shd w:val="clear" w:color="auto" w:fill="FFFFFF"/>
        </w:rPr>
        <w:t>)</w:t>
      </w:r>
      <w:r w:rsidR="0012066C"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Although opinions are divided on the benefits of positive reinforcement, alternative viewpoints will be considered when evaluating the data.</w:t>
      </w:r>
    </w:p>
    <w:p w14:paraId="44D2F4CB" w14:textId="77777777"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Explanation of Case Study</w:t>
      </w:r>
      <w:r w:rsidRPr="00E31B90">
        <w:rPr>
          <w:rFonts w:ascii="Roboto Slab" w:hAnsi="Roboto Slab" w:cs="Roboto Slab"/>
          <w:color w:val="000000" w:themeColor="text1"/>
          <w:shd w:val="clear" w:color="auto" w:fill="FFFFFF"/>
        </w:rPr>
        <w:t xml:space="preserve"> </w:t>
      </w:r>
    </w:p>
    <w:p w14:paraId="6C05E5B0" w14:textId="418BD6DC" w:rsidR="006A1D8F" w:rsidRPr="00E31B90" w:rsidRDefault="006A1D8F" w:rsidP="006A1D8F">
      <w:pPr>
        <w:rPr>
          <w:rFonts w:ascii="Roboto Slab" w:hAnsi="Roboto Slab" w:cs="Roboto Slab"/>
          <w:color w:val="000000" w:themeColor="text1"/>
          <w:shd w:val="clear" w:color="auto" w:fill="FFFFFF"/>
        </w:rPr>
      </w:pPr>
      <w:proofErr w:type="spellStart"/>
      <w:r w:rsidRPr="00E31B90">
        <w:rPr>
          <w:rFonts w:ascii="Roboto Slab" w:hAnsi="Roboto Slab" w:cs="Roboto Slab"/>
          <w:color w:val="000000" w:themeColor="text1"/>
          <w:shd w:val="clear" w:color="auto" w:fill="FFFFFF"/>
        </w:rPr>
        <w:t>Swanborn</w:t>
      </w:r>
      <w:proofErr w:type="spellEnd"/>
      <w:r w:rsidRPr="00E31B90">
        <w:rPr>
          <w:rFonts w:ascii="Roboto Slab" w:hAnsi="Roboto Slab" w:cs="Roboto Slab"/>
          <w:color w:val="000000" w:themeColor="text1"/>
          <w:shd w:val="clear" w:color="auto" w:fill="FFFFFF"/>
        </w:rPr>
        <w:t xml:space="preserve"> (2010) defines a case study as an investigation of a social phenomenon that is supported by various data sources including observations, interviews and document analysis.  </w:t>
      </w:r>
      <w:proofErr w:type="spellStart"/>
      <w:r w:rsidRPr="00E31B90">
        <w:rPr>
          <w:rFonts w:ascii="Roboto Slab" w:hAnsi="Roboto Slab" w:cs="Roboto Slab"/>
          <w:color w:val="000000" w:themeColor="text1"/>
          <w:shd w:val="clear" w:color="auto" w:fill="FFFFFF"/>
        </w:rPr>
        <w:t>Swanborn</w:t>
      </w:r>
      <w:proofErr w:type="spellEnd"/>
      <w:r w:rsidRPr="00E31B90">
        <w:rPr>
          <w:rFonts w:ascii="Roboto Slab" w:hAnsi="Roboto Slab" w:cs="Roboto Slab"/>
          <w:color w:val="000000" w:themeColor="text1"/>
          <w:shd w:val="clear" w:color="auto" w:fill="FFFFFF"/>
        </w:rPr>
        <w:t xml:space="preserve"> (2010) highlights the exact steps that must be taken, all the while staying inside the boundaries of social system that includes people, groups, organizations, local communities and nation states.  </w:t>
      </w:r>
      <w:r w:rsidR="00DA5AB5" w:rsidRPr="00E31B90">
        <w:rPr>
          <w:rFonts w:ascii="Roboto Slab" w:hAnsi="Roboto Slab" w:cs="Roboto Slab"/>
          <w:color w:val="000000" w:themeColor="text1"/>
          <w:shd w:val="clear" w:color="auto" w:fill="FFFFFF"/>
        </w:rPr>
        <w:t>Its</w:t>
      </w:r>
      <w:r w:rsidRPr="00E31B90">
        <w:rPr>
          <w:rFonts w:ascii="Roboto Slab" w:hAnsi="Roboto Slab" w:cs="Roboto Slab"/>
          <w:color w:val="000000" w:themeColor="text1"/>
          <w:shd w:val="clear" w:color="auto" w:fill="FFFFFF"/>
        </w:rPr>
        <w:t xml:space="preserve"> goal is to examine and to deduce data to derive widely generalisable conclusions and thus fill in knowledge gaps, question prevailing understanding and to uncover hidden dimensions (Creswell, 2012).</w:t>
      </w:r>
      <w:r w:rsidRPr="00E31B90">
        <w:rPr>
          <w:color w:val="000000" w:themeColor="text1"/>
        </w:rPr>
        <w:t>   Among qualitative research methods, a case study relies on multiple sources of evidence, such as document, artifacts, interviews or observations to present a complete and nuanced understanding of the phenomenon under investigation (Baxter and Jack, 2008).</w:t>
      </w:r>
      <w:r w:rsidRPr="00E31B90">
        <w:rPr>
          <w:rFonts w:ascii="Roboto Slab" w:hAnsi="Roboto Slab" w:cs="Roboto Slab"/>
          <w:color w:val="000000" w:themeColor="text1"/>
          <w:shd w:val="clear" w:color="auto" w:fill="FFFFFF"/>
        </w:rPr>
        <w:t xml:space="preserve"> Researchers define the parameters of the case, set boundaries, and analyse data using various techniques.  Case studies can be descriptive (to describe the phenomenon), explanatory (to explain how or why something occurred), or exploratory (to identify research questions for subsequent studies) (Yin, 2017).  They are inherently multimodal or mixed methods, combining methods, combining both qualitative and quantitative data sources (Clark, 2005).  The purpose of a case study is to deeply examine a specific subject or phenomenon within its real-life context</w:t>
      </w:r>
      <w:r w:rsidR="008748C0" w:rsidRPr="00E31B90">
        <w:rPr>
          <w:rFonts w:ascii="Roboto Slab" w:hAnsi="Roboto Slab" w:cs="Roboto Slab"/>
          <w:color w:val="000000" w:themeColor="text1"/>
          <w:shd w:val="clear" w:color="auto" w:fill="FFFFFF"/>
        </w:rPr>
        <w:t xml:space="preserve"> when unearthing a rare or distinctive phenomena for a complete analysis of the subject enquiry (Yin, 2017)</w:t>
      </w:r>
      <w:r w:rsidRPr="00E31B90">
        <w:rPr>
          <w:rFonts w:ascii="Roboto Slab" w:hAnsi="Roboto Slab" w:cs="Roboto Slab"/>
          <w:color w:val="000000" w:themeColor="text1"/>
          <w:shd w:val="clear" w:color="auto" w:fill="FFFFFF"/>
        </w:rPr>
        <w:t xml:space="preserve">.  It is research based, evidence based and methodologically flexible (Simons, 2009).   As well as having assurances on reliability and validity theory in the initial stage would be having a well-researched, well-defined question with relevance to the case study and its connection to the literature world which should possess a conceptual framework that integrates with the current paradigm of data processing and </w:t>
      </w:r>
      <w:r w:rsidR="00E31B90" w:rsidRPr="00E31B90">
        <w:rPr>
          <w:rFonts w:ascii="Roboto Slab" w:hAnsi="Roboto Slab" w:cs="Roboto Slab"/>
          <w:color w:val="000000" w:themeColor="text1"/>
          <w:shd w:val="clear" w:color="auto" w:fill="FFFFFF"/>
        </w:rPr>
        <w:t>interpretation (</w:t>
      </w:r>
      <w:r w:rsidR="008748C0" w:rsidRPr="00E31B90">
        <w:rPr>
          <w:rFonts w:ascii="Roboto Slab" w:hAnsi="Roboto Slab" w:cs="Roboto Slab"/>
          <w:color w:val="000000" w:themeColor="text1"/>
          <w:shd w:val="clear" w:color="auto" w:fill="FFFFFF"/>
        </w:rPr>
        <w:t>Yin, 2017)</w:t>
      </w:r>
      <w:r w:rsidRPr="00E31B90">
        <w:rPr>
          <w:rFonts w:ascii="Roboto Slab" w:hAnsi="Roboto Slab" w:cs="Roboto Slab"/>
          <w:color w:val="000000" w:themeColor="text1"/>
          <w:shd w:val="clear" w:color="auto" w:fill="FFFFFF"/>
        </w:rPr>
        <w:t xml:space="preserve">. </w:t>
      </w:r>
    </w:p>
    <w:p w14:paraId="394977E4" w14:textId="77777777" w:rsidR="006A1D8F" w:rsidRPr="00E31B90" w:rsidRDefault="006A1D8F" w:rsidP="006A1D8F">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Participants</w:t>
      </w:r>
    </w:p>
    <w:p w14:paraId="73EF70B9" w14:textId="02274A41"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The subject groups are Year 7 and Year 10 pupils involving all to complete a questionnaire and two focussed interview groups gathering pupils’ perceptions of positive reinforcement. Upon which the researcher will analyse data to code and identify themes, patterns, differing responses before finally drawing conclusions and making interpretations. The significance of the case study </w:t>
      </w:r>
      <w:r w:rsidRPr="00E31B90">
        <w:rPr>
          <w:rFonts w:ascii="Roboto Slab" w:hAnsi="Roboto Slab" w:cs="Roboto Slab"/>
          <w:color w:val="000000" w:themeColor="text1"/>
          <w:shd w:val="clear" w:color="auto" w:fill="FFFFFF"/>
        </w:rPr>
        <w:lastRenderedPageBreak/>
        <w:t xml:space="preserve">enables a thorough investigation and aids in locating any gaps, abnormalities or additional experiences or events that might have an impact on attitudes and behaviours (Yin, 2014). According to Hamm (2018), teachers can employ positive reinforcement as an effective method to increase students’ engagement and to promote desirable behaviours in the classroom. </w:t>
      </w:r>
    </w:p>
    <w:p w14:paraId="62266637" w14:textId="73A86683" w:rsidR="006A1D8F"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participants involved will be of different sampling groups: Year 10 (set 2), Year 7 (Set 1 and Set 5). The research design data will be collected for this quantitative research project to investigate the relationship between positive reinforcement and students'</w:t>
      </w:r>
      <w:r w:rsidR="00DA5AB5" w:rsidRPr="00E31B90">
        <w:rPr>
          <w:rFonts w:ascii="Roboto Slab" w:hAnsi="Roboto Slab" w:cs="Roboto Slab"/>
          <w:color w:val="000000" w:themeColor="text1"/>
          <w:shd w:val="clear" w:color="auto" w:fill="FFFFFF"/>
        </w:rPr>
        <w:t xml:space="preserve"> behaviour</w:t>
      </w:r>
      <w:r w:rsidRPr="00E31B90">
        <w:rPr>
          <w:rFonts w:ascii="Roboto Slab" w:hAnsi="Roboto Slab" w:cs="Roboto Slab"/>
          <w:color w:val="000000" w:themeColor="text1"/>
          <w:shd w:val="clear" w:color="auto" w:fill="FFFFFF"/>
        </w:rPr>
        <w:t xml:space="preserve"> and </w:t>
      </w:r>
      <w:r w:rsidR="009041EB" w:rsidRPr="00E31B90">
        <w:rPr>
          <w:rFonts w:ascii="Roboto Slab" w:hAnsi="Roboto Slab" w:cs="Roboto Slab"/>
          <w:color w:val="000000" w:themeColor="text1"/>
          <w:shd w:val="clear" w:color="auto" w:fill="FFFFFF"/>
        </w:rPr>
        <w:t>participation</w:t>
      </w:r>
      <w:r w:rsidRPr="00E31B90">
        <w:rPr>
          <w:rFonts w:ascii="Roboto Slab" w:hAnsi="Roboto Slab" w:cs="Roboto Slab"/>
          <w:color w:val="000000" w:themeColor="text1"/>
          <w:shd w:val="clear" w:color="auto" w:fill="FFFFFF"/>
        </w:rPr>
        <w:t xml:space="preserve"> in the classroom. The researcher hopes to understand if different sampling groups can benefit more from this management strategy. This could make it easier for educators to understand the perspectives and experiences of their pupils and help educators create successful teaching methods. Farrell (2010) states that children with emotional behavioural </w:t>
      </w:r>
      <w:r w:rsidR="00DA5AB5" w:rsidRPr="00E31B90">
        <w:rPr>
          <w:rFonts w:ascii="Roboto Slab" w:hAnsi="Roboto Slab" w:cs="Roboto Slab"/>
          <w:color w:val="000000" w:themeColor="text1"/>
          <w:shd w:val="clear" w:color="auto" w:fill="FFFFFF"/>
        </w:rPr>
        <w:t>d</w:t>
      </w:r>
      <w:r w:rsidRPr="00E31B90">
        <w:rPr>
          <w:rFonts w:ascii="Roboto Slab" w:hAnsi="Roboto Slab" w:cs="Roboto Slab"/>
          <w:color w:val="000000" w:themeColor="text1"/>
          <w:shd w:val="clear" w:color="auto" w:fill="FFFFFF"/>
        </w:rPr>
        <w:t xml:space="preserve">isorders </w:t>
      </w:r>
      <w:r w:rsidR="00DA5AB5" w:rsidRPr="00E31B90">
        <w:rPr>
          <w:rFonts w:ascii="Roboto Slab" w:hAnsi="Roboto Slab" w:cs="Roboto Slab"/>
          <w:color w:val="000000" w:themeColor="text1"/>
          <w:shd w:val="clear" w:color="auto" w:fill="FFFFFF"/>
        </w:rPr>
        <w:t>(EBD)</w:t>
      </w:r>
      <w:r w:rsidR="009041EB"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had a highest impact benefitting from positive reinforcement. There are many variables to consider as positive reinforcement does not stand alone, such as the learning environment, </w:t>
      </w:r>
      <w:r w:rsidR="00DA5AB5" w:rsidRPr="00E31B90">
        <w:rPr>
          <w:rFonts w:ascii="Roboto Slab" w:hAnsi="Roboto Slab" w:cs="Roboto Slab"/>
          <w:color w:val="000000" w:themeColor="text1"/>
          <w:shd w:val="clear" w:color="auto" w:fill="FFFFFF"/>
        </w:rPr>
        <w:t xml:space="preserve">the </w:t>
      </w:r>
      <w:r w:rsidRPr="00E31B90">
        <w:rPr>
          <w:rFonts w:ascii="Roboto Slab" w:hAnsi="Roboto Slab" w:cs="Roboto Slab"/>
          <w:color w:val="000000" w:themeColor="text1"/>
          <w:shd w:val="clear" w:color="auto" w:fill="FFFFFF"/>
        </w:rPr>
        <w:t xml:space="preserve">relationship between </w:t>
      </w:r>
      <w:r w:rsidR="00DA5AB5" w:rsidRPr="00E31B90">
        <w:rPr>
          <w:rFonts w:ascii="Roboto Slab" w:hAnsi="Roboto Slab" w:cs="Roboto Slab"/>
          <w:color w:val="000000" w:themeColor="text1"/>
          <w:shd w:val="clear" w:color="auto" w:fill="FFFFFF"/>
        </w:rPr>
        <w:t xml:space="preserve">the </w:t>
      </w:r>
      <w:r w:rsidRPr="00E31B90">
        <w:rPr>
          <w:rFonts w:ascii="Roboto Slab" w:hAnsi="Roboto Slab" w:cs="Roboto Slab"/>
          <w:color w:val="000000" w:themeColor="text1"/>
          <w:shd w:val="clear" w:color="auto" w:fill="FFFFFF"/>
        </w:rPr>
        <w:t xml:space="preserve">teacher and pupil, students’ attitude towards learning, the rewards and the length of the condition and the environment. This descriptive case study can shed further light on the phenomenon and help understand the effects of this classroom management technique. It can also support previously published research, to help researchers easily formulate and replicate hypothesis and provide a direction for further studies.  However, it is noteworthy that the case study is subjective, biased and may lack rigour; criticisms of case study is that all research findings and interpretations of data rely heavily on the researcher’s interpretations who may be funded and influenced by personal views, preferences and opinions, hence, there may be restricted prediction values for a given example, distorted data and a lack of probability sampling. </w:t>
      </w:r>
    </w:p>
    <w:p w14:paraId="099D1A11" w14:textId="77777777" w:rsidR="002E5248" w:rsidRPr="00E31B90" w:rsidRDefault="002E5248" w:rsidP="006A1D8F">
      <w:pPr>
        <w:rPr>
          <w:rFonts w:ascii="Roboto Slab" w:hAnsi="Roboto Slab" w:cs="Roboto Slab"/>
          <w:color w:val="000000" w:themeColor="text1"/>
          <w:shd w:val="clear" w:color="auto" w:fill="FFFFFF"/>
        </w:rPr>
      </w:pPr>
    </w:p>
    <w:p w14:paraId="762C3E78" w14:textId="77777777" w:rsidR="006A1D8F" w:rsidRPr="002E5248" w:rsidRDefault="006A1D8F" w:rsidP="006A1D8F">
      <w:pPr>
        <w:rPr>
          <w:rFonts w:ascii="Roboto Slab" w:hAnsi="Roboto Slab" w:cs="Roboto Slab"/>
          <w:color w:val="000000" w:themeColor="text1"/>
          <w:shd w:val="clear" w:color="auto" w:fill="FFFFFF"/>
        </w:rPr>
      </w:pPr>
      <w:r w:rsidRPr="002E5248">
        <w:rPr>
          <w:rFonts w:ascii="Roboto Slab" w:hAnsi="Roboto Slab" w:cs="Roboto Slab"/>
          <w:b/>
          <w:bCs/>
          <w:color w:val="000000" w:themeColor="text1"/>
          <w:shd w:val="clear" w:color="auto" w:fill="FFFFFF"/>
        </w:rPr>
        <w:t>Research Methods</w:t>
      </w:r>
      <w:r w:rsidRPr="002E5248">
        <w:rPr>
          <w:rFonts w:ascii="Roboto Slab" w:hAnsi="Roboto Slab" w:cs="Roboto Slab"/>
          <w:color w:val="000000" w:themeColor="text1"/>
          <w:shd w:val="clear" w:color="auto" w:fill="FFFFFF"/>
        </w:rPr>
        <w:t xml:space="preserve"> </w:t>
      </w:r>
    </w:p>
    <w:p w14:paraId="4AF110F3" w14:textId="4EF1A669" w:rsidR="003D5B12" w:rsidRPr="00E31B90" w:rsidRDefault="003D5B12"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The aim of this research study is to identify knowledge gaps in the literature, challenge current understanding and to contribute to the progress and development (Creswell, 2012).  By </w:t>
      </w:r>
      <w:r w:rsidR="00E31B90" w:rsidRPr="00E31B90">
        <w:rPr>
          <w:rFonts w:ascii="Roboto Slab" w:hAnsi="Roboto Slab" w:cs="Roboto Slab"/>
          <w:color w:val="000000" w:themeColor="text1"/>
          <w:shd w:val="clear" w:color="auto" w:fill="FFFFFF"/>
        </w:rPr>
        <w:t>investigating</w:t>
      </w:r>
      <w:r w:rsidRPr="00E31B90">
        <w:rPr>
          <w:rFonts w:ascii="Roboto Slab" w:hAnsi="Roboto Slab" w:cs="Roboto Slab"/>
          <w:color w:val="000000" w:themeColor="text1"/>
          <w:shd w:val="clear" w:color="auto" w:fill="FFFFFF"/>
        </w:rPr>
        <w:t xml:space="preserve"> on the research question: “What are the pupils’ perceptions in positive reinforcement as a strategy for behaviour management and class participation”, this would put theory into practice and add strength to current literature using data drawn from the mixed </w:t>
      </w:r>
      <w:r w:rsidRPr="00E31B90">
        <w:rPr>
          <w:rFonts w:ascii="Roboto Slab" w:hAnsi="Roboto Slab" w:cs="Roboto Slab"/>
          <w:color w:val="000000" w:themeColor="text1"/>
          <w:shd w:val="clear" w:color="auto" w:fill="FFFFFF"/>
        </w:rPr>
        <w:lastRenderedPageBreak/>
        <w:t xml:space="preserve">methodologies. The current literature </w:t>
      </w:r>
      <w:r w:rsidR="00204536" w:rsidRPr="00E31B90">
        <w:rPr>
          <w:rFonts w:ascii="Roboto Slab" w:hAnsi="Roboto Slab" w:cs="Roboto Slab"/>
          <w:color w:val="000000" w:themeColor="text1"/>
          <w:shd w:val="clear" w:color="auto" w:fill="FFFFFF"/>
        </w:rPr>
        <w:t>suggests the underutilisation of positive reinforcement</w:t>
      </w:r>
      <w:r w:rsidR="009041EB" w:rsidRPr="00E31B90">
        <w:rPr>
          <w:rFonts w:ascii="Roboto Slab" w:hAnsi="Roboto Slab" w:cs="Roboto Slab"/>
          <w:color w:val="000000" w:themeColor="text1"/>
          <w:shd w:val="clear" w:color="auto" w:fill="FFFFFF"/>
        </w:rPr>
        <w:t>;</w:t>
      </w:r>
      <w:r w:rsidR="00204536" w:rsidRPr="00E31B90">
        <w:rPr>
          <w:rFonts w:ascii="Roboto Slab" w:hAnsi="Roboto Slab" w:cs="Roboto Slab"/>
          <w:color w:val="000000" w:themeColor="text1"/>
          <w:shd w:val="clear" w:color="auto" w:fill="FFFFFF"/>
        </w:rPr>
        <w:t xml:space="preserve"> highlight</w:t>
      </w:r>
      <w:r w:rsidR="009041EB" w:rsidRPr="00E31B90">
        <w:rPr>
          <w:rFonts w:ascii="Roboto Slab" w:hAnsi="Roboto Slab" w:cs="Roboto Slab"/>
          <w:color w:val="000000" w:themeColor="text1"/>
          <w:shd w:val="clear" w:color="auto" w:fill="FFFFFF"/>
        </w:rPr>
        <w:t>s</w:t>
      </w:r>
      <w:r w:rsidR="00204536" w:rsidRPr="00E31B90">
        <w:rPr>
          <w:rFonts w:ascii="Roboto Slab" w:hAnsi="Roboto Slab" w:cs="Roboto Slab"/>
          <w:color w:val="000000" w:themeColor="text1"/>
          <w:shd w:val="clear" w:color="auto" w:fill="FFFFFF"/>
        </w:rPr>
        <w:t xml:space="preserve"> the effectiveness of modifying behaviour and seeing positive outcomes (Skinner, 19</w:t>
      </w:r>
      <w:r w:rsidR="005C4EBD">
        <w:rPr>
          <w:rFonts w:ascii="Roboto Slab" w:hAnsi="Roboto Slab" w:cs="Roboto Slab"/>
          <w:color w:val="000000" w:themeColor="text1"/>
          <w:shd w:val="clear" w:color="auto" w:fill="FFFFFF"/>
        </w:rPr>
        <w:t>53</w:t>
      </w:r>
      <w:r w:rsidR="00204536" w:rsidRPr="00E31B90">
        <w:rPr>
          <w:rFonts w:ascii="Roboto Slab" w:hAnsi="Roboto Slab" w:cs="Roboto Slab"/>
          <w:color w:val="000000" w:themeColor="text1"/>
          <w:shd w:val="clear" w:color="auto" w:fill="FFFFFF"/>
        </w:rPr>
        <w:t xml:space="preserve">; Wheatley, </w:t>
      </w:r>
      <w:r w:rsidR="00204536" w:rsidRPr="00E31B90">
        <w:rPr>
          <w:rFonts w:ascii="Roboto Slab" w:hAnsi="Roboto Slab" w:cs="Roboto Slab"/>
          <w:i/>
          <w:iCs/>
          <w:color w:val="000000" w:themeColor="text1"/>
          <w:shd w:val="clear" w:color="auto" w:fill="FFFFFF"/>
        </w:rPr>
        <w:t>et al</w:t>
      </w:r>
      <w:r w:rsidR="00204536" w:rsidRPr="00E31B90">
        <w:rPr>
          <w:rFonts w:ascii="Roboto Slab" w:hAnsi="Roboto Slab" w:cs="Roboto Slab"/>
          <w:color w:val="000000" w:themeColor="text1"/>
          <w:shd w:val="clear" w:color="auto" w:fill="FFFFFF"/>
        </w:rPr>
        <w:t>., 2009)</w:t>
      </w:r>
      <w:r w:rsidR="009041EB" w:rsidRPr="00E31B90">
        <w:rPr>
          <w:rFonts w:ascii="Roboto Slab" w:hAnsi="Roboto Slab" w:cs="Roboto Slab"/>
          <w:color w:val="000000" w:themeColor="text1"/>
          <w:shd w:val="clear" w:color="auto" w:fill="FFFFFF"/>
        </w:rPr>
        <w:t>.  B</w:t>
      </w:r>
      <w:r w:rsidR="00CF199B" w:rsidRPr="00E31B90">
        <w:rPr>
          <w:rFonts w:ascii="Roboto Slab" w:hAnsi="Roboto Slab" w:cs="Roboto Slab"/>
          <w:color w:val="000000" w:themeColor="text1"/>
          <w:shd w:val="clear" w:color="auto" w:fill="FFFFFF"/>
        </w:rPr>
        <w:t>y conducting this investigative study, the researcher hop</w:t>
      </w:r>
      <w:r w:rsidR="009041EB" w:rsidRPr="00E31B90">
        <w:rPr>
          <w:rFonts w:ascii="Roboto Slab" w:hAnsi="Roboto Slab" w:cs="Roboto Slab"/>
          <w:color w:val="000000" w:themeColor="text1"/>
          <w:shd w:val="clear" w:color="auto" w:fill="FFFFFF"/>
        </w:rPr>
        <w:t>es</w:t>
      </w:r>
      <w:r w:rsidR="00CF199B" w:rsidRPr="00E31B90">
        <w:rPr>
          <w:rFonts w:ascii="Roboto Slab" w:hAnsi="Roboto Slab" w:cs="Roboto Slab"/>
          <w:color w:val="000000" w:themeColor="text1"/>
          <w:shd w:val="clear" w:color="auto" w:fill="FFFFFF"/>
        </w:rPr>
        <w:t xml:space="preserve"> to contribute to the support of this underutilized practice in education.</w:t>
      </w:r>
    </w:p>
    <w:p w14:paraId="1A65706A" w14:textId="04C46915"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One way to make the research process more apparent is through methodology, which may also be used to describe the approach, plan of action, procedure, or design that guided the selection and application of specific techniques (Silverman, </w:t>
      </w:r>
      <w:r w:rsidR="004415A1">
        <w:rPr>
          <w:rFonts w:ascii="Roboto Slab" w:hAnsi="Roboto Slab" w:cs="Roboto Slab"/>
          <w:color w:val="000000" w:themeColor="text1"/>
          <w:shd w:val="clear" w:color="auto" w:fill="FFFFFF"/>
        </w:rPr>
        <w:t>2005</w:t>
      </w:r>
      <w:r w:rsidRPr="00E31B90">
        <w:rPr>
          <w:rFonts w:ascii="Roboto Slab" w:hAnsi="Roboto Slab" w:cs="Roboto Slab"/>
          <w:color w:val="000000" w:themeColor="text1"/>
          <w:shd w:val="clear" w:color="auto" w:fill="FFFFFF"/>
        </w:rPr>
        <w:t xml:space="preserve">). In this research activity, the research methods used were a mixture of qualitative and quantitative approaches. </w:t>
      </w:r>
    </w:p>
    <w:p w14:paraId="40965EDC" w14:textId="77777777"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Qualitative Approach (Focussed Group Interviews)</w:t>
      </w:r>
      <w:r w:rsidRPr="00E31B90">
        <w:rPr>
          <w:rFonts w:ascii="Roboto Slab" w:hAnsi="Roboto Slab" w:cs="Roboto Slab"/>
          <w:color w:val="000000" w:themeColor="text1"/>
          <w:shd w:val="clear" w:color="auto" w:fill="FFFFFF"/>
        </w:rPr>
        <w:t xml:space="preserve"> </w:t>
      </w:r>
    </w:p>
    <w:p w14:paraId="45757CD7" w14:textId="154D4950" w:rsidR="006A1D8F" w:rsidRPr="00E31B90" w:rsidRDefault="006A1D8F" w:rsidP="006A1D8F">
      <w:pPr>
        <w:rPr>
          <w:rFonts w:ascii="Roboto Slab" w:hAnsi="Roboto Slab" w:cs="Roboto Slab"/>
          <w:strike/>
          <w:color w:val="000000" w:themeColor="text1"/>
          <w:shd w:val="clear" w:color="auto" w:fill="FFFFFF"/>
        </w:rPr>
      </w:pPr>
      <w:r w:rsidRPr="00E31B90">
        <w:rPr>
          <w:rFonts w:ascii="Roboto Slab" w:hAnsi="Roboto Slab" w:cs="Roboto Slab"/>
          <w:color w:val="000000" w:themeColor="text1"/>
          <w:shd w:val="clear" w:color="auto" w:fill="FFFFFF"/>
        </w:rPr>
        <w:t>An interview was used as part of a qualitative approach to obtain a range of perspectives based on a set of semi- structured questions on two focussed groups: 2 Year 7.  The set of semi-structured questions asked would have the pliancy in the order the questions</w:t>
      </w:r>
      <w:r w:rsidR="009041EB" w:rsidRPr="00E31B90">
        <w:rPr>
          <w:rFonts w:ascii="Roboto Slab" w:hAnsi="Roboto Slab" w:cs="Roboto Slab"/>
          <w:color w:val="000000" w:themeColor="text1"/>
          <w:shd w:val="clear" w:color="auto" w:fill="FFFFFF"/>
        </w:rPr>
        <w:t xml:space="preserve"> were</w:t>
      </w:r>
      <w:r w:rsidRPr="00E31B90">
        <w:rPr>
          <w:rFonts w:ascii="Roboto Slab" w:hAnsi="Roboto Slab" w:cs="Roboto Slab"/>
          <w:color w:val="000000" w:themeColor="text1"/>
          <w:shd w:val="clear" w:color="auto" w:fill="FFFFFF"/>
        </w:rPr>
        <w:t xml:space="preserve"> asked and thus would allow the interviewer to expand their answers (Walker and Solvason, 2014</w:t>
      </w:r>
      <w:r w:rsidR="0012066C"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This qualitative method had the advantage of involving fewer participants, thus less time spent on transcription (from audiotape) and then the data scrutinised (Naughton and Blatchford, 2010).  </w:t>
      </w:r>
      <w:r w:rsidR="00CF199B" w:rsidRPr="00E31B90">
        <w:rPr>
          <w:rFonts w:ascii="Roboto Slab" w:hAnsi="Roboto Slab" w:cs="Roboto Slab"/>
          <w:color w:val="000000" w:themeColor="text1"/>
          <w:shd w:val="clear" w:color="auto" w:fill="FFFFFF"/>
        </w:rPr>
        <w:t xml:space="preserve"> The pupils in the group were involved in an informal group interview seated in a round table so pupils could talk naturally and interact with each other at ease with a live audio recording of the activity. The semi-structured questions were prepared in advance and written on a page, the researcher reassured the interviewees of their rights, anonymity and confidentiality. </w:t>
      </w:r>
      <w:r w:rsidRPr="00E31B90">
        <w:rPr>
          <w:rFonts w:ascii="Roboto Slab" w:hAnsi="Roboto Slab" w:cs="Roboto Slab"/>
          <w:color w:val="000000" w:themeColor="text1"/>
          <w:shd w:val="clear" w:color="auto" w:fill="FFFFFF"/>
        </w:rPr>
        <w:t xml:space="preserve">The fact that it was a method rather than a methodology added on an additional benefit, especially when considering learning and teaching (Braun &amp; Clarke 2006; Clarke &amp; Braun, 2013).  The focussed group interview was chosen because it was informal and allowed participants to speak on their own terms for data gathering on participants </w:t>
      </w:r>
      <w:r w:rsidR="0012066C" w:rsidRPr="00E31B90">
        <w:rPr>
          <w:rFonts w:ascii="Roboto Slab" w:hAnsi="Roboto Slab" w:cs="Roboto Slab"/>
          <w:color w:val="000000" w:themeColor="text1"/>
          <w:shd w:val="clear" w:color="auto" w:fill="FFFFFF"/>
        </w:rPr>
        <w:t>‘behaviour</w:t>
      </w:r>
      <w:r w:rsidRPr="00E31B90">
        <w:rPr>
          <w:rFonts w:ascii="Roboto Slab" w:hAnsi="Roboto Slab" w:cs="Roboto Slab"/>
          <w:color w:val="000000" w:themeColor="text1"/>
          <w:shd w:val="clear" w:color="auto" w:fill="FFFFFF"/>
        </w:rPr>
        <w:t xml:space="preserve"> and </w:t>
      </w:r>
      <w:r w:rsidR="0012066C" w:rsidRPr="00E31B90">
        <w:rPr>
          <w:rFonts w:ascii="Roboto Slab" w:hAnsi="Roboto Slab" w:cs="Roboto Slab"/>
          <w:color w:val="000000" w:themeColor="text1"/>
          <w:shd w:val="clear" w:color="auto" w:fill="FFFFFF"/>
        </w:rPr>
        <w:t>setting (</w:t>
      </w:r>
      <w:r w:rsidRPr="00E31B90">
        <w:rPr>
          <w:rFonts w:ascii="Roboto Slab" w:hAnsi="Roboto Slab" w:cs="Roboto Slab"/>
          <w:color w:val="000000" w:themeColor="text1"/>
          <w:shd w:val="clear" w:color="auto" w:fill="FFFFFF"/>
        </w:rPr>
        <w:t>Bruce, Louis, and McCall, 2015)</w:t>
      </w:r>
      <w:r w:rsidR="0012066C" w:rsidRPr="00E31B90">
        <w:rPr>
          <w:rFonts w:ascii="Roboto Slab" w:hAnsi="Roboto Slab" w:cs="Roboto Slab"/>
          <w:color w:val="000000" w:themeColor="text1"/>
          <w:shd w:val="clear" w:color="auto" w:fill="FFFFFF"/>
        </w:rPr>
        <w:t>.  I</w:t>
      </w:r>
      <w:r w:rsidRPr="00E31B90">
        <w:rPr>
          <w:rFonts w:ascii="Roboto Slab" w:hAnsi="Roboto Slab" w:cs="Roboto Slab"/>
          <w:color w:val="000000" w:themeColor="text1"/>
          <w:shd w:val="clear" w:color="auto" w:fill="FFFFFF"/>
        </w:rPr>
        <w:t>t also had the advantage of exploring and understanding pupils’ perceptions, ideas or feelings as it captured feelings and opinion, subjective in nature. However, qualitative methods, being subjective, might open to sub-conscious bias when interpreting participants’ responses (NFER, 2013). It had been criticised for being time consuming, which involved making sense of complex narratives and hard to provide general statistics (NFER, 2013).  When conducting the interview, it would dig deep into the ‘Why’, ‘how’ (Yin, 201</w:t>
      </w:r>
      <w:r w:rsidR="009041EB" w:rsidRPr="00E31B90">
        <w:rPr>
          <w:rFonts w:ascii="Roboto Slab" w:hAnsi="Roboto Slab" w:cs="Roboto Slab"/>
          <w:color w:val="000000" w:themeColor="text1"/>
          <w:shd w:val="clear" w:color="auto" w:fill="FFFFFF"/>
        </w:rPr>
        <w:t>7</w:t>
      </w:r>
      <w:r w:rsidRPr="00E31B90">
        <w:rPr>
          <w:rFonts w:ascii="Roboto Slab" w:hAnsi="Roboto Slab" w:cs="Roboto Slab"/>
          <w:color w:val="000000" w:themeColor="text1"/>
          <w:shd w:val="clear" w:color="auto" w:fill="FFFFFF"/>
        </w:rPr>
        <w:t xml:space="preserve">) aspects of things, taking on a more holistic understanding, being able to </w:t>
      </w:r>
      <w:r w:rsidRPr="00E31B90">
        <w:rPr>
          <w:rFonts w:ascii="Roboto Slab" w:hAnsi="Roboto Slab" w:cs="Roboto Slab"/>
          <w:color w:val="000000" w:themeColor="text1"/>
          <w:shd w:val="clear" w:color="auto" w:fill="FFFFFF"/>
        </w:rPr>
        <w:lastRenderedPageBreak/>
        <w:t>adapt questions to answers as well as facial expressions, intonation, observations for data collection</w:t>
      </w:r>
      <w:r w:rsidR="00E31B90">
        <w:rPr>
          <w:rFonts w:ascii="Roboto Slab" w:hAnsi="Roboto Slab" w:cs="Roboto Slab"/>
          <w:strike/>
          <w:color w:val="000000" w:themeColor="text1"/>
          <w:shd w:val="clear" w:color="auto" w:fill="FFFFFF"/>
        </w:rPr>
        <w:t>.</w:t>
      </w:r>
    </w:p>
    <w:p w14:paraId="474323F0" w14:textId="77777777"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QUANTITATIVE APPROACH (QUESTIONNAIRE)</w:t>
      </w:r>
      <w:r w:rsidRPr="00E31B90">
        <w:rPr>
          <w:rFonts w:ascii="Roboto Slab" w:hAnsi="Roboto Slab" w:cs="Roboto Slab"/>
          <w:color w:val="000000" w:themeColor="text1"/>
          <w:shd w:val="clear" w:color="auto" w:fill="FFFFFF"/>
        </w:rPr>
        <w:t xml:space="preserve"> </w:t>
      </w:r>
    </w:p>
    <w:p w14:paraId="39BC234C" w14:textId="29C3281A" w:rsidR="00204536"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A questionnaire is a tool and is a popular choice which enabled the researcher to gather data efficiently within a limited time span (Creswell, 2012). In this case study, a set of both open and closed-ended questions were incorporated which allowed the collection of qualitative and quantitative data to be extracted (Creswell, 2012).  </w:t>
      </w:r>
      <w:r w:rsidR="00204536" w:rsidRPr="00E31B90">
        <w:rPr>
          <w:rFonts w:ascii="Roboto Slab" w:hAnsi="Roboto Slab" w:cs="Roboto Slab"/>
          <w:color w:val="000000" w:themeColor="text1"/>
          <w:shd w:val="clear" w:color="auto" w:fill="FFFFFF"/>
        </w:rPr>
        <w:t>Administering questionnaires had the advantage of including a large cohort within the study simultaneously</w:t>
      </w:r>
      <w:r w:rsidR="00530DDB" w:rsidRPr="00E31B90">
        <w:rPr>
          <w:rFonts w:ascii="Roboto Slab" w:hAnsi="Roboto Slab" w:cs="Roboto Slab"/>
          <w:color w:val="000000" w:themeColor="text1"/>
          <w:shd w:val="clear" w:color="auto" w:fill="FFFFFF"/>
        </w:rPr>
        <w:t xml:space="preserve"> to gather data from a large sample</w:t>
      </w:r>
      <w:r w:rsidR="00204536" w:rsidRPr="00E31B90">
        <w:rPr>
          <w:rFonts w:ascii="Roboto Slab" w:hAnsi="Roboto Slab" w:cs="Roboto Slab"/>
          <w:color w:val="000000" w:themeColor="text1"/>
          <w:shd w:val="clear" w:color="auto" w:fill="FFFFFF"/>
        </w:rPr>
        <w:t xml:space="preserve"> (Brace, 2018).  </w:t>
      </w:r>
      <w:r w:rsidR="00A2698C" w:rsidRPr="00E31B90">
        <w:rPr>
          <w:rFonts w:ascii="Roboto Slab" w:hAnsi="Roboto Slab" w:cs="Roboto Slab"/>
          <w:color w:val="000000" w:themeColor="text1"/>
          <w:shd w:val="clear" w:color="auto" w:fill="FFFFFF"/>
        </w:rPr>
        <w:t xml:space="preserve">All the subject groups had the standardised questionnaires, it was reported by their maths teacher that the low attainment group comprised mostly of pupils ALN and EBD and that comprehending the information may be a challenge. For this reason, the data collected from Group B was discarded as they would encounter difficulties interpreting the questions in this research project (Creswell, 2012).   Likert scales was used as a rating scale which is a common tool to measure attitudes, opinions and perceptions in questionnaires and surveys (Adelson and McCoach, 2010).  As there were only 5 choices in each question, each </w:t>
      </w:r>
      <w:r w:rsidR="002E5248" w:rsidRPr="00E31B90">
        <w:rPr>
          <w:rFonts w:ascii="Roboto Slab" w:hAnsi="Roboto Slab" w:cs="Roboto Slab"/>
          <w:color w:val="000000" w:themeColor="text1"/>
          <w:shd w:val="clear" w:color="auto" w:fill="FFFFFF"/>
        </w:rPr>
        <w:t>choice, for</w:t>
      </w:r>
      <w:r w:rsidR="009041EB" w:rsidRPr="00E31B90">
        <w:rPr>
          <w:rFonts w:ascii="Roboto Slab" w:hAnsi="Roboto Slab" w:cs="Roboto Slab"/>
          <w:color w:val="000000" w:themeColor="text1"/>
          <w:shd w:val="clear" w:color="auto" w:fill="FFFFFF"/>
        </w:rPr>
        <w:t xml:space="preserve"> example </w:t>
      </w:r>
      <w:r w:rsidR="00A2698C" w:rsidRPr="00E31B90">
        <w:rPr>
          <w:rFonts w:ascii="Roboto Slab" w:hAnsi="Roboto Slab" w:cs="Roboto Slab"/>
          <w:color w:val="000000" w:themeColor="text1"/>
          <w:shd w:val="clear" w:color="auto" w:fill="FFFFFF"/>
        </w:rPr>
        <w:t>‘Highly Agree’ has a rating of 5, ‘Agree’ has a rating of 4, ‘Neutral (I don’t know)’ rating of 3, ’Disagree’ has a rating of 2 and ‘Strongly Disagree’ has a rating of 1, from then an average of the total score was calculated for all questions.</w:t>
      </w:r>
    </w:p>
    <w:p w14:paraId="75C6943D" w14:textId="728B3AAD"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By utilising the strengths of quantitative and qualitative research (</w:t>
      </w:r>
      <w:r w:rsidR="009041EB" w:rsidRPr="00E31B90">
        <w:rPr>
          <w:rFonts w:ascii="Roboto Slab" w:hAnsi="Roboto Slab" w:cs="Roboto Slab"/>
          <w:color w:val="000000" w:themeColor="text1"/>
          <w:shd w:val="clear" w:color="auto" w:fill="FFFFFF"/>
        </w:rPr>
        <w:t xml:space="preserve">Braun and </w:t>
      </w:r>
      <w:r w:rsidRPr="00E31B90">
        <w:rPr>
          <w:rFonts w:ascii="Roboto Slab" w:hAnsi="Roboto Slab" w:cs="Roboto Slab"/>
          <w:color w:val="000000" w:themeColor="text1"/>
          <w:shd w:val="clear" w:color="auto" w:fill="FFFFFF"/>
        </w:rPr>
        <w:t>Clark</w:t>
      </w:r>
      <w:r w:rsidR="009041EB" w:rsidRPr="00E31B90">
        <w:rPr>
          <w:rFonts w:ascii="Roboto Slab" w:hAnsi="Roboto Slab" w:cs="Roboto Slab"/>
          <w:color w:val="000000" w:themeColor="text1"/>
          <w:shd w:val="clear" w:color="auto" w:fill="FFFFFF"/>
        </w:rPr>
        <w:t>e</w:t>
      </w:r>
      <w:r w:rsidRPr="00E31B90">
        <w:rPr>
          <w:rFonts w:ascii="Roboto Slab" w:hAnsi="Roboto Slab" w:cs="Roboto Slab"/>
          <w:color w:val="000000" w:themeColor="text1"/>
          <w:shd w:val="clear" w:color="auto" w:fill="FFFFFF"/>
        </w:rPr>
        <w:t>, 200</w:t>
      </w:r>
      <w:r w:rsidR="009041EB" w:rsidRPr="00E31B90">
        <w:rPr>
          <w:rFonts w:ascii="Roboto Slab" w:hAnsi="Roboto Slab" w:cs="Roboto Slab"/>
          <w:color w:val="000000" w:themeColor="text1"/>
          <w:shd w:val="clear" w:color="auto" w:fill="FFFFFF"/>
        </w:rPr>
        <w:t>6</w:t>
      </w:r>
      <w:r w:rsidRPr="00E31B90">
        <w:rPr>
          <w:rFonts w:ascii="Roboto Slab" w:hAnsi="Roboto Slab" w:cs="Roboto Slab"/>
          <w:color w:val="000000" w:themeColor="text1"/>
          <w:shd w:val="clear" w:color="auto" w:fill="FFFFFF"/>
        </w:rPr>
        <w:t xml:space="preserve">), this mosaic approach of integrating extracted data and analysis techniques allowed the exploration of perceptions, opinions, behaviours in detail capturing responses in different groups.  </w:t>
      </w:r>
    </w:p>
    <w:p w14:paraId="3830F1A0" w14:textId="1FD67E14" w:rsidR="006A1D8F" w:rsidRDefault="009041EB"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To</w:t>
      </w:r>
      <w:r w:rsidR="006A1D8F" w:rsidRPr="00E31B90">
        <w:rPr>
          <w:rFonts w:ascii="Roboto Slab" w:hAnsi="Roboto Slab" w:cs="Roboto Slab"/>
          <w:color w:val="000000" w:themeColor="text1"/>
          <w:shd w:val="clear" w:color="auto" w:fill="FFFFFF"/>
        </w:rPr>
        <w:t xml:space="preserve"> eliminate any potential unconscious bias, reflections were to be conducted using Brookfield's Lenses (Brookfield, 1998), which are intended to inspire the practitioner to reflect from several perspectives. The reflecting method proposed by Gibbs (1988) would then be applied to each lens </w:t>
      </w:r>
      <w:r w:rsidRPr="00E31B90">
        <w:rPr>
          <w:rFonts w:ascii="Roboto Slab" w:hAnsi="Roboto Slab" w:cs="Roboto Slab"/>
          <w:color w:val="000000" w:themeColor="text1"/>
          <w:shd w:val="clear" w:color="auto" w:fill="FFFFFF"/>
        </w:rPr>
        <w:t>to</w:t>
      </w:r>
      <w:r w:rsidR="006A1D8F" w:rsidRPr="00E31B90">
        <w:rPr>
          <w:rFonts w:ascii="Roboto Slab" w:hAnsi="Roboto Slab" w:cs="Roboto Slab"/>
          <w:color w:val="000000" w:themeColor="text1"/>
          <w:shd w:val="clear" w:color="auto" w:fill="FFFFFF"/>
        </w:rPr>
        <w:t xml:space="preserve"> give each one of Brookfield's lenses additional structures. The researcher used Thematic analysis (TA) which is a popular method to analyse data in social, behaviour, sciences and beyond. It is a process of identifying patterns or themes within qualitative data, Braun &amp; Clarke (2006).There were many rigorous stages in using TA: initially reading and gaining an impression of the transcripts line by line; then labelling relevant words, phrases, after which the researcher had to code the most important opinions, sentences, surprises and create categories by </w:t>
      </w:r>
      <w:r w:rsidR="006A1D8F" w:rsidRPr="00E31B90">
        <w:rPr>
          <w:rFonts w:ascii="Roboto Slab" w:hAnsi="Roboto Slab" w:cs="Roboto Slab"/>
          <w:color w:val="000000" w:themeColor="text1"/>
          <w:shd w:val="clear" w:color="auto" w:fill="FFFFFF"/>
        </w:rPr>
        <w:lastRenderedPageBreak/>
        <w:t xml:space="preserve">bringing several codes together, the labelled categories were then sorted into the most relevant and how they were connected to each other; these categories were placed in order of hierarchy </w:t>
      </w:r>
      <w:r w:rsidR="002E237F" w:rsidRPr="00E31B90">
        <w:rPr>
          <w:rFonts w:ascii="Roboto Slab" w:hAnsi="Roboto Slab" w:cs="Roboto Slab"/>
          <w:color w:val="000000" w:themeColor="text1"/>
          <w:shd w:val="clear" w:color="auto" w:fill="FFFFFF"/>
        </w:rPr>
        <w:t xml:space="preserve">(Braun and Clarke, 2006) </w:t>
      </w:r>
      <w:r w:rsidR="006A1D8F" w:rsidRPr="00E31B90">
        <w:rPr>
          <w:rFonts w:ascii="Roboto Slab" w:hAnsi="Roboto Slab" w:cs="Roboto Slab"/>
          <w:color w:val="000000" w:themeColor="text1"/>
          <w:shd w:val="clear" w:color="auto" w:fill="FFFFFF"/>
        </w:rPr>
        <w:t>as can be seen in Fig,</w:t>
      </w:r>
      <w:r w:rsidR="002E237F" w:rsidRPr="00E31B90">
        <w:rPr>
          <w:rFonts w:ascii="Roboto Slab" w:hAnsi="Roboto Slab" w:cs="Roboto Slab"/>
          <w:color w:val="000000" w:themeColor="text1"/>
          <w:shd w:val="clear" w:color="auto" w:fill="FFFFFF"/>
        </w:rPr>
        <w:t xml:space="preserve"> </w:t>
      </w:r>
      <w:r w:rsidR="006A1D8F" w:rsidRPr="00E31B90">
        <w:rPr>
          <w:rFonts w:ascii="Roboto Slab" w:hAnsi="Roboto Slab" w:cs="Roboto Slab"/>
          <w:color w:val="000000" w:themeColor="text1"/>
          <w:shd w:val="clear" w:color="auto" w:fill="FFFFFF"/>
        </w:rPr>
        <w:t>3.1 and Fig, 3</w:t>
      </w:r>
      <w:r w:rsidR="00ED707F" w:rsidRPr="00E31B90">
        <w:rPr>
          <w:rFonts w:ascii="Roboto Slab" w:hAnsi="Roboto Slab" w:cs="Roboto Slab"/>
          <w:color w:val="000000" w:themeColor="text1"/>
          <w:shd w:val="clear" w:color="auto" w:fill="FFFFFF"/>
        </w:rPr>
        <w:t>.2</w:t>
      </w:r>
      <w:r w:rsidR="009C58C8">
        <w:rPr>
          <w:rFonts w:ascii="Roboto Slab" w:hAnsi="Roboto Slab" w:cs="Roboto Slab"/>
          <w:color w:val="000000" w:themeColor="text1"/>
          <w:shd w:val="clear" w:color="auto" w:fill="FFFFFF"/>
        </w:rPr>
        <w:t>.</w:t>
      </w:r>
    </w:p>
    <w:p w14:paraId="2144BC5C" w14:textId="77777777" w:rsidR="009C58C8" w:rsidRPr="009C58C8" w:rsidRDefault="009C58C8" w:rsidP="006A1D8F">
      <w:pPr>
        <w:rPr>
          <w:rFonts w:ascii="Roboto Slab" w:hAnsi="Roboto Slab" w:cs="Roboto Slab"/>
          <w:color w:val="000000" w:themeColor="text1"/>
          <w:shd w:val="clear" w:color="auto" w:fill="FFFFFF"/>
        </w:rPr>
      </w:pPr>
    </w:p>
    <w:p w14:paraId="48B24CA9" w14:textId="77777777" w:rsidR="006A1D8F" w:rsidRPr="009C58C8" w:rsidRDefault="006A1D8F" w:rsidP="006A1D8F">
      <w:pPr>
        <w:rPr>
          <w:rFonts w:ascii="Roboto Slab" w:hAnsi="Roboto Slab" w:cs="Roboto Slab"/>
          <w:b/>
          <w:bCs/>
          <w:strike/>
          <w:color w:val="000000" w:themeColor="text1"/>
          <w:shd w:val="clear" w:color="auto" w:fill="FFFFFF"/>
        </w:rPr>
      </w:pPr>
      <w:r w:rsidRPr="009C58C8">
        <w:rPr>
          <w:rFonts w:ascii="Roboto Slab" w:hAnsi="Roboto Slab" w:cs="Roboto Slab"/>
          <w:b/>
          <w:bCs/>
          <w:color w:val="000000" w:themeColor="text1"/>
          <w:shd w:val="clear" w:color="auto" w:fill="FFFFFF"/>
        </w:rPr>
        <w:t>Data Presentation and Analysis Methods</w:t>
      </w:r>
    </w:p>
    <w:p w14:paraId="772DF18A" w14:textId="1A63F64B" w:rsidR="007841FB" w:rsidRPr="00E31B90" w:rsidRDefault="006A1D8F" w:rsidP="00D4622C">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The qualitative data from the </w:t>
      </w:r>
      <w:r w:rsidR="007841FB" w:rsidRPr="00E31B90">
        <w:rPr>
          <w:rFonts w:ascii="Roboto Slab" w:hAnsi="Roboto Slab" w:cs="Roboto Slab"/>
          <w:color w:val="000000" w:themeColor="text1"/>
          <w:shd w:val="clear" w:color="auto" w:fill="FFFFFF"/>
        </w:rPr>
        <w:t xml:space="preserve">semi-structured </w:t>
      </w:r>
      <w:r w:rsidRPr="00E31B90">
        <w:rPr>
          <w:rFonts w:ascii="Roboto Slab" w:hAnsi="Roboto Slab" w:cs="Roboto Slab"/>
          <w:color w:val="000000" w:themeColor="text1"/>
          <w:shd w:val="clear" w:color="auto" w:fill="FFFFFF"/>
        </w:rPr>
        <w:t xml:space="preserve">interviews </w:t>
      </w:r>
      <w:r w:rsidR="00CF199B" w:rsidRPr="00E31B90">
        <w:rPr>
          <w:rFonts w:ascii="Roboto Slab" w:hAnsi="Roboto Slab" w:cs="Roboto Slab"/>
          <w:color w:val="000000" w:themeColor="text1"/>
          <w:shd w:val="clear" w:color="auto" w:fill="FFFFFF"/>
        </w:rPr>
        <w:t>were collected</w:t>
      </w:r>
      <w:r w:rsidRPr="00E31B90">
        <w:rPr>
          <w:rFonts w:ascii="Roboto Slab" w:hAnsi="Roboto Slab" w:cs="Roboto Slab"/>
          <w:color w:val="000000" w:themeColor="text1"/>
          <w:shd w:val="clear" w:color="auto" w:fill="FFFFFF"/>
        </w:rPr>
        <w:t xml:space="preserve"> and analysed using thematic analysis </w:t>
      </w:r>
      <w:r w:rsidR="00A4379C" w:rsidRPr="00E31B90">
        <w:rPr>
          <w:rFonts w:ascii="Roboto Slab" w:hAnsi="Roboto Slab" w:cs="Roboto Slab"/>
          <w:color w:val="000000" w:themeColor="text1"/>
          <w:shd w:val="clear" w:color="auto" w:fill="FFFFFF"/>
        </w:rPr>
        <w:t>approach (</w:t>
      </w:r>
      <w:r w:rsidRPr="00E31B90">
        <w:rPr>
          <w:rFonts w:ascii="Roboto Slab" w:hAnsi="Roboto Slab" w:cs="Roboto Slab"/>
          <w:color w:val="000000" w:themeColor="text1"/>
          <w:shd w:val="clear" w:color="auto" w:fill="FFFFFF"/>
        </w:rPr>
        <w:t>Braun and Clark, 2006)</w:t>
      </w:r>
      <w:r w:rsidR="008D0BCE" w:rsidRPr="00E31B90">
        <w:rPr>
          <w:rFonts w:ascii="Roboto Slab" w:hAnsi="Roboto Slab" w:cs="Roboto Slab"/>
          <w:color w:val="000000" w:themeColor="text1"/>
          <w:shd w:val="clear" w:color="auto" w:fill="FFFFFF"/>
        </w:rPr>
        <w:t>: “Familiarisation with the data</w:t>
      </w:r>
      <w:r w:rsidR="00A4379C" w:rsidRPr="00E31B90">
        <w:rPr>
          <w:rFonts w:ascii="Roboto Slab" w:hAnsi="Roboto Slab" w:cs="Roboto Slab"/>
          <w:color w:val="000000" w:themeColor="text1"/>
          <w:shd w:val="clear" w:color="auto" w:fill="FFFFFF"/>
        </w:rPr>
        <w:t>, generating initial codes, searching for themes, reviewing themes from and defining and naming themes</w:t>
      </w:r>
      <w:r w:rsidR="008D0BCE" w:rsidRPr="00E31B90">
        <w:rPr>
          <w:rFonts w:ascii="Roboto Slab" w:hAnsi="Roboto Slab" w:cs="Roboto Slab"/>
          <w:color w:val="000000" w:themeColor="text1"/>
          <w:shd w:val="clear" w:color="auto" w:fill="FFFFFF"/>
        </w:rPr>
        <w:t>”</w:t>
      </w:r>
      <w:r w:rsidR="00A4379C" w:rsidRPr="00E31B90">
        <w:rPr>
          <w:rFonts w:ascii="Roboto Slab" w:hAnsi="Roboto Slab" w:cs="Roboto Slab"/>
          <w:color w:val="000000" w:themeColor="text1"/>
          <w:shd w:val="clear" w:color="auto" w:fill="FFFFFF"/>
        </w:rPr>
        <w:t xml:space="preserve">.  These rigorous steps of content analysis used would allow classification and categorisation of common themes and patterns (Braun and Clark, 2016) to gain an insight in the perceptions of positive reinforcement from the pupils’ viewpoints.  </w:t>
      </w:r>
      <w:r w:rsidR="007841FB" w:rsidRPr="00E31B90">
        <w:rPr>
          <w:rFonts w:ascii="Roboto Slab" w:hAnsi="Roboto Slab" w:cs="Roboto Slab"/>
          <w:color w:val="000000" w:themeColor="text1"/>
          <w:shd w:val="clear" w:color="auto" w:fill="FFFFFF"/>
        </w:rPr>
        <w:t>See Fig, 3.1</w:t>
      </w:r>
      <w:r w:rsidR="0099015A" w:rsidRPr="00E31B90">
        <w:rPr>
          <w:rFonts w:ascii="Roboto Slab" w:hAnsi="Roboto Slab" w:cs="Roboto Slab"/>
          <w:color w:val="000000" w:themeColor="text1"/>
          <w:shd w:val="clear" w:color="auto" w:fill="FFFFFF"/>
        </w:rPr>
        <w:t xml:space="preserve"> and Fig, 3.2</w:t>
      </w:r>
    </w:p>
    <w:p w14:paraId="0DA37A78" w14:textId="3D47AF6F" w:rsidR="00D032A4" w:rsidRPr="00E31B90" w:rsidRDefault="00D032A4" w:rsidP="00D4622C">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                                                                                         </w:t>
      </w:r>
      <w:r w:rsidRPr="00E31B90">
        <w:rPr>
          <w:rFonts w:ascii="Roboto Slab" w:hAnsi="Roboto Slab" w:cs="Roboto Slab"/>
          <w:noProof/>
          <w:color w:val="000000" w:themeColor="text1"/>
          <w:shd w:val="clear" w:color="auto" w:fill="FFFFFF"/>
        </w:rPr>
        <w:drawing>
          <wp:inline distT="0" distB="0" distL="0" distR="0" wp14:anchorId="7EBF1D6B" wp14:editId="0559BEBE">
            <wp:extent cx="2871470" cy="2435332"/>
            <wp:effectExtent l="0" t="0" r="5080" b="3175"/>
            <wp:docPr id="15160314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03144" name="Picture 1" descr="A diagram of a diagram&#10;&#10;Description automatically generated"/>
                    <pic:cNvPicPr/>
                  </pic:nvPicPr>
                  <pic:blipFill>
                    <a:blip r:embed="rId8"/>
                    <a:stretch>
                      <a:fillRect/>
                    </a:stretch>
                  </pic:blipFill>
                  <pic:spPr>
                    <a:xfrm>
                      <a:off x="0" y="0"/>
                      <a:ext cx="2906554" cy="2465087"/>
                    </a:xfrm>
                    <a:prstGeom prst="rect">
                      <a:avLst/>
                    </a:prstGeom>
                  </pic:spPr>
                </pic:pic>
              </a:graphicData>
            </a:graphic>
          </wp:inline>
        </w:drawing>
      </w:r>
      <w:r w:rsidRPr="00E31B90">
        <w:rPr>
          <w:rFonts w:ascii="Roboto Slab" w:hAnsi="Roboto Slab" w:cs="Roboto Slab"/>
          <w:color w:val="000000" w:themeColor="text1"/>
          <w:shd w:val="clear" w:color="auto" w:fill="FFFFFF"/>
        </w:rPr>
        <w:t xml:space="preserve">   </w:t>
      </w:r>
      <w:r w:rsidRPr="00E31B90">
        <w:rPr>
          <w:rFonts w:ascii="Roboto Slab" w:hAnsi="Roboto Slab" w:cs="Roboto Slab"/>
          <w:noProof/>
          <w:color w:val="000000" w:themeColor="text1"/>
          <w:shd w:val="clear" w:color="auto" w:fill="FFFFFF"/>
        </w:rPr>
        <w:drawing>
          <wp:inline distT="0" distB="0" distL="0" distR="0" wp14:anchorId="6B0359AB" wp14:editId="54AFAB56">
            <wp:extent cx="2533362" cy="2061368"/>
            <wp:effectExtent l="0" t="0" r="635" b="0"/>
            <wp:docPr id="144706618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66189" name="Picture 1" descr="A diagram of a diagram&#10;&#10;Description automatically generated"/>
                    <pic:cNvPicPr/>
                  </pic:nvPicPr>
                  <pic:blipFill>
                    <a:blip r:embed="rId9"/>
                    <a:stretch>
                      <a:fillRect/>
                    </a:stretch>
                  </pic:blipFill>
                  <pic:spPr>
                    <a:xfrm>
                      <a:off x="0" y="0"/>
                      <a:ext cx="2555070" cy="2079032"/>
                    </a:xfrm>
                    <a:prstGeom prst="rect">
                      <a:avLst/>
                    </a:prstGeom>
                  </pic:spPr>
                </pic:pic>
              </a:graphicData>
            </a:graphic>
          </wp:inline>
        </w:drawing>
      </w:r>
      <w:r w:rsidRPr="00E31B90">
        <w:rPr>
          <w:rFonts w:ascii="Roboto Slab" w:hAnsi="Roboto Slab" w:cs="Roboto Slab"/>
          <w:color w:val="000000" w:themeColor="text1"/>
          <w:shd w:val="clear" w:color="auto" w:fill="FFFFFF"/>
          <w:lang w:val="en-US"/>
        </w:rPr>
        <w:br/>
      </w:r>
      <w:r w:rsidRPr="00E31B90">
        <w:rPr>
          <w:rFonts w:ascii="Roboto Slab" w:hAnsi="Roboto Slab" w:cs="Roboto Slab"/>
          <w:color w:val="000000" w:themeColor="text1"/>
          <w:shd w:val="clear" w:color="auto" w:fill="FFFFFF"/>
          <w:lang w:val="en-US"/>
        </w:rPr>
        <w:br/>
      </w:r>
    </w:p>
    <w:p w14:paraId="10BFD36F" w14:textId="6ECC5A04" w:rsidR="0099015A" w:rsidRPr="00E31B90" w:rsidRDefault="00D032A4" w:rsidP="007841FB">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lang w:val="en-US"/>
        </w:rPr>
        <w:br/>
      </w:r>
      <w:r w:rsidR="007841FB" w:rsidRPr="00E31B90">
        <w:rPr>
          <w:rFonts w:ascii="Roboto Slab" w:hAnsi="Roboto Slab" w:cs="Roboto Slab"/>
          <w:color w:val="000000" w:themeColor="text1"/>
          <w:shd w:val="clear" w:color="auto" w:fill="FFFFFF"/>
        </w:rPr>
        <w:t xml:space="preserve">The data collected from the questionnaires were manually transferred to Excel spreadsheet. Using the Likert scale, the ratings of each </w:t>
      </w:r>
      <w:r w:rsidR="00E26D18" w:rsidRPr="00E31B90">
        <w:rPr>
          <w:rFonts w:ascii="Roboto Slab" w:hAnsi="Roboto Slab" w:cs="Roboto Slab"/>
          <w:color w:val="000000" w:themeColor="text1"/>
          <w:shd w:val="clear" w:color="auto" w:fill="FFFFFF"/>
        </w:rPr>
        <w:t>group</w:t>
      </w:r>
      <w:r w:rsidR="007841FB" w:rsidRPr="00E31B90">
        <w:rPr>
          <w:rFonts w:ascii="Roboto Slab" w:hAnsi="Roboto Slab" w:cs="Roboto Slab"/>
          <w:color w:val="000000" w:themeColor="text1"/>
          <w:shd w:val="clear" w:color="auto" w:fill="FFFFFF"/>
        </w:rPr>
        <w:t xml:space="preserve"> (Year 7 and Year 10) would give an average scale.  The average rating of</w:t>
      </w:r>
      <w:r w:rsidR="00E26D18" w:rsidRPr="00E31B90">
        <w:rPr>
          <w:rFonts w:ascii="Roboto Slab" w:hAnsi="Roboto Slab" w:cs="Roboto Slab"/>
          <w:color w:val="000000" w:themeColor="text1"/>
          <w:shd w:val="clear" w:color="auto" w:fill="FFFFFF"/>
        </w:rPr>
        <w:t xml:space="preserve"> each</w:t>
      </w:r>
      <w:r w:rsidR="007841FB" w:rsidRPr="00E31B90">
        <w:rPr>
          <w:rFonts w:ascii="Roboto Slab" w:hAnsi="Roboto Slab" w:cs="Roboto Slab"/>
          <w:color w:val="000000" w:themeColor="text1"/>
          <w:shd w:val="clear" w:color="auto" w:fill="FFFFFF"/>
        </w:rPr>
        <w:t xml:space="preserve"> question was compared to the upper and lower quartile on the Likert scale</w:t>
      </w:r>
      <w:r w:rsidR="00E26D18" w:rsidRPr="00E31B90">
        <w:rPr>
          <w:rFonts w:ascii="Roboto Slab" w:hAnsi="Roboto Slab" w:cs="Roboto Slab"/>
          <w:color w:val="000000" w:themeColor="text1"/>
          <w:shd w:val="clear" w:color="auto" w:fill="FFFFFF"/>
        </w:rPr>
        <w:t xml:space="preserve"> of each class groups.  This approach would allow the researcher to compare and interpret data effectively into the pupils’ understanding of positive reinforcement as outlined in School X’s </w:t>
      </w:r>
      <w:r w:rsidR="00DB7E10" w:rsidRPr="00E31B90">
        <w:rPr>
          <w:rFonts w:ascii="Roboto Slab" w:hAnsi="Roboto Slab" w:cs="Roboto Slab"/>
          <w:color w:val="000000" w:themeColor="text1"/>
          <w:shd w:val="clear" w:color="auto" w:fill="FFFFFF"/>
        </w:rPr>
        <w:t>Behaviour Policy Handbook.</w:t>
      </w:r>
      <w:r w:rsidR="00E26D18" w:rsidRPr="00E31B90">
        <w:rPr>
          <w:rFonts w:ascii="Roboto Slab" w:hAnsi="Roboto Slab" w:cs="Roboto Slab"/>
          <w:color w:val="000000" w:themeColor="text1"/>
          <w:shd w:val="clear" w:color="auto" w:fill="FFFFFF"/>
        </w:rPr>
        <w:t xml:space="preserve"> </w:t>
      </w:r>
      <w:r w:rsidR="00DB7E10" w:rsidRPr="00E31B90">
        <w:rPr>
          <w:rFonts w:ascii="Roboto Slab" w:hAnsi="Roboto Slab" w:cs="Roboto Slab"/>
          <w:color w:val="000000" w:themeColor="text1"/>
          <w:shd w:val="clear" w:color="auto" w:fill="FFFFFF"/>
        </w:rPr>
        <w:t xml:space="preserve">Moreover, this qualitative </w:t>
      </w:r>
      <w:r w:rsidR="00DB7E10" w:rsidRPr="00E31B90">
        <w:rPr>
          <w:rFonts w:ascii="Roboto Slab" w:hAnsi="Roboto Slab" w:cs="Roboto Slab"/>
          <w:color w:val="000000" w:themeColor="text1"/>
          <w:shd w:val="clear" w:color="auto" w:fill="FFFFFF"/>
        </w:rPr>
        <w:lastRenderedPageBreak/>
        <w:t xml:space="preserve">analysis allowed for a deep exploration of the perceptions of rewards and class participation.  </w:t>
      </w:r>
    </w:p>
    <w:p w14:paraId="00C6E24E" w14:textId="4B1E0FCF" w:rsidR="0099015A" w:rsidRPr="00E31B90" w:rsidRDefault="0099015A" w:rsidP="007841FB">
      <w:pPr>
        <w:rPr>
          <w:rFonts w:ascii="Roboto Slab" w:hAnsi="Roboto Slab" w:cs="Roboto Slab"/>
          <w:color w:val="000000" w:themeColor="text1"/>
          <w:shd w:val="clear" w:color="auto" w:fill="FFFFFF"/>
        </w:rPr>
      </w:pPr>
      <w:r w:rsidRPr="00E31B90">
        <w:rPr>
          <w:rFonts w:ascii="Roboto Slab" w:hAnsi="Roboto Slab" w:cs="Roboto Slab"/>
          <w:noProof/>
          <w:color w:val="000000" w:themeColor="text1"/>
          <w:shd w:val="clear" w:color="auto" w:fill="FFFFFF"/>
        </w:rPr>
        <w:drawing>
          <wp:inline distT="0" distB="0" distL="0" distR="0" wp14:anchorId="5B5164C5" wp14:editId="2DEB39B1">
            <wp:extent cx="5449060" cy="3581900"/>
            <wp:effectExtent l="0" t="0" r="0" b="0"/>
            <wp:docPr id="848404664" name="Picture 1" descr="A graph showing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04664" name="Picture 1" descr="A graph showing different colored bars&#10;&#10;Description automatically generated"/>
                    <pic:cNvPicPr/>
                  </pic:nvPicPr>
                  <pic:blipFill>
                    <a:blip r:embed="rId10"/>
                    <a:stretch>
                      <a:fillRect/>
                    </a:stretch>
                  </pic:blipFill>
                  <pic:spPr>
                    <a:xfrm>
                      <a:off x="0" y="0"/>
                      <a:ext cx="5449060" cy="3581900"/>
                    </a:xfrm>
                    <a:prstGeom prst="rect">
                      <a:avLst/>
                    </a:prstGeom>
                  </pic:spPr>
                </pic:pic>
              </a:graphicData>
            </a:graphic>
          </wp:inline>
        </w:drawing>
      </w:r>
    </w:p>
    <w:p w14:paraId="6C87D800" w14:textId="77777777" w:rsidR="005D6B96" w:rsidRPr="00E31B90" w:rsidRDefault="00E26D18" w:rsidP="007841FB">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  </w:t>
      </w:r>
      <w:r w:rsidR="007841FB" w:rsidRPr="00E31B90">
        <w:rPr>
          <w:rFonts w:ascii="Roboto Slab" w:hAnsi="Roboto Slab" w:cs="Roboto Slab"/>
          <w:color w:val="000000" w:themeColor="text1"/>
          <w:shd w:val="clear" w:color="auto" w:fill="FFFFFF"/>
        </w:rPr>
        <w:t xml:space="preserve"> </w:t>
      </w:r>
    </w:p>
    <w:p w14:paraId="412213B1" w14:textId="201340F6" w:rsidR="0012066C" w:rsidRDefault="005D6B96"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The versatility and accessibility of the thematic approach to identify themes and patterns (Braun and Clark, 2006) enabled the researcher to gain a better insight of the pupils’ perceptions when positive reinforcement is applied.  </w:t>
      </w:r>
      <w:r w:rsidR="00245C30" w:rsidRPr="00E31B90">
        <w:rPr>
          <w:rFonts w:ascii="Roboto Slab" w:hAnsi="Roboto Slab" w:cs="Roboto Slab"/>
          <w:color w:val="000000" w:themeColor="text1"/>
          <w:shd w:val="clear" w:color="auto" w:fill="FFFFFF"/>
        </w:rPr>
        <w:t xml:space="preserve">Therefore, by applying the mosaic approach which involves combining qualitative and quantitative data as well as multiple perspectives would allow the researcher </w:t>
      </w:r>
      <w:r w:rsidR="005E6ABF" w:rsidRPr="00E31B90">
        <w:rPr>
          <w:rFonts w:ascii="Roboto Slab" w:hAnsi="Roboto Slab" w:cs="Roboto Slab"/>
          <w:color w:val="000000" w:themeColor="text1"/>
          <w:shd w:val="clear" w:color="auto" w:fill="FFFFFF"/>
        </w:rPr>
        <w:t>to gain</w:t>
      </w:r>
      <w:r w:rsidR="00245C30" w:rsidRPr="00E31B90">
        <w:rPr>
          <w:rFonts w:ascii="Roboto Slab" w:hAnsi="Roboto Slab" w:cs="Roboto Slab"/>
          <w:color w:val="000000" w:themeColor="text1"/>
          <w:shd w:val="clear" w:color="auto" w:fill="FFFFFF"/>
        </w:rPr>
        <w:t xml:space="preserve"> a more comprehensive understanding of the pupils’ overall perceptions and experiences (Clark and Moss, 2011).  </w:t>
      </w:r>
      <w:r w:rsidR="00CB5837" w:rsidRPr="00E31B90">
        <w:rPr>
          <w:rFonts w:ascii="Roboto Slab" w:hAnsi="Roboto Slab" w:cs="Roboto Slab"/>
          <w:color w:val="000000" w:themeColor="text1"/>
          <w:shd w:val="clear" w:color="auto" w:fill="FFFFFF"/>
        </w:rPr>
        <w:t xml:space="preserve">Since quantitative research methods such as questionnaires would offer anonymity and understood respondents’ sentiments, so instead of a binary answer such as a ‘yes’ or a ‘no’, it could offer a </w:t>
      </w:r>
      <w:r w:rsidR="009514FA" w:rsidRPr="00E31B90">
        <w:rPr>
          <w:rFonts w:ascii="Roboto Slab" w:hAnsi="Roboto Slab" w:cs="Roboto Slab"/>
          <w:color w:val="000000" w:themeColor="text1"/>
          <w:shd w:val="clear" w:color="auto" w:fill="FFFFFF"/>
        </w:rPr>
        <w:t>more nuanced insight</w:t>
      </w:r>
      <w:r w:rsidR="00CB5837" w:rsidRPr="00E31B90">
        <w:rPr>
          <w:rFonts w:ascii="Roboto Slab" w:hAnsi="Roboto Slab" w:cs="Roboto Slab"/>
          <w:color w:val="000000" w:themeColor="text1"/>
          <w:shd w:val="clear" w:color="auto" w:fill="FFFFFF"/>
        </w:rPr>
        <w:t xml:space="preserve">. </w:t>
      </w:r>
      <w:r w:rsidR="00245C30" w:rsidRPr="00E31B90">
        <w:rPr>
          <w:rFonts w:ascii="Roboto Slab" w:hAnsi="Roboto Slab" w:cs="Roboto Slab"/>
          <w:color w:val="000000" w:themeColor="text1"/>
          <w:shd w:val="clear" w:color="auto" w:fill="FFFFFF"/>
        </w:rPr>
        <w:t xml:space="preserve">This would add credibility and reliability to the case study being outlined by </w:t>
      </w:r>
      <w:r w:rsidR="002E237F" w:rsidRPr="00E31B90">
        <w:rPr>
          <w:rFonts w:ascii="Roboto Slab" w:hAnsi="Roboto Slab" w:cs="Roboto Slab"/>
          <w:color w:val="000000" w:themeColor="text1"/>
          <w:shd w:val="clear" w:color="auto" w:fill="FFFFFF"/>
        </w:rPr>
        <w:t>comparing</w:t>
      </w:r>
      <w:r w:rsidR="00245C30" w:rsidRPr="00E31B90">
        <w:rPr>
          <w:rFonts w:ascii="Roboto Slab" w:hAnsi="Roboto Slab" w:cs="Roboto Slab"/>
          <w:color w:val="000000" w:themeColor="text1"/>
          <w:shd w:val="clear" w:color="auto" w:fill="FFFFFF"/>
        </w:rPr>
        <w:t xml:space="preserve"> information</w:t>
      </w:r>
      <w:r w:rsidR="005E6ABF" w:rsidRPr="00E31B90">
        <w:rPr>
          <w:rFonts w:ascii="Roboto Slab" w:hAnsi="Roboto Slab" w:cs="Roboto Slab"/>
          <w:color w:val="000000" w:themeColor="text1"/>
          <w:shd w:val="clear" w:color="auto" w:fill="FFFFFF"/>
        </w:rPr>
        <w:t xml:space="preserve"> (Patton, 2014)</w:t>
      </w:r>
      <w:r w:rsidR="00245C30" w:rsidRPr="00E31B90">
        <w:rPr>
          <w:rFonts w:ascii="Roboto Slab" w:hAnsi="Roboto Slab" w:cs="Roboto Slab"/>
          <w:color w:val="000000" w:themeColor="text1"/>
          <w:shd w:val="clear" w:color="auto" w:fill="FFFFFF"/>
        </w:rPr>
        <w:t xml:space="preserve"> gained from the mixed methodologies approach</w:t>
      </w:r>
      <w:r w:rsidR="005E6ABF" w:rsidRPr="00E31B90">
        <w:rPr>
          <w:rFonts w:ascii="Roboto Slab" w:hAnsi="Roboto Slab" w:cs="Roboto Slab"/>
          <w:color w:val="000000" w:themeColor="text1"/>
          <w:shd w:val="clear" w:color="auto" w:fill="FFFFFF"/>
        </w:rPr>
        <w:t>, called data triangulation</w:t>
      </w:r>
      <w:r w:rsidR="00245C30" w:rsidRPr="00E31B90">
        <w:rPr>
          <w:rFonts w:ascii="Roboto Slab" w:hAnsi="Roboto Slab" w:cs="Roboto Slab"/>
          <w:color w:val="000000" w:themeColor="text1"/>
          <w:shd w:val="clear" w:color="auto" w:fill="FFFFFF"/>
        </w:rPr>
        <w:t>.</w:t>
      </w:r>
      <w:r w:rsidR="005E6ABF" w:rsidRPr="00E31B90">
        <w:rPr>
          <w:rFonts w:ascii="Roboto Slab" w:hAnsi="Roboto Slab" w:cs="Roboto Slab"/>
          <w:color w:val="000000" w:themeColor="text1"/>
          <w:shd w:val="clear" w:color="auto" w:fill="FFFFFF"/>
        </w:rPr>
        <w:t xml:space="preserve">  The triangulation method would add an in-depth understanding of the students’ perceptions </w:t>
      </w:r>
      <w:r w:rsidR="00CB5837" w:rsidRPr="00E31B90">
        <w:rPr>
          <w:rFonts w:ascii="Roboto Slab" w:hAnsi="Roboto Slab" w:cs="Roboto Slab"/>
          <w:color w:val="000000" w:themeColor="text1"/>
          <w:shd w:val="clear" w:color="auto" w:fill="FFFFFF"/>
        </w:rPr>
        <w:t xml:space="preserve">from extrapolated data derived from both the interviews and questionnaire.  To ensure trustworthiness of this research, as in the collection of the qualitative data, the interviews </w:t>
      </w:r>
      <w:r w:rsidR="009514FA" w:rsidRPr="00E31B90">
        <w:rPr>
          <w:rFonts w:ascii="Roboto Slab" w:hAnsi="Roboto Slab" w:cs="Roboto Slab"/>
          <w:color w:val="000000" w:themeColor="text1"/>
          <w:shd w:val="clear" w:color="auto" w:fill="FFFFFF"/>
        </w:rPr>
        <w:t xml:space="preserve">conducted were </w:t>
      </w:r>
      <w:r w:rsidR="00CB5837" w:rsidRPr="00E31B90">
        <w:rPr>
          <w:rFonts w:ascii="Roboto Slab" w:hAnsi="Roboto Slab" w:cs="Roboto Slab"/>
          <w:color w:val="000000" w:themeColor="text1"/>
          <w:shd w:val="clear" w:color="auto" w:fill="FFFFFF"/>
        </w:rPr>
        <w:t xml:space="preserve">recorded and carefully transcribed.  This </w:t>
      </w:r>
      <w:r w:rsidR="009514FA" w:rsidRPr="00E31B90">
        <w:rPr>
          <w:rFonts w:ascii="Roboto Slab" w:hAnsi="Roboto Slab" w:cs="Roboto Slab"/>
          <w:color w:val="000000" w:themeColor="text1"/>
          <w:shd w:val="clear" w:color="auto" w:fill="FFFFFF"/>
        </w:rPr>
        <w:t xml:space="preserve">detailed analysis trail gave rise to </w:t>
      </w:r>
      <w:r w:rsidR="009514FA" w:rsidRPr="00E31B90">
        <w:rPr>
          <w:rFonts w:ascii="Roboto Slab" w:hAnsi="Roboto Slab" w:cs="Roboto Slab"/>
          <w:color w:val="000000" w:themeColor="text1"/>
          <w:shd w:val="clear" w:color="auto" w:fill="FFFFFF"/>
        </w:rPr>
        <w:lastRenderedPageBreak/>
        <w:t>dependability, transparency and replicability of this research (Lincoln and Guba, 1985).</w:t>
      </w:r>
    </w:p>
    <w:p w14:paraId="7F2AA646" w14:textId="77777777" w:rsidR="009C58C8" w:rsidRPr="009C58C8" w:rsidRDefault="009C58C8" w:rsidP="006A1D8F">
      <w:pPr>
        <w:rPr>
          <w:rFonts w:ascii="Roboto Slab" w:hAnsi="Roboto Slab" w:cs="Roboto Slab"/>
          <w:color w:val="000000" w:themeColor="text1"/>
          <w:shd w:val="clear" w:color="auto" w:fill="FFFFFF"/>
        </w:rPr>
      </w:pPr>
    </w:p>
    <w:p w14:paraId="1F3631A0" w14:textId="5F0A8C51" w:rsidR="006A1D8F" w:rsidRPr="009C58C8" w:rsidRDefault="006A1D8F" w:rsidP="006A1D8F">
      <w:pPr>
        <w:rPr>
          <w:rFonts w:ascii="Roboto Slab" w:hAnsi="Roboto Slab" w:cs="Roboto Slab"/>
          <w:b/>
          <w:bCs/>
          <w:color w:val="000000" w:themeColor="text1"/>
        </w:rPr>
      </w:pPr>
      <w:r w:rsidRPr="009C58C8">
        <w:rPr>
          <w:rFonts w:ascii="Roboto Slab" w:hAnsi="Roboto Slab" w:cs="Roboto Slab"/>
          <w:b/>
          <w:bCs/>
          <w:color w:val="000000" w:themeColor="text1"/>
        </w:rPr>
        <w:t>Ethical Considerations</w:t>
      </w:r>
    </w:p>
    <w:p w14:paraId="7D1A9C17" w14:textId="77777777" w:rsidR="006A1D8F" w:rsidRPr="00E31B90" w:rsidRDefault="006A1D8F" w:rsidP="006A1D8F">
      <w:pPr>
        <w:rPr>
          <w:rFonts w:ascii="Roboto Slab" w:hAnsi="Roboto Slab" w:cs="Roboto Slab"/>
          <w:color w:val="000000" w:themeColor="text1"/>
        </w:rPr>
      </w:pPr>
      <w:r w:rsidRPr="00E31B90">
        <w:rPr>
          <w:rFonts w:ascii="Roboto Slab" w:hAnsi="Roboto Slab" w:cs="Roboto Slab"/>
          <w:color w:val="000000" w:themeColor="text1"/>
        </w:rPr>
        <w:t xml:space="preserve">Ethical considerations are crucial when undertaking any research especially when young participants are involved.  According to BERA (2024) ethical guidelines for educational research are shaped by five key ethical principles: “inclusivity, respect, democratic society, responsibilities and global impact”.  These guidelines shape the research processes from the beginning of planning and designing, down to the final stages of data extraction, interpretation and dissemination of the research findings (BERA, 2024). </w:t>
      </w:r>
    </w:p>
    <w:p w14:paraId="23FB66FE" w14:textId="2BF0A4F7" w:rsidR="006A1D8F" w:rsidRPr="00E31B90" w:rsidRDefault="006A1D8F" w:rsidP="006A1D8F">
      <w:pPr>
        <w:rPr>
          <w:rFonts w:ascii="Roboto Slab" w:hAnsi="Roboto Slab" w:cs="Roboto Slab"/>
          <w:color w:val="000000" w:themeColor="text1"/>
        </w:rPr>
      </w:pPr>
      <w:r w:rsidRPr="00E31B90">
        <w:rPr>
          <w:rFonts w:ascii="Roboto Slab" w:hAnsi="Roboto Slab" w:cs="Roboto Slab"/>
          <w:color w:val="000000" w:themeColor="text1"/>
        </w:rPr>
        <w:t xml:space="preserve">It is essential for all research students to consider the Child Protection and safeguarding regulations are adhered to, and that the researcher adheres to UWTSD’s Research Ethics &amp; Integrity Code of Practice, UWTSD Research Data Management Policy as well as British Educational for Educational Research (BERA, 2024).  </w:t>
      </w:r>
    </w:p>
    <w:p w14:paraId="7EAADB1D" w14:textId="757F2EDC" w:rsidR="006A1D8F" w:rsidRPr="00E31B90" w:rsidRDefault="006A1D8F" w:rsidP="006A1D8F">
      <w:pPr>
        <w:rPr>
          <w:rFonts w:ascii="Roboto Slab" w:hAnsi="Roboto Slab" w:cs="Roboto Slab"/>
          <w:color w:val="000000" w:themeColor="text1"/>
          <w:shd w:val="clear" w:color="auto" w:fill="FFFFFF"/>
        </w:rPr>
      </w:pPr>
      <w:r w:rsidRPr="00E31B90">
        <w:rPr>
          <w:rFonts w:ascii="Roboto Slab" w:hAnsi="Roboto Slab" w:cs="Roboto Slab"/>
          <w:color w:val="000000" w:themeColor="text1"/>
        </w:rPr>
        <w:t xml:space="preserve">Prior to the research project, an Ethics Form was filled out and had to be approved before any research activity was undertaken (see Appendix 1) from UWTSD. Once Ethical approval was </w:t>
      </w:r>
      <w:r w:rsidR="009514FA" w:rsidRPr="00E31B90">
        <w:rPr>
          <w:rFonts w:ascii="Roboto Slab" w:hAnsi="Roboto Slab" w:cs="Roboto Slab"/>
          <w:color w:val="000000" w:themeColor="text1"/>
        </w:rPr>
        <w:t>gained the</w:t>
      </w:r>
      <w:r w:rsidRPr="00E31B90">
        <w:rPr>
          <w:rFonts w:ascii="Roboto Slab" w:hAnsi="Roboto Slab" w:cs="Roboto Slab"/>
          <w:color w:val="000000" w:themeColor="text1"/>
        </w:rPr>
        <w:t xml:space="preserve"> researcher sent an email to both Head of Year 7 and 10 to seek consent for the two </w:t>
      </w:r>
      <w:r w:rsidR="009514FA" w:rsidRPr="00E31B90">
        <w:rPr>
          <w:rFonts w:ascii="Roboto Slab" w:hAnsi="Roboto Slab" w:cs="Roboto Slab"/>
          <w:color w:val="000000" w:themeColor="text1"/>
        </w:rPr>
        <w:t>activities</w:t>
      </w:r>
      <w:r w:rsidRPr="00E31B90">
        <w:rPr>
          <w:rFonts w:ascii="Roboto Slab" w:hAnsi="Roboto Slab" w:cs="Roboto Slab"/>
          <w:color w:val="000000" w:themeColor="text1"/>
        </w:rPr>
        <w:t xml:space="preserve"> as well as 14 pupils’ names in Year 7 were forwarded. On behalf of the researcher, School X directly sent off emails to the relevant participants’ guardian for consent. Once consent had been given then the participants were assured of anonymity, confidentiality, the researcher reiterated that they were not obligated to state their names on the questionnaires. And if at any time they did not wish to participate in the questionnaire or interview they had the right to withdraw any time that they so wish, and their questionnaire destroyed. </w:t>
      </w:r>
      <w:r w:rsidRPr="00E31B90">
        <w:rPr>
          <w:rFonts w:ascii="Roboto Slab" w:hAnsi="Roboto Slab" w:cs="Roboto Slab"/>
          <w:color w:val="000000" w:themeColor="text1"/>
          <w:shd w:val="clear" w:color="auto" w:fill="FFFFFF"/>
        </w:rPr>
        <w:t xml:space="preserve">The researcher gained assent from all participants in both the interview and questionnaire participants and re-iterated that if the participants felt uncomfortable with the interview before, during and </w:t>
      </w:r>
      <w:r w:rsidR="009514FA" w:rsidRPr="00E31B90">
        <w:rPr>
          <w:rFonts w:ascii="Roboto Slab" w:hAnsi="Roboto Slab" w:cs="Roboto Slab"/>
          <w:color w:val="000000" w:themeColor="text1"/>
          <w:shd w:val="clear" w:color="auto" w:fill="FFFFFF"/>
        </w:rPr>
        <w:t>after, they</w:t>
      </w:r>
      <w:r w:rsidRPr="00E31B90">
        <w:rPr>
          <w:rFonts w:ascii="Roboto Slab" w:hAnsi="Roboto Slab" w:cs="Roboto Slab"/>
          <w:color w:val="000000" w:themeColor="text1"/>
          <w:shd w:val="clear" w:color="auto" w:fill="FFFFFF"/>
        </w:rPr>
        <w:t xml:space="preserve"> have the right to leave at any point in time (BERA, 2024).</w:t>
      </w:r>
      <w:r w:rsidRPr="00E31B90">
        <w:rPr>
          <w:rFonts w:ascii="Roboto Slab" w:hAnsi="Roboto Slab" w:cs="Roboto Slab"/>
          <w:color w:val="000000" w:themeColor="text1"/>
        </w:rPr>
        <w:t xml:space="preserve">   It was made known to the pupils that the interview would be recorded, and assurances given to protect the data on the University’s Cloud password protected account and would be erased straight after the completion of this research activity. The data would be only accessed by the researcher. Positionality refers to a person's perspective on the world as well as the stance </w:t>
      </w:r>
      <w:r w:rsidRPr="00E31B90">
        <w:rPr>
          <w:rFonts w:ascii="Roboto Slab" w:hAnsi="Roboto Slab" w:cs="Roboto Slab"/>
          <w:color w:val="000000" w:themeColor="text1"/>
        </w:rPr>
        <w:lastRenderedPageBreak/>
        <w:t>they take regarding a research project and its social and political environment (Foot and Bartel, 2011</w:t>
      </w:r>
      <w:r w:rsidR="009514FA" w:rsidRPr="00E31B90">
        <w:rPr>
          <w:rFonts w:ascii="Roboto Slab" w:hAnsi="Roboto Slab" w:cs="Roboto Slab"/>
          <w:color w:val="000000" w:themeColor="text1"/>
        </w:rPr>
        <w:t>).</w:t>
      </w:r>
      <w:r w:rsidRPr="00E31B90">
        <w:rPr>
          <w:rFonts w:ascii="Roboto Slab" w:hAnsi="Roboto Slab" w:cs="Roboto Slab"/>
          <w:color w:val="000000" w:themeColor="text1"/>
          <w:shd w:val="clear" w:color="auto" w:fill="FFFFFF"/>
        </w:rPr>
        <w:t xml:space="preserve"> </w:t>
      </w:r>
    </w:p>
    <w:p w14:paraId="5EF8BEDF" w14:textId="77777777" w:rsidR="00BC73D0" w:rsidRPr="00E31B90" w:rsidRDefault="00BC73D0" w:rsidP="006A1D8F">
      <w:pPr>
        <w:rPr>
          <w:rFonts w:ascii="Roboto Slab" w:hAnsi="Roboto Slab" w:cs="Roboto Slab"/>
          <w:color w:val="000000" w:themeColor="text1"/>
          <w:shd w:val="clear" w:color="auto" w:fill="FFFFFF"/>
        </w:rPr>
      </w:pPr>
    </w:p>
    <w:p w14:paraId="79D3ED7F" w14:textId="77777777" w:rsidR="00BC73D0" w:rsidRPr="009C58C8" w:rsidRDefault="00BC73D0" w:rsidP="00BC73D0">
      <w:pPr>
        <w:rPr>
          <w:rFonts w:ascii="Roboto Slab" w:hAnsi="Roboto Slab" w:cs="Roboto Slab"/>
          <w:color w:val="000000" w:themeColor="text1"/>
          <w:shd w:val="clear" w:color="auto" w:fill="FFFFFF"/>
        </w:rPr>
      </w:pPr>
      <w:r w:rsidRPr="009C58C8">
        <w:rPr>
          <w:rFonts w:ascii="Roboto Slab" w:hAnsi="Roboto Slab" w:cs="Roboto Slab"/>
          <w:b/>
          <w:bCs/>
          <w:color w:val="000000" w:themeColor="text1"/>
          <w:shd w:val="clear" w:color="auto" w:fill="FFFFFF"/>
        </w:rPr>
        <w:t>Results/Analysis of Results/Discussion</w:t>
      </w:r>
      <w:r w:rsidRPr="009C58C8">
        <w:rPr>
          <w:rFonts w:ascii="Roboto Slab" w:hAnsi="Roboto Slab" w:cs="Roboto Slab"/>
          <w:color w:val="000000" w:themeColor="text1"/>
          <w:shd w:val="clear" w:color="auto" w:fill="FFFFFF"/>
        </w:rPr>
        <w:t xml:space="preserve"> </w:t>
      </w:r>
    </w:p>
    <w:p w14:paraId="524B16B3" w14:textId="60C07E1A"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researcher carried out a focussed group interview of 6 students</w:t>
      </w:r>
      <w:r w:rsidR="002E237F" w:rsidRPr="00E31B90">
        <w:rPr>
          <w:rFonts w:ascii="Roboto Slab" w:hAnsi="Roboto Slab" w:cs="Roboto Slab"/>
          <w:color w:val="000000" w:themeColor="text1"/>
          <w:shd w:val="clear" w:color="auto" w:fill="FFFFFF"/>
        </w:rPr>
        <w:t xml:space="preserve"> </w:t>
      </w:r>
      <w:r w:rsidR="002E237F" w:rsidRPr="00E31B90">
        <w:rPr>
          <w:rFonts w:ascii="Roboto Slab" w:hAnsi="Roboto Slab" w:cs="Roboto Slab"/>
          <w:color w:val="000000" w:themeColor="text1"/>
          <w:shd w:val="clear" w:color="auto" w:fill="FFFFFF"/>
        </w:rPr>
        <w:t>from</w:t>
      </w:r>
      <w:r w:rsidR="002E237F" w:rsidRPr="00E31B90">
        <w:rPr>
          <w:rFonts w:ascii="Roboto Slab" w:hAnsi="Roboto Slab" w:cs="Roboto Slab"/>
          <w:color w:val="000000" w:themeColor="text1"/>
          <w:shd w:val="clear" w:color="auto" w:fill="FFFFFF"/>
        </w:rPr>
        <w:t xml:space="preserve"> each</w:t>
      </w:r>
      <w:r w:rsidR="002E237F" w:rsidRPr="00E31B90">
        <w:rPr>
          <w:rFonts w:ascii="Roboto Slab" w:hAnsi="Roboto Slab" w:cs="Roboto Slab"/>
          <w:color w:val="000000" w:themeColor="text1"/>
          <w:shd w:val="clear" w:color="auto" w:fill="FFFFFF"/>
        </w:rPr>
        <w:t xml:space="preserve"> two year 7 classes</w:t>
      </w:r>
      <w:r w:rsidRPr="00E31B90">
        <w:rPr>
          <w:rFonts w:ascii="Roboto Slab" w:hAnsi="Roboto Slab" w:cs="Roboto Slab"/>
          <w:color w:val="000000" w:themeColor="text1"/>
          <w:shd w:val="clear" w:color="auto" w:fill="FFFFFF"/>
        </w:rPr>
        <w:t xml:space="preserve"> and administered questionnaires</w:t>
      </w:r>
      <w:r w:rsidR="002E237F" w:rsidRPr="00E31B90">
        <w:rPr>
          <w:rFonts w:ascii="Roboto Slab" w:hAnsi="Roboto Slab" w:cs="Roboto Slab"/>
          <w:color w:val="000000" w:themeColor="text1"/>
          <w:shd w:val="clear" w:color="auto" w:fill="FFFFFF"/>
        </w:rPr>
        <w:t xml:space="preserve"> to </w:t>
      </w:r>
      <w:proofErr w:type="gramStart"/>
      <w:r w:rsidR="002E237F" w:rsidRPr="00E31B90">
        <w:rPr>
          <w:rFonts w:ascii="Roboto Slab" w:hAnsi="Roboto Slab" w:cs="Roboto Slab"/>
          <w:color w:val="000000" w:themeColor="text1"/>
          <w:shd w:val="clear" w:color="auto" w:fill="FFFFFF"/>
        </w:rPr>
        <w:t>two year</w:t>
      </w:r>
      <w:proofErr w:type="gramEnd"/>
      <w:r w:rsidR="002E237F" w:rsidRPr="00E31B90">
        <w:rPr>
          <w:rFonts w:ascii="Roboto Slab" w:hAnsi="Roboto Slab" w:cs="Roboto Slab"/>
          <w:color w:val="000000" w:themeColor="text1"/>
          <w:shd w:val="clear" w:color="auto" w:fill="FFFFFF"/>
        </w:rPr>
        <w:t xml:space="preserve"> 7s and a</w:t>
      </w:r>
      <w:r w:rsidRPr="00E31B90">
        <w:rPr>
          <w:rFonts w:ascii="Roboto Slab" w:hAnsi="Roboto Slab" w:cs="Roboto Slab"/>
          <w:color w:val="000000" w:themeColor="text1"/>
          <w:shd w:val="clear" w:color="auto" w:fill="FFFFFF"/>
        </w:rPr>
        <w:t xml:space="preserve"> year 10 class</w:t>
      </w:r>
      <w:r w:rsidR="00511E1E" w:rsidRPr="00E31B90">
        <w:rPr>
          <w:rFonts w:ascii="Roboto Slab" w:hAnsi="Roboto Slab" w:cs="Roboto Slab"/>
          <w:color w:val="000000" w:themeColor="text1"/>
          <w:shd w:val="clear" w:color="auto" w:fill="FFFFFF"/>
        </w:rPr>
        <w:t>.</w:t>
      </w:r>
      <w:r w:rsidR="00535EEE" w:rsidRPr="00E31B90">
        <w:rPr>
          <w:rFonts w:ascii="Roboto Slab" w:hAnsi="Roboto Slab" w:cs="Roboto Slab"/>
          <w:color w:val="000000" w:themeColor="text1"/>
          <w:shd w:val="clear" w:color="auto" w:fill="FFFFFF"/>
        </w:rPr>
        <w:t xml:space="preserve"> The research design protocol was followed as was mentioned in the Ethical Form, the data collected from the interviews and questionnaires were on 02/05/2024 and the raw data were then translated using different research methods.</w:t>
      </w:r>
    </w:p>
    <w:p w14:paraId="25B2AAB8" w14:textId="77777777" w:rsidR="00BC73D0" w:rsidRPr="00E31B90" w:rsidRDefault="00BC73D0" w:rsidP="00BC73D0">
      <w:pPr>
        <w:rPr>
          <w:rFonts w:ascii="Roboto Slab" w:hAnsi="Roboto Slab" w:cs="Roboto Slab"/>
          <w:color w:val="000000" w:themeColor="text1"/>
          <w:shd w:val="clear" w:color="auto" w:fill="FFFFFF"/>
        </w:rPr>
      </w:pPr>
    </w:p>
    <w:p w14:paraId="524C1894" w14:textId="53F2CD64" w:rsidR="00BC73D0" w:rsidRPr="00E31B90" w:rsidRDefault="00BC73D0" w:rsidP="00BC73D0">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Year 7 (Group A) Interview Data: High Attainment Group</w:t>
      </w:r>
    </w:p>
    <w:p w14:paraId="4C57C766" w14:textId="29813DF1"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pupils had a good perception of positive reinforcement, there was a chorus of ‘</w:t>
      </w:r>
      <w:proofErr w:type="spellStart"/>
      <w:r w:rsidRPr="00E31B90">
        <w:rPr>
          <w:rFonts w:ascii="Roboto Slab" w:hAnsi="Roboto Slab" w:cs="Roboto Slab"/>
          <w:color w:val="000000" w:themeColor="text1"/>
          <w:shd w:val="clear" w:color="auto" w:fill="FFFFFF"/>
        </w:rPr>
        <w:t>yeahs</w:t>
      </w:r>
      <w:proofErr w:type="spellEnd"/>
      <w:r w:rsidRPr="00E31B90">
        <w:rPr>
          <w:rFonts w:ascii="Roboto Slab" w:hAnsi="Roboto Slab" w:cs="Roboto Slab"/>
          <w:color w:val="000000" w:themeColor="text1"/>
          <w:shd w:val="clear" w:color="auto" w:fill="FFFFFF"/>
        </w:rPr>
        <w:t>’ when asked about their perceptions of positive reinforcement, the participants were able to give examples of token reinforcers such as gift cards at the end of year, social reinforcers such as ‘being noticed for doing good work’. When the participants were asked about positive reinforcement having an influence on positive behaviour, Group A participants were quick to answer they were ‘here to learn’ and that they would work hard to achieve the grades which linked to question 4 to motivation. One participant stated that depending on what the reward would be for her to be really motivated. Others believed that they would work hard even if there were no reinforcements</w:t>
      </w:r>
      <w:r w:rsidRPr="00E31B90">
        <w:rPr>
          <w:rFonts w:ascii="Roboto Slab" w:hAnsi="Roboto Slab" w:cs="Roboto Slab"/>
          <w:strike/>
          <w:color w:val="000000" w:themeColor="text1"/>
          <w:shd w:val="clear" w:color="auto" w:fill="FFFFFF"/>
        </w:rPr>
        <w:t>.</w:t>
      </w:r>
      <w:r w:rsidRPr="00E31B90">
        <w:rPr>
          <w:rFonts w:ascii="Roboto Slab" w:hAnsi="Roboto Slab" w:cs="Roboto Slab"/>
          <w:color w:val="000000" w:themeColor="text1"/>
          <w:shd w:val="clear" w:color="auto" w:fill="FFFFFF"/>
        </w:rPr>
        <w:t xml:space="preserve"> There were two participants who remained quiet.  One participant was pro-active.</w:t>
      </w:r>
    </w:p>
    <w:p w14:paraId="5E896187" w14:textId="77777777" w:rsidR="00BC73D0" w:rsidRPr="00E31B90" w:rsidRDefault="00BC73D0" w:rsidP="00BC73D0">
      <w:pPr>
        <w:rPr>
          <w:rFonts w:ascii="Roboto Slab" w:hAnsi="Roboto Slab" w:cs="Roboto Slab"/>
          <w:color w:val="000000" w:themeColor="text1"/>
          <w:shd w:val="clear" w:color="auto" w:fill="FFFFFF"/>
        </w:rPr>
      </w:pPr>
    </w:p>
    <w:p w14:paraId="576F7133" w14:textId="77777777" w:rsidR="00BC73D0" w:rsidRPr="00E31B90" w:rsidRDefault="00BC73D0" w:rsidP="00BC73D0">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Year 7 (Group B) Interview Data:  Low Attainment Group</w:t>
      </w:r>
    </w:p>
    <w:p w14:paraId="6956A6B7" w14:textId="77777777"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All pupils stated they had a good perception of positive reinforcement.  The participants unanimously agreed that they would be motivated with social influencer, such as praise or acknowledgement from the teacher. Participant A stating that he would work hard only for certain teachers. He stated that he enjoyed Maths and would work hard for Mr X and Mrs Y.  Participant B stated that she would work hard for all teachers regardless of which subject and to be ‘fair’ to all.  One participant did not say a word throughout.  Two participants were vocal.</w:t>
      </w:r>
    </w:p>
    <w:p w14:paraId="32EB15CA" w14:textId="77777777" w:rsidR="00BC73D0" w:rsidRPr="00E31B90" w:rsidRDefault="00BC73D0" w:rsidP="00BC73D0">
      <w:pPr>
        <w:rPr>
          <w:rFonts w:ascii="Roboto Slab" w:hAnsi="Roboto Slab" w:cs="Roboto Slab"/>
          <w:color w:val="000000" w:themeColor="text1"/>
          <w:shd w:val="clear" w:color="auto" w:fill="FFFFFF"/>
        </w:rPr>
      </w:pPr>
    </w:p>
    <w:p w14:paraId="111862CB" w14:textId="07FD98E8"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From the thematic analysis</w:t>
      </w:r>
      <w:r w:rsidR="0042440A" w:rsidRPr="00E31B90">
        <w:rPr>
          <w:rFonts w:ascii="Roboto Slab" w:hAnsi="Roboto Slab" w:cs="Roboto Slab"/>
          <w:color w:val="000000" w:themeColor="text1"/>
          <w:shd w:val="clear" w:color="auto" w:fill="FFFFFF"/>
        </w:rPr>
        <w:t xml:space="preserve"> (Braun and Clark, 2006)</w:t>
      </w:r>
      <w:r w:rsidRPr="00E31B90">
        <w:rPr>
          <w:rFonts w:ascii="Roboto Slab" w:hAnsi="Roboto Slab" w:cs="Roboto Slab"/>
          <w:color w:val="000000" w:themeColor="text1"/>
          <w:shd w:val="clear" w:color="auto" w:fill="FFFFFF"/>
        </w:rPr>
        <w:t>, Figure 3.1, it could be concluded that Group A responded well to positive reinforcement and were motivated especially if it was their preferred reinforcer, they had a strong work ethics and would work hard regardless of whether they are positively reinforced, that was at the top of the hierarchy branch they were intrinsically motivated. Group B could be positively reinforced, something small such as praise, or high fives, they had respect for teachers, someone influential and what was identified in the interview was that they would be strongly influenced and motivated if they had a good rapport with the educator</w:t>
      </w:r>
    </w:p>
    <w:p w14:paraId="7C07BE71" w14:textId="498FB515" w:rsidR="00BC73D0" w:rsidRPr="00E31B90" w:rsidRDefault="00BC73D0" w:rsidP="00BC73D0">
      <w:pPr>
        <w:rPr>
          <w:rFonts w:ascii="Roboto Slab" w:hAnsi="Roboto Slab" w:cs="Roboto Slab"/>
          <w:color w:val="000000" w:themeColor="text1"/>
          <w:u w:val="single"/>
          <w:shd w:val="clear" w:color="auto" w:fill="FFFFFF"/>
        </w:rPr>
      </w:pPr>
      <w:r w:rsidRPr="00E31B90">
        <w:rPr>
          <w:rFonts w:ascii="Roboto Slab" w:hAnsi="Roboto Slab" w:cs="Roboto Slab"/>
          <w:color w:val="000000" w:themeColor="text1"/>
          <w:u w:val="single"/>
          <w:shd w:val="clear" w:color="auto" w:fill="FFFFFF"/>
        </w:rPr>
        <w:t xml:space="preserve">Questionnaire Results: Year 7 (Group A) and Year 10 </w:t>
      </w:r>
      <w:r w:rsidR="00535EEE" w:rsidRPr="00E31B90">
        <w:rPr>
          <w:rFonts w:ascii="Roboto Slab" w:hAnsi="Roboto Slab" w:cs="Roboto Slab"/>
          <w:noProof/>
          <w:color w:val="000000" w:themeColor="text1"/>
          <w14:ligatures w14:val="none"/>
        </w:rPr>
        <mc:AlternateContent>
          <mc:Choice Requires="wps">
            <w:drawing>
              <wp:anchor distT="0" distB="0" distL="114300" distR="114300" simplePos="0" relativeHeight="251659264" behindDoc="0" locked="0" layoutInCell="1" allowOverlap="1" wp14:anchorId="65026138" wp14:editId="62F50F36">
                <wp:simplePos x="0" y="0"/>
                <wp:positionH relativeFrom="column">
                  <wp:posOffset>-728663</wp:posOffset>
                </wp:positionH>
                <wp:positionV relativeFrom="paragraph">
                  <wp:posOffset>306546</wp:posOffset>
                </wp:positionV>
                <wp:extent cx="471487" cy="507207"/>
                <wp:effectExtent l="0" t="0" r="0" b="0"/>
                <wp:wrapNone/>
                <wp:docPr id="1394970628" name="Rectangle 12"/>
                <wp:cNvGraphicFramePr/>
                <a:graphic xmlns:a="http://schemas.openxmlformats.org/drawingml/2006/main">
                  <a:graphicData uri="http://schemas.microsoft.com/office/word/2010/wordprocessingShape">
                    <wps:wsp>
                      <wps:cNvSpPr/>
                      <wps:spPr>
                        <a:xfrm>
                          <a:off x="0" y="0"/>
                          <a:ext cx="471487" cy="507207"/>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1C2CEA" id="Rectangle 12" o:spid="_x0000_s1026" style="position:absolute;margin-left:-57.4pt;margin-top:24.15pt;width:37.1pt;height:39.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" filled="f" stroked="f" strokeweight="1pt"/>
            </w:pict>
          </mc:Fallback>
        </mc:AlternateContent>
      </w:r>
    </w:p>
    <w:p w14:paraId="5F7709CC" w14:textId="09314C06" w:rsidR="00C61A25" w:rsidRPr="00E31B90" w:rsidRDefault="00C61A25" w:rsidP="00BC73D0">
      <w:pPr>
        <w:rPr>
          <w:rFonts w:ascii="Roboto Slab" w:hAnsi="Roboto Slab" w:cs="Roboto Slab"/>
          <w:color w:val="000000" w:themeColor="text1"/>
          <w:shd w:val="clear" w:color="auto" w:fill="FFFFFF"/>
        </w:rPr>
      </w:pPr>
      <w:r w:rsidRPr="00E31B90">
        <w:rPr>
          <w:rFonts w:ascii="Roboto Slab" w:hAnsi="Roboto Slab" w:cs="Roboto Slab"/>
          <w:noProof/>
          <w:color w:val="000000" w:themeColor="text1"/>
          <w:shd w:val="clear" w:color="auto" w:fill="FFFFFF"/>
        </w:rPr>
        <w:drawing>
          <wp:inline distT="0" distB="0" distL="0" distR="0" wp14:anchorId="433E3941" wp14:editId="00B78D20">
            <wp:extent cx="5731510" cy="2668270"/>
            <wp:effectExtent l="0" t="0" r="2540" b="0"/>
            <wp:docPr id="1925234564"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234564" name="Picture 1" descr="A table with text on it&#10;&#10;Description automatically generated"/>
                    <pic:cNvPicPr/>
                  </pic:nvPicPr>
                  <pic:blipFill>
                    <a:blip r:embed="rId11"/>
                    <a:stretch>
                      <a:fillRect/>
                    </a:stretch>
                  </pic:blipFill>
                  <pic:spPr>
                    <a:xfrm>
                      <a:off x="0" y="0"/>
                      <a:ext cx="5731510" cy="2668270"/>
                    </a:xfrm>
                    <a:prstGeom prst="rect">
                      <a:avLst/>
                    </a:prstGeom>
                  </pic:spPr>
                </pic:pic>
              </a:graphicData>
            </a:graphic>
          </wp:inline>
        </w:drawing>
      </w:r>
    </w:p>
    <w:p w14:paraId="244617B0" w14:textId="77777777" w:rsidR="00511E1E" w:rsidRPr="00E31B90" w:rsidRDefault="00511E1E" w:rsidP="00BC73D0">
      <w:pPr>
        <w:rPr>
          <w:noProof/>
          <w:color w:val="000000" w:themeColor="text1"/>
        </w:rPr>
      </w:pPr>
      <w:r w:rsidRPr="00E31B90">
        <w:rPr>
          <w:noProof/>
          <w:color w:val="000000" w:themeColor="text1"/>
        </w:rPr>
        <w:drawing>
          <wp:inline distT="0" distB="0" distL="0" distR="0" wp14:anchorId="6F24B24F" wp14:editId="25DBC33A">
            <wp:extent cx="5486400" cy="1406498"/>
            <wp:effectExtent l="0" t="0" r="0" b="3810"/>
            <wp:docPr id="393524440" name="Picture 9"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24440" name="Picture 9" descr="A diagram of a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0067" cy="1430511"/>
                    </a:xfrm>
                    <a:prstGeom prst="rect">
                      <a:avLst/>
                    </a:prstGeom>
                    <a:noFill/>
                    <a:ln>
                      <a:noFill/>
                    </a:ln>
                  </pic:spPr>
                </pic:pic>
              </a:graphicData>
            </a:graphic>
          </wp:inline>
        </w:drawing>
      </w:r>
    </w:p>
    <w:p w14:paraId="522118C3" w14:textId="1F79F203" w:rsidR="00511E1E" w:rsidRPr="00E31B90" w:rsidRDefault="00511E1E" w:rsidP="00BC73D0">
      <w:pPr>
        <w:rPr>
          <w:rFonts w:ascii="Roboto Slab" w:hAnsi="Roboto Slab" w:cs="Roboto Slab"/>
          <w:color w:val="000000" w:themeColor="text1"/>
          <w:shd w:val="clear" w:color="auto" w:fill="FFFFFF"/>
        </w:rPr>
      </w:pPr>
      <w:r w:rsidRPr="00E31B90">
        <w:rPr>
          <w:noProof/>
          <w:color w:val="000000" w:themeColor="text1"/>
        </w:rPr>
        <w:drawing>
          <wp:inline distT="0" distB="0" distL="0" distR="0" wp14:anchorId="5665AE31" wp14:editId="1FCCEC7D">
            <wp:extent cx="5550694" cy="1332180"/>
            <wp:effectExtent l="0" t="0" r="0" b="1905"/>
            <wp:docPr id="66101843" name="Picture 10"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1843" name="Picture 10" descr="A pie chart with different colored circl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44205" cy="1354623"/>
                    </a:xfrm>
                    <a:prstGeom prst="rect">
                      <a:avLst/>
                    </a:prstGeom>
                    <a:noFill/>
                    <a:ln>
                      <a:noFill/>
                    </a:ln>
                  </pic:spPr>
                </pic:pic>
              </a:graphicData>
            </a:graphic>
          </wp:inline>
        </w:drawing>
      </w:r>
    </w:p>
    <w:p w14:paraId="31111BDD" w14:textId="380BC1DF" w:rsidR="00511E1E" w:rsidRPr="00E31B90" w:rsidRDefault="00511E1E" w:rsidP="00BC73D0">
      <w:pPr>
        <w:rPr>
          <w:rFonts w:ascii="Roboto Slab" w:hAnsi="Roboto Slab" w:cs="Roboto Slab"/>
          <w:color w:val="000000" w:themeColor="text1"/>
          <w:shd w:val="clear" w:color="auto" w:fill="FFFFFF"/>
        </w:rPr>
      </w:pPr>
      <w:r w:rsidRPr="00E31B90">
        <w:rPr>
          <w:noProof/>
          <w:color w:val="000000" w:themeColor="text1"/>
        </w:rPr>
        <w:lastRenderedPageBreak/>
        <w:drawing>
          <wp:inline distT="0" distB="0" distL="0" distR="0" wp14:anchorId="5680A2DC" wp14:editId="6DE30B75">
            <wp:extent cx="5731510" cy="2069465"/>
            <wp:effectExtent l="0" t="0" r="2540" b="6985"/>
            <wp:docPr id="1356425564" name="Picture 1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25564" name="Picture 11" descr="A diagram of a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69465"/>
                    </a:xfrm>
                    <a:prstGeom prst="rect">
                      <a:avLst/>
                    </a:prstGeom>
                    <a:noFill/>
                    <a:ln>
                      <a:noFill/>
                    </a:ln>
                  </pic:spPr>
                </pic:pic>
              </a:graphicData>
            </a:graphic>
          </wp:inline>
        </w:drawing>
      </w:r>
    </w:p>
    <w:p w14:paraId="01384691" w14:textId="6B4093E0" w:rsidR="00BC73D0" w:rsidRDefault="00511E1E"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A set of </w:t>
      </w:r>
      <w:r w:rsidR="00BC73D0" w:rsidRPr="00E31B90">
        <w:rPr>
          <w:rFonts w:ascii="Roboto Slab" w:hAnsi="Roboto Slab" w:cs="Roboto Slab"/>
          <w:color w:val="000000" w:themeColor="text1"/>
          <w:shd w:val="clear" w:color="auto" w:fill="FFFFFF"/>
        </w:rPr>
        <w:t xml:space="preserve">quantitative data was </w:t>
      </w:r>
      <w:r w:rsidRPr="00E31B90">
        <w:rPr>
          <w:rFonts w:ascii="Roboto Slab" w:hAnsi="Roboto Slab" w:cs="Roboto Slab"/>
          <w:color w:val="000000" w:themeColor="text1"/>
          <w:shd w:val="clear" w:color="auto" w:fill="FFFFFF"/>
        </w:rPr>
        <w:t>extrapolated</w:t>
      </w:r>
      <w:r w:rsidR="00BC73D0" w:rsidRPr="00E31B90">
        <w:rPr>
          <w:rFonts w:ascii="Roboto Slab" w:hAnsi="Roboto Slab" w:cs="Roboto Slab"/>
          <w:color w:val="000000" w:themeColor="text1"/>
          <w:shd w:val="clear" w:color="auto" w:fill="FFFFFF"/>
        </w:rPr>
        <w:t xml:space="preserve"> using the Likert Scale. The results from the raw data were then calculated using Excel. The average of the scores were compared to the upper and lower quartiles range. It was found that most of the participants had a good perception of positive reinforcement. There was a surprising anomaly shown in Group A</w:t>
      </w:r>
      <w:r w:rsidRPr="00E31B90">
        <w:rPr>
          <w:rFonts w:ascii="Roboto Slab" w:hAnsi="Roboto Slab" w:cs="Roboto Slab"/>
          <w:color w:val="000000" w:themeColor="text1"/>
          <w:shd w:val="clear" w:color="auto" w:fill="FFFFFF"/>
        </w:rPr>
        <w:t xml:space="preserve"> and</w:t>
      </w:r>
      <w:r w:rsidR="00BC73D0" w:rsidRPr="00E31B90">
        <w:rPr>
          <w:rFonts w:ascii="Roboto Slab" w:hAnsi="Roboto Slab" w:cs="Roboto Slab"/>
          <w:color w:val="000000" w:themeColor="text1"/>
          <w:shd w:val="clear" w:color="auto" w:fill="FFFFFF"/>
        </w:rPr>
        <w:t xml:space="preserve"> that the top75% of the respondents strongly agreed in question 6.  The quantitative results showed in Group A that positive reinforcement was a motivator and could impact their self-esteem. This was in stark contrast to Year 10, where 50% of the respondents remained neutral/unsure. In Figure 1, the pie graph showed Group A’s preferred reinforcer was having a postcard sent to home, second was positive phone call to home followed by praise in classroom. Group B’s preferred reinforcer was hot chocolate with the Head, 50%, assemblies, praise. </w:t>
      </w:r>
      <w:r w:rsidRPr="00E31B90">
        <w:rPr>
          <w:rFonts w:ascii="Roboto Slab" w:hAnsi="Roboto Slab" w:cs="Roboto Slab"/>
          <w:color w:val="000000" w:themeColor="text1"/>
          <w:shd w:val="clear" w:color="auto" w:fill="FFFFFF"/>
        </w:rPr>
        <w:t>Year 10 (2)</w:t>
      </w:r>
      <w:r w:rsidR="00BC73D0" w:rsidRPr="00E31B90">
        <w:rPr>
          <w:rFonts w:ascii="Roboto Slab" w:hAnsi="Roboto Slab" w:cs="Roboto Slab"/>
          <w:color w:val="000000" w:themeColor="text1"/>
          <w:shd w:val="clear" w:color="auto" w:fill="FFFFFF"/>
        </w:rPr>
        <w:t xml:space="preserve"> voted positive phone call to call followed closely with praise and postcard. Group A was motivated with or without reinforcement, being intrinsically motivated, the biggest motivator being what the reward was. Group B was motivated by social reinforcement, simple praise or words of encouragement, but their biggest motivator was their teacher. Although Year 10 acknowledged positive reinforcement, 50% of the participants remained neutral about motivation. Their responses with regards to the reinforcers were </w:t>
      </w:r>
      <w:r w:rsidR="005B120C" w:rsidRPr="00E31B90">
        <w:rPr>
          <w:rFonts w:ascii="Roboto Slab" w:hAnsi="Roboto Slab" w:cs="Roboto Slab"/>
          <w:color w:val="000000" w:themeColor="text1"/>
          <w:shd w:val="clear" w:color="auto" w:fill="FFFFFF"/>
        </w:rPr>
        <w:t>impartial, there</w:t>
      </w:r>
      <w:r w:rsidR="00BC73D0" w:rsidRPr="00E31B90">
        <w:rPr>
          <w:rFonts w:ascii="Roboto Slab" w:hAnsi="Roboto Slab" w:cs="Roboto Slab"/>
          <w:color w:val="000000" w:themeColor="text1"/>
          <w:shd w:val="clear" w:color="auto" w:fill="FFFFFF"/>
        </w:rPr>
        <w:t xml:space="preserve"> were no desired rewards. </w:t>
      </w:r>
    </w:p>
    <w:p w14:paraId="715893C2" w14:textId="77777777" w:rsidR="009C58C8" w:rsidRPr="00E31B90" w:rsidRDefault="009C58C8" w:rsidP="00BC73D0">
      <w:pPr>
        <w:rPr>
          <w:rFonts w:ascii="Roboto Slab" w:hAnsi="Roboto Slab" w:cs="Roboto Slab"/>
          <w:color w:val="000000" w:themeColor="text1"/>
          <w:shd w:val="clear" w:color="auto" w:fill="FFFFFF"/>
        </w:rPr>
      </w:pPr>
    </w:p>
    <w:p w14:paraId="66F7E524" w14:textId="77777777" w:rsidR="00BC73D0" w:rsidRPr="00E31B90" w:rsidRDefault="00BC73D0" w:rsidP="00BC73D0">
      <w:pPr>
        <w:rPr>
          <w:rFonts w:ascii="Roboto Slab" w:hAnsi="Roboto Slab" w:cs="Roboto Slab"/>
          <w:color w:val="000000" w:themeColor="text1"/>
          <w:shd w:val="clear" w:color="auto" w:fill="FFFFFF"/>
        </w:rPr>
      </w:pPr>
      <w:r w:rsidRPr="00E31B90">
        <w:rPr>
          <w:rFonts w:ascii="Roboto Slab" w:hAnsi="Roboto Slab" w:cs="Roboto Slab"/>
          <w:b/>
          <w:bCs/>
          <w:color w:val="000000" w:themeColor="text1"/>
          <w:shd w:val="clear" w:color="auto" w:fill="FFFFFF"/>
        </w:rPr>
        <w:t xml:space="preserve">Discussion </w:t>
      </w:r>
    </w:p>
    <w:p w14:paraId="648FC5F7" w14:textId="707B34DB" w:rsidR="00ED707F" w:rsidRPr="00E31B90" w:rsidRDefault="00BC73D0" w:rsidP="00ED707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The researcher had taken great lengths to ensure that the results were as accurate and credible, transferable and information gathered as ethical, complying with B</w:t>
      </w:r>
      <w:r w:rsidR="00F10805" w:rsidRPr="00E31B90">
        <w:rPr>
          <w:rFonts w:ascii="Roboto Slab" w:hAnsi="Roboto Slab" w:cs="Roboto Slab"/>
          <w:color w:val="000000" w:themeColor="text1"/>
          <w:shd w:val="clear" w:color="auto" w:fill="FFFFFF"/>
        </w:rPr>
        <w:t>ERA</w:t>
      </w:r>
      <w:r w:rsidRPr="00E31B90">
        <w:rPr>
          <w:rFonts w:ascii="Roboto Slab" w:hAnsi="Roboto Slab" w:cs="Roboto Slab"/>
          <w:color w:val="000000" w:themeColor="text1"/>
          <w:shd w:val="clear" w:color="auto" w:fill="FFFFFF"/>
        </w:rPr>
        <w:t xml:space="preserve"> guidelines. </w:t>
      </w:r>
    </w:p>
    <w:p w14:paraId="7A0FA9CC" w14:textId="77777777" w:rsidR="00ED707F" w:rsidRPr="00E31B90" w:rsidRDefault="00BC73D0" w:rsidP="00ED707F">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lastRenderedPageBreak/>
        <w:t>The qualitative data from the interview identified patterns, themes, exploring areas to offer an insight into the phenomenon. The follow up was the quantitative data from the questionnaires, which provided a framework for assessing respondents’ sentiments and opinions. With the two combined methods, this research activi</w:t>
      </w:r>
      <w:r w:rsidR="00ED707F" w:rsidRPr="00E31B90">
        <w:rPr>
          <w:rFonts w:ascii="Roboto Slab" w:hAnsi="Roboto Slab" w:cs="Roboto Slab"/>
          <w:color w:val="000000" w:themeColor="text1"/>
          <w:shd w:val="clear" w:color="auto" w:fill="FFFFFF"/>
        </w:rPr>
        <w:t>ty.</w:t>
      </w:r>
      <w:r w:rsidR="005B120C"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 </w:t>
      </w:r>
      <w:r w:rsidR="00ED707F" w:rsidRPr="00E31B90">
        <w:rPr>
          <w:rFonts w:ascii="Roboto Slab" w:hAnsi="Roboto Slab" w:cs="Roboto Slab"/>
          <w:color w:val="000000" w:themeColor="text1"/>
          <w:shd w:val="clear" w:color="auto" w:fill="FFFFFF"/>
        </w:rPr>
        <w:t xml:space="preserve">It is widely recognised that understanding students’ perspectives is paramount during the implementation of educational initiatives (Collins et al., 2022).   </w:t>
      </w:r>
    </w:p>
    <w:p w14:paraId="4F1E8652" w14:textId="45F20373" w:rsidR="00BC73D0" w:rsidRDefault="005B120C"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w:t>
      </w:r>
      <w:r w:rsidR="00BC73D0" w:rsidRPr="00E31B90">
        <w:rPr>
          <w:rFonts w:ascii="Roboto Slab" w:hAnsi="Roboto Slab" w:cs="Roboto Slab"/>
          <w:color w:val="000000" w:themeColor="text1"/>
          <w:shd w:val="clear" w:color="auto" w:fill="FFFFFF"/>
        </w:rPr>
        <w:t>eachers prefer punishment which produce a rapid, temporary suppression to the behaviour, Maag (1999).  Therefore, rather than reinforcing negative behaviours, wouldn’t it be best to train and educate practitioners to plan the implementation of positive reinforcement, the universal principle?</w:t>
      </w:r>
    </w:p>
    <w:p w14:paraId="610BD91E" w14:textId="77777777" w:rsidR="009C58C8" w:rsidRPr="00E31B90" w:rsidRDefault="009C58C8" w:rsidP="00BC73D0">
      <w:pPr>
        <w:rPr>
          <w:rFonts w:ascii="Roboto Slab" w:hAnsi="Roboto Slab" w:cs="Roboto Slab"/>
          <w:color w:val="000000" w:themeColor="text1"/>
          <w:shd w:val="clear" w:color="auto" w:fill="FFFFFF"/>
        </w:rPr>
      </w:pPr>
    </w:p>
    <w:p w14:paraId="6113E0D6" w14:textId="77777777" w:rsidR="00BC73D0" w:rsidRPr="009C58C8" w:rsidRDefault="00BC73D0" w:rsidP="00BC73D0">
      <w:pPr>
        <w:rPr>
          <w:rFonts w:ascii="Roboto Slab" w:hAnsi="Roboto Slab" w:cs="Roboto Slab"/>
          <w:color w:val="000000" w:themeColor="text1"/>
          <w:shd w:val="clear" w:color="auto" w:fill="FFFFFF"/>
        </w:rPr>
      </w:pPr>
      <w:r w:rsidRPr="009C58C8">
        <w:rPr>
          <w:rFonts w:ascii="Roboto Slab" w:hAnsi="Roboto Slab" w:cs="Roboto Slab"/>
          <w:b/>
          <w:bCs/>
          <w:color w:val="000000" w:themeColor="text1"/>
          <w:sz w:val="28"/>
          <w:szCs w:val="28"/>
          <w:shd w:val="clear" w:color="auto" w:fill="FFFFFF"/>
        </w:rPr>
        <w:t>Conclusions and Recommendations</w:t>
      </w:r>
      <w:r w:rsidRPr="009C58C8">
        <w:rPr>
          <w:rFonts w:ascii="Roboto Slab" w:hAnsi="Roboto Slab" w:cs="Roboto Slab"/>
          <w:color w:val="000000" w:themeColor="text1"/>
          <w:shd w:val="clear" w:color="auto" w:fill="FFFFFF"/>
        </w:rPr>
        <w:t xml:space="preserve"> </w:t>
      </w:r>
    </w:p>
    <w:p w14:paraId="535341DD" w14:textId="7701171E" w:rsidR="009A5F55" w:rsidRPr="00E31B90" w:rsidRDefault="005B120C"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This research study undertaken</w:t>
      </w:r>
      <w:r w:rsidR="00F10805" w:rsidRPr="00E31B90">
        <w:rPr>
          <w:rFonts w:ascii="Roboto Slab" w:hAnsi="Roboto Slab" w:cs="Roboto Slab"/>
          <w:color w:val="000000" w:themeColor="text1"/>
          <w:shd w:val="clear" w:color="auto" w:fill="FFFFFF"/>
        </w:rPr>
        <w:t xml:space="preserve">, </w:t>
      </w:r>
      <w:r w:rsidRPr="00E31B90">
        <w:rPr>
          <w:rFonts w:ascii="Roboto Slab" w:hAnsi="Roboto Slab" w:cs="Roboto Slab"/>
          <w:color w:val="000000" w:themeColor="text1"/>
          <w:shd w:val="clear" w:color="auto" w:fill="FFFFFF"/>
        </w:rPr>
        <w:t xml:space="preserve">investigating the perceptions of positive reinforcement as a strategy to classroom behaviour and participation supported the findings by </w:t>
      </w:r>
      <w:r w:rsidR="00F10805" w:rsidRPr="00E31B90">
        <w:rPr>
          <w:rFonts w:ascii="Roboto Slab" w:hAnsi="Roboto Slab" w:cs="Roboto Slab"/>
          <w:color w:val="000000" w:themeColor="text1"/>
          <w:shd w:val="clear" w:color="auto" w:fill="FFFFFF"/>
        </w:rPr>
        <w:t xml:space="preserve">Skinner (1930), Wheatley </w:t>
      </w:r>
      <w:r w:rsidR="00C61A25" w:rsidRPr="00E31B90">
        <w:rPr>
          <w:rFonts w:ascii="Roboto Slab" w:hAnsi="Roboto Slab" w:cs="Roboto Slab"/>
          <w:i/>
          <w:iCs/>
          <w:color w:val="000000" w:themeColor="text1"/>
          <w:shd w:val="clear" w:color="auto" w:fill="FFFFFF"/>
        </w:rPr>
        <w:t>et al</w:t>
      </w:r>
      <w:r w:rsidR="00C61A25" w:rsidRPr="00E31B90">
        <w:rPr>
          <w:rFonts w:ascii="Roboto Slab" w:hAnsi="Roboto Slab" w:cs="Roboto Slab"/>
          <w:color w:val="000000" w:themeColor="text1"/>
          <w:shd w:val="clear" w:color="auto" w:fill="FFFFFF"/>
        </w:rPr>
        <w:t>. (</w:t>
      </w:r>
      <w:r w:rsidR="00F10805" w:rsidRPr="00E31B90">
        <w:rPr>
          <w:rFonts w:ascii="Roboto Slab" w:hAnsi="Roboto Slab" w:cs="Roboto Slab"/>
          <w:color w:val="000000" w:themeColor="text1"/>
          <w:shd w:val="clear" w:color="auto" w:fill="FFFFFF"/>
        </w:rPr>
        <w:t>2009) emphasising the effectiveness of modifying behaviour and seeing positive outcomes.  The mosaic technique</w:t>
      </w:r>
      <w:r w:rsidR="0001326A" w:rsidRPr="00E31B90">
        <w:rPr>
          <w:rFonts w:ascii="Roboto Slab" w:hAnsi="Roboto Slab" w:cs="Roboto Slab"/>
          <w:color w:val="000000" w:themeColor="text1"/>
          <w:shd w:val="clear" w:color="auto" w:fill="FFFFFF"/>
        </w:rPr>
        <w:t xml:space="preserve"> by combining the quantitative data from questionnaire and the qualitative data from the interviews met the aims of the research and be ‘fit for purpose’ (Cohen et al., 2011), making the hypothesis true: the pupils have a perception of positive reinforcement.  This tied in with what many educators already know and</w:t>
      </w:r>
      <w:r w:rsidR="00535EEE" w:rsidRPr="00E31B90">
        <w:rPr>
          <w:rFonts w:ascii="Roboto Slab" w:hAnsi="Roboto Slab" w:cs="Roboto Slab"/>
          <w:color w:val="000000" w:themeColor="text1"/>
          <w:shd w:val="clear" w:color="auto" w:fill="FFFFFF"/>
        </w:rPr>
        <w:t>,</w:t>
      </w:r>
      <w:r w:rsidR="0001326A" w:rsidRPr="00E31B90">
        <w:rPr>
          <w:rFonts w:ascii="Roboto Slab" w:hAnsi="Roboto Slab" w:cs="Roboto Slab"/>
          <w:color w:val="000000" w:themeColor="text1"/>
          <w:shd w:val="clear" w:color="auto" w:fill="FFFFFF"/>
        </w:rPr>
        <w:t xml:space="preserve"> that is</w:t>
      </w:r>
      <w:r w:rsidR="00535EEE" w:rsidRPr="00E31B90">
        <w:rPr>
          <w:rFonts w:ascii="Roboto Slab" w:hAnsi="Roboto Slab" w:cs="Roboto Slab"/>
          <w:color w:val="000000" w:themeColor="text1"/>
          <w:shd w:val="clear" w:color="auto" w:fill="FFFFFF"/>
        </w:rPr>
        <w:t>,</w:t>
      </w:r>
      <w:r w:rsidR="0001326A" w:rsidRPr="00E31B90">
        <w:rPr>
          <w:rFonts w:ascii="Roboto Slab" w:hAnsi="Roboto Slab" w:cs="Roboto Slab"/>
          <w:color w:val="000000" w:themeColor="text1"/>
          <w:shd w:val="clear" w:color="auto" w:fill="FFFFFF"/>
        </w:rPr>
        <w:t xml:space="preserve"> when positive reinforcement is used effectively</w:t>
      </w:r>
      <w:r w:rsidR="0001326A" w:rsidRPr="00E31B90">
        <w:rPr>
          <w:rFonts w:ascii="Roboto Slab" w:hAnsi="Roboto Slab" w:cs="Roboto Slab"/>
          <w:color w:val="000000" w:themeColor="text1"/>
          <w:shd w:val="clear" w:color="auto" w:fill="FFFFFF"/>
          <w:lang w:val="en-US"/>
        </w:rPr>
        <w:t xml:space="preserve"> it promotes “positive learning habits and </w:t>
      </w:r>
      <w:proofErr w:type="spellStart"/>
      <w:r w:rsidR="0001326A" w:rsidRPr="00E31B90">
        <w:rPr>
          <w:rFonts w:ascii="Roboto Slab" w:hAnsi="Roboto Slab" w:cs="Roboto Slab"/>
          <w:color w:val="000000" w:themeColor="text1"/>
          <w:shd w:val="clear" w:color="auto" w:fill="FFFFFF"/>
          <w:lang w:val="en-US"/>
        </w:rPr>
        <w:t>behaviours</w:t>
      </w:r>
      <w:proofErr w:type="spellEnd"/>
      <w:r w:rsidR="0001326A" w:rsidRPr="00E31B90">
        <w:rPr>
          <w:rFonts w:ascii="Roboto Slab" w:hAnsi="Roboto Slab" w:cs="Roboto Slab"/>
          <w:color w:val="000000" w:themeColor="text1"/>
          <w:shd w:val="clear" w:color="auto" w:fill="FFFFFF"/>
          <w:lang w:val="en-US"/>
        </w:rPr>
        <w:t>” (WG, 2017).</w:t>
      </w:r>
      <w:r w:rsidR="0001326A" w:rsidRPr="00E31B90">
        <w:rPr>
          <w:rFonts w:ascii="Roboto Slab" w:hAnsi="Roboto Slab" w:cs="Roboto Slab"/>
          <w:color w:val="000000" w:themeColor="text1"/>
          <w:shd w:val="clear" w:color="auto" w:fill="FFFFFF"/>
        </w:rPr>
        <w:t xml:space="preserve"> </w:t>
      </w:r>
      <w:r w:rsidR="00C61A25" w:rsidRPr="00E31B90">
        <w:rPr>
          <w:rFonts w:ascii="Roboto Slab" w:hAnsi="Roboto Slab" w:cs="Roboto Slab"/>
          <w:color w:val="000000" w:themeColor="text1"/>
          <w:shd w:val="clear" w:color="auto" w:fill="FFFFFF"/>
        </w:rPr>
        <w:t>The data triangulation method used assured dependability, reliability and trustworthy as this approach enabled a comprehensive understanding of the case study undertaken (Creswell, 2012).  However, i</w:t>
      </w:r>
      <w:r w:rsidR="00BC73D0" w:rsidRPr="00E31B90">
        <w:rPr>
          <w:rFonts w:ascii="Roboto Slab" w:hAnsi="Roboto Slab" w:cs="Roboto Slab"/>
          <w:color w:val="000000" w:themeColor="text1"/>
          <w:shd w:val="clear" w:color="auto" w:fill="FFFFFF"/>
        </w:rPr>
        <w:t>t should be noted that the</w:t>
      </w:r>
      <w:r w:rsidR="009A5F55" w:rsidRPr="00E31B90">
        <w:rPr>
          <w:rFonts w:ascii="Roboto Slab" w:hAnsi="Roboto Slab" w:cs="Roboto Slab"/>
          <w:color w:val="000000" w:themeColor="text1"/>
          <w:shd w:val="clear" w:color="auto" w:fill="FFFFFF"/>
        </w:rPr>
        <w:t xml:space="preserve"> </w:t>
      </w:r>
      <w:r w:rsidR="00BC73D0" w:rsidRPr="00E31B90">
        <w:rPr>
          <w:rFonts w:ascii="Roboto Slab" w:hAnsi="Roboto Slab" w:cs="Roboto Slab"/>
          <w:color w:val="000000" w:themeColor="text1"/>
          <w:shd w:val="clear" w:color="auto" w:fill="FFFFFF"/>
        </w:rPr>
        <w:t xml:space="preserve">focussed interviews were a small cohort </w:t>
      </w:r>
      <w:r w:rsidR="009A5F55" w:rsidRPr="00E31B90">
        <w:rPr>
          <w:rFonts w:ascii="Roboto Slab" w:hAnsi="Roboto Slab" w:cs="Roboto Slab"/>
          <w:color w:val="000000" w:themeColor="text1"/>
          <w:shd w:val="clear" w:color="auto" w:fill="FFFFFF"/>
        </w:rPr>
        <w:t xml:space="preserve">and </w:t>
      </w:r>
      <w:r w:rsidR="00BC73D0" w:rsidRPr="00E31B90">
        <w:rPr>
          <w:rFonts w:ascii="Roboto Slab" w:hAnsi="Roboto Slab" w:cs="Roboto Slab"/>
          <w:color w:val="000000" w:themeColor="text1"/>
          <w:shd w:val="clear" w:color="auto" w:fill="FFFFFF"/>
        </w:rPr>
        <w:t>there was a dominating speaker. The whole research was rather subjective, so ironically it would be hard to eliminate unconscious bias. A different researcher looking at the results would conclude with the same hypothesis, that is, the pupils have some perception of positive reinforcement in relation to</w:t>
      </w:r>
      <w:r w:rsidR="009A5F55" w:rsidRPr="00E31B90">
        <w:rPr>
          <w:rFonts w:ascii="Roboto Slab" w:hAnsi="Roboto Slab" w:cs="Roboto Slab"/>
          <w:color w:val="000000" w:themeColor="text1"/>
          <w:shd w:val="clear" w:color="auto" w:fill="FFFFFF"/>
        </w:rPr>
        <w:t xml:space="preserve"> class participation</w:t>
      </w:r>
      <w:r w:rsidR="00BC73D0" w:rsidRPr="00E31B90">
        <w:rPr>
          <w:rFonts w:ascii="Roboto Slab" w:hAnsi="Roboto Slab" w:cs="Roboto Slab"/>
          <w:color w:val="000000" w:themeColor="text1"/>
          <w:shd w:val="clear" w:color="auto" w:fill="FFFFFF"/>
        </w:rPr>
        <w:t xml:space="preserve"> and behaviour.</w:t>
      </w:r>
      <w:r w:rsidR="00ED707F" w:rsidRPr="00E31B90">
        <w:rPr>
          <w:rFonts w:ascii="Roboto Slab" w:hAnsi="Roboto Slab" w:cs="Roboto Slab"/>
          <w:color w:val="000000" w:themeColor="text1"/>
          <w:shd w:val="clear" w:color="auto" w:fill="FFFFFF"/>
        </w:rPr>
        <w:t xml:space="preserve"> From the results, it can be concluded all participants have a good perception of positive reinforcement where they have had some form of reinforcers whether they are social (praise, high fives, smiles, nod of approval), tangible (positive phone call to home, hot chocolate with headmaster, name on billboard) or token reinforcer (gift vouchers)</w:t>
      </w:r>
    </w:p>
    <w:p w14:paraId="24820F56" w14:textId="3FA8EB94" w:rsidR="009A5F55" w:rsidRPr="00E31B90" w:rsidRDefault="009A5F55" w:rsidP="00BC73D0">
      <w:p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lastRenderedPageBreak/>
        <w:t>Recommendations include:</w:t>
      </w:r>
    </w:p>
    <w:p w14:paraId="2EAE2980" w14:textId="7AA9351E" w:rsidR="009A5F55" w:rsidRPr="00E31B90" w:rsidRDefault="00E97C51" w:rsidP="00E97C51">
      <w:pPr>
        <w:pStyle w:val="ListParagraph"/>
        <w:numPr>
          <w:ilvl w:val="0"/>
          <w:numId w:val="3"/>
        </w:num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Collecting observational data, this approach may give an</w:t>
      </w:r>
      <w:r w:rsidR="00E31B90" w:rsidRPr="00E31B90">
        <w:rPr>
          <w:rFonts w:ascii="Roboto Slab" w:hAnsi="Roboto Slab" w:cs="Roboto Slab"/>
          <w:color w:val="000000" w:themeColor="text1"/>
          <w:shd w:val="clear" w:color="auto" w:fill="FFFFFF"/>
        </w:rPr>
        <w:t xml:space="preserve"> immediate</w:t>
      </w:r>
      <w:r w:rsidRPr="00E31B90">
        <w:rPr>
          <w:rFonts w:ascii="Roboto Slab" w:hAnsi="Roboto Slab" w:cs="Roboto Slab"/>
          <w:color w:val="000000" w:themeColor="text1"/>
          <w:shd w:val="clear" w:color="auto" w:fill="FFFFFF"/>
        </w:rPr>
        <w:t xml:space="preserve"> insight into the effectiveness and their impact on class behaviour and participation</w:t>
      </w:r>
    </w:p>
    <w:p w14:paraId="30478C78" w14:textId="00D52556" w:rsidR="00E97C51" w:rsidRPr="00E31B90" w:rsidRDefault="00E97C51" w:rsidP="00E97C51">
      <w:pPr>
        <w:pStyle w:val="ListParagraph"/>
        <w:numPr>
          <w:ilvl w:val="0"/>
          <w:numId w:val="3"/>
        </w:num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Collaboration with student teachers and share ideas to further explore the topic and its implications.</w:t>
      </w:r>
    </w:p>
    <w:p w14:paraId="5F9681AD" w14:textId="07FD7B4D" w:rsidR="00E97C51" w:rsidRPr="00E31B90" w:rsidRDefault="000E65EA" w:rsidP="00E97C51">
      <w:pPr>
        <w:pStyle w:val="ListParagraph"/>
        <w:numPr>
          <w:ilvl w:val="0"/>
          <w:numId w:val="3"/>
        </w:numPr>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Explore negative reinforcements, the focus is to increase the occurrence of a behaviour by removing or avoiding an aversive stimulus.</w:t>
      </w:r>
    </w:p>
    <w:p w14:paraId="7001EAC1" w14:textId="0897EB16" w:rsidR="000E65EA" w:rsidRPr="00E31B90" w:rsidRDefault="000E65EA" w:rsidP="00860DED">
      <w:pPr>
        <w:spacing w:before="240"/>
        <w:rPr>
          <w:rFonts w:ascii="Roboto Slab" w:hAnsi="Roboto Slab" w:cs="Roboto Slab"/>
          <w:color w:val="000000" w:themeColor="text1"/>
          <w:shd w:val="clear" w:color="auto" w:fill="FFFFFF"/>
        </w:rPr>
      </w:pPr>
      <w:r w:rsidRPr="00E31B90">
        <w:rPr>
          <w:rFonts w:ascii="Roboto Slab" w:hAnsi="Roboto Slab" w:cs="Roboto Slab"/>
          <w:color w:val="000000" w:themeColor="text1"/>
          <w:shd w:val="clear" w:color="auto" w:fill="FFFFFF"/>
        </w:rPr>
        <w:t xml:space="preserve">As part of continuous professional development, it is inherent to address misbehaviour before teaching (Downing, 1991) to ensure more time is spent learning rather than dealing with </w:t>
      </w:r>
      <w:r w:rsidR="00E367A1" w:rsidRPr="00E31B90">
        <w:rPr>
          <w:rFonts w:ascii="Roboto Slab" w:hAnsi="Roboto Slab" w:cs="Roboto Slab"/>
          <w:color w:val="000000" w:themeColor="text1"/>
          <w:shd w:val="clear" w:color="auto" w:fill="FFFFFF"/>
        </w:rPr>
        <w:t>behaviour management.</w:t>
      </w:r>
      <w:r w:rsidRPr="00E31B90">
        <w:rPr>
          <w:rFonts w:ascii="Roboto Slab" w:hAnsi="Roboto Slab" w:cs="Roboto Slab"/>
          <w:color w:val="000000" w:themeColor="text1"/>
          <w:shd w:val="clear" w:color="auto" w:fill="FFFFFF"/>
        </w:rPr>
        <w:t xml:space="preserve">  </w:t>
      </w:r>
      <w:r w:rsidR="00E367A1" w:rsidRPr="00E31B90">
        <w:rPr>
          <w:rFonts w:ascii="Roboto Slab" w:hAnsi="Roboto Slab" w:cs="Roboto Slab"/>
          <w:color w:val="000000" w:themeColor="text1"/>
          <w:shd w:val="clear" w:color="auto" w:fill="FFFFFF"/>
        </w:rPr>
        <w:t xml:space="preserve">An important finding from this research highlighted the importance of building a teacher-student relationship </w:t>
      </w:r>
      <w:proofErr w:type="gramStart"/>
      <w:r w:rsidR="00E367A1" w:rsidRPr="00E31B90">
        <w:rPr>
          <w:rFonts w:ascii="Roboto Slab" w:hAnsi="Roboto Slab" w:cs="Roboto Slab"/>
          <w:color w:val="000000" w:themeColor="text1"/>
          <w:shd w:val="clear" w:color="auto" w:fill="FFFFFF"/>
        </w:rPr>
        <w:t xml:space="preserve">( </w:t>
      </w:r>
      <w:r w:rsidR="00860DED" w:rsidRPr="00E31B90">
        <w:rPr>
          <w:rFonts w:ascii="Roboto Slab" w:hAnsi="Roboto Slab" w:cs="Roboto Slab"/>
          <w:color w:val="000000" w:themeColor="text1"/>
          <w:shd w:val="clear" w:color="auto" w:fill="FFFFFF"/>
        </w:rPr>
        <w:t>Hamre</w:t>
      </w:r>
      <w:proofErr w:type="gramEnd"/>
      <w:r w:rsidR="00860DED" w:rsidRPr="00E31B90">
        <w:rPr>
          <w:rFonts w:ascii="Roboto Slab" w:hAnsi="Roboto Slab" w:cs="Roboto Slab"/>
          <w:color w:val="000000" w:themeColor="text1"/>
          <w:shd w:val="clear" w:color="auto" w:fill="FFFFFF"/>
        </w:rPr>
        <w:t xml:space="preserve"> and Pianta, 2006) such as a simple smile and high fives and words of encouragement</w:t>
      </w:r>
      <w:r w:rsidR="00E31B90" w:rsidRPr="00E31B90">
        <w:rPr>
          <w:rFonts w:ascii="Roboto Slab" w:hAnsi="Roboto Slab" w:cs="Roboto Slab"/>
          <w:color w:val="000000" w:themeColor="text1"/>
          <w:shd w:val="clear" w:color="auto" w:fill="FFFFFF"/>
        </w:rPr>
        <w:t xml:space="preserve">, postcards sent to home </w:t>
      </w:r>
      <w:r w:rsidR="00860DED" w:rsidRPr="00E31B90">
        <w:rPr>
          <w:rFonts w:ascii="Roboto Slab" w:hAnsi="Roboto Slab" w:cs="Roboto Slab"/>
          <w:color w:val="000000" w:themeColor="text1"/>
          <w:shd w:val="clear" w:color="auto" w:fill="FFFFFF"/>
        </w:rPr>
        <w:t xml:space="preserve">are </w:t>
      </w:r>
      <w:r w:rsidR="00E31B90" w:rsidRPr="00E31B90">
        <w:rPr>
          <w:rFonts w:ascii="Roboto Slab" w:hAnsi="Roboto Slab" w:cs="Roboto Slab"/>
          <w:color w:val="000000" w:themeColor="text1"/>
          <w:shd w:val="clear" w:color="auto" w:fill="FFFFFF"/>
        </w:rPr>
        <w:t>positive reinforcers</w:t>
      </w:r>
      <w:r w:rsidR="00860DED" w:rsidRPr="00E31B90">
        <w:rPr>
          <w:rFonts w:ascii="Roboto Slab" w:hAnsi="Roboto Slab" w:cs="Roboto Slab"/>
          <w:color w:val="000000" w:themeColor="text1"/>
          <w:shd w:val="clear" w:color="auto" w:fill="FFFFFF"/>
        </w:rPr>
        <w:t xml:space="preserve"> to </w:t>
      </w:r>
      <w:r w:rsidR="00E31B90" w:rsidRPr="00E31B90">
        <w:rPr>
          <w:rFonts w:ascii="Roboto Slab" w:hAnsi="Roboto Slab" w:cs="Roboto Slab"/>
          <w:color w:val="000000" w:themeColor="text1"/>
          <w:shd w:val="clear" w:color="auto" w:fill="FFFFFF"/>
        </w:rPr>
        <w:t>modify behaviour and encourage class participation</w:t>
      </w:r>
      <w:r w:rsidR="00860DED" w:rsidRPr="00E31B90">
        <w:rPr>
          <w:rFonts w:ascii="Roboto Slab" w:hAnsi="Roboto Slab" w:cs="Roboto Slab"/>
          <w:color w:val="000000" w:themeColor="text1"/>
          <w:shd w:val="clear" w:color="auto" w:fill="FFFFFF"/>
        </w:rPr>
        <w:t>.</w:t>
      </w:r>
    </w:p>
    <w:p w14:paraId="328200AF" w14:textId="77777777" w:rsidR="009A5F55" w:rsidRDefault="009A5F55" w:rsidP="00BC73D0">
      <w:pPr>
        <w:rPr>
          <w:rFonts w:ascii="Roboto Slab" w:hAnsi="Roboto Slab" w:cs="Roboto Slab"/>
          <w:color w:val="222222"/>
          <w:shd w:val="clear" w:color="auto" w:fill="FFFFFF"/>
        </w:rPr>
      </w:pPr>
    </w:p>
    <w:p w14:paraId="2E1CF917" w14:textId="77777777" w:rsidR="00BC73D0" w:rsidRDefault="00BC73D0" w:rsidP="00BC73D0">
      <w:pPr>
        <w:rPr>
          <w:rFonts w:ascii="Roboto Slab" w:hAnsi="Roboto Slab" w:cs="Roboto Slab"/>
          <w:color w:val="222222"/>
        </w:rPr>
      </w:pPr>
    </w:p>
    <w:p w14:paraId="288CB4E8" w14:textId="77777777" w:rsidR="00BC73D0" w:rsidRDefault="00BC73D0" w:rsidP="00BC73D0">
      <w:pPr>
        <w:rPr>
          <w:rFonts w:ascii="Roboto Slab" w:hAnsi="Roboto Slab" w:cs="Roboto Slab"/>
          <w:b/>
          <w:bCs/>
          <w:color w:val="222222"/>
        </w:rPr>
      </w:pPr>
      <w:r w:rsidRPr="009C58C8">
        <w:rPr>
          <w:rFonts w:ascii="Roboto Slab" w:hAnsi="Roboto Slab" w:cs="Roboto Slab"/>
          <w:b/>
          <w:bCs/>
          <w:color w:val="222222"/>
        </w:rPr>
        <w:t>Reference List</w:t>
      </w:r>
    </w:p>
    <w:p w14:paraId="4DA44AC7" w14:textId="344F021A" w:rsidR="00583411" w:rsidRPr="00342AEE" w:rsidRDefault="00583411" w:rsidP="006252C7">
      <w:pPr>
        <w:rPr>
          <w:rFonts w:ascii="Roboto Slab" w:hAnsi="Roboto Slab" w:cs="Roboto Slab"/>
          <w:b/>
          <w:bCs/>
          <w:sz w:val="20"/>
          <w:szCs w:val="20"/>
        </w:rPr>
      </w:pPr>
      <w:r w:rsidRPr="00583411">
        <w:rPr>
          <w:rFonts w:ascii="Roboto Slab" w:hAnsi="Roboto Slab" w:cs="Roboto Slab"/>
          <w:b/>
          <w:bCs/>
          <w:sz w:val="20"/>
          <w:szCs w:val="20"/>
        </w:rPr>
        <w:t>Adelson, J.L. and McCoach, D.B. (2010) 'Measuring the Mathematical Attitudes of Elementary Students: The Effects of a 4-Point or 5-Point Likert-Type Scale', Educational and Psychological Measurement, 70(5</w:t>
      </w:r>
      <w:r w:rsidRPr="00342AEE">
        <w:rPr>
          <w:rFonts w:ascii="Roboto Slab" w:hAnsi="Roboto Slab" w:cs="Roboto Slab"/>
          <w:b/>
          <w:bCs/>
          <w:sz w:val="20"/>
          <w:szCs w:val="20"/>
        </w:rPr>
        <w:t>)</w:t>
      </w:r>
    </w:p>
    <w:p w14:paraId="500DCB85" w14:textId="143A2A23" w:rsidR="002221B9" w:rsidRPr="002221B9" w:rsidRDefault="002221B9" w:rsidP="002221B9">
      <w:pPr>
        <w:rPr>
          <w:rFonts w:ascii="Roboto Slab" w:hAnsi="Roboto Slab" w:cs="Roboto Slab"/>
          <w:b/>
          <w:bCs/>
          <w:sz w:val="20"/>
          <w:szCs w:val="20"/>
        </w:rPr>
      </w:pPr>
      <w:r w:rsidRPr="002221B9">
        <w:rPr>
          <w:rFonts w:ascii="Roboto Slab" w:hAnsi="Roboto Slab" w:cs="Roboto Slab"/>
          <w:b/>
          <w:bCs/>
          <w:sz w:val="20"/>
          <w:szCs w:val="20"/>
        </w:rPr>
        <w:t>Awang,</w:t>
      </w:r>
      <w:r w:rsidRPr="00342AEE">
        <w:rPr>
          <w:rFonts w:ascii="Roboto Slab" w:hAnsi="Roboto Slab" w:cs="Roboto Slab"/>
          <w:b/>
          <w:bCs/>
          <w:sz w:val="20"/>
          <w:szCs w:val="20"/>
        </w:rPr>
        <w:t xml:space="preserve"> M.M (</w:t>
      </w:r>
      <w:r w:rsidRPr="002221B9">
        <w:rPr>
          <w:rFonts w:ascii="Roboto Slab" w:hAnsi="Roboto Slab" w:cs="Roboto Slab"/>
          <w:b/>
          <w:bCs/>
          <w:sz w:val="20"/>
          <w:szCs w:val="20"/>
        </w:rPr>
        <w:t>2013</w:t>
      </w:r>
      <w:r w:rsidRPr="00342AEE">
        <w:rPr>
          <w:rFonts w:ascii="Roboto Slab" w:hAnsi="Roboto Slab" w:cs="Roboto Slab"/>
          <w:b/>
          <w:bCs/>
          <w:sz w:val="20"/>
          <w:szCs w:val="20"/>
        </w:rPr>
        <w:t>) ‘</w:t>
      </w:r>
      <w:hyperlink r:id="rId15" w:tgtFrame="_blank" w:history="1">
        <w:r w:rsidRPr="002221B9">
          <w:rPr>
            <w:rStyle w:val="Hyperlink"/>
            <w:rFonts w:ascii="Roboto Slab" w:hAnsi="Roboto Slab" w:cs="Roboto Slab"/>
            <w:b/>
            <w:bCs/>
            <w:color w:val="auto"/>
            <w:sz w:val="20"/>
            <w:szCs w:val="20"/>
          </w:rPr>
          <w:t>Effective teaching strategies to encourage learning behaviour</w:t>
        </w:r>
      </w:hyperlink>
      <w:r w:rsidRPr="00342AEE">
        <w:rPr>
          <w:rFonts w:ascii="Roboto Slab" w:hAnsi="Roboto Slab" w:cs="Roboto Slab"/>
          <w:b/>
          <w:bCs/>
          <w:sz w:val="20"/>
          <w:szCs w:val="20"/>
        </w:rPr>
        <w:t xml:space="preserve">’ </w:t>
      </w:r>
      <w:r w:rsidRPr="00342AEE">
        <w:rPr>
          <w:rFonts w:ascii="Roboto Slab" w:hAnsi="Roboto Slab" w:cs="Roboto Slab"/>
          <w:b/>
          <w:bCs/>
          <w:sz w:val="20"/>
          <w:szCs w:val="20"/>
        </w:rPr>
        <w:t>IOSR Journal of Humanities and Social Science</w:t>
      </w:r>
      <w:r w:rsidRPr="00342AEE">
        <w:rPr>
          <w:sz w:val="20"/>
          <w:szCs w:val="20"/>
        </w:rPr>
        <w:t xml:space="preserve"> </w:t>
      </w:r>
      <w:r w:rsidRPr="00342AEE">
        <w:rPr>
          <w:rFonts w:ascii="Roboto Slab" w:hAnsi="Roboto Slab" w:cs="Roboto Slab"/>
          <w:b/>
          <w:bCs/>
          <w:sz w:val="20"/>
          <w:szCs w:val="20"/>
        </w:rPr>
        <w:t>https://doi.org/10.9790/0837-0823540</w:t>
      </w:r>
      <w:r w:rsidRPr="00342AEE">
        <w:rPr>
          <w:sz w:val="20"/>
          <w:szCs w:val="20"/>
        </w:rPr>
        <w:t xml:space="preserve"> </w:t>
      </w:r>
      <w:r w:rsidRPr="00342AEE">
        <w:rPr>
          <w:rFonts w:ascii="Roboto Slab" w:hAnsi="Roboto Slab" w:cs="Roboto Slab"/>
          <w:b/>
          <w:bCs/>
          <w:sz w:val="20"/>
          <w:szCs w:val="20"/>
        </w:rPr>
        <w:t>10.9790/0837-0823540</w:t>
      </w:r>
    </w:p>
    <w:p w14:paraId="53D5EB50" w14:textId="013C6016" w:rsidR="00893AF4" w:rsidRPr="00342AEE" w:rsidRDefault="00342AEE" w:rsidP="00342AEE">
      <w:pPr>
        <w:spacing w:line="259" w:lineRule="auto"/>
        <w:rPr>
          <w:sz w:val="20"/>
          <w:szCs w:val="20"/>
        </w:rPr>
      </w:pPr>
      <w:r w:rsidRPr="00342AEE">
        <w:rPr>
          <w:sz w:val="20"/>
          <w:szCs w:val="20"/>
        </w:rPr>
        <w:t xml:space="preserve">British Educational Research Association [BERA] (2018) Ethical Guidelines for Educational Research, fourth edition, London. </w:t>
      </w:r>
      <w:hyperlink r:id="rId16" w:history="1">
        <w:r w:rsidRPr="00342AEE">
          <w:rPr>
            <w:rStyle w:val="Hyperlink"/>
            <w:color w:val="auto"/>
            <w:sz w:val="20"/>
            <w:szCs w:val="20"/>
          </w:rPr>
          <w:t>https://www.bera.ac.uk/researchers-resources/publications/ethical guidelines-for-educational-research-2018</w:t>
        </w:r>
      </w:hyperlink>
    </w:p>
    <w:p w14:paraId="2CEEB305" w14:textId="4CA5E39A" w:rsidR="006252C7" w:rsidRPr="00342AEE" w:rsidRDefault="006252C7" w:rsidP="00BC73D0">
      <w:pPr>
        <w:rPr>
          <w:rFonts w:ascii="Roboto Slab" w:hAnsi="Roboto Slab" w:cs="Roboto Slab"/>
          <w:b/>
          <w:bCs/>
          <w:sz w:val="20"/>
          <w:szCs w:val="20"/>
        </w:rPr>
      </w:pPr>
      <w:r w:rsidRPr="006252C7">
        <w:rPr>
          <w:rFonts w:ascii="Roboto Slab" w:hAnsi="Roboto Slab" w:cs="Roboto Slab"/>
          <w:b/>
          <w:bCs/>
          <w:sz w:val="20"/>
          <w:szCs w:val="20"/>
        </w:rPr>
        <w:t>British Educational Research Association (BERA) (20</w:t>
      </w:r>
      <w:r w:rsidR="00583411" w:rsidRPr="00342AEE">
        <w:rPr>
          <w:rFonts w:ascii="Roboto Slab" w:hAnsi="Roboto Slab" w:cs="Roboto Slab"/>
          <w:b/>
          <w:bCs/>
          <w:sz w:val="20"/>
          <w:szCs w:val="20"/>
        </w:rPr>
        <w:t>24</w:t>
      </w:r>
      <w:r w:rsidRPr="006252C7">
        <w:rPr>
          <w:rFonts w:ascii="Roboto Slab" w:hAnsi="Roboto Slab" w:cs="Roboto Slab"/>
          <w:b/>
          <w:bCs/>
          <w:sz w:val="20"/>
          <w:szCs w:val="20"/>
        </w:rPr>
        <w:t xml:space="preserve">) Ethical guidelines for educational research. 4th </w:t>
      </w:r>
      <w:proofErr w:type="spellStart"/>
      <w:r w:rsidRPr="006252C7">
        <w:rPr>
          <w:rFonts w:ascii="Roboto Slab" w:hAnsi="Roboto Slab" w:cs="Roboto Slab"/>
          <w:b/>
          <w:bCs/>
          <w:sz w:val="20"/>
          <w:szCs w:val="20"/>
        </w:rPr>
        <w:t>edn</w:t>
      </w:r>
      <w:proofErr w:type="spellEnd"/>
      <w:r w:rsidRPr="006252C7">
        <w:rPr>
          <w:rFonts w:ascii="Roboto Slab" w:hAnsi="Roboto Slab" w:cs="Roboto Slab"/>
          <w:b/>
          <w:bCs/>
          <w:sz w:val="20"/>
          <w:szCs w:val="20"/>
        </w:rPr>
        <w:t>. Available at:</w:t>
      </w:r>
      <w:r w:rsidR="00583411" w:rsidRPr="00342AEE">
        <w:rPr>
          <w:sz w:val="20"/>
          <w:szCs w:val="20"/>
        </w:rPr>
        <w:t xml:space="preserve"> </w:t>
      </w:r>
      <w:hyperlink r:id="rId17" w:history="1">
        <w:r w:rsidR="00342AEE" w:rsidRPr="00EF36A5">
          <w:rPr>
            <w:rStyle w:val="Hyperlink"/>
            <w:sz w:val="20"/>
            <w:szCs w:val="20"/>
          </w:rPr>
          <w:t>https:</w:t>
        </w:r>
        <w:r w:rsidR="00342AEE" w:rsidRPr="00EF36A5">
          <w:rPr>
            <w:rStyle w:val="Hyperlink"/>
            <w:rFonts w:ascii="Roboto Slab" w:hAnsi="Roboto Slab" w:cs="Roboto Slab"/>
            <w:b/>
            <w:bCs/>
            <w:sz w:val="20"/>
            <w:szCs w:val="20"/>
          </w:rPr>
          <w:t>//www.bera.ac.uk/publication/ethical-guidelines-for-educational-research-fifth-edition-2024</w:t>
        </w:r>
        <w:r w:rsidR="00342AEE" w:rsidRPr="00EF36A5">
          <w:rPr>
            <w:rStyle w:val="Hyperlink"/>
            <w:rFonts w:ascii="Roboto Slab" w:hAnsi="Roboto Slab" w:cs="Roboto Slab"/>
            <w:b/>
            <w:bCs/>
            <w:sz w:val="20"/>
            <w:szCs w:val="20"/>
          </w:rPr>
          <w:t xml:space="preserve"> (Accessed:10July</w:t>
        </w:r>
      </w:hyperlink>
      <w:r w:rsidR="00583411" w:rsidRPr="00342AEE">
        <w:rPr>
          <w:rFonts w:ascii="Roboto Slab" w:hAnsi="Roboto Slab" w:cs="Roboto Slab"/>
          <w:b/>
          <w:bCs/>
          <w:sz w:val="20"/>
          <w:szCs w:val="20"/>
        </w:rPr>
        <w:t xml:space="preserve"> 2024)</w:t>
      </w:r>
    </w:p>
    <w:p w14:paraId="096EE4F7" w14:textId="56106CEC" w:rsidR="00EB6C15" w:rsidRPr="00342AEE" w:rsidRDefault="006252C7" w:rsidP="00BC73D0">
      <w:pPr>
        <w:rPr>
          <w:rFonts w:ascii="Roboto Slab" w:hAnsi="Roboto Slab" w:cs="Roboto Slab"/>
          <w:b/>
          <w:bCs/>
          <w:sz w:val="20"/>
          <w:szCs w:val="20"/>
        </w:rPr>
      </w:pPr>
      <w:r w:rsidRPr="00342AEE">
        <w:rPr>
          <w:rFonts w:ascii="Roboto Slab" w:hAnsi="Roboto Slab" w:cs="Roboto Slab"/>
          <w:b/>
          <w:bCs/>
          <w:sz w:val="20"/>
          <w:szCs w:val="20"/>
        </w:rPr>
        <w:t xml:space="preserve">Brace, I. (2018) Questionnaire Design. 4th </w:t>
      </w:r>
      <w:proofErr w:type="spellStart"/>
      <w:r w:rsidRPr="00342AEE">
        <w:rPr>
          <w:rFonts w:ascii="Roboto Slab" w:hAnsi="Roboto Slab" w:cs="Roboto Slab"/>
          <w:b/>
          <w:bCs/>
          <w:sz w:val="20"/>
          <w:szCs w:val="20"/>
        </w:rPr>
        <w:t>edn</w:t>
      </w:r>
      <w:proofErr w:type="spellEnd"/>
      <w:r w:rsidRPr="00342AEE">
        <w:rPr>
          <w:rFonts w:ascii="Roboto Slab" w:hAnsi="Roboto Slab" w:cs="Roboto Slab"/>
          <w:b/>
          <w:bCs/>
          <w:sz w:val="20"/>
          <w:szCs w:val="20"/>
        </w:rPr>
        <w:t>. London: Kogan Page</w:t>
      </w:r>
      <w:r w:rsidR="00583411" w:rsidRPr="00342AEE">
        <w:rPr>
          <w:rFonts w:ascii="Roboto Slab" w:hAnsi="Roboto Slab" w:cs="Roboto Slab"/>
          <w:b/>
          <w:bCs/>
          <w:sz w:val="20"/>
          <w:szCs w:val="20"/>
        </w:rPr>
        <w:t>.</w:t>
      </w:r>
    </w:p>
    <w:p w14:paraId="7FE5D2AB" w14:textId="79692425" w:rsidR="008863E9" w:rsidRPr="00342AEE" w:rsidRDefault="008863E9" w:rsidP="006252C7">
      <w:pPr>
        <w:rPr>
          <w:rFonts w:ascii="Roboto Slab" w:hAnsi="Roboto Slab" w:cs="Roboto Slab"/>
          <w:b/>
          <w:bCs/>
          <w:sz w:val="20"/>
          <w:szCs w:val="20"/>
        </w:rPr>
      </w:pPr>
      <w:r w:rsidRPr="00342AEE">
        <w:rPr>
          <w:rFonts w:ascii="Roboto Slab" w:hAnsi="Roboto Slab" w:cs="Roboto Slab"/>
          <w:b/>
          <w:bCs/>
          <w:sz w:val="20"/>
          <w:szCs w:val="20"/>
        </w:rPr>
        <w:t>Bear, G.G. </w:t>
      </w:r>
      <w:r w:rsidRPr="00342AEE">
        <w:rPr>
          <w:rFonts w:ascii="Roboto Slab" w:hAnsi="Roboto Slab" w:cs="Roboto Slab"/>
          <w:b/>
          <w:bCs/>
          <w:i/>
          <w:iCs/>
          <w:sz w:val="20"/>
          <w:szCs w:val="20"/>
        </w:rPr>
        <w:t>et al.</w:t>
      </w:r>
      <w:r w:rsidRPr="00342AEE">
        <w:rPr>
          <w:rFonts w:ascii="Roboto Slab" w:hAnsi="Roboto Slab" w:cs="Roboto Slab"/>
          <w:b/>
          <w:bCs/>
          <w:sz w:val="20"/>
          <w:szCs w:val="20"/>
        </w:rPr>
        <w:t> (2017) ‘Rewards, praise, and punitive consequences: Relations with intrinsic and extrinsic motivation’, </w:t>
      </w:r>
      <w:r w:rsidRPr="00342AEE">
        <w:rPr>
          <w:rFonts w:ascii="Roboto Slab" w:hAnsi="Roboto Slab" w:cs="Roboto Slab"/>
          <w:b/>
          <w:bCs/>
          <w:i/>
          <w:iCs/>
          <w:sz w:val="20"/>
          <w:szCs w:val="20"/>
        </w:rPr>
        <w:t>Teaching and teacher education</w:t>
      </w:r>
      <w:r w:rsidRPr="00342AEE">
        <w:rPr>
          <w:rFonts w:ascii="Roboto Slab" w:hAnsi="Roboto Slab" w:cs="Roboto Slab"/>
          <w:b/>
          <w:bCs/>
          <w:sz w:val="20"/>
          <w:szCs w:val="20"/>
        </w:rPr>
        <w:t>, 65, pp. 10–20. Available at: https://doi.org/10.1016/j.tate.2017.03.001.</w:t>
      </w:r>
    </w:p>
    <w:p w14:paraId="601AF989" w14:textId="79BA6C9E" w:rsidR="006252C7" w:rsidRPr="006252C7" w:rsidRDefault="006252C7" w:rsidP="006252C7">
      <w:pPr>
        <w:rPr>
          <w:rFonts w:ascii="Roboto Slab" w:hAnsi="Roboto Slab" w:cs="Roboto Slab"/>
          <w:b/>
          <w:bCs/>
          <w:sz w:val="20"/>
          <w:szCs w:val="20"/>
        </w:rPr>
      </w:pPr>
      <w:r w:rsidRPr="006252C7">
        <w:rPr>
          <w:rFonts w:ascii="Roboto Slab" w:hAnsi="Roboto Slab" w:cs="Roboto Slab"/>
          <w:b/>
          <w:bCs/>
          <w:sz w:val="20"/>
          <w:szCs w:val="20"/>
        </w:rPr>
        <w:t>Braun, V. and Clarke, V. (2006) 'Using thematic analysis in psychology', Qualitative</w:t>
      </w:r>
      <w:r w:rsidR="00583411" w:rsidRPr="00342AEE">
        <w:rPr>
          <w:rFonts w:ascii="Roboto Slab" w:hAnsi="Roboto Slab" w:cs="Roboto Slab"/>
          <w:b/>
          <w:bCs/>
          <w:sz w:val="20"/>
          <w:szCs w:val="20"/>
        </w:rPr>
        <w:t xml:space="preserve"> </w:t>
      </w:r>
      <w:r w:rsidRPr="006252C7">
        <w:rPr>
          <w:rFonts w:ascii="Roboto Slab" w:hAnsi="Roboto Slab" w:cs="Roboto Slab"/>
          <w:b/>
          <w:bCs/>
          <w:sz w:val="20"/>
          <w:szCs w:val="20"/>
        </w:rPr>
        <w:t>Research in Psychology, 3(2</w:t>
      </w:r>
      <w:r w:rsidR="00583411" w:rsidRPr="00342AEE">
        <w:rPr>
          <w:rFonts w:ascii="Roboto Slab" w:hAnsi="Roboto Slab" w:cs="Roboto Slab"/>
          <w:b/>
          <w:bCs/>
          <w:sz w:val="20"/>
          <w:szCs w:val="20"/>
        </w:rPr>
        <w:t>)</w:t>
      </w:r>
    </w:p>
    <w:p w14:paraId="12E66655" w14:textId="7956F6F5" w:rsidR="00EB6C15" w:rsidRPr="00342AEE" w:rsidRDefault="00583411" w:rsidP="00BC73D0">
      <w:pPr>
        <w:rPr>
          <w:rFonts w:ascii="Roboto Slab" w:hAnsi="Roboto Slab" w:cs="Roboto Slab"/>
          <w:b/>
          <w:bCs/>
          <w:sz w:val="20"/>
          <w:szCs w:val="20"/>
        </w:rPr>
      </w:pPr>
      <w:r w:rsidRPr="00583411">
        <w:rPr>
          <w:rFonts w:ascii="Roboto Slab" w:hAnsi="Roboto Slab" w:cs="Roboto Slab"/>
          <w:b/>
          <w:bCs/>
          <w:sz w:val="20"/>
          <w:szCs w:val="20"/>
        </w:rPr>
        <w:lastRenderedPageBreak/>
        <w:t xml:space="preserve">Bruce, T., Louis, S. and McCall, G. (2015) Observing Young Children. 55 City Road, London: SAGE Publications Ltd. </w:t>
      </w:r>
      <w:hyperlink r:id="rId18" w:history="1">
        <w:r w:rsidR="00843E59" w:rsidRPr="00583411">
          <w:rPr>
            <w:rStyle w:val="Hyperlink"/>
            <w:rFonts w:ascii="Roboto Slab" w:hAnsi="Roboto Slab" w:cs="Roboto Slab"/>
            <w:b/>
            <w:bCs/>
            <w:color w:val="auto"/>
            <w:sz w:val="20"/>
            <w:szCs w:val="20"/>
          </w:rPr>
          <w:t>https://doi.org/10.4135/9781473910225</w:t>
        </w:r>
      </w:hyperlink>
      <w:r w:rsidRPr="00342AEE">
        <w:rPr>
          <w:rFonts w:ascii="Roboto Slab" w:hAnsi="Roboto Slab" w:cs="Roboto Slab"/>
          <w:b/>
          <w:bCs/>
          <w:sz w:val="20"/>
          <w:szCs w:val="20"/>
        </w:rPr>
        <w:t>.</w:t>
      </w:r>
    </w:p>
    <w:p w14:paraId="4D979AE3" w14:textId="37FB3A2B" w:rsidR="00843E59" w:rsidRPr="00342AEE" w:rsidRDefault="00843E59" w:rsidP="00BC73D0">
      <w:pPr>
        <w:rPr>
          <w:rFonts w:ascii="Roboto Slab" w:hAnsi="Roboto Slab" w:cs="Roboto Slab"/>
          <w:b/>
          <w:bCs/>
          <w:sz w:val="20"/>
          <w:szCs w:val="20"/>
        </w:rPr>
      </w:pPr>
      <w:r w:rsidRPr="00342AEE">
        <w:rPr>
          <w:rFonts w:ascii="Roboto Slab" w:hAnsi="Roboto Slab" w:cs="Roboto Slab"/>
          <w:b/>
          <w:bCs/>
          <w:sz w:val="20"/>
          <w:szCs w:val="20"/>
        </w:rPr>
        <w:t>Burnett, P.C. and Mandel, V., 2010. Praise and Feedback in the Primary Classroom: Teachers' and Students' Perspectives. </w:t>
      </w:r>
      <w:r w:rsidRPr="00342AEE">
        <w:rPr>
          <w:rFonts w:ascii="Roboto Slab" w:hAnsi="Roboto Slab" w:cs="Roboto Slab"/>
          <w:b/>
          <w:bCs/>
          <w:i/>
          <w:iCs/>
          <w:sz w:val="20"/>
          <w:szCs w:val="20"/>
        </w:rPr>
        <w:t>Australian Journal of Educational &amp; Developmental Psychology</w:t>
      </w:r>
      <w:r w:rsidRPr="00342AEE">
        <w:rPr>
          <w:rFonts w:ascii="Roboto Slab" w:hAnsi="Roboto Slab" w:cs="Roboto Slab"/>
          <w:b/>
          <w:bCs/>
          <w:sz w:val="20"/>
          <w:szCs w:val="20"/>
        </w:rPr>
        <w:t>, </w:t>
      </w:r>
      <w:r w:rsidRPr="00342AEE">
        <w:rPr>
          <w:rFonts w:ascii="Roboto Slab" w:hAnsi="Roboto Slab" w:cs="Roboto Slab"/>
          <w:b/>
          <w:bCs/>
          <w:i/>
          <w:iCs/>
          <w:sz w:val="20"/>
          <w:szCs w:val="20"/>
        </w:rPr>
        <w:t>10</w:t>
      </w:r>
      <w:r w:rsidRPr="00342AEE">
        <w:rPr>
          <w:rFonts w:ascii="Roboto Slab" w:hAnsi="Roboto Slab" w:cs="Roboto Slab"/>
          <w:b/>
          <w:bCs/>
          <w:sz w:val="20"/>
          <w:szCs w:val="20"/>
        </w:rPr>
        <w:t>.</w:t>
      </w:r>
    </w:p>
    <w:p w14:paraId="1CF1B19F" w14:textId="3EE64470" w:rsidR="00F80B1D" w:rsidRPr="00342AEE" w:rsidRDefault="00526CF5" w:rsidP="00BC73D0">
      <w:pPr>
        <w:rPr>
          <w:rFonts w:ascii="Roboto Slab" w:hAnsi="Roboto Slab" w:cs="Roboto Slab"/>
          <w:b/>
          <w:bCs/>
          <w:sz w:val="20"/>
          <w:szCs w:val="20"/>
        </w:rPr>
      </w:pPr>
      <w:r w:rsidRPr="00342AEE">
        <w:rPr>
          <w:rFonts w:ascii="Roboto Slab" w:hAnsi="Roboto Slab" w:cs="Roboto Slab"/>
          <w:b/>
          <w:bCs/>
          <w:sz w:val="20"/>
          <w:szCs w:val="20"/>
        </w:rPr>
        <w:t>Cameron, J. and Pierce, W.D., 1994. Reinforcement, reward, and intrinsic motivation: A meta-analysis. </w:t>
      </w:r>
      <w:r w:rsidRPr="00342AEE">
        <w:rPr>
          <w:rFonts w:ascii="Roboto Slab" w:hAnsi="Roboto Slab" w:cs="Roboto Slab"/>
          <w:b/>
          <w:bCs/>
          <w:i/>
          <w:iCs/>
          <w:sz w:val="20"/>
          <w:szCs w:val="20"/>
        </w:rPr>
        <w:t>Review of Educational research</w:t>
      </w:r>
      <w:r w:rsidRPr="00342AEE">
        <w:rPr>
          <w:rFonts w:ascii="Roboto Slab" w:hAnsi="Roboto Slab" w:cs="Roboto Slab"/>
          <w:b/>
          <w:bCs/>
          <w:sz w:val="20"/>
          <w:szCs w:val="20"/>
        </w:rPr>
        <w:t>, </w:t>
      </w:r>
      <w:r w:rsidRPr="00342AEE">
        <w:rPr>
          <w:rFonts w:ascii="Roboto Slab" w:hAnsi="Roboto Slab" w:cs="Roboto Slab"/>
          <w:b/>
          <w:bCs/>
          <w:i/>
          <w:iCs/>
          <w:sz w:val="20"/>
          <w:szCs w:val="20"/>
        </w:rPr>
        <w:t>64</w:t>
      </w:r>
      <w:r w:rsidRPr="00342AEE">
        <w:rPr>
          <w:rFonts w:ascii="Roboto Slab" w:hAnsi="Roboto Slab" w:cs="Roboto Slab"/>
          <w:b/>
          <w:bCs/>
          <w:sz w:val="20"/>
          <w:szCs w:val="20"/>
        </w:rPr>
        <w:t>(3)</w:t>
      </w:r>
      <w:r w:rsidRPr="00342AEE">
        <w:rPr>
          <w:rFonts w:ascii="Roboto Slab" w:hAnsi="Roboto Slab" w:cs="Roboto Slab"/>
          <w:b/>
          <w:bCs/>
          <w:sz w:val="20"/>
          <w:szCs w:val="20"/>
        </w:rPr>
        <w:t>.</w:t>
      </w:r>
    </w:p>
    <w:p w14:paraId="2FC1E23F" w14:textId="2690D2BF" w:rsidR="009C58C8"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t xml:space="preserve">Cherry, K., 2018. Attitudes and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xml:space="preserve"> in psychology. </w:t>
      </w:r>
      <w:proofErr w:type="spellStart"/>
      <w:r w:rsidRPr="00342AEE">
        <w:rPr>
          <w:rFonts w:ascii="Roboto Slab" w:hAnsi="Roboto Slab" w:cs="Roboto Slab"/>
          <w:b/>
          <w:bCs/>
          <w:i/>
          <w:iCs/>
          <w:sz w:val="20"/>
          <w:szCs w:val="20"/>
        </w:rPr>
        <w:t>Verywell</w:t>
      </w:r>
      <w:proofErr w:type="spellEnd"/>
      <w:r w:rsidRPr="00342AEE">
        <w:rPr>
          <w:rFonts w:ascii="Roboto Slab" w:hAnsi="Roboto Slab" w:cs="Roboto Slab"/>
          <w:b/>
          <w:bCs/>
          <w:i/>
          <w:iCs/>
          <w:sz w:val="20"/>
          <w:szCs w:val="20"/>
        </w:rPr>
        <w:t xml:space="preserve"> mind</w:t>
      </w:r>
      <w:r w:rsidRPr="00342AEE">
        <w:rPr>
          <w:rFonts w:ascii="Roboto Slab" w:hAnsi="Roboto Slab" w:cs="Roboto Slab"/>
          <w:b/>
          <w:bCs/>
          <w:sz w:val="20"/>
          <w:szCs w:val="20"/>
        </w:rPr>
        <w:t>.</w:t>
      </w:r>
    </w:p>
    <w:p w14:paraId="579BC2D6" w14:textId="7A4970EF" w:rsidR="003C6ED4" w:rsidRDefault="003C6ED4" w:rsidP="003C6ED4">
      <w:pPr>
        <w:rPr>
          <w:rFonts w:ascii="Roboto Slab" w:hAnsi="Roboto Slab" w:cs="Roboto Slab"/>
          <w:b/>
          <w:bCs/>
          <w:sz w:val="20"/>
          <w:szCs w:val="20"/>
        </w:rPr>
      </w:pPr>
      <w:r w:rsidRPr="003C6ED4">
        <w:rPr>
          <w:rFonts w:ascii="Roboto Slab" w:hAnsi="Roboto Slab" w:cs="Roboto Slab"/>
          <w:b/>
          <w:bCs/>
          <w:sz w:val="20"/>
          <w:szCs w:val="20"/>
        </w:rPr>
        <w:t xml:space="preserve">Chigbu, U., Atiku, S., &amp; du Plessis, C. (2023). The Science of Literature Reviews: Searching, Identifying, Selecting, and Synthesising. Publications, 11(1), 2. </w:t>
      </w:r>
      <w:hyperlink r:id="rId19" w:history="1">
        <w:r w:rsidR="00BA3B52" w:rsidRPr="003C6ED4">
          <w:rPr>
            <w:rStyle w:val="Hyperlink"/>
            <w:rFonts w:ascii="Roboto Slab" w:hAnsi="Roboto Slab" w:cs="Roboto Slab"/>
            <w:b/>
            <w:bCs/>
            <w:sz w:val="20"/>
            <w:szCs w:val="20"/>
          </w:rPr>
          <w:t>https://doi.org/10.3390/publications11010002</w:t>
        </w:r>
      </w:hyperlink>
    </w:p>
    <w:p w14:paraId="0D9C221C" w14:textId="47CED442" w:rsidR="00B81E40" w:rsidRDefault="00B81E40" w:rsidP="003C6ED4">
      <w:pPr>
        <w:rPr>
          <w:rFonts w:ascii="Roboto Slab" w:hAnsi="Roboto Slab" w:cs="Roboto Slab"/>
          <w:b/>
          <w:bCs/>
          <w:sz w:val="20"/>
          <w:szCs w:val="20"/>
        </w:rPr>
      </w:pPr>
      <w:r w:rsidRPr="003C6ED4">
        <w:rPr>
          <w:rFonts w:ascii="Roboto Slab" w:hAnsi="Roboto Slab" w:cs="Roboto Slab"/>
          <w:b/>
          <w:bCs/>
          <w:sz w:val="20"/>
          <w:szCs w:val="20"/>
        </w:rPr>
        <w:t>Clark, A. (2005) 'Listening to and involving young children: a review of research and practice', Early Child Development and Care, 175(6), pp. 489-505. https://doi.org/10.1080/03004430500131288</w:t>
      </w:r>
    </w:p>
    <w:p w14:paraId="041922CF" w14:textId="4BB6DC35" w:rsidR="00BA3B52" w:rsidRPr="003C6ED4" w:rsidRDefault="00BA3B52" w:rsidP="003C6ED4">
      <w:pPr>
        <w:rPr>
          <w:rFonts w:ascii="Roboto Slab" w:hAnsi="Roboto Slab" w:cs="Roboto Slab"/>
          <w:b/>
          <w:bCs/>
          <w:sz w:val="20"/>
          <w:szCs w:val="20"/>
        </w:rPr>
      </w:pPr>
      <w:r w:rsidRPr="003C6ED4">
        <w:rPr>
          <w:rFonts w:ascii="Roboto Slab" w:hAnsi="Roboto Slab" w:cs="Roboto Slab"/>
          <w:b/>
          <w:bCs/>
          <w:sz w:val="20"/>
          <w:szCs w:val="20"/>
        </w:rPr>
        <w:t xml:space="preserve">Clark, A. and Moss, P. (2011) Listening to young children: The mosaic approach. 2nd </w:t>
      </w:r>
      <w:proofErr w:type="spellStart"/>
      <w:r w:rsidRPr="003C6ED4">
        <w:rPr>
          <w:rFonts w:ascii="Roboto Slab" w:hAnsi="Roboto Slab" w:cs="Roboto Slab"/>
          <w:b/>
          <w:bCs/>
          <w:sz w:val="20"/>
          <w:szCs w:val="20"/>
        </w:rPr>
        <w:t>edn</w:t>
      </w:r>
      <w:proofErr w:type="spellEnd"/>
      <w:r w:rsidRPr="003C6ED4">
        <w:rPr>
          <w:rFonts w:ascii="Roboto Slab" w:hAnsi="Roboto Slab" w:cs="Roboto Slab"/>
          <w:b/>
          <w:bCs/>
          <w:sz w:val="20"/>
          <w:szCs w:val="20"/>
        </w:rPr>
        <w:t>. London: National Children's Bureau.</w:t>
      </w:r>
    </w:p>
    <w:p w14:paraId="7FCCB9B5" w14:textId="386D608B" w:rsidR="003C6ED4" w:rsidRPr="003C6ED4" w:rsidRDefault="003C6ED4" w:rsidP="003C6ED4">
      <w:pPr>
        <w:rPr>
          <w:rFonts w:ascii="Roboto Slab" w:hAnsi="Roboto Slab" w:cs="Roboto Slab"/>
          <w:b/>
          <w:bCs/>
          <w:sz w:val="20"/>
          <w:szCs w:val="20"/>
        </w:rPr>
      </w:pPr>
      <w:r w:rsidRPr="003C6ED4">
        <w:rPr>
          <w:rFonts w:ascii="Roboto Slab" w:hAnsi="Roboto Slab" w:cs="Roboto Slab"/>
          <w:b/>
          <w:bCs/>
          <w:sz w:val="20"/>
          <w:szCs w:val="20"/>
        </w:rPr>
        <w:t>Cohen, L., Manion, L., &amp; Morrison, K. (2000). Research Methods in Education (5th ed.). Routledge. https://doi.org/10.4324/9780203224342</w:t>
      </w:r>
    </w:p>
    <w:p w14:paraId="2A73E14B" w14:textId="37D8C84B" w:rsidR="00EB6C15" w:rsidRPr="00342AEE" w:rsidRDefault="003C6ED4" w:rsidP="00BC73D0">
      <w:pPr>
        <w:rPr>
          <w:rFonts w:ascii="Roboto Slab" w:hAnsi="Roboto Slab" w:cs="Roboto Slab"/>
          <w:b/>
          <w:bCs/>
          <w:sz w:val="20"/>
          <w:szCs w:val="20"/>
        </w:rPr>
      </w:pPr>
      <w:r w:rsidRPr="003C6ED4">
        <w:rPr>
          <w:rFonts w:ascii="Roboto Slab" w:hAnsi="Roboto Slab" w:cs="Roboto Slab"/>
          <w:b/>
          <w:bCs/>
          <w:sz w:val="20"/>
          <w:szCs w:val="20"/>
        </w:rPr>
        <w:t>Creswell, J.W. (2012). Educational research: Planning, conducting, and evaluating quantitative and qualitative research (4th ed.). Boston, MA: Pearson.</w:t>
      </w:r>
    </w:p>
    <w:p w14:paraId="62F4C749" w14:textId="2AD8A5FD" w:rsidR="00843E59" w:rsidRPr="00342AEE" w:rsidRDefault="00843E59" w:rsidP="00BC73D0">
      <w:pPr>
        <w:rPr>
          <w:rFonts w:ascii="Roboto Slab" w:hAnsi="Roboto Slab" w:cs="Roboto Slab"/>
          <w:b/>
          <w:bCs/>
          <w:sz w:val="20"/>
          <w:szCs w:val="20"/>
        </w:rPr>
      </w:pPr>
      <w:r w:rsidRPr="00342AEE">
        <w:rPr>
          <w:rFonts w:ascii="Roboto Slab" w:hAnsi="Roboto Slab" w:cs="Roboto Slab"/>
          <w:b/>
          <w:bCs/>
          <w:sz w:val="20"/>
          <w:szCs w:val="20"/>
        </w:rPr>
        <w:t>Cook, C.R., Coco, S., Zhang, Y., Fiat, A.E., Duong, M.T., Renshaw, T.L., Long, A.C. and Frank, S., 2018. Cultivating positive teacher–student relationships: Preliminary evaluation of the establish–maintain–restore (EMR) method. </w:t>
      </w:r>
      <w:r w:rsidRPr="00342AEE">
        <w:rPr>
          <w:rFonts w:ascii="Roboto Slab" w:hAnsi="Roboto Slab" w:cs="Roboto Slab"/>
          <w:b/>
          <w:bCs/>
          <w:i/>
          <w:iCs/>
          <w:sz w:val="20"/>
          <w:szCs w:val="20"/>
        </w:rPr>
        <w:t>School Psychology Review</w:t>
      </w:r>
      <w:r w:rsidRPr="00342AEE">
        <w:rPr>
          <w:rFonts w:ascii="Roboto Slab" w:hAnsi="Roboto Slab" w:cs="Roboto Slab"/>
          <w:b/>
          <w:bCs/>
          <w:sz w:val="20"/>
          <w:szCs w:val="20"/>
        </w:rPr>
        <w:t>, </w:t>
      </w:r>
      <w:r w:rsidRPr="00342AEE">
        <w:rPr>
          <w:rFonts w:ascii="Roboto Slab" w:hAnsi="Roboto Slab" w:cs="Roboto Slab"/>
          <w:b/>
          <w:bCs/>
          <w:i/>
          <w:iCs/>
          <w:sz w:val="20"/>
          <w:szCs w:val="20"/>
        </w:rPr>
        <w:t>47</w:t>
      </w:r>
      <w:r w:rsidRPr="00342AEE">
        <w:rPr>
          <w:rFonts w:ascii="Roboto Slab" w:hAnsi="Roboto Slab" w:cs="Roboto Slab"/>
          <w:b/>
          <w:bCs/>
          <w:sz w:val="20"/>
          <w:szCs w:val="20"/>
        </w:rPr>
        <w:t>(3)</w:t>
      </w:r>
      <w:r w:rsidRPr="00342AEE">
        <w:rPr>
          <w:rFonts w:ascii="Roboto Slab" w:hAnsi="Roboto Slab" w:cs="Roboto Slab"/>
          <w:b/>
          <w:bCs/>
          <w:sz w:val="20"/>
          <w:szCs w:val="20"/>
        </w:rPr>
        <w:t>.</w:t>
      </w:r>
    </w:p>
    <w:p w14:paraId="480D6E3E" w14:textId="296ABC06" w:rsidR="00843E59" w:rsidRPr="00342AEE" w:rsidRDefault="00843E59" w:rsidP="00BC73D0">
      <w:pPr>
        <w:rPr>
          <w:rFonts w:ascii="Roboto Slab" w:hAnsi="Roboto Slab" w:cs="Roboto Slab"/>
          <w:b/>
          <w:bCs/>
          <w:sz w:val="20"/>
          <w:szCs w:val="20"/>
        </w:rPr>
      </w:pPr>
      <w:r w:rsidRPr="00342AEE">
        <w:rPr>
          <w:rFonts w:ascii="Roboto Slab" w:hAnsi="Roboto Slab" w:cs="Roboto Slab"/>
          <w:b/>
          <w:bCs/>
          <w:sz w:val="20"/>
          <w:szCs w:val="20"/>
        </w:rPr>
        <w:t>Cushing, L.S., Horner, R.H. and Barrier, H., 2003. Validation and congruent validity of a direct observation tool to assess student social climate. </w:t>
      </w:r>
      <w:r w:rsidRPr="00342AEE">
        <w:rPr>
          <w:rFonts w:ascii="Roboto Slab" w:hAnsi="Roboto Slab" w:cs="Roboto Slab"/>
          <w:b/>
          <w:bCs/>
          <w:i/>
          <w:iCs/>
          <w:sz w:val="20"/>
          <w:szCs w:val="20"/>
        </w:rPr>
        <w:t xml:space="preserve">Journal of Positive </w:t>
      </w:r>
      <w:proofErr w:type="spellStart"/>
      <w:r w:rsidRPr="00342AEE">
        <w:rPr>
          <w:rFonts w:ascii="Roboto Slab" w:hAnsi="Roboto Slab" w:cs="Roboto Slab"/>
          <w:b/>
          <w:bCs/>
          <w:i/>
          <w:iCs/>
          <w:sz w:val="20"/>
          <w:szCs w:val="20"/>
        </w:rPr>
        <w:t>Behavior</w:t>
      </w:r>
      <w:proofErr w:type="spellEnd"/>
      <w:r w:rsidRPr="00342AEE">
        <w:rPr>
          <w:rFonts w:ascii="Roboto Slab" w:hAnsi="Roboto Slab" w:cs="Roboto Slab"/>
          <w:b/>
          <w:bCs/>
          <w:i/>
          <w:iCs/>
          <w:sz w:val="20"/>
          <w:szCs w:val="20"/>
        </w:rPr>
        <w:t xml:space="preserve"> Interventions</w:t>
      </w:r>
      <w:r w:rsidRPr="00342AEE">
        <w:rPr>
          <w:rFonts w:ascii="Roboto Slab" w:hAnsi="Roboto Slab" w:cs="Roboto Slab"/>
          <w:b/>
          <w:bCs/>
          <w:sz w:val="20"/>
          <w:szCs w:val="20"/>
        </w:rPr>
        <w:t>, </w:t>
      </w:r>
      <w:r w:rsidRPr="00342AEE">
        <w:rPr>
          <w:rFonts w:ascii="Roboto Slab" w:hAnsi="Roboto Slab" w:cs="Roboto Slab"/>
          <w:b/>
          <w:bCs/>
          <w:i/>
          <w:iCs/>
          <w:sz w:val="20"/>
          <w:szCs w:val="20"/>
        </w:rPr>
        <w:t>5</w:t>
      </w:r>
      <w:r w:rsidRPr="00342AEE">
        <w:rPr>
          <w:rFonts w:ascii="Roboto Slab" w:hAnsi="Roboto Slab" w:cs="Roboto Slab"/>
          <w:b/>
          <w:bCs/>
          <w:sz w:val="20"/>
          <w:szCs w:val="20"/>
        </w:rPr>
        <w:t>(4)</w:t>
      </w:r>
      <w:r w:rsidRPr="00342AEE">
        <w:rPr>
          <w:rFonts w:ascii="Roboto Slab" w:hAnsi="Roboto Slab" w:cs="Roboto Slab"/>
          <w:b/>
          <w:bCs/>
          <w:sz w:val="20"/>
          <w:szCs w:val="20"/>
        </w:rPr>
        <w:t>.</w:t>
      </w:r>
    </w:p>
    <w:p w14:paraId="0369AB01" w14:textId="77777777" w:rsidR="0054272B" w:rsidRPr="00342AEE" w:rsidRDefault="0054272B" w:rsidP="0054272B">
      <w:pPr>
        <w:rPr>
          <w:rFonts w:ascii="Roboto Slab" w:hAnsi="Roboto Slab" w:cs="Roboto Slab"/>
          <w:sz w:val="20"/>
          <w:szCs w:val="20"/>
        </w:rPr>
      </w:pPr>
      <w:r w:rsidRPr="00342AEE">
        <w:rPr>
          <w:rFonts w:ascii="Roboto Slab" w:hAnsi="Roboto Slab" w:cs="Roboto Slab"/>
          <w:sz w:val="20"/>
          <w:szCs w:val="20"/>
        </w:rPr>
        <w:t>Diedrich, J.L., 2010. </w:t>
      </w:r>
      <w:r w:rsidRPr="00342AEE">
        <w:rPr>
          <w:rFonts w:ascii="Roboto Slab" w:hAnsi="Roboto Slab" w:cs="Roboto Slab"/>
          <w:i/>
          <w:iCs/>
          <w:sz w:val="20"/>
          <w:szCs w:val="20"/>
        </w:rPr>
        <w:t>Motivating students using positive reinforcement</w:t>
      </w:r>
      <w:r w:rsidRPr="00342AEE">
        <w:rPr>
          <w:rFonts w:ascii="Roboto Slab" w:hAnsi="Roboto Slab" w:cs="Roboto Slab"/>
          <w:sz w:val="20"/>
          <w:szCs w:val="20"/>
        </w:rPr>
        <w:t> (Doctoral dissertation, SUNY College at Brockport).</w:t>
      </w:r>
    </w:p>
    <w:p w14:paraId="07776C2A" w14:textId="008EB77B" w:rsidR="006D393F" w:rsidRPr="00342AEE" w:rsidRDefault="006D393F" w:rsidP="00BC73D0">
      <w:pPr>
        <w:rPr>
          <w:rFonts w:ascii="Roboto Slab" w:hAnsi="Roboto Slab" w:cs="Roboto Slab"/>
          <w:b/>
          <w:bCs/>
          <w:sz w:val="20"/>
          <w:szCs w:val="20"/>
        </w:rPr>
      </w:pPr>
      <w:r w:rsidRPr="00342AEE">
        <w:rPr>
          <w:rFonts w:ascii="Roboto Slab" w:hAnsi="Roboto Slab" w:cs="Roboto Slab"/>
          <w:b/>
          <w:bCs/>
          <w:sz w:val="20"/>
          <w:szCs w:val="20"/>
        </w:rPr>
        <w:t>Downing, J. A., Moran, M. R., Myles, B. S., &amp; Ormsbee, C. K. (1991). Using Reinforcement in the Classroom. </w:t>
      </w:r>
      <w:r w:rsidRPr="00342AEE">
        <w:rPr>
          <w:rFonts w:ascii="Roboto Slab" w:hAnsi="Roboto Slab" w:cs="Roboto Slab"/>
          <w:b/>
          <w:bCs/>
          <w:i/>
          <w:iCs/>
          <w:sz w:val="20"/>
          <w:szCs w:val="20"/>
        </w:rPr>
        <w:t>Intervention in School and Clinic</w:t>
      </w:r>
      <w:r w:rsidRPr="00342AEE">
        <w:rPr>
          <w:rFonts w:ascii="Roboto Slab" w:hAnsi="Roboto Slab" w:cs="Roboto Slab"/>
          <w:b/>
          <w:bCs/>
          <w:sz w:val="20"/>
          <w:szCs w:val="20"/>
        </w:rPr>
        <w:t>, </w:t>
      </w:r>
      <w:r w:rsidRPr="00342AEE">
        <w:rPr>
          <w:rFonts w:ascii="Roboto Slab" w:hAnsi="Roboto Slab" w:cs="Roboto Slab"/>
          <w:b/>
          <w:bCs/>
          <w:i/>
          <w:iCs/>
          <w:sz w:val="20"/>
          <w:szCs w:val="20"/>
        </w:rPr>
        <w:t>27</w:t>
      </w:r>
      <w:r w:rsidRPr="00342AEE">
        <w:rPr>
          <w:rFonts w:ascii="Roboto Slab" w:hAnsi="Roboto Slab" w:cs="Roboto Slab"/>
          <w:b/>
          <w:bCs/>
          <w:sz w:val="20"/>
          <w:szCs w:val="20"/>
        </w:rPr>
        <w:t>(2), 85-90. </w:t>
      </w:r>
      <w:hyperlink r:id="rId20" w:history="1">
        <w:r w:rsidRPr="00342AEE">
          <w:rPr>
            <w:rStyle w:val="Hyperlink"/>
            <w:rFonts w:ascii="Roboto Slab" w:hAnsi="Roboto Slab" w:cs="Roboto Slab"/>
            <w:b/>
            <w:bCs/>
            <w:color w:val="auto"/>
            <w:sz w:val="20"/>
            <w:szCs w:val="20"/>
          </w:rPr>
          <w:t>https://doi.org/10.1177/105345129102700205</w:t>
        </w:r>
      </w:hyperlink>
    </w:p>
    <w:p w14:paraId="78E74D33" w14:textId="2F8426FE" w:rsidR="006D393F" w:rsidRPr="00342AEE" w:rsidRDefault="006D393F" w:rsidP="00BC73D0">
      <w:pPr>
        <w:rPr>
          <w:rFonts w:ascii="Roboto Slab" w:hAnsi="Roboto Slab" w:cs="Roboto Slab"/>
          <w:b/>
          <w:bCs/>
          <w:sz w:val="20"/>
          <w:szCs w:val="20"/>
        </w:rPr>
      </w:pPr>
      <w:r w:rsidRPr="00342AEE">
        <w:rPr>
          <w:rFonts w:ascii="Roboto Slab" w:hAnsi="Roboto Slab" w:cs="Roboto Slab"/>
          <w:b/>
          <w:bCs/>
          <w:sz w:val="20"/>
          <w:szCs w:val="20"/>
        </w:rPr>
        <w:t xml:space="preserve">Downing, John., Keating, Tedd., Bennett, Carl. (2005). Effective Reinforcement Techniques in Elementary Physical Education: The Key to </w:t>
      </w:r>
      <w:r w:rsidRPr="00342AEE">
        <w:rPr>
          <w:rFonts w:ascii="Roboto Slab" w:hAnsi="Roboto Slab" w:cs="Roboto Slab"/>
          <w:b/>
          <w:bCs/>
          <w:sz w:val="20"/>
          <w:szCs w:val="20"/>
        </w:rPr>
        <w:t>Behaviour</w:t>
      </w:r>
      <w:r w:rsidRPr="00342AEE">
        <w:rPr>
          <w:rFonts w:ascii="Roboto Slab" w:hAnsi="Roboto Slab" w:cs="Roboto Slab"/>
          <w:b/>
          <w:bCs/>
          <w:sz w:val="20"/>
          <w:szCs w:val="20"/>
        </w:rPr>
        <w:t xml:space="preserve"> Management. The Physical Educator. 114-122.</w:t>
      </w:r>
    </w:p>
    <w:p w14:paraId="44CAECAB" w14:textId="77777777" w:rsidR="00F80B1D" w:rsidRPr="00342AEE" w:rsidRDefault="00F80B1D" w:rsidP="00BC73D0">
      <w:pPr>
        <w:rPr>
          <w:rFonts w:ascii="Roboto Slab" w:hAnsi="Roboto Slab" w:cs="Roboto Slab"/>
          <w:b/>
          <w:bCs/>
          <w:sz w:val="20"/>
          <w:szCs w:val="20"/>
        </w:rPr>
      </w:pPr>
    </w:p>
    <w:p w14:paraId="36BB7555" w14:textId="621D41E3" w:rsidR="00326A9D"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lastRenderedPageBreak/>
        <w:t>Estyn</w:t>
      </w:r>
      <w:r w:rsidR="00326A9D" w:rsidRPr="00342AEE">
        <w:rPr>
          <w:rFonts w:ascii="Roboto Slab" w:hAnsi="Roboto Slab" w:cs="Roboto Slab"/>
          <w:b/>
          <w:bCs/>
          <w:sz w:val="20"/>
          <w:szCs w:val="20"/>
        </w:rPr>
        <w:t xml:space="preserve"> </w:t>
      </w:r>
      <w:r w:rsidRPr="00342AEE">
        <w:rPr>
          <w:rFonts w:ascii="Roboto Slab" w:hAnsi="Roboto Slab" w:cs="Roboto Slab"/>
          <w:b/>
          <w:bCs/>
          <w:sz w:val="20"/>
          <w:szCs w:val="20"/>
        </w:rPr>
        <w:t xml:space="preserve"> 2023</w:t>
      </w:r>
      <w:r w:rsidR="00326A9D" w:rsidRPr="00342AEE">
        <w:rPr>
          <w:sz w:val="20"/>
          <w:szCs w:val="20"/>
        </w:rPr>
        <w:t xml:space="preserve"> </w:t>
      </w:r>
      <w:hyperlink r:id="rId21" w:history="1">
        <w:r w:rsidR="00326A9D" w:rsidRPr="00342AEE">
          <w:rPr>
            <w:rStyle w:val="Hyperlink"/>
            <w:rFonts w:ascii="Roboto Slab" w:hAnsi="Roboto Slab" w:cs="Roboto Slab"/>
            <w:b/>
            <w:bCs/>
            <w:color w:val="auto"/>
            <w:sz w:val="20"/>
            <w:szCs w:val="20"/>
          </w:rPr>
          <w:t>Latest inspection reports | Estyn (</w:t>
        </w:r>
        <w:proofErr w:type="spellStart"/>
        <w:r w:rsidR="00326A9D" w:rsidRPr="00342AEE">
          <w:rPr>
            <w:rStyle w:val="Hyperlink"/>
            <w:rFonts w:ascii="Roboto Slab" w:hAnsi="Roboto Slab" w:cs="Roboto Slab"/>
            <w:b/>
            <w:bCs/>
            <w:color w:val="auto"/>
            <w:sz w:val="20"/>
            <w:szCs w:val="20"/>
          </w:rPr>
          <w:t>gov.wales</w:t>
        </w:r>
        <w:proofErr w:type="spellEnd"/>
        <w:r w:rsidR="00326A9D" w:rsidRPr="00342AEE">
          <w:rPr>
            <w:rStyle w:val="Hyperlink"/>
            <w:rFonts w:ascii="Roboto Slab" w:hAnsi="Roboto Slab" w:cs="Roboto Slab"/>
            <w:b/>
            <w:bCs/>
            <w:color w:val="auto"/>
            <w:sz w:val="20"/>
            <w:szCs w:val="20"/>
          </w:rPr>
          <w:t>)</w:t>
        </w:r>
      </w:hyperlink>
      <w:r w:rsidR="00326A9D" w:rsidRPr="00342AEE">
        <w:rPr>
          <w:rFonts w:ascii="Roboto Slab" w:hAnsi="Roboto Slab" w:cs="Roboto Slab"/>
          <w:b/>
          <w:bCs/>
          <w:sz w:val="20"/>
          <w:szCs w:val="20"/>
        </w:rPr>
        <w:t xml:space="preserve"> Available at:</w:t>
      </w:r>
      <w:hyperlink r:id="rId22" w:history="1">
        <w:r w:rsidR="00326A9D" w:rsidRPr="00342AEE">
          <w:rPr>
            <w:rStyle w:val="Hyperlink"/>
            <w:rFonts w:ascii="Roboto Slab" w:hAnsi="Roboto Slab" w:cs="Roboto Slab"/>
            <w:b/>
            <w:bCs/>
            <w:color w:val="auto"/>
            <w:sz w:val="20"/>
            <w:szCs w:val="20"/>
          </w:rPr>
          <w:t>https://www.estyn.gov.wales/system/files/2023-11/Inspection%20report%20</w:t>
        </w:r>
        <w:r w:rsidR="00326A9D" w:rsidRPr="00342AEE">
          <w:rPr>
            <w:rStyle w:val="Hyperlink"/>
            <w:rFonts w:ascii="Roboto Slab" w:hAnsi="Roboto Slab" w:cs="Roboto Slab"/>
            <w:b/>
            <w:bCs/>
            <w:color w:val="auto"/>
            <w:sz w:val="20"/>
            <w:szCs w:val="20"/>
          </w:rPr>
          <w:t>XXX</w:t>
        </w:r>
        <w:r w:rsidR="00326A9D" w:rsidRPr="00342AEE">
          <w:rPr>
            <w:rStyle w:val="Hyperlink"/>
            <w:rFonts w:ascii="Roboto Slab" w:hAnsi="Roboto Slab" w:cs="Roboto Slab"/>
            <w:b/>
            <w:bCs/>
            <w:color w:val="auto"/>
            <w:sz w:val="20"/>
            <w:szCs w:val="20"/>
          </w:rPr>
          <w:t>%20</w:t>
        </w:r>
        <w:r w:rsidR="00326A9D" w:rsidRPr="00342AEE">
          <w:rPr>
            <w:rStyle w:val="Hyperlink"/>
            <w:rFonts w:ascii="Roboto Slab" w:hAnsi="Roboto Slab" w:cs="Roboto Slab"/>
            <w:b/>
            <w:bCs/>
            <w:color w:val="auto"/>
            <w:sz w:val="20"/>
            <w:szCs w:val="20"/>
          </w:rPr>
          <w:t>XXXXX</w:t>
        </w:r>
        <w:r w:rsidR="00326A9D" w:rsidRPr="00342AEE">
          <w:rPr>
            <w:rStyle w:val="Hyperlink"/>
            <w:rFonts w:ascii="Roboto Slab" w:hAnsi="Roboto Slab" w:cs="Roboto Slab"/>
            <w:b/>
            <w:bCs/>
            <w:color w:val="auto"/>
            <w:sz w:val="20"/>
            <w:szCs w:val="20"/>
          </w:rPr>
          <w:t>%20School%202023_0.pdf</w:t>
        </w:r>
      </w:hyperlink>
      <w:r w:rsidR="00326A9D" w:rsidRPr="00342AEE">
        <w:rPr>
          <w:rFonts w:ascii="Roboto Slab" w:hAnsi="Roboto Slab" w:cs="Roboto Slab"/>
          <w:b/>
          <w:bCs/>
          <w:sz w:val="20"/>
          <w:szCs w:val="20"/>
        </w:rPr>
        <w:t xml:space="preserve"> Accessed: 5 March 2024</w:t>
      </w:r>
    </w:p>
    <w:p w14:paraId="5540AD86" w14:textId="77777777" w:rsidR="00BB5182" w:rsidRPr="00BB5182" w:rsidRDefault="00BB5182" w:rsidP="00BB5182">
      <w:pPr>
        <w:rPr>
          <w:rFonts w:ascii="Roboto Slab" w:hAnsi="Roboto Slab" w:cs="Roboto Slab"/>
          <w:b/>
          <w:bCs/>
          <w:sz w:val="20"/>
          <w:szCs w:val="20"/>
        </w:rPr>
      </w:pPr>
      <w:r w:rsidRPr="00BB5182">
        <w:rPr>
          <w:rFonts w:ascii="Roboto Slab" w:hAnsi="Roboto Slab" w:cs="Roboto Slab"/>
          <w:b/>
          <w:bCs/>
          <w:sz w:val="20"/>
          <w:szCs w:val="20"/>
        </w:rPr>
        <w:t xml:space="preserve">Farrell, M. (2010). The Effective Teacher’s Guide to Behavioural and Emotional Disorders: Disruptive Behaviour Disorders, Anxiety Disorders, Depressive Disorders, and </w:t>
      </w:r>
      <w:proofErr w:type="gramStart"/>
      <w:r w:rsidRPr="00BB5182">
        <w:rPr>
          <w:rFonts w:ascii="Roboto Slab" w:hAnsi="Roboto Slab" w:cs="Roboto Slab"/>
          <w:b/>
          <w:bCs/>
          <w:sz w:val="20"/>
          <w:szCs w:val="20"/>
        </w:rPr>
        <w:t>Attention Deficit Hyperactivity Disorder</w:t>
      </w:r>
      <w:proofErr w:type="gramEnd"/>
      <w:r w:rsidRPr="00BB5182">
        <w:rPr>
          <w:rFonts w:ascii="Roboto Slab" w:hAnsi="Roboto Slab" w:cs="Roboto Slab"/>
          <w:b/>
          <w:bCs/>
          <w:sz w:val="20"/>
          <w:szCs w:val="20"/>
        </w:rPr>
        <w:t xml:space="preserve"> (2nd ed.). Routledge.</w:t>
      </w:r>
    </w:p>
    <w:p w14:paraId="645793CC" w14:textId="610D80DF" w:rsidR="00BB5182" w:rsidRPr="00342AEE" w:rsidRDefault="00BB5182" w:rsidP="00BC73D0">
      <w:pPr>
        <w:rPr>
          <w:rFonts w:ascii="Roboto Slab" w:hAnsi="Roboto Slab" w:cs="Roboto Slab"/>
          <w:b/>
          <w:bCs/>
          <w:sz w:val="20"/>
          <w:szCs w:val="20"/>
        </w:rPr>
      </w:pPr>
      <w:r w:rsidRPr="00BB5182">
        <w:rPr>
          <w:rFonts w:ascii="Roboto Slab" w:hAnsi="Roboto Slab" w:cs="Roboto Slab"/>
          <w:b/>
          <w:bCs/>
          <w:sz w:val="20"/>
          <w:szCs w:val="20"/>
        </w:rPr>
        <w:t xml:space="preserve">George, G., Bear, J. C., Slaughter, L., Mantz, S. and Farley-Ripple, E. (2017) ‘Rewards, praise, and punitive consequences: Relations with intrinsic and extrinsic motivation’, </w:t>
      </w:r>
      <w:r w:rsidRPr="00BB5182">
        <w:rPr>
          <w:rFonts w:ascii="Roboto Slab" w:hAnsi="Roboto Slab" w:cs="Roboto Slab"/>
          <w:b/>
          <w:bCs/>
          <w:i/>
          <w:iCs/>
          <w:sz w:val="20"/>
          <w:szCs w:val="20"/>
        </w:rPr>
        <w:t>Teaching and Teacher Education</w:t>
      </w:r>
      <w:r w:rsidRPr="00BB5182">
        <w:rPr>
          <w:rFonts w:ascii="Roboto Slab" w:hAnsi="Roboto Slab" w:cs="Roboto Slab"/>
          <w:b/>
          <w:bCs/>
          <w:sz w:val="20"/>
          <w:szCs w:val="20"/>
        </w:rPr>
        <w:t xml:space="preserve">, 65, pp. 10-20. Available at: </w:t>
      </w:r>
      <w:hyperlink r:id="rId23" w:history="1">
        <w:r w:rsidRPr="00BB5182">
          <w:rPr>
            <w:rStyle w:val="Hyperlink"/>
            <w:rFonts w:ascii="Roboto Slab" w:hAnsi="Roboto Slab" w:cs="Roboto Slab"/>
            <w:b/>
            <w:bCs/>
            <w:color w:val="auto"/>
            <w:sz w:val="20"/>
            <w:szCs w:val="20"/>
          </w:rPr>
          <w:t>https://doi.org/10.1016/j.tate.2017.03.001</w:t>
        </w:r>
      </w:hyperlink>
    </w:p>
    <w:p w14:paraId="537C6A18" w14:textId="549B4289" w:rsidR="00326A9D" w:rsidRPr="00342AEE" w:rsidRDefault="00326A9D" w:rsidP="00BC73D0">
      <w:pPr>
        <w:rPr>
          <w:rFonts w:ascii="Roboto Slab" w:hAnsi="Roboto Slab" w:cs="Roboto Slab"/>
          <w:b/>
          <w:bCs/>
          <w:sz w:val="20"/>
          <w:szCs w:val="20"/>
        </w:rPr>
      </w:pPr>
      <w:r w:rsidRPr="00342AEE">
        <w:rPr>
          <w:rFonts w:ascii="Roboto Slab" w:hAnsi="Roboto Slab" w:cs="Roboto Slab"/>
          <w:b/>
          <w:bCs/>
          <w:sz w:val="20"/>
          <w:szCs w:val="20"/>
        </w:rPr>
        <w:t>Hamre, B.K. and Pianta, R.C., 2007. Learning opportunities in preschool and early elementary classrooms.</w:t>
      </w:r>
    </w:p>
    <w:p w14:paraId="55A2591D" w14:textId="13E854C8"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Hamm 2018</w:t>
      </w:r>
    </w:p>
    <w:p w14:paraId="031EDF5C" w14:textId="365FFF76" w:rsidR="00B549B4" w:rsidRPr="00342AEE" w:rsidRDefault="00B549B4" w:rsidP="00BC73D0">
      <w:pPr>
        <w:rPr>
          <w:rFonts w:ascii="Roboto Slab" w:hAnsi="Roboto Slab" w:cs="Roboto Slab"/>
          <w:b/>
          <w:bCs/>
          <w:sz w:val="20"/>
          <w:szCs w:val="20"/>
        </w:rPr>
      </w:pPr>
      <w:r w:rsidRPr="00342AEE">
        <w:rPr>
          <w:rFonts w:ascii="Roboto Slab" w:hAnsi="Roboto Slab" w:cs="Roboto Slab"/>
          <w:b/>
          <w:bCs/>
          <w:sz w:val="20"/>
          <w:szCs w:val="20"/>
        </w:rPr>
        <w:t>Hattie, J., 2012. </w:t>
      </w:r>
      <w:r w:rsidRPr="00342AEE">
        <w:rPr>
          <w:rFonts w:ascii="Roboto Slab" w:hAnsi="Roboto Slab" w:cs="Roboto Slab"/>
          <w:b/>
          <w:bCs/>
          <w:i/>
          <w:iCs/>
          <w:sz w:val="20"/>
          <w:szCs w:val="20"/>
        </w:rPr>
        <w:t>Visible learning for teachers: Maximizing impact on learning</w:t>
      </w:r>
      <w:r w:rsidRPr="00342AEE">
        <w:rPr>
          <w:rFonts w:ascii="Roboto Slab" w:hAnsi="Roboto Slab" w:cs="Roboto Slab"/>
          <w:b/>
          <w:bCs/>
          <w:sz w:val="20"/>
          <w:szCs w:val="20"/>
        </w:rPr>
        <w:t>. Routledge.</w:t>
      </w:r>
    </w:p>
    <w:p w14:paraId="5960E617" w14:textId="16560FAD" w:rsidR="00F80B1D" w:rsidRPr="00342AEE" w:rsidRDefault="008863E9" w:rsidP="00BC73D0">
      <w:pPr>
        <w:rPr>
          <w:rFonts w:ascii="Roboto Slab" w:hAnsi="Roboto Slab" w:cs="Roboto Slab"/>
          <w:b/>
          <w:bCs/>
          <w:sz w:val="20"/>
          <w:szCs w:val="20"/>
        </w:rPr>
      </w:pPr>
      <w:r w:rsidRPr="00342AEE">
        <w:rPr>
          <w:rFonts w:ascii="Roboto Slab" w:hAnsi="Roboto Slab" w:cs="Roboto Slab"/>
          <w:b/>
          <w:bCs/>
          <w:sz w:val="20"/>
          <w:szCs w:val="20"/>
        </w:rPr>
        <w:t xml:space="preserve">Kubanek, J., Snyder, L.H. and Abrams, R.A. (2015) ‘Reward and punishment act as distinct factors in guiding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w:t>
      </w:r>
      <w:r w:rsidRPr="00342AEE">
        <w:rPr>
          <w:rFonts w:ascii="Roboto Slab" w:hAnsi="Roboto Slab" w:cs="Roboto Slab"/>
          <w:b/>
          <w:bCs/>
          <w:i/>
          <w:iCs/>
          <w:sz w:val="20"/>
          <w:szCs w:val="20"/>
        </w:rPr>
        <w:t>Cognition</w:t>
      </w:r>
      <w:r w:rsidRPr="00342AEE">
        <w:rPr>
          <w:rFonts w:ascii="Roboto Slab" w:hAnsi="Roboto Slab" w:cs="Roboto Slab"/>
          <w:b/>
          <w:bCs/>
          <w:sz w:val="20"/>
          <w:szCs w:val="20"/>
        </w:rPr>
        <w:t>, 139, pp. 154–167. Available at: https://doi.org/10.1016/j.cognition.2015.03.005.</w:t>
      </w:r>
    </w:p>
    <w:p w14:paraId="1C62C20A" w14:textId="1982ED09"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Kohn 2018</w:t>
      </w:r>
    </w:p>
    <w:p w14:paraId="26D6DBD9" w14:textId="539CE0D5" w:rsidR="002C7D2C" w:rsidRPr="00342AEE" w:rsidRDefault="002C7D2C" w:rsidP="00BC73D0">
      <w:pPr>
        <w:rPr>
          <w:rFonts w:ascii="Roboto Slab" w:hAnsi="Roboto Slab" w:cs="Roboto Slab"/>
          <w:b/>
          <w:bCs/>
          <w:sz w:val="20"/>
          <w:szCs w:val="20"/>
        </w:rPr>
      </w:pPr>
      <w:r w:rsidRPr="00342AEE">
        <w:rPr>
          <w:rFonts w:ascii="Roboto Slab" w:hAnsi="Roboto Slab" w:cs="Roboto Slab"/>
          <w:b/>
          <w:bCs/>
          <w:sz w:val="20"/>
          <w:szCs w:val="20"/>
        </w:rPr>
        <w:t xml:space="preserve">Kubanek, J., Snyder, L.H. and Abrams, R.A., 2015. Reward and punishment act as distinct factors in guiding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w:t>
      </w:r>
      <w:r w:rsidRPr="00342AEE">
        <w:rPr>
          <w:rFonts w:ascii="Roboto Slab" w:hAnsi="Roboto Slab" w:cs="Roboto Slab"/>
          <w:b/>
          <w:bCs/>
          <w:i/>
          <w:iCs/>
          <w:sz w:val="20"/>
          <w:szCs w:val="20"/>
        </w:rPr>
        <w:t>Cognition</w:t>
      </w:r>
      <w:r w:rsidRPr="00342AEE">
        <w:rPr>
          <w:rFonts w:ascii="Roboto Slab" w:hAnsi="Roboto Slab" w:cs="Roboto Slab"/>
          <w:b/>
          <w:bCs/>
          <w:sz w:val="20"/>
          <w:szCs w:val="20"/>
        </w:rPr>
        <w:t>, </w:t>
      </w:r>
      <w:r w:rsidRPr="00342AEE">
        <w:rPr>
          <w:rFonts w:ascii="Roboto Slab" w:hAnsi="Roboto Slab" w:cs="Roboto Slab"/>
          <w:b/>
          <w:bCs/>
          <w:i/>
          <w:iCs/>
          <w:sz w:val="20"/>
          <w:szCs w:val="20"/>
        </w:rPr>
        <w:t>139</w:t>
      </w:r>
      <w:r w:rsidRPr="00342AEE">
        <w:rPr>
          <w:rFonts w:ascii="Roboto Slab" w:hAnsi="Roboto Slab" w:cs="Roboto Slab"/>
          <w:b/>
          <w:bCs/>
          <w:sz w:val="20"/>
          <w:szCs w:val="20"/>
        </w:rPr>
        <w:t>, pp.154-167.</w:t>
      </w:r>
    </w:p>
    <w:p w14:paraId="230820D9" w14:textId="1773EB37" w:rsidR="00526CF5" w:rsidRPr="00342AEE" w:rsidRDefault="00526CF5" w:rsidP="00BC73D0">
      <w:pPr>
        <w:rPr>
          <w:rFonts w:ascii="Roboto Slab" w:hAnsi="Roboto Slab" w:cs="Roboto Slab"/>
          <w:b/>
          <w:bCs/>
          <w:sz w:val="20"/>
          <w:szCs w:val="20"/>
        </w:rPr>
      </w:pPr>
      <w:r w:rsidRPr="00342AEE">
        <w:rPr>
          <w:rFonts w:ascii="Roboto Slab" w:hAnsi="Roboto Slab" w:cs="Roboto Slab"/>
          <w:b/>
          <w:bCs/>
          <w:sz w:val="20"/>
          <w:szCs w:val="20"/>
        </w:rPr>
        <w:t>Maag, John W. (2001). Rewarded by Punishment: Reflections on the Disuse of Positive Reinforcement in Schools. 173-186.</w:t>
      </w:r>
    </w:p>
    <w:p w14:paraId="4A787694" w14:textId="22DC521C" w:rsidR="008863E9" w:rsidRPr="00342AEE" w:rsidRDefault="008863E9" w:rsidP="00BC73D0">
      <w:pPr>
        <w:rPr>
          <w:rFonts w:ascii="Roboto Slab" w:hAnsi="Roboto Slab" w:cs="Roboto Slab"/>
          <w:sz w:val="20"/>
          <w:szCs w:val="20"/>
        </w:rPr>
      </w:pPr>
      <w:r w:rsidRPr="00342AEE">
        <w:rPr>
          <w:rFonts w:ascii="Roboto Slab" w:hAnsi="Roboto Slab" w:cs="Roboto Slab"/>
          <w:sz w:val="20"/>
          <w:szCs w:val="20"/>
        </w:rPr>
        <w:t>Martin, G. and Pear, J.J., 2019. </w:t>
      </w:r>
      <w:proofErr w:type="spellStart"/>
      <w:r w:rsidRPr="00342AEE">
        <w:rPr>
          <w:rFonts w:ascii="Roboto Slab" w:hAnsi="Roboto Slab" w:cs="Roboto Slab"/>
          <w:i/>
          <w:iCs/>
          <w:sz w:val="20"/>
          <w:szCs w:val="20"/>
        </w:rPr>
        <w:t>Behavior</w:t>
      </w:r>
      <w:proofErr w:type="spellEnd"/>
      <w:r w:rsidRPr="00342AEE">
        <w:rPr>
          <w:rFonts w:ascii="Roboto Slab" w:hAnsi="Roboto Slab" w:cs="Roboto Slab"/>
          <w:i/>
          <w:iCs/>
          <w:sz w:val="20"/>
          <w:szCs w:val="20"/>
        </w:rPr>
        <w:t xml:space="preserve"> modification: What it is and how to do it</w:t>
      </w:r>
      <w:r w:rsidRPr="00342AEE">
        <w:rPr>
          <w:rFonts w:ascii="Roboto Slab" w:hAnsi="Roboto Slab" w:cs="Roboto Slab"/>
          <w:sz w:val="20"/>
          <w:szCs w:val="20"/>
        </w:rPr>
        <w:t>. Routledge.</w:t>
      </w:r>
    </w:p>
    <w:p w14:paraId="481421DD" w14:textId="4AE76D4D" w:rsidR="00F80B1D"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t>Mandel 2010</w:t>
      </w:r>
    </w:p>
    <w:p w14:paraId="711A32C6" w14:textId="6F413573" w:rsidR="00F80B1D" w:rsidRPr="00342AEE" w:rsidRDefault="008863E9" w:rsidP="00BC73D0">
      <w:pPr>
        <w:rPr>
          <w:rFonts w:ascii="Roboto Slab" w:hAnsi="Roboto Slab" w:cs="Roboto Slab"/>
          <w:b/>
          <w:bCs/>
          <w:sz w:val="20"/>
          <w:szCs w:val="20"/>
        </w:rPr>
      </w:pPr>
      <w:r w:rsidRPr="00342AEE">
        <w:rPr>
          <w:rFonts w:ascii="Roboto Slab" w:hAnsi="Roboto Slab" w:cs="Roboto Slab"/>
          <w:b/>
          <w:bCs/>
          <w:sz w:val="20"/>
          <w:szCs w:val="20"/>
        </w:rPr>
        <w:t>Morin, D. (2017). The Effects of Inclusion and Positive Reinforcement Within the Classroom. Honors Program Contracts. 4. http://scholarworks.merrimack.edu/honors_component/4</w:t>
      </w:r>
    </w:p>
    <w:p w14:paraId="10C0AE6B" w14:textId="03EBA43E"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Naughton and Blatchford 2010</w:t>
      </w:r>
    </w:p>
    <w:p w14:paraId="6CC0C04B" w14:textId="39B9BE37"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N</w:t>
      </w:r>
      <w:r w:rsidR="00BA3B52">
        <w:rPr>
          <w:rFonts w:ascii="Roboto Slab" w:hAnsi="Roboto Slab" w:cs="Roboto Slab"/>
          <w:b/>
          <w:bCs/>
          <w:sz w:val="20"/>
          <w:szCs w:val="20"/>
        </w:rPr>
        <w:t>FER</w:t>
      </w:r>
      <w:r w:rsidRPr="00342AEE">
        <w:rPr>
          <w:rFonts w:ascii="Roboto Slab" w:hAnsi="Roboto Slab" w:cs="Roboto Slab"/>
          <w:b/>
          <w:bCs/>
          <w:sz w:val="20"/>
          <w:szCs w:val="20"/>
        </w:rPr>
        <w:t xml:space="preserve"> 2013</w:t>
      </w:r>
    </w:p>
    <w:p w14:paraId="2D61CDE6" w14:textId="04E5DBC2" w:rsidR="006252C7" w:rsidRPr="00342AEE" w:rsidRDefault="006252C7" w:rsidP="00BC73D0">
      <w:pPr>
        <w:rPr>
          <w:rFonts w:ascii="Roboto Slab" w:hAnsi="Roboto Slab" w:cs="Roboto Slab"/>
          <w:b/>
          <w:bCs/>
          <w:sz w:val="20"/>
          <w:szCs w:val="20"/>
        </w:rPr>
      </w:pPr>
      <w:r w:rsidRPr="00342AEE">
        <w:rPr>
          <w:rFonts w:ascii="Roboto Slab" w:hAnsi="Roboto Slab" w:cs="Roboto Slab"/>
          <w:b/>
          <w:bCs/>
          <w:sz w:val="20"/>
          <w:szCs w:val="20"/>
        </w:rPr>
        <w:t>Lincoln and Guba 1985</w:t>
      </w:r>
    </w:p>
    <w:p w14:paraId="587BB729" w14:textId="4C26F547" w:rsidR="00BB5182" w:rsidRPr="00342AEE" w:rsidRDefault="00BB5182" w:rsidP="00BC73D0">
      <w:pPr>
        <w:rPr>
          <w:rFonts w:ascii="Roboto Slab" w:hAnsi="Roboto Slab" w:cs="Roboto Slab"/>
          <w:b/>
          <w:bCs/>
          <w:sz w:val="20"/>
          <w:szCs w:val="20"/>
        </w:rPr>
      </w:pPr>
      <w:r w:rsidRPr="00BB5182">
        <w:rPr>
          <w:rFonts w:ascii="Roboto Slab" w:hAnsi="Roboto Slab" w:cs="Roboto Slab"/>
          <w:b/>
          <w:bCs/>
          <w:sz w:val="20"/>
          <w:szCs w:val="20"/>
        </w:rPr>
        <w:t xml:space="preserve">Patton, M.Q. (2014) Qualitative research &amp; evaluation methods: Integrating theory and practice. 4th </w:t>
      </w:r>
      <w:proofErr w:type="spellStart"/>
      <w:r w:rsidRPr="00BB5182">
        <w:rPr>
          <w:rFonts w:ascii="Roboto Slab" w:hAnsi="Roboto Slab" w:cs="Roboto Slab"/>
          <w:b/>
          <w:bCs/>
          <w:sz w:val="20"/>
          <w:szCs w:val="20"/>
        </w:rPr>
        <w:t>edn</w:t>
      </w:r>
      <w:proofErr w:type="spellEnd"/>
      <w:r w:rsidRPr="00BB5182">
        <w:rPr>
          <w:rFonts w:ascii="Roboto Slab" w:hAnsi="Roboto Slab" w:cs="Roboto Slab"/>
          <w:b/>
          <w:bCs/>
          <w:sz w:val="20"/>
          <w:szCs w:val="20"/>
        </w:rPr>
        <w:t>. Thousand Oaks, CA: Sage Publications</w:t>
      </w:r>
      <w:r w:rsidRPr="00342AEE">
        <w:rPr>
          <w:rFonts w:ascii="Roboto Slab" w:hAnsi="Roboto Slab" w:cs="Roboto Slab"/>
          <w:b/>
          <w:bCs/>
          <w:sz w:val="20"/>
          <w:szCs w:val="20"/>
        </w:rPr>
        <w:t>.</w:t>
      </w:r>
    </w:p>
    <w:p w14:paraId="3E3D2B0C" w14:textId="4AECA25D" w:rsidR="001A39C9" w:rsidRPr="00342AEE" w:rsidRDefault="001A39C9" w:rsidP="00BC73D0">
      <w:pPr>
        <w:rPr>
          <w:rFonts w:ascii="Roboto Slab" w:hAnsi="Roboto Slab" w:cs="Roboto Slab"/>
          <w:b/>
          <w:bCs/>
          <w:sz w:val="20"/>
          <w:szCs w:val="20"/>
        </w:rPr>
      </w:pPr>
      <w:r w:rsidRPr="00342AEE">
        <w:rPr>
          <w:rFonts w:ascii="Roboto Slab" w:hAnsi="Roboto Slab" w:cs="Roboto Slab"/>
          <w:b/>
          <w:bCs/>
          <w:sz w:val="20"/>
          <w:szCs w:val="20"/>
        </w:rPr>
        <w:t>Ryan, R.M. and Deci, E.L., 2020. Intrinsic and extrinsic motivation from a self-determination theory perspective: Definitions, theory, practices, and future directions. </w:t>
      </w:r>
      <w:r w:rsidRPr="00342AEE">
        <w:rPr>
          <w:rFonts w:ascii="Roboto Slab" w:hAnsi="Roboto Slab" w:cs="Roboto Slab"/>
          <w:b/>
          <w:bCs/>
          <w:i/>
          <w:iCs/>
          <w:sz w:val="20"/>
          <w:szCs w:val="20"/>
        </w:rPr>
        <w:t>Contemporary educational psychology</w:t>
      </w:r>
      <w:r w:rsidRPr="00342AEE">
        <w:rPr>
          <w:rFonts w:ascii="Roboto Slab" w:hAnsi="Roboto Slab" w:cs="Roboto Slab"/>
          <w:b/>
          <w:bCs/>
          <w:sz w:val="20"/>
          <w:szCs w:val="20"/>
        </w:rPr>
        <w:t>, </w:t>
      </w:r>
      <w:r w:rsidRPr="00342AEE">
        <w:rPr>
          <w:rFonts w:ascii="Roboto Slab" w:hAnsi="Roboto Slab" w:cs="Roboto Slab"/>
          <w:b/>
          <w:bCs/>
          <w:i/>
          <w:iCs/>
          <w:sz w:val="20"/>
          <w:szCs w:val="20"/>
        </w:rPr>
        <w:t>61</w:t>
      </w:r>
      <w:r w:rsidRPr="00342AEE">
        <w:rPr>
          <w:rFonts w:ascii="Roboto Slab" w:hAnsi="Roboto Slab" w:cs="Roboto Slab"/>
          <w:b/>
          <w:bCs/>
          <w:sz w:val="20"/>
          <w:szCs w:val="20"/>
        </w:rPr>
        <w:t>, p.101860.</w:t>
      </w:r>
    </w:p>
    <w:p w14:paraId="7E5882AA" w14:textId="484CCD2A" w:rsidR="0054272B" w:rsidRPr="00342AEE" w:rsidRDefault="0054272B" w:rsidP="00BC73D0">
      <w:pPr>
        <w:rPr>
          <w:rFonts w:ascii="Roboto Slab" w:hAnsi="Roboto Slab" w:cs="Roboto Slab"/>
          <w:b/>
          <w:bCs/>
          <w:sz w:val="20"/>
          <w:szCs w:val="20"/>
        </w:rPr>
      </w:pPr>
      <w:r w:rsidRPr="00342AEE">
        <w:rPr>
          <w:rFonts w:ascii="Roboto Slab" w:hAnsi="Roboto Slab" w:cs="Roboto Slab"/>
          <w:b/>
          <w:bCs/>
          <w:sz w:val="20"/>
          <w:szCs w:val="20"/>
        </w:rPr>
        <w:t>Schieltz, K.M. </w:t>
      </w:r>
      <w:r w:rsidRPr="00342AEE">
        <w:rPr>
          <w:rFonts w:ascii="Roboto Slab" w:hAnsi="Roboto Slab" w:cs="Roboto Slab"/>
          <w:b/>
          <w:bCs/>
          <w:i/>
          <w:iCs/>
          <w:sz w:val="20"/>
          <w:szCs w:val="20"/>
        </w:rPr>
        <w:t>et al.</w:t>
      </w:r>
      <w:r w:rsidRPr="00342AEE">
        <w:rPr>
          <w:rFonts w:ascii="Roboto Slab" w:hAnsi="Roboto Slab" w:cs="Roboto Slab"/>
          <w:b/>
          <w:bCs/>
          <w:sz w:val="20"/>
          <w:szCs w:val="20"/>
        </w:rPr>
        <w:t xml:space="preserve"> (2020) ‘Evaluating the Effects of Positive Reinforcement, Instructional Strategies, and Negative Reinforcement on Problem </w:t>
      </w:r>
      <w:proofErr w:type="spellStart"/>
      <w:r w:rsidRPr="00342AEE">
        <w:rPr>
          <w:rFonts w:ascii="Roboto Slab" w:hAnsi="Roboto Slab" w:cs="Roboto Slab"/>
          <w:b/>
          <w:bCs/>
          <w:sz w:val="20"/>
          <w:szCs w:val="20"/>
        </w:rPr>
        <w:t>Behavior</w:t>
      </w:r>
      <w:proofErr w:type="spellEnd"/>
      <w:r w:rsidRPr="00342AEE">
        <w:rPr>
          <w:rFonts w:ascii="Roboto Slab" w:hAnsi="Roboto Slab" w:cs="Roboto Slab"/>
          <w:b/>
          <w:bCs/>
          <w:sz w:val="20"/>
          <w:szCs w:val="20"/>
        </w:rPr>
        <w:t xml:space="preserve"> and Academic Performance: </w:t>
      </w:r>
      <w:proofErr w:type="gramStart"/>
      <w:r w:rsidRPr="00342AEE">
        <w:rPr>
          <w:rFonts w:ascii="Roboto Slab" w:hAnsi="Roboto Slab" w:cs="Roboto Slab"/>
          <w:b/>
          <w:bCs/>
          <w:sz w:val="20"/>
          <w:szCs w:val="20"/>
        </w:rPr>
        <w:t>an</w:t>
      </w:r>
      <w:proofErr w:type="gramEnd"/>
      <w:r w:rsidRPr="00342AEE">
        <w:rPr>
          <w:rFonts w:ascii="Roboto Slab" w:hAnsi="Roboto Slab" w:cs="Roboto Slab"/>
          <w:b/>
          <w:bCs/>
          <w:sz w:val="20"/>
          <w:szCs w:val="20"/>
        </w:rPr>
        <w:t xml:space="preserve"> </w:t>
      </w:r>
      <w:r w:rsidRPr="00342AEE">
        <w:rPr>
          <w:rFonts w:ascii="Roboto Slab" w:hAnsi="Roboto Slab" w:cs="Roboto Slab"/>
          <w:b/>
          <w:bCs/>
          <w:sz w:val="20"/>
          <w:szCs w:val="20"/>
        </w:rPr>
        <w:lastRenderedPageBreak/>
        <w:t>Experimental Analysis’, </w:t>
      </w:r>
      <w:r w:rsidRPr="00342AEE">
        <w:rPr>
          <w:rFonts w:ascii="Roboto Slab" w:hAnsi="Roboto Slab" w:cs="Roboto Slab"/>
          <w:b/>
          <w:bCs/>
          <w:i/>
          <w:iCs/>
          <w:sz w:val="20"/>
          <w:szCs w:val="20"/>
        </w:rPr>
        <w:t>Journal of developmental and physical disabilities</w:t>
      </w:r>
      <w:r w:rsidRPr="00342AEE">
        <w:rPr>
          <w:rFonts w:ascii="Roboto Slab" w:hAnsi="Roboto Slab" w:cs="Roboto Slab"/>
          <w:b/>
          <w:bCs/>
          <w:sz w:val="20"/>
          <w:szCs w:val="20"/>
        </w:rPr>
        <w:t>, 32(2), pp. 339–363. Available at: https://doi.org/10.1007/s10882-019-09696-y.</w:t>
      </w:r>
    </w:p>
    <w:p w14:paraId="56E3758A" w14:textId="1F8D83CA" w:rsidR="00F80B1D"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t>Scot et al., 2017</w:t>
      </w:r>
    </w:p>
    <w:p w14:paraId="7C856B0C" w14:textId="48066CC6" w:rsidR="0031308E" w:rsidRPr="00342AEE" w:rsidRDefault="0031308E" w:rsidP="00BC73D0">
      <w:pPr>
        <w:rPr>
          <w:rFonts w:ascii="Roboto Slab" w:hAnsi="Roboto Slab" w:cs="Roboto Slab"/>
          <w:b/>
          <w:bCs/>
          <w:sz w:val="20"/>
          <w:szCs w:val="20"/>
        </w:rPr>
      </w:pPr>
      <w:proofErr w:type="spellStart"/>
      <w:r w:rsidRPr="00342AEE">
        <w:rPr>
          <w:rFonts w:ascii="Roboto Slab" w:hAnsi="Roboto Slab" w:cs="Roboto Slab"/>
          <w:b/>
          <w:bCs/>
          <w:sz w:val="20"/>
          <w:szCs w:val="20"/>
        </w:rPr>
        <w:t>Sieberer</w:t>
      </w:r>
      <w:proofErr w:type="spellEnd"/>
      <w:r w:rsidRPr="00342AEE">
        <w:rPr>
          <w:rFonts w:ascii="Roboto Slab" w:hAnsi="Roboto Slab" w:cs="Roboto Slab"/>
          <w:b/>
          <w:bCs/>
          <w:sz w:val="20"/>
          <w:szCs w:val="20"/>
        </w:rPr>
        <w:t>-Nagler, K., 2016. Effective classroom-management &amp; positive teaching. </w:t>
      </w:r>
      <w:r w:rsidRPr="00342AEE">
        <w:rPr>
          <w:rFonts w:ascii="Roboto Slab" w:hAnsi="Roboto Slab" w:cs="Roboto Slab"/>
          <w:b/>
          <w:bCs/>
          <w:i/>
          <w:iCs/>
          <w:sz w:val="20"/>
          <w:szCs w:val="20"/>
        </w:rPr>
        <w:t>English language teaching</w:t>
      </w:r>
      <w:r w:rsidRPr="00342AEE">
        <w:rPr>
          <w:rFonts w:ascii="Roboto Slab" w:hAnsi="Roboto Slab" w:cs="Roboto Slab"/>
          <w:b/>
          <w:bCs/>
          <w:sz w:val="20"/>
          <w:szCs w:val="20"/>
        </w:rPr>
        <w:t>, </w:t>
      </w:r>
      <w:r w:rsidRPr="00342AEE">
        <w:rPr>
          <w:rFonts w:ascii="Roboto Slab" w:hAnsi="Roboto Slab" w:cs="Roboto Slab"/>
          <w:b/>
          <w:bCs/>
          <w:i/>
          <w:iCs/>
          <w:sz w:val="20"/>
          <w:szCs w:val="20"/>
        </w:rPr>
        <w:t>9</w:t>
      </w:r>
      <w:r w:rsidRPr="00342AEE">
        <w:rPr>
          <w:rFonts w:ascii="Roboto Slab" w:hAnsi="Roboto Slab" w:cs="Roboto Slab"/>
          <w:b/>
          <w:bCs/>
          <w:sz w:val="20"/>
          <w:szCs w:val="20"/>
        </w:rPr>
        <w:t>(1)</w:t>
      </w:r>
    </w:p>
    <w:p w14:paraId="32FE2A1F" w14:textId="7AB81069" w:rsidR="004415A1" w:rsidRPr="00342AEE" w:rsidRDefault="004415A1" w:rsidP="00BC73D0">
      <w:pPr>
        <w:rPr>
          <w:rFonts w:ascii="Roboto Slab" w:hAnsi="Roboto Slab" w:cs="Roboto Slab"/>
          <w:b/>
          <w:bCs/>
          <w:sz w:val="20"/>
          <w:szCs w:val="20"/>
        </w:rPr>
      </w:pPr>
      <w:r w:rsidRPr="00342AEE">
        <w:rPr>
          <w:rFonts w:ascii="Roboto Slab" w:hAnsi="Roboto Slab" w:cs="Roboto Slab"/>
          <w:b/>
          <w:bCs/>
          <w:sz w:val="20"/>
          <w:szCs w:val="20"/>
        </w:rPr>
        <w:t>Silverman, D., 2005, September. Instances or sequences? Improving the state of the art of qualitative research. In </w:t>
      </w:r>
      <w:r w:rsidRPr="00342AEE">
        <w:rPr>
          <w:rFonts w:ascii="Roboto Slab" w:hAnsi="Roboto Slab" w:cs="Roboto Slab"/>
          <w:b/>
          <w:bCs/>
          <w:i/>
          <w:iCs/>
          <w:sz w:val="20"/>
          <w:szCs w:val="20"/>
        </w:rPr>
        <w:t xml:space="preserve">Forum Qualitative </w:t>
      </w:r>
      <w:proofErr w:type="spellStart"/>
      <w:r w:rsidRPr="00342AEE">
        <w:rPr>
          <w:rFonts w:ascii="Roboto Slab" w:hAnsi="Roboto Slab" w:cs="Roboto Slab"/>
          <w:b/>
          <w:bCs/>
          <w:i/>
          <w:iCs/>
          <w:sz w:val="20"/>
          <w:szCs w:val="20"/>
        </w:rPr>
        <w:t>Sozialforschung</w:t>
      </w:r>
      <w:proofErr w:type="spellEnd"/>
      <w:r w:rsidRPr="00342AEE">
        <w:rPr>
          <w:rFonts w:ascii="Roboto Slab" w:hAnsi="Roboto Slab" w:cs="Roboto Slab"/>
          <w:b/>
          <w:bCs/>
          <w:i/>
          <w:iCs/>
          <w:sz w:val="20"/>
          <w:szCs w:val="20"/>
        </w:rPr>
        <w:t>/Forum: Qualitative Social Research</w:t>
      </w:r>
      <w:r w:rsidRPr="00342AEE">
        <w:rPr>
          <w:rFonts w:ascii="Roboto Slab" w:hAnsi="Roboto Slab" w:cs="Roboto Slab"/>
          <w:b/>
          <w:bCs/>
          <w:sz w:val="20"/>
          <w:szCs w:val="20"/>
        </w:rPr>
        <w:t> (Vol. 6, No. 3).</w:t>
      </w:r>
    </w:p>
    <w:p w14:paraId="40807E0A" w14:textId="70EAB72D" w:rsidR="00EB6C15" w:rsidRPr="00342AEE" w:rsidRDefault="00EB6C15" w:rsidP="00BC73D0">
      <w:pPr>
        <w:rPr>
          <w:rFonts w:ascii="Roboto Slab" w:hAnsi="Roboto Slab" w:cs="Roboto Slab"/>
          <w:b/>
          <w:bCs/>
          <w:sz w:val="20"/>
          <w:szCs w:val="20"/>
        </w:rPr>
      </w:pPr>
      <w:r w:rsidRPr="00342AEE">
        <w:rPr>
          <w:rFonts w:ascii="Roboto Slab" w:hAnsi="Roboto Slab" w:cs="Roboto Slab"/>
          <w:b/>
          <w:bCs/>
          <w:sz w:val="20"/>
          <w:szCs w:val="20"/>
        </w:rPr>
        <w:t>Simons 2009</w:t>
      </w:r>
    </w:p>
    <w:p w14:paraId="6F32D545" w14:textId="12D18A19" w:rsidR="005C4EBD" w:rsidRPr="00342AEE" w:rsidRDefault="005C4EBD" w:rsidP="00BC73D0">
      <w:pPr>
        <w:rPr>
          <w:rFonts w:ascii="Roboto Slab" w:hAnsi="Roboto Slab" w:cs="Roboto Slab"/>
          <w:b/>
          <w:bCs/>
          <w:sz w:val="20"/>
          <w:szCs w:val="20"/>
        </w:rPr>
      </w:pPr>
      <w:r w:rsidRPr="00342AEE">
        <w:rPr>
          <w:rFonts w:ascii="Roboto Slab" w:hAnsi="Roboto Slab" w:cs="Roboto Slab"/>
          <w:b/>
          <w:bCs/>
          <w:sz w:val="20"/>
          <w:szCs w:val="20"/>
        </w:rPr>
        <w:t>Skinner, B.F., 1953. Skinner-Operant Conditioning.</w:t>
      </w:r>
    </w:p>
    <w:p w14:paraId="4999BE03" w14:textId="0A37D07A" w:rsidR="00F80B1D" w:rsidRPr="00342AEE" w:rsidRDefault="00F80B1D" w:rsidP="00BC73D0">
      <w:pPr>
        <w:rPr>
          <w:rFonts w:ascii="Roboto Slab" w:hAnsi="Roboto Slab" w:cs="Roboto Slab"/>
          <w:b/>
          <w:bCs/>
          <w:sz w:val="20"/>
          <w:szCs w:val="20"/>
        </w:rPr>
      </w:pPr>
      <w:r w:rsidRPr="00342AEE">
        <w:rPr>
          <w:rFonts w:ascii="Roboto Slab" w:hAnsi="Roboto Slab" w:cs="Roboto Slab"/>
          <w:b/>
          <w:bCs/>
          <w:sz w:val="20"/>
          <w:szCs w:val="20"/>
        </w:rPr>
        <w:t>School X</w:t>
      </w:r>
      <w:r w:rsidR="005C4EBD" w:rsidRPr="00342AEE">
        <w:rPr>
          <w:rFonts w:ascii="Roboto Slab" w:hAnsi="Roboto Slab" w:cs="Roboto Slab"/>
          <w:b/>
          <w:bCs/>
          <w:sz w:val="20"/>
          <w:szCs w:val="20"/>
        </w:rPr>
        <w:t>,</w:t>
      </w:r>
      <w:r w:rsidRPr="00342AEE">
        <w:rPr>
          <w:rFonts w:ascii="Roboto Slab" w:hAnsi="Roboto Slab" w:cs="Roboto Slab"/>
          <w:b/>
          <w:bCs/>
          <w:sz w:val="20"/>
          <w:szCs w:val="20"/>
        </w:rPr>
        <w:t xml:space="preserve"> Behaviour Policy</w:t>
      </w:r>
    </w:p>
    <w:p w14:paraId="0688993E" w14:textId="55EBE734" w:rsidR="00F80B1D" w:rsidRPr="00342AEE" w:rsidRDefault="00F80B1D" w:rsidP="00BC73D0">
      <w:pPr>
        <w:rPr>
          <w:rFonts w:ascii="Roboto Slab" w:hAnsi="Roboto Slab" w:cs="Roboto Slab"/>
          <w:b/>
          <w:bCs/>
          <w:sz w:val="20"/>
          <w:szCs w:val="20"/>
        </w:rPr>
      </w:pPr>
      <w:proofErr w:type="spellStart"/>
      <w:r w:rsidRPr="00342AEE">
        <w:rPr>
          <w:rFonts w:ascii="Roboto Slab" w:hAnsi="Roboto Slab" w:cs="Roboto Slab"/>
          <w:b/>
          <w:bCs/>
          <w:sz w:val="20"/>
          <w:szCs w:val="20"/>
        </w:rPr>
        <w:t>Sterret</w:t>
      </w:r>
      <w:proofErr w:type="spellEnd"/>
      <w:r w:rsidRPr="00342AEE">
        <w:rPr>
          <w:rFonts w:ascii="Roboto Slab" w:hAnsi="Roboto Slab" w:cs="Roboto Slab"/>
          <w:b/>
          <w:bCs/>
          <w:sz w:val="20"/>
          <w:szCs w:val="20"/>
        </w:rPr>
        <w:t xml:space="preserve"> 2012</w:t>
      </w:r>
    </w:p>
    <w:p w14:paraId="2D255310" w14:textId="7946B258" w:rsidR="00F80B1D" w:rsidRPr="00342AEE" w:rsidRDefault="0054272B" w:rsidP="00BC73D0">
      <w:pPr>
        <w:rPr>
          <w:rFonts w:ascii="Roboto Slab" w:hAnsi="Roboto Slab" w:cs="Roboto Slab"/>
          <w:b/>
          <w:bCs/>
          <w:sz w:val="20"/>
          <w:szCs w:val="20"/>
        </w:rPr>
      </w:pPr>
      <w:r w:rsidRPr="00342AEE">
        <w:rPr>
          <w:rFonts w:ascii="Roboto Slab" w:hAnsi="Roboto Slab" w:cs="Roboto Slab"/>
          <w:b/>
          <w:bCs/>
          <w:sz w:val="20"/>
          <w:szCs w:val="20"/>
        </w:rPr>
        <w:t xml:space="preserve">Miskovic, M. (2011) ‘Welcome to the old world: a review of Peter </w:t>
      </w:r>
      <w:proofErr w:type="spellStart"/>
      <w:r w:rsidRPr="00342AEE">
        <w:rPr>
          <w:rFonts w:ascii="Roboto Slab" w:hAnsi="Roboto Slab" w:cs="Roboto Slab"/>
          <w:b/>
          <w:bCs/>
          <w:sz w:val="20"/>
          <w:szCs w:val="20"/>
        </w:rPr>
        <w:t>Swanborn’s</w:t>
      </w:r>
      <w:proofErr w:type="spellEnd"/>
      <w:r w:rsidRPr="00342AEE">
        <w:rPr>
          <w:rFonts w:ascii="Roboto Slab" w:hAnsi="Roboto Slab" w:cs="Roboto Slab"/>
          <w:b/>
          <w:bCs/>
          <w:sz w:val="20"/>
          <w:szCs w:val="20"/>
        </w:rPr>
        <w:t xml:space="preserve"> case study research: what, why and how?’, </w:t>
      </w:r>
      <w:r w:rsidRPr="00342AEE">
        <w:rPr>
          <w:rFonts w:ascii="Roboto Slab" w:hAnsi="Roboto Slab" w:cs="Roboto Slab"/>
          <w:b/>
          <w:bCs/>
          <w:i/>
          <w:iCs/>
          <w:sz w:val="20"/>
          <w:szCs w:val="20"/>
        </w:rPr>
        <w:t>Qualitative report</w:t>
      </w:r>
      <w:r w:rsidRPr="00342AEE">
        <w:rPr>
          <w:rFonts w:ascii="Roboto Slab" w:hAnsi="Roboto Slab" w:cs="Roboto Slab"/>
          <w:b/>
          <w:bCs/>
          <w:sz w:val="20"/>
          <w:szCs w:val="20"/>
        </w:rPr>
        <w:t>, 16(2</w:t>
      </w:r>
      <w:r w:rsidRPr="00342AEE">
        <w:rPr>
          <w:rFonts w:ascii="Roboto Slab" w:hAnsi="Roboto Slab" w:cs="Roboto Slab"/>
          <w:b/>
          <w:bCs/>
          <w:sz w:val="20"/>
          <w:szCs w:val="20"/>
        </w:rPr>
        <w:t>)</w:t>
      </w:r>
    </w:p>
    <w:p w14:paraId="3905020C" w14:textId="4F156D99" w:rsidR="00BC73D0" w:rsidRPr="00342AEE" w:rsidRDefault="00BC73D0" w:rsidP="00BC73D0">
      <w:pPr>
        <w:rPr>
          <w:rFonts w:ascii="Roboto Slab" w:hAnsi="Roboto Slab" w:cs="Roboto Slab"/>
          <w:sz w:val="20"/>
          <w:szCs w:val="20"/>
        </w:rPr>
      </w:pPr>
      <w:r w:rsidRPr="00342AEE">
        <w:rPr>
          <w:rFonts w:ascii="Roboto Slab" w:hAnsi="Roboto Slab" w:cs="Roboto Slab"/>
          <w:sz w:val="20"/>
          <w:szCs w:val="20"/>
        </w:rPr>
        <w:t xml:space="preserve">UK Parliament (2010) </w:t>
      </w:r>
      <w:r w:rsidRPr="00342AEE">
        <w:rPr>
          <w:rFonts w:ascii="Roboto Slab" w:hAnsi="Roboto Slab" w:cs="Roboto Slab"/>
          <w:i/>
          <w:iCs/>
          <w:sz w:val="20"/>
          <w:szCs w:val="20"/>
        </w:rPr>
        <w:t>Behaviour and Discipline in Schools</w:t>
      </w:r>
      <w:r w:rsidRPr="00342AEE">
        <w:rPr>
          <w:rFonts w:ascii="Roboto Slab" w:hAnsi="Roboto Slab" w:cs="Roboto Slab"/>
          <w:sz w:val="20"/>
          <w:szCs w:val="20"/>
        </w:rPr>
        <w:t>. Food for Life Partnership Memorandum.  Available at:</w:t>
      </w:r>
      <w:r w:rsidR="00BB5182" w:rsidRPr="00342AEE">
        <w:rPr>
          <w:rFonts w:ascii="Roboto Slab" w:hAnsi="Roboto Slab" w:cs="Roboto Slab"/>
          <w:sz w:val="20"/>
          <w:szCs w:val="20"/>
        </w:rPr>
        <w:t xml:space="preserve"> </w:t>
      </w:r>
      <w:hyperlink r:id="rId24" w:history="1">
        <w:r w:rsidR="00BB5182" w:rsidRPr="00342AEE">
          <w:rPr>
            <w:rStyle w:val="Hyperlink"/>
            <w:rFonts w:ascii="Roboto Slab" w:hAnsi="Roboto Slab" w:cs="Roboto Slab"/>
            <w:color w:val="auto"/>
            <w:sz w:val="20"/>
            <w:szCs w:val="20"/>
          </w:rPr>
          <w:t xml:space="preserve">https://publications.parliament.uk/pa/cm201011/cmselect/cmeduc/writev/behaviour/we23.htm </w:t>
        </w:r>
      </w:hyperlink>
      <w:r w:rsidRPr="00342AEE">
        <w:rPr>
          <w:rFonts w:ascii="Roboto Slab" w:hAnsi="Roboto Slab" w:cs="Roboto Slab"/>
          <w:sz w:val="20"/>
          <w:szCs w:val="20"/>
        </w:rPr>
        <w:t xml:space="preserve"> (Accessed: 10 July 2024).</w:t>
      </w:r>
    </w:p>
    <w:p w14:paraId="7DC60AC7" w14:textId="3E55B981" w:rsidR="008863E9" w:rsidRPr="00342AEE" w:rsidRDefault="008863E9" w:rsidP="00BC73D0">
      <w:pPr>
        <w:rPr>
          <w:rFonts w:ascii="Roboto Slab" w:hAnsi="Roboto Slab" w:cs="Roboto Slab"/>
          <w:sz w:val="20"/>
          <w:szCs w:val="20"/>
        </w:rPr>
      </w:pPr>
      <w:r w:rsidRPr="00342AEE">
        <w:rPr>
          <w:rFonts w:ascii="Roboto Slab" w:hAnsi="Roboto Slab" w:cs="Roboto Slab"/>
          <w:sz w:val="20"/>
          <w:szCs w:val="20"/>
        </w:rPr>
        <w:t xml:space="preserve">Walker, H.M. and Buckley, N.K., 1968. The use of positive reinforcement in conditioning attending </w:t>
      </w:r>
      <w:proofErr w:type="spellStart"/>
      <w:r w:rsidRPr="00342AEE">
        <w:rPr>
          <w:rFonts w:ascii="Roboto Slab" w:hAnsi="Roboto Slab" w:cs="Roboto Slab"/>
          <w:sz w:val="20"/>
          <w:szCs w:val="20"/>
        </w:rPr>
        <w:t>behavior</w:t>
      </w:r>
      <w:proofErr w:type="spellEnd"/>
      <w:r w:rsidRPr="00342AEE">
        <w:rPr>
          <w:rFonts w:ascii="Roboto Slab" w:hAnsi="Roboto Slab" w:cs="Roboto Slab"/>
          <w:sz w:val="20"/>
          <w:szCs w:val="20"/>
        </w:rPr>
        <w:t xml:space="preserve"> 1. </w:t>
      </w:r>
      <w:r w:rsidRPr="00342AEE">
        <w:rPr>
          <w:rFonts w:ascii="Roboto Slab" w:hAnsi="Roboto Slab" w:cs="Roboto Slab"/>
          <w:i/>
          <w:iCs/>
          <w:sz w:val="20"/>
          <w:szCs w:val="20"/>
        </w:rPr>
        <w:t xml:space="preserve">Journal of Applied </w:t>
      </w:r>
      <w:proofErr w:type="spellStart"/>
      <w:r w:rsidRPr="00342AEE">
        <w:rPr>
          <w:rFonts w:ascii="Roboto Slab" w:hAnsi="Roboto Slab" w:cs="Roboto Slab"/>
          <w:i/>
          <w:iCs/>
          <w:sz w:val="20"/>
          <w:szCs w:val="20"/>
        </w:rPr>
        <w:t>Behavior</w:t>
      </w:r>
      <w:proofErr w:type="spellEnd"/>
      <w:r w:rsidRPr="00342AEE">
        <w:rPr>
          <w:rFonts w:ascii="Roboto Slab" w:hAnsi="Roboto Slab" w:cs="Roboto Slab"/>
          <w:i/>
          <w:iCs/>
          <w:sz w:val="20"/>
          <w:szCs w:val="20"/>
        </w:rPr>
        <w:t xml:space="preserve"> Analysis</w:t>
      </w:r>
      <w:r w:rsidRPr="00342AEE">
        <w:rPr>
          <w:rFonts w:ascii="Roboto Slab" w:hAnsi="Roboto Slab" w:cs="Roboto Slab"/>
          <w:sz w:val="20"/>
          <w:szCs w:val="20"/>
        </w:rPr>
        <w:t>, </w:t>
      </w:r>
      <w:r w:rsidRPr="00342AEE">
        <w:rPr>
          <w:rFonts w:ascii="Roboto Slab" w:hAnsi="Roboto Slab" w:cs="Roboto Slab"/>
          <w:i/>
          <w:iCs/>
          <w:sz w:val="20"/>
          <w:szCs w:val="20"/>
        </w:rPr>
        <w:t>1</w:t>
      </w:r>
      <w:r w:rsidRPr="00342AEE">
        <w:rPr>
          <w:rFonts w:ascii="Roboto Slab" w:hAnsi="Roboto Slab" w:cs="Roboto Slab"/>
          <w:sz w:val="20"/>
          <w:szCs w:val="20"/>
        </w:rPr>
        <w:t>(3), pp.245-250.</w:t>
      </w:r>
    </w:p>
    <w:p w14:paraId="25DF0C5B" w14:textId="2C16D8BE" w:rsidR="0054272B" w:rsidRPr="00342AEE" w:rsidRDefault="0054272B" w:rsidP="00BC73D0">
      <w:pPr>
        <w:rPr>
          <w:rFonts w:ascii="Roboto Slab" w:hAnsi="Roboto Slab" w:cs="Roboto Slab"/>
          <w:sz w:val="20"/>
          <w:szCs w:val="20"/>
        </w:rPr>
      </w:pPr>
      <w:r w:rsidRPr="00342AEE">
        <w:rPr>
          <w:rFonts w:ascii="Roboto Slab" w:hAnsi="Roboto Slab" w:cs="Roboto Slab"/>
          <w:sz w:val="20"/>
          <w:szCs w:val="20"/>
        </w:rPr>
        <w:t>Walker, R. and Solvason, C., 2014. Success with your early years research project.</w:t>
      </w:r>
    </w:p>
    <w:p w14:paraId="727B2810" w14:textId="6F7C7030" w:rsidR="008863E9" w:rsidRPr="00342AEE" w:rsidRDefault="008863E9" w:rsidP="00BC73D0">
      <w:pPr>
        <w:rPr>
          <w:rFonts w:ascii="Roboto Slab" w:hAnsi="Roboto Slab" w:cs="Roboto Slab"/>
          <w:sz w:val="20"/>
          <w:szCs w:val="20"/>
        </w:rPr>
      </w:pPr>
      <w:r w:rsidRPr="00342AEE">
        <w:rPr>
          <w:rFonts w:ascii="Roboto Slab" w:hAnsi="Roboto Slab" w:cs="Roboto Slab"/>
          <w:sz w:val="20"/>
          <w:szCs w:val="20"/>
        </w:rPr>
        <w:t>Welsh Government (2017) Curriculum for Wales guidance.  Available at://hwb.gov.wales/curriculum-for-wales/introduction-to-curriculum-for-wales-guidance/(accessed:</w:t>
      </w:r>
      <w:r w:rsidRPr="00342AEE">
        <w:rPr>
          <w:rFonts w:ascii="Roboto Slab" w:hAnsi="Roboto Slab" w:cs="Roboto Slab"/>
          <w:sz w:val="20"/>
          <w:szCs w:val="20"/>
        </w:rPr>
        <w:t xml:space="preserve"> </w:t>
      </w:r>
      <w:r w:rsidRPr="00342AEE">
        <w:rPr>
          <w:rFonts w:ascii="Roboto Slab" w:hAnsi="Roboto Slab" w:cs="Roboto Slab"/>
          <w:sz w:val="20"/>
          <w:szCs w:val="20"/>
        </w:rPr>
        <w:t>10 July 2024).</w:t>
      </w:r>
    </w:p>
    <w:p w14:paraId="17348C60" w14:textId="3861DB46" w:rsidR="00C01378" w:rsidRPr="00342AEE" w:rsidRDefault="00C01378" w:rsidP="00BC73D0">
      <w:pPr>
        <w:rPr>
          <w:rFonts w:ascii="Roboto Slab" w:hAnsi="Roboto Slab" w:cs="Roboto Slab"/>
          <w:sz w:val="20"/>
          <w:szCs w:val="20"/>
        </w:rPr>
      </w:pPr>
      <w:r w:rsidRPr="00342AEE">
        <w:rPr>
          <w:rFonts w:ascii="Roboto Slab" w:hAnsi="Roboto Slab" w:cs="Roboto Slab"/>
          <w:sz w:val="20"/>
          <w:szCs w:val="20"/>
        </w:rPr>
        <w:t xml:space="preserve">Wheatley, R. K., West, R. P., Charlton, C. T., Sanders, R. B., Smith, T. G., &amp; Taylor, M. J. (2009). Improving </w:t>
      </w:r>
      <w:proofErr w:type="spellStart"/>
      <w:r w:rsidRPr="00342AEE">
        <w:rPr>
          <w:rFonts w:ascii="Roboto Slab" w:hAnsi="Roboto Slab" w:cs="Roboto Slab"/>
          <w:sz w:val="20"/>
          <w:szCs w:val="20"/>
        </w:rPr>
        <w:t>Behavior</w:t>
      </w:r>
      <w:proofErr w:type="spellEnd"/>
      <w:r w:rsidRPr="00342AEE">
        <w:rPr>
          <w:rFonts w:ascii="Roboto Slab" w:hAnsi="Roboto Slab" w:cs="Roboto Slab"/>
          <w:sz w:val="20"/>
          <w:szCs w:val="20"/>
        </w:rPr>
        <w:t xml:space="preserve"> through Differential Reinforcement: A Praise Note System for Elementary School Students. </w:t>
      </w:r>
      <w:r w:rsidRPr="00342AEE">
        <w:rPr>
          <w:rFonts w:ascii="Roboto Slab" w:hAnsi="Roboto Slab" w:cs="Roboto Slab"/>
          <w:i/>
          <w:iCs/>
          <w:sz w:val="20"/>
          <w:szCs w:val="20"/>
        </w:rPr>
        <w:t>Education &amp; Treatment of Children</w:t>
      </w:r>
      <w:r w:rsidRPr="00342AEE">
        <w:rPr>
          <w:rFonts w:ascii="Roboto Slab" w:hAnsi="Roboto Slab" w:cs="Roboto Slab"/>
          <w:sz w:val="20"/>
          <w:szCs w:val="20"/>
        </w:rPr>
        <w:t>, </w:t>
      </w:r>
      <w:r w:rsidRPr="00342AEE">
        <w:rPr>
          <w:rFonts w:ascii="Roboto Slab" w:hAnsi="Roboto Slab" w:cs="Roboto Slab"/>
          <w:i/>
          <w:iCs/>
          <w:sz w:val="20"/>
          <w:szCs w:val="20"/>
        </w:rPr>
        <w:t>32</w:t>
      </w:r>
      <w:r w:rsidRPr="00342AEE">
        <w:rPr>
          <w:rFonts w:ascii="Roboto Slab" w:hAnsi="Roboto Slab" w:cs="Roboto Slab"/>
          <w:sz w:val="20"/>
          <w:szCs w:val="20"/>
        </w:rPr>
        <w:t>(4), 551–571. https://doi.org/10.1353/etc.0.0071</w:t>
      </w:r>
    </w:p>
    <w:p w14:paraId="5F28A58B" w14:textId="169FF5E9" w:rsidR="00BB5182" w:rsidRPr="00BB5182" w:rsidRDefault="00BB5182" w:rsidP="00BB5182">
      <w:pPr>
        <w:rPr>
          <w:rFonts w:ascii="Roboto Slab" w:hAnsi="Roboto Slab" w:cs="Roboto Slab"/>
          <w:sz w:val="20"/>
          <w:szCs w:val="20"/>
        </w:rPr>
      </w:pPr>
      <w:r w:rsidRPr="00BB5182">
        <w:rPr>
          <w:rFonts w:ascii="Roboto Slab" w:hAnsi="Roboto Slab" w:cs="Roboto Slab"/>
          <w:sz w:val="20"/>
          <w:szCs w:val="20"/>
        </w:rPr>
        <w:t>Yin, R. K. (2017). Case Study Research and Applications: Design and Methods (6th ed.). Thousand Oaks, CA: SAGE Publications.</w:t>
      </w:r>
    </w:p>
    <w:p w14:paraId="0D2F2E02" w14:textId="77777777" w:rsidR="00BC73D0" w:rsidRDefault="00BC73D0" w:rsidP="00BC73D0">
      <w:pPr>
        <w:rPr>
          <w:rFonts w:ascii="Roboto Slab" w:hAnsi="Roboto Slab" w:cs="Roboto Slab"/>
          <w:color w:val="222222"/>
        </w:rPr>
      </w:pPr>
    </w:p>
    <w:p w14:paraId="5CAF4D4C" w14:textId="77777777" w:rsidR="005D13A4" w:rsidRPr="00FC13E6" w:rsidRDefault="005D13A4" w:rsidP="005D13A4">
      <w:pPr>
        <w:rPr>
          <w:sz w:val="36"/>
          <w:szCs w:val="36"/>
          <w:u w:val="single"/>
          <w:lang w:val="en-US"/>
        </w:rPr>
      </w:pPr>
      <w:r w:rsidRPr="00FC13E6">
        <w:rPr>
          <w:sz w:val="36"/>
          <w:szCs w:val="36"/>
          <w:u w:val="single"/>
          <w:lang w:val="en-US"/>
        </w:rPr>
        <w:t>APPENDICES</w:t>
      </w:r>
    </w:p>
    <w:p w14:paraId="322B97CB" w14:textId="78327228" w:rsidR="005D13A4" w:rsidRPr="00342AEE" w:rsidRDefault="005D13A4" w:rsidP="00342AEE">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42AEE">
        <w:rPr>
          <w:b/>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w:t>
      </w:r>
      <w:proofErr w:type="gramStart"/>
      <w:r w:rsidRPr="00342AEE">
        <w:rPr>
          <w:b/>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w:t>
      </w:r>
      <w:r w:rsidRPr="00C74094">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EA1705">
        <w:rPr>
          <w:b/>
          <w:bCs/>
          <w:sz w:val="44"/>
          <w:szCs w:val="44"/>
          <w:u w:val="single"/>
        </w:rPr>
        <w:t>Interview</w:t>
      </w:r>
      <w:proofErr w:type="gramEnd"/>
      <w:r w:rsidRPr="00EA1705">
        <w:rPr>
          <w:b/>
          <w:bCs/>
          <w:sz w:val="44"/>
          <w:szCs w:val="44"/>
          <w:u w:val="single"/>
        </w:rPr>
        <w:t xml:space="preserve"> Questions</w:t>
      </w:r>
    </w:p>
    <w:p w14:paraId="4D6B138C" w14:textId="77777777" w:rsidR="005D13A4" w:rsidRDefault="005D13A4" w:rsidP="005D13A4"/>
    <w:p w14:paraId="1FD9C2AB" w14:textId="77777777" w:rsidR="005D13A4" w:rsidRPr="00EA1705" w:rsidRDefault="005D13A4" w:rsidP="005D13A4">
      <w:pPr>
        <w:pStyle w:val="ListParagraph"/>
        <w:numPr>
          <w:ilvl w:val="0"/>
          <w:numId w:val="5"/>
        </w:numPr>
        <w:spacing w:line="259" w:lineRule="auto"/>
        <w:rPr>
          <w:sz w:val="28"/>
          <w:szCs w:val="28"/>
          <w:lang w:val="en-US"/>
        </w:rPr>
      </w:pPr>
      <w:r w:rsidRPr="00EA1705">
        <w:rPr>
          <w:sz w:val="28"/>
          <w:szCs w:val="28"/>
          <w:lang w:val="en-US"/>
        </w:rPr>
        <w:lastRenderedPageBreak/>
        <w:t>Have you seen any examples of positive reinforcement in the classroom?  How do you feel about it?</w:t>
      </w:r>
    </w:p>
    <w:p w14:paraId="000DE7AD"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Do you think it </w:t>
      </w:r>
      <w:proofErr w:type="gramStart"/>
      <w:r w:rsidRPr="00EA1705">
        <w:rPr>
          <w:sz w:val="28"/>
          <w:szCs w:val="28"/>
          <w:lang w:val="en-US"/>
        </w:rPr>
        <w:t>has an effect on</w:t>
      </w:r>
      <w:proofErr w:type="gramEnd"/>
      <w:r w:rsidRPr="00EA1705">
        <w:rPr>
          <w:sz w:val="28"/>
          <w:szCs w:val="28"/>
          <w:lang w:val="en-US"/>
        </w:rPr>
        <w:t xml:space="preserve"> motivating you to perform better academically?</w:t>
      </w:r>
    </w:p>
    <w:p w14:paraId="307D8B40"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 Have you ever received rewards and incentives to encourage student engagement and participation?  If so, what were they?</w:t>
      </w:r>
    </w:p>
    <w:p w14:paraId="5B53E0F4"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Would you say that positive reinforcement may have </w:t>
      </w:r>
      <w:proofErr w:type="gramStart"/>
      <w:r w:rsidRPr="00EA1705">
        <w:rPr>
          <w:sz w:val="28"/>
          <w:szCs w:val="28"/>
          <w:lang w:val="en-US"/>
        </w:rPr>
        <w:t>an  impact</w:t>
      </w:r>
      <w:proofErr w:type="gramEnd"/>
      <w:r w:rsidRPr="00EA1705">
        <w:rPr>
          <w:sz w:val="28"/>
          <w:szCs w:val="28"/>
          <w:lang w:val="en-US"/>
        </w:rPr>
        <w:t xml:space="preserve"> on student behavior in the classroom?  What about yourself?</w:t>
      </w:r>
    </w:p>
    <w:p w14:paraId="3BE9DBCA"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Do you think positive reinforcement can have a positive effect on peer interactions and relationships? </w:t>
      </w:r>
    </w:p>
    <w:p w14:paraId="15A1A47C"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How important do you think it is for teachers to use positive reinforcement to recognize and acknowledge student achievements?</w:t>
      </w:r>
    </w:p>
    <w:p w14:paraId="752FE330"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Can you provide any examples of how positive reinforcement has influenced your own motivation and engagement in school?</w:t>
      </w:r>
    </w:p>
    <w:p w14:paraId="492BA6D7" w14:textId="77777777" w:rsidR="005D13A4" w:rsidRPr="00EA1705" w:rsidRDefault="005D13A4" w:rsidP="005D13A4">
      <w:pPr>
        <w:pStyle w:val="ListParagraph"/>
        <w:numPr>
          <w:ilvl w:val="0"/>
          <w:numId w:val="5"/>
        </w:numPr>
        <w:spacing w:line="259" w:lineRule="auto"/>
        <w:rPr>
          <w:sz w:val="28"/>
          <w:szCs w:val="28"/>
        </w:rPr>
      </w:pPr>
      <w:r w:rsidRPr="00EA1705">
        <w:rPr>
          <w:sz w:val="28"/>
          <w:szCs w:val="28"/>
          <w:lang w:val="en-US"/>
        </w:rPr>
        <w:t xml:space="preserve"> What do you know about positive </w:t>
      </w:r>
      <w:proofErr w:type="gramStart"/>
      <w:r w:rsidRPr="00EA1705">
        <w:rPr>
          <w:sz w:val="28"/>
          <w:szCs w:val="28"/>
          <w:lang w:val="en-US"/>
        </w:rPr>
        <w:t>reinforcement  in</w:t>
      </w:r>
      <w:proofErr w:type="gramEnd"/>
      <w:r w:rsidRPr="00EA1705">
        <w:rPr>
          <w:sz w:val="28"/>
          <w:szCs w:val="28"/>
          <w:lang w:val="en-US"/>
        </w:rPr>
        <w:t xml:space="preserve"> creating a positive and supporting classroom environment?</w:t>
      </w:r>
    </w:p>
    <w:p w14:paraId="2AAC706E" w14:textId="77777777" w:rsidR="005D13A4" w:rsidRPr="00C74094" w:rsidRDefault="005D13A4" w:rsidP="005D13A4">
      <w:pPr>
        <w:pStyle w:val="ListParagraph"/>
        <w:numPr>
          <w:ilvl w:val="0"/>
          <w:numId w:val="5"/>
        </w:numPr>
        <w:spacing w:line="259" w:lineRule="auto"/>
        <w:rPr>
          <w:sz w:val="28"/>
          <w:szCs w:val="28"/>
        </w:rPr>
      </w:pPr>
      <w:r w:rsidRPr="00EA1705">
        <w:rPr>
          <w:sz w:val="28"/>
          <w:szCs w:val="28"/>
          <w:lang w:val="en-US"/>
        </w:rPr>
        <w:t>How do you think positive reinforcement can contribute to a sense of belonging and inclusion among students</w:t>
      </w:r>
      <w:r>
        <w:rPr>
          <w:sz w:val="28"/>
          <w:szCs w:val="28"/>
          <w:lang w:val="en-US"/>
        </w:rPr>
        <w:t>?</w:t>
      </w:r>
    </w:p>
    <w:p w14:paraId="3461FC23" w14:textId="77777777" w:rsidR="005D13A4" w:rsidRPr="00C74094" w:rsidRDefault="005D13A4" w:rsidP="005D13A4">
      <w:pPr>
        <w:pStyle w:val="ListParagraph"/>
        <w:numPr>
          <w:ilvl w:val="0"/>
          <w:numId w:val="5"/>
        </w:numPr>
        <w:spacing w:line="259" w:lineRule="auto"/>
        <w:rPr>
          <w:sz w:val="28"/>
          <w:szCs w:val="28"/>
        </w:rPr>
      </w:pPr>
      <w:r w:rsidRPr="00C60FEB">
        <w:rPr>
          <w:sz w:val="28"/>
          <w:szCs w:val="28"/>
          <w:lang w:val="en-US"/>
        </w:rPr>
        <w:t>Do you believe that positive reinforcement is an effective strategy for promoting positive attitudes towards learning and academic success?  Why?</w:t>
      </w:r>
    </w:p>
    <w:p w14:paraId="2E128BD4" w14:textId="77777777" w:rsidR="005D13A4" w:rsidRDefault="005D13A4" w:rsidP="005D13A4">
      <w:pPr>
        <w:rPr>
          <w:sz w:val="28"/>
          <w:szCs w:val="28"/>
        </w:rPr>
      </w:pPr>
    </w:p>
    <w:p w14:paraId="188B17F0" w14:textId="77777777" w:rsidR="005D13A4" w:rsidRDefault="005D13A4" w:rsidP="005D13A4">
      <w:pPr>
        <w:rPr>
          <w:sz w:val="28"/>
          <w:szCs w:val="28"/>
        </w:rPr>
      </w:pPr>
    </w:p>
    <w:p w14:paraId="2B221673" w14:textId="77777777" w:rsidR="005D13A4" w:rsidRDefault="005D13A4" w:rsidP="005D13A4">
      <w:pPr>
        <w:rPr>
          <w:sz w:val="28"/>
          <w:szCs w:val="28"/>
        </w:rPr>
      </w:pPr>
    </w:p>
    <w:p w14:paraId="55C3FF76" w14:textId="77777777" w:rsidR="005D13A4" w:rsidRDefault="005D13A4" w:rsidP="005D13A4">
      <w:pPr>
        <w:rPr>
          <w:sz w:val="28"/>
          <w:szCs w:val="28"/>
        </w:rPr>
      </w:pPr>
    </w:p>
    <w:p w14:paraId="5B2C28DC" w14:textId="77777777" w:rsidR="005D13A4" w:rsidRDefault="005D13A4" w:rsidP="005D13A4">
      <w:pPr>
        <w:rPr>
          <w:sz w:val="28"/>
          <w:szCs w:val="28"/>
        </w:rPr>
      </w:pPr>
    </w:p>
    <w:p w14:paraId="48285557" w14:textId="77777777" w:rsidR="005D13A4" w:rsidRDefault="005D13A4" w:rsidP="005D13A4">
      <w:pPr>
        <w:rPr>
          <w:sz w:val="28"/>
          <w:szCs w:val="28"/>
        </w:rPr>
      </w:pPr>
    </w:p>
    <w:p w14:paraId="4E5EC724" w14:textId="77777777" w:rsidR="005D13A4" w:rsidRDefault="005D13A4" w:rsidP="005D13A4">
      <w:pPr>
        <w:rPr>
          <w:sz w:val="28"/>
          <w:szCs w:val="28"/>
        </w:rPr>
      </w:pPr>
      <w:r>
        <w:rPr>
          <w:sz w:val="28"/>
          <w:szCs w:val="28"/>
        </w:rPr>
        <w:t>FIGURE1.1</w:t>
      </w:r>
    </w:p>
    <w:p w14:paraId="250A966F" w14:textId="77777777" w:rsidR="005D13A4" w:rsidRPr="00C74094" w:rsidRDefault="005D13A4" w:rsidP="005D13A4">
      <w:pPr>
        <w:rPr>
          <w:sz w:val="28"/>
          <w:szCs w:val="28"/>
        </w:rPr>
      </w:pPr>
      <w:r w:rsidRPr="00C74094">
        <w:rPr>
          <w:noProof/>
          <w:sz w:val="28"/>
          <w:szCs w:val="28"/>
        </w:rPr>
        <w:lastRenderedPageBreak/>
        <w:drawing>
          <wp:inline distT="0" distB="0" distL="0" distR="0" wp14:anchorId="7BC77090" wp14:editId="2D36323C">
            <wp:extent cx="5933440" cy="2209800"/>
            <wp:effectExtent l="0" t="0" r="10160" b="0"/>
            <wp:docPr id="1729485779" name="Chart 1">
              <a:extLst xmlns:a="http://schemas.openxmlformats.org/drawingml/2006/main">
                <a:ext uri="{FF2B5EF4-FFF2-40B4-BE49-F238E27FC236}">
                  <a16:creationId xmlns:a16="http://schemas.microsoft.com/office/drawing/2014/main" id="{619F983F-AD0C-3F3A-2D9A-A83AC59FC7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239D873" w14:textId="77777777" w:rsidR="005D13A4" w:rsidRPr="00EA1705" w:rsidRDefault="005D13A4" w:rsidP="005D13A4">
      <w:pPr>
        <w:tabs>
          <w:tab w:val="left" w:pos="3960"/>
        </w:tabs>
        <w:rPr>
          <w:sz w:val="28"/>
          <w:szCs w:val="28"/>
        </w:rPr>
      </w:pPr>
      <w:r w:rsidRPr="00C74094">
        <w:rPr>
          <w:noProof/>
          <w:sz w:val="28"/>
          <w:szCs w:val="28"/>
        </w:rPr>
        <mc:AlternateContent>
          <mc:Choice Requires="wps">
            <w:drawing>
              <wp:anchor distT="0" distB="0" distL="114300" distR="114300" simplePos="0" relativeHeight="251661312" behindDoc="0" locked="0" layoutInCell="1" allowOverlap="1" wp14:anchorId="1331ED42" wp14:editId="7D67BF0F">
                <wp:simplePos x="0" y="0"/>
                <wp:positionH relativeFrom="margin">
                  <wp:posOffset>35560</wp:posOffset>
                </wp:positionH>
                <wp:positionV relativeFrom="paragraph">
                  <wp:posOffset>172085</wp:posOffset>
                </wp:positionV>
                <wp:extent cx="1036320" cy="346710"/>
                <wp:effectExtent l="0" t="0" r="0" b="0"/>
                <wp:wrapNone/>
                <wp:docPr id="3" name="TextBox 2">
                  <a:extLst xmlns:a="http://schemas.openxmlformats.org/drawingml/2006/main">
                    <a:ext uri="{FF2B5EF4-FFF2-40B4-BE49-F238E27FC236}">
                      <a16:creationId xmlns:a16="http://schemas.microsoft.com/office/drawing/2014/main" id="{9FD48FEC-DB6C-5A03-1500-2031721DEC52}"/>
                    </a:ext>
                  </a:extLst>
                </wp:docPr>
                <wp:cNvGraphicFramePr/>
                <a:graphic xmlns:a="http://schemas.openxmlformats.org/drawingml/2006/main">
                  <a:graphicData uri="http://schemas.microsoft.com/office/word/2010/wordprocessingShape">
                    <wps:wsp>
                      <wps:cNvSpPr txBox="1"/>
                      <wps:spPr>
                        <a:xfrm>
                          <a:off x="0" y="0"/>
                          <a:ext cx="1036320" cy="346710"/>
                        </a:xfrm>
                        <a:prstGeom prst="rect">
                          <a:avLst/>
                        </a:prstGeom>
                        <a:noFill/>
                      </wps:spPr>
                      <wps:txbx>
                        <w:txbxContent>
                          <w:p w14:paraId="73A50802" w14:textId="77777777" w:rsidR="005D13A4" w:rsidRPr="00C74094" w:rsidRDefault="005D13A4" w:rsidP="005D13A4">
                            <w:pPr>
                              <w:rPr>
                                <w:rFonts w:hAnsi="Aptos"/>
                                <w:color w:val="000000" w:themeColor="text1"/>
                                <w:kern w:val="24"/>
                                <w:lang w:val="en-US"/>
                              </w:rPr>
                            </w:pPr>
                            <w:r w:rsidRPr="00C74094">
                              <w:rPr>
                                <w:rFonts w:hAnsi="Aptos"/>
                                <w:color w:val="000000" w:themeColor="text1"/>
                                <w:kern w:val="24"/>
                                <w:lang w:val="en-US"/>
                              </w:rPr>
                              <w:t>Figure 1.</w:t>
                            </w:r>
                            <w:r>
                              <w:rPr>
                                <w:rFonts w:hAnsi="Aptos"/>
                                <w:color w:val="000000" w:themeColor="text1"/>
                                <w:kern w:val="24"/>
                                <w:lang w:val="en-US"/>
                              </w:rPr>
                              <w:t>2</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1331ED42" id="_x0000_t202" coordsize="21600,21600" o:spt="202" path="m,l,21600r21600,l21600,xe">
                <v:stroke joinstyle="miter"/>
                <v:path gradientshapeok="t" o:connecttype="rect"/>
              </v:shapetype>
              <v:shape id="TextBox 2" o:spid="_x0000_s1026" type="#_x0000_t202" style="position:absolute;margin-left:2.8pt;margin-top:13.55pt;width:81.6pt;height:27.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" filled="f" stroked="f">
                <v:textbox>
                  <w:txbxContent>
                    <w:p w14:paraId="73A50802" w14:textId="77777777" w:rsidR="005D13A4" w:rsidRPr="00C74094" w:rsidRDefault="005D13A4" w:rsidP="005D13A4">
                      <w:pPr>
                        <w:rPr>
                          <w:rFonts w:hAnsi="Aptos"/>
                          <w:color w:val="000000" w:themeColor="text1"/>
                          <w:kern w:val="24"/>
                          <w:lang w:val="en-US"/>
                        </w:rPr>
                      </w:pPr>
                      <w:r w:rsidRPr="00C74094">
                        <w:rPr>
                          <w:rFonts w:hAnsi="Aptos"/>
                          <w:color w:val="000000" w:themeColor="text1"/>
                          <w:kern w:val="24"/>
                          <w:lang w:val="en-US"/>
                        </w:rPr>
                        <w:t>Figure 1.</w:t>
                      </w:r>
                      <w:r>
                        <w:rPr>
                          <w:rFonts w:hAnsi="Aptos"/>
                          <w:color w:val="000000" w:themeColor="text1"/>
                          <w:kern w:val="24"/>
                          <w:lang w:val="en-US"/>
                        </w:rPr>
                        <w:t>2</w:t>
                      </w:r>
                    </w:p>
                  </w:txbxContent>
                </v:textbox>
                <w10:wrap anchorx="margin"/>
              </v:shape>
            </w:pict>
          </mc:Fallback>
        </mc:AlternateContent>
      </w:r>
      <w:r>
        <w:rPr>
          <w:sz w:val="28"/>
          <w:szCs w:val="28"/>
        </w:rPr>
        <w:tab/>
      </w:r>
    </w:p>
    <w:p w14:paraId="20316921" w14:textId="77777777" w:rsidR="005D13A4" w:rsidRDefault="005D13A4" w:rsidP="005D13A4">
      <w:pPr>
        <w:rPr>
          <w:lang w:val="en-US"/>
        </w:rPr>
      </w:pPr>
      <w:r>
        <w:rPr>
          <w:noProof/>
        </w:rPr>
        <mc:AlternateContent>
          <mc:Choice Requires="wps">
            <w:drawing>
              <wp:anchor distT="0" distB="0" distL="114300" distR="114300" simplePos="0" relativeHeight="251662336" behindDoc="0" locked="0" layoutInCell="1" allowOverlap="1" wp14:anchorId="1019AA99" wp14:editId="43B264B5">
                <wp:simplePos x="0" y="0"/>
                <wp:positionH relativeFrom="column">
                  <wp:posOffset>-421640</wp:posOffset>
                </wp:positionH>
                <wp:positionV relativeFrom="paragraph">
                  <wp:posOffset>2913380</wp:posOffset>
                </wp:positionV>
                <wp:extent cx="1396180" cy="369332"/>
                <wp:effectExtent l="0" t="0" r="0" b="0"/>
                <wp:wrapNone/>
                <wp:docPr id="6" name="TextBox 5">
                  <a:extLst xmlns:a="http://schemas.openxmlformats.org/drawingml/2006/main">
                    <a:ext uri="{FF2B5EF4-FFF2-40B4-BE49-F238E27FC236}">
                      <a16:creationId xmlns:a16="http://schemas.microsoft.com/office/drawing/2014/main" id="{862833C3-6C78-290A-1F8D-73F7733AD3E4}"/>
                    </a:ext>
                  </a:extLst>
                </wp:docPr>
                <wp:cNvGraphicFramePr/>
                <a:graphic xmlns:a="http://schemas.openxmlformats.org/drawingml/2006/main">
                  <a:graphicData uri="http://schemas.microsoft.com/office/word/2010/wordprocessingShape">
                    <wps:wsp>
                      <wps:cNvSpPr txBox="1"/>
                      <wps:spPr>
                        <a:xfrm>
                          <a:off x="0" y="0"/>
                          <a:ext cx="1396180" cy="369332"/>
                        </a:xfrm>
                        <a:prstGeom prst="rect">
                          <a:avLst/>
                        </a:prstGeom>
                        <a:noFill/>
                      </wps:spPr>
                      <wps:txbx>
                        <w:txbxContent>
                          <w:p w14:paraId="028C2E70"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1.3</w:t>
                            </w:r>
                          </w:p>
                        </w:txbxContent>
                      </wps:txbx>
                      <wps:bodyPr wrap="square" rtlCol="0">
                        <a:spAutoFit/>
                      </wps:bodyPr>
                    </wps:wsp>
                  </a:graphicData>
                </a:graphic>
              </wp:anchor>
            </w:drawing>
          </mc:Choice>
          <mc:Fallback>
            <w:pict>
              <v:shape w14:anchorId="1019AA99" id="TextBox 5" o:spid="_x0000_s1027" type="#_x0000_t202" style="position:absolute;margin-left:-33.2pt;margin-top:229.4pt;width:109.95pt;height:29.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" filled="f" stroked="f">
                <v:textbox style="mso-fit-shape-to-text:t">
                  <w:txbxContent>
                    <w:p w14:paraId="028C2E70"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1.3</w:t>
                      </w:r>
                    </w:p>
                  </w:txbxContent>
                </v:textbox>
              </v:shape>
            </w:pict>
          </mc:Fallback>
        </mc:AlternateContent>
      </w:r>
      <w:r w:rsidRPr="000B6292">
        <w:rPr>
          <w:noProof/>
          <w:u w:val="single"/>
        </w:rPr>
        <w:drawing>
          <wp:inline distT="0" distB="0" distL="0" distR="0" wp14:anchorId="2DCE4547" wp14:editId="5D44803F">
            <wp:extent cx="6050280" cy="2377440"/>
            <wp:effectExtent l="0" t="0" r="7620" b="3810"/>
            <wp:docPr id="206051636" name="Chart 1">
              <a:extLst xmlns:a="http://schemas.openxmlformats.org/drawingml/2006/main">
                <a:ext uri="{FF2B5EF4-FFF2-40B4-BE49-F238E27FC236}">
                  <a16:creationId xmlns:a16="http://schemas.microsoft.com/office/drawing/2014/main" id="{6AAA2286-D389-3184-D00B-61C4761F5C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29AD70E" w14:textId="77777777" w:rsidR="005D13A4" w:rsidRDefault="005D13A4" w:rsidP="005D13A4">
      <w:pPr>
        <w:rPr>
          <w:lang w:val="en-US"/>
        </w:rPr>
      </w:pPr>
    </w:p>
    <w:p w14:paraId="2938F32D" w14:textId="77777777" w:rsidR="005D13A4" w:rsidRDefault="005D13A4" w:rsidP="005D13A4">
      <w:pPr>
        <w:rPr>
          <w:lang w:val="en-US"/>
        </w:rPr>
      </w:pPr>
    </w:p>
    <w:p w14:paraId="08D5DCF1" w14:textId="77777777" w:rsidR="005D13A4" w:rsidRDefault="005D13A4" w:rsidP="005D13A4">
      <w:pPr>
        <w:rPr>
          <w:lang w:val="en-US"/>
        </w:rPr>
      </w:pPr>
      <w:r>
        <w:rPr>
          <w:noProof/>
        </w:rPr>
        <w:drawing>
          <wp:inline distT="0" distB="0" distL="0" distR="0" wp14:anchorId="27F8C75B" wp14:editId="0E04B911">
            <wp:extent cx="6162040" cy="2223770"/>
            <wp:effectExtent l="0" t="0" r="10160" b="5080"/>
            <wp:docPr id="1557637193" name="Chart 1">
              <a:extLst xmlns:a="http://schemas.openxmlformats.org/drawingml/2006/main">
                <a:ext uri="{FF2B5EF4-FFF2-40B4-BE49-F238E27FC236}">
                  <a16:creationId xmlns:a16="http://schemas.microsoft.com/office/drawing/2014/main" id="{9A3AAE43-779D-3000-97FA-5DAB2EFE3A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F89C9FE" w14:textId="77777777" w:rsidR="005D13A4" w:rsidRDefault="005D13A4" w:rsidP="005D13A4">
      <w:pPr>
        <w:rPr>
          <w:lang w:val="en-US"/>
        </w:rPr>
      </w:pPr>
      <w:r>
        <w:rPr>
          <w:lang w:val="en-US"/>
        </w:rPr>
        <w:t>FIGURE 2</w:t>
      </w:r>
    </w:p>
    <w:p w14:paraId="3416D0D8" w14:textId="77777777" w:rsidR="005D13A4" w:rsidRDefault="005D13A4" w:rsidP="005D13A4">
      <w:pPr>
        <w:rPr>
          <w:lang w:val="en-US"/>
        </w:rPr>
      </w:pPr>
      <w:r>
        <w:rPr>
          <w:noProof/>
        </w:rPr>
        <w:lastRenderedPageBreak/>
        <mc:AlternateContent>
          <mc:Choice Requires="wps">
            <w:drawing>
              <wp:anchor distT="0" distB="0" distL="114300" distR="114300" simplePos="0" relativeHeight="251663360" behindDoc="0" locked="0" layoutInCell="1" allowOverlap="1" wp14:anchorId="663C6DD5" wp14:editId="374E681C">
                <wp:simplePos x="0" y="0"/>
                <wp:positionH relativeFrom="column">
                  <wp:posOffset>4851400</wp:posOffset>
                </wp:positionH>
                <wp:positionV relativeFrom="paragraph">
                  <wp:posOffset>3316605</wp:posOffset>
                </wp:positionV>
                <wp:extent cx="1396180" cy="369332"/>
                <wp:effectExtent l="0" t="0" r="0" b="0"/>
                <wp:wrapNone/>
                <wp:docPr id="5" name="TextBox 4">
                  <a:extLst xmlns:a="http://schemas.openxmlformats.org/drawingml/2006/main">
                    <a:ext uri="{FF2B5EF4-FFF2-40B4-BE49-F238E27FC236}">
                      <a16:creationId xmlns:a16="http://schemas.microsoft.com/office/drawing/2014/main" id="{965189E4-8C47-D03E-5AB2-B16FE1928CC3}"/>
                    </a:ext>
                  </a:extLst>
                </wp:docPr>
                <wp:cNvGraphicFramePr/>
                <a:graphic xmlns:a="http://schemas.openxmlformats.org/drawingml/2006/main">
                  <a:graphicData uri="http://schemas.microsoft.com/office/word/2010/wordprocessingShape">
                    <wps:wsp>
                      <wps:cNvSpPr txBox="1"/>
                      <wps:spPr>
                        <a:xfrm>
                          <a:off x="0" y="0"/>
                          <a:ext cx="1396180" cy="369332"/>
                        </a:xfrm>
                        <a:prstGeom prst="rect">
                          <a:avLst/>
                        </a:prstGeom>
                        <a:noFill/>
                      </wps:spPr>
                      <wps:txbx>
                        <w:txbxContent>
                          <w:p w14:paraId="252327D7"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2.0</w:t>
                            </w:r>
                          </w:p>
                        </w:txbxContent>
                      </wps:txbx>
                      <wps:bodyPr wrap="square" rtlCol="0">
                        <a:spAutoFit/>
                      </wps:bodyPr>
                    </wps:wsp>
                  </a:graphicData>
                </a:graphic>
              </wp:anchor>
            </w:drawing>
          </mc:Choice>
          <mc:Fallback>
            <w:pict>
              <v:shape w14:anchorId="663C6DD5" id="TextBox 4" o:spid="_x0000_s1028" type="#_x0000_t202" style="position:absolute;margin-left:382pt;margin-top:261.15pt;width:109.95pt;height:29.1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" filled="f" stroked="f">
                <v:textbox style="mso-fit-shape-to-text:t">
                  <w:txbxContent>
                    <w:p w14:paraId="252327D7" w14:textId="77777777" w:rsidR="005D13A4" w:rsidRDefault="005D13A4" w:rsidP="005D13A4">
                      <w:pPr>
                        <w:rPr>
                          <w:rFonts w:hAnsi="Aptos"/>
                          <w:color w:val="000000" w:themeColor="text1"/>
                          <w:kern w:val="24"/>
                          <w:sz w:val="36"/>
                          <w:szCs w:val="36"/>
                          <w:lang w:val="en-US"/>
                        </w:rPr>
                      </w:pPr>
                      <w:r>
                        <w:rPr>
                          <w:rFonts w:hAnsi="Aptos"/>
                          <w:color w:val="000000" w:themeColor="text1"/>
                          <w:kern w:val="24"/>
                          <w:sz w:val="36"/>
                          <w:szCs w:val="36"/>
                          <w:lang w:val="en-US"/>
                        </w:rPr>
                        <w:t>Figure 2.0</w:t>
                      </w:r>
                    </w:p>
                  </w:txbxContent>
                </v:textbox>
              </v:shape>
            </w:pict>
          </mc:Fallback>
        </mc:AlternateContent>
      </w:r>
      <w:r>
        <w:rPr>
          <w:noProof/>
        </w:rPr>
        <w:drawing>
          <wp:inline distT="0" distB="0" distL="0" distR="0" wp14:anchorId="55FCCAF2" wp14:editId="5E027869">
            <wp:extent cx="5731510" cy="3820795"/>
            <wp:effectExtent l="0" t="0" r="2540" b="8255"/>
            <wp:docPr id="324910947" name="Chart 1">
              <a:extLst xmlns:a="http://schemas.openxmlformats.org/drawingml/2006/main">
                <a:ext uri="{FF2B5EF4-FFF2-40B4-BE49-F238E27FC236}">
                  <a16:creationId xmlns:a16="http://schemas.microsoft.com/office/drawing/2014/main" id="{A372AAC2-7EA1-53CE-E43D-2B6D95DE22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A56B174" w14:textId="77777777" w:rsidR="005D13A4" w:rsidRDefault="005D13A4" w:rsidP="005D13A4">
      <w:pPr>
        <w:rPr>
          <w:lang w:val="en-US"/>
        </w:rPr>
      </w:pPr>
    </w:p>
    <w:p w14:paraId="1AE297D1" w14:textId="77777777" w:rsidR="005D13A4" w:rsidRDefault="005D13A4" w:rsidP="005D13A4">
      <w:pPr>
        <w:rPr>
          <w:lang w:val="en-US"/>
        </w:rPr>
      </w:pPr>
    </w:p>
    <w:p w14:paraId="01E6FD41" w14:textId="77777777" w:rsidR="005D13A4" w:rsidRPr="00891482" w:rsidRDefault="005D13A4" w:rsidP="005D13A4">
      <w:pPr>
        <w:rPr>
          <w:lang w:val="en-US"/>
        </w:rPr>
      </w:pPr>
      <w:r>
        <w:rPr>
          <w:lang w:val="en-US"/>
        </w:rPr>
        <w:t>FIGURE 3.1</w:t>
      </w:r>
    </w:p>
    <w:p w14:paraId="158E4F4D" w14:textId="77777777" w:rsidR="005D13A4" w:rsidRDefault="005D13A4" w:rsidP="005D13A4">
      <w:pPr>
        <w:rPr>
          <w:lang w:val="en-US"/>
        </w:rPr>
      </w:pPr>
    </w:p>
    <w:p w14:paraId="0F8508A8" w14:textId="77777777" w:rsidR="005D13A4" w:rsidRDefault="005D13A4" w:rsidP="005D13A4">
      <w:pPr>
        <w:rPr>
          <w:lang w:val="en-US"/>
        </w:rPr>
      </w:pPr>
      <w:r w:rsidRPr="006E3F5A">
        <w:rPr>
          <w:noProof/>
          <w:lang w:val="en-US"/>
        </w:rPr>
        <w:drawing>
          <wp:inline distT="0" distB="0" distL="0" distR="0" wp14:anchorId="1FD22D76" wp14:editId="12B8A9CF">
            <wp:extent cx="5337810" cy="2910833"/>
            <wp:effectExtent l="0" t="0" r="0" b="4445"/>
            <wp:docPr id="135113593" name="Picture 3" descr="A diagram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3593" name="Picture 3" descr="A diagram of a pers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368044" cy="2927321"/>
                    </a:xfrm>
                    <a:prstGeom prst="rect">
                      <a:avLst/>
                    </a:prstGeom>
                    <a:noFill/>
                  </pic:spPr>
                </pic:pic>
              </a:graphicData>
            </a:graphic>
          </wp:inline>
        </w:drawing>
      </w:r>
    </w:p>
    <w:p w14:paraId="7DA9CAAD" w14:textId="77777777" w:rsidR="005D13A4" w:rsidRDefault="005D13A4" w:rsidP="005D13A4">
      <w:pPr>
        <w:rPr>
          <w:lang w:val="en-US"/>
        </w:rPr>
      </w:pPr>
      <w:r>
        <w:rPr>
          <w:lang w:val="en-US"/>
        </w:rPr>
        <w:t>THEMATIC ANALYSIS – HIERARCHY ORDER YEAR 7 (LOW)</w:t>
      </w:r>
    </w:p>
    <w:p w14:paraId="75D15125" w14:textId="77777777" w:rsidR="005D13A4" w:rsidRDefault="005D13A4" w:rsidP="005D13A4">
      <w:pPr>
        <w:rPr>
          <w:lang w:val="en-US"/>
        </w:rPr>
      </w:pPr>
      <w:r>
        <w:rPr>
          <w:lang w:val="en-US"/>
        </w:rPr>
        <w:t>Figure 3.2</w:t>
      </w:r>
    </w:p>
    <w:p w14:paraId="7A22F3D8" w14:textId="77777777" w:rsidR="005D13A4" w:rsidRDefault="005D13A4" w:rsidP="005D13A4">
      <w:pPr>
        <w:rPr>
          <w:lang w:val="en-US"/>
        </w:rPr>
      </w:pPr>
      <w:r>
        <w:rPr>
          <w:noProof/>
          <w:lang w:val="en-US"/>
        </w:rPr>
        <w:lastRenderedPageBreak/>
        <w:drawing>
          <wp:inline distT="0" distB="0" distL="0" distR="0" wp14:anchorId="34E4CE80" wp14:editId="515724B8">
            <wp:extent cx="5030948" cy="2011680"/>
            <wp:effectExtent l="0" t="0" r="0" b="7620"/>
            <wp:docPr id="316654215" name="Picture 4" descr="A diagram of a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654215" name="Picture 4" descr="A diagram of a relationship&#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056821" cy="2022026"/>
                    </a:xfrm>
                    <a:prstGeom prst="rect">
                      <a:avLst/>
                    </a:prstGeom>
                    <a:noFill/>
                  </pic:spPr>
                </pic:pic>
              </a:graphicData>
            </a:graphic>
          </wp:inline>
        </w:drawing>
      </w:r>
    </w:p>
    <w:p w14:paraId="29F1ABF7"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74094">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SECTION </w:t>
      </w: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 QUESTIONNAIRE</w:t>
      </w:r>
    </w:p>
    <w:p w14:paraId="375EFE5E"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8488C">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5A8659D9" wp14:editId="6F31C2F4">
            <wp:extent cx="6080760" cy="5821680"/>
            <wp:effectExtent l="0" t="0" r="0" b="7620"/>
            <wp:docPr id="1494232567"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232567" name="Picture 1" descr="A questionnaire with black text&#10;&#10;Description automatically generated"/>
                    <pic:cNvPicPr/>
                  </pic:nvPicPr>
                  <pic:blipFill>
                    <a:blip r:embed="rId31"/>
                    <a:stretch>
                      <a:fillRect/>
                    </a:stretch>
                  </pic:blipFill>
                  <pic:spPr>
                    <a:xfrm>
                      <a:off x="0" y="0"/>
                      <a:ext cx="6081293" cy="5822190"/>
                    </a:xfrm>
                    <a:prstGeom prst="rect">
                      <a:avLst/>
                    </a:prstGeom>
                  </pic:spPr>
                </pic:pic>
              </a:graphicData>
            </a:graphic>
          </wp:inline>
        </w:drawing>
      </w:r>
    </w:p>
    <w:p w14:paraId="52513B9B"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drawing>
          <wp:inline distT="0" distB="0" distL="0" distR="0" wp14:anchorId="631104C6" wp14:editId="17287B5E">
            <wp:extent cx="4953635" cy="4694555"/>
            <wp:effectExtent l="0" t="0" r="0" b="0"/>
            <wp:docPr id="626735598" name="Picture 5"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35598" name="Picture 5" descr="A questionnaire with a question mark&#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53635" cy="4694555"/>
                    </a:xfrm>
                    <a:prstGeom prst="rect">
                      <a:avLst/>
                    </a:prstGeom>
                    <a:noFill/>
                  </pic:spPr>
                </pic:pic>
              </a:graphicData>
            </a:graphic>
          </wp:inline>
        </w:drawing>
      </w:r>
    </w:p>
    <w:p w14:paraId="116892E3"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1E1DC711" wp14:editId="0711746F">
            <wp:extent cx="6098828" cy="2994467"/>
            <wp:effectExtent l="0" t="0" r="0" b="0"/>
            <wp:docPr id="78331993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19936" name="Picture 7"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154729" cy="3021914"/>
                    </a:xfrm>
                    <a:prstGeom prst="rect">
                      <a:avLst/>
                    </a:prstGeom>
                    <a:noFill/>
                  </pic:spPr>
                </pic:pic>
              </a:graphicData>
            </a:graphic>
          </wp:inline>
        </w:drawing>
      </w:r>
    </w:p>
    <w:p w14:paraId="73D7BF51"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drawing>
          <wp:inline distT="0" distB="0" distL="0" distR="0" wp14:anchorId="514F8C8F" wp14:editId="43AC6B0A">
            <wp:extent cx="6207859" cy="2733040"/>
            <wp:effectExtent l="133350" t="114300" r="135890" b="162560"/>
            <wp:docPr id="1855667118" name="Picture 8"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67118" name="Picture 8" descr="A screenshot of a calenda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236011" cy="274543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6D370C0"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drawing>
          <wp:inline distT="0" distB="0" distL="0" distR="0" wp14:anchorId="12C050A5" wp14:editId="711C5C99">
            <wp:extent cx="5731510" cy="3020405"/>
            <wp:effectExtent l="0" t="0" r="2540" b="0"/>
            <wp:docPr id="860449607"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49607" name="Picture 9" descr="A screenshot of a computer screen&#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020405"/>
                    </a:xfrm>
                    <a:prstGeom prst="rect">
                      <a:avLst/>
                    </a:prstGeom>
                    <a:noFill/>
                  </pic:spPr>
                </pic:pic>
              </a:graphicData>
            </a:graphic>
          </wp:inline>
        </w:drawing>
      </w:r>
    </w:p>
    <w:p w14:paraId="689945FF"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Appendix 1 – Ethics Form </w:t>
      </w:r>
    </w:p>
    <w:p w14:paraId="613AA5A1" w14:textId="77777777" w:rsidR="005D13A4" w:rsidRPr="00A42F82" w:rsidRDefault="005D13A4" w:rsidP="005D13A4">
      <w:pPr>
        <w:tabs>
          <w:tab w:val="left" w:pos="5103"/>
        </w:tabs>
        <w:jc w:val="center"/>
        <w:rPr>
          <w:rFonts w:ascii="Arial" w:hAnsi="Arial" w:cs="Arial"/>
          <w:b/>
          <w:bCs/>
        </w:rPr>
      </w:pPr>
      <w:r w:rsidRPr="00A42F82">
        <w:rPr>
          <w:rFonts w:ascii="Arial" w:hAnsi="Arial" w:cs="Arial"/>
          <w:b/>
          <w:bCs/>
        </w:rPr>
        <w:t>APPLICATION FOR ETHICAL APPROVAL</w:t>
      </w:r>
    </w:p>
    <w:p w14:paraId="21F0F8F7" w14:textId="77777777" w:rsidR="005D13A4" w:rsidRPr="00A42F82" w:rsidRDefault="005D13A4" w:rsidP="005D13A4">
      <w:pPr>
        <w:tabs>
          <w:tab w:val="left" w:pos="5103"/>
        </w:tabs>
        <w:jc w:val="center"/>
        <w:rPr>
          <w:rFonts w:ascii="Arial" w:hAnsi="Arial" w:cs="Arial"/>
          <w:b/>
          <w:bCs/>
        </w:rPr>
      </w:pPr>
    </w:p>
    <w:p w14:paraId="348BEFA7" w14:textId="77777777" w:rsidR="005D13A4" w:rsidRPr="00A42F82" w:rsidRDefault="005D13A4" w:rsidP="005D13A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5D13A4" w:rsidRPr="00A42F82" w14:paraId="235A92A5" w14:textId="77777777" w:rsidTr="00F4685C">
        <w:tc>
          <w:tcPr>
            <w:tcW w:w="10435" w:type="dxa"/>
          </w:tcPr>
          <w:p w14:paraId="77759DED" w14:textId="77777777" w:rsidR="005D13A4" w:rsidRPr="006E7B19" w:rsidRDefault="005D13A4" w:rsidP="00F468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6387924" w14:textId="77777777" w:rsidR="005D13A4" w:rsidRPr="00A42F82" w:rsidRDefault="005D13A4" w:rsidP="00F468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F8C5795" w14:textId="77777777" w:rsidR="005D13A4" w:rsidRPr="00A42F82" w:rsidRDefault="005D13A4" w:rsidP="00F468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608D28E" w14:textId="77777777" w:rsidR="005D13A4" w:rsidRDefault="005D13A4" w:rsidP="00F468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6"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B829349" w14:textId="77777777" w:rsidR="005D13A4" w:rsidRDefault="005D13A4" w:rsidP="00F468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B59418A" w14:textId="77777777" w:rsidR="005D13A4" w:rsidRDefault="005D13A4" w:rsidP="00F468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lastRenderedPageBreak/>
              <w:t>This document is also available in Welsh.</w:t>
            </w:r>
          </w:p>
          <w:p w14:paraId="5A344C28" w14:textId="77777777" w:rsidR="005D13A4" w:rsidRPr="00A42F82" w:rsidRDefault="005D13A4" w:rsidP="00F468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D13A4" w:rsidRPr="00A42F82" w14:paraId="7B336A54" w14:textId="77777777" w:rsidTr="00F4685C">
        <w:tc>
          <w:tcPr>
            <w:tcW w:w="10435" w:type="dxa"/>
          </w:tcPr>
          <w:p w14:paraId="64B87DEF" w14:textId="77777777" w:rsidR="005D13A4" w:rsidRPr="00A42F82" w:rsidRDefault="005D13A4" w:rsidP="00F4685C">
            <w:pPr>
              <w:rPr>
                <w:rFonts w:ascii="Arial" w:hAnsi="Arial" w:cs="Arial"/>
                <w:b/>
                <w:sz w:val="22"/>
                <w:szCs w:val="22"/>
              </w:rPr>
            </w:pPr>
            <w:r w:rsidRPr="00A42F82">
              <w:rPr>
                <w:rFonts w:ascii="Arial" w:hAnsi="Arial" w:cs="Arial"/>
                <w:b/>
                <w:sz w:val="22"/>
                <w:szCs w:val="22"/>
              </w:rPr>
              <w:lastRenderedPageBreak/>
              <w:t>RESEARCH STAFF ONLY</w:t>
            </w:r>
          </w:p>
          <w:p w14:paraId="14C42A4B"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4974B60" w14:textId="77777777" w:rsidR="005D13A4" w:rsidRPr="00A42F82" w:rsidRDefault="005D13A4" w:rsidP="00F4685C">
            <w:pPr>
              <w:rPr>
                <w:rFonts w:ascii="Arial" w:hAnsi="Arial" w:cs="Arial"/>
                <w:sz w:val="22"/>
                <w:szCs w:val="22"/>
              </w:rPr>
            </w:pPr>
          </w:p>
        </w:tc>
      </w:tr>
      <w:tr w:rsidR="005D13A4" w:rsidRPr="00A42F82" w14:paraId="044FD414" w14:textId="77777777" w:rsidTr="00F4685C">
        <w:tc>
          <w:tcPr>
            <w:tcW w:w="10435" w:type="dxa"/>
          </w:tcPr>
          <w:p w14:paraId="7E830B27" w14:textId="77777777" w:rsidR="005D13A4" w:rsidRPr="00A42F82" w:rsidRDefault="005D13A4" w:rsidP="00F468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587AEF4" w14:textId="77777777" w:rsidR="005D13A4" w:rsidRDefault="005D13A4" w:rsidP="005D13A4">
      <w:pPr>
        <w:tabs>
          <w:tab w:val="left" w:pos="5103"/>
        </w:tabs>
        <w:jc w:val="both"/>
        <w:rPr>
          <w:rFonts w:ascii="Arial" w:hAnsi="Arial" w:cs="Arial"/>
          <w:b/>
          <w:bCs/>
          <w:sz w:val="22"/>
          <w:szCs w:val="22"/>
        </w:rPr>
      </w:pPr>
    </w:p>
    <w:p w14:paraId="414F7625" w14:textId="77777777" w:rsidR="005D13A4" w:rsidRPr="00A42F82" w:rsidRDefault="005D13A4" w:rsidP="005D13A4">
      <w:pPr>
        <w:tabs>
          <w:tab w:val="left" w:pos="5103"/>
        </w:tabs>
        <w:jc w:val="both"/>
        <w:rPr>
          <w:rFonts w:ascii="Arial" w:hAnsi="Arial" w:cs="Arial"/>
          <w:b/>
          <w:bCs/>
          <w:sz w:val="22"/>
          <w:szCs w:val="22"/>
        </w:rPr>
      </w:pPr>
    </w:p>
    <w:p w14:paraId="2074496D" w14:textId="77777777" w:rsidR="005D13A4" w:rsidRPr="00A42F82" w:rsidRDefault="005D13A4" w:rsidP="005D13A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831A83A" w14:textId="77777777" w:rsidR="005D13A4" w:rsidRPr="00A42F82" w:rsidRDefault="005D13A4" w:rsidP="005D13A4">
      <w:pPr>
        <w:tabs>
          <w:tab w:val="left" w:pos="5103"/>
        </w:tabs>
        <w:jc w:val="center"/>
        <w:rPr>
          <w:rFonts w:ascii="Arial" w:hAnsi="Arial" w:cs="Arial"/>
          <w:b/>
          <w:bCs/>
          <w:sz w:val="16"/>
          <w:szCs w:val="16"/>
        </w:rPr>
      </w:pPr>
    </w:p>
    <w:p w14:paraId="140F7371" w14:textId="77777777" w:rsidR="005D13A4" w:rsidRPr="00A42F82" w:rsidRDefault="005D13A4" w:rsidP="005D13A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CC7CA2" w14:textId="77777777" w:rsidR="005D13A4" w:rsidRPr="00A42F82" w:rsidRDefault="005D13A4" w:rsidP="005D13A4">
      <w:pPr>
        <w:tabs>
          <w:tab w:val="left" w:pos="5103"/>
        </w:tabs>
        <w:jc w:val="both"/>
        <w:rPr>
          <w:rFonts w:ascii="Arial" w:hAnsi="Arial" w:cs="Arial"/>
          <w:sz w:val="22"/>
          <w:szCs w:val="22"/>
        </w:rPr>
      </w:pPr>
    </w:p>
    <w:p w14:paraId="52D630BC" w14:textId="77777777" w:rsidR="005D13A4" w:rsidRPr="00A42F82" w:rsidRDefault="005D13A4" w:rsidP="005D13A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E188CFC" w14:textId="77777777" w:rsidR="005D13A4" w:rsidRPr="00A42F82" w:rsidRDefault="005D13A4" w:rsidP="005D13A4">
      <w:pPr>
        <w:tabs>
          <w:tab w:val="left" w:pos="5103"/>
        </w:tabs>
        <w:jc w:val="both"/>
        <w:rPr>
          <w:rFonts w:ascii="Arial" w:hAnsi="Arial" w:cs="Arial"/>
          <w:sz w:val="22"/>
          <w:szCs w:val="22"/>
        </w:rPr>
      </w:pPr>
    </w:p>
    <w:p w14:paraId="0EE5A6F2" w14:textId="77777777" w:rsidR="005D13A4" w:rsidRPr="00A42F82" w:rsidRDefault="005D13A4" w:rsidP="005D13A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B424E16" w14:textId="77777777" w:rsidR="005D13A4" w:rsidRPr="00A42F82" w:rsidRDefault="005D13A4" w:rsidP="005D13A4">
      <w:pPr>
        <w:tabs>
          <w:tab w:val="left" w:pos="5103"/>
        </w:tabs>
        <w:jc w:val="both"/>
        <w:rPr>
          <w:rFonts w:ascii="Arial" w:hAnsi="Arial" w:cs="Arial"/>
          <w:sz w:val="22"/>
          <w:szCs w:val="22"/>
        </w:rPr>
      </w:pPr>
    </w:p>
    <w:p w14:paraId="59BA4FFF" w14:textId="77777777" w:rsidR="005D13A4" w:rsidRPr="00A42F82" w:rsidRDefault="005D13A4" w:rsidP="005D13A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B9BD7B4" w14:textId="77777777" w:rsidR="005D13A4" w:rsidRPr="00A42F82" w:rsidRDefault="005D13A4" w:rsidP="005D13A4">
      <w:pPr>
        <w:autoSpaceDE w:val="0"/>
        <w:autoSpaceDN w:val="0"/>
        <w:adjustRightInd w:val="0"/>
        <w:jc w:val="both"/>
        <w:rPr>
          <w:rFonts w:ascii="Arial" w:hAnsi="Arial" w:cs="Arial"/>
          <w:sz w:val="22"/>
          <w:szCs w:val="22"/>
        </w:rPr>
      </w:pPr>
    </w:p>
    <w:p w14:paraId="04AF0E14" w14:textId="77777777" w:rsidR="005D13A4" w:rsidRPr="00A42F82" w:rsidRDefault="005D13A4" w:rsidP="005D13A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ABBC824" w14:textId="77777777" w:rsidR="005D13A4" w:rsidRPr="00A42F82" w:rsidRDefault="005D13A4" w:rsidP="005D13A4">
      <w:pPr>
        <w:autoSpaceDE w:val="0"/>
        <w:autoSpaceDN w:val="0"/>
        <w:adjustRightInd w:val="0"/>
        <w:jc w:val="both"/>
        <w:rPr>
          <w:rFonts w:ascii="Arial" w:hAnsi="Arial" w:cs="Arial"/>
          <w:sz w:val="22"/>
          <w:szCs w:val="22"/>
        </w:rPr>
      </w:pPr>
    </w:p>
    <w:p w14:paraId="20F9F3BB" w14:textId="77777777" w:rsidR="005D13A4" w:rsidRPr="00A42F82" w:rsidRDefault="005D13A4" w:rsidP="005D13A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D13A4" w:rsidRPr="00A42F82" w14:paraId="60923DA6" w14:textId="77777777" w:rsidTr="00F4685C">
        <w:trPr>
          <w:trHeight w:val="439"/>
        </w:trPr>
        <w:tc>
          <w:tcPr>
            <w:tcW w:w="559" w:type="dxa"/>
            <w:shd w:val="clear" w:color="auto" w:fill="F2F2F2" w:themeFill="background1" w:themeFillShade="F2"/>
            <w:vAlign w:val="center"/>
          </w:tcPr>
          <w:p w14:paraId="300820EE" w14:textId="77777777" w:rsidR="005D13A4" w:rsidRPr="00A42F82" w:rsidRDefault="005D13A4" w:rsidP="00F4685C">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2E415B0" w14:textId="77777777" w:rsidR="005D13A4" w:rsidRPr="00A42F82" w:rsidRDefault="005D13A4" w:rsidP="00F4685C">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320E8DD" w14:textId="77777777" w:rsidR="005D13A4" w:rsidRPr="00A42F82" w:rsidRDefault="005D13A4" w:rsidP="00F4685C">
            <w:pPr>
              <w:rPr>
                <w:rFonts w:ascii="Arial" w:hAnsi="Arial" w:cs="Arial"/>
                <w:sz w:val="22"/>
                <w:szCs w:val="22"/>
              </w:rPr>
            </w:pPr>
            <w:r>
              <w:rPr>
                <w:rFonts w:ascii="Arial" w:hAnsi="Arial" w:cs="Arial"/>
                <w:sz w:val="22"/>
                <w:szCs w:val="22"/>
              </w:rPr>
              <w:t>Tai Foon Lam</w:t>
            </w:r>
          </w:p>
        </w:tc>
      </w:tr>
      <w:tr w:rsidR="005D13A4" w:rsidRPr="00A42F82" w14:paraId="6AB40591" w14:textId="77777777" w:rsidTr="00F4685C">
        <w:trPr>
          <w:trHeight w:val="472"/>
        </w:trPr>
        <w:tc>
          <w:tcPr>
            <w:tcW w:w="559" w:type="dxa"/>
            <w:shd w:val="clear" w:color="auto" w:fill="BFBFBF" w:themeFill="background1" w:themeFillShade="BF"/>
            <w:vAlign w:val="center"/>
          </w:tcPr>
          <w:p w14:paraId="65540190" w14:textId="77777777" w:rsidR="005D13A4" w:rsidRPr="00A42F82" w:rsidRDefault="005D13A4" w:rsidP="00F4685C">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2CCDF9B" w14:textId="77777777" w:rsidR="005D13A4" w:rsidRPr="00A42F82" w:rsidRDefault="005D13A4" w:rsidP="00F4685C">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8AB2588" w14:textId="77777777" w:rsidR="005D13A4" w:rsidRPr="00A42F82" w:rsidRDefault="005D13A4" w:rsidP="00F4685C">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8CBC5A6" w14:textId="77777777" w:rsidR="005D13A4" w:rsidRPr="00A42F82" w:rsidRDefault="005D13A4" w:rsidP="00F4685C">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C6A32B8" w14:textId="77777777" w:rsidR="005D13A4" w:rsidRPr="00A42F82" w:rsidRDefault="005D13A4" w:rsidP="00F4685C">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1288646" w14:textId="77777777" w:rsidR="005D13A4" w:rsidRPr="00A42F82" w:rsidRDefault="005D13A4" w:rsidP="00F4685C">
            <w:pPr>
              <w:jc w:val="center"/>
              <w:rPr>
                <w:rFonts w:ascii="Arial" w:hAnsi="Arial" w:cs="Arial"/>
                <w:sz w:val="22"/>
                <w:szCs w:val="22"/>
              </w:rPr>
            </w:pPr>
            <w:r w:rsidRPr="00A42F82">
              <w:rPr>
                <w:rFonts w:ascii="Segoe UI Symbol" w:eastAsia="MS Gothic" w:hAnsi="Segoe UI Symbol" w:cs="Segoe UI Symbol"/>
                <w:sz w:val="22"/>
                <w:szCs w:val="22"/>
              </w:rPr>
              <w:t>☐</w:t>
            </w:r>
          </w:p>
        </w:tc>
      </w:tr>
      <w:tr w:rsidR="005D13A4" w:rsidRPr="00A42F82" w14:paraId="7F24E402" w14:textId="77777777" w:rsidTr="00F4685C">
        <w:trPr>
          <w:trHeight w:val="472"/>
        </w:trPr>
        <w:tc>
          <w:tcPr>
            <w:tcW w:w="559" w:type="dxa"/>
            <w:shd w:val="clear" w:color="auto" w:fill="F2F2F2" w:themeFill="background1" w:themeFillShade="F2"/>
            <w:vAlign w:val="center"/>
          </w:tcPr>
          <w:p w14:paraId="17467939" w14:textId="77777777" w:rsidR="005D13A4" w:rsidRPr="00A42F82" w:rsidRDefault="005D13A4" w:rsidP="00F4685C">
            <w:pPr>
              <w:rPr>
                <w:rFonts w:ascii="Arial" w:hAnsi="Arial" w:cs="Arial"/>
                <w:sz w:val="22"/>
                <w:szCs w:val="22"/>
              </w:rPr>
            </w:pPr>
          </w:p>
        </w:tc>
        <w:tc>
          <w:tcPr>
            <w:tcW w:w="2544" w:type="dxa"/>
            <w:shd w:val="clear" w:color="auto" w:fill="F2F2F2" w:themeFill="background1" w:themeFillShade="F2"/>
            <w:vAlign w:val="center"/>
          </w:tcPr>
          <w:p w14:paraId="05A5489E" w14:textId="77777777" w:rsidR="005D13A4" w:rsidRPr="00A42F82" w:rsidRDefault="005D13A4" w:rsidP="00F4685C">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DF7EC3" w14:textId="77777777" w:rsidR="005D13A4" w:rsidRPr="00A42F82" w:rsidRDefault="005D13A4" w:rsidP="00F4685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90EBC82" w14:textId="77777777" w:rsidR="005D13A4" w:rsidRPr="00A42F82" w:rsidRDefault="005D13A4" w:rsidP="00F4685C">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5628D83" w14:textId="77777777" w:rsidR="005D13A4" w:rsidRPr="00A42F82" w:rsidRDefault="005D13A4" w:rsidP="00F4685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DB9C9B" w14:textId="77777777" w:rsidR="005D13A4" w:rsidRPr="00A42F82" w:rsidRDefault="005D13A4" w:rsidP="00F4685C">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139AC3" w14:textId="77777777" w:rsidR="005D13A4" w:rsidRPr="00A42F82" w:rsidRDefault="005D13A4" w:rsidP="00F4685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54C1CC4" w14:textId="77777777" w:rsidR="005D13A4" w:rsidRPr="00A42F82" w:rsidRDefault="005D13A4" w:rsidP="005D13A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D13A4" w:rsidRPr="00A42F82" w14:paraId="28299728" w14:textId="77777777" w:rsidTr="00F4685C">
        <w:trPr>
          <w:cantSplit/>
          <w:trHeight w:val="334"/>
        </w:trPr>
        <w:tc>
          <w:tcPr>
            <w:tcW w:w="559" w:type="dxa"/>
            <w:shd w:val="clear" w:color="auto" w:fill="F2F2F2" w:themeFill="background1" w:themeFillShade="F2"/>
            <w:vAlign w:val="center"/>
          </w:tcPr>
          <w:p w14:paraId="13F86558" w14:textId="77777777" w:rsidR="005D13A4" w:rsidRPr="00A42F82" w:rsidRDefault="005D13A4" w:rsidP="00F4685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B54A827" w14:textId="77777777" w:rsidR="005D13A4" w:rsidRPr="00A42F82" w:rsidRDefault="005D13A4" w:rsidP="00F4685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9C3A913" w14:textId="77777777" w:rsidR="005D13A4" w:rsidRPr="00A42F82" w:rsidRDefault="005D13A4" w:rsidP="00F4685C">
            <w:pPr>
              <w:rPr>
                <w:rFonts w:ascii="Arial" w:hAnsi="Arial" w:cs="Arial"/>
                <w:sz w:val="22"/>
                <w:szCs w:val="22"/>
              </w:rPr>
            </w:pPr>
            <w:r>
              <w:rPr>
                <w:rFonts w:ascii="Arial" w:hAnsi="Arial" w:cs="Arial"/>
                <w:sz w:val="22"/>
                <w:szCs w:val="22"/>
              </w:rPr>
              <w:t xml:space="preserve">UWTSD </w:t>
            </w:r>
          </w:p>
          <w:p w14:paraId="223A0DA1" w14:textId="77777777" w:rsidR="005D13A4" w:rsidRPr="00A42F82" w:rsidRDefault="005D13A4" w:rsidP="00F4685C">
            <w:pPr>
              <w:rPr>
                <w:rFonts w:ascii="Arial" w:hAnsi="Arial" w:cs="Arial"/>
                <w:sz w:val="22"/>
                <w:szCs w:val="22"/>
              </w:rPr>
            </w:pPr>
          </w:p>
        </w:tc>
      </w:tr>
      <w:tr w:rsidR="005D13A4" w:rsidRPr="00A42F82" w14:paraId="69CA2F88" w14:textId="77777777" w:rsidTr="00F4685C">
        <w:trPr>
          <w:cantSplit/>
          <w:trHeight w:val="340"/>
        </w:trPr>
        <w:tc>
          <w:tcPr>
            <w:tcW w:w="559" w:type="dxa"/>
            <w:shd w:val="clear" w:color="auto" w:fill="F2F2F2" w:themeFill="background1" w:themeFillShade="F2"/>
            <w:vAlign w:val="center"/>
          </w:tcPr>
          <w:p w14:paraId="5E989FD0" w14:textId="77777777" w:rsidR="005D13A4" w:rsidRPr="00A42F82" w:rsidRDefault="005D13A4" w:rsidP="00F4685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037D6F1" w14:textId="77777777" w:rsidR="005D13A4" w:rsidRPr="00A42F82" w:rsidRDefault="005D13A4" w:rsidP="00F4685C">
            <w:pPr>
              <w:rPr>
                <w:rFonts w:ascii="Arial" w:hAnsi="Arial" w:cs="Arial"/>
                <w:sz w:val="22"/>
                <w:szCs w:val="22"/>
              </w:rPr>
            </w:pPr>
            <w:r w:rsidRPr="00A42F82">
              <w:rPr>
                <w:rFonts w:ascii="Arial" w:hAnsi="Arial" w:cs="Arial"/>
                <w:sz w:val="22"/>
                <w:szCs w:val="22"/>
              </w:rPr>
              <w:t>Campus:</w:t>
            </w:r>
          </w:p>
        </w:tc>
        <w:tc>
          <w:tcPr>
            <w:tcW w:w="6636" w:type="dxa"/>
            <w:vAlign w:val="center"/>
          </w:tcPr>
          <w:p w14:paraId="193D9001" w14:textId="77777777" w:rsidR="005D13A4" w:rsidRPr="00A42F82" w:rsidRDefault="005D13A4" w:rsidP="00F4685C">
            <w:pPr>
              <w:rPr>
                <w:rFonts w:ascii="Arial" w:hAnsi="Arial" w:cs="Arial"/>
                <w:sz w:val="22"/>
                <w:szCs w:val="22"/>
              </w:rPr>
            </w:pPr>
            <w:r>
              <w:rPr>
                <w:rFonts w:ascii="Arial" w:hAnsi="Arial" w:cs="Arial"/>
                <w:sz w:val="22"/>
                <w:szCs w:val="22"/>
              </w:rPr>
              <w:t>Swansea</w:t>
            </w:r>
          </w:p>
        </w:tc>
      </w:tr>
      <w:tr w:rsidR="005D13A4" w:rsidRPr="00A42F82" w14:paraId="49BC71F0" w14:textId="77777777" w:rsidTr="00F4685C">
        <w:trPr>
          <w:cantSplit/>
          <w:trHeight w:val="340"/>
        </w:trPr>
        <w:tc>
          <w:tcPr>
            <w:tcW w:w="559" w:type="dxa"/>
            <w:shd w:val="clear" w:color="auto" w:fill="F2F2F2" w:themeFill="background1" w:themeFillShade="F2"/>
            <w:vAlign w:val="center"/>
          </w:tcPr>
          <w:p w14:paraId="0C8E64F4" w14:textId="77777777" w:rsidR="005D13A4" w:rsidRPr="00A42F82" w:rsidRDefault="005D13A4" w:rsidP="00F4685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DC3915F" w14:textId="77777777" w:rsidR="005D13A4" w:rsidRPr="00A42F82" w:rsidRDefault="005D13A4" w:rsidP="00F4685C">
            <w:pPr>
              <w:rPr>
                <w:rFonts w:ascii="Arial" w:hAnsi="Arial" w:cs="Arial"/>
                <w:sz w:val="22"/>
                <w:szCs w:val="22"/>
              </w:rPr>
            </w:pPr>
            <w:r w:rsidRPr="00A42F82">
              <w:rPr>
                <w:rFonts w:ascii="Arial" w:hAnsi="Arial" w:cs="Arial"/>
                <w:sz w:val="22"/>
                <w:szCs w:val="22"/>
              </w:rPr>
              <w:t>E-mail address:</w:t>
            </w:r>
          </w:p>
        </w:tc>
        <w:tc>
          <w:tcPr>
            <w:tcW w:w="6636" w:type="dxa"/>
            <w:vAlign w:val="center"/>
          </w:tcPr>
          <w:p w14:paraId="62ACD435" w14:textId="77777777" w:rsidR="005D13A4" w:rsidRPr="00A42F82" w:rsidRDefault="005D13A4" w:rsidP="00F4685C">
            <w:pPr>
              <w:rPr>
                <w:rFonts w:ascii="Arial" w:hAnsi="Arial" w:cs="Arial"/>
                <w:sz w:val="22"/>
                <w:szCs w:val="22"/>
              </w:rPr>
            </w:pPr>
            <w:r>
              <w:rPr>
                <w:rFonts w:ascii="Arial" w:hAnsi="Arial" w:cs="Arial"/>
                <w:sz w:val="22"/>
                <w:szCs w:val="22"/>
              </w:rPr>
              <w:t>0851389@student.uwtsd.ac.uk</w:t>
            </w:r>
          </w:p>
          <w:p w14:paraId="1B55E845" w14:textId="77777777" w:rsidR="005D13A4" w:rsidRPr="00A42F82" w:rsidRDefault="005D13A4" w:rsidP="00F4685C">
            <w:pPr>
              <w:rPr>
                <w:rFonts w:ascii="Arial" w:hAnsi="Arial" w:cs="Arial"/>
                <w:sz w:val="22"/>
                <w:szCs w:val="22"/>
              </w:rPr>
            </w:pPr>
          </w:p>
        </w:tc>
      </w:tr>
      <w:tr w:rsidR="005D13A4" w:rsidRPr="00A42F82" w14:paraId="522BF57C" w14:textId="77777777" w:rsidTr="00F4685C">
        <w:trPr>
          <w:cantSplit/>
          <w:trHeight w:val="340"/>
        </w:trPr>
        <w:tc>
          <w:tcPr>
            <w:tcW w:w="559" w:type="dxa"/>
            <w:shd w:val="clear" w:color="auto" w:fill="F2F2F2" w:themeFill="background1" w:themeFillShade="F2"/>
            <w:vAlign w:val="center"/>
          </w:tcPr>
          <w:p w14:paraId="5D6BD9FB" w14:textId="77777777" w:rsidR="005D13A4" w:rsidRPr="00A42F82" w:rsidRDefault="005D13A4" w:rsidP="00F4685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0D964B34" w14:textId="77777777" w:rsidR="005D13A4" w:rsidRPr="00A42F82" w:rsidRDefault="005D13A4" w:rsidP="00F4685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9CFB546" w14:textId="77777777" w:rsidR="005D13A4" w:rsidRPr="00A42F82" w:rsidRDefault="005D13A4" w:rsidP="00F4685C">
            <w:pPr>
              <w:rPr>
                <w:rFonts w:ascii="Arial" w:hAnsi="Arial" w:cs="Arial"/>
                <w:sz w:val="22"/>
                <w:szCs w:val="22"/>
              </w:rPr>
            </w:pPr>
            <w:r>
              <w:rPr>
                <w:rFonts w:ascii="Arial" w:hAnsi="Arial" w:cs="Arial"/>
                <w:sz w:val="22"/>
                <w:szCs w:val="22"/>
              </w:rPr>
              <w:t>07863479309</w:t>
            </w:r>
          </w:p>
          <w:p w14:paraId="106A1ECA" w14:textId="77777777" w:rsidR="005D13A4" w:rsidRPr="00A42F82" w:rsidRDefault="005D13A4" w:rsidP="00F4685C">
            <w:pPr>
              <w:rPr>
                <w:rFonts w:ascii="Arial" w:hAnsi="Arial" w:cs="Arial"/>
                <w:sz w:val="22"/>
                <w:szCs w:val="22"/>
              </w:rPr>
            </w:pPr>
          </w:p>
        </w:tc>
      </w:tr>
      <w:tr w:rsidR="005D13A4" w:rsidRPr="00A42F82" w14:paraId="1A7F1336" w14:textId="77777777" w:rsidTr="00F4685C">
        <w:tc>
          <w:tcPr>
            <w:tcW w:w="559" w:type="dxa"/>
            <w:shd w:val="clear" w:color="auto" w:fill="BFBFBF" w:themeFill="background1" w:themeFillShade="BF"/>
            <w:vAlign w:val="center"/>
          </w:tcPr>
          <w:p w14:paraId="7B758889" w14:textId="77777777" w:rsidR="005D13A4" w:rsidRPr="00A42F82" w:rsidRDefault="005D13A4" w:rsidP="00F4685C">
            <w:pPr>
              <w:rPr>
                <w:rFonts w:ascii="Arial" w:hAnsi="Arial" w:cs="Arial"/>
                <w:b/>
                <w:i/>
                <w:sz w:val="22"/>
                <w:szCs w:val="22"/>
              </w:rPr>
            </w:pPr>
          </w:p>
        </w:tc>
        <w:tc>
          <w:tcPr>
            <w:tcW w:w="9889" w:type="dxa"/>
            <w:gridSpan w:val="2"/>
            <w:shd w:val="clear" w:color="auto" w:fill="BFBFBF" w:themeFill="background1" w:themeFillShade="BF"/>
            <w:vAlign w:val="center"/>
          </w:tcPr>
          <w:p w14:paraId="6703DE96" w14:textId="77777777" w:rsidR="005D13A4" w:rsidRPr="00A42F82" w:rsidRDefault="005D13A4" w:rsidP="00F4685C">
            <w:pPr>
              <w:rPr>
                <w:rFonts w:ascii="Arial" w:hAnsi="Arial" w:cs="Arial"/>
                <w:sz w:val="22"/>
                <w:szCs w:val="22"/>
              </w:rPr>
            </w:pPr>
            <w:r w:rsidRPr="00A42F82">
              <w:rPr>
                <w:rFonts w:ascii="Arial" w:hAnsi="Arial" w:cs="Arial"/>
                <w:b/>
                <w:i/>
                <w:sz w:val="22"/>
                <w:szCs w:val="22"/>
              </w:rPr>
              <w:t>For students:</w:t>
            </w:r>
          </w:p>
        </w:tc>
      </w:tr>
      <w:tr w:rsidR="005D13A4" w:rsidRPr="00A42F82" w14:paraId="5E6E2F99" w14:textId="77777777" w:rsidTr="00F4685C">
        <w:trPr>
          <w:trHeight w:val="513"/>
        </w:trPr>
        <w:tc>
          <w:tcPr>
            <w:tcW w:w="559" w:type="dxa"/>
            <w:shd w:val="clear" w:color="auto" w:fill="F2F2F2" w:themeFill="background1" w:themeFillShade="F2"/>
            <w:vAlign w:val="center"/>
          </w:tcPr>
          <w:p w14:paraId="1810B59E" w14:textId="77777777" w:rsidR="005D13A4" w:rsidRPr="00A42F82" w:rsidRDefault="005D13A4" w:rsidP="00F4685C">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4142E50" w14:textId="77777777" w:rsidR="005D13A4" w:rsidRPr="00A42F82" w:rsidRDefault="005D13A4" w:rsidP="00F4685C">
            <w:pPr>
              <w:rPr>
                <w:rFonts w:ascii="Arial" w:hAnsi="Arial" w:cs="Arial"/>
                <w:sz w:val="22"/>
                <w:szCs w:val="22"/>
              </w:rPr>
            </w:pPr>
            <w:r w:rsidRPr="00A42F82">
              <w:rPr>
                <w:rFonts w:ascii="Arial" w:hAnsi="Arial" w:cs="Arial"/>
                <w:sz w:val="22"/>
                <w:szCs w:val="22"/>
              </w:rPr>
              <w:t>Student Number:</w:t>
            </w:r>
          </w:p>
        </w:tc>
        <w:tc>
          <w:tcPr>
            <w:tcW w:w="6636" w:type="dxa"/>
            <w:vAlign w:val="center"/>
          </w:tcPr>
          <w:p w14:paraId="25418A95" w14:textId="77777777" w:rsidR="005D13A4" w:rsidRPr="00A42F82" w:rsidRDefault="005D13A4" w:rsidP="00F4685C">
            <w:pPr>
              <w:rPr>
                <w:rFonts w:ascii="Arial" w:hAnsi="Arial" w:cs="Arial"/>
                <w:sz w:val="22"/>
                <w:szCs w:val="22"/>
              </w:rPr>
            </w:pPr>
            <w:r>
              <w:rPr>
                <w:rFonts w:ascii="Arial" w:hAnsi="Arial" w:cs="Arial"/>
                <w:sz w:val="22"/>
                <w:szCs w:val="22"/>
              </w:rPr>
              <w:t>0851389</w:t>
            </w:r>
          </w:p>
        </w:tc>
      </w:tr>
      <w:tr w:rsidR="005D13A4" w:rsidRPr="00A42F82" w14:paraId="2624F0C3" w14:textId="77777777" w:rsidTr="00F4685C">
        <w:trPr>
          <w:trHeight w:val="549"/>
        </w:trPr>
        <w:tc>
          <w:tcPr>
            <w:tcW w:w="559" w:type="dxa"/>
            <w:shd w:val="clear" w:color="auto" w:fill="F2F2F2" w:themeFill="background1" w:themeFillShade="F2"/>
            <w:vAlign w:val="center"/>
          </w:tcPr>
          <w:p w14:paraId="4424E6A2" w14:textId="77777777" w:rsidR="005D13A4" w:rsidRPr="00A42F82" w:rsidRDefault="005D13A4" w:rsidP="00F4685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6B0BDD3" w14:textId="77777777" w:rsidR="005D13A4" w:rsidRPr="00A42F82" w:rsidRDefault="005D13A4" w:rsidP="00F4685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56F33D9" w14:textId="77777777" w:rsidR="005D13A4" w:rsidRPr="00A42F82" w:rsidRDefault="005D13A4" w:rsidP="00F4685C">
            <w:pPr>
              <w:rPr>
                <w:rFonts w:ascii="Arial" w:hAnsi="Arial" w:cs="Arial"/>
                <w:sz w:val="22"/>
                <w:szCs w:val="22"/>
              </w:rPr>
            </w:pPr>
            <w:r>
              <w:rPr>
                <w:rFonts w:ascii="Arial" w:hAnsi="Arial" w:cs="Arial"/>
                <w:sz w:val="22"/>
                <w:szCs w:val="22"/>
              </w:rPr>
              <w:t>PGCE Secondary (Mathematics)</w:t>
            </w:r>
          </w:p>
        </w:tc>
      </w:tr>
      <w:tr w:rsidR="005D13A4" w:rsidRPr="00A42F82" w14:paraId="1D5B66AE" w14:textId="77777777" w:rsidTr="00F4685C">
        <w:trPr>
          <w:trHeight w:val="557"/>
        </w:trPr>
        <w:tc>
          <w:tcPr>
            <w:tcW w:w="559" w:type="dxa"/>
            <w:shd w:val="clear" w:color="auto" w:fill="F2F2F2" w:themeFill="background1" w:themeFillShade="F2"/>
            <w:vAlign w:val="center"/>
          </w:tcPr>
          <w:p w14:paraId="72353603" w14:textId="77777777" w:rsidR="005D13A4" w:rsidRPr="00A42F82" w:rsidRDefault="005D13A4" w:rsidP="00F4685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7E6614BC" w14:textId="77777777" w:rsidR="005D13A4" w:rsidRPr="00A42F82" w:rsidRDefault="005D13A4" w:rsidP="00F4685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D36760C" w14:textId="77777777" w:rsidR="005D13A4" w:rsidRPr="00A42F82" w:rsidRDefault="005D13A4" w:rsidP="00F4685C">
            <w:pPr>
              <w:rPr>
                <w:rFonts w:ascii="Arial" w:hAnsi="Arial" w:cs="Arial"/>
                <w:sz w:val="22"/>
                <w:szCs w:val="22"/>
              </w:rPr>
            </w:pPr>
            <w:r>
              <w:rPr>
                <w:rFonts w:ascii="Arial" w:hAnsi="Arial" w:cs="Arial"/>
                <w:sz w:val="22"/>
                <w:szCs w:val="22"/>
              </w:rPr>
              <w:t>Catherine Morgan</w:t>
            </w:r>
          </w:p>
        </w:tc>
      </w:tr>
    </w:tbl>
    <w:p w14:paraId="567EDD27" w14:textId="77777777" w:rsidR="005D13A4" w:rsidRPr="00A42F82" w:rsidRDefault="005D13A4" w:rsidP="005D13A4">
      <w:pPr>
        <w:rPr>
          <w:rFonts w:ascii="Arial" w:hAnsi="Arial" w:cs="Arial"/>
          <w:bCs/>
          <w:iCs/>
        </w:rPr>
      </w:pPr>
    </w:p>
    <w:p w14:paraId="5BF706FE" w14:textId="77777777" w:rsidR="005D13A4" w:rsidRPr="00A42F82" w:rsidRDefault="005D13A4" w:rsidP="005D13A4">
      <w:pPr>
        <w:autoSpaceDE w:val="0"/>
        <w:autoSpaceDN w:val="0"/>
        <w:adjustRightInd w:val="0"/>
        <w:jc w:val="both"/>
        <w:rPr>
          <w:rFonts w:ascii="Arial" w:hAnsi="Arial" w:cs="Arial"/>
          <w:b/>
          <w:sz w:val="22"/>
          <w:szCs w:val="22"/>
        </w:rPr>
      </w:pPr>
    </w:p>
    <w:p w14:paraId="2ED438B5" w14:textId="77777777" w:rsidR="005D13A4" w:rsidRPr="00A42F82" w:rsidRDefault="005D13A4" w:rsidP="005D13A4">
      <w:pPr>
        <w:rPr>
          <w:rFonts w:ascii="Arial" w:hAnsi="Arial" w:cs="Arial"/>
          <w:b/>
          <w:sz w:val="22"/>
          <w:szCs w:val="22"/>
        </w:rPr>
      </w:pPr>
    </w:p>
    <w:p w14:paraId="1E9049F4" w14:textId="77777777" w:rsidR="005D13A4" w:rsidRPr="00A42F82" w:rsidRDefault="005D13A4" w:rsidP="005D13A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D13A4" w:rsidRPr="00A42F82" w14:paraId="7C7AC5A3" w14:textId="77777777" w:rsidTr="00F4685C">
        <w:tc>
          <w:tcPr>
            <w:tcW w:w="562" w:type="dxa"/>
            <w:shd w:val="clear" w:color="auto" w:fill="F2F2F2" w:themeFill="background1" w:themeFillShade="F2"/>
          </w:tcPr>
          <w:p w14:paraId="2071D31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9BBA45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E9D9EE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E54428"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747644" w14:textId="77777777" w:rsidR="005D13A4" w:rsidRPr="00A42F82" w:rsidRDefault="005D13A4" w:rsidP="00F4685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3E9F055"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0B5E0B8"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D13A4" w:rsidRPr="00A42F82" w14:paraId="0F40BDE3" w14:textId="77777777" w:rsidTr="00F4685C">
        <w:tc>
          <w:tcPr>
            <w:tcW w:w="562" w:type="dxa"/>
            <w:shd w:val="clear" w:color="auto" w:fill="F2F2F2" w:themeFill="background1" w:themeFillShade="F2"/>
          </w:tcPr>
          <w:p w14:paraId="0CFCF368" w14:textId="77777777" w:rsidR="005D13A4" w:rsidRPr="00A42F82" w:rsidRDefault="005D13A4" w:rsidP="00F4685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F12938D" w14:textId="77777777" w:rsidR="005D13A4" w:rsidRPr="00A42F82" w:rsidRDefault="005D13A4" w:rsidP="00F4685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B37FF5" w14:textId="77777777" w:rsidR="005D13A4" w:rsidRPr="00A42F82" w:rsidRDefault="005D13A4" w:rsidP="00F4685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D13A4" w:rsidRPr="00A42F82" w14:paraId="3758AD0A" w14:textId="77777777" w:rsidTr="00F4685C">
        <w:trPr>
          <w:trHeight w:val="437"/>
        </w:trPr>
        <w:tc>
          <w:tcPr>
            <w:tcW w:w="562" w:type="dxa"/>
            <w:vMerge w:val="restart"/>
            <w:shd w:val="clear" w:color="auto" w:fill="F2F2F2" w:themeFill="background1" w:themeFillShade="F2"/>
          </w:tcPr>
          <w:p w14:paraId="41C165D0" w14:textId="77777777" w:rsidR="005D13A4" w:rsidRPr="00A42F82" w:rsidRDefault="005D13A4" w:rsidP="00F4685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6BA6D1" w14:textId="77777777" w:rsidR="005D13A4" w:rsidRPr="00A42F82" w:rsidRDefault="005D13A4" w:rsidP="00F4685C">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EB79FD"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B3C57D"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AAC196F" w14:textId="77777777" w:rsidR="005D13A4" w:rsidRPr="00A42F82" w:rsidRDefault="005D13A4" w:rsidP="00F4685C">
            <w:pPr>
              <w:autoSpaceDE w:val="0"/>
              <w:autoSpaceDN w:val="0"/>
              <w:adjustRightInd w:val="0"/>
              <w:jc w:val="center"/>
              <w:rPr>
                <w:rFonts w:ascii="Arial" w:hAnsi="Arial" w:cs="Arial"/>
                <w:b/>
                <w:bCs/>
                <w:sz w:val="22"/>
                <w:szCs w:val="22"/>
              </w:rPr>
            </w:pPr>
          </w:p>
        </w:tc>
      </w:tr>
      <w:tr w:rsidR="005D13A4" w:rsidRPr="00A42F82" w14:paraId="0ECAD1B7" w14:textId="77777777" w:rsidTr="00F4685C">
        <w:trPr>
          <w:trHeight w:val="415"/>
        </w:trPr>
        <w:tc>
          <w:tcPr>
            <w:tcW w:w="562" w:type="dxa"/>
            <w:vMerge/>
            <w:shd w:val="clear" w:color="auto" w:fill="F2F2F2" w:themeFill="background1" w:themeFillShade="F2"/>
          </w:tcPr>
          <w:p w14:paraId="5FF319E5" w14:textId="77777777" w:rsidR="005D13A4" w:rsidRPr="00A42F82" w:rsidRDefault="005D13A4" w:rsidP="00F4685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C35480D" w14:textId="77777777" w:rsidR="005D13A4" w:rsidRPr="00A42F82" w:rsidRDefault="005D13A4" w:rsidP="00F468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19D6BD"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4FFD75"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4BB4174" w14:textId="77777777" w:rsidR="005D13A4" w:rsidRPr="00A42F82" w:rsidRDefault="005D13A4" w:rsidP="00F4685C">
            <w:pPr>
              <w:autoSpaceDE w:val="0"/>
              <w:autoSpaceDN w:val="0"/>
              <w:adjustRightInd w:val="0"/>
              <w:rPr>
                <w:rFonts w:ascii="Arial" w:hAnsi="Arial" w:cs="Arial"/>
                <w:b/>
                <w:bCs/>
                <w:sz w:val="22"/>
                <w:szCs w:val="22"/>
              </w:rPr>
            </w:pPr>
          </w:p>
        </w:tc>
      </w:tr>
      <w:tr w:rsidR="005D13A4" w:rsidRPr="00A42F82" w14:paraId="097E1998" w14:textId="77777777" w:rsidTr="00F4685C">
        <w:tc>
          <w:tcPr>
            <w:tcW w:w="562" w:type="dxa"/>
            <w:vMerge/>
            <w:shd w:val="clear" w:color="auto" w:fill="F2F2F2" w:themeFill="background1" w:themeFillShade="F2"/>
          </w:tcPr>
          <w:p w14:paraId="15DC1367" w14:textId="77777777" w:rsidR="005D13A4" w:rsidRPr="00A42F82" w:rsidRDefault="005D13A4" w:rsidP="00F4685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6E1198E" w14:textId="77777777" w:rsidR="005D13A4" w:rsidRPr="00A42F82" w:rsidRDefault="005D13A4" w:rsidP="00F468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9E2CD5" w14:textId="77777777" w:rsidR="005D13A4" w:rsidRPr="00A42F82" w:rsidRDefault="005D13A4" w:rsidP="00F4685C">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2AD5D2"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4D59CF9A" w14:textId="77777777" w:rsidR="005D13A4" w:rsidRPr="00A42F82" w:rsidRDefault="005D13A4" w:rsidP="00F4685C">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45A89D1B" w14:textId="77777777" w:rsidR="005D13A4" w:rsidRPr="00A42F82" w:rsidRDefault="005D13A4" w:rsidP="005D13A4">
      <w:pPr>
        <w:autoSpaceDE w:val="0"/>
        <w:autoSpaceDN w:val="0"/>
        <w:adjustRightInd w:val="0"/>
        <w:spacing w:after="240"/>
        <w:jc w:val="both"/>
        <w:rPr>
          <w:rFonts w:ascii="Arial" w:hAnsi="Arial" w:cs="Arial"/>
          <w:bCs/>
          <w:iCs/>
        </w:rPr>
      </w:pPr>
    </w:p>
    <w:p w14:paraId="709FFA2F" w14:textId="77777777" w:rsidR="005D13A4" w:rsidRPr="00A42F82" w:rsidRDefault="005D13A4" w:rsidP="005D13A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D13A4" w:rsidRPr="00A42F82" w14:paraId="7278D411" w14:textId="77777777" w:rsidTr="00F4685C">
        <w:tc>
          <w:tcPr>
            <w:tcW w:w="562" w:type="dxa"/>
            <w:shd w:val="clear" w:color="auto" w:fill="F2F2F2" w:themeFill="background1" w:themeFillShade="F2"/>
          </w:tcPr>
          <w:p w14:paraId="444DD40F" w14:textId="77777777" w:rsidR="005D13A4" w:rsidRPr="00A42F82" w:rsidRDefault="005D13A4" w:rsidP="00F4685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8CD2E5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D13A4" w:rsidRPr="00A42F82" w14:paraId="77010BA0" w14:textId="77777777" w:rsidTr="00F4685C">
        <w:trPr>
          <w:trHeight w:val="355"/>
        </w:trPr>
        <w:tc>
          <w:tcPr>
            <w:tcW w:w="562" w:type="dxa"/>
            <w:vAlign w:val="center"/>
          </w:tcPr>
          <w:p w14:paraId="206C7D3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784" w:type="dxa"/>
            <w:vAlign w:val="center"/>
          </w:tcPr>
          <w:p w14:paraId="7D0BCC17" w14:textId="77777777" w:rsidR="005D13A4" w:rsidRPr="00A42F82" w:rsidRDefault="005D13A4" w:rsidP="00F4685C">
            <w:pPr>
              <w:autoSpaceDE w:val="0"/>
              <w:autoSpaceDN w:val="0"/>
              <w:adjustRightInd w:val="0"/>
              <w:rPr>
                <w:rFonts w:ascii="Arial" w:hAnsi="Arial" w:cs="Arial"/>
                <w:b/>
                <w:bCs/>
                <w:sz w:val="22"/>
                <w:szCs w:val="22"/>
              </w:rPr>
            </w:pPr>
            <w:hyperlink r:id="rId38"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8A181E5"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D13A4" w:rsidRPr="00A42F82" w14:paraId="121F2A99" w14:textId="77777777" w:rsidTr="00F4685C">
        <w:trPr>
          <w:trHeight w:val="417"/>
        </w:trPr>
        <w:tc>
          <w:tcPr>
            <w:tcW w:w="562" w:type="dxa"/>
            <w:vAlign w:val="center"/>
          </w:tcPr>
          <w:p w14:paraId="7E27E65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BBD9E0E" w14:textId="77777777" w:rsidR="005D13A4" w:rsidRPr="00A42F82" w:rsidRDefault="005D13A4" w:rsidP="00F4685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4656D4F" w14:textId="77777777" w:rsidR="005D13A4" w:rsidRPr="00A42F82" w:rsidRDefault="005D13A4" w:rsidP="00F4685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D13A4" w:rsidRPr="00A42F82" w14:paraId="57267167" w14:textId="77777777" w:rsidTr="00F4685C">
        <w:trPr>
          <w:trHeight w:val="409"/>
        </w:trPr>
        <w:tc>
          <w:tcPr>
            <w:tcW w:w="562" w:type="dxa"/>
            <w:vAlign w:val="center"/>
          </w:tcPr>
          <w:p w14:paraId="50B1DA3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20D5761" w14:textId="77777777" w:rsidR="005D13A4" w:rsidRPr="00A42F82" w:rsidRDefault="005D13A4" w:rsidP="00F4685C">
            <w:pPr>
              <w:autoSpaceDE w:val="0"/>
              <w:autoSpaceDN w:val="0"/>
              <w:adjustRightInd w:val="0"/>
              <w:rPr>
                <w:rFonts w:ascii="Arial" w:hAnsi="Arial" w:cs="Arial"/>
                <w:sz w:val="22"/>
                <w:szCs w:val="22"/>
              </w:rPr>
            </w:pPr>
            <w:r>
              <w:rPr>
                <w:rFonts w:ascii="Arial" w:hAnsi="Arial" w:cs="Arial"/>
                <w:sz w:val="22"/>
                <w:szCs w:val="22"/>
              </w:rPr>
              <w:t>BERA (2018) Ethical guidelines for educational research. 4</w:t>
            </w:r>
            <w:r w:rsidRPr="001A4212">
              <w:rPr>
                <w:rFonts w:ascii="Arial" w:hAnsi="Arial" w:cs="Arial"/>
                <w:sz w:val="22"/>
                <w:szCs w:val="22"/>
                <w:vertAlign w:val="superscript"/>
              </w:rPr>
              <w:t>th</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w:t>
            </w:r>
          </w:p>
          <w:p w14:paraId="64DE178D" w14:textId="77777777" w:rsidR="005D13A4" w:rsidRPr="00A42F82" w:rsidRDefault="005D13A4" w:rsidP="00F4685C">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73A6AF8" w14:textId="77777777" w:rsidR="005D13A4" w:rsidRPr="00A42F82" w:rsidRDefault="005D13A4" w:rsidP="00F4685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8D956EE" w14:textId="77777777" w:rsidR="005D13A4" w:rsidRPr="00A42F82" w:rsidRDefault="005D13A4" w:rsidP="005D13A4">
      <w:pPr>
        <w:autoSpaceDE w:val="0"/>
        <w:autoSpaceDN w:val="0"/>
        <w:adjustRightInd w:val="0"/>
        <w:spacing w:after="240"/>
        <w:jc w:val="both"/>
        <w:rPr>
          <w:rFonts w:ascii="Arial" w:hAnsi="Arial" w:cs="Arial"/>
          <w:b/>
          <w:sz w:val="22"/>
          <w:szCs w:val="22"/>
        </w:rPr>
      </w:pPr>
    </w:p>
    <w:p w14:paraId="44E8D27C" w14:textId="77777777" w:rsidR="005D13A4" w:rsidRPr="00A42F82" w:rsidRDefault="005D13A4" w:rsidP="005D13A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2DFB9C9" w14:textId="77777777" w:rsidR="005D13A4" w:rsidRPr="00A42F82" w:rsidRDefault="005D13A4" w:rsidP="005D13A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D13A4" w:rsidRPr="00A42F82" w14:paraId="7455F608" w14:textId="77777777" w:rsidTr="00F4685C">
        <w:trPr>
          <w:trHeight w:val="227"/>
        </w:trPr>
        <w:tc>
          <w:tcPr>
            <w:tcW w:w="562" w:type="dxa"/>
            <w:shd w:val="clear" w:color="auto" w:fill="F2F2F2" w:themeFill="background1" w:themeFillShade="F2"/>
          </w:tcPr>
          <w:p w14:paraId="4BE72C9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EA644CA" w14:textId="77777777" w:rsidR="005D13A4" w:rsidRPr="00A42F82" w:rsidRDefault="005D13A4" w:rsidP="00F4685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BA9F277" w14:textId="77777777" w:rsidR="005D13A4" w:rsidRPr="00A42F82" w:rsidRDefault="005D13A4" w:rsidP="00F4685C">
            <w:pPr>
              <w:autoSpaceDE w:val="0"/>
              <w:autoSpaceDN w:val="0"/>
              <w:adjustRightInd w:val="0"/>
              <w:rPr>
                <w:rFonts w:ascii="Arial" w:hAnsi="Arial" w:cs="Arial"/>
                <w:bCs/>
                <w:sz w:val="22"/>
                <w:szCs w:val="22"/>
              </w:rPr>
            </w:pPr>
          </w:p>
          <w:p w14:paraId="51C7AD73" w14:textId="77777777" w:rsidR="005D13A4" w:rsidRPr="00A42F82" w:rsidRDefault="005D13A4" w:rsidP="00F4685C">
            <w:pPr>
              <w:autoSpaceDE w:val="0"/>
              <w:autoSpaceDN w:val="0"/>
              <w:adjustRightInd w:val="0"/>
              <w:rPr>
                <w:rFonts w:ascii="Arial" w:hAnsi="Arial" w:cs="Arial"/>
                <w:bCs/>
                <w:sz w:val="22"/>
                <w:szCs w:val="22"/>
              </w:rPr>
            </w:pPr>
          </w:p>
        </w:tc>
      </w:tr>
      <w:tr w:rsidR="005D13A4" w:rsidRPr="00A42F82" w14:paraId="7C621537" w14:textId="77777777" w:rsidTr="00F4685C">
        <w:trPr>
          <w:trHeight w:val="227"/>
        </w:trPr>
        <w:tc>
          <w:tcPr>
            <w:tcW w:w="562" w:type="dxa"/>
            <w:shd w:val="clear" w:color="auto" w:fill="F2F2F2" w:themeFill="background1" w:themeFillShade="F2"/>
          </w:tcPr>
          <w:p w14:paraId="20CC884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194802D" w14:textId="77777777" w:rsidR="005D13A4" w:rsidRPr="00A42F82" w:rsidRDefault="005D13A4" w:rsidP="00F4685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90638A2" w14:textId="77777777" w:rsidR="005D13A4" w:rsidRPr="00A42F82" w:rsidRDefault="005D13A4" w:rsidP="00F4685C">
            <w:pPr>
              <w:autoSpaceDE w:val="0"/>
              <w:autoSpaceDN w:val="0"/>
              <w:adjustRightInd w:val="0"/>
              <w:rPr>
                <w:rFonts w:ascii="Arial" w:hAnsi="Arial" w:cs="Arial"/>
                <w:bCs/>
                <w:sz w:val="22"/>
                <w:szCs w:val="22"/>
              </w:rPr>
            </w:pPr>
          </w:p>
          <w:p w14:paraId="1EB7631D" w14:textId="77777777" w:rsidR="005D13A4" w:rsidRPr="00A42F82" w:rsidRDefault="005D13A4" w:rsidP="00F4685C">
            <w:pPr>
              <w:autoSpaceDE w:val="0"/>
              <w:autoSpaceDN w:val="0"/>
              <w:adjustRightInd w:val="0"/>
              <w:rPr>
                <w:rFonts w:ascii="Arial" w:hAnsi="Arial" w:cs="Arial"/>
                <w:bCs/>
                <w:sz w:val="22"/>
                <w:szCs w:val="22"/>
              </w:rPr>
            </w:pPr>
          </w:p>
        </w:tc>
      </w:tr>
      <w:tr w:rsidR="005D13A4" w:rsidRPr="00A42F82" w14:paraId="09B6C541" w14:textId="77777777" w:rsidTr="00F4685C">
        <w:trPr>
          <w:trHeight w:val="227"/>
        </w:trPr>
        <w:tc>
          <w:tcPr>
            <w:tcW w:w="562" w:type="dxa"/>
            <w:shd w:val="clear" w:color="auto" w:fill="F2F2F2" w:themeFill="background1" w:themeFillShade="F2"/>
          </w:tcPr>
          <w:p w14:paraId="59D4DC5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615A4BC" w14:textId="77777777" w:rsidR="005D13A4" w:rsidRPr="00A42F82" w:rsidRDefault="005D13A4" w:rsidP="00F4685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75DA3CE" w14:textId="77777777" w:rsidR="005D13A4" w:rsidRPr="00A42F82" w:rsidRDefault="005D13A4" w:rsidP="00F4685C">
            <w:pPr>
              <w:autoSpaceDE w:val="0"/>
              <w:autoSpaceDN w:val="0"/>
              <w:adjustRightInd w:val="0"/>
              <w:jc w:val="both"/>
              <w:rPr>
                <w:rFonts w:ascii="Arial" w:hAnsi="Arial" w:cs="Arial"/>
                <w:sz w:val="22"/>
                <w:szCs w:val="22"/>
              </w:rPr>
            </w:pPr>
          </w:p>
        </w:tc>
        <w:tc>
          <w:tcPr>
            <w:tcW w:w="6095" w:type="dxa"/>
            <w:gridSpan w:val="6"/>
          </w:tcPr>
          <w:p w14:paraId="7E61D1B3" w14:textId="77777777" w:rsidR="005D13A4" w:rsidRPr="00A42F82" w:rsidRDefault="005D13A4" w:rsidP="00F4685C">
            <w:pPr>
              <w:autoSpaceDE w:val="0"/>
              <w:autoSpaceDN w:val="0"/>
              <w:adjustRightInd w:val="0"/>
              <w:rPr>
                <w:rFonts w:ascii="Arial" w:hAnsi="Arial" w:cs="Arial"/>
                <w:bCs/>
                <w:sz w:val="22"/>
                <w:szCs w:val="22"/>
              </w:rPr>
            </w:pPr>
          </w:p>
        </w:tc>
      </w:tr>
      <w:tr w:rsidR="005D13A4" w:rsidRPr="00A42F82" w14:paraId="3703E967" w14:textId="77777777" w:rsidTr="00F4685C">
        <w:tc>
          <w:tcPr>
            <w:tcW w:w="562" w:type="dxa"/>
            <w:shd w:val="clear" w:color="auto" w:fill="F2F2F2" w:themeFill="background1" w:themeFillShade="F2"/>
          </w:tcPr>
          <w:p w14:paraId="43BA009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51B5809D"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B13E61F"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6FF9FF" w14:textId="77777777" w:rsidR="005D13A4" w:rsidRPr="00A42F82" w:rsidRDefault="005D13A4" w:rsidP="00F4685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3D67119"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4BD8E2B" w14:textId="77777777" w:rsidR="005D13A4" w:rsidRPr="00A42F82" w:rsidRDefault="005D13A4" w:rsidP="00F468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3A4" w:rsidRPr="00A42F82" w14:paraId="4552AFEF" w14:textId="77777777" w:rsidTr="00F4685C">
        <w:tc>
          <w:tcPr>
            <w:tcW w:w="562" w:type="dxa"/>
            <w:shd w:val="clear" w:color="auto" w:fill="F2F2F2" w:themeFill="background1" w:themeFillShade="F2"/>
          </w:tcPr>
          <w:p w14:paraId="2C1DEFD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38688F0"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B400866"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28F0726" w14:textId="77777777" w:rsidR="005D13A4" w:rsidRPr="00A42F82" w:rsidRDefault="005D13A4" w:rsidP="00F4685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120B54"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3497D24" w14:textId="77777777" w:rsidR="005D13A4" w:rsidRPr="00A42F82" w:rsidRDefault="005D13A4" w:rsidP="00F468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3A4" w:rsidRPr="00A42F82" w14:paraId="493BB396" w14:textId="77777777" w:rsidTr="00F4685C">
        <w:trPr>
          <w:trHeight w:val="386"/>
        </w:trPr>
        <w:tc>
          <w:tcPr>
            <w:tcW w:w="562" w:type="dxa"/>
            <w:shd w:val="clear" w:color="auto" w:fill="F2F2F2" w:themeFill="background1" w:themeFillShade="F2"/>
          </w:tcPr>
          <w:p w14:paraId="1034463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07625B0"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F90A0E4"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A78F709"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DA9F48D"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C17AEBA"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396BF76" w14:textId="77777777" w:rsidR="005D13A4" w:rsidRPr="00A42F82" w:rsidRDefault="005D13A4" w:rsidP="00F468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3A4" w:rsidRPr="00A42F82" w14:paraId="20BB79B0" w14:textId="77777777" w:rsidTr="00F4685C">
        <w:trPr>
          <w:trHeight w:val="386"/>
        </w:trPr>
        <w:tc>
          <w:tcPr>
            <w:tcW w:w="562" w:type="dxa"/>
            <w:shd w:val="clear" w:color="auto" w:fill="F2F2F2" w:themeFill="background1" w:themeFillShade="F2"/>
          </w:tcPr>
          <w:p w14:paraId="1265514B"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3EC6EE1" w14:textId="77777777" w:rsidR="005D13A4" w:rsidRPr="00A42F82" w:rsidRDefault="005D13A4" w:rsidP="00F4685C">
            <w:pPr>
              <w:autoSpaceDE w:val="0"/>
              <w:autoSpaceDN w:val="0"/>
              <w:adjustRightInd w:val="0"/>
              <w:rPr>
                <w:rFonts w:ascii="Arial" w:hAnsi="Arial" w:cs="Arial"/>
                <w:sz w:val="22"/>
                <w:szCs w:val="22"/>
              </w:rPr>
            </w:pPr>
          </w:p>
        </w:tc>
        <w:tc>
          <w:tcPr>
            <w:tcW w:w="2409" w:type="dxa"/>
          </w:tcPr>
          <w:p w14:paraId="30669644"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A9F7116"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1C256A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782E93C"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43A6EDB" w14:textId="77777777" w:rsidR="005D13A4" w:rsidRPr="00A42F82" w:rsidRDefault="005D13A4" w:rsidP="00F468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3A4" w:rsidRPr="00A42F82" w14:paraId="5A5B94B9" w14:textId="77777777" w:rsidTr="00F4685C">
        <w:tc>
          <w:tcPr>
            <w:tcW w:w="562" w:type="dxa"/>
            <w:shd w:val="clear" w:color="auto" w:fill="F2F2F2" w:themeFill="background1" w:themeFillShade="F2"/>
          </w:tcPr>
          <w:p w14:paraId="53381C4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AA159E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B030721"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E353B68"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B34C406" w14:textId="77777777" w:rsidR="005D13A4" w:rsidRPr="00A42F82" w:rsidRDefault="005D13A4" w:rsidP="00F4685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50D959"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2AEE388" w14:textId="77777777" w:rsidR="005D13A4" w:rsidRPr="00A42F82" w:rsidRDefault="005D13A4" w:rsidP="00F468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3A4" w:rsidRPr="00A42F82" w14:paraId="7E3297EF" w14:textId="77777777" w:rsidTr="00F4685C">
        <w:tc>
          <w:tcPr>
            <w:tcW w:w="562" w:type="dxa"/>
            <w:shd w:val="clear" w:color="auto" w:fill="F2F2F2" w:themeFill="background1" w:themeFillShade="F2"/>
          </w:tcPr>
          <w:p w14:paraId="06655F8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A0E0A6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7B27EF2"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5BCB5E5" w14:textId="77777777" w:rsidR="005D13A4" w:rsidRPr="00A42F82" w:rsidDel="008461DD"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39B03F0"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CF2B753" w14:textId="77777777" w:rsidR="005D13A4" w:rsidRPr="00A42F82" w:rsidRDefault="005D13A4" w:rsidP="00F4685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66FBA47"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74A0870"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5FBB790" w14:textId="77777777" w:rsidR="005D13A4" w:rsidRPr="00A42F82" w:rsidRDefault="005D13A4" w:rsidP="005D13A4">
      <w:pPr>
        <w:rPr>
          <w:rFonts w:ascii="Arial" w:hAnsi="Arial" w:cs="Arial"/>
          <w:bCs/>
          <w:iCs/>
          <w:sz w:val="16"/>
          <w:szCs w:val="16"/>
        </w:rPr>
      </w:pPr>
    </w:p>
    <w:p w14:paraId="54BE065F" w14:textId="77777777" w:rsidR="005D13A4" w:rsidRPr="00A42F82" w:rsidRDefault="005D13A4" w:rsidP="005D13A4">
      <w:pPr>
        <w:rPr>
          <w:rFonts w:ascii="Arial" w:hAnsi="Arial" w:cs="Arial"/>
          <w:b/>
          <w:bCs/>
          <w:iCs/>
          <w:sz w:val="22"/>
          <w:szCs w:val="22"/>
        </w:rPr>
      </w:pPr>
    </w:p>
    <w:p w14:paraId="19075C7B" w14:textId="77777777" w:rsidR="005D13A4" w:rsidRPr="00A42F82" w:rsidRDefault="005D13A4" w:rsidP="005D13A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D13A4" w:rsidRPr="00A42F82" w14:paraId="26581008" w14:textId="77777777" w:rsidTr="00F4685C">
        <w:trPr>
          <w:trHeight w:val="507"/>
        </w:trPr>
        <w:tc>
          <w:tcPr>
            <w:tcW w:w="567" w:type="dxa"/>
            <w:shd w:val="clear" w:color="auto" w:fill="F2F2F2" w:themeFill="background1" w:themeFillShade="F2"/>
            <w:vAlign w:val="center"/>
          </w:tcPr>
          <w:p w14:paraId="4A7398B9"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FB6DA55"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4E2C2A6"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A5236FD" w14:textId="77777777" w:rsidR="005D13A4" w:rsidRPr="00A42F82" w:rsidRDefault="005D13A4" w:rsidP="00F4685C">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3F147C33"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0FED86C6"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5D13A4" w:rsidRPr="00A42F82" w14:paraId="7163E402" w14:textId="77777777" w:rsidTr="00F4685C">
        <w:tc>
          <w:tcPr>
            <w:tcW w:w="567" w:type="dxa"/>
          </w:tcPr>
          <w:p w14:paraId="1B6BBBEE" w14:textId="77777777" w:rsidR="005D13A4" w:rsidRPr="00A42F82" w:rsidRDefault="005D13A4" w:rsidP="00F4685C">
            <w:pPr>
              <w:autoSpaceDE w:val="0"/>
              <w:autoSpaceDN w:val="0"/>
              <w:adjustRightInd w:val="0"/>
              <w:rPr>
                <w:rFonts w:ascii="Arial" w:hAnsi="Arial" w:cs="Arial"/>
                <w:bCs/>
                <w:sz w:val="22"/>
                <w:szCs w:val="22"/>
              </w:rPr>
            </w:pPr>
          </w:p>
        </w:tc>
        <w:tc>
          <w:tcPr>
            <w:tcW w:w="9923" w:type="dxa"/>
            <w:gridSpan w:val="5"/>
          </w:tcPr>
          <w:p w14:paraId="0F1555B5" w14:textId="77777777" w:rsidR="005D13A4" w:rsidRPr="00A42F82" w:rsidRDefault="005D13A4" w:rsidP="00F4685C">
            <w:pPr>
              <w:autoSpaceDE w:val="0"/>
              <w:autoSpaceDN w:val="0"/>
              <w:adjustRightInd w:val="0"/>
              <w:rPr>
                <w:rFonts w:ascii="Arial" w:hAnsi="Arial" w:cs="Arial"/>
                <w:bCs/>
                <w:sz w:val="22"/>
                <w:szCs w:val="22"/>
              </w:rPr>
            </w:pPr>
          </w:p>
          <w:p w14:paraId="4085B5BA"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4998A84" w14:textId="77777777" w:rsidR="005D13A4" w:rsidRPr="00A42F82" w:rsidRDefault="005D13A4" w:rsidP="00F4685C">
            <w:pPr>
              <w:autoSpaceDE w:val="0"/>
              <w:autoSpaceDN w:val="0"/>
              <w:adjustRightInd w:val="0"/>
              <w:rPr>
                <w:rFonts w:ascii="Arial" w:hAnsi="Arial" w:cs="Arial"/>
                <w:b/>
                <w:bCs/>
                <w:sz w:val="22"/>
                <w:szCs w:val="22"/>
              </w:rPr>
            </w:pPr>
          </w:p>
        </w:tc>
      </w:tr>
    </w:tbl>
    <w:p w14:paraId="202F1CCF" w14:textId="77777777" w:rsidR="005D13A4" w:rsidRPr="00A42F82" w:rsidRDefault="005D13A4" w:rsidP="005D13A4">
      <w:pPr>
        <w:autoSpaceDE w:val="0"/>
        <w:autoSpaceDN w:val="0"/>
        <w:adjustRightInd w:val="0"/>
        <w:spacing w:after="240"/>
        <w:jc w:val="both"/>
        <w:rPr>
          <w:rFonts w:ascii="Arial" w:hAnsi="Arial" w:cs="Arial"/>
          <w:b/>
          <w:sz w:val="22"/>
          <w:szCs w:val="22"/>
        </w:rPr>
      </w:pPr>
    </w:p>
    <w:p w14:paraId="4A71033F" w14:textId="77777777" w:rsidR="005D13A4" w:rsidRPr="00A42F82" w:rsidRDefault="005D13A4" w:rsidP="005D13A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D13A4" w:rsidRPr="00A42F82" w14:paraId="06FAB95C" w14:textId="77777777" w:rsidTr="00F468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65DC1" w14:textId="77777777" w:rsidR="005D13A4" w:rsidRPr="00A42F82" w:rsidRDefault="005D13A4" w:rsidP="00F4685C">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79518" w14:textId="77777777" w:rsidR="005D13A4" w:rsidRPr="00A42F82" w:rsidRDefault="005D13A4" w:rsidP="00F4685C">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53FADC8" w14:textId="77777777" w:rsidR="005D13A4" w:rsidRPr="00A42F82" w:rsidRDefault="005D13A4" w:rsidP="00F4685C">
            <w:pPr>
              <w:rPr>
                <w:rFonts w:ascii="Arial" w:hAnsi="Arial" w:cs="Arial"/>
                <w:sz w:val="22"/>
                <w:szCs w:val="22"/>
              </w:rPr>
            </w:pPr>
            <w:r>
              <w:rPr>
                <w:rFonts w:ascii="Arial" w:hAnsi="Arial" w:cs="Arial"/>
                <w:sz w:val="22"/>
                <w:szCs w:val="22"/>
              </w:rPr>
              <w:t>What are pupils’ perceptions of positive reinforcement as a strategy for classroom behaviour and class participation?</w:t>
            </w:r>
          </w:p>
        </w:tc>
      </w:tr>
      <w:tr w:rsidR="005D13A4" w:rsidRPr="00A42F82" w14:paraId="4659804E" w14:textId="77777777" w:rsidTr="00F468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5C0E2" w14:textId="77777777" w:rsidR="005D13A4" w:rsidRPr="00A42F82" w:rsidRDefault="005D13A4" w:rsidP="00F4685C">
            <w:pPr>
              <w:rPr>
                <w:rFonts w:ascii="Arial" w:hAnsi="Arial" w:cs="Arial"/>
                <w:sz w:val="22"/>
                <w:szCs w:val="22"/>
              </w:rPr>
            </w:pPr>
            <w:r w:rsidRPr="00A42F82">
              <w:rPr>
                <w:rFonts w:ascii="Arial" w:hAnsi="Arial" w:cs="Arial"/>
                <w:sz w:val="22"/>
                <w:szCs w:val="22"/>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57C5E" w14:textId="77777777" w:rsidR="005D13A4" w:rsidRPr="00A42F82" w:rsidRDefault="005D13A4" w:rsidP="00F4685C">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EE0C297" w14:textId="77777777" w:rsidR="005D13A4" w:rsidRPr="00A42F82" w:rsidRDefault="005D13A4" w:rsidP="00F4685C">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60DA6" w14:textId="77777777" w:rsidR="005D13A4" w:rsidRPr="00A42F82" w:rsidRDefault="005D13A4" w:rsidP="00F4685C">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A9662D0" w14:textId="77777777" w:rsidR="005D13A4" w:rsidRPr="00A42F82" w:rsidRDefault="005D13A4" w:rsidP="00F4685C">
            <w:pPr>
              <w:rPr>
                <w:rFonts w:ascii="Arial" w:hAnsi="Arial" w:cs="Arial"/>
                <w:sz w:val="22"/>
                <w:szCs w:val="22"/>
              </w:rPr>
            </w:pPr>
            <w:r>
              <w:rPr>
                <w:rFonts w:ascii="Arial" w:hAnsi="Arial" w:cs="Arial"/>
                <w:sz w:val="22"/>
                <w:szCs w:val="22"/>
              </w:rPr>
              <w:t>31/07/2024</w:t>
            </w:r>
          </w:p>
        </w:tc>
      </w:tr>
      <w:tr w:rsidR="005D13A4" w:rsidRPr="00A42F82" w14:paraId="58D36581" w14:textId="77777777" w:rsidTr="00F4685C">
        <w:trPr>
          <w:trHeight w:val="454"/>
        </w:trPr>
        <w:tc>
          <w:tcPr>
            <w:tcW w:w="297" w:type="pct"/>
            <w:tcBorders>
              <w:top w:val="single" w:sz="4" w:space="0" w:color="auto"/>
            </w:tcBorders>
            <w:shd w:val="clear" w:color="auto" w:fill="F2F2F2" w:themeFill="background1" w:themeFillShade="F2"/>
            <w:vAlign w:val="center"/>
          </w:tcPr>
          <w:p w14:paraId="729C19C2" w14:textId="77777777" w:rsidR="005D13A4" w:rsidRPr="00A42F82" w:rsidRDefault="005D13A4" w:rsidP="00F4685C">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995171E" w14:textId="77777777" w:rsidR="005D13A4" w:rsidRPr="006C4991" w:rsidRDefault="005D13A4" w:rsidP="00F4685C">
            <w:pPr>
              <w:spacing w:before="120" w:after="120"/>
              <w:rPr>
                <w:rFonts w:ascii="Arial" w:hAnsi="Arial" w:cs="Arial"/>
                <w:bCs/>
                <w:sz w:val="22"/>
                <w:szCs w:val="22"/>
              </w:rPr>
            </w:pPr>
            <w:r w:rsidRPr="006C4991">
              <w:rPr>
                <w:rFonts w:ascii="Arial" w:hAnsi="Arial" w:cs="Arial"/>
                <w:bCs/>
                <w:sz w:val="22"/>
                <w:szCs w:val="22"/>
              </w:rPr>
              <w:t>Introduction to the Research (maximum 300 words per section)</w:t>
            </w:r>
          </w:p>
          <w:p w14:paraId="17A4CC9E" w14:textId="77777777" w:rsidR="005D13A4" w:rsidRPr="006C4991" w:rsidRDefault="005D13A4" w:rsidP="00F4685C">
            <w:pPr>
              <w:spacing w:before="120" w:after="120"/>
              <w:rPr>
                <w:rFonts w:ascii="Arial" w:hAnsi="Arial" w:cs="Arial"/>
                <w:bCs/>
                <w:sz w:val="22"/>
                <w:szCs w:val="22"/>
              </w:rPr>
            </w:pPr>
          </w:p>
          <w:p w14:paraId="284A8066" w14:textId="77777777" w:rsidR="005D13A4" w:rsidRPr="00A42F82" w:rsidRDefault="005D13A4" w:rsidP="00F4685C">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D2C88F8" w14:textId="77777777" w:rsidR="005D13A4" w:rsidRPr="00A42F82" w:rsidRDefault="005D13A4" w:rsidP="005D13A4">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08F699C" w14:textId="77777777" w:rsidR="005D13A4" w:rsidRPr="00A42F82" w:rsidRDefault="005D13A4" w:rsidP="005D13A4">
            <w:pPr>
              <w:pStyle w:val="ListParagraph"/>
              <w:numPr>
                <w:ilvl w:val="0"/>
                <w:numId w:val="3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5D13A4" w:rsidRPr="00A42F82" w:rsidDel="002A152D" w14:paraId="212E7DCD" w14:textId="77777777" w:rsidTr="00F4685C">
        <w:trPr>
          <w:trHeight w:val="454"/>
        </w:trPr>
        <w:tc>
          <w:tcPr>
            <w:tcW w:w="297" w:type="pct"/>
            <w:vAlign w:val="center"/>
          </w:tcPr>
          <w:p w14:paraId="40E9EBE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90C58FB"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9BE8162" w14:textId="77777777" w:rsidR="005D13A4" w:rsidRDefault="005D13A4" w:rsidP="00F4685C">
            <w:pPr>
              <w:rPr>
                <w:rFonts w:ascii="Arial" w:hAnsi="Arial" w:cs="Arial"/>
              </w:rPr>
            </w:pPr>
            <w:r w:rsidRPr="004F2E19">
              <w:rPr>
                <w:rFonts w:ascii="Arial" w:hAnsi="Arial" w:cs="Arial"/>
              </w:rPr>
              <w:t xml:space="preserve">The purpose of this assignment is to find out pupils’ perceptions of a classroom management strategy, such as positive reinforcement may have an impact on </w:t>
            </w:r>
            <w:proofErr w:type="gramStart"/>
            <w:r w:rsidRPr="004F2E19">
              <w:rPr>
                <w:rFonts w:ascii="Arial" w:hAnsi="Arial" w:cs="Arial"/>
              </w:rPr>
              <w:t>their  behaviour</w:t>
            </w:r>
            <w:proofErr w:type="gramEnd"/>
            <w:r w:rsidRPr="004F2E19">
              <w:rPr>
                <w:rFonts w:ascii="Arial" w:hAnsi="Arial" w:cs="Arial"/>
              </w:rPr>
              <w:t>, positively.</w:t>
            </w:r>
          </w:p>
          <w:p w14:paraId="3C764B2B" w14:textId="77777777" w:rsidR="005D13A4" w:rsidRPr="00A42F82" w:rsidDel="00425DA7" w:rsidRDefault="005D13A4" w:rsidP="00F4685C">
            <w:pPr>
              <w:rPr>
                <w:rFonts w:ascii="Arial" w:hAnsi="Arial" w:cs="Arial"/>
              </w:rPr>
            </w:pPr>
          </w:p>
        </w:tc>
      </w:tr>
      <w:tr w:rsidR="005D13A4" w:rsidRPr="00A42F82" w:rsidDel="002A152D" w14:paraId="707993AA" w14:textId="77777777" w:rsidTr="00F4685C">
        <w:trPr>
          <w:trHeight w:val="454"/>
        </w:trPr>
        <w:tc>
          <w:tcPr>
            <w:tcW w:w="297" w:type="pct"/>
            <w:vAlign w:val="center"/>
          </w:tcPr>
          <w:p w14:paraId="0F9CD86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F267A01"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2232DA3" w14:textId="77777777" w:rsidR="005D13A4" w:rsidRPr="00A42F82" w:rsidRDefault="005D13A4" w:rsidP="00F4685C">
            <w:pPr>
              <w:rPr>
                <w:rFonts w:ascii="Arial" w:hAnsi="Arial" w:cs="Arial"/>
              </w:rPr>
            </w:pPr>
            <w:r>
              <w:rPr>
                <w:rFonts w:ascii="Arial" w:hAnsi="Arial" w:cs="Arial"/>
              </w:rPr>
              <w:t>What are pupils’ perceptions of positive reinforcement as a strategy to classroom management?</w:t>
            </w:r>
          </w:p>
          <w:p w14:paraId="2A9AA5AD" w14:textId="77777777" w:rsidR="005D13A4" w:rsidRPr="00A42F82" w:rsidRDefault="005D13A4" w:rsidP="00F4685C">
            <w:pPr>
              <w:rPr>
                <w:rFonts w:ascii="Arial" w:hAnsi="Arial" w:cs="Arial"/>
                <w:sz w:val="22"/>
                <w:szCs w:val="22"/>
              </w:rPr>
            </w:pPr>
          </w:p>
          <w:p w14:paraId="09D2A110"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5D13A4" w:rsidRPr="00A42F82" w14:paraId="6F7C63DE" w14:textId="77777777" w:rsidTr="00F4685C">
        <w:trPr>
          <w:trHeight w:val="454"/>
        </w:trPr>
        <w:tc>
          <w:tcPr>
            <w:tcW w:w="297" w:type="pct"/>
            <w:vAlign w:val="center"/>
          </w:tcPr>
          <w:p w14:paraId="0322CB1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68D5B4E0"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988E3D2" w14:textId="77777777" w:rsidR="005D13A4" w:rsidRPr="00A42F82" w:rsidRDefault="005D13A4" w:rsidP="00F4685C">
            <w:pPr>
              <w:rPr>
                <w:rFonts w:ascii="Arial" w:hAnsi="Arial" w:cs="Arial"/>
                <w:sz w:val="22"/>
                <w:szCs w:val="22"/>
              </w:rPr>
            </w:pPr>
            <w:r w:rsidRPr="00DF057A">
              <w:rPr>
                <w:rFonts w:ascii="Arial" w:hAnsi="Arial" w:cs="Arial"/>
                <w:sz w:val="22"/>
                <w:szCs w:val="22"/>
              </w:rPr>
              <w:t xml:space="preserve">The aim of this research is to achieve a better understanding of learners on the use of positive reinforcement as a strategy of classroom management.  I want to gain a better understanding of using positive reinforcement techniques, such as praise, rewards and certificates may </w:t>
            </w:r>
            <w:r>
              <w:rPr>
                <w:rFonts w:ascii="Arial" w:hAnsi="Arial" w:cs="Arial"/>
                <w:sz w:val="22"/>
                <w:szCs w:val="22"/>
              </w:rPr>
              <w:t xml:space="preserve">or may not </w:t>
            </w:r>
            <w:r w:rsidRPr="00DF057A">
              <w:rPr>
                <w:rFonts w:ascii="Arial" w:hAnsi="Arial" w:cs="Arial"/>
                <w:sz w:val="22"/>
                <w:szCs w:val="22"/>
              </w:rPr>
              <w:t>have an effect in managing classroom behaviour and if so, does it improve pupils’ engagement and learning outcomes from pupils’ points of views?</w:t>
            </w:r>
            <w:r>
              <w:rPr>
                <w:rFonts w:ascii="Arial" w:hAnsi="Arial" w:cs="Arial"/>
                <w:sz w:val="22"/>
                <w:szCs w:val="22"/>
              </w:rPr>
              <w:t xml:space="preserve">  </w:t>
            </w:r>
          </w:p>
          <w:p w14:paraId="4398D617" w14:textId="77777777" w:rsidR="005D13A4" w:rsidRPr="00A42F82" w:rsidRDefault="005D13A4" w:rsidP="00F4685C">
            <w:pPr>
              <w:rPr>
                <w:rFonts w:ascii="Arial" w:hAnsi="Arial" w:cs="Arial"/>
                <w:sz w:val="22"/>
                <w:szCs w:val="22"/>
              </w:rPr>
            </w:pPr>
          </w:p>
          <w:p w14:paraId="595A1249" w14:textId="77777777" w:rsidR="005D13A4" w:rsidRPr="00A42F82" w:rsidRDefault="005D13A4" w:rsidP="00F4685C">
            <w:pPr>
              <w:rPr>
                <w:rFonts w:ascii="Arial" w:hAnsi="Arial" w:cs="Arial"/>
              </w:rPr>
            </w:pPr>
          </w:p>
        </w:tc>
      </w:tr>
      <w:tr w:rsidR="005D13A4" w:rsidRPr="00A42F82" w14:paraId="403716A4" w14:textId="77777777" w:rsidTr="00F4685C">
        <w:trPr>
          <w:trHeight w:val="454"/>
        </w:trPr>
        <w:tc>
          <w:tcPr>
            <w:tcW w:w="297" w:type="pct"/>
            <w:vAlign w:val="center"/>
          </w:tcPr>
          <w:p w14:paraId="1210245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04E548E" w14:textId="77777777" w:rsidR="005D13A4" w:rsidRDefault="005D13A4" w:rsidP="00F4685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w:t>
            </w:r>
            <w:r>
              <w:rPr>
                <w:rFonts w:ascii="Arial" w:hAnsi="Arial" w:cs="Arial"/>
                <w:b/>
                <w:bCs/>
                <w:sz w:val="22"/>
                <w:szCs w:val="22"/>
              </w:rPr>
              <w:t>y</w:t>
            </w:r>
          </w:p>
          <w:p w14:paraId="280E7B3E" w14:textId="77777777" w:rsidR="005D13A4" w:rsidRPr="0015639D" w:rsidRDefault="005D13A4" w:rsidP="005D13A4">
            <w:pPr>
              <w:pStyle w:val="ListParagraph"/>
              <w:numPr>
                <w:ilvl w:val="0"/>
                <w:numId w:val="35"/>
              </w:numPr>
              <w:autoSpaceDE w:val="0"/>
              <w:autoSpaceDN w:val="0"/>
              <w:adjustRightInd w:val="0"/>
              <w:spacing w:after="0" w:line="240" w:lineRule="auto"/>
              <w:rPr>
                <w:rFonts w:ascii="Arial" w:hAnsi="Arial" w:cs="Arial"/>
                <w:b/>
                <w:bCs/>
              </w:rPr>
            </w:pPr>
            <w:r w:rsidRPr="0015639D">
              <w:rPr>
                <w:rFonts w:ascii="Arial" w:hAnsi="Arial" w:cs="Arial"/>
              </w:rPr>
              <w:t xml:space="preserve">To examine students’ perceptions of positive reinforcement, in the form of praise, rewards, certificates.  </w:t>
            </w:r>
          </w:p>
          <w:p w14:paraId="4E9AC114" w14:textId="77777777" w:rsidR="005D13A4" w:rsidRPr="0015639D" w:rsidRDefault="005D13A4" w:rsidP="005D13A4">
            <w:pPr>
              <w:pStyle w:val="ListParagraph"/>
              <w:numPr>
                <w:ilvl w:val="0"/>
                <w:numId w:val="35"/>
              </w:numPr>
              <w:spacing w:after="0" w:line="240" w:lineRule="auto"/>
              <w:rPr>
                <w:rFonts w:ascii="Arial" w:hAnsi="Arial" w:cs="Arial"/>
              </w:rPr>
            </w:pPr>
            <w:r w:rsidRPr="0015639D">
              <w:rPr>
                <w:rFonts w:ascii="Arial" w:hAnsi="Arial" w:cs="Arial"/>
              </w:rPr>
              <w:t>To offer an insight from students’ perspectives</w:t>
            </w:r>
            <w:r>
              <w:rPr>
                <w:rFonts w:ascii="Arial" w:hAnsi="Arial" w:cs="Arial"/>
              </w:rPr>
              <w:t xml:space="preserve"> an impact, if any, </w:t>
            </w:r>
            <w:r w:rsidRPr="0015639D">
              <w:rPr>
                <w:rFonts w:ascii="Arial" w:hAnsi="Arial" w:cs="Arial"/>
              </w:rPr>
              <w:t>on motivation and engagement.</w:t>
            </w:r>
          </w:p>
          <w:p w14:paraId="21EE0804" w14:textId="77777777" w:rsidR="005D13A4" w:rsidRPr="0015639D" w:rsidRDefault="005D13A4" w:rsidP="005D13A4">
            <w:pPr>
              <w:pStyle w:val="ListParagraph"/>
              <w:numPr>
                <w:ilvl w:val="0"/>
                <w:numId w:val="35"/>
              </w:numPr>
              <w:spacing w:after="0" w:line="240" w:lineRule="auto"/>
              <w:rPr>
                <w:rFonts w:ascii="Arial" w:hAnsi="Arial" w:cs="Arial"/>
              </w:rPr>
            </w:pPr>
            <w:r w:rsidRPr="0015639D">
              <w:rPr>
                <w:rFonts w:ascii="Arial" w:hAnsi="Arial" w:cs="Arial"/>
              </w:rPr>
              <w:t>To offer an insight from students’ perspective</w:t>
            </w:r>
            <w:r>
              <w:rPr>
                <w:rFonts w:ascii="Arial" w:hAnsi="Arial" w:cs="Arial"/>
              </w:rPr>
              <w:t>s,</w:t>
            </w:r>
            <w:r w:rsidRPr="0015639D">
              <w:rPr>
                <w:rFonts w:ascii="Arial" w:hAnsi="Arial" w:cs="Arial"/>
              </w:rPr>
              <w:t xml:space="preserve"> the effectiveness of using positive reinforcement techniques</w:t>
            </w:r>
            <w:r>
              <w:rPr>
                <w:rFonts w:ascii="Arial" w:hAnsi="Arial" w:cs="Arial"/>
              </w:rPr>
              <w:t xml:space="preserve"> in</w:t>
            </w:r>
            <w:r w:rsidRPr="0015639D">
              <w:rPr>
                <w:rFonts w:ascii="Arial" w:hAnsi="Arial" w:cs="Arial"/>
              </w:rPr>
              <w:t xml:space="preserve"> reduc</w:t>
            </w:r>
            <w:r>
              <w:rPr>
                <w:rFonts w:ascii="Arial" w:hAnsi="Arial" w:cs="Arial"/>
              </w:rPr>
              <w:t>ing</w:t>
            </w:r>
            <w:r w:rsidRPr="0015639D">
              <w:rPr>
                <w:rFonts w:ascii="Arial" w:hAnsi="Arial" w:cs="Arial"/>
              </w:rPr>
              <w:t xml:space="preserve"> disruptive behaviour in a classroom environment.</w:t>
            </w:r>
          </w:p>
          <w:p w14:paraId="43B63C92" w14:textId="77777777" w:rsidR="005D13A4" w:rsidRPr="0015639D" w:rsidRDefault="005D13A4" w:rsidP="005D13A4">
            <w:pPr>
              <w:pStyle w:val="ListParagraph"/>
              <w:numPr>
                <w:ilvl w:val="0"/>
                <w:numId w:val="35"/>
              </w:numPr>
              <w:autoSpaceDE w:val="0"/>
              <w:autoSpaceDN w:val="0"/>
              <w:adjustRightInd w:val="0"/>
              <w:spacing w:after="0" w:line="240" w:lineRule="auto"/>
              <w:rPr>
                <w:rFonts w:ascii="Arial" w:hAnsi="Arial" w:cs="Arial"/>
                <w:b/>
                <w:bCs/>
              </w:rPr>
            </w:pPr>
            <w:r w:rsidRPr="0015639D">
              <w:rPr>
                <w:rFonts w:ascii="Arial" w:hAnsi="Arial" w:cs="Arial"/>
              </w:rPr>
              <w:t>To inform my future practices</w:t>
            </w:r>
            <w:r>
              <w:rPr>
                <w:rFonts w:ascii="Arial" w:hAnsi="Arial" w:cs="Arial"/>
              </w:rPr>
              <w:t xml:space="preserve"> the</w:t>
            </w:r>
            <w:r w:rsidRPr="0015639D">
              <w:rPr>
                <w:rFonts w:ascii="Arial" w:hAnsi="Arial" w:cs="Arial"/>
              </w:rPr>
              <w:t xml:space="preserve"> implement</w:t>
            </w:r>
            <w:r>
              <w:rPr>
                <w:rFonts w:ascii="Arial" w:hAnsi="Arial" w:cs="Arial"/>
              </w:rPr>
              <w:t>ation of</w:t>
            </w:r>
            <w:r w:rsidRPr="0015639D">
              <w:rPr>
                <w:rFonts w:ascii="Arial" w:hAnsi="Arial" w:cs="Arial"/>
              </w:rPr>
              <w:t xml:space="preserve"> this strategy for behaviour management</w:t>
            </w:r>
            <w:r>
              <w:rPr>
                <w:rFonts w:ascii="Arial" w:hAnsi="Arial" w:cs="Arial"/>
              </w:rPr>
              <w:t xml:space="preserve"> – to add to</w:t>
            </w:r>
            <w:r w:rsidRPr="0015639D">
              <w:rPr>
                <w:rFonts w:ascii="Arial" w:hAnsi="Arial" w:cs="Arial"/>
              </w:rPr>
              <w:t xml:space="preserve"> my repertoire of teaching toolkit.</w:t>
            </w:r>
          </w:p>
          <w:p w14:paraId="413E92F1" w14:textId="77777777" w:rsidR="005D13A4" w:rsidRDefault="005D13A4" w:rsidP="00F4685C">
            <w:pPr>
              <w:rPr>
                <w:rFonts w:ascii="Arial" w:hAnsi="Arial" w:cs="Arial"/>
                <w:sz w:val="22"/>
                <w:szCs w:val="22"/>
              </w:rPr>
            </w:pPr>
          </w:p>
          <w:p w14:paraId="18980297" w14:textId="77777777" w:rsidR="005D13A4" w:rsidRPr="00A42F82" w:rsidRDefault="005D13A4" w:rsidP="00F4685C">
            <w:pPr>
              <w:rPr>
                <w:rFonts w:ascii="Arial" w:hAnsi="Arial" w:cs="Arial"/>
                <w:sz w:val="22"/>
                <w:szCs w:val="22"/>
              </w:rPr>
            </w:pPr>
          </w:p>
          <w:p w14:paraId="1AA828EF" w14:textId="77777777" w:rsidR="005D13A4" w:rsidRPr="00A42F82" w:rsidRDefault="005D13A4" w:rsidP="00F4685C">
            <w:pPr>
              <w:rPr>
                <w:rFonts w:ascii="Arial" w:hAnsi="Arial" w:cs="Arial"/>
                <w:sz w:val="22"/>
                <w:szCs w:val="22"/>
              </w:rPr>
            </w:pPr>
            <w:r w:rsidRPr="00A42F82">
              <w:rPr>
                <w:rFonts w:ascii="Arial" w:hAnsi="Arial" w:cs="Arial"/>
                <w:color w:val="808080"/>
                <w:sz w:val="18"/>
                <w:szCs w:val="18"/>
              </w:rPr>
              <w:t>(this box should expand as you type)</w:t>
            </w:r>
          </w:p>
        </w:tc>
      </w:tr>
      <w:tr w:rsidR="005D13A4" w:rsidRPr="00A42F82" w14:paraId="2E0C6D7C" w14:textId="77777777" w:rsidTr="00F4685C">
        <w:trPr>
          <w:trHeight w:val="454"/>
        </w:trPr>
        <w:tc>
          <w:tcPr>
            <w:tcW w:w="297" w:type="pct"/>
            <w:shd w:val="clear" w:color="auto" w:fill="F2F2F2" w:themeFill="background1" w:themeFillShade="F2"/>
            <w:vAlign w:val="center"/>
          </w:tcPr>
          <w:p w14:paraId="1C6C65CD" w14:textId="77777777" w:rsidR="005D13A4" w:rsidRPr="00A42F82" w:rsidRDefault="005D13A4" w:rsidP="00F4685C">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58A233F" w14:textId="77777777" w:rsidR="005D13A4" w:rsidRPr="00A42F82" w:rsidRDefault="005D13A4" w:rsidP="00F4685C">
            <w:pPr>
              <w:spacing w:before="120" w:after="120"/>
              <w:rPr>
                <w:rFonts w:ascii="Arial" w:hAnsi="Arial" w:cs="Arial"/>
                <w:b/>
                <w:sz w:val="22"/>
                <w:szCs w:val="22"/>
              </w:rPr>
            </w:pPr>
            <w:r w:rsidRPr="00A42F82">
              <w:rPr>
                <w:rFonts w:ascii="Arial" w:hAnsi="Arial" w:cs="Arial"/>
                <w:b/>
                <w:sz w:val="22"/>
                <w:szCs w:val="22"/>
              </w:rPr>
              <w:t>Proposed methods (maximum 600 words)</w:t>
            </w:r>
          </w:p>
          <w:p w14:paraId="1F76DD17"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5D13A4" w:rsidRPr="00A42F82" w14:paraId="5E3C7504" w14:textId="77777777" w:rsidTr="00F4685C">
        <w:trPr>
          <w:trHeight w:val="454"/>
        </w:trPr>
        <w:tc>
          <w:tcPr>
            <w:tcW w:w="297" w:type="pct"/>
            <w:vAlign w:val="center"/>
          </w:tcPr>
          <w:p w14:paraId="2DD0F561" w14:textId="77777777" w:rsidR="005D13A4" w:rsidRPr="00A42F82" w:rsidRDefault="005D13A4" w:rsidP="00F4685C">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4626115" w14:textId="77777777" w:rsidR="005D13A4" w:rsidRPr="00C624B6" w:rsidRDefault="005D13A4" w:rsidP="00F4685C">
            <w:pPr>
              <w:jc w:val="both"/>
              <w:rPr>
                <w:rFonts w:ascii="Arial" w:hAnsi="Arial" w:cs="Arial"/>
              </w:rPr>
            </w:pPr>
            <w:r w:rsidRPr="00C624B6">
              <w:rPr>
                <w:rFonts w:ascii="Arial" w:hAnsi="Arial" w:cs="Arial"/>
              </w:rPr>
              <w:t xml:space="preserve"> Interviews of Year </w:t>
            </w:r>
            <w:r>
              <w:rPr>
                <w:rFonts w:ascii="Arial" w:hAnsi="Arial" w:cs="Arial"/>
              </w:rPr>
              <w:t>Groups</w:t>
            </w:r>
            <w:r w:rsidRPr="00C624B6">
              <w:rPr>
                <w:rFonts w:ascii="Arial" w:hAnsi="Arial" w:cs="Arial"/>
              </w:rPr>
              <w:t xml:space="preserve"> (recorded)</w:t>
            </w:r>
          </w:p>
          <w:p w14:paraId="0D332A1D" w14:textId="77777777" w:rsidR="005D13A4" w:rsidRPr="00A80710" w:rsidRDefault="005D13A4" w:rsidP="00F4685C">
            <w:pPr>
              <w:jc w:val="both"/>
              <w:rPr>
                <w:rFonts w:ascii="Arial" w:hAnsi="Arial" w:cs="Arial"/>
              </w:rPr>
            </w:pPr>
            <w:r>
              <w:rPr>
                <w:rFonts w:ascii="Arial" w:hAnsi="Arial" w:cs="Arial"/>
              </w:rPr>
              <w:t xml:space="preserve">A small group of 5-8 pupils will be interviewed in a private room sitting within the school.  The interview will be recorded with consent sought prior to interview. The interview is semi-structured, targeted to allow freedom of speech and thoughts.  The interviewing time will not be longer than an hour with the data collected and stored in personal laptop.  </w:t>
            </w:r>
          </w:p>
          <w:p w14:paraId="7EE358F2" w14:textId="77777777" w:rsidR="005D13A4" w:rsidRPr="00A80710" w:rsidRDefault="005D13A4" w:rsidP="00F4685C">
            <w:pPr>
              <w:jc w:val="both"/>
              <w:rPr>
                <w:rFonts w:ascii="Arial" w:hAnsi="Arial" w:cs="Arial"/>
              </w:rPr>
            </w:pPr>
            <w:r w:rsidRPr="00A80710">
              <w:rPr>
                <w:rFonts w:ascii="Arial" w:hAnsi="Arial" w:cs="Arial"/>
              </w:rPr>
              <w:tab/>
            </w:r>
          </w:p>
          <w:p w14:paraId="72D847E1" w14:textId="77777777" w:rsidR="005D13A4" w:rsidRPr="00C624B6" w:rsidRDefault="005D13A4" w:rsidP="00F4685C">
            <w:pPr>
              <w:jc w:val="both"/>
              <w:rPr>
                <w:rFonts w:ascii="Arial" w:hAnsi="Arial" w:cs="Arial"/>
              </w:rPr>
            </w:pPr>
            <w:r w:rsidRPr="00C624B6">
              <w:rPr>
                <w:rFonts w:ascii="Arial" w:hAnsi="Arial" w:cs="Arial"/>
              </w:rPr>
              <w:t xml:space="preserve">Questionnaire – 10 </w:t>
            </w:r>
            <w:r>
              <w:rPr>
                <w:rFonts w:ascii="Arial" w:hAnsi="Arial" w:cs="Arial"/>
              </w:rPr>
              <w:t>–</w:t>
            </w:r>
            <w:r w:rsidRPr="00C624B6">
              <w:rPr>
                <w:rFonts w:ascii="Arial" w:hAnsi="Arial" w:cs="Arial"/>
              </w:rPr>
              <w:t xml:space="preserve"> 20</w:t>
            </w:r>
            <w:r>
              <w:rPr>
                <w:rFonts w:ascii="Arial" w:hAnsi="Arial" w:cs="Arial"/>
              </w:rPr>
              <w:t xml:space="preserve"> (Year 7, 8, 9, 10</w:t>
            </w:r>
            <w:proofErr w:type="gramStart"/>
            <w:r>
              <w:rPr>
                <w:rFonts w:ascii="Arial" w:hAnsi="Arial" w:cs="Arial"/>
              </w:rPr>
              <w:t>)</w:t>
            </w:r>
            <w:r w:rsidRPr="00C624B6">
              <w:rPr>
                <w:rFonts w:ascii="Arial" w:hAnsi="Arial" w:cs="Arial"/>
              </w:rPr>
              <w:t xml:space="preserve">  A</w:t>
            </w:r>
            <w:proofErr w:type="gramEnd"/>
            <w:r w:rsidRPr="00C624B6">
              <w:rPr>
                <w:rFonts w:ascii="Arial" w:hAnsi="Arial" w:cs="Arial"/>
              </w:rPr>
              <w:t xml:space="preserve"> set of 10-20 structured questions which are easy to understand, complete with instructions will be distributed to all pupils in </w:t>
            </w:r>
            <w:r>
              <w:rPr>
                <w:rFonts w:ascii="Arial" w:hAnsi="Arial" w:cs="Arial"/>
              </w:rPr>
              <w:t>each year group</w:t>
            </w:r>
            <w:r w:rsidRPr="00C624B6">
              <w:rPr>
                <w:rFonts w:ascii="Arial" w:hAnsi="Arial" w:cs="Arial"/>
              </w:rPr>
              <w:t xml:space="preserve"> in person after lesson to collect quantitative data on pupils’ perceptions on positive reinforcement such as praise, rewards, certificates.  The questionnaires will be collected within a week.</w:t>
            </w:r>
            <w:r>
              <w:rPr>
                <w:rFonts w:ascii="Arial" w:hAnsi="Arial" w:cs="Arial"/>
              </w:rPr>
              <w:t xml:space="preserve">  As well as handouts pupils will have the option of doing the questionnaire online.</w:t>
            </w:r>
          </w:p>
          <w:p w14:paraId="6E4A6843" w14:textId="77777777" w:rsidR="005D13A4" w:rsidRDefault="005D13A4" w:rsidP="00F4685C">
            <w:pPr>
              <w:pStyle w:val="ListParagraph"/>
              <w:jc w:val="both"/>
              <w:rPr>
                <w:rFonts w:ascii="Arial" w:hAnsi="Arial" w:cs="Arial"/>
              </w:rPr>
            </w:pPr>
          </w:p>
          <w:p w14:paraId="378ED757" w14:textId="77777777" w:rsidR="005D13A4" w:rsidRPr="001C5509" w:rsidRDefault="005D13A4" w:rsidP="00F4685C">
            <w:pPr>
              <w:jc w:val="both"/>
              <w:rPr>
                <w:rFonts w:ascii="Arial" w:hAnsi="Arial" w:cs="Arial"/>
              </w:rPr>
            </w:pPr>
            <w:r w:rsidRPr="00720F5A">
              <w:rPr>
                <w:rFonts w:ascii="Arial" w:hAnsi="Arial" w:cs="Arial"/>
              </w:rPr>
              <w:t>Observations</w:t>
            </w:r>
            <w:r>
              <w:rPr>
                <w:rFonts w:ascii="Arial" w:hAnsi="Arial" w:cs="Arial"/>
              </w:rPr>
              <w:t xml:space="preserve"> - </w:t>
            </w:r>
            <w:r w:rsidRPr="001C5509">
              <w:rPr>
                <w:rFonts w:ascii="Arial" w:hAnsi="Arial" w:cs="Arial"/>
              </w:rPr>
              <w:t xml:space="preserve">Observations undertaken will be in the presence of a subject mentor, systematically noting the frequency of behaviour, teacher-pupil interactions.  No video or audio recording </w:t>
            </w:r>
            <w:proofErr w:type="spellStart"/>
            <w:r w:rsidRPr="001C5509">
              <w:rPr>
                <w:rFonts w:ascii="Arial" w:hAnsi="Arial" w:cs="Arial"/>
              </w:rPr>
              <w:t>equipments</w:t>
            </w:r>
            <w:proofErr w:type="spellEnd"/>
            <w:r w:rsidRPr="001C5509">
              <w:rPr>
                <w:rFonts w:ascii="Arial" w:hAnsi="Arial" w:cs="Arial"/>
              </w:rPr>
              <w:t xml:space="preserve"> will be used.</w:t>
            </w:r>
          </w:p>
          <w:p w14:paraId="7DE7E7F6" w14:textId="77777777" w:rsidR="005D13A4" w:rsidRDefault="005D13A4" w:rsidP="00F4685C">
            <w:pPr>
              <w:jc w:val="both"/>
              <w:rPr>
                <w:rFonts w:ascii="Arial" w:hAnsi="Arial" w:cs="Arial"/>
              </w:rPr>
            </w:pPr>
          </w:p>
          <w:p w14:paraId="44BAD3E2" w14:textId="77777777" w:rsidR="005D13A4" w:rsidRPr="003D0AD2" w:rsidRDefault="005D13A4" w:rsidP="00F4685C">
            <w:pPr>
              <w:jc w:val="both"/>
              <w:rPr>
                <w:rFonts w:ascii="Arial" w:hAnsi="Arial" w:cs="Arial"/>
              </w:rPr>
            </w:pPr>
            <w:r>
              <w:rPr>
                <w:rFonts w:ascii="Arial" w:hAnsi="Arial" w:cs="Arial"/>
              </w:rPr>
              <w:t xml:space="preserve">After </w:t>
            </w:r>
            <w:proofErr w:type="gramStart"/>
            <w:r>
              <w:rPr>
                <w:rFonts w:ascii="Arial" w:hAnsi="Arial" w:cs="Arial"/>
              </w:rPr>
              <w:t>all of</w:t>
            </w:r>
            <w:proofErr w:type="gramEnd"/>
            <w:r>
              <w:rPr>
                <w:rFonts w:ascii="Arial" w:hAnsi="Arial" w:cs="Arial"/>
              </w:rPr>
              <w:t xml:space="preserve"> the above data collected, they will be reviewed and analysed with existing analysis from previous studies using the thematic analysis approach.</w:t>
            </w:r>
          </w:p>
          <w:p w14:paraId="4E5F6755" w14:textId="77777777" w:rsidR="005D13A4" w:rsidRPr="00A42F82" w:rsidRDefault="005D13A4" w:rsidP="00F4685C">
            <w:pPr>
              <w:rPr>
                <w:rFonts w:ascii="Arial" w:hAnsi="Arial" w:cs="Arial"/>
                <w:sz w:val="22"/>
                <w:szCs w:val="22"/>
              </w:rPr>
            </w:pPr>
          </w:p>
          <w:p w14:paraId="3D0C06BD" w14:textId="77777777" w:rsidR="005D13A4" w:rsidRPr="00A42F82" w:rsidRDefault="005D13A4" w:rsidP="00F4685C">
            <w:pPr>
              <w:rPr>
                <w:rFonts w:ascii="Arial" w:hAnsi="Arial" w:cs="Arial"/>
                <w:sz w:val="22"/>
                <w:szCs w:val="22"/>
              </w:rPr>
            </w:pPr>
          </w:p>
          <w:p w14:paraId="116B58DB" w14:textId="77777777" w:rsidR="005D13A4" w:rsidRPr="00A42F82" w:rsidRDefault="005D13A4" w:rsidP="00F4685C">
            <w:pPr>
              <w:rPr>
                <w:rFonts w:ascii="Arial" w:hAnsi="Arial" w:cs="Arial"/>
                <w:b/>
                <w:sz w:val="22"/>
                <w:szCs w:val="22"/>
              </w:rPr>
            </w:pPr>
            <w:r w:rsidRPr="00A42F82">
              <w:rPr>
                <w:rFonts w:ascii="Arial" w:hAnsi="Arial" w:cs="Arial"/>
                <w:color w:val="808080"/>
                <w:sz w:val="18"/>
                <w:szCs w:val="18"/>
              </w:rPr>
              <w:t>(this box should expand as you type)</w:t>
            </w:r>
          </w:p>
        </w:tc>
      </w:tr>
      <w:tr w:rsidR="005D13A4" w:rsidRPr="00A42F82" w14:paraId="1E6AFD91" w14:textId="77777777" w:rsidTr="00F4685C">
        <w:trPr>
          <w:trHeight w:val="454"/>
        </w:trPr>
        <w:tc>
          <w:tcPr>
            <w:tcW w:w="297" w:type="pct"/>
            <w:shd w:val="clear" w:color="auto" w:fill="F2F2F2" w:themeFill="background1" w:themeFillShade="F2"/>
            <w:vAlign w:val="center"/>
          </w:tcPr>
          <w:p w14:paraId="506201C7" w14:textId="77777777" w:rsidR="005D13A4" w:rsidRPr="00A42F82" w:rsidRDefault="005D13A4" w:rsidP="00F4685C">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5AEB1BA3" w14:textId="77777777" w:rsidR="005D13A4" w:rsidRPr="00A42F82" w:rsidRDefault="005D13A4" w:rsidP="00F4685C">
            <w:pPr>
              <w:spacing w:before="120"/>
              <w:rPr>
                <w:rFonts w:ascii="Arial" w:hAnsi="Arial" w:cs="Arial"/>
                <w:b/>
                <w:sz w:val="22"/>
                <w:szCs w:val="22"/>
              </w:rPr>
            </w:pPr>
            <w:r w:rsidRPr="00A42F82">
              <w:rPr>
                <w:rFonts w:ascii="Arial" w:hAnsi="Arial" w:cs="Arial"/>
                <w:b/>
                <w:sz w:val="22"/>
                <w:szCs w:val="22"/>
              </w:rPr>
              <w:t>Location of research activity</w:t>
            </w:r>
          </w:p>
          <w:p w14:paraId="08902F15" w14:textId="77777777" w:rsidR="005D13A4" w:rsidRPr="00A42F82" w:rsidRDefault="005D13A4" w:rsidP="00F4685C">
            <w:pPr>
              <w:rPr>
                <w:rFonts w:ascii="Arial" w:hAnsi="Arial" w:cs="Arial"/>
                <w:sz w:val="22"/>
                <w:szCs w:val="22"/>
              </w:rPr>
            </w:pPr>
            <w:r w:rsidRPr="00A42F82">
              <w:rPr>
                <w:rFonts w:ascii="Arial" w:hAnsi="Arial" w:cs="Arial"/>
                <w:sz w:val="22"/>
                <w:szCs w:val="22"/>
              </w:rPr>
              <w:lastRenderedPageBreak/>
              <w:t>Identify all locations where research activity will take place.</w:t>
            </w:r>
          </w:p>
        </w:tc>
      </w:tr>
      <w:tr w:rsidR="005D13A4" w:rsidRPr="00A42F82" w14:paraId="1BE1F2B8" w14:textId="77777777" w:rsidTr="00F4685C">
        <w:trPr>
          <w:trHeight w:val="454"/>
        </w:trPr>
        <w:tc>
          <w:tcPr>
            <w:tcW w:w="297" w:type="pct"/>
            <w:vAlign w:val="center"/>
          </w:tcPr>
          <w:p w14:paraId="098E5B5A" w14:textId="77777777" w:rsidR="005D13A4" w:rsidRPr="00A42F82" w:rsidRDefault="005D13A4" w:rsidP="00F4685C">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35533D99" w14:textId="77777777" w:rsidR="005D13A4" w:rsidRPr="00A42F82" w:rsidRDefault="005D13A4" w:rsidP="00F4685C">
            <w:pPr>
              <w:rPr>
                <w:rFonts w:ascii="Arial" w:hAnsi="Arial" w:cs="Arial"/>
                <w:sz w:val="22"/>
                <w:szCs w:val="22"/>
              </w:rPr>
            </w:pPr>
          </w:p>
          <w:p w14:paraId="556EEF5F" w14:textId="77777777" w:rsidR="005D13A4" w:rsidRPr="00662993" w:rsidRDefault="005D13A4" w:rsidP="00F4685C">
            <w:pPr>
              <w:rPr>
                <w:rFonts w:ascii="Arial" w:hAnsi="Arial" w:cs="Arial"/>
                <w:bCs/>
                <w:sz w:val="22"/>
                <w:szCs w:val="22"/>
              </w:rPr>
            </w:pPr>
            <w:r>
              <w:rPr>
                <w:rFonts w:ascii="Arial" w:hAnsi="Arial" w:cs="Arial"/>
                <w:bCs/>
                <w:sz w:val="22"/>
                <w:szCs w:val="22"/>
              </w:rPr>
              <w:t>Secondary School, in Swansea.</w:t>
            </w:r>
          </w:p>
        </w:tc>
      </w:tr>
      <w:tr w:rsidR="005D13A4" w:rsidRPr="00A42F82" w14:paraId="4D70304C" w14:textId="77777777" w:rsidTr="00F4685C">
        <w:trPr>
          <w:trHeight w:val="454"/>
        </w:trPr>
        <w:tc>
          <w:tcPr>
            <w:tcW w:w="297" w:type="pct"/>
            <w:shd w:val="clear" w:color="auto" w:fill="F2F2F2" w:themeFill="background1" w:themeFillShade="F2"/>
            <w:vAlign w:val="center"/>
          </w:tcPr>
          <w:p w14:paraId="46294334" w14:textId="77777777" w:rsidR="005D13A4" w:rsidRPr="00A42F82" w:rsidRDefault="005D13A4" w:rsidP="00F4685C">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803EADF" w14:textId="77777777" w:rsidR="005D13A4" w:rsidRPr="00A42F82" w:rsidRDefault="005D13A4" w:rsidP="00F4685C">
            <w:pPr>
              <w:spacing w:before="120"/>
              <w:rPr>
                <w:rFonts w:ascii="Arial" w:hAnsi="Arial" w:cs="Arial"/>
                <w:b/>
                <w:sz w:val="22"/>
                <w:szCs w:val="22"/>
              </w:rPr>
            </w:pPr>
            <w:r w:rsidRPr="00A42F82">
              <w:rPr>
                <w:rFonts w:ascii="Arial" w:hAnsi="Arial" w:cs="Arial"/>
                <w:b/>
                <w:sz w:val="22"/>
                <w:szCs w:val="22"/>
              </w:rPr>
              <w:t>Research activity outside of the UK</w:t>
            </w:r>
          </w:p>
          <w:p w14:paraId="095643B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5D13A4" w:rsidRPr="00A42F82" w14:paraId="32954E69" w14:textId="77777777" w:rsidTr="00F4685C">
        <w:trPr>
          <w:trHeight w:val="454"/>
        </w:trPr>
        <w:tc>
          <w:tcPr>
            <w:tcW w:w="297" w:type="pct"/>
            <w:vAlign w:val="center"/>
          </w:tcPr>
          <w:p w14:paraId="63F9C0A1" w14:textId="77777777" w:rsidR="005D13A4" w:rsidRPr="00A42F82" w:rsidRDefault="005D13A4" w:rsidP="00F4685C">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5FC557" w14:textId="77777777" w:rsidR="005D13A4" w:rsidRPr="00A42F82" w:rsidRDefault="005D13A4" w:rsidP="00F4685C">
            <w:pPr>
              <w:rPr>
                <w:rFonts w:ascii="Arial" w:hAnsi="Arial" w:cs="Arial"/>
                <w:sz w:val="22"/>
                <w:szCs w:val="22"/>
              </w:rPr>
            </w:pPr>
            <w:r>
              <w:rPr>
                <w:rFonts w:ascii="Arial" w:hAnsi="Arial" w:cs="Arial"/>
                <w:sz w:val="22"/>
                <w:szCs w:val="22"/>
              </w:rPr>
              <w:t>N/a</w:t>
            </w:r>
          </w:p>
          <w:p w14:paraId="1822872E" w14:textId="77777777" w:rsidR="005D13A4" w:rsidRPr="00A42F82" w:rsidRDefault="005D13A4" w:rsidP="00F4685C">
            <w:pPr>
              <w:rPr>
                <w:rFonts w:ascii="Arial" w:hAnsi="Arial" w:cs="Arial"/>
                <w:sz w:val="22"/>
                <w:szCs w:val="22"/>
              </w:rPr>
            </w:pPr>
          </w:p>
          <w:p w14:paraId="7FA8AAD3" w14:textId="77777777" w:rsidR="005D13A4" w:rsidRPr="00A42F82" w:rsidRDefault="005D13A4" w:rsidP="00F4685C">
            <w:pPr>
              <w:rPr>
                <w:rFonts w:ascii="Arial" w:hAnsi="Arial" w:cs="Arial"/>
                <w:sz w:val="22"/>
                <w:szCs w:val="22"/>
              </w:rPr>
            </w:pPr>
          </w:p>
          <w:p w14:paraId="04AE6CEC" w14:textId="77777777" w:rsidR="005D13A4" w:rsidRPr="00A42F82" w:rsidRDefault="005D13A4" w:rsidP="00F4685C">
            <w:pPr>
              <w:rPr>
                <w:rFonts w:ascii="Arial" w:hAnsi="Arial" w:cs="Arial"/>
                <w:b/>
                <w:i/>
                <w:sz w:val="22"/>
                <w:szCs w:val="22"/>
              </w:rPr>
            </w:pPr>
            <w:r w:rsidRPr="00A42F82">
              <w:rPr>
                <w:rFonts w:ascii="Arial" w:hAnsi="Arial" w:cs="Arial"/>
                <w:i/>
                <w:color w:val="808080"/>
                <w:sz w:val="18"/>
                <w:szCs w:val="18"/>
              </w:rPr>
              <w:t>(this box should expand as you type)</w:t>
            </w:r>
          </w:p>
        </w:tc>
      </w:tr>
    </w:tbl>
    <w:p w14:paraId="24EDE039" w14:textId="77777777" w:rsidR="005D13A4" w:rsidRPr="00A42F82" w:rsidRDefault="005D13A4" w:rsidP="005D13A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D13A4" w:rsidRPr="00A42F82" w14:paraId="04FDFB9C" w14:textId="77777777" w:rsidTr="00F4685C">
        <w:trPr>
          <w:trHeight w:val="383"/>
        </w:trPr>
        <w:tc>
          <w:tcPr>
            <w:tcW w:w="567" w:type="dxa"/>
            <w:vMerge w:val="restart"/>
            <w:shd w:val="clear" w:color="auto" w:fill="F2F2F2" w:themeFill="background1" w:themeFillShade="F2"/>
            <w:vAlign w:val="center"/>
          </w:tcPr>
          <w:p w14:paraId="54BFA88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7B0F0E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A1687B0" w14:textId="77777777" w:rsidR="005D13A4" w:rsidRPr="00A42F82" w:rsidRDefault="005D13A4" w:rsidP="00F4685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D604681"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17D74FE" w14:textId="77777777" w:rsidR="005D13A4" w:rsidRPr="00A42F82" w:rsidRDefault="005D13A4" w:rsidP="00F468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D13A4" w:rsidRPr="00A42F82" w14:paraId="28F7C3F7" w14:textId="77777777" w:rsidTr="00F4685C">
        <w:trPr>
          <w:trHeight w:val="218"/>
        </w:trPr>
        <w:tc>
          <w:tcPr>
            <w:tcW w:w="567" w:type="dxa"/>
            <w:vMerge/>
            <w:shd w:val="clear" w:color="auto" w:fill="F2F2F2" w:themeFill="background1" w:themeFillShade="F2"/>
            <w:vAlign w:val="center"/>
          </w:tcPr>
          <w:p w14:paraId="1EAA4027" w14:textId="77777777" w:rsidR="005D13A4" w:rsidRPr="00A42F82" w:rsidRDefault="005D13A4" w:rsidP="00F4685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46BDFA7" w14:textId="77777777" w:rsidR="005D13A4" w:rsidRPr="00A42F82" w:rsidRDefault="005D13A4" w:rsidP="00F4685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96FC815"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05BB33C" w14:textId="77777777" w:rsidR="005D13A4" w:rsidRPr="00A42F82" w:rsidRDefault="005D13A4" w:rsidP="00F4685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5D13A4" w:rsidRPr="00A42F82" w14:paraId="3EAD4527" w14:textId="77777777" w:rsidTr="00F4685C">
        <w:tc>
          <w:tcPr>
            <w:tcW w:w="567" w:type="dxa"/>
            <w:shd w:val="clear" w:color="auto" w:fill="FFFFFF" w:themeFill="background1"/>
            <w:vAlign w:val="center"/>
          </w:tcPr>
          <w:p w14:paraId="442592ED"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08270C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72D6499" w14:textId="77777777" w:rsidR="005D13A4" w:rsidRPr="00A42F82" w:rsidRDefault="005D13A4" w:rsidP="00F4685C">
            <w:pPr>
              <w:rPr>
                <w:rFonts w:ascii="Arial" w:hAnsi="Arial" w:cs="Arial"/>
                <w:sz w:val="22"/>
                <w:szCs w:val="22"/>
              </w:rPr>
            </w:pPr>
          </w:p>
          <w:p w14:paraId="0379276A" w14:textId="77777777" w:rsidR="005D13A4" w:rsidRPr="00A42F82" w:rsidRDefault="005D13A4" w:rsidP="00F4685C">
            <w:pPr>
              <w:rPr>
                <w:rFonts w:ascii="Arial" w:hAnsi="Arial" w:cs="Arial"/>
                <w:sz w:val="22"/>
                <w:szCs w:val="22"/>
              </w:rPr>
            </w:pPr>
          </w:p>
          <w:p w14:paraId="59E9BB36" w14:textId="77777777" w:rsidR="005D13A4" w:rsidRPr="00A42F82" w:rsidRDefault="005D13A4" w:rsidP="00F4685C">
            <w:pPr>
              <w:rPr>
                <w:rFonts w:ascii="Arial" w:hAnsi="Arial" w:cs="Arial"/>
                <w:sz w:val="22"/>
                <w:szCs w:val="22"/>
              </w:rPr>
            </w:pPr>
          </w:p>
          <w:p w14:paraId="76BFFF2C"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842C0E9" w14:textId="77777777" w:rsidR="005D13A4" w:rsidRPr="00A42F82" w:rsidRDefault="005D13A4" w:rsidP="005D13A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5D13A4" w:rsidRPr="00A42F82" w14:paraId="7D274AC3" w14:textId="77777777" w:rsidTr="00F4685C">
        <w:tc>
          <w:tcPr>
            <w:tcW w:w="562" w:type="dxa"/>
            <w:shd w:val="clear" w:color="auto" w:fill="F2F2F2" w:themeFill="background1" w:themeFillShade="F2"/>
            <w:vAlign w:val="center"/>
          </w:tcPr>
          <w:p w14:paraId="53EF7905" w14:textId="77777777" w:rsidR="005D13A4" w:rsidRPr="00A42F82" w:rsidRDefault="005D13A4" w:rsidP="00F4685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5028E82" w14:textId="77777777" w:rsidR="005D13A4" w:rsidRPr="00A42F82" w:rsidRDefault="005D13A4" w:rsidP="00F4685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E21D4F6" w14:textId="77777777" w:rsidR="005D13A4" w:rsidRPr="00A42F82" w:rsidRDefault="005D13A4" w:rsidP="00F4685C">
            <w:pPr>
              <w:autoSpaceDE w:val="0"/>
              <w:autoSpaceDN w:val="0"/>
              <w:adjustRightInd w:val="0"/>
              <w:jc w:val="center"/>
              <w:rPr>
                <w:rFonts w:ascii="Arial" w:hAnsi="Arial" w:cs="Arial"/>
                <w:b/>
                <w:bCs/>
                <w:sz w:val="22"/>
                <w:szCs w:val="22"/>
              </w:rPr>
            </w:pPr>
          </w:p>
          <w:p w14:paraId="22F3C300"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C8CA48C" w14:textId="77777777" w:rsidR="005D13A4" w:rsidRPr="00A42F82" w:rsidRDefault="005D13A4" w:rsidP="00F4685C">
            <w:pPr>
              <w:autoSpaceDE w:val="0"/>
              <w:autoSpaceDN w:val="0"/>
              <w:adjustRightInd w:val="0"/>
              <w:jc w:val="center"/>
              <w:rPr>
                <w:rFonts w:ascii="Arial" w:hAnsi="Arial" w:cs="Arial"/>
                <w:b/>
                <w:bCs/>
                <w:sz w:val="22"/>
                <w:szCs w:val="22"/>
              </w:rPr>
            </w:pPr>
          </w:p>
          <w:p w14:paraId="3A918EFD"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3A4" w:rsidRPr="00A42F82" w14:paraId="57E766F2" w14:textId="77777777" w:rsidTr="00F4685C">
        <w:trPr>
          <w:trHeight w:val="439"/>
        </w:trPr>
        <w:tc>
          <w:tcPr>
            <w:tcW w:w="562" w:type="dxa"/>
            <w:shd w:val="clear" w:color="auto" w:fill="F2F2F2" w:themeFill="background1" w:themeFillShade="F2"/>
            <w:vAlign w:val="center"/>
          </w:tcPr>
          <w:p w14:paraId="676C064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63A0AA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BB71389"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975666E"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6EFADFDC" w14:textId="77777777" w:rsidTr="00F4685C">
        <w:trPr>
          <w:trHeight w:val="403"/>
        </w:trPr>
        <w:tc>
          <w:tcPr>
            <w:tcW w:w="562" w:type="dxa"/>
            <w:shd w:val="clear" w:color="auto" w:fill="F2F2F2" w:themeFill="background1" w:themeFillShade="F2"/>
            <w:vAlign w:val="center"/>
          </w:tcPr>
          <w:p w14:paraId="63653BB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DB0A13D"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C267F1F"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BE7998F"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4CB7BB74" w14:textId="77777777" w:rsidTr="00F4685C">
        <w:trPr>
          <w:trHeight w:val="439"/>
        </w:trPr>
        <w:tc>
          <w:tcPr>
            <w:tcW w:w="562" w:type="dxa"/>
            <w:shd w:val="clear" w:color="auto" w:fill="F2F2F2" w:themeFill="background1" w:themeFillShade="F2"/>
            <w:vAlign w:val="center"/>
          </w:tcPr>
          <w:p w14:paraId="296ADDC1"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3C9FF1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774B13BA"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640BDA2"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270801A6" w14:textId="77777777" w:rsidTr="00F4685C">
        <w:trPr>
          <w:trHeight w:val="403"/>
        </w:trPr>
        <w:tc>
          <w:tcPr>
            <w:tcW w:w="562" w:type="dxa"/>
            <w:shd w:val="clear" w:color="auto" w:fill="F2F2F2" w:themeFill="background1" w:themeFillShade="F2"/>
            <w:vAlign w:val="center"/>
          </w:tcPr>
          <w:p w14:paraId="3F9F358B"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9D5FE9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195ED89"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FC65717"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75358717" w14:textId="77777777" w:rsidTr="00F4685C">
        <w:trPr>
          <w:trHeight w:val="403"/>
        </w:trPr>
        <w:tc>
          <w:tcPr>
            <w:tcW w:w="562" w:type="dxa"/>
            <w:shd w:val="clear" w:color="auto" w:fill="F2F2F2" w:themeFill="background1" w:themeFillShade="F2"/>
            <w:vAlign w:val="center"/>
          </w:tcPr>
          <w:p w14:paraId="7933F8B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9D9AC9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EC01A52"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ABE64FF"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0CF9784D" w14:textId="77777777" w:rsidTr="00F4685C">
        <w:trPr>
          <w:trHeight w:val="439"/>
        </w:trPr>
        <w:tc>
          <w:tcPr>
            <w:tcW w:w="562" w:type="dxa"/>
            <w:shd w:val="clear" w:color="auto" w:fill="F2F2F2" w:themeFill="background1" w:themeFillShade="F2"/>
            <w:vAlign w:val="center"/>
          </w:tcPr>
          <w:p w14:paraId="218C725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40A7C1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147896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06FD2DE"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0481309A" w14:textId="77777777" w:rsidTr="00F4685C">
        <w:trPr>
          <w:trHeight w:val="403"/>
        </w:trPr>
        <w:tc>
          <w:tcPr>
            <w:tcW w:w="562" w:type="dxa"/>
            <w:shd w:val="clear" w:color="auto" w:fill="F2F2F2" w:themeFill="background1" w:themeFillShade="F2"/>
            <w:vAlign w:val="center"/>
          </w:tcPr>
          <w:p w14:paraId="5988D9F1"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721DE6B0"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027DC9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4470B17"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48135C26" w14:textId="77777777" w:rsidTr="00F4685C">
        <w:trPr>
          <w:trHeight w:val="403"/>
        </w:trPr>
        <w:tc>
          <w:tcPr>
            <w:tcW w:w="562" w:type="dxa"/>
            <w:shd w:val="clear" w:color="auto" w:fill="F2F2F2" w:themeFill="background1" w:themeFillShade="F2"/>
            <w:vAlign w:val="center"/>
          </w:tcPr>
          <w:p w14:paraId="6B322B1D"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EACD925" w14:textId="77777777" w:rsidR="005D13A4" w:rsidRPr="00A42F82" w:rsidRDefault="005D13A4" w:rsidP="00F4685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D13A4" w:rsidRPr="00A42F82" w14:paraId="157FC200" w14:textId="77777777" w:rsidTr="00F4685C">
        <w:trPr>
          <w:trHeight w:val="403"/>
        </w:trPr>
        <w:tc>
          <w:tcPr>
            <w:tcW w:w="562" w:type="dxa"/>
            <w:vAlign w:val="center"/>
          </w:tcPr>
          <w:p w14:paraId="29C2F373" w14:textId="77777777" w:rsidR="005D13A4" w:rsidRPr="00A42F82" w:rsidRDefault="005D13A4" w:rsidP="00F4685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7024DDB" w14:textId="77777777" w:rsidR="005D13A4" w:rsidRPr="00A42F82" w:rsidRDefault="005D13A4" w:rsidP="00F4685C">
            <w:pPr>
              <w:rPr>
                <w:rFonts w:ascii="Arial" w:hAnsi="Arial" w:cs="Arial"/>
              </w:rPr>
            </w:pPr>
          </w:p>
          <w:p w14:paraId="6E71A48C" w14:textId="77777777" w:rsidR="005D13A4" w:rsidRPr="00A42F82" w:rsidRDefault="005D13A4" w:rsidP="00F4685C">
            <w:pPr>
              <w:rPr>
                <w:rFonts w:ascii="Arial" w:hAnsi="Arial" w:cs="Arial"/>
              </w:rPr>
            </w:pPr>
            <w:r>
              <w:rPr>
                <w:rFonts w:ascii="Arial" w:hAnsi="Arial" w:cs="Arial"/>
              </w:rPr>
              <w:t>These are aligned to the seven aims of the well-being of Future Generations (Wales) Act 2015.</w:t>
            </w:r>
          </w:p>
          <w:p w14:paraId="18C26E78" w14:textId="77777777" w:rsidR="005D13A4" w:rsidRPr="00A42F82" w:rsidRDefault="005D13A4" w:rsidP="00F4685C">
            <w:pPr>
              <w:rPr>
                <w:rFonts w:ascii="Arial" w:hAnsi="Arial" w:cs="Arial"/>
                <w:sz w:val="22"/>
                <w:szCs w:val="22"/>
              </w:rPr>
            </w:pPr>
          </w:p>
          <w:p w14:paraId="7614C2BD"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1423EDB" w14:textId="77777777" w:rsidR="005D13A4" w:rsidRPr="00A42F82" w:rsidRDefault="005D13A4" w:rsidP="005D13A4">
      <w:pPr>
        <w:autoSpaceDE w:val="0"/>
        <w:autoSpaceDN w:val="0"/>
        <w:adjustRightInd w:val="0"/>
        <w:spacing w:after="240"/>
        <w:jc w:val="both"/>
        <w:rPr>
          <w:rFonts w:ascii="Arial" w:hAnsi="Arial" w:cs="Arial"/>
          <w:b/>
          <w:sz w:val="22"/>
          <w:szCs w:val="22"/>
        </w:rPr>
      </w:pPr>
    </w:p>
    <w:p w14:paraId="457254FD" w14:textId="77777777" w:rsidR="005D13A4" w:rsidRPr="00A42F82" w:rsidRDefault="005D13A4" w:rsidP="005D13A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D13A4" w:rsidRPr="00A42F82" w14:paraId="536CBCFE" w14:textId="77777777" w:rsidTr="00F4685C">
        <w:trPr>
          <w:trHeight w:val="558"/>
        </w:trPr>
        <w:tc>
          <w:tcPr>
            <w:tcW w:w="562" w:type="dxa"/>
            <w:shd w:val="clear" w:color="auto" w:fill="F2F2F2" w:themeFill="background1" w:themeFillShade="F2"/>
            <w:vAlign w:val="center"/>
          </w:tcPr>
          <w:p w14:paraId="4E334A4C" w14:textId="77777777" w:rsidR="005D13A4" w:rsidRPr="00A42F82" w:rsidRDefault="005D13A4" w:rsidP="00F4685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0B61E07" w14:textId="77777777" w:rsidR="005D13A4" w:rsidRPr="00A42F82" w:rsidRDefault="005D13A4" w:rsidP="00F4685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5AAB2E9"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9E4940"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3A4" w:rsidRPr="00A42F82" w14:paraId="30CF749D" w14:textId="77777777" w:rsidTr="00F4685C">
        <w:trPr>
          <w:trHeight w:val="439"/>
        </w:trPr>
        <w:tc>
          <w:tcPr>
            <w:tcW w:w="562" w:type="dxa"/>
            <w:shd w:val="clear" w:color="auto" w:fill="F2F2F2" w:themeFill="background1" w:themeFillShade="F2"/>
            <w:vAlign w:val="center"/>
          </w:tcPr>
          <w:p w14:paraId="0D9B449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8A29AB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11613C1"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700B293"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714277A8" w14:textId="77777777" w:rsidTr="00F4685C">
        <w:trPr>
          <w:trHeight w:val="439"/>
        </w:trPr>
        <w:tc>
          <w:tcPr>
            <w:tcW w:w="562" w:type="dxa"/>
            <w:shd w:val="clear" w:color="auto" w:fill="F2F2F2" w:themeFill="background1" w:themeFillShade="F2"/>
            <w:vAlign w:val="center"/>
          </w:tcPr>
          <w:p w14:paraId="21B98241"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4C6BB9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716C694"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7FCCDCE0"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67891B1" w14:textId="77777777" w:rsidTr="00F4685C">
        <w:trPr>
          <w:trHeight w:val="439"/>
        </w:trPr>
        <w:tc>
          <w:tcPr>
            <w:tcW w:w="562" w:type="dxa"/>
            <w:shd w:val="clear" w:color="auto" w:fill="F2F2F2" w:themeFill="background1" w:themeFillShade="F2"/>
            <w:vAlign w:val="center"/>
          </w:tcPr>
          <w:p w14:paraId="1DF552A8"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770BCC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6B076F57"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1747544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002D63A7" w14:textId="77777777" w:rsidTr="00F4685C">
        <w:trPr>
          <w:trHeight w:val="403"/>
        </w:trPr>
        <w:tc>
          <w:tcPr>
            <w:tcW w:w="562" w:type="dxa"/>
            <w:shd w:val="clear" w:color="auto" w:fill="F2F2F2" w:themeFill="background1" w:themeFillShade="F2"/>
            <w:vAlign w:val="center"/>
          </w:tcPr>
          <w:p w14:paraId="7A79F6BC"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3FB766B"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0FAC4E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F60D08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0137650B" w14:textId="77777777" w:rsidTr="00F4685C">
        <w:trPr>
          <w:trHeight w:val="403"/>
        </w:trPr>
        <w:tc>
          <w:tcPr>
            <w:tcW w:w="562" w:type="dxa"/>
            <w:shd w:val="clear" w:color="auto" w:fill="F2F2F2" w:themeFill="background1" w:themeFillShade="F2"/>
            <w:vAlign w:val="center"/>
          </w:tcPr>
          <w:p w14:paraId="6854BA8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583F9F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0318B6A6"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6623A9D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4709E3F5" w14:textId="77777777" w:rsidTr="00F4685C">
        <w:trPr>
          <w:trHeight w:val="403"/>
        </w:trPr>
        <w:tc>
          <w:tcPr>
            <w:tcW w:w="562" w:type="dxa"/>
            <w:shd w:val="clear" w:color="auto" w:fill="F2F2F2" w:themeFill="background1" w:themeFillShade="F2"/>
            <w:vAlign w:val="center"/>
          </w:tcPr>
          <w:p w14:paraId="452C097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5753750"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CD7C5C3"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CCAB18B"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63FF40CF" w14:textId="77777777" w:rsidTr="00F4685C">
        <w:trPr>
          <w:trHeight w:val="439"/>
        </w:trPr>
        <w:tc>
          <w:tcPr>
            <w:tcW w:w="562" w:type="dxa"/>
            <w:shd w:val="clear" w:color="auto" w:fill="F2F2F2" w:themeFill="background1" w:themeFillShade="F2"/>
            <w:vAlign w:val="center"/>
          </w:tcPr>
          <w:p w14:paraId="617B0C4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892538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309A9505"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35539EC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67C98931" w14:textId="77777777" w:rsidTr="00F4685C">
        <w:trPr>
          <w:trHeight w:val="403"/>
        </w:trPr>
        <w:tc>
          <w:tcPr>
            <w:tcW w:w="562" w:type="dxa"/>
            <w:shd w:val="clear" w:color="auto" w:fill="F2F2F2" w:themeFill="background1" w:themeFillShade="F2"/>
            <w:vAlign w:val="center"/>
          </w:tcPr>
          <w:p w14:paraId="5266437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836957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110549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A89E958"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76A35B59" w14:textId="77777777" w:rsidTr="00F4685C">
        <w:trPr>
          <w:trHeight w:val="439"/>
        </w:trPr>
        <w:tc>
          <w:tcPr>
            <w:tcW w:w="562" w:type="dxa"/>
            <w:shd w:val="clear" w:color="auto" w:fill="F2F2F2" w:themeFill="background1" w:themeFillShade="F2"/>
            <w:vAlign w:val="center"/>
          </w:tcPr>
          <w:p w14:paraId="39A10DCB"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29AFB4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EA717DB"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B4AFB9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2C410C01" w14:textId="77777777" w:rsidTr="00F4685C">
        <w:trPr>
          <w:trHeight w:val="403"/>
        </w:trPr>
        <w:tc>
          <w:tcPr>
            <w:tcW w:w="562" w:type="dxa"/>
            <w:shd w:val="clear" w:color="auto" w:fill="F2F2F2" w:themeFill="background1" w:themeFillShade="F2"/>
            <w:vAlign w:val="center"/>
          </w:tcPr>
          <w:p w14:paraId="73F450B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EC8EE7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D714CC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E9B70BD"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2A38A18F" w14:textId="77777777" w:rsidTr="00F4685C">
        <w:trPr>
          <w:trHeight w:val="403"/>
        </w:trPr>
        <w:tc>
          <w:tcPr>
            <w:tcW w:w="562" w:type="dxa"/>
            <w:shd w:val="clear" w:color="auto" w:fill="F2F2F2" w:themeFill="background1" w:themeFillShade="F2"/>
            <w:vAlign w:val="center"/>
          </w:tcPr>
          <w:p w14:paraId="56765A41"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5714BE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67A948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7A18359"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399175B5" w14:textId="77777777" w:rsidTr="00F4685C">
        <w:trPr>
          <w:trHeight w:val="403"/>
        </w:trPr>
        <w:tc>
          <w:tcPr>
            <w:tcW w:w="562" w:type="dxa"/>
            <w:shd w:val="clear" w:color="auto" w:fill="F2F2F2" w:themeFill="background1" w:themeFillShade="F2"/>
            <w:vAlign w:val="center"/>
          </w:tcPr>
          <w:p w14:paraId="599AB59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F34C54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68239A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CEB4A63"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6A6B36CC" w14:textId="77777777" w:rsidTr="00F4685C">
        <w:trPr>
          <w:trHeight w:val="403"/>
        </w:trPr>
        <w:tc>
          <w:tcPr>
            <w:tcW w:w="562" w:type="dxa"/>
            <w:shd w:val="clear" w:color="auto" w:fill="F2F2F2" w:themeFill="background1" w:themeFillShade="F2"/>
            <w:vAlign w:val="center"/>
          </w:tcPr>
          <w:p w14:paraId="1C5D6E0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752009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FEE889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CFABE80"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157AF845" w14:textId="77777777" w:rsidTr="00F4685C">
        <w:trPr>
          <w:trHeight w:val="403"/>
        </w:trPr>
        <w:tc>
          <w:tcPr>
            <w:tcW w:w="562" w:type="dxa"/>
            <w:shd w:val="clear" w:color="auto" w:fill="F2F2F2" w:themeFill="background1" w:themeFillShade="F2"/>
            <w:vAlign w:val="center"/>
          </w:tcPr>
          <w:p w14:paraId="2E222B8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FEC470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66D12A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172A043"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25110D78" w14:textId="77777777" w:rsidTr="00F4685C">
        <w:trPr>
          <w:trHeight w:val="403"/>
        </w:trPr>
        <w:tc>
          <w:tcPr>
            <w:tcW w:w="562" w:type="dxa"/>
            <w:shd w:val="clear" w:color="auto" w:fill="F2F2F2" w:themeFill="background1" w:themeFillShade="F2"/>
            <w:vAlign w:val="center"/>
          </w:tcPr>
          <w:p w14:paraId="29931EF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C170661"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A5C704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74B7694"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7C1C3B18" w14:textId="77777777" w:rsidTr="00F4685C">
        <w:trPr>
          <w:trHeight w:val="403"/>
        </w:trPr>
        <w:tc>
          <w:tcPr>
            <w:tcW w:w="562" w:type="dxa"/>
            <w:shd w:val="clear" w:color="auto" w:fill="F2F2F2" w:themeFill="background1" w:themeFillShade="F2"/>
            <w:vAlign w:val="center"/>
          </w:tcPr>
          <w:p w14:paraId="1A3E784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998304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E80E56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1ECFFC1"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4DECDA9B" w14:textId="77777777" w:rsidTr="00F4685C">
        <w:trPr>
          <w:trHeight w:val="403"/>
        </w:trPr>
        <w:tc>
          <w:tcPr>
            <w:tcW w:w="562" w:type="dxa"/>
            <w:shd w:val="clear" w:color="auto" w:fill="F2F2F2" w:themeFill="background1" w:themeFillShade="F2"/>
            <w:vAlign w:val="center"/>
          </w:tcPr>
          <w:p w14:paraId="6213F97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3560A7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6DB847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E74B267"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6D1C837D" w14:textId="77777777" w:rsidTr="00F4685C">
        <w:trPr>
          <w:trHeight w:val="403"/>
        </w:trPr>
        <w:tc>
          <w:tcPr>
            <w:tcW w:w="562" w:type="dxa"/>
            <w:vAlign w:val="center"/>
          </w:tcPr>
          <w:p w14:paraId="128B4733" w14:textId="77777777" w:rsidR="005D13A4" w:rsidRPr="00A42F82" w:rsidRDefault="005D13A4" w:rsidP="00F4685C">
            <w:pPr>
              <w:autoSpaceDE w:val="0"/>
              <w:autoSpaceDN w:val="0"/>
              <w:adjustRightInd w:val="0"/>
              <w:rPr>
                <w:rFonts w:ascii="Arial" w:hAnsi="Arial" w:cs="Arial"/>
                <w:sz w:val="22"/>
                <w:szCs w:val="22"/>
              </w:rPr>
            </w:pPr>
          </w:p>
        </w:tc>
        <w:tc>
          <w:tcPr>
            <w:tcW w:w="8227" w:type="dxa"/>
            <w:shd w:val="clear" w:color="auto" w:fill="auto"/>
            <w:vAlign w:val="center"/>
          </w:tcPr>
          <w:p w14:paraId="04372FAC"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42C792E" w14:textId="77777777" w:rsidR="005D13A4" w:rsidRPr="00A42F82" w:rsidRDefault="005D13A4" w:rsidP="00F4685C">
            <w:pPr>
              <w:rPr>
                <w:rFonts w:ascii="Arial" w:hAnsi="Arial" w:cs="Arial"/>
              </w:rPr>
            </w:pPr>
          </w:p>
          <w:p w14:paraId="4931AD2E" w14:textId="77777777" w:rsidR="005D13A4" w:rsidRPr="00A42F82" w:rsidRDefault="005D13A4" w:rsidP="00F4685C">
            <w:pPr>
              <w:rPr>
                <w:rFonts w:ascii="Arial" w:hAnsi="Arial" w:cs="Arial"/>
              </w:rPr>
            </w:pPr>
          </w:p>
          <w:p w14:paraId="11CDA4E4" w14:textId="77777777" w:rsidR="005D13A4" w:rsidRPr="00A42F82" w:rsidRDefault="005D13A4" w:rsidP="00F4685C">
            <w:pPr>
              <w:rPr>
                <w:rFonts w:ascii="Arial" w:hAnsi="Arial" w:cs="Arial"/>
                <w:sz w:val="22"/>
                <w:szCs w:val="22"/>
              </w:rPr>
            </w:pPr>
          </w:p>
          <w:p w14:paraId="193B76E1"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94C441F" w14:textId="77777777" w:rsidR="005D13A4" w:rsidRPr="00A42F82" w:rsidRDefault="005D13A4" w:rsidP="00F4685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DE1D73" w14:textId="77777777" w:rsidR="005D13A4" w:rsidRPr="00A42F82" w:rsidRDefault="005D13A4" w:rsidP="00F4685C">
            <w:pPr>
              <w:autoSpaceDE w:val="0"/>
              <w:autoSpaceDN w:val="0"/>
              <w:adjustRightInd w:val="0"/>
              <w:jc w:val="center"/>
              <w:rPr>
                <w:rFonts w:ascii="Arial" w:hAnsi="Arial" w:cs="Arial"/>
                <w:b/>
                <w:bCs/>
                <w:sz w:val="22"/>
                <w:szCs w:val="22"/>
              </w:rPr>
            </w:pPr>
          </w:p>
        </w:tc>
      </w:tr>
    </w:tbl>
    <w:p w14:paraId="79ED53E2" w14:textId="77777777" w:rsidR="005D13A4" w:rsidRPr="00A42F82" w:rsidRDefault="005D13A4" w:rsidP="005D13A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0B80083" w14:textId="77777777" w:rsidR="005D13A4" w:rsidRPr="00A42F82" w:rsidRDefault="005D13A4" w:rsidP="005D13A4">
      <w:pPr>
        <w:rPr>
          <w:rFonts w:ascii="Arial" w:hAnsi="Arial" w:cs="Arial"/>
          <w:bCs/>
          <w:iCs/>
          <w:sz w:val="22"/>
          <w:szCs w:val="22"/>
        </w:rPr>
      </w:pPr>
    </w:p>
    <w:p w14:paraId="4DF85B5C" w14:textId="77777777" w:rsidR="005D13A4" w:rsidRPr="00A42F82" w:rsidRDefault="005D13A4" w:rsidP="005D13A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BD5B3FC" w14:textId="77777777" w:rsidR="005D13A4" w:rsidRPr="00A42F82" w:rsidRDefault="005D13A4" w:rsidP="005D13A4">
      <w:pPr>
        <w:rPr>
          <w:rFonts w:ascii="Arial" w:hAnsi="Arial" w:cs="Arial"/>
          <w:bCs/>
          <w:iCs/>
          <w:sz w:val="22"/>
          <w:szCs w:val="22"/>
        </w:rPr>
      </w:pPr>
    </w:p>
    <w:p w14:paraId="6066A309" w14:textId="77777777" w:rsidR="005D13A4" w:rsidRPr="00A42F82" w:rsidRDefault="005D13A4" w:rsidP="005D13A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5C897DF7" w14:textId="77777777" w:rsidR="005D13A4" w:rsidRPr="00A42F82" w:rsidRDefault="005D13A4" w:rsidP="005D13A4">
      <w:pPr>
        <w:rPr>
          <w:rFonts w:ascii="Arial" w:hAnsi="Arial" w:cs="Arial"/>
          <w:bCs/>
        </w:rPr>
      </w:pPr>
      <w:r w:rsidRPr="00A42F82">
        <w:rPr>
          <w:rFonts w:ascii="Arial" w:hAnsi="Arial" w:cs="Arial"/>
          <w:bCs/>
        </w:rPr>
        <w:t>If there are no participants then do not complete this section, but go directly to section H.</w:t>
      </w:r>
    </w:p>
    <w:p w14:paraId="21B24393" w14:textId="77777777" w:rsidR="005D13A4" w:rsidRPr="00A42F82" w:rsidRDefault="005D13A4" w:rsidP="005D13A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5D13A4" w:rsidRPr="00A42F82" w14:paraId="11E40076" w14:textId="77777777" w:rsidTr="00F4685C">
        <w:tc>
          <w:tcPr>
            <w:tcW w:w="562" w:type="dxa"/>
            <w:shd w:val="clear" w:color="auto" w:fill="F2F2F2" w:themeFill="background1" w:themeFillShade="F2"/>
            <w:vAlign w:val="center"/>
          </w:tcPr>
          <w:p w14:paraId="4ED725E2" w14:textId="77777777" w:rsidR="005D13A4" w:rsidRPr="00A42F82" w:rsidRDefault="005D13A4" w:rsidP="00F4685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ED533E2" w14:textId="77777777" w:rsidR="005D13A4" w:rsidRPr="00A42F82" w:rsidRDefault="005D13A4" w:rsidP="00F4685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4342457" w14:textId="77777777" w:rsidR="005D13A4" w:rsidRPr="00A42F82" w:rsidRDefault="005D13A4" w:rsidP="00F4685C">
            <w:pPr>
              <w:autoSpaceDE w:val="0"/>
              <w:autoSpaceDN w:val="0"/>
              <w:adjustRightInd w:val="0"/>
              <w:jc w:val="center"/>
              <w:rPr>
                <w:rFonts w:ascii="Arial" w:hAnsi="Arial" w:cs="Arial"/>
                <w:b/>
                <w:bCs/>
                <w:sz w:val="22"/>
                <w:szCs w:val="22"/>
              </w:rPr>
            </w:pPr>
          </w:p>
          <w:p w14:paraId="1F630323"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47C0DE9" w14:textId="77777777" w:rsidR="005D13A4" w:rsidRPr="00A42F82" w:rsidRDefault="005D13A4" w:rsidP="00F4685C">
            <w:pPr>
              <w:autoSpaceDE w:val="0"/>
              <w:autoSpaceDN w:val="0"/>
              <w:adjustRightInd w:val="0"/>
              <w:jc w:val="center"/>
              <w:rPr>
                <w:rFonts w:ascii="Arial" w:hAnsi="Arial" w:cs="Arial"/>
                <w:b/>
                <w:bCs/>
                <w:sz w:val="22"/>
                <w:szCs w:val="22"/>
              </w:rPr>
            </w:pPr>
          </w:p>
          <w:p w14:paraId="162E8654"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3A4" w:rsidRPr="00A42F82" w14:paraId="35DB6F5D" w14:textId="77777777" w:rsidTr="00F4685C">
        <w:trPr>
          <w:trHeight w:val="439"/>
        </w:trPr>
        <w:tc>
          <w:tcPr>
            <w:tcW w:w="562" w:type="dxa"/>
            <w:shd w:val="clear" w:color="auto" w:fill="F2F2F2" w:themeFill="background1" w:themeFillShade="F2"/>
            <w:vAlign w:val="center"/>
          </w:tcPr>
          <w:p w14:paraId="72F26E54"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597F86F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C68EAA1"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FFDC781"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4C23BF8E" w14:textId="77777777" w:rsidTr="00F4685C">
        <w:trPr>
          <w:trHeight w:val="403"/>
        </w:trPr>
        <w:tc>
          <w:tcPr>
            <w:tcW w:w="562" w:type="dxa"/>
            <w:shd w:val="clear" w:color="auto" w:fill="F2F2F2" w:themeFill="background1" w:themeFillShade="F2"/>
            <w:vAlign w:val="center"/>
          </w:tcPr>
          <w:p w14:paraId="3E4C11E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757EA4B"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52C4002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4445FDBB"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156016D2" w14:textId="77777777" w:rsidTr="00F4685C">
        <w:trPr>
          <w:trHeight w:val="439"/>
        </w:trPr>
        <w:tc>
          <w:tcPr>
            <w:tcW w:w="562" w:type="dxa"/>
            <w:shd w:val="clear" w:color="auto" w:fill="F2F2F2" w:themeFill="background1" w:themeFillShade="F2"/>
            <w:vAlign w:val="center"/>
          </w:tcPr>
          <w:p w14:paraId="12789583"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70C7DC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5424E8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BCB67F7"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78C8D24A" w14:textId="77777777" w:rsidTr="00F4685C">
        <w:trPr>
          <w:trHeight w:val="403"/>
        </w:trPr>
        <w:tc>
          <w:tcPr>
            <w:tcW w:w="562" w:type="dxa"/>
            <w:shd w:val="clear" w:color="auto" w:fill="F2F2F2" w:themeFill="background1" w:themeFillShade="F2"/>
            <w:vAlign w:val="center"/>
          </w:tcPr>
          <w:p w14:paraId="2258309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C4CAA1C"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1426AFD1"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2B33AEE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50D118D8" w14:textId="77777777" w:rsidTr="00F4685C">
        <w:trPr>
          <w:trHeight w:val="403"/>
        </w:trPr>
        <w:tc>
          <w:tcPr>
            <w:tcW w:w="562" w:type="dxa"/>
            <w:shd w:val="clear" w:color="auto" w:fill="F2F2F2" w:themeFill="background1" w:themeFillShade="F2"/>
            <w:vAlign w:val="center"/>
          </w:tcPr>
          <w:p w14:paraId="4B3857F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B92AA8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4A46E5B"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32A822F"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4817CC2C" w14:textId="77777777" w:rsidTr="00F4685C">
        <w:trPr>
          <w:trHeight w:val="439"/>
        </w:trPr>
        <w:tc>
          <w:tcPr>
            <w:tcW w:w="562" w:type="dxa"/>
            <w:shd w:val="clear" w:color="auto" w:fill="F2F2F2" w:themeFill="background1" w:themeFillShade="F2"/>
            <w:vAlign w:val="center"/>
          </w:tcPr>
          <w:p w14:paraId="00B2F32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C27137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22245C0"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7DA9876"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42024542" w14:textId="77777777" w:rsidTr="00F4685C">
        <w:trPr>
          <w:trHeight w:val="403"/>
        </w:trPr>
        <w:tc>
          <w:tcPr>
            <w:tcW w:w="562" w:type="dxa"/>
            <w:shd w:val="clear" w:color="auto" w:fill="F2F2F2" w:themeFill="background1" w:themeFillShade="F2"/>
            <w:vAlign w:val="center"/>
          </w:tcPr>
          <w:p w14:paraId="54007DA3"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1E0C54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6FC562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9822CE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24BBBFE8" w14:textId="77777777" w:rsidTr="00F4685C">
        <w:trPr>
          <w:trHeight w:val="403"/>
        </w:trPr>
        <w:tc>
          <w:tcPr>
            <w:tcW w:w="562" w:type="dxa"/>
            <w:shd w:val="clear" w:color="auto" w:fill="F2F2F2" w:themeFill="background1" w:themeFillShade="F2"/>
            <w:vAlign w:val="center"/>
          </w:tcPr>
          <w:p w14:paraId="6C27C18D"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C39307D"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906056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709F9AB"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333BDD45" w14:textId="77777777" w:rsidTr="00F4685C">
        <w:trPr>
          <w:trHeight w:val="403"/>
        </w:trPr>
        <w:tc>
          <w:tcPr>
            <w:tcW w:w="562" w:type="dxa"/>
            <w:shd w:val="clear" w:color="auto" w:fill="F2F2F2" w:themeFill="background1" w:themeFillShade="F2"/>
            <w:vAlign w:val="center"/>
          </w:tcPr>
          <w:p w14:paraId="51BDF641"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F9D06A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6165711" w14:textId="77777777" w:rsidR="005D13A4" w:rsidRPr="00A42F82" w:rsidRDefault="005D13A4" w:rsidP="00F4685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2170BCD"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92CB581"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7497E290" w14:textId="77777777" w:rsidTr="00F4685C">
        <w:trPr>
          <w:trHeight w:val="403"/>
        </w:trPr>
        <w:tc>
          <w:tcPr>
            <w:tcW w:w="562" w:type="dxa"/>
            <w:vAlign w:val="center"/>
          </w:tcPr>
          <w:p w14:paraId="1AA47DE1" w14:textId="77777777" w:rsidR="005D13A4" w:rsidRPr="00A42F82" w:rsidRDefault="005D13A4" w:rsidP="00F4685C">
            <w:pPr>
              <w:autoSpaceDE w:val="0"/>
              <w:autoSpaceDN w:val="0"/>
              <w:adjustRightInd w:val="0"/>
              <w:jc w:val="center"/>
              <w:rPr>
                <w:rFonts w:ascii="Arial" w:hAnsi="Arial" w:cs="Arial"/>
                <w:sz w:val="22"/>
                <w:szCs w:val="22"/>
              </w:rPr>
            </w:pPr>
          </w:p>
        </w:tc>
        <w:tc>
          <w:tcPr>
            <w:tcW w:w="8217" w:type="dxa"/>
            <w:shd w:val="clear" w:color="auto" w:fill="auto"/>
            <w:vAlign w:val="center"/>
          </w:tcPr>
          <w:p w14:paraId="337DE41A" w14:textId="77777777" w:rsidR="005D13A4"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FA4783B" w14:textId="77777777" w:rsidR="005D13A4" w:rsidRPr="00DF3ADB" w:rsidRDefault="005D13A4" w:rsidP="00F4685C">
            <w:pPr>
              <w:autoSpaceDE w:val="0"/>
              <w:autoSpaceDN w:val="0"/>
              <w:adjustRightInd w:val="0"/>
              <w:rPr>
                <w:rFonts w:ascii="Arial" w:hAnsi="Arial" w:cs="Arial"/>
                <w:sz w:val="22"/>
                <w:szCs w:val="22"/>
              </w:rPr>
            </w:pPr>
            <w:r>
              <w:rPr>
                <w:rFonts w:ascii="Arial" w:hAnsi="Arial" w:cs="Arial"/>
                <w:sz w:val="22"/>
                <w:szCs w:val="22"/>
              </w:rPr>
              <w:t>Proposed Year groups: 7, 8, 9, 10</w:t>
            </w:r>
          </w:p>
          <w:p w14:paraId="63A577E0" w14:textId="77777777" w:rsidR="005D13A4" w:rsidRPr="00A42F82" w:rsidRDefault="005D13A4" w:rsidP="00F4685C">
            <w:pPr>
              <w:rPr>
                <w:rFonts w:ascii="Arial" w:hAnsi="Arial" w:cs="Arial"/>
                <w:sz w:val="22"/>
                <w:szCs w:val="22"/>
              </w:rPr>
            </w:pPr>
          </w:p>
          <w:p w14:paraId="5DF4C3BC"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205EAB3" w14:textId="77777777" w:rsidR="005D13A4" w:rsidRPr="00A42F82" w:rsidRDefault="005D13A4" w:rsidP="00F4685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809A1FC" w14:textId="77777777" w:rsidR="005D13A4" w:rsidRPr="00A42F82" w:rsidRDefault="005D13A4" w:rsidP="00F4685C">
            <w:pPr>
              <w:autoSpaceDE w:val="0"/>
              <w:autoSpaceDN w:val="0"/>
              <w:adjustRightInd w:val="0"/>
              <w:jc w:val="center"/>
              <w:rPr>
                <w:rFonts w:ascii="Arial" w:hAnsi="Arial" w:cs="Arial"/>
                <w:b/>
                <w:bCs/>
                <w:sz w:val="22"/>
                <w:szCs w:val="22"/>
              </w:rPr>
            </w:pPr>
          </w:p>
        </w:tc>
      </w:tr>
    </w:tbl>
    <w:p w14:paraId="01DB99FD" w14:textId="77777777" w:rsidR="005D13A4" w:rsidRPr="00A42F82" w:rsidRDefault="005D13A4" w:rsidP="005D13A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5D13A4" w:rsidRPr="00A42F82" w14:paraId="533BACB8" w14:textId="77777777" w:rsidTr="00F4685C">
        <w:trPr>
          <w:trHeight w:val="403"/>
        </w:trPr>
        <w:tc>
          <w:tcPr>
            <w:tcW w:w="562" w:type="dxa"/>
            <w:tcBorders>
              <w:bottom w:val="single" w:sz="4" w:space="0" w:color="auto"/>
            </w:tcBorders>
            <w:shd w:val="clear" w:color="auto" w:fill="F2F2F2" w:themeFill="background1" w:themeFillShade="F2"/>
          </w:tcPr>
          <w:p w14:paraId="60AF3322" w14:textId="77777777" w:rsidR="005D13A4" w:rsidRPr="00A42F82" w:rsidRDefault="005D13A4" w:rsidP="00F4685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C499059" w14:textId="77777777" w:rsidR="005D13A4" w:rsidRPr="00A42F82" w:rsidRDefault="005D13A4" w:rsidP="00F4685C">
            <w:pPr>
              <w:rPr>
                <w:rFonts w:ascii="Arial" w:hAnsi="Arial" w:cs="Arial"/>
                <w:b/>
                <w:sz w:val="22"/>
                <w:szCs w:val="22"/>
              </w:rPr>
            </w:pPr>
            <w:r w:rsidRPr="00A42F82">
              <w:rPr>
                <w:rFonts w:ascii="Arial" w:hAnsi="Arial" w:cs="Arial"/>
                <w:b/>
                <w:sz w:val="22"/>
                <w:szCs w:val="22"/>
              </w:rPr>
              <w:t>Participant numbers and source</w:t>
            </w:r>
          </w:p>
          <w:p w14:paraId="6D336D83" w14:textId="77777777" w:rsidR="005D13A4"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p w14:paraId="68FD29DB" w14:textId="77777777" w:rsidR="005D13A4" w:rsidRPr="00A42F82" w:rsidRDefault="005D13A4" w:rsidP="00F4685C">
            <w:pPr>
              <w:autoSpaceDE w:val="0"/>
              <w:autoSpaceDN w:val="0"/>
              <w:adjustRightInd w:val="0"/>
              <w:rPr>
                <w:rFonts w:ascii="Arial" w:hAnsi="Arial" w:cs="Arial"/>
                <w:sz w:val="22"/>
                <w:szCs w:val="22"/>
              </w:rPr>
            </w:pPr>
          </w:p>
        </w:tc>
      </w:tr>
      <w:tr w:rsidR="005D13A4" w:rsidRPr="00A42F82" w14:paraId="5222DFE9" w14:textId="77777777" w:rsidTr="00F468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DF9D8"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695A2" w14:textId="77777777" w:rsidR="005D13A4" w:rsidRPr="00A42F82" w:rsidRDefault="005D13A4" w:rsidP="00F4685C">
            <w:pPr>
              <w:rPr>
                <w:rFonts w:ascii="Arial" w:hAnsi="Arial" w:cs="Arial"/>
                <w:sz w:val="22"/>
                <w:szCs w:val="22"/>
              </w:rPr>
            </w:pPr>
            <w:r w:rsidRPr="00A42F82">
              <w:rPr>
                <w:rFonts w:ascii="Arial" w:hAnsi="Arial" w:cs="Arial"/>
                <w:sz w:val="22"/>
                <w:szCs w:val="22"/>
              </w:rPr>
              <w:t>How many participants are expected?</w:t>
            </w:r>
          </w:p>
          <w:p w14:paraId="29E72A3D" w14:textId="77777777" w:rsidR="005D13A4" w:rsidRPr="00A42F82" w:rsidRDefault="005D13A4" w:rsidP="00F4685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44C3D74" w14:textId="77777777" w:rsidR="005D13A4" w:rsidRDefault="005D13A4" w:rsidP="00F4685C">
            <w:pPr>
              <w:rPr>
                <w:rFonts w:ascii="Arial" w:hAnsi="Arial" w:cs="Arial"/>
                <w:sz w:val="22"/>
                <w:szCs w:val="22"/>
              </w:rPr>
            </w:pPr>
            <w:proofErr w:type="gramStart"/>
            <w:r>
              <w:rPr>
                <w:rFonts w:ascii="Arial" w:hAnsi="Arial" w:cs="Arial"/>
                <w:sz w:val="22"/>
                <w:szCs w:val="22"/>
              </w:rPr>
              <w:t>Interviews :</w:t>
            </w:r>
            <w:proofErr w:type="gramEnd"/>
            <w:r>
              <w:rPr>
                <w:rFonts w:ascii="Arial" w:hAnsi="Arial" w:cs="Arial"/>
                <w:sz w:val="22"/>
                <w:szCs w:val="22"/>
              </w:rPr>
              <w:t xml:space="preserve"> maximum of 16</w:t>
            </w:r>
          </w:p>
          <w:p w14:paraId="1BDE5612" w14:textId="77777777" w:rsidR="005D13A4" w:rsidRDefault="005D13A4" w:rsidP="00F4685C">
            <w:pPr>
              <w:rPr>
                <w:rFonts w:ascii="Arial" w:hAnsi="Arial" w:cs="Arial"/>
                <w:sz w:val="22"/>
                <w:szCs w:val="22"/>
              </w:rPr>
            </w:pPr>
            <w:r>
              <w:rPr>
                <w:rFonts w:ascii="Arial" w:hAnsi="Arial" w:cs="Arial"/>
                <w:sz w:val="22"/>
                <w:szCs w:val="22"/>
              </w:rPr>
              <w:t>Hoping to have 2 small group sessions of 5-8 of Year 7, top set and bottom set in Maths. Although they are already in sets, I will still differentiate them in abilities.  I will take up suggestions from my subject mentor.</w:t>
            </w:r>
          </w:p>
          <w:p w14:paraId="3B98BC98" w14:textId="77777777" w:rsidR="005D13A4" w:rsidRDefault="005D13A4" w:rsidP="00F4685C">
            <w:pPr>
              <w:rPr>
                <w:rFonts w:ascii="Arial" w:hAnsi="Arial" w:cs="Arial"/>
                <w:sz w:val="22"/>
                <w:szCs w:val="22"/>
              </w:rPr>
            </w:pPr>
            <w:r>
              <w:rPr>
                <w:rFonts w:ascii="Arial" w:hAnsi="Arial" w:cs="Arial"/>
                <w:sz w:val="22"/>
                <w:szCs w:val="22"/>
              </w:rPr>
              <w:t>Questionnaires: maximum of 120</w:t>
            </w:r>
          </w:p>
          <w:p w14:paraId="6D87D4B4" w14:textId="77777777" w:rsidR="005D13A4" w:rsidRDefault="005D13A4" w:rsidP="00F4685C">
            <w:pPr>
              <w:rPr>
                <w:rFonts w:ascii="Arial" w:hAnsi="Arial" w:cs="Arial"/>
                <w:sz w:val="22"/>
                <w:szCs w:val="22"/>
              </w:rPr>
            </w:pPr>
            <w:r>
              <w:rPr>
                <w:rFonts w:ascii="Arial" w:hAnsi="Arial" w:cs="Arial"/>
                <w:sz w:val="22"/>
                <w:szCs w:val="22"/>
              </w:rPr>
              <w:t>Class observations: maximum of 120</w:t>
            </w:r>
          </w:p>
          <w:p w14:paraId="0EF7F428" w14:textId="77777777" w:rsidR="005D13A4" w:rsidRDefault="005D13A4" w:rsidP="00F4685C">
            <w:pPr>
              <w:rPr>
                <w:rFonts w:ascii="Arial" w:hAnsi="Arial" w:cs="Arial"/>
                <w:sz w:val="22"/>
                <w:szCs w:val="22"/>
              </w:rPr>
            </w:pPr>
          </w:p>
          <w:p w14:paraId="595E5242" w14:textId="77777777" w:rsidR="005D13A4" w:rsidRPr="00A42F82" w:rsidRDefault="005D13A4" w:rsidP="00F4685C">
            <w:pPr>
              <w:rPr>
                <w:rFonts w:ascii="Arial" w:hAnsi="Arial" w:cs="Arial"/>
                <w:sz w:val="22"/>
                <w:szCs w:val="22"/>
              </w:rPr>
            </w:pPr>
          </w:p>
          <w:p w14:paraId="1286A2DE" w14:textId="77777777" w:rsidR="005D13A4" w:rsidRPr="00A42F82" w:rsidRDefault="005D13A4" w:rsidP="00F4685C">
            <w:pPr>
              <w:rPr>
                <w:rFonts w:ascii="Arial" w:hAnsi="Arial" w:cs="Arial"/>
                <w:b/>
                <w:sz w:val="22"/>
                <w:szCs w:val="22"/>
              </w:rPr>
            </w:pPr>
            <w:r w:rsidRPr="00A42F82">
              <w:rPr>
                <w:rFonts w:ascii="Arial" w:hAnsi="Arial" w:cs="Arial"/>
                <w:i/>
                <w:color w:val="808080"/>
                <w:sz w:val="18"/>
                <w:szCs w:val="18"/>
              </w:rPr>
              <w:t>(this box should expand as you type)</w:t>
            </w:r>
          </w:p>
        </w:tc>
      </w:tr>
      <w:tr w:rsidR="005D13A4" w:rsidRPr="00A42F82" w14:paraId="6723F538" w14:textId="77777777" w:rsidTr="00F468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4CF81"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43E2" w14:textId="77777777" w:rsidR="005D13A4" w:rsidRPr="00A42F82" w:rsidRDefault="005D13A4" w:rsidP="00F4685C">
            <w:pPr>
              <w:rPr>
                <w:rFonts w:ascii="Arial" w:hAnsi="Arial" w:cs="Arial"/>
                <w:sz w:val="22"/>
                <w:szCs w:val="22"/>
              </w:rPr>
            </w:pPr>
            <w:r w:rsidRPr="00A42F82">
              <w:rPr>
                <w:rFonts w:ascii="Arial" w:hAnsi="Arial" w:cs="Arial"/>
                <w:sz w:val="22"/>
                <w:szCs w:val="22"/>
              </w:rPr>
              <w:t>Who will the participants be?</w:t>
            </w:r>
          </w:p>
          <w:p w14:paraId="343DFB89" w14:textId="77777777" w:rsidR="005D13A4" w:rsidRPr="00A42F82" w:rsidRDefault="005D13A4" w:rsidP="00F4685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E786B8" w14:textId="77777777" w:rsidR="005D13A4" w:rsidRDefault="005D13A4" w:rsidP="00F4685C">
            <w:pPr>
              <w:rPr>
                <w:rFonts w:ascii="Arial" w:hAnsi="Arial" w:cs="Arial"/>
                <w:sz w:val="22"/>
                <w:szCs w:val="22"/>
              </w:rPr>
            </w:pPr>
            <w:r>
              <w:rPr>
                <w:rFonts w:ascii="Arial" w:hAnsi="Arial" w:cs="Arial"/>
                <w:sz w:val="22"/>
                <w:szCs w:val="22"/>
              </w:rPr>
              <w:t>Pupils that I will be teaching in PTE2 Year 7,8,9,10</w:t>
            </w:r>
          </w:p>
          <w:p w14:paraId="75281369" w14:textId="77777777" w:rsidR="005D13A4" w:rsidRPr="00A42F82" w:rsidRDefault="005D13A4" w:rsidP="00F4685C">
            <w:pPr>
              <w:rPr>
                <w:rFonts w:ascii="Arial" w:hAnsi="Arial" w:cs="Arial"/>
                <w:sz w:val="22"/>
                <w:szCs w:val="22"/>
              </w:rPr>
            </w:pPr>
          </w:p>
          <w:p w14:paraId="1D7DA9CB" w14:textId="77777777" w:rsidR="005D13A4" w:rsidRPr="00A42F82" w:rsidRDefault="005D13A4" w:rsidP="00F4685C">
            <w:pPr>
              <w:rPr>
                <w:rFonts w:ascii="Arial" w:hAnsi="Arial" w:cs="Arial"/>
                <w:sz w:val="22"/>
                <w:szCs w:val="22"/>
              </w:rPr>
            </w:pPr>
          </w:p>
          <w:p w14:paraId="78E793F4" w14:textId="77777777" w:rsidR="005D13A4" w:rsidRPr="00A42F82" w:rsidRDefault="005D13A4" w:rsidP="00F4685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5D13A4" w:rsidRPr="00A42F82" w14:paraId="28CD4FDD" w14:textId="77777777" w:rsidTr="00F4685C">
        <w:trPr>
          <w:trHeight w:val="403"/>
        </w:trPr>
        <w:tc>
          <w:tcPr>
            <w:tcW w:w="562" w:type="dxa"/>
            <w:tcBorders>
              <w:top w:val="single" w:sz="4" w:space="0" w:color="auto"/>
            </w:tcBorders>
            <w:shd w:val="clear" w:color="auto" w:fill="F2F2F2" w:themeFill="background1" w:themeFillShade="F2"/>
            <w:vAlign w:val="center"/>
          </w:tcPr>
          <w:p w14:paraId="69834FAA"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D94234B" w14:textId="77777777" w:rsidR="005D13A4" w:rsidRPr="00A42F82" w:rsidRDefault="005D13A4" w:rsidP="00F4685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71ADBB8" w14:textId="77777777" w:rsidR="005D13A4" w:rsidRDefault="005D13A4" w:rsidP="00F4685C">
            <w:pPr>
              <w:rPr>
                <w:rFonts w:ascii="Arial" w:hAnsi="Arial" w:cs="Arial"/>
                <w:sz w:val="22"/>
                <w:szCs w:val="22"/>
              </w:rPr>
            </w:pPr>
            <w:r>
              <w:rPr>
                <w:rFonts w:ascii="Arial" w:hAnsi="Arial" w:cs="Arial"/>
                <w:sz w:val="22"/>
                <w:szCs w:val="22"/>
              </w:rPr>
              <w:t xml:space="preserve">These participants will be pupils I will be teaching in PTE2, I will speak to them first to find out interested parties and then offer an informal briefing of the research activity and their right to withdraw from the research if they find it uncomfortable.  I will carefully select 5-8 pupils from top set Year 7 and bottom set (5-8 pupils) also.  </w:t>
            </w:r>
            <w:proofErr w:type="gramStart"/>
            <w:r>
              <w:rPr>
                <w:rFonts w:ascii="Arial" w:hAnsi="Arial" w:cs="Arial"/>
                <w:sz w:val="22"/>
                <w:szCs w:val="22"/>
              </w:rPr>
              <w:t>So</w:t>
            </w:r>
            <w:proofErr w:type="gramEnd"/>
            <w:r>
              <w:rPr>
                <w:rFonts w:ascii="Arial" w:hAnsi="Arial" w:cs="Arial"/>
                <w:sz w:val="22"/>
                <w:szCs w:val="22"/>
              </w:rPr>
              <w:t xml:space="preserve"> two individual interviews.  </w:t>
            </w:r>
          </w:p>
          <w:p w14:paraId="0C6C1C35" w14:textId="77777777" w:rsidR="005D13A4" w:rsidRDefault="005D13A4" w:rsidP="00F4685C">
            <w:pPr>
              <w:rPr>
                <w:rFonts w:ascii="Arial" w:hAnsi="Arial" w:cs="Arial"/>
                <w:sz w:val="22"/>
                <w:szCs w:val="22"/>
              </w:rPr>
            </w:pPr>
            <w:r>
              <w:rPr>
                <w:rFonts w:ascii="Arial" w:hAnsi="Arial" w:cs="Arial"/>
                <w:sz w:val="22"/>
                <w:szCs w:val="22"/>
              </w:rPr>
              <w:t>I will email an invitation to participate in the research focussed groups an email with the briefing will be sent that clearly explain the ethical aspects and purposes of the research, seeking involved consent and providing information expectations of professional contact for focused discussions.</w:t>
            </w:r>
          </w:p>
          <w:p w14:paraId="2A82C21F" w14:textId="77777777" w:rsidR="005D13A4" w:rsidRDefault="005D13A4" w:rsidP="00F4685C">
            <w:pPr>
              <w:rPr>
                <w:rFonts w:ascii="Arial" w:hAnsi="Arial" w:cs="Arial"/>
                <w:sz w:val="22"/>
                <w:szCs w:val="22"/>
              </w:rPr>
            </w:pPr>
            <w:r>
              <w:rPr>
                <w:rFonts w:ascii="Arial" w:hAnsi="Arial" w:cs="Arial"/>
                <w:sz w:val="22"/>
                <w:szCs w:val="22"/>
              </w:rPr>
              <w:t>To form the staff group, an email will be sent to key staff in specific roles to invite them to focus group. This group will include between 4 to 6 participants within specific roles.</w:t>
            </w:r>
          </w:p>
          <w:p w14:paraId="755DE0D2" w14:textId="77777777" w:rsidR="005D13A4" w:rsidRPr="00A42F82" w:rsidRDefault="005D13A4" w:rsidP="00F4685C">
            <w:pPr>
              <w:rPr>
                <w:rFonts w:ascii="Arial" w:hAnsi="Arial" w:cs="Arial"/>
                <w:sz w:val="22"/>
                <w:szCs w:val="22"/>
              </w:rPr>
            </w:pPr>
          </w:p>
          <w:p w14:paraId="2D86D605" w14:textId="77777777" w:rsidR="005D13A4" w:rsidRPr="00A42F82" w:rsidRDefault="005D13A4" w:rsidP="00F4685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77DA727" w14:textId="77777777" w:rsidR="005D13A4" w:rsidRPr="00A42F82" w:rsidRDefault="005D13A4" w:rsidP="005D13A4">
      <w:pPr>
        <w:rPr>
          <w:rFonts w:ascii="Arial" w:hAnsi="Arial" w:cs="Arial"/>
          <w:bCs/>
        </w:rPr>
      </w:pPr>
    </w:p>
    <w:p w14:paraId="5A826326" w14:textId="77777777" w:rsidR="005D13A4" w:rsidRPr="00A42F82" w:rsidRDefault="005D13A4" w:rsidP="005D13A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D13A4" w:rsidRPr="00A42F82" w14:paraId="39F48E1B" w14:textId="77777777" w:rsidTr="00F4685C">
        <w:tc>
          <w:tcPr>
            <w:tcW w:w="562" w:type="dxa"/>
            <w:shd w:val="clear" w:color="auto" w:fill="F2F2F2" w:themeFill="background1" w:themeFillShade="F2"/>
            <w:vAlign w:val="center"/>
          </w:tcPr>
          <w:p w14:paraId="57229CCB" w14:textId="77777777" w:rsidR="005D13A4" w:rsidRPr="00A42F82" w:rsidRDefault="005D13A4" w:rsidP="00F468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5E5F87A" w14:textId="77777777" w:rsidR="005D13A4" w:rsidRPr="00A42F82" w:rsidRDefault="005D13A4" w:rsidP="00F4685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27A4D44" w14:textId="77777777" w:rsidR="005D13A4" w:rsidRPr="00A42F82" w:rsidRDefault="005D13A4" w:rsidP="00F4685C">
            <w:pPr>
              <w:autoSpaceDE w:val="0"/>
              <w:autoSpaceDN w:val="0"/>
              <w:adjustRightInd w:val="0"/>
              <w:jc w:val="center"/>
              <w:rPr>
                <w:rFonts w:ascii="Arial" w:hAnsi="Arial" w:cs="Arial"/>
                <w:b/>
                <w:bCs/>
                <w:sz w:val="16"/>
                <w:szCs w:val="16"/>
              </w:rPr>
            </w:pPr>
          </w:p>
          <w:p w14:paraId="68F30796"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E76F62F"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4CF4A1B" w14:textId="77777777" w:rsidR="005D13A4" w:rsidRPr="00A42F82" w:rsidRDefault="005D13A4" w:rsidP="00F4685C">
            <w:pPr>
              <w:autoSpaceDE w:val="0"/>
              <w:autoSpaceDN w:val="0"/>
              <w:adjustRightInd w:val="0"/>
              <w:jc w:val="center"/>
              <w:rPr>
                <w:rFonts w:ascii="Arial" w:hAnsi="Arial" w:cs="Arial"/>
                <w:b/>
                <w:bCs/>
                <w:sz w:val="16"/>
                <w:szCs w:val="16"/>
              </w:rPr>
            </w:pPr>
          </w:p>
          <w:p w14:paraId="5F5AD043"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D13A4" w:rsidRPr="00A42F82" w14:paraId="429C3046" w14:textId="77777777" w:rsidTr="00F4685C">
        <w:trPr>
          <w:trHeight w:val="439"/>
        </w:trPr>
        <w:tc>
          <w:tcPr>
            <w:tcW w:w="562" w:type="dxa"/>
            <w:shd w:val="clear" w:color="auto" w:fill="F2F2F2" w:themeFill="background1" w:themeFillShade="F2"/>
            <w:vAlign w:val="center"/>
          </w:tcPr>
          <w:p w14:paraId="75FC6DA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006D928"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1C5D6BB"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DCB9FD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C102FA"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4E9D7331" w14:textId="77777777" w:rsidTr="00F4685C">
        <w:trPr>
          <w:trHeight w:val="403"/>
        </w:trPr>
        <w:tc>
          <w:tcPr>
            <w:tcW w:w="562" w:type="dxa"/>
            <w:shd w:val="clear" w:color="auto" w:fill="F2F2F2" w:themeFill="background1" w:themeFillShade="F2"/>
            <w:vAlign w:val="center"/>
          </w:tcPr>
          <w:p w14:paraId="7CF4C63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565358C"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6C42895"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E55A51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6ABF9DD"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650D7CF4" w14:textId="77777777" w:rsidTr="00F4685C">
        <w:trPr>
          <w:trHeight w:val="439"/>
        </w:trPr>
        <w:tc>
          <w:tcPr>
            <w:tcW w:w="562" w:type="dxa"/>
            <w:shd w:val="clear" w:color="auto" w:fill="F2F2F2" w:themeFill="background1" w:themeFillShade="F2"/>
            <w:vAlign w:val="center"/>
          </w:tcPr>
          <w:p w14:paraId="09590BD3"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8275C2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906BDA6"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2A66AB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558A70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3F550356" w14:textId="77777777" w:rsidTr="00F4685C">
        <w:trPr>
          <w:trHeight w:val="403"/>
        </w:trPr>
        <w:tc>
          <w:tcPr>
            <w:tcW w:w="562" w:type="dxa"/>
            <w:shd w:val="clear" w:color="auto" w:fill="F2F2F2" w:themeFill="background1" w:themeFillShade="F2"/>
            <w:vAlign w:val="center"/>
          </w:tcPr>
          <w:p w14:paraId="517F97B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6ED64F0"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C4609E6"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5F6BE0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5E50DF4"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75ED6E3" w14:textId="77777777" w:rsidTr="00F4685C">
        <w:trPr>
          <w:trHeight w:val="439"/>
        </w:trPr>
        <w:tc>
          <w:tcPr>
            <w:tcW w:w="562" w:type="dxa"/>
            <w:shd w:val="clear" w:color="auto" w:fill="F2F2F2" w:themeFill="background1" w:themeFillShade="F2"/>
            <w:vAlign w:val="center"/>
          </w:tcPr>
          <w:p w14:paraId="3B6DCED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EA4C45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120D9E05"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F73D9E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A7AE2E3"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6B843340" w14:textId="77777777" w:rsidTr="00F4685C">
        <w:trPr>
          <w:trHeight w:val="403"/>
        </w:trPr>
        <w:tc>
          <w:tcPr>
            <w:tcW w:w="562" w:type="dxa"/>
            <w:shd w:val="clear" w:color="auto" w:fill="F2F2F2" w:themeFill="background1" w:themeFillShade="F2"/>
            <w:vAlign w:val="center"/>
          </w:tcPr>
          <w:p w14:paraId="7C6693A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63C9CE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E5B4AC3"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F5011A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DC2F6D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6CFCB0C" w14:textId="77777777" w:rsidTr="00F4685C">
        <w:trPr>
          <w:trHeight w:val="439"/>
        </w:trPr>
        <w:tc>
          <w:tcPr>
            <w:tcW w:w="562" w:type="dxa"/>
            <w:shd w:val="clear" w:color="auto" w:fill="F2F2F2" w:themeFill="background1" w:themeFillShade="F2"/>
            <w:vAlign w:val="center"/>
          </w:tcPr>
          <w:p w14:paraId="49AF116A"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C3BF06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028200DA"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0675A7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806C56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891033A" w14:textId="77777777" w:rsidTr="00F4685C">
        <w:trPr>
          <w:trHeight w:val="403"/>
        </w:trPr>
        <w:tc>
          <w:tcPr>
            <w:tcW w:w="562" w:type="dxa"/>
            <w:shd w:val="clear" w:color="auto" w:fill="F2F2F2" w:themeFill="background1" w:themeFillShade="F2"/>
            <w:vAlign w:val="center"/>
          </w:tcPr>
          <w:p w14:paraId="0CAD61E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291ACE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9A275BA"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88B44C0"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1D94DF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E77F890" w14:textId="77777777" w:rsidTr="00F4685C">
        <w:trPr>
          <w:trHeight w:val="439"/>
        </w:trPr>
        <w:tc>
          <w:tcPr>
            <w:tcW w:w="562" w:type="dxa"/>
            <w:shd w:val="clear" w:color="auto" w:fill="F2F2F2" w:themeFill="background1" w:themeFillShade="F2"/>
            <w:vAlign w:val="center"/>
          </w:tcPr>
          <w:p w14:paraId="5E35A3A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AD3565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28A4354D"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3E9DA1D1"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055966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1FBBD550" w14:textId="77777777" w:rsidTr="00F4685C">
        <w:trPr>
          <w:trHeight w:val="403"/>
        </w:trPr>
        <w:tc>
          <w:tcPr>
            <w:tcW w:w="562" w:type="dxa"/>
            <w:tcBorders>
              <w:bottom w:val="single" w:sz="4" w:space="0" w:color="auto"/>
            </w:tcBorders>
            <w:shd w:val="clear" w:color="auto" w:fill="F2F2F2" w:themeFill="background1" w:themeFillShade="F2"/>
            <w:vAlign w:val="center"/>
          </w:tcPr>
          <w:p w14:paraId="4B876B8D"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535E5C1"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D13A4" w:rsidRPr="00A42F82" w14:paraId="5B336E5C" w14:textId="77777777" w:rsidTr="00F4685C">
        <w:trPr>
          <w:trHeight w:val="403"/>
        </w:trPr>
        <w:tc>
          <w:tcPr>
            <w:tcW w:w="562" w:type="dxa"/>
            <w:vAlign w:val="center"/>
          </w:tcPr>
          <w:p w14:paraId="03F31A62" w14:textId="77777777" w:rsidR="005D13A4" w:rsidRPr="00A42F82" w:rsidRDefault="005D13A4" w:rsidP="00F4685C">
            <w:pPr>
              <w:jc w:val="center"/>
              <w:rPr>
                <w:rFonts w:ascii="Arial" w:hAnsi="Arial" w:cs="Arial"/>
                <w:sz w:val="22"/>
                <w:szCs w:val="22"/>
              </w:rPr>
            </w:pPr>
          </w:p>
        </w:tc>
        <w:tc>
          <w:tcPr>
            <w:tcW w:w="9923" w:type="dxa"/>
            <w:gridSpan w:val="4"/>
            <w:vAlign w:val="center"/>
          </w:tcPr>
          <w:p w14:paraId="2047DD8C" w14:textId="77777777" w:rsidR="005D13A4" w:rsidRPr="00A42F82" w:rsidRDefault="005D13A4" w:rsidP="00F4685C">
            <w:pPr>
              <w:rPr>
                <w:rFonts w:ascii="Arial" w:hAnsi="Arial" w:cs="Arial"/>
                <w:sz w:val="22"/>
                <w:szCs w:val="22"/>
              </w:rPr>
            </w:pPr>
          </w:p>
          <w:p w14:paraId="000B0354" w14:textId="77777777" w:rsidR="005D13A4" w:rsidRPr="00A42F82" w:rsidRDefault="005D13A4" w:rsidP="00F4685C">
            <w:pPr>
              <w:rPr>
                <w:rFonts w:ascii="Arial" w:hAnsi="Arial" w:cs="Arial"/>
                <w:sz w:val="22"/>
                <w:szCs w:val="22"/>
              </w:rPr>
            </w:pPr>
            <w:r>
              <w:rPr>
                <w:rFonts w:ascii="Arial" w:hAnsi="Arial" w:cs="Arial"/>
                <w:sz w:val="22"/>
                <w:szCs w:val="22"/>
              </w:rPr>
              <w:t>My email address will be given to participants should they need further information.</w:t>
            </w:r>
          </w:p>
          <w:p w14:paraId="418B5B39" w14:textId="77777777" w:rsidR="005D13A4" w:rsidRPr="00A42F82" w:rsidRDefault="005D13A4" w:rsidP="00F4685C">
            <w:pPr>
              <w:rPr>
                <w:rFonts w:ascii="Arial" w:hAnsi="Arial" w:cs="Arial"/>
                <w:sz w:val="22"/>
                <w:szCs w:val="22"/>
              </w:rPr>
            </w:pPr>
          </w:p>
          <w:p w14:paraId="1A376BE8"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1D9969" w14:textId="77777777" w:rsidR="005D13A4" w:rsidRPr="00A42F82" w:rsidRDefault="005D13A4" w:rsidP="005D13A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D13A4" w:rsidRPr="00A42F82" w14:paraId="4EFD7B4E" w14:textId="77777777" w:rsidTr="00F4685C">
        <w:tc>
          <w:tcPr>
            <w:tcW w:w="562" w:type="dxa"/>
            <w:shd w:val="clear" w:color="auto" w:fill="F2F2F2" w:themeFill="background1" w:themeFillShade="F2"/>
          </w:tcPr>
          <w:p w14:paraId="0D9330C2" w14:textId="77777777" w:rsidR="005D13A4" w:rsidRPr="00A42F82" w:rsidRDefault="005D13A4" w:rsidP="00F4685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2C22D42" w14:textId="77777777" w:rsidR="005D13A4" w:rsidRPr="00A42F82" w:rsidRDefault="005D13A4" w:rsidP="00F4685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E4F3250" w14:textId="77777777" w:rsidR="005D13A4" w:rsidRPr="00A42F82" w:rsidRDefault="005D13A4" w:rsidP="00F4685C">
            <w:pPr>
              <w:autoSpaceDE w:val="0"/>
              <w:autoSpaceDN w:val="0"/>
              <w:adjustRightInd w:val="0"/>
              <w:jc w:val="center"/>
              <w:rPr>
                <w:rFonts w:ascii="Arial" w:hAnsi="Arial" w:cs="Arial"/>
                <w:b/>
                <w:bCs/>
                <w:sz w:val="16"/>
                <w:szCs w:val="16"/>
              </w:rPr>
            </w:pPr>
          </w:p>
          <w:p w14:paraId="4F4A1222"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7A691D8"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C35F018" w14:textId="77777777" w:rsidR="005D13A4" w:rsidRPr="00A42F82" w:rsidRDefault="005D13A4" w:rsidP="00F4685C">
            <w:pPr>
              <w:autoSpaceDE w:val="0"/>
              <w:autoSpaceDN w:val="0"/>
              <w:adjustRightInd w:val="0"/>
              <w:jc w:val="center"/>
              <w:rPr>
                <w:rFonts w:ascii="Arial" w:hAnsi="Arial" w:cs="Arial"/>
                <w:b/>
                <w:bCs/>
                <w:sz w:val="16"/>
                <w:szCs w:val="16"/>
              </w:rPr>
            </w:pPr>
          </w:p>
          <w:p w14:paraId="3C48C6C0"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D13A4" w:rsidRPr="00A42F82" w14:paraId="7C98B694" w14:textId="77777777" w:rsidTr="00F4685C">
        <w:trPr>
          <w:trHeight w:val="439"/>
        </w:trPr>
        <w:tc>
          <w:tcPr>
            <w:tcW w:w="562" w:type="dxa"/>
            <w:shd w:val="clear" w:color="auto" w:fill="F2F2F2" w:themeFill="background1" w:themeFillShade="F2"/>
            <w:vAlign w:val="center"/>
          </w:tcPr>
          <w:p w14:paraId="6D704B1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7FD461D"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A77862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66241CF"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283928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FB59B0E" w14:textId="77777777" w:rsidTr="00F4685C">
        <w:trPr>
          <w:trHeight w:val="403"/>
        </w:trPr>
        <w:tc>
          <w:tcPr>
            <w:tcW w:w="562" w:type="dxa"/>
            <w:shd w:val="clear" w:color="auto" w:fill="F2F2F2" w:themeFill="background1" w:themeFillShade="F2"/>
            <w:vAlign w:val="center"/>
          </w:tcPr>
          <w:p w14:paraId="09A149C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B98DEAB"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2A30B82"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3FD3558"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3F456D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4D4E616C" w14:textId="77777777" w:rsidTr="00F4685C">
        <w:trPr>
          <w:trHeight w:val="439"/>
        </w:trPr>
        <w:tc>
          <w:tcPr>
            <w:tcW w:w="562" w:type="dxa"/>
            <w:shd w:val="clear" w:color="auto" w:fill="F2F2F2" w:themeFill="background1" w:themeFillShade="F2"/>
            <w:vAlign w:val="center"/>
          </w:tcPr>
          <w:p w14:paraId="650A2D1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270D6B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DEA4B5A"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05994D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7B09B9A"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4EA5368" w14:textId="77777777" w:rsidTr="00F4685C">
        <w:trPr>
          <w:trHeight w:val="403"/>
        </w:trPr>
        <w:tc>
          <w:tcPr>
            <w:tcW w:w="562" w:type="dxa"/>
            <w:shd w:val="clear" w:color="auto" w:fill="F2F2F2" w:themeFill="background1" w:themeFillShade="F2"/>
            <w:vAlign w:val="center"/>
          </w:tcPr>
          <w:p w14:paraId="52FC5D73"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699F03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AA1A6AE"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684313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861A45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54A5EF4C" w14:textId="77777777" w:rsidTr="00F4685C">
        <w:trPr>
          <w:trHeight w:val="403"/>
        </w:trPr>
        <w:tc>
          <w:tcPr>
            <w:tcW w:w="562" w:type="dxa"/>
            <w:shd w:val="clear" w:color="auto" w:fill="F2F2F2" w:themeFill="background1" w:themeFillShade="F2"/>
            <w:vAlign w:val="center"/>
          </w:tcPr>
          <w:p w14:paraId="4C8E804B"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1DC89F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D13A4" w:rsidRPr="00A42F82" w14:paraId="283D76DF" w14:textId="77777777" w:rsidTr="00F4685C">
        <w:trPr>
          <w:trHeight w:val="403"/>
        </w:trPr>
        <w:tc>
          <w:tcPr>
            <w:tcW w:w="562" w:type="dxa"/>
            <w:vAlign w:val="center"/>
          </w:tcPr>
          <w:p w14:paraId="7CDA0847" w14:textId="77777777" w:rsidR="005D13A4" w:rsidRPr="00A42F82" w:rsidRDefault="005D13A4" w:rsidP="00F4685C">
            <w:pPr>
              <w:jc w:val="center"/>
              <w:rPr>
                <w:rFonts w:ascii="Arial" w:hAnsi="Arial" w:cs="Arial"/>
                <w:sz w:val="22"/>
                <w:szCs w:val="22"/>
              </w:rPr>
            </w:pPr>
          </w:p>
        </w:tc>
        <w:tc>
          <w:tcPr>
            <w:tcW w:w="9923" w:type="dxa"/>
            <w:gridSpan w:val="4"/>
            <w:vAlign w:val="center"/>
          </w:tcPr>
          <w:p w14:paraId="537C8B8B" w14:textId="77777777" w:rsidR="005D13A4" w:rsidRPr="00A42F82" w:rsidRDefault="005D13A4" w:rsidP="00F4685C">
            <w:pPr>
              <w:rPr>
                <w:rFonts w:ascii="Arial" w:hAnsi="Arial" w:cs="Arial"/>
                <w:sz w:val="22"/>
                <w:szCs w:val="22"/>
              </w:rPr>
            </w:pPr>
          </w:p>
          <w:p w14:paraId="6C024828" w14:textId="77777777" w:rsidR="005D13A4" w:rsidRPr="00A42F82" w:rsidRDefault="005D13A4" w:rsidP="00F4685C">
            <w:pPr>
              <w:rPr>
                <w:rFonts w:ascii="Arial" w:hAnsi="Arial" w:cs="Arial"/>
                <w:sz w:val="22"/>
                <w:szCs w:val="22"/>
              </w:rPr>
            </w:pPr>
          </w:p>
          <w:p w14:paraId="2E971F9E" w14:textId="77777777" w:rsidR="005D13A4" w:rsidRPr="00A42F82" w:rsidRDefault="005D13A4" w:rsidP="00F4685C">
            <w:pPr>
              <w:rPr>
                <w:rFonts w:ascii="Arial" w:hAnsi="Arial" w:cs="Arial"/>
                <w:sz w:val="22"/>
                <w:szCs w:val="22"/>
              </w:rPr>
            </w:pPr>
          </w:p>
          <w:p w14:paraId="76A4B840"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061A28" w14:textId="77777777" w:rsidR="005D13A4" w:rsidRPr="00A42F82" w:rsidRDefault="005D13A4" w:rsidP="005D13A4">
      <w:pPr>
        <w:autoSpaceDE w:val="0"/>
        <w:autoSpaceDN w:val="0"/>
        <w:adjustRightInd w:val="0"/>
        <w:spacing w:after="240"/>
        <w:jc w:val="both"/>
        <w:rPr>
          <w:rFonts w:ascii="Arial" w:hAnsi="Arial" w:cs="Arial"/>
          <w:b/>
          <w:sz w:val="22"/>
          <w:szCs w:val="22"/>
        </w:rPr>
      </w:pPr>
    </w:p>
    <w:p w14:paraId="5A2665DE" w14:textId="77777777" w:rsidR="005D13A4" w:rsidRPr="00A42F82" w:rsidRDefault="005D13A4" w:rsidP="005D13A4">
      <w:pPr>
        <w:rPr>
          <w:rFonts w:ascii="Arial" w:hAnsi="Arial" w:cs="Arial"/>
          <w:b/>
          <w:sz w:val="22"/>
          <w:szCs w:val="22"/>
        </w:rPr>
      </w:pPr>
      <w:r w:rsidRPr="00A42F82">
        <w:rPr>
          <w:rFonts w:ascii="Arial" w:hAnsi="Arial" w:cs="Arial"/>
          <w:b/>
          <w:sz w:val="22"/>
          <w:szCs w:val="22"/>
        </w:rPr>
        <w:t>SECTION H: Anticipated Risks</w:t>
      </w:r>
    </w:p>
    <w:p w14:paraId="0E1EE0B9" w14:textId="77777777" w:rsidR="005D13A4" w:rsidRPr="00A42F82" w:rsidRDefault="005D13A4" w:rsidP="005D13A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5D13A4" w:rsidRPr="00A42F82" w14:paraId="601DB3F3" w14:textId="77777777" w:rsidTr="00F4685C">
        <w:tc>
          <w:tcPr>
            <w:tcW w:w="596" w:type="dxa"/>
            <w:tcBorders>
              <w:bottom w:val="single" w:sz="4" w:space="0" w:color="auto"/>
            </w:tcBorders>
            <w:shd w:val="clear" w:color="auto" w:fill="F2F2F2" w:themeFill="background1" w:themeFillShade="F2"/>
          </w:tcPr>
          <w:p w14:paraId="519FE256" w14:textId="77777777" w:rsidR="005D13A4" w:rsidRPr="00A42F82" w:rsidRDefault="005D13A4" w:rsidP="00F4685C">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DBAE1DE" w14:textId="77777777" w:rsidR="005D13A4" w:rsidRPr="00A42F82" w:rsidRDefault="005D13A4" w:rsidP="00F4685C">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577FFAF" w14:textId="77777777" w:rsidR="005D13A4" w:rsidRPr="00A42F82" w:rsidRDefault="005D13A4" w:rsidP="00F4685C">
            <w:pPr>
              <w:rPr>
                <w:rFonts w:ascii="Arial" w:hAnsi="Arial" w:cs="Arial"/>
              </w:rPr>
            </w:pPr>
          </w:p>
          <w:p w14:paraId="67987DC4" w14:textId="77777777" w:rsidR="005D13A4" w:rsidRPr="00A42F82" w:rsidRDefault="005D13A4" w:rsidP="00F4685C">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5D13A4" w:rsidRPr="00A42F82" w14:paraId="21BD83D4" w14:textId="77777777" w:rsidTr="00F4685C">
        <w:tc>
          <w:tcPr>
            <w:tcW w:w="596" w:type="dxa"/>
            <w:vMerge w:val="restart"/>
            <w:shd w:val="clear" w:color="auto" w:fill="F2F2F2" w:themeFill="background1" w:themeFillShade="F2"/>
            <w:vAlign w:val="center"/>
          </w:tcPr>
          <w:p w14:paraId="6E8D52C2" w14:textId="77777777" w:rsidR="005D13A4" w:rsidRPr="00A42F82" w:rsidRDefault="005D13A4" w:rsidP="00F4685C">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3EACC261" w14:textId="77777777" w:rsidR="005D13A4" w:rsidRPr="00A42F82" w:rsidRDefault="005D13A4" w:rsidP="00F4685C">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4A9DE48" w14:textId="77777777" w:rsidR="005D13A4" w:rsidRPr="00A42F82" w:rsidRDefault="005D13A4" w:rsidP="00F4685C">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3C117DF" w14:textId="77777777" w:rsidR="005D13A4" w:rsidRPr="00A42F82" w:rsidRDefault="005D13A4" w:rsidP="00F4685C">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5D13A4" w:rsidRPr="00A42F82" w14:paraId="0459B4B6" w14:textId="77777777" w:rsidTr="00F4685C">
        <w:tc>
          <w:tcPr>
            <w:tcW w:w="596" w:type="dxa"/>
            <w:vMerge/>
            <w:tcBorders>
              <w:bottom w:val="single" w:sz="4" w:space="0" w:color="auto"/>
            </w:tcBorders>
            <w:shd w:val="clear" w:color="auto" w:fill="F2F2F2" w:themeFill="background1" w:themeFillShade="F2"/>
            <w:vAlign w:val="center"/>
          </w:tcPr>
          <w:p w14:paraId="7E77303B" w14:textId="77777777" w:rsidR="005D13A4" w:rsidRPr="00A42F82" w:rsidRDefault="005D13A4" w:rsidP="00F4685C">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D824DEE" w14:textId="77777777" w:rsidR="005D13A4" w:rsidRPr="00A42F82" w:rsidRDefault="005D13A4" w:rsidP="00F4685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AF47F19" w14:textId="77777777" w:rsidR="005D13A4" w:rsidRPr="00A42F82" w:rsidRDefault="005D13A4" w:rsidP="00F4685C">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0BCC18B" w14:textId="77777777" w:rsidR="005D13A4" w:rsidRPr="00A42F82" w:rsidRDefault="005D13A4" w:rsidP="00F4685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D13A4" w:rsidRPr="00A42F82" w14:paraId="2274E3F0" w14:textId="77777777" w:rsidTr="00F4685C">
        <w:tc>
          <w:tcPr>
            <w:tcW w:w="596" w:type="dxa"/>
            <w:tcBorders>
              <w:bottom w:val="single" w:sz="4" w:space="0" w:color="auto"/>
            </w:tcBorders>
            <w:shd w:val="clear" w:color="auto" w:fill="F2F2F2" w:themeFill="background1" w:themeFillShade="F2"/>
            <w:vAlign w:val="center"/>
          </w:tcPr>
          <w:p w14:paraId="00765AFA"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78CC66A" w14:textId="77777777" w:rsidR="005D13A4" w:rsidRPr="00A42F82" w:rsidRDefault="005D13A4" w:rsidP="00F4685C">
            <w:pPr>
              <w:rPr>
                <w:rFonts w:ascii="Arial" w:hAnsi="Arial" w:cs="Arial"/>
                <w:sz w:val="22"/>
                <w:szCs w:val="22"/>
              </w:rPr>
            </w:pPr>
            <w:r w:rsidRPr="00A42F82">
              <w:rPr>
                <w:rFonts w:ascii="Arial" w:hAnsi="Arial" w:cs="Arial"/>
                <w:b/>
                <w:sz w:val="22"/>
                <w:szCs w:val="22"/>
              </w:rPr>
              <w:t>Risks to participants</w:t>
            </w:r>
          </w:p>
          <w:p w14:paraId="4EA4C70C" w14:textId="77777777" w:rsidR="005D13A4" w:rsidRPr="00A42F82" w:rsidRDefault="005D13A4" w:rsidP="00F4685C">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D13A4" w:rsidRPr="00A42F82" w14:paraId="7D2D33CD" w14:textId="77777777" w:rsidTr="00F4685C">
        <w:tc>
          <w:tcPr>
            <w:tcW w:w="596" w:type="dxa"/>
            <w:tcBorders>
              <w:top w:val="single" w:sz="4" w:space="0" w:color="auto"/>
              <w:bottom w:val="single" w:sz="4" w:space="0" w:color="auto"/>
            </w:tcBorders>
            <w:vAlign w:val="center"/>
          </w:tcPr>
          <w:p w14:paraId="79593A16" w14:textId="77777777" w:rsidR="005D13A4" w:rsidRPr="00A42F82" w:rsidRDefault="005D13A4" w:rsidP="00F4685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165E4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82B55B5" w14:textId="77777777" w:rsidR="005D13A4" w:rsidRPr="00A42F82" w:rsidRDefault="005D13A4" w:rsidP="00F4685C">
            <w:pPr>
              <w:rPr>
                <w:rFonts w:ascii="Arial" w:hAnsi="Arial" w:cs="Arial"/>
                <w:sz w:val="22"/>
                <w:szCs w:val="22"/>
              </w:rPr>
            </w:pPr>
          </w:p>
          <w:p w14:paraId="4183D619" w14:textId="77777777" w:rsidR="005D13A4" w:rsidRPr="00A42F82" w:rsidRDefault="005D13A4" w:rsidP="00F4685C">
            <w:pPr>
              <w:rPr>
                <w:rFonts w:ascii="Arial" w:hAnsi="Arial" w:cs="Arial"/>
                <w:sz w:val="22"/>
                <w:szCs w:val="22"/>
              </w:rPr>
            </w:pPr>
          </w:p>
          <w:p w14:paraId="79B952A6"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A494C7" w14:textId="77777777" w:rsidR="005D13A4" w:rsidRPr="00A42F82" w:rsidRDefault="005D13A4" w:rsidP="00F468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5EC747B" w14:textId="77777777" w:rsidR="005D13A4" w:rsidRPr="00A42F82" w:rsidRDefault="005D13A4" w:rsidP="00F4685C">
            <w:pPr>
              <w:rPr>
                <w:rFonts w:ascii="Arial" w:hAnsi="Arial" w:cs="Arial"/>
                <w:sz w:val="22"/>
                <w:szCs w:val="22"/>
              </w:rPr>
            </w:pPr>
          </w:p>
          <w:p w14:paraId="7B3D5285" w14:textId="77777777" w:rsidR="005D13A4" w:rsidRPr="00A42F82" w:rsidRDefault="005D13A4" w:rsidP="00F4685C">
            <w:pPr>
              <w:rPr>
                <w:rFonts w:ascii="Arial" w:hAnsi="Arial" w:cs="Arial"/>
                <w:sz w:val="22"/>
                <w:szCs w:val="22"/>
              </w:rPr>
            </w:pPr>
          </w:p>
          <w:p w14:paraId="7A93AF39" w14:textId="77777777" w:rsidR="005D13A4" w:rsidRPr="00A42F82" w:rsidRDefault="005D13A4" w:rsidP="00F4685C">
            <w:pPr>
              <w:rPr>
                <w:rFonts w:ascii="Arial" w:hAnsi="Arial" w:cs="Arial"/>
                <w:sz w:val="22"/>
                <w:szCs w:val="22"/>
              </w:rPr>
            </w:pPr>
          </w:p>
          <w:p w14:paraId="0EB6281A" w14:textId="77777777" w:rsidR="005D13A4" w:rsidRPr="00A42F82" w:rsidRDefault="005D13A4" w:rsidP="00F4685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D13A4" w:rsidRPr="00A42F82" w14:paraId="7B6FF30B" w14:textId="77777777" w:rsidTr="00F4685C">
        <w:tc>
          <w:tcPr>
            <w:tcW w:w="596" w:type="dxa"/>
            <w:tcBorders>
              <w:bottom w:val="single" w:sz="4" w:space="0" w:color="auto"/>
            </w:tcBorders>
            <w:shd w:val="clear" w:color="auto" w:fill="F2F2F2" w:themeFill="background1" w:themeFillShade="F2"/>
            <w:vAlign w:val="center"/>
          </w:tcPr>
          <w:p w14:paraId="4A292ED1"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8F5DEC5" w14:textId="77777777" w:rsidR="005D13A4" w:rsidRPr="00A42F82" w:rsidRDefault="005D13A4" w:rsidP="00F4685C">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5D13A4" w:rsidRPr="00A42F82" w14:paraId="28F7E0CD" w14:textId="77777777" w:rsidTr="00F4685C">
        <w:tc>
          <w:tcPr>
            <w:tcW w:w="596" w:type="dxa"/>
            <w:tcBorders>
              <w:top w:val="single" w:sz="4" w:space="0" w:color="auto"/>
              <w:bottom w:val="single" w:sz="4" w:space="0" w:color="auto"/>
            </w:tcBorders>
            <w:vAlign w:val="center"/>
          </w:tcPr>
          <w:p w14:paraId="10CBF824" w14:textId="77777777" w:rsidR="005D13A4" w:rsidRPr="00A42F82" w:rsidRDefault="005D13A4" w:rsidP="00F4685C">
            <w:pPr>
              <w:jc w:val="center"/>
              <w:rPr>
                <w:rFonts w:ascii="Arial" w:hAnsi="Arial" w:cs="Arial"/>
                <w:sz w:val="22"/>
                <w:szCs w:val="22"/>
              </w:rPr>
            </w:pPr>
          </w:p>
        </w:tc>
        <w:tc>
          <w:tcPr>
            <w:tcW w:w="9923" w:type="dxa"/>
            <w:gridSpan w:val="4"/>
            <w:tcBorders>
              <w:top w:val="single" w:sz="4" w:space="0" w:color="auto"/>
              <w:bottom w:val="single" w:sz="4" w:space="0" w:color="auto"/>
            </w:tcBorders>
          </w:tcPr>
          <w:p w14:paraId="7BFB3C64" w14:textId="77777777" w:rsidR="005D13A4" w:rsidRPr="00A42F82" w:rsidRDefault="005D13A4" w:rsidP="00F4685C">
            <w:pPr>
              <w:rPr>
                <w:rFonts w:ascii="Arial" w:hAnsi="Arial" w:cs="Arial"/>
                <w:sz w:val="22"/>
                <w:szCs w:val="22"/>
              </w:rPr>
            </w:pPr>
          </w:p>
          <w:p w14:paraId="7048B4D2" w14:textId="77777777" w:rsidR="005D13A4" w:rsidRPr="00A42F82" w:rsidRDefault="005D13A4" w:rsidP="00F4685C">
            <w:pPr>
              <w:rPr>
                <w:rFonts w:ascii="Arial" w:hAnsi="Arial" w:cs="Arial"/>
                <w:sz w:val="22"/>
                <w:szCs w:val="22"/>
              </w:rPr>
            </w:pPr>
          </w:p>
          <w:p w14:paraId="304DDD18" w14:textId="77777777" w:rsidR="005D13A4" w:rsidRPr="00A42F82" w:rsidRDefault="005D13A4" w:rsidP="00F4685C">
            <w:pPr>
              <w:rPr>
                <w:rFonts w:ascii="Arial" w:hAnsi="Arial" w:cs="Arial"/>
                <w:sz w:val="22"/>
                <w:szCs w:val="22"/>
              </w:rPr>
            </w:pPr>
          </w:p>
          <w:p w14:paraId="36279E7D"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3A4" w:rsidRPr="00A42F82" w14:paraId="3D1634B1" w14:textId="77777777" w:rsidTr="00F4685C">
        <w:tc>
          <w:tcPr>
            <w:tcW w:w="596" w:type="dxa"/>
            <w:tcBorders>
              <w:top w:val="single" w:sz="4" w:space="0" w:color="auto"/>
              <w:bottom w:val="single" w:sz="4" w:space="0" w:color="auto"/>
            </w:tcBorders>
            <w:shd w:val="clear" w:color="auto" w:fill="F2F2F2" w:themeFill="background1" w:themeFillShade="F2"/>
            <w:vAlign w:val="center"/>
          </w:tcPr>
          <w:p w14:paraId="4877E593"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AAF0EB8" w14:textId="77777777" w:rsidR="005D13A4" w:rsidRPr="00A42F82" w:rsidRDefault="005D13A4" w:rsidP="00F4685C">
            <w:pPr>
              <w:rPr>
                <w:rFonts w:ascii="Arial" w:hAnsi="Arial" w:cs="Arial"/>
                <w:sz w:val="22"/>
                <w:szCs w:val="22"/>
              </w:rPr>
            </w:pPr>
            <w:r w:rsidRPr="00A42F82">
              <w:rPr>
                <w:rFonts w:ascii="Arial" w:hAnsi="Arial" w:cs="Arial"/>
                <w:b/>
                <w:sz w:val="22"/>
                <w:szCs w:val="22"/>
              </w:rPr>
              <w:t>Risks to the investigator</w:t>
            </w:r>
          </w:p>
          <w:p w14:paraId="68D48C45" w14:textId="77777777" w:rsidR="005D13A4" w:rsidRPr="00A42F82" w:rsidRDefault="005D13A4" w:rsidP="00F4685C">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5D13A4" w:rsidRPr="00A42F82" w14:paraId="282B130F" w14:textId="77777777" w:rsidTr="00F4685C">
        <w:tc>
          <w:tcPr>
            <w:tcW w:w="596" w:type="dxa"/>
            <w:tcBorders>
              <w:top w:val="single" w:sz="4" w:space="0" w:color="auto"/>
              <w:bottom w:val="single" w:sz="4" w:space="0" w:color="auto"/>
            </w:tcBorders>
            <w:vAlign w:val="center"/>
          </w:tcPr>
          <w:p w14:paraId="17F04D49" w14:textId="77777777" w:rsidR="005D13A4" w:rsidRPr="00A42F82" w:rsidRDefault="005D13A4" w:rsidP="00F4685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D19AF8" w14:textId="77777777" w:rsidR="005D13A4"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1C3317CE" w14:textId="77777777" w:rsidR="005D13A4" w:rsidRPr="00A15362" w:rsidRDefault="005D13A4" w:rsidP="005D13A4">
            <w:pPr>
              <w:pStyle w:val="ListParagraph"/>
              <w:numPr>
                <w:ilvl w:val="0"/>
                <w:numId w:val="41"/>
              </w:numPr>
              <w:autoSpaceDE w:val="0"/>
              <w:autoSpaceDN w:val="0"/>
              <w:adjustRightInd w:val="0"/>
              <w:spacing w:after="0" w:line="240" w:lineRule="auto"/>
              <w:rPr>
                <w:rFonts w:ascii="Arial" w:hAnsi="Arial" w:cs="Arial"/>
              </w:rPr>
            </w:pPr>
          </w:p>
          <w:p w14:paraId="6F24E91D" w14:textId="77777777" w:rsidR="005D13A4" w:rsidRPr="00A42F82" w:rsidRDefault="005D13A4" w:rsidP="00F4685C">
            <w:pPr>
              <w:rPr>
                <w:rFonts w:ascii="Arial" w:hAnsi="Arial" w:cs="Arial"/>
                <w:sz w:val="22"/>
                <w:szCs w:val="22"/>
              </w:rPr>
            </w:pPr>
          </w:p>
          <w:p w14:paraId="760FEEF9" w14:textId="77777777" w:rsidR="005D13A4" w:rsidRPr="00A42F82" w:rsidRDefault="005D13A4" w:rsidP="00F4685C">
            <w:pPr>
              <w:rPr>
                <w:rFonts w:ascii="Arial" w:hAnsi="Arial" w:cs="Arial"/>
                <w:sz w:val="22"/>
                <w:szCs w:val="22"/>
              </w:rPr>
            </w:pPr>
          </w:p>
          <w:p w14:paraId="5C4FC6F5" w14:textId="77777777" w:rsidR="005D13A4" w:rsidRPr="00A42F82" w:rsidRDefault="005D13A4" w:rsidP="00F4685C">
            <w:pPr>
              <w:rPr>
                <w:rFonts w:ascii="Arial" w:hAnsi="Arial" w:cs="Arial"/>
                <w:sz w:val="22"/>
                <w:szCs w:val="22"/>
              </w:rPr>
            </w:pPr>
          </w:p>
          <w:p w14:paraId="7B90929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55D3FF" w14:textId="77777777" w:rsidR="005D13A4" w:rsidRPr="00A42F82" w:rsidRDefault="005D13A4" w:rsidP="00F468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BB2CFC1" w14:textId="77777777" w:rsidR="005D13A4" w:rsidRPr="00A42F82" w:rsidRDefault="005D13A4" w:rsidP="00F4685C">
            <w:pPr>
              <w:rPr>
                <w:rFonts w:ascii="Arial" w:hAnsi="Arial" w:cs="Arial"/>
                <w:sz w:val="22"/>
                <w:szCs w:val="22"/>
              </w:rPr>
            </w:pPr>
          </w:p>
          <w:p w14:paraId="35D8EB2B" w14:textId="77777777" w:rsidR="005D13A4" w:rsidRPr="00A42F82" w:rsidRDefault="005D13A4" w:rsidP="00F4685C">
            <w:pPr>
              <w:rPr>
                <w:rFonts w:ascii="Arial" w:hAnsi="Arial" w:cs="Arial"/>
                <w:sz w:val="22"/>
                <w:szCs w:val="22"/>
              </w:rPr>
            </w:pPr>
          </w:p>
          <w:p w14:paraId="5DC2921B" w14:textId="77777777" w:rsidR="005D13A4" w:rsidRPr="00A42F82" w:rsidRDefault="005D13A4" w:rsidP="00F4685C">
            <w:pPr>
              <w:rPr>
                <w:rFonts w:ascii="Arial" w:hAnsi="Arial" w:cs="Arial"/>
                <w:sz w:val="22"/>
                <w:szCs w:val="22"/>
              </w:rPr>
            </w:pPr>
          </w:p>
          <w:p w14:paraId="0C6C0C93"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3A4" w:rsidRPr="00A42F82" w14:paraId="544B9B92" w14:textId="77777777" w:rsidTr="00F4685C">
        <w:tc>
          <w:tcPr>
            <w:tcW w:w="596" w:type="dxa"/>
            <w:tcBorders>
              <w:top w:val="single" w:sz="4" w:space="0" w:color="auto"/>
              <w:bottom w:val="single" w:sz="4" w:space="0" w:color="auto"/>
            </w:tcBorders>
            <w:shd w:val="clear" w:color="auto" w:fill="F2F2F2" w:themeFill="background1" w:themeFillShade="F2"/>
            <w:vAlign w:val="center"/>
          </w:tcPr>
          <w:p w14:paraId="1786EE02"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E65881D" w14:textId="77777777" w:rsidR="005D13A4" w:rsidRPr="00A42F82" w:rsidRDefault="005D13A4" w:rsidP="00F4685C">
            <w:pPr>
              <w:rPr>
                <w:rFonts w:ascii="Arial" w:hAnsi="Arial" w:cs="Arial"/>
                <w:sz w:val="22"/>
                <w:szCs w:val="22"/>
              </w:rPr>
            </w:pPr>
            <w:r w:rsidRPr="00A42F82">
              <w:rPr>
                <w:rFonts w:ascii="Arial" w:hAnsi="Arial" w:cs="Arial"/>
                <w:b/>
                <w:sz w:val="22"/>
                <w:szCs w:val="22"/>
              </w:rPr>
              <w:t>University/institutional risks</w:t>
            </w:r>
          </w:p>
          <w:p w14:paraId="08237BA8" w14:textId="77777777" w:rsidR="005D13A4" w:rsidRPr="00A42F82" w:rsidRDefault="005D13A4" w:rsidP="00F4685C">
            <w:pPr>
              <w:rPr>
                <w:rFonts w:ascii="Arial" w:hAnsi="Arial" w:cs="Arial"/>
                <w:sz w:val="22"/>
                <w:szCs w:val="22"/>
              </w:rPr>
            </w:pPr>
            <w:r w:rsidRPr="00A42F82">
              <w:rPr>
                <w:rFonts w:ascii="Arial" w:hAnsi="Arial" w:cs="Arial"/>
                <w:sz w:val="22"/>
                <w:szCs w:val="22"/>
              </w:rPr>
              <w:t>For example: adverse publicity, financial loss, data protection</w:t>
            </w:r>
          </w:p>
        </w:tc>
      </w:tr>
      <w:tr w:rsidR="005D13A4" w:rsidRPr="00A42F82" w14:paraId="47165435" w14:textId="77777777" w:rsidTr="00F4685C">
        <w:tc>
          <w:tcPr>
            <w:tcW w:w="596" w:type="dxa"/>
            <w:tcBorders>
              <w:top w:val="single" w:sz="4" w:space="0" w:color="auto"/>
              <w:bottom w:val="single" w:sz="4" w:space="0" w:color="auto"/>
            </w:tcBorders>
            <w:vAlign w:val="center"/>
          </w:tcPr>
          <w:p w14:paraId="739C0B13" w14:textId="77777777" w:rsidR="005D13A4" w:rsidRPr="00A42F82" w:rsidRDefault="005D13A4" w:rsidP="00F4685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461CC5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6E909E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52EF7FA" w14:textId="77777777" w:rsidR="005D13A4" w:rsidRPr="00A42F82" w:rsidRDefault="005D13A4" w:rsidP="00F468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5EC3039" w14:textId="77777777" w:rsidR="005D13A4" w:rsidRPr="00A42F82" w:rsidRDefault="005D13A4" w:rsidP="00F4685C">
            <w:pPr>
              <w:rPr>
                <w:rFonts w:ascii="Arial" w:hAnsi="Arial" w:cs="Arial"/>
                <w:sz w:val="22"/>
                <w:szCs w:val="22"/>
              </w:rPr>
            </w:pPr>
          </w:p>
          <w:p w14:paraId="6102E4F4"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3A4" w:rsidRPr="00A42F82" w14:paraId="33B4C721" w14:textId="77777777" w:rsidTr="00F4685C">
        <w:tc>
          <w:tcPr>
            <w:tcW w:w="596" w:type="dxa"/>
            <w:tcBorders>
              <w:top w:val="single" w:sz="4" w:space="0" w:color="auto"/>
              <w:bottom w:val="single" w:sz="4" w:space="0" w:color="auto"/>
            </w:tcBorders>
            <w:shd w:val="clear" w:color="auto" w:fill="F2F2F2" w:themeFill="background1" w:themeFillShade="F2"/>
            <w:vAlign w:val="center"/>
          </w:tcPr>
          <w:p w14:paraId="3EA960DA"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2F55EBF" w14:textId="77777777" w:rsidR="005D13A4" w:rsidRPr="00A42F82" w:rsidRDefault="005D13A4" w:rsidP="00F4685C">
            <w:pPr>
              <w:rPr>
                <w:rFonts w:ascii="Arial" w:hAnsi="Arial" w:cs="Arial"/>
                <w:sz w:val="22"/>
                <w:szCs w:val="22"/>
              </w:rPr>
            </w:pPr>
            <w:r w:rsidRPr="00A42F82">
              <w:rPr>
                <w:rFonts w:ascii="Arial" w:hAnsi="Arial" w:cs="Arial"/>
                <w:b/>
                <w:sz w:val="22"/>
                <w:szCs w:val="22"/>
              </w:rPr>
              <w:t>Environmental risks</w:t>
            </w:r>
          </w:p>
          <w:p w14:paraId="1A4066CF" w14:textId="77777777" w:rsidR="005D13A4" w:rsidRPr="00A42F82" w:rsidRDefault="005D13A4" w:rsidP="00F4685C">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5D13A4" w:rsidRPr="00A42F82" w14:paraId="60E0212E" w14:textId="77777777" w:rsidTr="00F4685C">
        <w:tc>
          <w:tcPr>
            <w:tcW w:w="596" w:type="dxa"/>
            <w:tcBorders>
              <w:top w:val="single" w:sz="4" w:space="0" w:color="auto"/>
              <w:bottom w:val="single" w:sz="4" w:space="0" w:color="auto"/>
            </w:tcBorders>
            <w:vAlign w:val="center"/>
          </w:tcPr>
          <w:p w14:paraId="394802BF" w14:textId="77777777" w:rsidR="005D13A4" w:rsidRPr="00A42F82" w:rsidRDefault="005D13A4" w:rsidP="00F4685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A9E375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2BE22A1" w14:textId="77777777" w:rsidR="005D13A4" w:rsidRDefault="005D13A4" w:rsidP="005D13A4">
            <w:pPr>
              <w:pStyle w:val="ListParagraph"/>
              <w:numPr>
                <w:ilvl w:val="0"/>
                <w:numId w:val="38"/>
              </w:numPr>
              <w:spacing w:after="0" w:line="240" w:lineRule="auto"/>
              <w:rPr>
                <w:rFonts w:ascii="Arial" w:hAnsi="Arial" w:cs="Arial"/>
              </w:rPr>
            </w:pPr>
            <w:r>
              <w:rPr>
                <w:rFonts w:ascii="Arial" w:hAnsi="Arial" w:cs="Arial"/>
              </w:rPr>
              <w:t>Use of paper</w:t>
            </w:r>
          </w:p>
          <w:p w14:paraId="13435767" w14:textId="77777777" w:rsidR="005D13A4" w:rsidRPr="00F917FC" w:rsidRDefault="005D13A4" w:rsidP="005D13A4">
            <w:pPr>
              <w:pStyle w:val="ListParagraph"/>
              <w:numPr>
                <w:ilvl w:val="0"/>
                <w:numId w:val="38"/>
              </w:numPr>
              <w:spacing w:after="0" w:line="240" w:lineRule="auto"/>
              <w:rPr>
                <w:rFonts w:ascii="Arial" w:hAnsi="Arial" w:cs="Arial"/>
              </w:rPr>
            </w:pPr>
            <w:r>
              <w:rPr>
                <w:rFonts w:ascii="Arial" w:hAnsi="Arial" w:cs="Arial"/>
              </w:rPr>
              <w:t>Travel - Carbon footprint</w:t>
            </w:r>
          </w:p>
          <w:p w14:paraId="197CC6E3" w14:textId="77777777" w:rsidR="005D13A4" w:rsidRPr="00A42F82" w:rsidRDefault="005D13A4" w:rsidP="00F4685C">
            <w:pPr>
              <w:rPr>
                <w:rFonts w:ascii="Arial" w:hAnsi="Arial" w:cs="Arial"/>
                <w:sz w:val="22"/>
                <w:szCs w:val="22"/>
              </w:rPr>
            </w:pPr>
          </w:p>
          <w:p w14:paraId="62E6BC58" w14:textId="77777777" w:rsidR="005D13A4" w:rsidRPr="00A42F82" w:rsidRDefault="005D13A4" w:rsidP="00F4685C">
            <w:pPr>
              <w:rPr>
                <w:rFonts w:ascii="Arial" w:hAnsi="Arial" w:cs="Arial"/>
                <w:sz w:val="22"/>
                <w:szCs w:val="22"/>
              </w:rPr>
            </w:pPr>
          </w:p>
          <w:p w14:paraId="48D4598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7C7168" w14:textId="77777777" w:rsidR="005D13A4" w:rsidRPr="00A42F82" w:rsidRDefault="005D13A4" w:rsidP="00F4685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62176DEF" w14:textId="77777777" w:rsidR="005D13A4" w:rsidRPr="00A42F82" w:rsidRDefault="005D13A4" w:rsidP="00F4685C">
            <w:pPr>
              <w:rPr>
                <w:rFonts w:ascii="Arial" w:hAnsi="Arial" w:cs="Arial"/>
                <w:sz w:val="22"/>
                <w:szCs w:val="22"/>
              </w:rPr>
            </w:pPr>
            <w:r>
              <w:rPr>
                <w:rFonts w:ascii="Arial" w:hAnsi="Arial" w:cs="Arial"/>
                <w:sz w:val="22"/>
                <w:szCs w:val="22"/>
              </w:rPr>
              <w:lastRenderedPageBreak/>
              <w:t>This research activity will mostly use electronic systems, reducing the need for bleached paper and need for travel.</w:t>
            </w:r>
          </w:p>
          <w:p w14:paraId="37E14AC8" w14:textId="77777777" w:rsidR="005D13A4" w:rsidRPr="00A42F82" w:rsidRDefault="005D13A4" w:rsidP="00F4685C">
            <w:pPr>
              <w:rPr>
                <w:rFonts w:ascii="Arial" w:hAnsi="Arial" w:cs="Arial"/>
                <w:sz w:val="22"/>
                <w:szCs w:val="22"/>
              </w:rPr>
            </w:pPr>
          </w:p>
          <w:p w14:paraId="58FEB624" w14:textId="77777777" w:rsidR="005D13A4" w:rsidRPr="00A42F82" w:rsidRDefault="005D13A4" w:rsidP="00F4685C">
            <w:pPr>
              <w:rPr>
                <w:rFonts w:ascii="Arial" w:hAnsi="Arial" w:cs="Arial"/>
                <w:sz w:val="22"/>
                <w:szCs w:val="22"/>
              </w:rPr>
            </w:pPr>
          </w:p>
          <w:p w14:paraId="3E9E7AF7"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165DE8B" w14:textId="77777777" w:rsidR="005D13A4" w:rsidRPr="00A42F82" w:rsidRDefault="005D13A4" w:rsidP="005D13A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D13A4" w:rsidRPr="00A42F82" w14:paraId="5D1D5C0B" w14:textId="77777777" w:rsidTr="00F4685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C174581" w14:textId="77777777" w:rsidR="005D13A4" w:rsidRPr="00A42F82" w:rsidRDefault="005D13A4" w:rsidP="00F4685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D21285" w14:textId="77777777" w:rsidR="005D13A4" w:rsidRPr="00A42F82" w:rsidRDefault="005D13A4" w:rsidP="00F4685C">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5D13A4" w:rsidRPr="00A42F82" w14:paraId="233440DB" w14:textId="77777777" w:rsidTr="00F4685C">
        <w:tc>
          <w:tcPr>
            <w:tcW w:w="596" w:type="dxa"/>
            <w:tcBorders>
              <w:top w:val="single" w:sz="4" w:space="0" w:color="auto"/>
              <w:bottom w:val="single" w:sz="4" w:space="0" w:color="auto"/>
            </w:tcBorders>
            <w:shd w:val="clear" w:color="auto" w:fill="F2F2F2" w:themeFill="background1" w:themeFillShade="F2"/>
            <w:vAlign w:val="center"/>
          </w:tcPr>
          <w:p w14:paraId="4A610935" w14:textId="77777777" w:rsidR="005D13A4" w:rsidRPr="00A42F82" w:rsidRDefault="005D13A4" w:rsidP="00F4685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7AB0FB9" w14:textId="77777777" w:rsidR="005D13A4" w:rsidRPr="00A42F82" w:rsidRDefault="005D13A4" w:rsidP="00F4685C">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886DB09"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88DD643" w14:textId="77777777" w:rsidR="005D13A4" w:rsidRPr="00A42F82" w:rsidRDefault="005D13A4" w:rsidP="00F4685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461BB0D"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451E585" w14:textId="77777777" w:rsidR="005D13A4" w:rsidRPr="00A42F82" w:rsidRDefault="005D13A4" w:rsidP="00F4685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4DF0CA3"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BF4A393" w14:textId="77777777" w:rsidR="005D13A4" w:rsidRPr="00A42F82" w:rsidRDefault="005D13A4" w:rsidP="00F4685C">
            <w:pPr>
              <w:autoSpaceDE w:val="0"/>
              <w:autoSpaceDN w:val="0"/>
              <w:adjustRightInd w:val="0"/>
              <w:jc w:val="center"/>
              <w:rPr>
                <w:rFonts w:ascii="Arial" w:hAnsi="Arial" w:cs="Arial"/>
                <w:b/>
                <w:sz w:val="22"/>
                <w:szCs w:val="22"/>
              </w:rPr>
            </w:pPr>
          </w:p>
        </w:tc>
      </w:tr>
      <w:tr w:rsidR="005D13A4" w:rsidRPr="00A42F82" w14:paraId="4E26DCEC" w14:textId="77777777" w:rsidTr="00F4685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A8CE2D"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4FA6C2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6145C9B" w14:textId="77777777" w:rsidR="005D13A4" w:rsidRPr="00A42F82" w:rsidRDefault="005D13A4" w:rsidP="00F4685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315583" w14:textId="77777777" w:rsidR="005D13A4" w:rsidRPr="00A42F82" w:rsidRDefault="005D13A4" w:rsidP="00F4685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DAA6D10" w14:textId="77777777" w:rsidR="005D13A4" w:rsidRPr="00A42F82" w:rsidRDefault="005D13A4" w:rsidP="00F4685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5D13A4" w:rsidRPr="00A42F82" w14:paraId="19665413" w14:textId="77777777" w:rsidTr="00F4685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F628F8"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58E86C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7D4CA6B" w14:textId="77777777" w:rsidR="005D13A4" w:rsidRPr="00A42F82" w:rsidRDefault="005D13A4" w:rsidP="00F4685C">
            <w:pPr>
              <w:autoSpaceDE w:val="0"/>
              <w:autoSpaceDN w:val="0"/>
              <w:adjustRightInd w:val="0"/>
              <w:jc w:val="center"/>
              <w:rPr>
                <w:rFonts w:ascii="Arial" w:hAnsi="Arial" w:cs="Arial"/>
                <w:b/>
                <w:bCs/>
                <w:sz w:val="22"/>
                <w:szCs w:val="22"/>
              </w:rPr>
            </w:pPr>
            <w:r>
              <w:rPr>
                <w:rFonts w:ascii="Arial" w:hAnsi="Arial" w:cs="Arial"/>
                <w:b/>
                <w:bCs/>
                <w:sz w:val="22"/>
                <w:szCs w:val="22"/>
              </w:rPr>
              <w:t>001847474827</w:t>
            </w:r>
          </w:p>
        </w:tc>
      </w:tr>
    </w:tbl>
    <w:p w14:paraId="05B41148" w14:textId="77777777" w:rsidR="005D13A4" w:rsidRPr="00A42F82" w:rsidRDefault="005D13A4" w:rsidP="005D13A4">
      <w:pPr>
        <w:autoSpaceDE w:val="0"/>
        <w:autoSpaceDN w:val="0"/>
        <w:adjustRightInd w:val="0"/>
        <w:spacing w:after="240"/>
        <w:jc w:val="both"/>
        <w:rPr>
          <w:rFonts w:ascii="Arial" w:hAnsi="Arial" w:cs="Arial"/>
          <w:b/>
          <w:sz w:val="22"/>
          <w:szCs w:val="22"/>
        </w:rPr>
      </w:pPr>
    </w:p>
    <w:p w14:paraId="6807A95B" w14:textId="77777777" w:rsidR="005D13A4" w:rsidRPr="00A42F82" w:rsidRDefault="005D13A4" w:rsidP="005D13A4">
      <w:pPr>
        <w:rPr>
          <w:rFonts w:ascii="Arial" w:hAnsi="Arial" w:cs="Arial"/>
          <w:b/>
          <w:sz w:val="22"/>
          <w:szCs w:val="22"/>
        </w:rPr>
      </w:pPr>
      <w:r w:rsidRPr="00A42F82">
        <w:rPr>
          <w:rFonts w:ascii="Arial" w:hAnsi="Arial" w:cs="Arial"/>
          <w:b/>
          <w:sz w:val="22"/>
          <w:szCs w:val="22"/>
        </w:rPr>
        <w:t>SECTION I: Feedback, Consent and Confidentiality</w:t>
      </w:r>
    </w:p>
    <w:p w14:paraId="08F8FCBA" w14:textId="77777777" w:rsidR="005D13A4" w:rsidRPr="00A42F82" w:rsidRDefault="005D13A4" w:rsidP="005D13A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D13A4" w:rsidRPr="00A42F82" w14:paraId="1B157393" w14:textId="77777777" w:rsidTr="00F4685C">
        <w:tc>
          <w:tcPr>
            <w:tcW w:w="596" w:type="dxa"/>
            <w:tcBorders>
              <w:top w:val="single" w:sz="4" w:space="0" w:color="auto"/>
              <w:bottom w:val="single" w:sz="4" w:space="0" w:color="auto"/>
            </w:tcBorders>
            <w:shd w:val="clear" w:color="auto" w:fill="F2F2F2" w:themeFill="background1" w:themeFillShade="F2"/>
          </w:tcPr>
          <w:p w14:paraId="530417ED" w14:textId="77777777" w:rsidR="005D13A4" w:rsidRPr="00A42F82" w:rsidRDefault="005D13A4" w:rsidP="00F4685C">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F16CD51" w14:textId="77777777" w:rsidR="005D13A4" w:rsidRPr="00A42F82" w:rsidRDefault="005D13A4" w:rsidP="00F4685C">
            <w:pPr>
              <w:rPr>
                <w:rFonts w:ascii="Arial" w:hAnsi="Arial" w:cs="Arial"/>
                <w:sz w:val="22"/>
                <w:szCs w:val="22"/>
              </w:rPr>
            </w:pPr>
            <w:r w:rsidRPr="00A42F82">
              <w:rPr>
                <w:rFonts w:ascii="Arial" w:hAnsi="Arial" w:cs="Arial"/>
                <w:b/>
                <w:sz w:val="22"/>
                <w:szCs w:val="22"/>
              </w:rPr>
              <w:t>Feedback</w:t>
            </w:r>
          </w:p>
          <w:p w14:paraId="08CF7DB0"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5D13A4" w:rsidRPr="00A42F82" w14:paraId="2583BC60" w14:textId="77777777" w:rsidTr="00F4685C">
        <w:tc>
          <w:tcPr>
            <w:tcW w:w="596" w:type="dxa"/>
            <w:tcBorders>
              <w:top w:val="single" w:sz="4" w:space="0" w:color="auto"/>
              <w:bottom w:val="single" w:sz="4" w:space="0" w:color="auto"/>
            </w:tcBorders>
          </w:tcPr>
          <w:p w14:paraId="20FF8F71" w14:textId="77777777" w:rsidR="005D13A4" w:rsidRPr="00A42F82" w:rsidRDefault="005D13A4" w:rsidP="00F4685C">
            <w:pPr>
              <w:rPr>
                <w:rFonts w:ascii="Arial" w:hAnsi="Arial" w:cs="Arial"/>
                <w:bCs/>
                <w:sz w:val="22"/>
                <w:szCs w:val="22"/>
              </w:rPr>
            </w:pPr>
          </w:p>
        </w:tc>
        <w:tc>
          <w:tcPr>
            <w:tcW w:w="9923" w:type="dxa"/>
            <w:tcBorders>
              <w:top w:val="single" w:sz="4" w:space="0" w:color="auto"/>
              <w:bottom w:val="single" w:sz="4" w:space="0" w:color="auto"/>
            </w:tcBorders>
          </w:tcPr>
          <w:p w14:paraId="072EAF02" w14:textId="77777777" w:rsidR="005D13A4" w:rsidRPr="00A42F82" w:rsidRDefault="005D13A4" w:rsidP="00F4685C">
            <w:pPr>
              <w:rPr>
                <w:rFonts w:ascii="Arial" w:hAnsi="Arial" w:cs="Arial"/>
                <w:sz w:val="22"/>
                <w:szCs w:val="22"/>
              </w:rPr>
            </w:pPr>
          </w:p>
          <w:p w14:paraId="24FC81BF" w14:textId="77777777" w:rsidR="005D13A4" w:rsidRPr="00A42F82" w:rsidRDefault="005D13A4" w:rsidP="00F4685C">
            <w:pPr>
              <w:rPr>
                <w:rFonts w:ascii="Arial" w:hAnsi="Arial" w:cs="Arial"/>
                <w:sz w:val="22"/>
                <w:szCs w:val="22"/>
              </w:rPr>
            </w:pPr>
            <w:r>
              <w:rPr>
                <w:rFonts w:ascii="Arial" w:hAnsi="Arial" w:cs="Arial"/>
                <w:sz w:val="22"/>
                <w:szCs w:val="22"/>
              </w:rPr>
              <w:t xml:space="preserve">An email address is provided so participants </w:t>
            </w:r>
            <w:proofErr w:type="gramStart"/>
            <w:r>
              <w:rPr>
                <w:rFonts w:ascii="Arial" w:hAnsi="Arial" w:cs="Arial"/>
                <w:sz w:val="22"/>
                <w:szCs w:val="22"/>
              </w:rPr>
              <w:t>are able to</w:t>
            </w:r>
            <w:proofErr w:type="gramEnd"/>
            <w:r>
              <w:rPr>
                <w:rFonts w:ascii="Arial" w:hAnsi="Arial" w:cs="Arial"/>
                <w:sz w:val="22"/>
                <w:szCs w:val="22"/>
              </w:rPr>
              <w:t xml:space="preserve"> contact for further details or results or withdraw from the research activity.</w:t>
            </w:r>
          </w:p>
          <w:p w14:paraId="060A41B3" w14:textId="77777777" w:rsidR="005D13A4" w:rsidRPr="00A42F82" w:rsidRDefault="005D13A4" w:rsidP="00F4685C">
            <w:pPr>
              <w:rPr>
                <w:rFonts w:ascii="Arial" w:hAnsi="Arial" w:cs="Arial"/>
                <w:sz w:val="22"/>
                <w:szCs w:val="22"/>
              </w:rPr>
            </w:pPr>
          </w:p>
          <w:p w14:paraId="5287242D"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3A4" w:rsidRPr="00A42F82" w14:paraId="70D0E996" w14:textId="77777777" w:rsidTr="00F4685C">
        <w:tc>
          <w:tcPr>
            <w:tcW w:w="596" w:type="dxa"/>
            <w:tcBorders>
              <w:top w:val="single" w:sz="4" w:space="0" w:color="auto"/>
              <w:bottom w:val="single" w:sz="4" w:space="0" w:color="auto"/>
            </w:tcBorders>
            <w:shd w:val="clear" w:color="auto" w:fill="F2F2F2" w:themeFill="background1" w:themeFillShade="F2"/>
          </w:tcPr>
          <w:p w14:paraId="49DE632D" w14:textId="77777777" w:rsidR="005D13A4" w:rsidRPr="00A42F82" w:rsidRDefault="005D13A4" w:rsidP="00F4685C">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38F86F1" w14:textId="77777777" w:rsidR="005D13A4" w:rsidRPr="00A42F82" w:rsidRDefault="005D13A4" w:rsidP="00F4685C">
            <w:pPr>
              <w:rPr>
                <w:rFonts w:ascii="Arial" w:hAnsi="Arial" w:cs="Arial"/>
                <w:sz w:val="22"/>
                <w:szCs w:val="22"/>
              </w:rPr>
            </w:pPr>
            <w:r w:rsidRPr="00A42F82">
              <w:rPr>
                <w:rFonts w:ascii="Arial" w:hAnsi="Arial" w:cs="Arial"/>
                <w:b/>
                <w:sz w:val="22"/>
                <w:szCs w:val="22"/>
              </w:rPr>
              <w:t>Informed consent</w:t>
            </w:r>
          </w:p>
          <w:p w14:paraId="6438C455" w14:textId="77777777" w:rsidR="005D13A4" w:rsidRPr="00A42F82" w:rsidRDefault="005D13A4" w:rsidP="00F4685C">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D13A4" w:rsidRPr="00A42F82" w14:paraId="692B4296" w14:textId="77777777" w:rsidTr="00F4685C">
        <w:tc>
          <w:tcPr>
            <w:tcW w:w="596" w:type="dxa"/>
            <w:tcBorders>
              <w:top w:val="single" w:sz="4" w:space="0" w:color="auto"/>
              <w:bottom w:val="single" w:sz="4" w:space="0" w:color="auto"/>
            </w:tcBorders>
          </w:tcPr>
          <w:p w14:paraId="199E113C" w14:textId="77777777" w:rsidR="005D13A4" w:rsidRPr="00A42F82" w:rsidRDefault="005D13A4" w:rsidP="00F4685C">
            <w:pPr>
              <w:rPr>
                <w:rFonts w:ascii="Arial" w:hAnsi="Arial" w:cs="Arial"/>
                <w:bCs/>
                <w:sz w:val="22"/>
                <w:szCs w:val="22"/>
              </w:rPr>
            </w:pPr>
          </w:p>
        </w:tc>
        <w:tc>
          <w:tcPr>
            <w:tcW w:w="9923" w:type="dxa"/>
            <w:tcBorders>
              <w:top w:val="single" w:sz="4" w:space="0" w:color="auto"/>
              <w:bottom w:val="single" w:sz="4" w:space="0" w:color="auto"/>
            </w:tcBorders>
          </w:tcPr>
          <w:p w14:paraId="6007FA72" w14:textId="77777777" w:rsidR="005D13A4" w:rsidRDefault="005D13A4" w:rsidP="00F4685C">
            <w:pPr>
              <w:rPr>
                <w:rFonts w:ascii="Arial" w:hAnsi="Arial" w:cs="Arial"/>
                <w:sz w:val="22"/>
                <w:szCs w:val="22"/>
              </w:rPr>
            </w:pPr>
            <w:r>
              <w:rPr>
                <w:rFonts w:ascii="Arial" w:hAnsi="Arial" w:cs="Arial"/>
                <w:sz w:val="22"/>
                <w:szCs w:val="22"/>
              </w:rPr>
              <w:t>Paper questionnaire &amp; observation = Participants sign a consent form (parental consent), two parts of a consent form.</w:t>
            </w:r>
          </w:p>
          <w:p w14:paraId="2D1FC47A" w14:textId="77777777" w:rsidR="005D13A4" w:rsidRDefault="005D13A4" w:rsidP="00F4685C">
            <w:pPr>
              <w:rPr>
                <w:rFonts w:ascii="Arial" w:hAnsi="Arial" w:cs="Arial"/>
                <w:sz w:val="22"/>
                <w:szCs w:val="22"/>
              </w:rPr>
            </w:pPr>
            <w:r>
              <w:rPr>
                <w:rFonts w:ascii="Arial" w:hAnsi="Arial" w:cs="Arial"/>
                <w:sz w:val="22"/>
                <w:szCs w:val="22"/>
              </w:rPr>
              <w:t>Focussed interview groups = participants sign a consent form and an assent form.</w:t>
            </w:r>
          </w:p>
          <w:p w14:paraId="36C146BA" w14:textId="77777777" w:rsidR="005D13A4" w:rsidRPr="00A42F82" w:rsidRDefault="005D13A4" w:rsidP="00F4685C">
            <w:pPr>
              <w:rPr>
                <w:rFonts w:ascii="Arial" w:hAnsi="Arial" w:cs="Arial"/>
                <w:sz w:val="22"/>
                <w:szCs w:val="22"/>
              </w:rPr>
            </w:pPr>
            <w:r>
              <w:rPr>
                <w:rFonts w:ascii="Arial" w:hAnsi="Arial" w:cs="Arial"/>
                <w:sz w:val="22"/>
                <w:szCs w:val="22"/>
              </w:rPr>
              <w:lastRenderedPageBreak/>
              <w:t>Online questionnaire = screen before the question, start the access, the consent form, informing participants that by clicking on the next button they are providing consent.</w:t>
            </w:r>
          </w:p>
          <w:p w14:paraId="2FC30F35"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3A4" w:rsidRPr="00A42F82" w14:paraId="7F50226E" w14:textId="77777777" w:rsidTr="00F4685C">
        <w:tc>
          <w:tcPr>
            <w:tcW w:w="596" w:type="dxa"/>
            <w:tcBorders>
              <w:top w:val="single" w:sz="4" w:space="0" w:color="auto"/>
              <w:bottom w:val="single" w:sz="4" w:space="0" w:color="auto"/>
            </w:tcBorders>
            <w:shd w:val="clear" w:color="auto" w:fill="F2F2F2" w:themeFill="background1" w:themeFillShade="F2"/>
          </w:tcPr>
          <w:p w14:paraId="3BA668A2" w14:textId="77777777" w:rsidR="005D13A4" w:rsidRPr="00A42F82" w:rsidRDefault="005D13A4" w:rsidP="00F4685C">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7A08D727" w14:textId="77777777" w:rsidR="005D13A4" w:rsidRPr="00A42F82" w:rsidRDefault="005D13A4" w:rsidP="00F4685C">
            <w:pPr>
              <w:rPr>
                <w:rFonts w:ascii="Arial" w:hAnsi="Arial" w:cs="Arial"/>
                <w:b/>
                <w:sz w:val="22"/>
                <w:szCs w:val="22"/>
              </w:rPr>
            </w:pPr>
            <w:r w:rsidRPr="00A42F82">
              <w:rPr>
                <w:rFonts w:ascii="Arial" w:hAnsi="Arial" w:cs="Arial"/>
                <w:b/>
                <w:sz w:val="22"/>
                <w:szCs w:val="22"/>
              </w:rPr>
              <w:t>Confidentiality / Anonymity</w:t>
            </w:r>
          </w:p>
          <w:p w14:paraId="4032FE3C"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5D13A4" w:rsidRPr="00A42F82" w14:paraId="4EDB15C9" w14:textId="77777777" w:rsidTr="00F4685C">
        <w:tc>
          <w:tcPr>
            <w:tcW w:w="596" w:type="dxa"/>
            <w:tcBorders>
              <w:top w:val="single" w:sz="4" w:space="0" w:color="auto"/>
              <w:bottom w:val="single" w:sz="4" w:space="0" w:color="auto"/>
            </w:tcBorders>
          </w:tcPr>
          <w:p w14:paraId="4045BF9C" w14:textId="77777777" w:rsidR="005D13A4" w:rsidRPr="00A42F82" w:rsidRDefault="005D13A4" w:rsidP="00F4685C">
            <w:pPr>
              <w:rPr>
                <w:rFonts w:ascii="Arial" w:hAnsi="Arial" w:cs="Arial"/>
                <w:bCs/>
                <w:sz w:val="22"/>
                <w:szCs w:val="22"/>
              </w:rPr>
            </w:pPr>
          </w:p>
        </w:tc>
        <w:tc>
          <w:tcPr>
            <w:tcW w:w="9923" w:type="dxa"/>
            <w:tcBorders>
              <w:top w:val="single" w:sz="4" w:space="0" w:color="auto"/>
              <w:bottom w:val="single" w:sz="4" w:space="0" w:color="auto"/>
            </w:tcBorders>
          </w:tcPr>
          <w:p w14:paraId="4ED4A202" w14:textId="77777777" w:rsidR="005D13A4" w:rsidRPr="00A42F82" w:rsidRDefault="005D13A4" w:rsidP="00F4685C">
            <w:pPr>
              <w:rPr>
                <w:rFonts w:ascii="Arial" w:hAnsi="Arial" w:cs="Arial"/>
                <w:sz w:val="22"/>
                <w:szCs w:val="22"/>
              </w:rPr>
            </w:pPr>
          </w:p>
          <w:p w14:paraId="4E57F480" w14:textId="77777777" w:rsidR="005D13A4" w:rsidRPr="00A42F82" w:rsidRDefault="005D13A4" w:rsidP="00F4685C">
            <w:pPr>
              <w:rPr>
                <w:rFonts w:ascii="Arial" w:hAnsi="Arial" w:cs="Arial"/>
                <w:sz w:val="22"/>
                <w:szCs w:val="22"/>
              </w:rPr>
            </w:pPr>
            <w:r>
              <w:rPr>
                <w:rFonts w:ascii="Arial" w:hAnsi="Arial" w:cs="Arial"/>
                <w:sz w:val="22"/>
                <w:szCs w:val="22"/>
              </w:rPr>
              <w:t xml:space="preserve">The researcher will not disclose participants’ personal details or information to a third-party. The interview information will be treated with the strictest confidence and will not be disclosed to any </w:t>
            </w:r>
            <w:proofErr w:type="gramStart"/>
            <w:r>
              <w:rPr>
                <w:rFonts w:ascii="Arial" w:hAnsi="Arial" w:cs="Arial"/>
                <w:sz w:val="22"/>
                <w:szCs w:val="22"/>
              </w:rPr>
              <w:t>third party</w:t>
            </w:r>
            <w:proofErr w:type="gramEnd"/>
            <w:r>
              <w:rPr>
                <w:rFonts w:ascii="Arial" w:hAnsi="Arial" w:cs="Arial"/>
                <w:sz w:val="22"/>
                <w:szCs w:val="22"/>
              </w:rPr>
              <w:t xml:space="preserve"> members, stored in my laptop.  The research activity will be aligned with BERA (2018) guidelines.</w:t>
            </w:r>
          </w:p>
          <w:p w14:paraId="1F4BC12C" w14:textId="77777777" w:rsidR="005D13A4" w:rsidRPr="00A42F82" w:rsidRDefault="005D13A4" w:rsidP="00F4685C">
            <w:pPr>
              <w:rPr>
                <w:rFonts w:ascii="Arial" w:hAnsi="Arial" w:cs="Arial"/>
                <w:sz w:val="22"/>
                <w:szCs w:val="22"/>
              </w:rPr>
            </w:pPr>
          </w:p>
          <w:p w14:paraId="383E7353"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5DFA9AB" w14:textId="77777777" w:rsidR="005D13A4" w:rsidRPr="00A42F82" w:rsidRDefault="005D13A4" w:rsidP="005D13A4">
      <w:pPr>
        <w:rPr>
          <w:rFonts w:ascii="Arial" w:hAnsi="Arial" w:cs="Arial"/>
          <w:sz w:val="22"/>
          <w:szCs w:val="22"/>
        </w:rPr>
      </w:pPr>
    </w:p>
    <w:p w14:paraId="307CE34F" w14:textId="77777777" w:rsidR="005D13A4" w:rsidRPr="00A42F82" w:rsidRDefault="005D13A4" w:rsidP="005D13A4">
      <w:pPr>
        <w:rPr>
          <w:rFonts w:ascii="Arial" w:hAnsi="Arial" w:cs="Arial"/>
          <w:b/>
          <w:sz w:val="22"/>
          <w:szCs w:val="22"/>
        </w:rPr>
      </w:pPr>
      <w:r w:rsidRPr="00A42F82">
        <w:rPr>
          <w:rFonts w:ascii="Arial" w:hAnsi="Arial" w:cs="Arial"/>
          <w:b/>
          <w:sz w:val="22"/>
          <w:szCs w:val="22"/>
        </w:rPr>
        <w:t>SECTION J: Data Protection and Storage</w:t>
      </w:r>
    </w:p>
    <w:p w14:paraId="42290D8A" w14:textId="77777777" w:rsidR="005D13A4" w:rsidRPr="00A42F82" w:rsidRDefault="005D13A4" w:rsidP="005D13A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D13A4" w:rsidRPr="00A42F82" w14:paraId="1DAE373B" w14:textId="77777777" w:rsidTr="00F468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F937AE" w14:textId="77777777" w:rsidR="005D13A4" w:rsidRPr="00A42F82" w:rsidRDefault="005D13A4" w:rsidP="00F4685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D9F22A" w14:textId="77777777" w:rsidR="005D13A4" w:rsidRPr="00A42F82" w:rsidRDefault="005D13A4" w:rsidP="00F4685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C1AEF" w14:textId="77777777" w:rsidR="005D13A4" w:rsidRPr="00A42F82" w:rsidRDefault="005D13A4" w:rsidP="00F468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22F52" w14:textId="77777777" w:rsidR="005D13A4" w:rsidRPr="00A42F82" w:rsidRDefault="005D13A4" w:rsidP="00F468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D13A4" w:rsidRPr="00A42F82" w14:paraId="0D62DB4F" w14:textId="77777777" w:rsidTr="00F468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F898F20" w14:textId="77777777" w:rsidR="005D13A4" w:rsidRPr="00A42F82" w:rsidRDefault="005D13A4" w:rsidP="00F4685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449D69" w14:textId="77777777" w:rsidR="005D13A4" w:rsidRPr="00A42F82" w:rsidRDefault="005D13A4" w:rsidP="00F4685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57965E" w14:textId="77777777" w:rsidR="005D13A4" w:rsidRPr="00A42F82" w:rsidRDefault="005D13A4" w:rsidP="00F4685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306A17" w14:textId="77777777" w:rsidR="005D13A4" w:rsidRPr="00A42F82" w:rsidRDefault="005D13A4" w:rsidP="00F4685C">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5D13A4" w:rsidRPr="00A42F82" w14:paraId="5693260F" w14:textId="77777777" w:rsidTr="00F468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42F35" w14:textId="77777777" w:rsidR="005D13A4" w:rsidRPr="00A42F82" w:rsidRDefault="005D13A4" w:rsidP="00F468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13BEFF" w14:textId="77777777" w:rsidR="005D13A4" w:rsidRPr="00A42F82" w:rsidRDefault="005D13A4" w:rsidP="00F4685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D13A4" w:rsidRPr="00A42F82" w14:paraId="5117BD31" w14:textId="77777777" w:rsidTr="00F4685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27FD2A"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282DCB" w14:textId="77777777" w:rsidR="005D13A4" w:rsidRPr="00A42F82" w:rsidRDefault="005D13A4" w:rsidP="00F4685C">
            <w:pPr>
              <w:rPr>
                <w:rFonts w:ascii="Arial" w:hAnsi="Arial" w:cs="Arial"/>
                <w:sz w:val="22"/>
                <w:szCs w:val="22"/>
              </w:rPr>
            </w:pPr>
          </w:p>
          <w:p w14:paraId="4B71900C" w14:textId="77777777" w:rsidR="005D13A4" w:rsidRPr="00A42F82" w:rsidRDefault="005D13A4" w:rsidP="00F4685C">
            <w:pPr>
              <w:rPr>
                <w:rFonts w:ascii="Arial" w:hAnsi="Arial" w:cs="Arial"/>
                <w:sz w:val="22"/>
                <w:szCs w:val="22"/>
              </w:rPr>
            </w:pPr>
          </w:p>
          <w:p w14:paraId="5EB00B40" w14:textId="77777777" w:rsidR="005D13A4" w:rsidRPr="00A42F82" w:rsidRDefault="005D13A4" w:rsidP="00F4685C">
            <w:pPr>
              <w:rPr>
                <w:rFonts w:ascii="Arial" w:hAnsi="Arial" w:cs="Arial"/>
                <w:sz w:val="22"/>
                <w:szCs w:val="22"/>
              </w:rPr>
            </w:pPr>
          </w:p>
          <w:p w14:paraId="22AC8FDC" w14:textId="77777777" w:rsidR="005D13A4" w:rsidRPr="00A42F82" w:rsidRDefault="005D13A4" w:rsidP="00F4685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D13A4" w:rsidRPr="00A42F82" w14:paraId="140DEBFC" w14:textId="77777777" w:rsidTr="00F468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C1EB94" w14:textId="77777777" w:rsidR="005D13A4" w:rsidRPr="00A42F82" w:rsidRDefault="005D13A4" w:rsidP="00F4685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773A06" w14:textId="77777777" w:rsidR="005D13A4" w:rsidRPr="00A42F82" w:rsidRDefault="005D13A4" w:rsidP="00F4685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F9C6EF" w14:textId="77777777" w:rsidR="005D13A4" w:rsidRPr="00A42F82" w:rsidRDefault="005D13A4" w:rsidP="00F468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16EA2" w14:textId="77777777" w:rsidR="005D13A4" w:rsidRPr="00A42F82" w:rsidRDefault="005D13A4" w:rsidP="00F468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D13A4" w:rsidRPr="00A42F82" w14:paraId="50F1172E" w14:textId="77777777" w:rsidTr="00F468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2EB30" w14:textId="77777777" w:rsidR="005D13A4" w:rsidRPr="00A42F82" w:rsidRDefault="005D13A4" w:rsidP="00F4685C">
            <w:pPr>
              <w:pStyle w:val="NormalWeb"/>
              <w:spacing w:before="0" w:beforeAutospacing="0" w:after="0" w:afterAutospacing="0"/>
              <w:jc w:val="center"/>
              <w:rPr>
                <w:rStyle w:val="Strong"/>
                <w:rFonts w:ascii="Arial" w:eastAsiaTheme="minorEastAsia" w:hAnsi="Arial" w:cs="Arial"/>
                <w:b w:val="0"/>
                <w:iCs/>
                <w:color w:val="000000"/>
                <w:sz w:val="20"/>
                <w:szCs w:val="23"/>
              </w:rPr>
            </w:pPr>
            <w:r w:rsidRPr="00A42F82">
              <w:rPr>
                <w:rStyle w:val="Strong"/>
                <w:rFonts w:ascii="Arial" w:eastAsiaTheme="minorEastAsia"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A58151" w14:textId="77777777" w:rsidR="005D13A4" w:rsidRPr="00A42F82" w:rsidRDefault="005D13A4" w:rsidP="00F4685C">
            <w:pPr>
              <w:pStyle w:val="NormalWeb"/>
              <w:spacing w:before="0" w:beforeAutospacing="0" w:after="0" w:afterAutospacing="0"/>
              <w:rPr>
                <w:rFonts w:ascii="Arial" w:hAnsi="Arial" w:cs="Arial"/>
              </w:rPr>
            </w:pPr>
            <w:r w:rsidRPr="00A42F82">
              <w:rPr>
                <w:rStyle w:val="Strong"/>
                <w:rFonts w:ascii="Arial" w:eastAsiaTheme="minorEastAsia"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35EDFD0" w14:textId="77777777" w:rsidR="005D13A4" w:rsidRPr="00A42F82" w:rsidRDefault="005D13A4" w:rsidP="00F4685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9BCEACD" w14:textId="77777777" w:rsidR="005D13A4" w:rsidRPr="00A42F82" w:rsidRDefault="005D13A4" w:rsidP="00F4685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F88BC2D" w14:textId="77777777" w:rsidR="005D13A4" w:rsidRPr="00A42F82" w:rsidRDefault="005D13A4" w:rsidP="00F4685C">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BA7CDF0" w14:textId="77777777" w:rsidR="005D13A4" w:rsidRPr="00A42F82" w:rsidRDefault="005D13A4" w:rsidP="00F4685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F941D85" w14:textId="77777777" w:rsidR="005D13A4" w:rsidRPr="00A42F82" w:rsidRDefault="005D13A4" w:rsidP="00F4685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03D4D09" w14:textId="77777777" w:rsidR="005D13A4" w:rsidRPr="00A42F82" w:rsidRDefault="005D13A4" w:rsidP="00F4685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AC12451" w14:textId="77777777" w:rsidR="005D13A4" w:rsidRPr="00A42F82" w:rsidRDefault="005D13A4" w:rsidP="00F4685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E9B0D4C" w14:textId="77777777" w:rsidR="005D13A4" w:rsidRPr="00A42F82" w:rsidRDefault="005D13A4" w:rsidP="00F4685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59D63B" w14:textId="77777777" w:rsidR="005D13A4" w:rsidRPr="00A42F82" w:rsidRDefault="005D13A4" w:rsidP="00F4685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7C630F" w14:textId="77777777" w:rsidR="005D13A4" w:rsidRPr="00A42F82" w:rsidRDefault="005D13A4" w:rsidP="00F4685C">
            <w:pPr>
              <w:pStyle w:val="NormalWeb"/>
              <w:autoSpaceDE w:val="0"/>
              <w:autoSpaceDN w:val="0"/>
              <w:adjustRightInd w:val="0"/>
              <w:jc w:val="center"/>
              <w:rPr>
                <w:rFonts w:ascii="Arial" w:hAnsi="Arial" w:cs="Arial"/>
              </w:rPr>
            </w:pPr>
            <w:r>
              <w:rPr>
                <w:rFonts w:ascii="Arial" w:hAnsi="Arial" w:cs="Arial"/>
              </w:rPr>
              <w:t>X</w:t>
            </w:r>
          </w:p>
        </w:tc>
      </w:tr>
      <w:tr w:rsidR="005D13A4" w:rsidRPr="00A42F82" w14:paraId="54072FB3" w14:textId="77777777" w:rsidTr="00F468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32CA8" w14:textId="77777777" w:rsidR="005D13A4" w:rsidRPr="00A42F82" w:rsidRDefault="005D13A4" w:rsidP="00F468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A506EB" w14:textId="77777777" w:rsidR="005D13A4" w:rsidRPr="00A42F82" w:rsidRDefault="005D13A4" w:rsidP="00F4685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D13A4" w:rsidRPr="00A42F82" w14:paraId="1D2AB48D" w14:textId="77777777" w:rsidTr="00F4685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BDC710" w14:textId="77777777" w:rsidR="005D13A4" w:rsidRPr="00A42F82" w:rsidRDefault="005D13A4" w:rsidP="00F468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8A6CE8" w14:textId="77777777" w:rsidR="005D13A4" w:rsidRPr="00A42F82" w:rsidRDefault="005D13A4" w:rsidP="00F4685C">
            <w:pPr>
              <w:rPr>
                <w:rFonts w:ascii="Arial" w:hAnsi="Arial" w:cs="Arial"/>
                <w:sz w:val="22"/>
                <w:szCs w:val="22"/>
              </w:rPr>
            </w:pPr>
          </w:p>
          <w:p w14:paraId="1A80CDAF" w14:textId="77777777" w:rsidR="005D13A4" w:rsidRPr="00A42F82" w:rsidRDefault="005D13A4" w:rsidP="00F4685C">
            <w:pPr>
              <w:rPr>
                <w:rFonts w:ascii="Arial" w:hAnsi="Arial" w:cs="Arial"/>
                <w:sz w:val="22"/>
                <w:szCs w:val="22"/>
              </w:rPr>
            </w:pPr>
          </w:p>
          <w:p w14:paraId="5A5F7E66" w14:textId="77777777" w:rsidR="005D13A4" w:rsidRPr="00A42F82" w:rsidRDefault="005D13A4" w:rsidP="00F4685C">
            <w:pPr>
              <w:rPr>
                <w:rFonts w:ascii="Arial" w:hAnsi="Arial" w:cs="Arial"/>
                <w:sz w:val="22"/>
                <w:szCs w:val="22"/>
              </w:rPr>
            </w:pPr>
          </w:p>
          <w:p w14:paraId="1C81085E"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5D33C2" w14:textId="77777777" w:rsidR="005D13A4" w:rsidRPr="00A42F82" w:rsidRDefault="005D13A4" w:rsidP="005D13A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D13A4" w:rsidRPr="00A42F82" w14:paraId="3D99A6E5" w14:textId="77777777" w:rsidTr="00F4685C">
        <w:trPr>
          <w:trHeight w:val="439"/>
        </w:trPr>
        <w:tc>
          <w:tcPr>
            <w:tcW w:w="562" w:type="dxa"/>
            <w:shd w:val="clear" w:color="auto" w:fill="F2F2F2" w:themeFill="background1" w:themeFillShade="F2"/>
            <w:vAlign w:val="center"/>
          </w:tcPr>
          <w:p w14:paraId="3497453C" w14:textId="77777777" w:rsidR="005D13A4" w:rsidRPr="00A42F82" w:rsidRDefault="005D13A4" w:rsidP="00F4685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A47EBA2"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42781B7"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AA8177C"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3A4" w:rsidRPr="00A42F82" w14:paraId="1DBC82DA" w14:textId="77777777" w:rsidTr="00F4685C">
        <w:trPr>
          <w:trHeight w:val="439"/>
        </w:trPr>
        <w:tc>
          <w:tcPr>
            <w:tcW w:w="562" w:type="dxa"/>
            <w:shd w:val="clear" w:color="auto" w:fill="F2F2F2" w:themeFill="background1" w:themeFillShade="F2"/>
            <w:vAlign w:val="center"/>
          </w:tcPr>
          <w:p w14:paraId="4AA4778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28A7C2B"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5CA3658"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99394B4"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3C763413" w14:textId="77777777" w:rsidTr="00F4685C">
        <w:trPr>
          <w:trHeight w:val="403"/>
        </w:trPr>
        <w:tc>
          <w:tcPr>
            <w:tcW w:w="562" w:type="dxa"/>
            <w:shd w:val="clear" w:color="auto" w:fill="F2F2F2" w:themeFill="background1" w:themeFillShade="F2"/>
            <w:vAlign w:val="center"/>
          </w:tcPr>
          <w:p w14:paraId="63F4A74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BC256F0"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98E109A"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A1FAE80"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6403C15D" w14:textId="77777777" w:rsidTr="00F4685C">
        <w:trPr>
          <w:trHeight w:val="439"/>
        </w:trPr>
        <w:tc>
          <w:tcPr>
            <w:tcW w:w="562" w:type="dxa"/>
            <w:shd w:val="clear" w:color="auto" w:fill="F2F2F2" w:themeFill="background1" w:themeFillShade="F2"/>
            <w:vAlign w:val="center"/>
          </w:tcPr>
          <w:p w14:paraId="1DB892F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CEC0F2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70E7F8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23EF32D"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0EC33993" w14:textId="77777777" w:rsidTr="00F4685C">
        <w:trPr>
          <w:trHeight w:val="403"/>
        </w:trPr>
        <w:tc>
          <w:tcPr>
            <w:tcW w:w="562" w:type="dxa"/>
            <w:shd w:val="clear" w:color="auto" w:fill="F2F2F2" w:themeFill="background1" w:themeFillShade="F2"/>
            <w:vAlign w:val="center"/>
          </w:tcPr>
          <w:p w14:paraId="7F1DF994"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BFC9914"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48966E9"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63DDFE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B161BE5" w14:textId="77777777" w:rsidTr="00F4685C">
        <w:trPr>
          <w:trHeight w:val="403"/>
        </w:trPr>
        <w:tc>
          <w:tcPr>
            <w:tcW w:w="562" w:type="dxa"/>
            <w:shd w:val="clear" w:color="auto" w:fill="F2F2F2" w:themeFill="background1" w:themeFillShade="F2"/>
            <w:vAlign w:val="center"/>
          </w:tcPr>
          <w:p w14:paraId="728466A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C634C51"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873A10E"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6F689ED"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1C15FBFD" w14:textId="77777777" w:rsidTr="00F4685C">
        <w:trPr>
          <w:trHeight w:val="403"/>
        </w:trPr>
        <w:tc>
          <w:tcPr>
            <w:tcW w:w="562" w:type="dxa"/>
            <w:shd w:val="clear" w:color="auto" w:fill="F2F2F2" w:themeFill="background1" w:themeFillShade="F2"/>
            <w:vAlign w:val="center"/>
          </w:tcPr>
          <w:p w14:paraId="0A38EF05"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5364997"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4EB1F73A"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C664FF4"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4D9B5437" w14:textId="77777777" w:rsidTr="00F4685C">
        <w:trPr>
          <w:trHeight w:val="403"/>
        </w:trPr>
        <w:tc>
          <w:tcPr>
            <w:tcW w:w="562" w:type="dxa"/>
            <w:shd w:val="clear" w:color="auto" w:fill="F2F2F2" w:themeFill="background1" w:themeFillShade="F2"/>
            <w:vAlign w:val="center"/>
          </w:tcPr>
          <w:p w14:paraId="1270E32B"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FC79C5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Other – specify:</w:t>
            </w:r>
          </w:p>
          <w:p w14:paraId="77C4DC5D" w14:textId="77777777" w:rsidR="005D13A4" w:rsidRPr="00A42F82" w:rsidRDefault="005D13A4" w:rsidP="00F4685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646CF2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586C0B2"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09B78D03" w14:textId="77777777" w:rsidTr="00F4685C">
        <w:trPr>
          <w:trHeight w:val="403"/>
        </w:trPr>
        <w:tc>
          <w:tcPr>
            <w:tcW w:w="562" w:type="dxa"/>
            <w:shd w:val="clear" w:color="auto" w:fill="F2F2F2" w:themeFill="background1" w:themeFillShade="F2"/>
            <w:vAlign w:val="center"/>
          </w:tcPr>
          <w:p w14:paraId="5AFA9D04"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B6696E4"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D13A4" w:rsidRPr="00A42F82" w14:paraId="628F9266" w14:textId="77777777" w:rsidTr="00F4685C">
        <w:trPr>
          <w:trHeight w:val="403"/>
        </w:trPr>
        <w:tc>
          <w:tcPr>
            <w:tcW w:w="562" w:type="dxa"/>
            <w:vAlign w:val="center"/>
          </w:tcPr>
          <w:p w14:paraId="61A959F2" w14:textId="77777777" w:rsidR="005D13A4" w:rsidRPr="00A42F82" w:rsidRDefault="005D13A4" w:rsidP="00F4685C">
            <w:pPr>
              <w:jc w:val="center"/>
              <w:rPr>
                <w:rFonts w:ascii="Arial" w:hAnsi="Arial" w:cs="Arial"/>
                <w:sz w:val="22"/>
                <w:szCs w:val="22"/>
              </w:rPr>
            </w:pPr>
          </w:p>
        </w:tc>
        <w:tc>
          <w:tcPr>
            <w:tcW w:w="9923" w:type="dxa"/>
            <w:gridSpan w:val="3"/>
          </w:tcPr>
          <w:p w14:paraId="38EC790C" w14:textId="77777777" w:rsidR="005D13A4" w:rsidRPr="00A42F82" w:rsidRDefault="005D13A4" w:rsidP="00F4685C">
            <w:pPr>
              <w:rPr>
                <w:rFonts w:ascii="Arial" w:hAnsi="Arial" w:cs="Arial"/>
                <w:sz w:val="22"/>
                <w:szCs w:val="22"/>
              </w:rPr>
            </w:pPr>
            <w:r>
              <w:rPr>
                <w:rFonts w:ascii="Arial" w:hAnsi="Arial" w:cs="Arial"/>
                <w:sz w:val="22"/>
                <w:szCs w:val="22"/>
              </w:rPr>
              <w:t xml:space="preserve">All data will be kept in password, protected, personal computer.  All participants will be given a unique identify to ensure confidentiality in this list will be kept securely in the past protected folder. If any cloud storages needed, the University Office 365 system will be used, which will be </w:t>
            </w:r>
            <w:proofErr w:type="gramStart"/>
            <w:r>
              <w:rPr>
                <w:rFonts w:ascii="Arial" w:hAnsi="Arial" w:cs="Arial"/>
                <w:sz w:val="22"/>
                <w:szCs w:val="22"/>
              </w:rPr>
              <w:t>encrypted</w:t>
            </w:r>
            <w:proofErr w:type="gramEnd"/>
            <w:r>
              <w:rPr>
                <w:rFonts w:ascii="Arial" w:hAnsi="Arial" w:cs="Arial"/>
                <w:sz w:val="22"/>
                <w:szCs w:val="22"/>
              </w:rPr>
              <w:t xml:space="preserve"> and a date and the cloud is anonymized. The data will be stored until receipt of the dissertation result and then deleted. Participants will have the right to ask to see what data is held relating to them, and </w:t>
            </w:r>
            <w:proofErr w:type="gramStart"/>
            <w:r>
              <w:rPr>
                <w:rFonts w:ascii="Arial" w:hAnsi="Arial" w:cs="Arial"/>
                <w:sz w:val="22"/>
                <w:szCs w:val="22"/>
              </w:rPr>
              <w:t>these state</w:t>
            </w:r>
            <w:proofErr w:type="gramEnd"/>
            <w:r>
              <w:rPr>
                <w:rFonts w:ascii="Arial" w:hAnsi="Arial" w:cs="Arial"/>
                <w:sz w:val="22"/>
                <w:szCs w:val="22"/>
              </w:rPr>
              <w:t xml:space="preserve"> will be deleted immediately. If the participants </w:t>
            </w:r>
            <w:proofErr w:type="gramStart"/>
            <w:r>
              <w:rPr>
                <w:rFonts w:ascii="Arial" w:hAnsi="Arial" w:cs="Arial"/>
                <w:sz w:val="22"/>
                <w:szCs w:val="22"/>
              </w:rPr>
              <w:t>requests</w:t>
            </w:r>
            <w:proofErr w:type="gramEnd"/>
            <w:r>
              <w:rPr>
                <w:rFonts w:ascii="Arial" w:hAnsi="Arial" w:cs="Arial"/>
                <w:sz w:val="22"/>
                <w:szCs w:val="22"/>
              </w:rPr>
              <w:t xml:space="preserve"> this, in which case the data will not be used in the project.</w:t>
            </w:r>
          </w:p>
          <w:p w14:paraId="62EC9CEC" w14:textId="77777777" w:rsidR="005D13A4" w:rsidRPr="00A42F82" w:rsidRDefault="005D13A4" w:rsidP="00F4685C">
            <w:pPr>
              <w:rPr>
                <w:rFonts w:ascii="Arial" w:hAnsi="Arial" w:cs="Arial"/>
                <w:sz w:val="22"/>
                <w:szCs w:val="22"/>
              </w:rPr>
            </w:pPr>
          </w:p>
          <w:p w14:paraId="2A4CE23A"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8F05043" w14:textId="77777777" w:rsidR="005D13A4" w:rsidRPr="00A42F82" w:rsidRDefault="005D13A4" w:rsidP="005D13A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D13A4" w:rsidRPr="00A42F82" w14:paraId="6763E3DA" w14:textId="77777777" w:rsidTr="00F4685C">
        <w:trPr>
          <w:trHeight w:val="439"/>
        </w:trPr>
        <w:tc>
          <w:tcPr>
            <w:tcW w:w="562" w:type="dxa"/>
            <w:shd w:val="clear" w:color="auto" w:fill="F2F2F2" w:themeFill="background1" w:themeFillShade="F2"/>
          </w:tcPr>
          <w:p w14:paraId="7643E1D2" w14:textId="77777777" w:rsidR="005D13A4" w:rsidRPr="00A42F82" w:rsidRDefault="005D13A4" w:rsidP="00F4685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53B1A12"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D13A4" w:rsidRPr="00A42F82" w14:paraId="5B8995D1" w14:textId="77777777" w:rsidTr="00F4685C">
        <w:trPr>
          <w:trHeight w:val="439"/>
        </w:trPr>
        <w:tc>
          <w:tcPr>
            <w:tcW w:w="562" w:type="dxa"/>
            <w:shd w:val="clear" w:color="auto" w:fill="F2F2F2" w:themeFill="background1" w:themeFillShade="F2"/>
            <w:vAlign w:val="center"/>
          </w:tcPr>
          <w:p w14:paraId="7E290EB0" w14:textId="77777777" w:rsidR="005D13A4" w:rsidRPr="00A42F82" w:rsidRDefault="005D13A4" w:rsidP="00F4685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82576BE"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04913CB"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E891223" w14:textId="77777777" w:rsidR="005D13A4" w:rsidRPr="00A42F82" w:rsidRDefault="005D13A4" w:rsidP="00F468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D13A4" w:rsidRPr="00A42F82" w14:paraId="25C34C5F" w14:textId="77777777" w:rsidTr="00F4685C">
        <w:trPr>
          <w:trHeight w:val="439"/>
        </w:trPr>
        <w:tc>
          <w:tcPr>
            <w:tcW w:w="562" w:type="dxa"/>
            <w:shd w:val="clear" w:color="auto" w:fill="F2F2F2" w:themeFill="background1" w:themeFillShade="F2"/>
            <w:vAlign w:val="center"/>
          </w:tcPr>
          <w:p w14:paraId="4845493E"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517B2F5"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193915E8"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3E0A21E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0B9ABD0B" w14:textId="77777777" w:rsidTr="00F4685C">
        <w:trPr>
          <w:trHeight w:val="403"/>
        </w:trPr>
        <w:tc>
          <w:tcPr>
            <w:tcW w:w="562" w:type="dxa"/>
            <w:shd w:val="clear" w:color="auto" w:fill="F2F2F2" w:themeFill="background1" w:themeFillShade="F2"/>
            <w:vAlign w:val="center"/>
          </w:tcPr>
          <w:p w14:paraId="5055ADDB"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1FB8021"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86F361A"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D7B3B32"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2C5B0A3F" w14:textId="77777777" w:rsidTr="00F4685C">
        <w:trPr>
          <w:trHeight w:val="439"/>
        </w:trPr>
        <w:tc>
          <w:tcPr>
            <w:tcW w:w="562" w:type="dxa"/>
            <w:shd w:val="clear" w:color="auto" w:fill="F2F2F2" w:themeFill="background1" w:themeFillShade="F2"/>
            <w:vAlign w:val="center"/>
          </w:tcPr>
          <w:p w14:paraId="4A52F43C"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B70863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6D93BA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6D24983"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07045FBD" w14:textId="77777777" w:rsidTr="00F4685C">
        <w:trPr>
          <w:trHeight w:val="403"/>
        </w:trPr>
        <w:tc>
          <w:tcPr>
            <w:tcW w:w="562" w:type="dxa"/>
            <w:shd w:val="clear" w:color="auto" w:fill="F2F2F2" w:themeFill="background1" w:themeFillShade="F2"/>
            <w:vAlign w:val="center"/>
          </w:tcPr>
          <w:p w14:paraId="3BA4DCB1"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EB348EB"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F01384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CDA1FD7"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7962CAF0" w14:textId="77777777" w:rsidTr="00F4685C">
        <w:trPr>
          <w:trHeight w:val="403"/>
        </w:trPr>
        <w:tc>
          <w:tcPr>
            <w:tcW w:w="562" w:type="dxa"/>
            <w:shd w:val="clear" w:color="auto" w:fill="F2F2F2" w:themeFill="background1" w:themeFillShade="F2"/>
            <w:vAlign w:val="center"/>
          </w:tcPr>
          <w:p w14:paraId="4DD9870A"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2D1E590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0497B6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E107B9C"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77B3DCB4" w14:textId="77777777" w:rsidTr="00F4685C">
        <w:trPr>
          <w:trHeight w:val="403"/>
        </w:trPr>
        <w:tc>
          <w:tcPr>
            <w:tcW w:w="562" w:type="dxa"/>
            <w:shd w:val="clear" w:color="auto" w:fill="F2F2F2" w:themeFill="background1" w:themeFillShade="F2"/>
            <w:vAlign w:val="center"/>
          </w:tcPr>
          <w:p w14:paraId="5E105B69"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48FBFA9"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9B87B2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55A63D0"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73AE0723" w14:textId="77777777" w:rsidTr="00F4685C">
        <w:trPr>
          <w:trHeight w:val="403"/>
        </w:trPr>
        <w:tc>
          <w:tcPr>
            <w:tcW w:w="562" w:type="dxa"/>
            <w:shd w:val="clear" w:color="auto" w:fill="F2F2F2" w:themeFill="background1" w:themeFillShade="F2"/>
            <w:vAlign w:val="center"/>
          </w:tcPr>
          <w:p w14:paraId="4A26E3CB"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0FDCD1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3B0FBB7"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7B55C98"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D13A4" w:rsidRPr="00A42F82" w14:paraId="104B2461" w14:textId="77777777" w:rsidTr="00F4685C">
        <w:trPr>
          <w:trHeight w:val="403"/>
        </w:trPr>
        <w:tc>
          <w:tcPr>
            <w:tcW w:w="562" w:type="dxa"/>
            <w:shd w:val="clear" w:color="auto" w:fill="F2F2F2" w:themeFill="background1" w:themeFillShade="F2"/>
            <w:vAlign w:val="center"/>
          </w:tcPr>
          <w:p w14:paraId="7654B456"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A97335E" w14:textId="77777777" w:rsidR="005D13A4" w:rsidRPr="00A42F82" w:rsidRDefault="005D13A4" w:rsidP="00F4685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59A54D3" w14:textId="77777777" w:rsidR="005D13A4" w:rsidRPr="00A42F82" w:rsidRDefault="005D13A4" w:rsidP="00F468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0CB4D48F"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D13A4" w:rsidRPr="00A42F82" w14:paraId="238CBBE4" w14:textId="77777777" w:rsidTr="00F4685C">
        <w:trPr>
          <w:trHeight w:val="403"/>
        </w:trPr>
        <w:tc>
          <w:tcPr>
            <w:tcW w:w="562" w:type="dxa"/>
            <w:shd w:val="clear" w:color="auto" w:fill="F2F2F2" w:themeFill="background1" w:themeFillShade="F2"/>
            <w:vAlign w:val="center"/>
          </w:tcPr>
          <w:p w14:paraId="2DBF5A15" w14:textId="77777777" w:rsidR="005D13A4" w:rsidRPr="00A42F82" w:rsidRDefault="005D13A4" w:rsidP="00F4685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0EF9DFD" w14:textId="77777777" w:rsidR="005D13A4" w:rsidRPr="00A42F82" w:rsidRDefault="005D13A4" w:rsidP="00F4685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D13A4" w:rsidRPr="00A42F82" w14:paraId="3D722451" w14:textId="77777777" w:rsidTr="00F4685C">
        <w:trPr>
          <w:trHeight w:val="403"/>
        </w:trPr>
        <w:tc>
          <w:tcPr>
            <w:tcW w:w="562" w:type="dxa"/>
            <w:vAlign w:val="center"/>
          </w:tcPr>
          <w:p w14:paraId="6910F085" w14:textId="77777777" w:rsidR="005D13A4" w:rsidRPr="00A42F82" w:rsidRDefault="005D13A4" w:rsidP="00F4685C">
            <w:pPr>
              <w:autoSpaceDE w:val="0"/>
              <w:autoSpaceDN w:val="0"/>
              <w:adjustRightInd w:val="0"/>
              <w:jc w:val="center"/>
              <w:rPr>
                <w:rFonts w:ascii="Arial" w:hAnsi="Arial" w:cs="Arial"/>
                <w:sz w:val="22"/>
                <w:szCs w:val="22"/>
              </w:rPr>
            </w:pPr>
          </w:p>
        </w:tc>
        <w:tc>
          <w:tcPr>
            <w:tcW w:w="9923" w:type="dxa"/>
            <w:gridSpan w:val="3"/>
            <w:vAlign w:val="center"/>
          </w:tcPr>
          <w:p w14:paraId="49E7FE39" w14:textId="77777777" w:rsidR="005D13A4" w:rsidRDefault="005D13A4" w:rsidP="00F4685C">
            <w:pPr>
              <w:autoSpaceDE w:val="0"/>
              <w:autoSpaceDN w:val="0"/>
              <w:adjustRightInd w:val="0"/>
              <w:rPr>
                <w:rFonts w:ascii="Arial" w:hAnsi="Arial" w:cs="Arial"/>
                <w:sz w:val="22"/>
                <w:szCs w:val="22"/>
              </w:rPr>
            </w:pPr>
            <w:r>
              <w:rPr>
                <w:rFonts w:ascii="Arial" w:hAnsi="Arial" w:cs="Arial"/>
                <w:sz w:val="22"/>
                <w:szCs w:val="22"/>
              </w:rPr>
              <w:t xml:space="preserve">Each </w:t>
            </w:r>
            <w:proofErr w:type="gramStart"/>
            <w:r>
              <w:rPr>
                <w:rFonts w:ascii="Arial" w:hAnsi="Arial" w:cs="Arial"/>
                <w:sz w:val="22"/>
                <w:szCs w:val="22"/>
              </w:rPr>
              <w:t>participants</w:t>
            </w:r>
            <w:proofErr w:type="gramEnd"/>
            <w:r>
              <w:rPr>
                <w:rFonts w:ascii="Arial" w:hAnsi="Arial" w:cs="Arial"/>
                <w:sz w:val="22"/>
                <w:szCs w:val="22"/>
              </w:rPr>
              <w:t xml:space="preserve"> electronic consent form and data from interviews, class, observation, and questionnaire will be stored in the secure place in a password, protected, personal computer or the university office, 365 system which will be encrypted. All personal identification information will be removed or anonymized during transcription.</w:t>
            </w:r>
          </w:p>
          <w:p w14:paraId="6410BDBA" w14:textId="77777777" w:rsidR="005D13A4" w:rsidRDefault="005D13A4" w:rsidP="00F4685C">
            <w:pPr>
              <w:autoSpaceDE w:val="0"/>
              <w:autoSpaceDN w:val="0"/>
              <w:adjustRightInd w:val="0"/>
              <w:rPr>
                <w:rFonts w:ascii="Arial" w:hAnsi="Arial" w:cs="Arial"/>
                <w:sz w:val="22"/>
                <w:szCs w:val="22"/>
              </w:rPr>
            </w:pPr>
          </w:p>
          <w:p w14:paraId="714B6D6C" w14:textId="77777777" w:rsidR="005D13A4" w:rsidRPr="00A42F82" w:rsidRDefault="005D13A4" w:rsidP="00F4685C">
            <w:pPr>
              <w:autoSpaceDE w:val="0"/>
              <w:autoSpaceDN w:val="0"/>
              <w:adjustRightInd w:val="0"/>
              <w:rPr>
                <w:rFonts w:ascii="Arial" w:hAnsi="Arial" w:cs="Arial"/>
                <w:sz w:val="22"/>
                <w:szCs w:val="22"/>
              </w:rPr>
            </w:pPr>
          </w:p>
          <w:p w14:paraId="75B1B4CD" w14:textId="77777777" w:rsidR="005D13A4" w:rsidRPr="00A42F82" w:rsidRDefault="005D13A4" w:rsidP="00F468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D13A4" w:rsidRPr="00A42F82" w14:paraId="2D14518E" w14:textId="77777777" w:rsidTr="00F4685C">
        <w:trPr>
          <w:trHeight w:val="403"/>
        </w:trPr>
        <w:tc>
          <w:tcPr>
            <w:tcW w:w="562" w:type="dxa"/>
            <w:shd w:val="clear" w:color="auto" w:fill="F2F2F2" w:themeFill="background1" w:themeFillShade="F2"/>
            <w:vAlign w:val="center"/>
          </w:tcPr>
          <w:p w14:paraId="5EE81D67"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9BCDA6E"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D13A4" w:rsidRPr="00A42F82" w14:paraId="347F6B6B" w14:textId="77777777" w:rsidTr="00F4685C">
        <w:trPr>
          <w:trHeight w:val="403"/>
        </w:trPr>
        <w:tc>
          <w:tcPr>
            <w:tcW w:w="562" w:type="dxa"/>
            <w:vAlign w:val="center"/>
          </w:tcPr>
          <w:p w14:paraId="7F8972C6" w14:textId="77777777" w:rsidR="005D13A4" w:rsidRPr="00A42F82" w:rsidRDefault="005D13A4" w:rsidP="00F4685C">
            <w:pPr>
              <w:autoSpaceDE w:val="0"/>
              <w:autoSpaceDN w:val="0"/>
              <w:adjustRightInd w:val="0"/>
              <w:jc w:val="center"/>
              <w:rPr>
                <w:rFonts w:ascii="Arial" w:hAnsi="Arial" w:cs="Arial"/>
                <w:sz w:val="22"/>
                <w:szCs w:val="22"/>
              </w:rPr>
            </w:pPr>
          </w:p>
        </w:tc>
        <w:tc>
          <w:tcPr>
            <w:tcW w:w="9923" w:type="dxa"/>
            <w:gridSpan w:val="3"/>
            <w:vAlign w:val="center"/>
          </w:tcPr>
          <w:p w14:paraId="57050CFD" w14:textId="77777777" w:rsidR="005D13A4" w:rsidRPr="00A42F82" w:rsidRDefault="005D13A4" w:rsidP="00F4685C">
            <w:pPr>
              <w:autoSpaceDE w:val="0"/>
              <w:autoSpaceDN w:val="0"/>
              <w:adjustRightInd w:val="0"/>
              <w:rPr>
                <w:rFonts w:ascii="Arial" w:hAnsi="Arial" w:cs="Arial"/>
                <w:sz w:val="22"/>
                <w:szCs w:val="22"/>
              </w:rPr>
            </w:pPr>
            <w:r>
              <w:rPr>
                <w:rFonts w:ascii="Arial" w:hAnsi="Arial" w:cs="Arial"/>
                <w:sz w:val="22"/>
                <w:szCs w:val="22"/>
              </w:rPr>
              <w:t xml:space="preserve">The </w:t>
            </w:r>
            <w:proofErr w:type="spellStart"/>
            <w:proofErr w:type="gramStart"/>
            <w:r>
              <w:rPr>
                <w:rFonts w:ascii="Arial" w:hAnsi="Arial" w:cs="Arial"/>
                <w:sz w:val="22"/>
                <w:szCs w:val="22"/>
              </w:rPr>
              <w:t>researcher,Tai</w:t>
            </w:r>
            <w:proofErr w:type="spellEnd"/>
            <w:proofErr w:type="gramEnd"/>
            <w:r>
              <w:rPr>
                <w:rFonts w:ascii="Arial" w:hAnsi="Arial" w:cs="Arial"/>
                <w:sz w:val="22"/>
                <w:szCs w:val="22"/>
              </w:rPr>
              <w:t xml:space="preserve"> Lam and UWTSD staff members.</w:t>
            </w:r>
          </w:p>
          <w:p w14:paraId="77D037DF" w14:textId="77777777" w:rsidR="005D13A4" w:rsidRPr="00A42F82" w:rsidRDefault="005D13A4" w:rsidP="00F4685C">
            <w:pPr>
              <w:autoSpaceDE w:val="0"/>
              <w:autoSpaceDN w:val="0"/>
              <w:adjustRightInd w:val="0"/>
              <w:rPr>
                <w:rFonts w:ascii="Arial" w:hAnsi="Arial" w:cs="Arial"/>
                <w:sz w:val="22"/>
                <w:szCs w:val="22"/>
              </w:rPr>
            </w:pPr>
          </w:p>
          <w:p w14:paraId="09FC70C8"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3A4" w:rsidRPr="00A42F82" w14:paraId="057A81A2" w14:textId="77777777" w:rsidTr="00F4685C">
        <w:trPr>
          <w:trHeight w:val="403"/>
        </w:trPr>
        <w:tc>
          <w:tcPr>
            <w:tcW w:w="562" w:type="dxa"/>
            <w:shd w:val="clear" w:color="auto" w:fill="F2F2F2" w:themeFill="background1" w:themeFillShade="F2"/>
            <w:vAlign w:val="center"/>
          </w:tcPr>
          <w:p w14:paraId="1748BBA5"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C535F4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D13A4" w:rsidRPr="00A42F82" w14:paraId="1165DC28" w14:textId="77777777" w:rsidTr="00F4685C">
        <w:trPr>
          <w:trHeight w:val="403"/>
        </w:trPr>
        <w:tc>
          <w:tcPr>
            <w:tcW w:w="562" w:type="dxa"/>
            <w:vAlign w:val="center"/>
          </w:tcPr>
          <w:p w14:paraId="47CBD3BB" w14:textId="77777777" w:rsidR="005D13A4" w:rsidRPr="00A42F82" w:rsidRDefault="005D13A4" w:rsidP="00F4685C">
            <w:pPr>
              <w:autoSpaceDE w:val="0"/>
              <w:autoSpaceDN w:val="0"/>
              <w:adjustRightInd w:val="0"/>
              <w:jc w:val="center"/>
              <w:rPr>
                <w:rFonts w:ascii="Arial" w:hAnsi="Arial" w:cs="Arial"/>
                <w:sz w:val="22"/>
                <w:szCs w:val="22"/>
              </w:rPr>
            </w:pPr>
          </w:p>
        </w:tc>
        <w:tc>
          <w:tcPr>
            <w:tcW w:w="9923" w:type="dxa"/>
            <w:gridSpan w:val="3"/>
          </w:tcPr>
          <w:p w14:paraId="71868964" w14:textId="77777777" w:rsidR="005D13A4" w:rsidRPr="00A42F82" w:rsidRDefault="005D13A4" w:rsidP="00F4685C">
            <w:pPr>
              <w:autoSpaceDE w:val="0"/>
              <w:autoSpaceDN w:val="0"/>
              <w:adjustRightInd w:val="0"/>
              <w:rPr>
                <w:rFonts w:ascii="Arial" w:hAnsi="Arial" w:cs="Arial"/>
                <w:sz w:val="22"/>
                <w:szCs w:val="22"/>
              </w:rPr>
            </w:pPr>
          </w:p>
          <w:p w14:paraId="5151C713" w14:textId="77777777" w:rsidR="005D13A4" w:rsidRPr="00A42F82" w:rsidRDefault="005D13A4" w:rsidP="00F4685C">
            <w:pPr>
              <w:autoSpaceDE w:val="0"/>
              <w:autoSpaceDN w:val="0"/>
              <w:adjustRightInd w:val="0"/>
              <w:rPr>
                <w:rFonts w:ascii="Arial" w:hAnsi="Arial" w:cs="Arial"/>
                <w:sz w:val="22"/>
                <w:szCs w:val="22"/>
              </w:rPr>
            </w:pPr>
            <w:r>
              <w:rPr>
                <w:rFonts w:ascii="Arial" w:hAnsi="Arial" w:cs="Arial"/>
                <w:sz w:val="22"/>
                <w:szCs w:val="22"/>
              </w:rPr>
              <w:t>The researcher, Tai Lam.</w:t>
            </w:r>
          </w:p>
          <w:p w14:paraId="494F0695" w14:textId="77777777" w:rsidR="005D13A4" w:rsidRPr="00A42F82" w:rsidRDefault="005D13A4" w:rsidP="00F4685C">
            <w:pPr>
              <w:autoSpaceDE w:val="0"/>
              <w:autoSpaceDN w:val="0"/>
              <w:adjustRightInd w:val="0"/>
              <w:rPr>
                <w:rFonts w:ascii="Arial" w:hAnsi="Arial" w:cs="Arial"/>
                <w:sz w:val="22"/>
                <w:szCs w:val="22"/>
              </w:rPr>
            </w:pPr>
          </w:p>
          <w:p w14:paraId="77BC646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3A4" w:rsidRPr="00A42F82" w14:paraId="4061A6C1" w14:textId="77777777" w:rsidTr="00F4685C">
        <w:trPr>
          <w:trHeight w:val="403"/>
        </w:trPr>
        <w:tc>
          <w:tcPr>
            <w:tcW w:w="562" w:type="dxa"/>
            <w:shd w:val="clear" w:color="auto" w:fill="F2F2F2" w:themeFill="background1" w:themeFillShade="F2"/>
            <w:vAlign w:val="center"/>
          </w:tcPr>
          <w:p w14:paraId="0BBB9851"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6CF0E3A"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5D13A4" w:rsidRPr="00A42F82" w14:paraId="4A0EA2AC" w14:textId="77777777" w:rsidTr="00F4685C">
        <w:trPr>
          <w:trHeight w:val="403"/>
        </w:trPr>
        <w:tc>
          <w:tcPr>
            <w:tcW w:w="562" w:type="dxa"/>
            <w:vAlign w:val="center"/>
          </w:tcPr>
          <w:p w14:paraId="7D47123A" w14:textId="77777777" w:rsidR="005D13A4" w:rsidRPr="00A42F82" w:rsidRDefault="005D13A4" w:rsidP="00F4685C">
            <w:pPr>
              <w:autoSpaceDE w:val="0"/>
              <w:autoSpaceDN w:val="0"/>
              <w:adjustRightInd w:val="0"/>
              <w:jc w:val="center"/>
              <w:rPr>
                <w:rFonts w:ascii="Arial" w:hAnsi="Arial" w:cs="Arial"/>
                <w:sz w:val="22"/>
                <w:szCs w:val="22"/>
              </w:rPr>
            </w:pPr>
          </w:p>
        </w:tc>
        <w:tc>
          <w:tcPr>
            <w:tcW w:w="9923" w:type="dxa"/>
            <w:gridSpan w:val="3"/>
          </w:tcPr>
          <w:p w14:paraId="2A932C4A" w14:textId="77777777" w:rsidR="005D13A4" w:rsidRPr="00A42F82" w:rsidRDefault="005D13A4" w:rsidP="00F4685C">
            <w:pPr>
              <w:autoSpaceDE w:val="0"/>
              <w:autoSpaceDN w:val="0"/>
              <w:adjustRightInd w:val="0"/>
              <w:rPr>
                <w:rFonts w:ascii="Arial" w:hAnsi="Arial" w:cs="Arial"/>
                <w:sz w:val="22"/>
                <w:szCs w:val="22"/>
              </w:rPr>
            </w:pPr>
          </w:p>
          <w:p w14:paraId="6B16D80A" w14:textId="77777777" w:rsidR="005D13A4" w:rsidRPr="00A42F82" w:rsidRDefault="005D13A4" w:rsidP="00F4685C">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loft file cabinet and will be unavailable to anyone except the researcher. I’m receiving the feedback and mark for this piece of work, the signed informed, consent forms will be destroyed and audio-and/or videotaped data will be deleted.</w:t>
            </w:r>
          </w:p>
          <w:p w14:paraId="666AEA92" w14:textId="77777777" w:rsidR="005D13A4" w:rsidRPr="00A42F82" w:rsidRDefault="005D13A4" w:rsidP="00F4685C">
            <w:pPr>
              <w:autoSpaceDE w:val="0"/>
              <w:autoSpaceDN w:val="0"/>
              <w:adjustRightInd w:val="0"/>
              <w:rPr>
                <w:rFonts w:ascii="Arial" w:hAnsi="Arial" w:cs="Arial"/>
                <w:sz w:val="22"/>
                <w:szCs w:val="22"/>
              </w:rPr>
            </w:pPr>
          </w:p>
          <w:p w14:paraId="2EB5D575" w14:textId="77777777" w:rsidR="005D13A4" w:rsidRPr="00A42F82" w:rsidRDefault="005D13A4" w:rsidP="00F4685C">
            <w:pPr>
              <w:autoSpaceDE w:val="0"/>
              <w:autoSpaceDN w:val="0"/>
              <w:adjustRightInd w:val="0"/>
              <w:rPr>
                <w:rFonts w:ascii="Arial" w:hAnsi="Arial" w:cs="Arial"/>
                <w:sz w:val="22"/>
                <w:szCs w:val="22"/>
              </w:rPr>
            </w:pPr>
          </w:p>
          <w:p w14:paraId="10CAAAFF"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3A4" w:rsidRPr="00A42F82" w14:paraId="5744C69E" w14:textId="77777777" w:rsidTr="00F4685C">
        <w:trPr>
          <w:trHeight w:val="403"/>
        </w:trPr>
        <w:tc>
          <w:tcPr>
            <w:tcW w:w="562" w:type="dxa"/>
            <w:shd w:val="clear" w:color="auto" w:fill="F2F2F2" w:themeFill="background1" w:themeFillShade="F2"/>
            <w:vAlign w:val="center"/>
          </w:tcPr>
          <w:p w14:paraId="2E837681" w14:textId="77777777" w:rsidR="005D13A4" w:rsidRPr="00A42F82" w:rsidRDefault="005D13A4" w:rsidP="00F4685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465FA6C"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9"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D13A4" w:rsidRPr="00A42F82" w14:paraId="5749F2EF" w14:textId="77777777" w:rsidTr="00F4685C">
        <w:trPr>
          <w:trHeight w:val="403"/>
        </w:trPr>
        <w:tc>
          <w:tcPr>
            <w:tcW w:w="562" w:type="dxa"/>
            <w:vAlign w:val="center"/>
          </w:tcPr>
          <w:p w14:paraId="04847CE2" w14:textId="77777777" w:rsidR="005D13A4" w:rsidRPr="00A42F82" w:rsidRDefault="005D13A4" w:rsidP="00F4685C">
            <w:pPr>
              <w:autoSpaceDE w:val="0"/>
              <w:autoSpaceDN w:val="0"/>
              <w:adjustRightInd w:val="0"/>
              <w:jc w:val="center"/>
              <w:rPr>
                <w:rFonts w:ascii="Arial" w:hAnsi="Arial" w:cs="Arial"/>
                <w:sz w:val="22"/>
                <w:szCs w:val="22"/>
              </w:rPr>
            </w:pPr>
          </w:p>
        </w:tc>
        <w:tc>
          <w:tcPr>
            <w:tcW w:w="9923" w:type="dxa"/>
            <w:gridSpan w:val="3"/>
          </w:tcPr>
          <w:p w14:paraId="69B7A9A3" w14:textId="77777777" w:rsidR="005D13A4" w:rsidRPr="00A42F82" w:rsidRDefault="005D13A4" w:rsidP="00F4685C">
            <w:pPr>
              <w:autoSpaceDE w:val="0"/>
              <w:autoSpaceDN w:val="0"/>
              <w:adjustRightInd w:val="0"/>
              <w:rPr>
                <w:rFonts w:ascii="Arial" w:hAnsi="Arial" w:cs="Arial"/>
                <w:sz w:val="22"/>
                <w:szCs w:val="22"/>
              </w:rPr>
            </w:pPr>
          </w:p>
          <w:p w14:paraId="45F3D39E" w14:textId="77777777" w:rsidR="005D13A4" w:rsidRPr="00A42F82" w:rsidRDefault="005D13A4" w:rsidP="00F4685C">
            <w:pPr>
              <w:autoSpaceDE w:val="0"/>
              <w:autoSpaceDN w:val="0"/>
              <w:adjustRightInd w:val="0"/>
              <w:rPr>
                <w:rFonts w:ascii="Arial" w:hAnsi="Arial" w:cs="Arial"/>
                <w:sz w:val="22"/>
                <w:szCs w:val="22"/>
              </w:rPr>
            </w:pPr>
            <w:r>
              <w:rPr>
                <w:rFonts w:ascii="Arial" w:hAnsi="Arial" w:cs="Arial"/>
                <w:sz w:val="22"/>
                <w:szCs w:val="22"/>
              </w:rPr>
              <w:t>No.</w:t>
            </w:r>
          </w:p>
          <w:p w14:paraId="360A227A" w14:textId="77777777" w:rsidR="005D13A4" w:rsidRPr="00A42F82" w:rsidRDefault="005D13A4" w:rsidP="00F4685C">
            <w:pPr>
              <w:autoSpaceDE w:val="0"/>
              <w:autoSpaceDN w:val="0"/>
              <w:adjustRightInd w:val="0"/>
              <w:rPr>
                <w:rFonts w:ascii="Arial" w:hAnsi="Arial" w:cs="Arial"/>
                <w:sz w:val="22"/>
                <w:szCs w:val="22"/>
              </w:rPr>
            </w:pPr>
          </w:p>
          <w:p w14:paraId="3DD96023"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D13A4" w:rsidRPr="00A42F82" w14:paraId="47EDBE7B" w14:textId="77777777" w:rsidTr="00F4685C">
        <w:trPr>
          <w:trHeight w:val="606"/>
        </w:trPr>
        <w:tc>
          <w:tcPr>
            <w:tcW w:w="562" w:type="dxa"/>
            <w:shd w:val="clear" w:color="auto" w:fill="F2F2F2" w:themeFill="background1" w:themeFillShade="F2"/>
            <w:vAlign w:val="center"/>
          </w:tcPr>
          <w:p w14:paraId="4AF99AF5"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4BA8490" w14:textId="77777777" w:rsidR="005D13A4" w:rsidRPr="00A42F82" w:rsidRDefault="005D13A4" w:rsidP="00F4685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27C872A"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E5A43F4" w14:textId="77777777" w:rsidR="005D13A4" w:rsidRPr="00A42F82" w:rsidRDefault="005D13A4" w:rsidP="00F4685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D13A4" w:rsidRPr="00A42F82" w14:paraId="7B2DF39D" w14:textId="77777777" w:rsidTr="00F4685C">
        <w:trPr>
          <w:trHeight w:val="632"/>
        </w:trPr>
        <w:tc>
          <w:tcPr>
            <w:tcW w:w="562" w:type="dxa"/>
            <w:shd w:val="clear" w:color="auto" w:fill="F2F2F2" w:themeFill="background1" w:themeFillShade="F2"/>
            <w:vAlign w:val="center"/>
          </w:tcPr>
          <w:p w14:paraId="06B16288" w14:textId="77777777" w:rsidR="005D13A4" w:rsidRPr="00A42F82" w:rsidRDefault="005D13A4" w:rsidP="00F4685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E1DB9D2" w14:textId="77777777" w:rsidR="005D13A4" w:rsidRPr="00A42F82" w:rsidRDefault="005D13A4" w:rsidP="00F4685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56E92E5" w14:textId="77777777" w:rsidR="005D13A4" w:rsidRPr="00A42F82" w:rsidRDefault="005D13A4" w:rsidP="00F4685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E061A5A" w14:textId="77777777" w:rsidR="005D13A4" w:rsidRPr="00A42F82" w:rsidRDefault="005D13A4" w:rsidP="00F4685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CE7D73B" w14:textId="77777777" w:rsidR="005D13A4" w:rsidRPr="00A42F82" w:rsidRDefault="005D13A4" w:rsidP="005D13A4">
      <w:pPr>
        <w:rPr>
          <w:rFonts w:ascii="Arial" w:hAnsi="Arial" w:cs="Arial"/>
          <w:b/>
          <w:bCs/>
          <w:sz w:val="22"/>
          <w:szCs w:val="22"/>
        </w:rPr>
      </w:pPr>
    </w:p>
    <w:p w14:paraId="5538BC63" w14:textId="77777777" w:rsidR="005D13A4" w:rsidRPr="00A42F82" w:rsidRDefault="005D13A4" w:rsidP="005D13A4">
      <w:pPr>
        <w:rPr>
          <w:rFonts w:ascii="Arial" w:hAnsi="Arial" w:cs="Arial"/>
          <w:b/>
          <w:bCs/>
          <w:sz w:val="22"/>
          <w:szCs w:val="22"/>
        </w:rPr>
      </w:pPr>
      <w:r w:rsidRPr="00A42F82">
        <w:rPr>
          <w:rFonts w:ascii="Arial" w:hAnsi="Arial" w:cs="Arial"/>
          <w:b/>
          <w:bCs/>
          <w:sz w:val="22"/>
          <w:szCs w:val="22"/>
        </w:rPr>
        <w:br w:type="page"/>
      </w:r>
    </w:p>
    <w:p w14:paraId="7CA00684" w14:textId="77777777" w:rsidR="005D13A4" w:rsidRPr="00A42F82" w:rsidRDefault="005D13A4" w:rsidP="005D13A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D13A4" w:rsidRPr="00A42F82" w14:paraId="22D30A8B" w14:textId="77777777" w:rsidTr="00F4685C">
        <w:trPr>
          <w:trHeight w:val="1807"/>
        </w:trPr>
        <w:tc>
          <w:tcPr>
            <w:tcW w:w="554" w:type="dxa"/>
            <w:shd w:val="clear" w:color="auto" w:fill="F2F2F2" w:themeFill="background1" w:themeFillShade="F2"/>
            <w:vAlign w:val="center"/>
          </w:tcPr>
          <w:p w14:paraId="2226ED04" w14:textId="77777777" w:rsidR="005D13A4" w:rsidRPr="00A42F82" w:rsidRDefault="005D13A4" w:rsidP="00F4685C">
            <w:pPr>
              <w:jc w:val="center"/>
              <w:rPr>
                <w:rFonts w:ascii="Arial" w:hAnsi="Arial" w:cs="Arial"/>
                <w:sz w:val="22"/>
                <w:szCs w:val="22"/>
              </w:rPr>
            </w:pPr>
          </w:p>
        </w:tc>
        <w:tc>
          <w:tcPr>
            <w:tcW w:w="9923" w:type="dxa"/>
            <w:gridSpan w:val="3"/>
            <w:shd w:val="clear" w:color="auto" w:fill="F2F2F2" w:themeFill="background1" w:themeFillShade="F2"/>
            <w:vAlign w:val="center"/>
          </w:tcPr>
          <w:p w14:paraId="4A5F7E0E" w14:textId="77777777" w:rsidR="005D13A4" w:rsidRPr="00A42F82" w:rsidRDefault="005D13A4" w:rsidP="00F4685C">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4C73C37D" w14:textId="77777777" w:rsidR="005D13A4" w:rsidRPr="00A42F82" w:rsidRDefault="005D13A4" w:rsidP="00F4685C">
            <w:pPr>
              <w:jc w:val="both"/>
              <w:rPr>
                <w:rFonts w:ascii="Arial" w:hAnsi="Arial" w:cs="Arial"/>
                <w:b/>
                <w:bCs/>
                <w:color w:val="000000"/>
                <w:sz w:val="22"/>
                <w:szCs w:val="22"/>
              </w:rPr>
            </w:pPr>
          </w:p>
          <w:p w14:paraId="101F7B8A" w14:textId="77777777" w:rsidR="005D13A4" w:rsidRPr="00A42F82" w:rsidRDefault="005D13A4" w:rsidP="00F4685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1"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5D13A4" w:rsidRPr="00A42F82" w14:paraId="616AF76E" w14:textId="77777777" w:rsidTr="00F4685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82CD2" w14:textId="77777777" w:rsidR="005D13A4" w:rsidRPr="00A42F82" w:rsidRDefault="005D13A4" w:rsidP="00F4685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C4238" w14:textId="77777777" w:rsidR="005D13A4" w:rsidRPr="00A42F82" w:rsidRDefault="005D13A4" w:rsidP="00F4685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EB50E39" w14:textId="77777777" w:rsidR="005D13A4" w:rsidRPr="00A42F82" w:rsidRDefault="005D13A4" w:rsidP="00F4685C">
            <w:pPr>
              <w:spacing w:before="100" w:beforeAutospacing="1" w:after="100" w:afterAutospacing="1"/>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665408" behindDoc="0" locked="0" layoutInCell="1" allowOverlap="1" wp14:anchorId="4900557D" wp14:editId="2CDC6C0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microsoft.com/office/word/2010/wordprocessingInk">
                          <w14:contentPart bwMode="auto" r:id="rId42">
                            <w14:nvContentPartPr>
                              <w14:cNvContentPartPr/>
                            </w14:nvContentPartPr>
                            <w14:xfrm>
                              <a:off x="0" y="0"/>
                              <a:ext cx="2499795" cy="840240"/>
                            </w14:xfrm>
                          </w14:contentPart>
                        </a:graphicData>
                      </a:graphic>
                    </wp:anchor>
                  </w:drawing>
                </mc:Choice>
                <mc:Fallback>
                  <w:drawing>
                    <wp:anchor distT="0" distB="0" distL="114300" distR="114300" simplePos="0" relativeHeight="251665408" behindDoc="0" locked="0" layoutInCell="1" allowOverlap="1" wp14:anchorId="4900557D" wp14:editId="2CDC6C0F">
                      <wp:simplePos x="0" y="0"/>
                      <wp:positionH relativeFrom="column">
                        <wp:posOffset>106045</wp:posOffset>
                      </wp:positionH>
                      <wp:positionV relativeFrom="paragraph">
                        <wp:posOffset>6985</wp:posOffset>
                      </wp:positionV>
                      <wp:extent cx="2499795" cy="840240"/>
                      <wp:effectExtent l="50800" t="50800" r="66040" b="48895"/>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43"/>
                              <a:stretch>
                                <a:fillRect/>
                              </a:stretch>
                            </pic:blipFill>
                            <pic:spPr>
                              <a:xfrm>
                                <a:off x="0" y="0"/>
                                <a:ext cx="2560994" cy="901414"/>
                              </a:xfrm>
                              <a:prstGeom prst="rect">
                                <a:avLst/>
                              </a:prstGeom>
                            </pic:spPr>
                          </pic:pic>
                        </a:graphicData>
                      </a:graphic>
                    </wp:anchor>
                  </w:drawing>
                </mc:Fallback>
              </mc:AlternateContent>
            </w:r>
          </w:p>
        </w:tc>
        <w:tc>
          <w:tcPr>
            <w:tcW w:w="2139" w:type="dxa"/>
            <w:vAlign w:val="center"/>
          </w:tcPr>
          <w:p w14:paraId="62EF7D2B" w14:textId="77777777" w:rsidR="005D13A4" w:rsidRDefault="005D13A4" w:rsidP="00F4685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8A1BA02" w14:textId="77777777" w:rsidR="005D13A4" w:rsidRPr="00A42F82" w:rsidRDefault="005D13A4" w:rsidP="00F4685C">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0F699AF9" w14:textId="77777777" w:rsidR="005D13A4" w:rsidRPr="00A42F82" w:rsidRDefault="005D13A4" w:rsidP="00F4685C">
            <w:pPr>
              <w:spacing w:before="100" w:beforeAutospacing="1" w:after="100" w:afterAutospacing="1"/>
              <w:rPr>
                <w:rFonts w:ascii="Arial" w:hAnsi="Arial" w:cs="Arial"/>
                <w:sz w:val="22"/>
                <w:szCs w:val="22"/>
              </w:rPr>
            </w:pPr>
          </w:p>
        </w:tc>
      </w:tr>
    </w:tbl>
    <w:p w14:paraId="5FA320E8" w14:textId="77777777" w:rsidR="005D13A4" w:rsidRPr="00A42F82" w:rsidRDefault="005D13A4" w:rsidP="005D13A4">
      <w:pPr>
        <w:rPr>
          <w:rFonts w:ascii="Arial" w:hAnsi="Arial" w:cs="Arial"/>
          <w:sz w:val="22"/>
          <w:szCs w:val="22"/>
        </w:rPr>
      </w:pPr>
    </w:p>
    <w:p w14:paraId="10325E58" w14:textId="77777777" w:rsidR="005D13A4" w:rsidRPr="00A42F82" w:rsidRDefault="005D13A4" w:rsidP="005D13A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D13A4" w:rsidRPr="00A42F82" w14:paraId="639B075D" w14:textId="77777777" w:rsidTr="00F4685C">
        <w:trPr>
          <w:trHeight w:val="346"/>
        </w:trPr>
        <w:tc>
          <w:tcPr>
            <w:tcW w:w="365" w:type="pct"/>
            <w:shd w:val="clear" w:color="auto" w:fill="F2F2F2" w:themeFill="background1" w:themeFillShade="F2"/>
            <w:vAlign w:val="center"/>
          </w:tcPr>
          <w:p w14:paraId="775A0552" w14:textId="77777777" w:rsidR="005D13A4" w:rsidRPr="00A42F82" w:rsidRDefault="005D13A4" w:rsidP="00F4685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38B1333" w14:textId="77777777" w:rsidR="005D13A4" w:rsidRPr="00A42F82" w:rsidRDefault="005D13A4" w:rsidP="00F4685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96C6179" w14:textId="77777777" w:rsidR="005D13A4" w:rsidRPr="00A42F82" w:rsidRDefault="005D13A4" w:rsidP="00F4685C">
            <w:pPr>
              <w:pStyle w:val="ListParagraph"/>
              <w:ind w:left="0"/>
              <w:rPr>
                <w:rFonts w:ascii="Arial" w:hAnsi="Arial" w:cs="Arial"/>
              </w:rPr>
            </w:pPr>
          </w:p>
        </w:tc>
        <w:tc>
          <w:tcPr>
            <w:tcW w:w="1014" w:type="pct"/>
            <w:vMerge w:val="restart"/>
          </w:tcPr>
          <w:p w14:paraId="6DE41F8B" w14:textId="77777777" w:rsidR="005D13A4" w:rsidRPr="00A42F82" w:rsidRDefault="005D13A4" w:rsidP="00F4685C">
            <w:pPr>
              <w:pStyle w:val="ListParagraph"/>
              <w:ind w:left="0"/>
              <w:rPr>
                <w:rFonts w:ascii="Arial" w:hAnsi="Arial" w:cs="Arial"/>
              </w:rPr>
            </w:pPr>
            <w:r w:rsidRPr="00A42F82">
              <w:rPr>
                <w:rFonts w:ascii="Arial" w:hAnsi="Arial" w:cs="Arial"/>
                <w:b/>
                <w:bCs/>
              </w:rPr>
              <w:t>Date:</w:t>
            </w:r>
          </w:p>
        </w:tc>
      </w:tr>
      <w:tr w:rsidR="005D13A4" w:rsidRPr="00A42F82" w14:paraId="55F929B3" w14:textId="77777777" w:rsidTr="00F4685C">
        <w:trPr>
          <w:trHeight w:val="347"/>
        </w:trPr>
        <w:tc>
          <w:tcPr>
            <w:tcW w:w="365" w:type="pct"/>
            <w:shd w:val="clear" w:color="auto" w:fill="F2F2F2" w:themeFill="background1" w:themeFillShade="F2"/>
            <w:vAlign w:val="center"/>
          </w:tcPr>
          <w:p w14:paraId="4D765BF7" w14:textId="77777777" w:rsidR="005D13A4" w:rsidRPr="00A42F82" w:rsidRDefault="005D13A4" w:rsidP="00F4685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0B3031F" w14:textId="77777777" w:rsidR="005D13A4" w:rsidRPr="00A42F82" w:rsidRDefault="005D13A4" w:rsidP="00F4685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E8BA7C8" w14:textId="77777777" w:rsidR="005D13A4" w:rsidRPr="00A42F82" w:rsidRDefault="005D13A4" w:rsidP="00F4685C">
            <w:pPr>
              <w:pStyle w:val="ListParagraph"/>
              <w:ind w:left="0"/>
              <w:rPr>
                <w:rFonts w:ascii="Arial" w:hAnsi="Arial" w:cs="Arial"/>
              </w:rPr>
            </w:pPr>
          </w:p>
          <w:p w14:paraId="4EB09698" w14:textId="77777777" w:rsidR="005D13A4" w:rsidRPr="00A42F82" w:rsidRDefault="005D13A4" w:rsidP="00F4685C">
            <w:pPr>
              <w:pStyle w:val="ListParagraph"/>
              <w:ind w:left="0"/>
              <w:rPr>
                <w:rFonts w:ascii="Arial" w:hAnsi="Arial" w:cs="Arial"/>
              </w:rPr>
            </w:pPr>
          </w:p>
        </w:tc>
        <w:tc>
          <w:tcPr>
            <w:tcW w:w="1014" w:type="pct"/>
            <w:vMerge/>
            <w:vAlign w:val="center"/>
          </w:tcPr>
          <w:p w14:paraId="678E37A2" w14:textId="77777777" w:rsidR="005D13A4" w:rsidRPr="00A42F82" w:rsidRDefault="005D13A4" w:rsidP="00F4685C">
            <w:pPr>
              <w:pStyle w:val="ListParagraph"/>
              <w:ind w:left="0"/>
              <w:rPr>
                <w:rFonts w:ascii="Arial" w:hAnsi="Arial" w:cs="Arial"/>
              </w:rPr>
            </w:pPr>
          </w:p>
        </w:tc>
      </w:tr>
    </w:tbl>
    <w:p w14:paraId="52C1AECA" w14:textId="77777777" w:rsidR="005D13A4" w:rsidRDefault="005D13A4" w:rsidP="005D13A4">
      <w:pPr>
        <w:rPr>
          <w:rFonts w:ascii="Arial" w:hAnsi="Arial" w:cs="Arial"/>
          <w:sz w:val="22"/>
          <w:szCs w:val="22"/>
        </w:rPr>
      </w:pPr>
    </w:p>
    <w:p w14:paraId="6B5B5166" w14:textId="77777777" w:rsidR="005D13A4" w:rsidRPr="00A42F82" w:rsidRDefault="005D13A4" w:rsidP="005D13A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D13A4" w:rsidRPr="00A42F82" w14:paraId="502AB2BF" w14:textId="77777777" w:rsidTr="00F4685C">
        <w:trPr>
          <w:trHeight w:val="346"/>
        </w:trPr>
        <w:tc>
          <w:tcPr>
            <w:tcW w:w="366" w:type="pct"/>
            <w:shd w:val="clear" w:color="auto" w:fill="F2F2F2" w:themeFill="background1" w:themeFillShade="F2"/>
            <w:vAlign w:val="center"/>
          </w:tcPr>
          <w:p w14:paraId="294EA3FA" w14:textId="77777777" w:rsidR="005D13A4" w:rsidRPr="00A42F82" w:rsidRDefault="005D13A4" w:rsidP="00F4685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8F57347" w14:textId="77777777" w:rsidR="005D13A4" w:rsidRPr="00A42F82" w:rsidRDefault="005D13A4" w:rsidP="00F4685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B54533F" w14:textId="77777777" w:rsidR="005D13A4" w:rsidRPr="00A42F82" w:rsidRDefault="005D13A4" w:rsidP="00F4685C">
            <w:pPr>
              <w:pStyle w:val="ListParagraph"/>
              <w:ind w:left="0"/>
              <w:rPr>
                <w:rFonts w:ascii="Arial" w:hAnsi="Arial" w:cs="Arial"/>
              </w:rPr>
            </w:pPr>
          </w:p>
        </w:tc>
        <w:tc>
          <w:tcPr>
            <w:tcW w:w="1013" w:type="pct"/>
            <w:vMerge w:val="restart"/>
          </w:tcPr>
          <w:p w14:paraId="3D0A534E" w14:textId="77777777" w:rsidR="005D13A4" w:rsidRPr="00A42F82" w:rsidRDefault="005D13A4" w:rsidP="00F4685C">
            <w:pPr>
              <w:pStyle w:val="ListParagraph"/>
              <w:ind w:left="0"/>
              <w:rPr>
                <w:rFonts w:ascii="Arial" w:hAnsi="Arial" w:cs="Arial"/>
              </w:rPr>
            </w:pPr>
            <w:r w:rsidRPr="00A42F82">
              <w:rPr>
                <w:rFonts w:ascii="Arial" w:hAnsi="Arial" w:cs="Arial"/>
                <w:b/>
                <w:bCs/>
              </w:rPr>
              <w:t>Date:</w:t>
            </w:r>
          </w:p>
        </w:tc>
      </w:tr>
      <w:tr w:rsidR="005D13A4" w:rsidRPr="00A42F82" w14:paraId="3107A8E3" w14:textId="77777777" w:rsidTr="00F4685C">
        <w:trPr>
          <w:trHeight w:val="347"/>
        </w:trPr>
        <w:tc>
          <w:tcPr>
            <w:tcW w:w="366" w:type="pct"/>
            <w:shd w:val="clear" w:color="auto" w:fill="F2F2F2" w:themeFill="background1" w:themeFillShade="F2"/>
            <w:vAlign w:val="center"/>
          </w:tcPr>
          <w:p w14:paraId="11183A4F" w14:textId="77777777" w:rsidR="005D13A4" w:rsidRPr="00A42F82" w:rsidRDefault="005D13A4" w:rsidP="00F4685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8191E8" w14:textId="77777777" w:rsidR="005D13A4" w:rsidRPr="00A42F82" w:rsidRDefault="005D13A4" w:rsidP="00F4685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AC76DBD" w14:textId="77777777" w:rsidR="005D13A4" w:rsidRPr="00A42F82" w:rsidRDefault="005D13A4" w:rsidP="00F4685C">
            <w:pPr>
              <w:pStyle w:val="ListParagraph"/>
              <w:ind w:left="0"/>
              <w:rPr>
                <w:rFonts w:ascii="Arial" w:hAnsi="Arial" w:cs="Arial"/>
              </w:rPr>
            </w:pPr>
          </w:p>
          <w:p w14:paraId="3FC9BA2F" w14:textId="77777777" w:rsidR="005D13A4" w:rsidRPr="00A42F82" w:rsidRDefault="005D13A4" w:rsidP="00F4685C">
            <w:pPr>
              <w:pStyle w:val="ListParagraph"/>
              <w:ind w:left="0"/>
              <w:rPr>
                <w:rFonts w:ascii="Arial" w:hAnsi="Arial" w:cs="Arial"/>
              </w:rPr>
            </w:pPr>
          </w:p>
        </w:tc>
        <w:tc>
          <w:tcPr>
            <w:tcW w:w="1013" w:type="pct"/>
            <w:vMerge/>
            <w:vAlign w:val="center"/>
          </w:tcPr>
          <w:p w14:paraId="38F884B3" w14:textId="77777777" w:rsidR="005D13A4" w:rsidRPr="00A42F82" w:rsidRDefault="005D13A4" w:rsidP="00F4685C">
            <w:pPr>
              <w:pStyle w:val="ListParagraph"/>
              <w:ind w:left="0"/>
              <w:rPr>
                <w:rFonts w:ascii="Arial" w:hAnsi="Arial" w:cs="Arial"/>
              </w:rPr>
            </w:pPr>
          </w:p>
        </w:tc>
      </w:tr>
    </w:tbl>
    <w:p w14:paraId="0DE6C87C" w14:textId="77777777" w:rsidR="005D13A4" w:rsidRPr="00A42F82" w:rsidRDefault="005D13A4" w:rsidP="005D13A4">
      <w:pPr>
        <w:rPr>
          <w:rFonts w:ascii="Arial" w:hAnsi="Arial" w:cs="Arial"/>
          <w:b/>
          <w:sz w:val="22"/>
          <w:szCs w:val="22"/>
        </w:rPr>
      </w:pPr>
    </w:p>
    <w:p w14:paraId="69A6037A" w14:textId="77777777" w:rsidR="005D13A4" w:rsidRPr="00A42F82" w:rsidRDefault="005D13A4" w:rsidP="005D13A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D13A4" w:rsidRPr="00A42F82" w14:paraId="5330E184" w14:textId="77777777" w:rsidTr="00F4685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0E055A2" w14:textId="77777777" w:rsidR="005D13A4" w:rsidRPr="00A42F82" w:rsidRDefault="005D13A4" w:rsidP="00F4685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41FA6C" w14:textId="77777777" w:rsidR="005D13A4" w:rsidRPr="00A42F82" w:rsidRDefault="005D13A4" w:rsidP="00F4685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D13A4" w:rsidRPr="00A42F82" w14:paraId="31944C69" w14:textId="77777777" w:rsidTr="00F4685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5486E75" w14:textId="77777777" w:rsidR="005D13A4" w:rsidRPr="00A42F82" w:rsidRDefault="005D13A4" w:rsidP="00F4685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6C22864"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D13A4" w:rsidRPr="00A42F82" w14:paraId="4B6F6A62" w14:textId="77777777" w:rsidTr="00F4685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14427F2" w14:textId="77777777" w:rsidR="005D13A4" w:rsidRPr="00A42F82" w:rsidRDefault="005D13A4" w:rsidP="00F4685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EBD338C" w14:textId="77777777" w:rsidR="005D13A4" w:rsidRPr="00A42F82" w:rsidRDefault="005D13A4" w:rsidP="00F4685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D13A4" w:rsidRPr="00A42F82" w14:paraId="4DF445D7" w14:textId="77777777" w:rsidTr="00F4685C">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C511A5B" w14:textId="77777777" w:rsidR="005D13A4" w:rsidRPr="00A42F82" w:rsidRDefault="005D13A4" w:rsidP="00F4685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E6CC5FD" w14:textId="77777777" w:rsidR="005D13A4" w:rsidRPr="00A42F82" w:rsidRDefault="005D13A4" w:rsidP="00F4685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D13A4" w:rsidRPr="00A42F82" w14:paraId="08168B01" w14:textId="77777777" w:rsidTr="00F4685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F281529" w14:textId="77777777" w:rsidR="005D13A4" w:rsidRPr="00A42F82" w:rsidRDefault="005D13A4" w:rsidP="00F4685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FC08762"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5D13A4" w:rsidRPr="00A42F82" w14:paraId="2829F043" w14:textId="77777777" w:rsidTr="00F4685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3DF5504" w14:textId="77777777" w:rsidR="005D13A4" w:rsidRPr="00A42F82" w:rsidRDefault="005D13A4" w:rsidP="00F4685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CD6860"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5D13A4" w:rsidRPr="00A42F82" w14:paraId="6521C3D1" w14:textId="77777777" w:rsidTr="00F4685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BF2F575" w14:textId="77777777" w:rsidR="005D13A4" w:rsidRPr="00A42F82" w:rsidRDefault="005D13A4" w:rsidP="00F4685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2BF6F68" w14:textId="77777777" w:rsidR="005D13A4" w:rsidRPr="00A42F82" w:rsidRDefault="005D13A4" w:rsidP="00F4685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B621D5D" w14:textId="77777777" w:rsidR="005D13A4" w:rsidRPr="00A42F82" w:rsidRDefault="005D13A4" w:rsidP="005D13A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D13A4" w:rsidRPr="00A42F82" w14:paraId="760014B4" w14:textId="77777777" w:rsidTr="00F4685C">
        <w:tc>
          <w:tcPr>
            <w:tcW w:w="10485" w:type="dxa"/>
            <w:shd w:val="clear" w:color="auto" w:fill="D9D9D9" w:themeFill="background1" w:themeFillShade="D9"/>
          </w:tcPr>
          <w:p w14:paraId="5E0D5CF6" w14:textId="77777777" w:rsidR="005D13A4" w:rsidRPr="00A42F82" w:rsidRDefault="005D13A4" w:rsidP="00F4685C">
            <w:pPr>
              <w:rPr>
                <w:rFonts w:ascii="Arial" w:hAnsi="Arial" w:cs="Arial"/>
                <w:b/>
                <w:sz w:val="22"/>
                <w:szCs w:val="22"/>
              </w:rPr>
            </w:pPr>
            <w:r w:rsidRPr="00A42F82">
              <w:rPr>
                <w:rFonts w:ascii="Arial" w:hAnsi="Arial" w:cs="Arial"/>
                <w:b/>
                <w:sz w:val="22"/>
                <w:szCs w:val="22"/>
              </w:rPr>
              <w:t>RESEARCH STUDENTS ONLY</w:t>
            </w:r>
          </w:p>
          <w:p w14:paraId="41B443F3"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4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B9FA169" w14:textId="77777777" w:rsidR="005D13A4" w:rsidRPr="00A42F82" w:rsidRDefault="005D13A4" w:rsidP="00F4685C">
            <w:pPr>
              <w:rPr>
                <w:rFonts w:ascii="Arial" w:hAnsi="Arial" w:cs="Arial"/>
                <w:sz w:val="22"/>
                <w:szCs w:val="22"/>
              </w:rPr>
            </w:pPr>
          </w:p>
        </w:tc>
      </w:tr>
      <w:tr w:rsidR="005D13A4" w:rsidRPr="00A42F82" w14:paraId="0243D5AF" w14:textId="77777777" w:rsidTr="00F4685C">
        <w:tc>
          <w:tcPr>
            <w:tcW w:w="10485" w:type="dxa"/>
            <w:shd w:val="clear" w:color="auto" w:fill="D9D9D9" w:themeFill="background1" w:themeFillShade="D9"/>
          </w:tcPr>
          <w:p w14:paraId="7C273C3E" w14:textId="77777777" w:rsidR="005D13A4" w:rsidRPr="00A42F82" w:rsidRDefault="005D13A4" w:rsidP="00F4685C">
            <w:pPr>
              <w:rPr>
                <w:rFonts w:ascii="Arial" w:hAnsi="Arial" w:cs="Arial"/>
                <w:b/>
                <w:sz w:val="22"/>
                <w:szCs w:val="22"/>
              </w:rPr>
            </w:pPr>
            <w:r w:rsidRPr="00A42F82">
              <w:rPr>
                <w:rFonts w:ascii="Arial" w:hAnsi="Arial" w:cs="Arial"/>
                <w:b/>
                <w:sz w:val="22"/>
                <w:szCs w:val="22"/>
              </w:rPr>
              <w:t>RESEARCH STAFF ONLY</w:t>
            </w:r>
          </w:p>
          <w:p w14:paraId="083F044C" w14:textId="77777777" w:rsidR="005D13A4" w:rsidRPr="00A42F82" w:rsidRDefault="005D13A4" w:rsidP="00F4685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4948F21" w14:textId="77777777" w:rsidR="005D13A4" w:rsidRPr="00A42F82" w:rsidRDefault="005D13A4" w:rsidP="00F4685C">
            <w:pPr>
              <w:rPr>
                <w:rFonts w:ascii="Arial" w:hAnsi="Arial" w:cs="Arial"/>
                <w:sz w:val="22"/>
                <w:szCs w:val="22"/>
              </w:rPr>
            </w:pPr>
          </w:p>
        </w:tc>
      </w:tr>
      <w:tr w:rsidR="005D13A4" w:rsidRPr="00A42F82" w14:paraId="06F80DFC" w14:textId="77777777" w:rsidTr="00F4685C">
        <w:tc>
          <w:tcPr>
            <w:tcW w:w="10485" w:type="dxa"/>
            <w:shd w:val="clear" w:color="auto" w:fill="D9D9D9" w:themeFill="background1" w:themeFillShade="D9"/>
          </w:tcPr>
          <w:p w14:paraId="7F69553D" w14:textId="77777777" w:rsidR="005D13A4" w:rsidRPr="00A42F82" w:rsidRDefault="005D13A4" w:rsidP="00F468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53D3AA9" w14:textId="77777777" w:rsidR="005D13A4" w:rsidRPr="00A42F82" w:rsidRDefault="005D13A4" w:rsidP="005D13A4">
      <w:pPr>
        <w:tabs>
          <w:tab w:val="left" w:pos="5103"/>
        </w:tabs>
        <w:rPr>
          <w:rFonts w:ascii="Arial" w:hAnsi="Arial" w:cs="Arial"/>
          <w:bCs/>
          <w:sz w:val="22"/>
          <w:szCs w:val="22"/>
        </w:rPr>
      </w:pPr>
    </w:p>
    <w:p w14:paraId="45F849F9"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B1F3614"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6A936D"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EA6A799"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785ABE"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63E13C7"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6896A39"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0BCD7A3"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7A95444"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6129C8E"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roofErr w:type="spellStart"/>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Appemdix</w:t>
      </w:r>
      <w:proofErr w:type="spellEnd"/>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2 – Consent Form</w:t>
      </w:r>
    </w:p>
    <w:p w14:paraId="630CC3FB" w14:textId="77777777" w:rsidR="005D13A4" w:rsidRDefault="005D13A4" w:rsidP="005D13A4">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9368F">
        <w:rPr>
          <w:b/>
          <w:noProof/>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drawing>
          <wp:inline distT="0" distB="0" distL="0" distR="0" wp14:anchorId="6AC13A3B" wp14:editId="11E3CD2B">
            <wp:extent cx="3741744" cy="5448772"/>
            <wp:effectExtent l="0" t="0" r="0" b="0"/>
            <wp:docPr id="629241889" name="Picture 1" descr="A screenshot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241889" name="Picture 1" descr="A screenshot of a letter&#10;&#10;Description automatically generated"/>
                    <pic:cNvPicPr/>
                  </pic:nvPicPr>
                  <pic:blipFill>
                    <a:blip r:embed="rId46"/>
                    <a:stretch>
                      <a:fillRect/>
                    </a:stretch>
                  </pic:blipFill>
                  <pic:spPr>
                    <a:xfrm>
                      <a:off x="0" y="0"/>
                      <a:ext cx="3741744" cy="5448772"/>
                    </a:xfrm>
                    <a:prstGeom prst="rect">
                      <a:avLst/>
                    </a:prstGeom>
                  </pic:spPr>
                </pic:pic>
              </a:graphicData>
            </a:graphic>
          </wp:inline>
        </w:drawing>
      </w:r>
    </w:p>
    <w:p w14:paraId="510BFA57" w14:textId="77777777" w:rsidR="00BC73D0" w:rsidRPr="00AD22F6" w:rsidRDefault="00BC73D0" w:rsidP="006A1D8F">
      <w:pPr>
        <w:rPr>
          <w:rFonts w:ascii="Roboto Slab" w:hAnsi="Roboto Slab" w:cs="Roboto Slab"/>
          <w:color w:val="FF0000"/>
        </w:rPr>
      </w:pPr>
    </w:p>
    <w:p w14:paraId="38FF6A73" w14:textId="12508381" w:rsidR="00994227" w:rsidRPr="006A1D8F" w:rsidRDefault="00994227" w:rsidP="00A500CA">
      <w:pPr>
        <w:rPr>
          <w:color w:val="000000" w:themeColor="text1"/>
        </w:rPr>
      </w:pPr>
    </w:p>
    <w:sectPr w:rsidR="00994227" w:rsidRPr="006A1D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A83171" w14:textId="77777777" w:rsidR="00995859" w:rsidRDefault="00995859" w:rsidP="00C61A25">
      <w:pPr>
        <w:spacing w:after="0" w:line="240" w:lineRule="auto"/>
      </w:pPr>
      <w:r>
        <w:separator/>
      </w:r>
    </w:p>
  </w:endnote>
  <w:endnote w:type="continuationSeparator" w:id="0">
    <w:p w14:paraId="08E14C10" w14:textId="77777777" w:rsidR="00995859" w:rsidRDefault="00995859" w:rsidP="00C61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Roboto Slab">
    <w:charset w:val="00"/>
    <w:family w:val="auto"/>
    <w:pitch w:val="variable"/>
    <w:sig w:usb0="000004FF" w:usb1="8000405F" w:usb2="00000022"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2DE21E" w14:textId="77777777" w:rsidR="00995859" w:rsidRDefault="00995859" w:rsidP="00C61A25">
      <w:pPr>
        <w:spacing w:after="0" w:line="240" w:lineRule="auto"/>
      </w:pPr>
      <w:r>
        <w:separator/>
      </w:r>
    </w:p>
  </w:footnote>
  <w:footnote w:type="continuationSeparator" w:id="0">
    <w:p w14:paraId="1CC02CDB" w14:textId="77777777" w:rsidR="00995859" w:rsidRDefault="00995859" w:rsidP="00C61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213053"/>
    <w:multiLevelType w:val="hybridMultilevel"/>
    <w:tmpl w:val="E71CD368"/>
    <w:lvl w:ilvl="0" w:tplc="063EEB50">
      <w:start w:val="1"/>
      <w:numFmt w:val="decimal"/>
      <w:lvlText w:val="%1)"/>
      <w:lvlJc w:val="left"/>
      <w:pPr>
        <w:ind w:left="720" w:hanging="360"/>
      </w:pPr>
      <w:rPr>
        <w:rFonts w:hint="default"/>
        <w:color w:val="FF0000"/>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DA82A08"/>
    <w:multiLevelType w:val="hybridMultilevel"/>
    <w:tmpl w:val="725EE0B4"/>
    <w:lvl w:ilvl="0" w:tplc="9A543576">
      <w:start w:val="1"/>
      <w:numFmt w:val="bullet"/>
      <w:lvlText w:val="-"/>
      <w:lvlJc w:val="left"/>
      <w:pPr>
        <w:ind w:left="720" w:hanging="360"/>
      </w:pPr>
      <w:rPr>
        <w:rFonts w:ascii="Roboto Slab" w:eastAsiaTheme="minorEastAsia" w:hAnsi="Roboto Slab" w:cs="Roboto Slab"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074BD"/>
    <w:multiLevelType w:val="multilevel"/>
    <w:tmpl w:val="928EEA1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65B4E"/>
    <w:multiLevelType w:val="hybridMultilevel"/>
    <w:tmpl w:val="91EC7432"/>
    <w:lvl w:ilvl="0" w:tplc="FFFFFFFF">
      <w:numFmt w:val="bullet"/>
      <w:lvlText w:val="•"/>
      <w:lvlJc w:val="left"/>
      <w:pPr>
        <w:ind w:left="1080" w:hanging="720"/>
      </w:pPr>
      <w:rPr>
        <w:rFonts w:ascii="Arial" w:eastAsia="Times New Roman"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222937"/>
    <w:multiLevelType w:val="hybridMultilevel"/>
    <w:tmpl w:val="B48C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915CF8"/>
    <w:multiLevelType w:val="multilevel"/>
    <w:tmpl w:val="9E78D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2B2B44"/>
    <w:multiLevelType w:val="hybridMultilevel"/>
    <w:tmpl w:val="0B449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3F64E5"/>
    <w:multiLevelType w:val="hybridMultilevel"/>
    <w:tmpl w:val="F3A8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A909C5"/>
    <w:multiLevelType w:val="hybridMultilevel"/>
    <w:tmpl w:val="F416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8028E3"/>
    <w:multiLevelType w:val="hybridMultilevel"/>
    <w:tmpl w:val="383A5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0268EE"/>
    <w:multiLevelType w:val="hybridMultilevel"/>
    <w:tmpl w:val="6D828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932CA5"/>
    <w:multiLevelType w:val="hybridMultilevel"/>
    <w:tmpl w:val="06C405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F58605F"/>
    <w:multiLevelType w:val="hybridMultilevel"/>
    <w:tmpl w:val="D10E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F72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DA4A2E"/>
    <w:multiLevelType w:val="hybridMultilevel"/>
    <w:tmpl w:val="0074C90A"/>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2519284">
    <w:abstractNumId w:val="0"/>
  </w:num>
  <w:num w:numId="2" w16cid:durableId="965965584">
    <w:abstractNumId w:val="3"/>
  </w:num>
  <w:num w:numId="3" w16cid:durableId="1764258935">
    <w:abstractNumId w:val="1"/>
  </w:num>
  <w:num w:numId="4" w16cid:durableId="418407343">
    <w:abstractNumId w:val="15"/>
  </w:num>
  <w:num w:numId="5" w16cid:durableId="1864434217">
    <w:abstractNumId w:val="39"/>
  </w:num>
  <w:num w:numId="6" w16cid:durableId="850493201">
    <w:abstractNumId w:val="16"/>
  </w:num>
  <w:num w:numId="7" w16cid:durableId="1418014885">
    <w:abstractNumId w:val="29"/>
  </w:num>
  <w:num w:numId="8" w16cid:durableId="1351489909">
    <w:abstractNumId w:val="6"/>
  </w:num>
  <w:num w:numId="9" w16cid:durableId="996802858">
    <w:abstractNumId w:val="37"/>
  </w:num>
  <w:num w:numId="10"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7"/>
  </w:num>
  <w:num w:numId="14" w16cid:durableId="465201546">
    <w:abstractNumId w:val="12"/>
  </w:num>
  <w:num w:numId="15" w16cid:durableId="801313199">
    <w:abstractNumId w:val="13"/>
  </w:num>
  <w:num w:numId="16" w16cid:durableId="1932622472">
    <w:abstractNumId w:val="34"/>
  </w:num>
  <w:num w:numId="17" w16cid:durableId="803698313">
    <w:abstractNumId w:val="32"/>
  </w:num>
  <w:num w:numId="18" w16cid:durableId="1870216879">
    <w:abstractNumId w:val="33"/>
  </w:num>
  <w:num w:numId="19" w16cid:durableId="100340676">
    <w:abstractNumId w:val="2"/>
  </w:num>
  <w:num w:numId="20" w16cid:durableId="1557625305">
    <w:abstractNumId w:val="9"/>
  </w:num>
  <w:num w:numId="21" w16cid:durableId="1281380168">
    <w:abstractNumId w:val="11"/>
  </w:num>
  <w:num w:numId="22" w16cid:durableId="1244143853">
    <w:abstractNumId w:val="18"/>
  </w:num>
  <w:num w:numId="23" w16cid:durableId="131824218">
    <w:abstractNumId w:val="21"/>
  </w:num>
  <w:num w:numId="24" w16cid:durableId="395248324">
    <w:abstractNumId w:val="36"/>
  </w:num>
  <w:num w:numId="25" w16cid:durableId="267927197">
    <w:abstractNumId w:val="8"/>
  </w:num>
  <w:num w:numId="26" w16cid:durableId="48654765">
    <w:abstractNumId w:val="23"/>
  </w:num>
  <w:num w:numId="27" w16cid:durableId="1337196786">
    <w:abstractNumId w:val="28"/>
  </w:num>
  <w:num w:numId="28" w16cid:durableId="1755130753">
    <w:abstractNumId w:val="4"/>
  </w:num>
  <w:num w:numId="29" w16cid:durableId="726926220">
    <w:abstractNumId w:val="14"/>
  </w:num>
  <w:num w:numId="30" w16cid:durableId="2083483834">
    <w:abstractNumId w:val="20"/>
  </w:num>
  <w:num w:numId="31" w16cid:durableId="2097245557">
    <w:abstractNumId w:val="38"/>
  </w:num>
  <w:num w:numId="32" w16cid:durableId="475149258">
    <w:abstractNumId w:val="27"/>
  </w:num>
  <w:num w:numId="33" w16cid:durableId="1305233935">
    <w:abstractNumId w:val="31"/>
  </w:num>
  <w:num w:numId="34" w16cid:durableId="80957103">
    <w:abstractNumId w:val="5"/>
  </w:num>
  <w:num w:numId="35" w16cid:durableId="1420370949">
    <w:abstractNumId w:val="24"/>
  </w:num>
  <w:num w:numId="36" w16cid:durableId="1384328757">
    <w:abstractNumId w:val="35"/>
  </w:num>
  <w:num w:numId="37" w16cid:durableId="863245454">
    <w:abstractNumId w:val="10"/>
  </w:num>
  <w:num w:numId="38" w16cid:durableId="659114960">
    <w:abstractNumId w:val="17"/>
  </w:num>
  <w:num w:numId="39" w16cid:durableId="1534151186">
    <w:abstractNumId w:val="30"/>
  </w:num>
  <w:num w:numId="40" w16cid:durableId="1304240861">
    <w:abstractNumId w:val="19"/>
  </w:num>
  <w:num w:numId="41" w16cid:durableId="14262531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0CA"/>
    <w:rsid w:val="0001326A"/>
    <w:rsid w:val="000E65EA"/>
    <w:rsid w:val="0012066C"/>
    <w:rsid w:val="001A39C9"/>
    <w:rsid w:val="00204536"/>
    <w:rsid w:val="002221B9"/>
    <w:rsid w:val="00245C30"/>
    <w:rsid w:val="002C7D2C"/>
    <w:rsid w:val="002E237F"/>
    <w:rsid w:val="002E5248"/>
    <w:rsid w:val="0031308E"/>
    <w:rsid w:val="00326A9D"/>
    <w:rsid w:val="00342AEE"/>
    <w:rsid w:val="003C6ED4"/>
    <w:rsid w:val="003D5B12"/>
    <w:rsid w:val="0042440A"/>
    <w:rsid w:val="004415A1"/>
    <w:rsid w:val="00511E1E"/>
    <w:rsid w:val="00526CF5"/>
    <w:rsid w:val="00530DDB"/>
    <w:rsid w:val="00535EEE"/>
    <w:rsid w:val="0054272B"/>
    <w:rsid w:val="00583411"/>
    <w:rsid w:val="005B120C"/>
    <w:rsid w:val="005C4EBD"/>
    <w:rsid w:val="005D13A4"/>
    <w:rsid w:val="005D6B96"/>
    <w:rsid w:val="005E6ABF"/>
    <w:rsid w:val="006252C7"/>
    <w:rsid w:val="006A1D8F"/>
    <w:rsid w:val="006D393F"/>
    <w:rsid w:val="006D463B"/>
    <w:rsid w:val="007841FB"/>
    <w:rsid w:val="00792168"/>
    <w:rsid w:val="00825D87"/>
    <w:rsid w:val="00831CCA"/>
    <w:rsid w:val="00843E59"/>
    <w:rsid w:val="00860DED"/>
    <w:rsid w:val="008748C0"/>
    <w:rsid w:val="008863E9"/>
    <w:rsid w:val="00893AF4"/>
    <w:rsid w:val="008D0BCE"/>
    <w:rsid w:val="009041EB"/>
    <w:rsid w:val="009514FA"/>
    <w:rsid w:val="0099015A"/>
    <w:rsid w:val="00994227"/>
    <w:rsid w:val="00995859"/>
    <w:rsid w:val="009A5F55"/>
    <w:rsid w:val="009C58C8"/>
    <w:rsid w:val="009D689F"/>
    <w:rsid w:val="00A2698C"/>
    <w:rsid w:val="00A4379C"/>
    <w:rsid w:val="00A500CA"/>
    <w:rsid w:val="00B549B4"/>
    <w:rsid w:val="00B81E40"/>
    <w:rsid w:val="00BA3B52"/>
    <w:rsid w:val="00BB5182"/>
    <w:rsid w:val="00BC73D0"/>
    <w:rsid w:val="00C01378"/>
    <w:rsid w:val="00C61A25"/>
    <w:rsid w:val="00C8061C"/>
    <w:rsid w:val="00CB5837"/>
    <w:rsid w:val="00CC3543"/>
    <w:rsid w:val="00CE5F18"/>
    <w:rsid w:val="00CF199B"/>
    <w:rsid w:val="00D032A4"/>
    <w:rsid w:val="00D4622C"/>
    <w:rsid w:val="00DA5AB5"/>
    <w:rsid w:val="00DB7E10"/>
    <w:rsid w:val="00E26D18"/>
    <w:rsid w:val="00E31B90"/>
    <w:rsid w:val="00E367A1"/>
    <w:rsid w:val="00E97C51"/>
    <w:rsid w:val="00EB6C15"/>
    <w:rsid w:val="00EB6EA7"/>
    <w:rsid w:val="00ED707F"/>
    <w:rsid w:val="00F10805"/>
    <w:rsid w:val="00F80B1D"/>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583CB"/>
  <w15:chartTrackingRefBased/>
  <w15:docId w15:val="{910DD841-FF6F-46A6-A79D-88EF7ACB0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0CA"/>
    <w:pPr>
      <w:spacing w:line="278" w:lineRule="auto"/>
    </w:pPr>
    <w:rPr>
      <w:rFonts w:eastAsiaTheme="minorEastAsia"/>
      <w:kern w:val="2"/>
      <w:sz w:val="24"/>
      <w:szCs w:val="24"/>
      <w:lang w:eastAsia="en-HK"/>
      <w14:ligatures w14:val="standardContextual"/>
    </w:rPr>
  </w:style>
  <w:style w:type="paragraph" w:styleId="Heading1">
    <w:name w:val="heading 1"/>
    <w:basedOn w:val="Normal"/>
    <w:next w:val="Normal"/>
    <w:link w:val="Heading1Char"/>
    <w:uiPriority w:val="99"/>
    <w:qFormat/>
    <w:rsid w:val="00A500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0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0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500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0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0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0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0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0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500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0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0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500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0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0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0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0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0CA"/>
    <w:rPr>
      <w:rFonts w:eastAsiaTheme="majorEastAsia" w:cstheme="majorBidi"/>
      <w:color w:val="272727" w:themeColor="text1" w:themeTint="D8"/>
    </w:rPr>
  </w:style>
  <w:style w:type="paragraph" w:styleId="Title">
    <w:name w:val="Title"/>
    <w:basedOn w:val="Normal"/>
    <w:next w:val="Normal"/>
    <w:link w:val="TitleChar"/>
    <w:uiPriority w:val="10"/>
    <w:qFormat/>
    <w:rsid w:val="00A500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0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0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0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0CA"/>
    <w:pPr>
      <w:spacing w:before="160"/>
      <w:jc w:val="center"/>
    </w:pPr>
    <w:rPr>
      <w:i/>
      <w:iCs/>
      <w:color w:val="404040" w:themeColor="text1" w:themeTint="BF"/>
    </w:rPr>
  </w:style>
  <w:style w:type="character" w:customStyle="1" w:styleId="QuoteChar">
    <w:name w:val="Quote Char"/>
    <w:basedOn w:val="DefaultParagraphFont"/>
    <w:link w:val="Quote"/>
    <w:uiPriority w:val="29"/>
    <w:rsid w:val="00A500CA"/>
    <w:rPr>
      <w:i/>
      <w:iCs/>
      <w:color w:val="404040" w:themeColor="text1" w:themeTint="BF"/>
    </w:rPr>
  </w:style>
  <w:style w:type="paragraph" w:styleId="ListParagraph">
    <w:name w:val="List Paragraph"/>
    <w:basedOn w:val="Normal"/>
    <w:uiPriority w:val="34"/>
    <w:qFormat/>
    <w:rsid w:val="00A500CA"/>
    <w:pPr>
      <w:ind w:left="720"/>
      <w:contextualSpacing/>
    </w:pPr>
  </w:style>
  <w:style w:type="character" w:styleId="IntenseEmphasis">
    <w:name w:val="Intense Emphasis"/>
    <w:basedOn w:val="DefaultParagraphFont"/>
    <w:uiPriority w:val="21"/>
    <w:qFormat/>
    <w:rsid w:val="00A500CA"/>
    <w:rPr>
      <w:i/>
      <w:iCs/>
      <w:color w:val="0F4761" w:themeColor="accent1" w:themeShade="BF"/>
    </w:rPr>
  </w:style>
  <w:style w:type="paragraph" w:styleId="IntenseQuote">
    <w:name w:val="Intense Quote"/>
    <w:basedOn w:val="Normal"/>
    <w:next w:val="Normal"/>
    <w:link w:val="IntenseQuoteChar"/>
    <w:uiPriority w:val="30"/>
    <w:qFormat/>
    <w:rsid w:val="00A500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0CA"/>
    <w:rPr>
      <w:i/>
      <w:iCs/>
      <w:color w:val="0F4761" w:themeColor="accent1" w:themeShade="BF"/>
    </w:rPr>
  </w:style>
  <w:style w:type="character" w:styleId="IntenseReference">
    <w:name w:val="Intense Reference"/>
    <w:basedOn w:val="DefaultParagraphFont"/>
    <w:uiPriority w:val="32"/>
    <w:qFormat/>
    <w:rsid w:val="00A500CA"/>
    <w:rPr>
      <w:b/>
      <w:bCs/>
      <w:smallCaps/>
      <w:color w:val="0F4761" w:themeColor="accent1" w:themeShade="BF"/>
      <w:spacing w:val="5"/>
    </w:rPr>
  </w:style>
  <w:style w:type="character" w:styleId="Hyperlink">
    <w:name w:val="Hyperlink"/>
    <w:basedOn w:val="DefaultParagraphFont"/>
    <w:uiPriority w:val="99"/>
    <w:unhideWhenUsed/>
    <w:rsid w:val="006A1D8F"/>
    <w:rPr>
      <w:color w:val="467886" w:themeColor="hyperlink"/>
      <w:u w:val="single"/>
    </w:rPr>
  </w:style>
  <w:style w:type="paragraph" w:styleId="Header">
    <w:name w:val="header"/>
    <w:basedOn w:val="Normal"/>
    <w:link w:val="HeaderChar"/>
    <w:uiPriority w:val="99"/>
    <w:unhideWhenUsed/>
    <w:rsid w:val="00C61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A25"/>
    <w:rPr>
      <w:rFonts w:eastAsiaTheme="minorEastAsia"/>
      <w:kern w:val="2"/>
      <w:sz w:val="24"/>
      <w:szCs w:val="24"/>
      <w:lang w:eastAsia="en-HK"/>
      <w14:ligatures w14:val="standardContextual"/>
    </w:rPr>
  </w:style>
  <w:style w:type="paragraph" w:styleId="Footer">
    <w:name w:val="footer"/>
    <w:basedOn w:val="Normal"/>
    <w:link w:val="FooterChar"/>
    <w:uiPriority w:val="99"/>
    <w:unhideWhenUsed/>
    <w:rsid w:val="00C61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A25"/>
    <w:rPr>
      <w:rFonts w:eastAsiaTheme="minorEastAsia"/>
      <w:kern w:val="2"/>
      <w:sz w:val="24"/>
      <w:szCs w:val="24"/>
      <w:lang w:eastAsia="en-HK"/>
      <w14:ligatures w14:val="standardContextual"/>
    </w:rPr>
  </w:style>
  <w:style w:type="character" w:styleId="UnresolvedMention">
    <w:name w:val="Unresolved Mention"/>
    <w:basedOn w:val="DefaultParagraphFont"/>
    <w:uiPriority w:val="99"/>
    <w:semiHidden/>
    <w:unhideWhenUsed/>
    <w:rsid w:val="00583411"/>
    <w:rPr>
      <w:color w:val="605E5C"/>
      <w:shd w:val="clear" w:color="auto" w:fill="E1DFDD"/>
    </w:rPr>
  </w:style>
  <w:style w:type="paragraph" w:styleId="BodyText2">
    <w:name w:val="Body Text 2"/>
    <w:basedOn w:val="Normal"/>
    <w:link w:val="BodyText2Char"/>
    <w:uiPriority w:val="99"/>
    <w:rsid w:val="005D13A4"/>
    <w:pPr>
      <w:spacing w:after="0" w:line="240" w:lineRule="auto"/>
      <w:ind w:left="720" w:hanging="720"/>
    </w:pPr>
    <w:rPr>
      <w:rFonts w:ascii="Times New Roman" w:eastAsia="Times New Roman" w:hAnsi="Times New Roman" w:cs="Times New Roman"/>
      <w:b/>
      <w:bCs/>
      <w:kern w:val="0"/>
      <w:sz w:val="22"/>
      <w:szCs w:val="22"/>
      <w:lang w:val="en-GB" w:eastAsia="en-US"/>
      <w14:ligatures w14:val="none"/>
    </w:rPr>
  </w:style>
  <w:style w:type="character" w:customStyle="1" w:styleId="BodyText2Char">
    <w:name w:val="Body Text 2 Char"/>
    <w:basedOn w:val="DefaultParagraphFont"/>
    <w:link w:val="BodyText2"/>
    <w:uiPriority w:val="99"/>
    <w:rsid w:val="005D13A4"/>
    <w:rPr>
      <w:rFonts w:ascii="Times New Roman" w:eastAsia="Times New Roman" w:hAnsi="Times New Roman" w:cs="Times New Roman"/>
      <w:b/>
      <w:bCs/>
      <w:lang w:val="en-GB"/>
    </w:rPr>
  </w:style>
  <w:style w:type="paragraph" w:customStyle="1" w:styleId="deannah1">
    <w:name w:val="deannah1"/>
    <w:basedOn w:val="Normal"/>
    <w:uiPriority w:val="99"/>
    <w:rsid w:val="005D13A4"/>
    <w:pPr>
      <w:keepNext/>
      <w:spacing w:after="240" w:line="240" w:lineRule="auto"/>
    </w:pPr>
    <w:rPr>
      <w:rFonts w:ascii="Times New Roman" w:eastAsia="Times New Roman" w:hAnsi="Times New Roman" w:cs="Times New Roman"/>
      <w:b/>
      <w:bCs/>
      <w:kern w:val="0"/>
      <w:lang w:val="en-GB" w:eastAsia="en-US"/>
      <w14:ligatures w14:val="none"/>
    </w:rPr>
  </w:style>
  <w:style w:type="paragraph" w:styleId="BalloonText">
    <w:name w:val="Balloon Text"/>
    <w:basedOn w:val="Normal"/>
    <w:link w:val="BalloonTextChar"/>
    <w:uiPriority w:val="99"/>
    <w:semiHidden/>
    <w:rsid w:val="005D13A4"/>
    <w:pPr>
      <w:spacing w:after="0" w:line="240" w:lineRule="auto"/>
    </w:pPr>
    <w:rPr>
      <w:rFonts w:ascii="Tahoma" w:eastAsia="Times New Roman" w:hAnsi="Tahoma" w:cs="Tahoma"/>
      <w:kern w:val="0"/>
      <w:sz w:val="16"/>
      <w:szCs w:val="16"/>
      <w:lang w:val="en-GB" w:eastAsia="en-US"/>
      <w14:ligatures w14:val="none"/>
    </w:rPr>
  </w:style>
  <w:style w:type="character" w:customStyle="1" w:styleId="BalloonTextChar">
    <w:name w:val="Balloon Text Char"/>
    <w:basedOn w:val="DefaultParagraphFont"/>
    <w:link w:val="BalloonText"/>
    <w:uiPriority w:val="99"/>
    <w:semiHidden/>
    <w:rsid w:val="005D13A4"/>
    <w:rPr>
      <w:rFonts w:ascii="Tahoma" w:eastAsia="Times New Roman" w:hAnsi="Tahoma" w:cs="Tahoma"/>
      <w:sz w:val="16"/>
      <w:szCs w:val="16"/>
      <w:lang w:val="en-GB"/>
    </w:rPr>
  </w:style>
  <w:style w:type="table" w:styleId="TableGrid">
    <w:name w:val="Table Grid"/>
    <w:basedOn w:val="TableNormal"/>
    <w:rsid w:val="005D13A4"/>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D13A4"/>
    <w:rPr>
      <w:color w:val="800080"/>
      <w:u w:val="single"/>
    </w:rPr>
  </w:style>
  <w:style w:type="paragraph" w:styleId="NormalWeb">
    <w:name w:val="Normal (Web)"/>
    <w:basedOn w:val="Normal"/>
    <w:uiPriority w:val="99"/>
    <w:rsid w:val="005D13A4"/>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Hyperlink1">
    <w:name w:val="Hyperlink1"/>
    <w:uiPriority w:val="99"/>
    <w:rsid w:val="005D13A4"/>
    <w:rPr>
      <w:color w:val="535353"/>
      <w:u w:val="single"/>
      <w:effect w:val="none"/>
    </w:rPr>
  </w:style>
  <w:style w:type="paragraph" w:customStyle="1" w:styleId="NormalWeb1">
    <w:name w:val="Normal (Web)1"/>
    <w:basedOn w:val="Normal"/>
    <w:uiPriority w:val="99"/>
    <w:rsid w:val="005D13A4"/>
    <w:pPr>
      <w:spacing w:before="100" w:beforeAutospacing="1" w:after="300" w:line="240" w:lineRule="auto"/>
    </w:pPr>
    <w:rPr>
      <w:rFonts w:ascii="Times New Roman" w:eastAsia="Times New Roman" w:hAnsi="Times New Roman" w:cs="Times New Roman"/>
      <w:kern w:val="0"/>
      <w:lang w:val="en-GB" w:eastAsia="en-GB"/>
      <w14:ligatures w14:val="none"/>
    </w:rPr>
  </w:style>
  <w:style w:type="character" w:styleId="PageNumber">
    <w:name w:val="page number"/>
    <w:basedOn w:val="DefaultParagraphFont"/>
    <w:uiPriority w:val="99"/>
    <w:rsid w:val="005D13A4"/>
  </w:style>
  <w:style w:type="character" w:styleId="CommentReference">
    <w:name w:val="annotation reference"/>
    <w:uiPriority w:val="99"/>
    <w:semiHidden/>
    <w:unhideWhenUsed/>
    <w:rsid w:val="005D13A4"/>
    <w:rPr>
      <w:sz w:val="16"/>
      <w:szCs w:val="16"/>
    </w:rPr>
  </w:style>
  <w:style w:type="paragraph" w:styleId="CommentText">
    <w:name w:val="annotation text"/>
    <w:basedOn w:val="Normal"/>
    <w:link w:val="CommentTextChar"/>
    <w:uiPriority w:val="99"/>
    <w:semiHidden/>
    <w:unhideWhenUsed/>
    <w:rsid w:val="005D13A4"/>
    <w:pPr>
      <w:spacing w:after="0" w:line="240" w:lineRule="auto"/>
    </w:pPr>
    <w:rPr>
      <w:rFonts w:ascii="Times New Roman" w:eastAsia="Times New Roman" w:hAnsi="Times New Roman" w:cs="Times New Roman"/>
      <w:kern w:val="0"/>
      <w:sz w:val="20"/>
      <w:szCs w:val="20"/>
      <w:lang w:val="en-GB" w:eastAsia="en-US"/>
      <w14:ligatures w14:val="none"/>
    </w:rPr>
  </w:style>
  <w:style w:type="character" w:customStyle="1" w:styleId="CommentTextChar">
    <w:name w:val="Comment Text Char"/>
    <w:basedOn w:val="DefaultParagraphFont"/>
    <w:link w:val="CommentText"/>
    <w:uiPriority w:val="99"/>
    <w:semiHidden/>
    <w:rsid w:val="005D13A4"/>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D13A4"/>
    <w:rPr>
      <w:b/>
      <w:bCs/>
    </w:rPr>
  </w:style>
  <w:style w:type="character" w:customStyle="1" w:styleId="CommentSubjectChar">
    <w:name w:val="Comment Subject Char"/>
    <w:basedOn w:val="CommentTextChar"/>
    <w:link w:val="CommentSubject"/>
    <w:uiPriority w:val="99"/>
    <w:semiHidden/>
    <w:rsid w:val="005D13A4"/>
    <w:rPr>
      <w:rFonts w:ascii="Times New Roman" w:eastAsia="Times New Roman" w:hAnsi="Times New Roman" w:cs="Times New Roman"/>
      <w:b/>
      <w:bCs/>
      <w:sz w:val="20"/>
      <w:szCs w:val="20"/>
      <w:lang w:val="en-GB"/>
    </w:rPr>
  </w:style>
  <w:style w:type="character" w:styleId="Strong">
    <w:name w:val="Strong"/>
    <w:uiPriority w:val="22"/>
    <w:qFormat/>
    <w:rsid w:val="005D13A4"/>
    <w:rPr>
      <w:b/>
      <w:bCs/>
    </w:rPr>
  </w:style>
  <w:style w:type="character" w:customStyle="1" w:styleId="css-x5hiaf">
    <w:name w:val="css-x5hiaf"/>
    <w:basedOn w:val="DefaultParagraphFont"/>
    <w:rsid w:val="005D13A4"/>
  </w:style>
  <w:style w:type="character" w:customStyle="1" w:styleId="css-rh820s">
    <w:name w:val="css-rh820s"/>
    <w:basedOn w:val="DefaultParagraphFont"/>
    <w:rsid w:val="005D13A4"/>
  </w:style>
  <w:style w:type="character" w:customStyle="1" w:styleId="apple-converted-space">
    <w:name w:val="apple-converted-space"/>
    <w:basedOn w:val="DefaultParagraphFont"/>
    <w:rsid w:val="005D13A4"/>
  </w:style>
  <w:style w:type="character" w:customStyle="1" w:styleId="css-0">
    <w:name w:val="css-0"/>
    <w:basedOn w:val="DefaultParagraphFont"/>
    <w:rsid w:val="005D13A4"/>
  </w:style>
  <w:style w:type="character" w:customStyle="1" w:styleId="css-15iwe0d">
    <w:name w:val="css-15iwe0d"/>
    <w:basedOn w:val="DefaultParagraphFont"/>
    <w:rsid w:val="005D13A4"/>
  </w:style>
  <w:style w:type="character" w:customStyle="1" w:styleId="css-2yp7ui">
    <w:name w:val="css-2yp7ui"/>
    <w:basedOn w:val="DefaultParagraphFont"/>
    <w:rsid w:val="005D13A4"/>
  </w:style>
  <w:style w:type="character" w:customStyle="1" w:styleId="css-1eh0vfs">
    <w:name w:val="css-1eh0vfs"/>
    <w:basedOn w:val="DefaultParagraphFont"/>
    <w:rsid w:val="005D13A4"/>
  </w:style>
  <w:style w:type="character" w:customStyle="1" w:styleId="css-1ber87j">
    <w:name w:val="css-1ber87j"/>
    <w:basedOn w:val="DefaultParagraphFont"/>
    <w:rsid w:val="005D13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07118">
      <w:bodyDiv w:val="1"/>
      <w:marLeft w:val="0"/>
      <w:marRight w:val="0"/>
      <w:marTop w:val="0"/>
      <w:marBottom w:val="0"/>
      <w:divBdr>
        <w:top w:val="none" w:sz="0" w:space="0" w:color="auto"/>
        <w:left w:val="none" w:sz="0" w:space="0" w:color="auto"/>
        <w:bottom w:val="none" w:sz="0" w:space="0" w:color="auto"/>
        <w:right w:val="none" w:sz="0" w:space="0" w:color="auto"/>
      </w:divBdr>
    </w:div>
    <w:div w:id="33625137">
      <w:bodyDiv w:val="1"/>
      <w:marLeft w:val="0"/>
      <w:marRight w:val="0"/>
      <w:marTop w:val="0"/>
      <w:marBottom w:val="0"/>
      <w:divBdr>
        <w:top w:val="none" w:sz="0" w:space="0" w:color="auto"/>
        <w:left w:val="none" w:sz="0" w:space="0" w:color="auto"/>
        <w:bottom w:val="none" w:sz="0" w:space="0" w:color="auto"/>
        <w:right w:val="none" w:sz="0" w:space="0" w:color="auto"/>
      </w:divBdr>
    </w:div>
    <w:div w:id="153841811">
      <w:bodyDiv w:val="1"/>
      <w:marLeft w:val="0"/>
      <w:marRight w:val="0"/>
      <w:marTop w:val="0"/>
      <w:marBottom w:val="0"/>
      <w:divBdr>
        <w:top w:val="none" w:sz="0" w:space="0" w:color="auto"/>
        <w:left w:val="none" w:sz="0" w:space="0" w:color="auto"/>
        <w:bottom w:val="none" w:sz="0" w:space="0" w:color="auto"/>
        <w:right w:val="none" w:sz="0" w:space="0" w:color="auto"/>
      </w:divBdr>
    </w:div>
    <w:div w:id="311449077">
      <w:bodyDiv w:val="1"/>
      <w:marLeft w:val="0"/>
      <w:marRight w:val="0"/>
      <w:marTop w:val="0"/>
      <w:marBottom w:val="0"/>
      <w:divBdr>
        <w:top w:val="none" w:sz="0" w:space="0" w:color="auto"/>
        <w:left w:val="none" w:sz="0" w:space="0" w:color="auto"/>
        <w:bottom w:val="none" w:sz="0" w:space="0" w:color="auto"/>
        <w:right w:val="none" w:sz="0" w:space="0" w:color="auto"/>
      </w:divBdr>
      <w:divsChild>
        <w:div w:id="770469253">
          <w:marLeft w:val="0"/>
          <w:marRight w:val="0"/>
          <w:marTop w:val="0"/>
          <w:marBottom w:val="0"/>
          <w:divBdr>
            <w:top w:val="none" w:sz="0" w:space="0" w:color="auto"/>
            <w:left w:val="none" w:sz="0" w:space="0" w:color="auto"/>
            <w:bottom w:val="none" w:sz="0" w:space="0" w:color="auto"/>
            <w:right w:val="none" w:sz="0" w:space="0" w:color="auto"/>
          </w:divBdr>
          <w:divsChild>
            <w:div w:id="1323697804">
              <w:marLeft w:val="0"/>
              <w:marRight w:val="0"/>
              <w:marTop w:val="0"/>
              <w:marBottom w:val="0"/>
              <w:divBdr>
                <w:top w:val="none" w:sz="0" w:space="0" w:color="auto"/>
                <w:left w:val="none" w:sz="0" w:space="0" w:color="auto"/>
                <w:bottom w:val="none" w:sz="0" w:space="0" w:color="auto"/>
                <w:right w:val="none" w:sz="0" w:space="0" w:color="auto"/>
              </w:divBdr>
            </w:div>
          </w:divsChild>
        </w:div>
        <w:div w:id="571890501">
          <w:marLeft w:val="0"/>
          <w:marRight w:val="0"/>
          <w:marTop w:val="0"/>
          <w:marBottom w:val="0"/>
          <w:divBdr>
            <w:top w:val="none" w:sz="0" w:space="0" w:color="auto"/>
            <w:left w:val="none" w:sz="0" w:space="0" w:color="auto"/>
            <w:bottom w:val="none" w:sz="0" w:space="0" w:color="auto"/>
            <w:right w:val="none" w:sz="0" w:space="0" w:color="auto"/>
          </w:divBdr>
        </w:div>
      </w:divsChild>
    </w:div>
    <w:div w:id="365060786">
      <w:bodyDiv w:val="1"/>
      <w:marLeft w:val="0"/>
      <w:marRight w:val="0"/>
      <w:marTop w:val="0"/>
      <w:marBottom w:val="0"/>
      <w:divBdr>
        <w:top w:val="none" w:sz="0" w:space="0" w:color="auto"/>
        <w:left w:val="none" w:sz="0" w:space="0" w:color="auto"/>
        <w:bottom w:val="none" w:sz="0" w:space="0" w:color="auto"/>
        <w:right w:val="none" w:sz="0" w:space="0" w:color="auto"/>
      </w:divBdr>
    </w:div>
    <w:div w:id="589586256">
      <w:bodyDiv w:val="1"/>
      <w:marLeft w:val="0"/>
      <w:marRight w:val="0"/>
      <w:marTop w:val="0"/>
      <w:marBottom w:val="0"/>
      <w:divBdr>
        <w:top w:val="none" w:sz="0" w:space="0" w:color="auto"/>
        <w:left w:val="none" w:sz="0" w:space="0" w:color="auto"/>
        <w:bottom w:val="none" w:sz="0" w:space="0" w:color="auto"/>
        <w:right w:val="none" w:sz="0" w:space="0" w:color="auto"/>
      </w:divBdr>
    </w:div>
    <w:div w:id="724329674">
      <w:bodyDiv w:val="1"/>
      <w:marLeft w:val="0"/>
      <w:marRight w:val="0"/>
      <w:marTop w:val="0"/>
      <w:marBottom w:val="0"/>
      <w:divBdr>
        <w:top w:val="none" w:sz="0" w:space="0" w:color="auto"/>
        <w:left w:val="none" w:sz="0" w:space="0" w:color="auto"/>
        <w:bottom w:val="none" w:sz="0" w:space="0" w:color="auto"/>
        <w:right w:val="none" w:sz="0" w:space="0" w:color="auto"/>
      </w:divBdr>
    </w:div>
    <w:div w:id="992828052">
      <w:bodyDiv w:val="1"/>
      <w:marLeft w:val="0"/>
      <w:marRight w:val="0"/>
      <w:marTop w:val="0"/>
      <w:marBottom w:val="0"/>
      <w:divBdr>
        <w:top w:val="none" w:sz="0" w:space="0" w:color="auto"/>
        <w:left w:val="none" w:sz="0" w:space="0" w:color="auto"/>
        <w:bottom w:val="none" w:sz="0" w:space="0" w:color="auto"/>
        <w:right w:val="none" w:sz="0" w:space="0" w:color="auto"/>
      </w:divBdr>
    </w:div>
    <w:div w:id="1102262648">
      <w:bodyDiv w:val="1"/>
      <w:marLeft w:val="0"/>
      <w:marRight w:val="0"/>
      <w:marTop w:val="0"/>
      <w:marBottom w:val="0"/>
      <w:divBdr>
        <w:top w:val="none" w:sz="0" w:space="0" w:color="auto"/>
        <w:left w:val="none" w:sz="0" w:space="0" w:color="auto"/>
        <w:bottom w:val="none" w:sz="0" w:space="0" w:color="auto"/>
        <w:right w:val="none" w:sz="0" w:space="0" w:color="auto"/>
      </w:divBdr>
    </w:div>
    <w:div w:id="1178233586">
      <w:bodyDiv w:val="1"/>
      <w:marLeft w:val="0"/>
      <w:marRight w:val="0"/>
      <w:marTop w:val="0"/>
      <w:marBottom w:val="0"/>
      <w:divBdr>
        <w:top w:val="none" w:sz="0" w:space="0" w:color="auto"/>
        <w:left w:val="none" w:sz="0" w:space="0" w:color="auto"/>
        <w:bottom w:val="none" w:sz="0" w:space="0" w:color="auto"/>
        <w:right w:val="none" w:sz="0" w:space="0" w:color="auto"/>
      </w:divBdr>
    </w:div>
    <w:div w:id="1287003985">
      <w:bodyDiv w:val="1"/>
      <w:marLeft w:val="0"/>
      <w:marRight w:val="0"/>
      <w:marTop w:val="0"/>
      <w:marBottom w:val="0"/>
      <w:divBdr>
        <w:top w:val="none" w:sz="0" w:space="0" w:color="auto"/>
        <w:left w:val="none" w:sz="0" w:space="0" w:color="auto"/>
        <w:bottom w:val="none" w:sz="0" w:space="0" w:color="auto"/>
        <w:right w:val="none" w:sz="0" w:space="0" w:color="auto"/>
      </w:divBdr>
    </w:div>
    <w:div w:id="1299146752">
      <w:bodyDiv w:val="1"/>
      <w:marLeft w:val="0"/>
      <w:marRight w:val="0"/>
      <w:marTop w:val="0"/>
      <w:marBottom w:val="0"/>
      <w:divBdr>
        <w:top w:val="none" w:sz="0" w:space="0" w:color="auto"/>
        <w:left w:val="none" w:sz="0" w:space="0" w:color="auto"/>
        <w:bottom w:val="none" w:sz="0" w:space="0" w:color="auto"/>
        <w:right w:val="none" w:sz="0" w:space="0" w:color="auto"/>
      </w:divBdr>
    </w:div>
    <w:div w:id="1389955354">
      <w:bodyDiv w:val="1"/>
      <w:marLeft w:val="0"/>
      <w:marRight w:val="0"/>
      <w:marTop w:val="0"/>
      <w:marBottom w:val="0"/>
      <w:divBdr>
        <w:top w:val="none" w:sz="0" w:space="0" w:color="auto"/>
        <w:left w:val="none" w:sz="0" w:space="0" w:color="auto"/>
        <w:bottom w:val="none" w:sz="0" w:space="0" w:color="auto"/>
        <w:right w:val="none" w:sz="0" w:space="0" w:color="auto"/>
      </w:divBdr>
    </w:div>
    <w:div w:id="1432705698">
      <w:bodyDiv w:val="1"/>
      <w:marLeft w:val="0"/>
      <w:marRight w:val="0"/>
      <w:marTop w:val="0"/>
      <w:marBottom w:val="0"/>
      <w:divBdr>
        <w:top w:val="none" w:sz="0" w:space="0" w:color="auto"/>
        <w:left w:val="none" w:sz="0" w:space="0" w:color="auto"/>
        <w:bottom w:val="none" w:sz="0" w:space="0" w:color="auto"/>
        <w:right w:val="none" w:sz="0" w:space="0" w:color="auto"/>
      </w:divBdr>
      <w:divsChild>
        <w:div w:id="823817513">
          <w:marLeft w:val="0"/>
          <w:marRight w:val="0"/>
          <w:marTop w:val="0"/>
          <w:marBottom w:val="180"/>
          <w:divBdr>
            <w:top w:val="none" w:sz="0" w:space="0" w:color="auto"/>
            <w:left w:val="none" w:sz="0" w:space="0" w:color="auto"/>
            <w:bottom w:val="none" w:sz="0" w:space="0" w:color="auto"/>
            <w:right w:val="none" w:sz="0" w:space="0" w:color="auto"/>
          </w:divBdr>
          <w:divsChild>
            <w:div w:id="1124084790">
              <w:marLeft w:val="0"/>
              <w:marRight w:val="0"/>
              <w:marTop w:val="0"/>
              <w:marBottom w:val="0"/>
              <w:divBdr>
                <w:top w:val="none" w:sz="0" w:space="0" w:color="auto"/>
                <w:left w:val="none" w:sz="0" w:space="0" w:color="auto"/>
                <w:bottom w:val="none" w:sz="0" w:space="0" w:color="auto"/>
                <w:right w:val="none" w:sz="0" w:space="0" w:color="auto"/>
              </w:divBdr>
              <w:divsChild>
                <w:div w:id="1055736114">
                  <w:marLeft w:val="0"/>
                  <w:marRight w:val="0"/>
                  <w:marTop w:val="0"/>
                  <w:marBottom w:val="0"/>
                  <w:divBdr>
                    <w:top w:val="none" w:sz="0" w:space="0" w:color="auto"/>
                    <w:left w:val="none" w:sz="0" w:space="0" w:color="auto"/>
                    <w:bottom w:val="none" w:sz="0" w:space="0" w:color="auto"/>
                    <w:right w:val="none" w:sz="0" w:space="0" w:color="auto"/>
                  </w:divBdr>
                  <w:divsChild>
                    <w:div w:id="1544751166">
                      <w:marLeft w:val="0"/>
                      <w:marRight w:val="0"/>
                      <w:marTop w:val="0"/>
                      <w:marBottom w:val="0"/>
                      <w:divBdr>
                        <w:top w:val="none" w:sz="0" w:space="0" w:color="auto"/>
                        <w:left w:val="none" w:sz="0" w:space="0" w:color="auto"/>
                        <w:bottom w:val="none" w:sz="0" w:space="0" w:color="auto"/>
                        <w:right w:val="none" w:sz="0" w:space="0" w:color="auto"/>
                      </w:divBdr>
                      <w:divsChild>
                        <w:div w:id="1589651227">
                          <w:marLeft w:val="0"/>
                          <w:marRight w:val="0"/>
                          <w:marTop w:val="0"/>
                          <w:marBottom w:val="180"/>
                          <w:divBdr>
                            <w:top w:val="none" w:sz="0" w:space="0" w:color="auto"/>
                            <w:left w:val="none" w:sz="0" w:space="0" w:color="auto"/>
                            <w:bottom w:val="none" w:sz="0" w:space="0" w:color="auto"/>
                            <w:right w:val="none" w:sz="0" w:space="0" w:color="auto"/>
                          </w:divBdr>
                          <w:divsChild>
                            <w:div w:id="1311596386">
                              <w:marLeft w:val="0"/>
                              <w:marRight w:val="0"/>
                              <w:marTop w:val="0"/>
                              <w:marBottom w:val="0"/>
                              <w:divBdr>
                                <w:top w:val="none" w:sz="0" w:space="0" w:color="auto"/>
                                <w:left w:val="none" w:sz="0" w:space="0" w:color="auto"/>
                                <w:bottom w:val="none" w:sz="0" w:space="0" w:color="auto"/>
                                <w:right w:val="none" w:sz="0" w:space="0" w:color="auto"/>
                              </w:divBdr>
                              <w:divsChild>
                                <w:div w:id="542445077">
                                  <w:marLeft w:val="0"/>
                                  <w:marRight w:val="0"/>
                                  <w:marTop w:val="0"/>
                                  <w:marBottom w:val="0"/>
                                  <w:divBdr>
                                    <w:top w:val="none" w:sz="0" w:space="0" w:color="auto"/>
                                    <w:left w:val="none" w:sz="0" w:space="0" w:color="auto"/>
                                    <w:bottom w:val="none" w:sz="0" w:space="0" w:color="auto"/>
                                    <w:right w:val="none" w:sz="0" w:space="0" w:color="auto"/>
                                  </w:divBdr>
                                  <w:divsChild>
                                    <w:div w:id="1102847125">
                                      <w:marLeft w:val="0"/>
                                      <w:marRight w:val="0"/>
                                      <w:marTop w:val="0"/>
                                      <w:marBottom w:val="0"/>
                                      <w:divBdr>
                                        <w:top w:val="none" w:sz="0" w:space="0" w:color="auto"/>
                                        <w:left w:val="none" w:sz="0" w:space="0" w:color="auto"/>
                                        <w:bottom w:val="none" w:sz="0" w:space="0" w:color="auto"/>
                                        <w:right w:val="none" w:sz="0" w:space="0" w:color="auto"/>
                                      </w:divBdr>
                                      <w:divsChild>
                                        <w:div w:id="1496727488">
                                          <w:marLeft w:val="0"/>
                                          <w:marRight w:val="0"/>
                                          <w:marTop w:val="0"/>
                                          <w:marBottom w:val="0"/>
                                          <w:divBdr>
                                            <w:top w:val="none" w:sz="0" w:space="0" w:color="auto"/>
                                            <w:left w:val="none" w:sz="0" w:space="0" w:color="auto"/>
                                            <w:bottom w:val="none" w:sz="0" w:space="0" w:color="auto"/>
                                            <w:right w:val="none" w:sz="0" w:space="0" w:color="auto"/>
                                          </w:divBdr>
                                          <w:divsChild>
                                            <w:div w:id="113644638">
                                              <w:marLeft w:val="0"/>
                                              <w:marRight w:val="0"/>
                                              <w:marTop w:val="0"/>
                                              <w:marBottom w:val="0"/>
                                              <w:divBdr>
                                                <w:top w:val="none" w:sz="0" w:space="0" w:color="auto"/>
                                                <w:left w:val="none" w:sz="0" w:space="0" w:color="auto"/>
                                                <w:bottom w:val="none" w:sz="0" w:space="0" w:color="auto"/>
                                                <w:right w:val="none" w:sz="0" w:space="0" w:color="auto"/>
                                              </w:divBdr>
                                            </w:div>
                                            <w:div w:id="1840537695">
                                              <w:marLeft w:val="0"/>
                                              <w:marRight w:val="0"/>
                                              <w:marTop w:val="0"/>
                                              <w:marBottom w:val="0"/>
                                              <w:divBdr>
                                                <w:top w:val="none" w:sz="0" w:space="0" w:color="auto"/>
                                                <w:left w:val="none" w:sz="0" w:space="0" w:color="auto"/>
                                                <w:bottom w:val="none" w:sz="0" w:space="0" w:color="auto"/>
                                                <w:right w:val="none" w:sz="0" w:space="0" w:color="auto"/>
                                              </w:divBdr>
                                            </w:div>
                                            <w:div w:id="855923158">
                                              <w:marLeft w:val="0"/>
                                              <w:marRight w:val="0"/>
                                              <w:marTop w:val="0"/>
                                              <w:marBottom w:val="0"/>
                                              <w:divBdr>
                                                <w:top w:val="none" w:sz="0" w:space="0" w:color="auto"/>
                                                <w:left w:val="none" w:sz="0" w:space="0" w:color="auto"/>
                                                <w:bottom w:val="none" w:sz="0" w:space="0" w:color="auto"/>
                                                <w:right w:val="none" w:sz="0" w:space="0" w:color="auto"/>
                                              </w:divBdr>
                                            </w:div>
                                            <w:div w:id="227495837">
                                              <w:marLeft w:val="0"/>
                                              <w:marRight w:val="0"/>
                                              <w:marTop w:val="0"/>
                                              <w:marBottom w:val="0"/>
                                              <w:divBdr>
                                                <w:top w:val="none" w:sz="0" w:space="0" w:color="auto"/>
                                                <w:left w:val="none" w:sz="0" w:space="0" w:color="auto"/>
                                                <w:bottom w:val="none" w:sz="0" w:space="0" w:color="auto"/>
                                                <w:right w:val="none" w:sz="0" w:space="0" w:color="auto"/>
                                              </w:divBdr>
                                            </w:div>
                                            <w:div w:id="146126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967346">
                          <w:marLeft w:val="0"/>
                          <w:marRight w:val="0"/>
                          <w:marTop w:val="0"/>
                          <w:marBottom w:val="180"/>
                          <w:divBdr>
                            <w:top w:val="none" w:sz="0" w:space="0" w:color="auto"/>
                            <w:left w:val="none" w:sz="0" w:space="0" w:color="auto"/>
                            <w:bottom w:val="none" w:sz="0" w:space="0" w:color="auto"/>
                            <w:right w:val="none" w:sz="0" w:space="0" w:color="auto"/>
                          </w:divBdr>
                          <w:divsChild>
                            <w:div w:id="2073576030">
                              <w:marLeft w:val="0"/>
                              <w:marRight w:val="0"/>
                              <w:marTop w:val="0"/>
                              <w:marBottom w:val="0"/>
                              <w:divBdr>
                                <w:top w:val="none" w:sz="0" w:space="0" w:color="auto"/>
                                <w:left w:val="none" w:sz="0" w:space="0" w:color="auto"/>
                                <w:bottom w:val="none" w:sz="0" w:space="0" w:color="auto"/>
                                <w:right w:val="none" w:sz="0" w:space="0" w:color="auto"/>
                              </w:divBdr>
                              <w:divsChild>
                                <w:div w:id="718675286">
                                  <w:marLeft w:val="0"/>
                                  <w:marRight w:val="0"/>
                                  <w:marTop w:val="0"/>
                                  <w:marBottom w:val="0"/>
                                  <w:divBdr>
                                    <w:top w:val="none" w:sz="0" w:space="0" w:color="auto"/>
                                    <w:left w:val="none" w:sz="0" w:space="0" w:color="auto"/>
                                    <w:bottom w:val="none" w:sz="0" w:space="0" w:color="auto"/>
                                    <w:right w:val="none" w:sz="0" w:space="0" w:color="auto"/>
                                  </w:divBdr>
                                  <w:divsChild>
                                    <w:div w:id="119827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2376072">
      <w:bodyDiv w:val="1"/>
      <w:marLeft w:val="0"/>
      <w:marRight w:val="0"/>
      <w:marTop w:val="0"/>
      <w:marBottom w:val="0"/>
      <w:divBdr>
        <w:top w:val="none" w:sz="0" w:space="0" w:color="auto"/>
        <w:left w:val="none" w:sz="0" w:space="0" w:color="auto"/>
        <w:bottom w:val="none" w:sz="0" w:space="0" w:color="auto"/>
        <w:right w:val="none" w:sz="0" w:space="0" w:color="auto"/>
      </w:divBdr>
    </w:div>
    <w:div w:id="202323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4135/9781473910225" TargetMode="External"/><Relationship Id="rId26" Type="http://schemas.openxmlformats.org/officeDocument/2006/relationships/chart" Target="charts/chart2.xml"/><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1" Type="http://schemas.openxmlformats.org/officeDocument/2006/relationships/hyperlink" Target="https://www.estyn.gov.wales/inspection-reports" TargetMode="External"/><Relationship Id="rId34" Type="http://schemas.openxmlformats.org/officeDocument/2006/relationships/image" Target="media/image13.png"/><Relationship Id="rId42" Type="http://schemas.openxmlformats.org/officeDocument/2006/relationships/customXml" Target="ink/ink1.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ra.ac.uk/researchers-resources/publications/ethical%20guidelines-for-educational-research-2018"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blications.parliament.uk/pa/cm201011/cmselect/cmeduc/writev/behaviour/we23.htm%20" TargetMode="External"/><Relationship Id="rId32" Type="http://schemas.openxmlformats.org/officeDocument/2006/relationships/image" Target="media/image11.png"/><Relationship Id="rId37" Type="http://schemas.openxmlformats.org/officeDocument/2006/relationships/hyperlink" Target="mailto:pgresearch@uwtsd.ac.uk"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doi.org/10.9790/0837-0823540" TargetMode="External"/><Relationship Id="rId23" Type="http://schemas.openxmlformats.org/officeDocument/2006/relationships/hyperlink" Target="https://doi.org/10.1016/j.tate.2017.03.001" TargetMode="External"/><Relationship Id="rId28" Type="http://schemas.openxmlformats.org/officeDocument/2006/relationships/chart" Target="charts/chart4.xml"/><Relationship Id="rId36" Type="http://schemas.openxmlformats.org/officeDocument/2006/relationships/hyperlink" Target="https://mytsd.uwtsd.ac.uk" TargetMode="External"/><Relationship Id="rId10" Type="http://schemas.openxmlformats.org/officeDocument/2006/relationships/image" Target="media/image3.png"/><Relationship Id="rId19" Type="http://schemas.openxmlformats.org/officeDocument/2006/relationships/hyperlink" Target="https://doi.org/10.3390/publications11010002" TargetMode="External"/><Relationship Id="rId31" Type="http://schemas.openxmlformats.org/officeDocument/2006/relationships/image" Target="media/image10.png"/><Relationship Id="rId44" Type="http://schemas.openxmlformats.org/officeDocument/2006/relationships/hyperlink" Target="https://mytsd.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styn.gov.wales/system/files/2023-11/Inspection%20report%20XXX%20XXXXX%20School%202023_0.pdf" TargetMode="External"/><Relationship Id="rId27" Type="http://schemas.openxmlformats.org/officeDocument/2006/relationships/chart" Target="charts/chart3.xml"/><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15.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era.ac.uk/publication/ethical-guidelines-for-educational-research-fifth-edition-2024%20(Accessed:10July" TargetMode="External"/><Relationship Id="rId25" Type="http://schemas.openxmlformats.org/officeDocument/2006/relationships/chart" Target="charts/chart1.xml"/><Relationship Id="rId33" Type="http://schemas.openxmlformats.org/officeDocument/2006/relationships/image" Target="media/image12.png"/><Relationship Id="rId38" Type="http://schemas.openxmlformats.org/officeDocument/2006/relationships/hyperlink" Target="file:///C:/Users/c.lohmann-hancock/AppData/Local/Microsoft/Windows/INetCache/REICoP-17-20-v3-Final.pdf" TargetMode="External"/><Relationship Id="rId46" Type="http://schemas.openxmlformats.org/officeDocument/2006/relationships/image" Target="media/image16.png"/><Relationship Id="rId20" Type="http://schemas.openxmlformats.org/officeDocument/2006/relationships/hyperlink" Target="https://doi.org/10.1177/105345129102700205" TargetMode="External"/><Relationship Id="rId41" Type="http://schemas.openxmlformats.org/officeDocument/2006/relationships/hyperlink" Target="https://www.uwtsd.ac.uk/research/research-ethic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dirty="0"/>
              <a:t>Social/Tangible Reinforcement Year 7 (top)</a:t>
            </a:r>
          </a:p>
        </c:rich>
      </c:tx>
      <c:layout>
        <c:manualLayout>
          <c:xMode val="edge"/>
          <c:yMode val="edge"/>
          <c:x val="0.14269319749979706"/>
          <c:y val="1.6528925619834711E-2"/>
        </c:manualLayout>
      </c:layout>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Tangible reinforcement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0B-49D8-A60D-6D599EABFC9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0B-49D8-A60D-6D599EABFC9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0B-49D8-A60D-6D599EABFC9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70B-49D8-A60D-6D599EABFC9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70B-49D8-A60D-6D599EABFC9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70B-49D8-A60D-6D599EABFC95}"/>
              </c:ext>
            </c:extLst>
          </c:dPt>
          <c:cat>
            <c:strRef>
              <c:f>Sheet1!$A$2:$A$7</c:f>
              <c:strCache>
                <c:ptCount val="6"/>
                <c:pt idx="0">
                  <c:v>praise</c:v>
                </c:pt>
                <c:pt idx="1">
                  <c:v>recognition/praise boards</c:v>
                </c:pt>
                <c:pt idx="2">
                  <c:v>hot chocolate with Head</c:v>
                </c:pt>
                <c:pt idx="3">
                  <c:v>recognition postcard</c:v>
                </c:pt>
                <c:pt idx="4">
                  <c:v>assemblies</c:v>
                </c:pt>
                <c:pt idx="5">
                  <c:v>positive phone calls to home</c:v>
                </c:pt>
              </c:strCache>
            </c:strRef>
          </c:cat>
          <c:val>
            <c:numRef>
              <c:f>Sheet1!$B$2:$B$7</c:f>
              <c:numCache>
                <c:formatCode>General</c:formatCode>
                <c:ptCount val="6"/>
                <c:pt idx="0">
                  <c:v>7</c:v>
                </c:pt>
                <c:pt idx="1">
                  <c:v>2</c:v>
                </c:pt>
                <c:pt idx="2">
                  <c:v>2</c:v>
                </c:pt>
                <c:pt idx="3">
                  <c:v>10</c:v>
                </c:pt>
                <c:pt idx="4">
                  <c:v>1</c:v>
                </c:pt>
                <c:pt idx="5">
                  <c:v>7</c:v>
                </c:pt>
              </c:numCache>
            </c:numRef>
          </c:val>
          <c:extLst>
            <c:ext xmlns:c16="http://schemas.microsoft.com/office/drawing/2014/chart" uri="{C3380CC4-5D6E-409C-BE32-E72D297353CC}">
              <c16:uniqueId val="{0000000C-870B-49D8-A60D-6D599EABFC95}"/>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6.58875795491317E-2"/>
          <c:y val="0.7277207652762413"/>
          <c:w val="0.79129830250242694"/>
          <c:h val="0.24748584629400663"/>
        </c:manualLayout>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1" i="0" u="none" strike="noStrike" kern="1200" spc="0" baseline="0">
                <a:solidFill>
                  <a:schemeClr val="tx1">
                    <a:lumMod val="65000"/>
                    <a:lumOff val="35000"/>
                  </a:schemeClr>
                </a:solidFill>
                <a:latin typeface="+mn-lt"/>
                <a:ea typeface="+mn-ea"/>
                <a:cs typeface="+mn-cs"/>
              </a:defRPr>
            </a:pPr>
            <a:r>
              <a:rPr lang="en-US" sz="1100" b="1"/>
              <a:t>Social/Tangible Reinforcement Year 7 (Group</a:t>
            </a:r>
            <a:r>
              <a:rPr lang="en-US" sz="1100" b="1" baseline="0"/>
              <a:t> B</a:t>
            </a:r>
            <a:r>
              <a:rPr lang="en-US" sz="1100" b="1"/>
              <a:t>)</a:t>
            </a:r>
          </a:p>
        </c:rich>
      </c:tx>
      <c:layout>
        <c:manualLayout>
          <c:xMode val="edge"/>
          <c:yMode val="edge"/>
          <c:x val="0.13033132350899465"/>
          <c:y val="3.1216639955403806E-2"/>
        </c:manualLayout>
      </c:layout>
      <c:overlay val="0"/>
      <c:spPr>
        <a:noFill/>
        <a:ln>
          <a:noFill/>
        </a:ln>
        <a:effectLst/>
      </c:spPr>
      <c:txPr>
        <a:bodyPr rot="0" spcFirstLastPara="1" vertOverflow="ellipsis" vert="horz" wrap="square" anchor="ctr" anchorCtr="1"/>
        <a:lstStyle/>
        <a:p>
          <a:pPr>
            <a:defRPr sz="1862"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Social/Tangible Reinforcement Year 7 (Low)</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FA0-436B-918A-D81AA74A47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FA0-436B-918A-D81AA74A47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FA0-436B-918A-D81AA74A476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FA0-436B-918A-D81AA74A476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FA0-436B-918A-D81AA74A476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FA0-436B-918A-D81AA74A476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FA0-436B-918A-D81AA74A476D}"/>
              </c:ext>
            </c:extLst>
          </c:dPt>
          <c:cat>
            <c:strRef>
              <c:f>Sheet1!$A$2:$A$8</c:f>
              <c:strCache>
                <c:ptCount val="7"/>
                <c:pt idx="0">
                  <c:v>Praise</c:v>
                </c:pt>
                <c:pt idx="1">
                  <c:v>Recognition?Praise Boards</c:v>
                </c:pt>
                <c:pt idx="2">
                  <c:v>3rd Qtr</c:v>
                </c:pt>
                <c:pt idx="3">
                  <c:v>Hot Chocolate with Head</c:v>
                </c:pt>
                <c:pt idx="4">
                  <c:v>Recognition Postcard</c:v>
                </c:pt>
                <c:pt idx="5">
                  <c:v>Assemblies</c:v>
                </c:pt>
                <c:pt idx="6">
                  <c:v>Positive Phonecall Home</c:v>
                </c:pt>
              </c:strCache>
            </c:strRef>
          </c:cat>
          <c:val>
            <c:numRef>
              <c:f>Sheet1!$B$2:$B$8</c:f>
              <c:numCache>
                <c:formatCode>General</c:formatCode>
                <c:ptCount val="7"/>
                <c:pt idx="0">
                  <c:v>8.1999999999999993</c:v>
                </c:pt>
                <c:pt idx="1">
                  <c:v>3.2</c:v>
                </c:pt>
                <c:pt idx="2">
                  <c:v>1.4</c:v>
                </c:pt>
                <c:pt idx="3">
                  <c:v>1.2</c:v>
                </c:pt>
              </c:numCache>
            </c:numRef>
          </c:val>
          <c:extLst>
            <c:ext xmlns:c16="http://schemas.microsoft.com/office/drawing/2014/chart" uri="{C3380CC4-5D6E-409C-BE32-E72D297353CC}">
              <c16:uniqueId val="{0000000E-4FA0-436B-918A-D81AA74A476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ayout>
        <c:manualLayout>
          <c:xMode val="edge"/>
          <c:yMode val="edge"/>
          <c:x val="4.4060770741188839E-2"/>
          <c:y val="0.62232109260678692"/>
          <c:w val="0.77543849210284488"/>
          <c:h val="0.35555501358790326"/>
        </c:manualLayout>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dirty="0"/>
              <a:t>Social/Tangible </a:t>
            </a:r>
            <a:r>
              <a:rPr lang="en-US" dirty="0" err="1"/>
              <a:t>Reinforcement Year</a:t>
            </a:r>
            <a:r>
              <a:rPr lang="en-US" dirty="0"/>
              <a:t> 10 (2)</a:t>
            </a:r>
          </a:p>
        </c:rich>
      </c:tx>
      <c:layout>
        <c:manualLayout>
          <c:xMode val="edge"/>
          <c:yMode val="edge"/>
          <c:x val="4.3911055694098082E-2"/>
          <c:y val="9.3749415527334609E-3"/>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Social/tangible reinforcement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C9-49C7-AF10-010551598A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C9-49C7-AF10-010551598A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C9-49C7-AF10-010551598AD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C9-49C7-AF10-010551598AD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6C9-49C7-AF10-010551598AD9}"/>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26C9-49C7-AF10-010551598AD9}"/>
              </c:ext>
            </c:extLst>
          </c:dPt>
          <c:cat>
            <c:strRef>
              <c:f>Sheet1!$A$2:$A$7</c:f>
              <c:strCache>
                <c:ptCount val="6"/>
                <c:pt idx="0">
                  <c:v>praise</c:v>
                </c:pt>
                <c:pt idx="1">
                  <c:v>Recognition/Praise Boards</c:v>
                </c:pt>
                <c:pt idx="2">
                  <c:v>Hot Chocolate with Head</c:v>
                </c:pt>
                <c:pt idx="3">
                  <c:v>Recognition Postcard</c:v>
                </c:pt>
                <c:pt idx="4">
                  <c:v>Assemblies</c:v>
                </c:pt>
                <c:pt idx="5">
                  <c:v>Positive Phone Call Home</c:v>
                </c:pt>
              </c:strCache>
            </c:strRef>
          </c:cat>
          <c:val>
            <c:numRef>
              <c:f>Sheet1!$B$2:$B$7</c:f>
              <c:numCache>
                <c:formatCode>General</c:formatCode>
                <c:ptCount val="6"/>
                <c:pt idx="0">
                  <c:v>4</c:v>
                </c:pt>
                <c:pt idx="1">
                  <c:v>7</c:v>
                </c:pt>
                <c:pt idx="2">
                  <c:v>3</c:v>
                </c:pt>
                <c:pt idx="3">
                  <c:v>10</c:v>
                </c:pt>
                <c:pt idx="4">
                  <c:v>0</c:v>
                </c:pt>
                <c:pt idx="5">
                  <c:v>7</c:v>
                </c:pt>
              </c:numCache>
            </c:numRef>
          </c:val>
          <c:extLst>
            <c:ext xmlns:c16="http://schemas.microsoft.com/office/drawing/2014/chart" uri="{C3380CC4-5D6E-409C-BE32-E72D297353CC}">
              <c16:uniqueId val="{0000000C-26C9-49C7-AF10-010551598AD9}"/>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4043827439275827"/>
          <c:y val="0.64440262217816602"/>
          <c:w val="0.69916825390591764"/>
          <c:h val="0.33565423532272243"/>
        </c:manualLayout>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r>
              <a:rPr lang="en-HK" sz="1800" b="1" dirty="0"/>
              <a:t>Bar Graph To</a:t>
            </a:r>
            <a:r>
              <a:rPr lang="en-HK" sz="1800" b="1" baseline="0" dirty="0"/>
              <a:t> Show Pupils’ Favourite Social/Tangible Reinforcers</a:t>
            </a:r>
            <a:endParaRPr lang="en-HK" sz="1800" b="1" dirty="0"/>
          </a:p>
        </c:rich>
      </c:tx>
      <c:overlay val="0"/>
      <c:spPr>
        <a:noFill/>
        <a:ln>
          <a:noFill/>
        </a:ln>
        <a:effectLst/>
      </c:spPr>
      <c:txPr>
        <a:bodyPr rot="0" spcFirstLastPara="1" vertOverflow="ellipsis" vert="horz" wrap="square" anchor="ctr" anchorCtr="1"/>
        <a:lstStyle/>
        <a:p>
          <a:pPr>
            <a:defRPr sz="18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368388086211136E-2"/>
          <c:y val="0.21686874066784534"/>
          <c:w val="0.90839429748879441"/>
          <c:h val="0.35428333632136766"/>
        </c:manualLayout>
      </c:layout>
      <c:barChart>
        <c:barDir val="col"/>
        <c:grouping val="clustered"/>
        <c:varyColors val="0"/>
        <c:ser>
          <c:idx val="0"/>
          <c:order val="0"/>
          <c:tx>
            <c:strRef>
              <c:f>Sheet1!$B$1</c:f>
              <c:strCache>
                <c:ptCount val="1"/>
                <c:pt idx="0">
                  <c:v>Year 7 (Top)</c:v>
                </c:pt>
              </c:strCache>
            </c:strRef>
          </c:tx>
          <c:spPr>
            <a:solidFill>
              <a:schemeClr val="accent1"/>
            </a:solidFill>
            <a:ln>
              <a:noFill/>
            </a:ln>
            <a:effectLst/>
          </c:spPr>
          <c:invertIfNegative val="0"/>
          <c:cat>
            <c:strRef>
              <c:f>Sheet1!$A$2:$A$7</c:f>
              <c:strCache>
                <c:ptCount val="6"/>
                <c:pt idx="0">
                  <c:v>Praise</c:v>
                </c:pt>
                <c:pt idx="1">
                  <c:v>Recognition/Praise Boards</c:v>
                </c:pt>
                <c:pt idx="2">
                  <c:v>Hot Chocolate Head</c:v>
                </c:pt>
                <c:pt idx="3">
                  <c:v>Recognition Postcard</c:v>
                </c:pt>
                <c:pt idx="4">
                  <c:v>Assemblies</c:v>
                </c:pt>
                <c:pt idx="5">
                  <c:v>Positive Phone Call Home</c:v>
                </c:pt>
              </c:strCache>
            </c:strRef>
          </c:cat>
          <c:val>
            <c:numRef>
              <c:f>Sheet1!$B$2:$B$7</c:f>
              <c:numCache>
                <c:formatCode>General</c:formatCode>
                <c:ptCount val="6"/>
                <c:pt idx="0">
                  <c:v>6</c:v>
                </c:pt>
                <c:pt idx="1">
                  <c:v>2.5</c:v>
                </c:pt>
                <c:pt idx="2">
                  <c:v>5</c:v>
                </c:pt>
                <c:pt idx="3">
                  <c:v>11</c:v>
                </c:pt>
                <c:pt idx="4">
                  <c:v>0</c:v>
                </c:pt>
                <c:pt idx="5">
                  <c:v>7</c:v>
                </c:pt>
              </c:numCache>
            </c:numRef>
          </c:val>
          <c:extLst>
            <c:ext xmlns:c16="http://schemas.microsoft.com/office/drawing/2014/chart" uri="{C3380CC4-5D6E-409C-BE32-E72D297353CC}">
              <c16:uniqueId val="{00000000-D25C-4729-BBE6-CB2F9121AC87}"/>
            </c:ext>
          </c:extLst>
        </c:ser>
        <c:ser>
          <c:idx val="1"/>
          <c:order val="1"/>
          <c:tx>
            <c:strRef>
              <c:f>Sheet1!$C$1</c:f>
              <c:strCache>
                <c:ptCount val="1"/>
                <c:pt idx="0">
                  <c:v>Year 7 (low)</c:v>
                </c:pt>
              </c:strCache>
            </c:strRef>
          </c:tx>
          <c:spPr>
            <a:solidFill>
              <a:schemeClr val="accent2"/>
            </a:solidFill>
            <a:ln>
              <a:noFill/>
            </a:ln>
            <a:effectLst/>
          </c:spPr>
          <c:invertIfNegative val="0"/>
          <c:cat>
            <c:strRef>
              <c:f>Sheet1!$A$2:$A$7</c:f>
              <c:strCache>
                <c:ptCount val="6"/>
                <c:pt idx="0">
                  <c:v>Praise</c:v>
                </c:pt>
                <c:pt idx="1">
                  <c:v>Recognition/Praise Boards</c:v>
                </c:pt>
                <c:pt idx="2">
                  <c:v>Hot Chocolate Head</c:v>
                </c:pt>
                <c:pt idx="3">
                  <c:v>Recognition Postcard</c:v>
                </c:pt>
                <c:pt idx="4">
                  <c:v>Assemblies</c:v>
                </c:pt>
                <c:pt idx="5">
                  <c:v>Positive Phone Call Home</c:v>
                </c:pt>
              </c:strCache>
            </c:strRef>
          </c:cat>
          <c:val>
            <c:numRef>
              <c:f>Sheet1!$C$2:$C$7</c:f>
              <c:numCache>
                <c:formatCode>General</c:formatCode>
                <c:ptCount val="6"/>
                <c:pt idx="0">
                  <c:v>7</c:v>
                </c:pt>
                <c:pt idx="1">
                  <c:v>3</c:v>
                </c:pt>
                <c:pt idx="2">
                  <c:v>4</c:v>
                </c:pt>
                <c:pt idx="3">
                  <c:v>5</c:v>
                </c:pt>
                <c:pt idx="4">
                  <c:v>1</c:v>
                </c:pt>
                <c:pt idx="5">
                  <c:v>8</c:v>
                </c:pt>
              </c:numCache>
            </c:numRef>
          </c:val>
          <c:extLst>
            <c:ext xmlns:c16="http://schemas.microsoft.com/office/drawing/2014/chart" uri="{C3380CC4-5D6E-409C-BE32-E72D297353CC}">
              <c16:uniqueId val="{00000001-D25C-4729-BBE6-CB2F9121AC87}"/>
            </c:ext>
          </c:extLst>
        </c:ser>
        <c:ser>
          <c:idx val="2"/>
          <c:order val="2"/>
          <c:tx>
            <c:strRef>
              <c:f>Sheet1!$D$1</c:f>
              <c:strCache>
                <c:ptCount val="1"/>
                <c:pt idx="0">
                  <c:v>Year 10 (2)</c:v>
                </c:pt>
              </c:strCache>
            </c:strRef>
          </c:tx>
          <c:spPr>
            <a:solidFill>
              <a:schemeClr val="accent3"/>
            </a:solidFill>
            <a:ln>
              <a:noFill/>
            </a:ln>
            <a:effectLst/>
          </c:spPr>
          <c:invertIfNegative val="0"/>
          <c:cat>
            <c:strRef>
              <c:f>Sheet1!$A$2:$A$7</c:f>
              <c:strCache>
                <c:ptCount val="6"/>
                <c:pt idx="0">
                  <c:v>Praise</c:v>
                </c:pt>
                <c:pt idx="1">
                  <c:v>Recognition/Praise Boards</c:v>
                </c:pt>
                <c:pt idx="2">
                  <c:v>Hot Chocolate Head</c:v>
                </c:pt>
                <c:pt idx="3">
                  <c:v>Recognition Postcard</c:v>
                </c:pt>
                <c:pt idx="4">
                  <c:v>Assemblies</c:v>
                </c:pt>
                <c:pt idx="5">
                  <c:v>Positive Phone Call Home</c:v>
                </c:pt>
              </c:strCache>
            </c:strRef>
          </c:cat>
          <c:val>
            <c:numRef>
              <c:f>Sheet1!$D$2:$D$7</c:f>
              <c:numCache>
                <c:formatCode>General</c:formatCode>
                <c:ptCount val="6"/>
                <c:pt idx="0">
                  <c:v>1</c:v>
                </c:pt>
                <c:pt idx="1">
                  <c:v>0</c:v>
                </c:pt>
                <c:pt idx="2">
                  <c:v>5</c:v>
                </c:pt>
                <c:pt idx="3">
                  <c:v>0</c:v>
                </c:pt>
                <c:pt idx="4">
                  <c:v>3</c:v>
                </c:pt>
                <c:pt idx="5">
                  <c:v>1</c:v>
                </c:pt>
              </c:numCache>
            </c:numRef>
          </c:val>
          <c:extLst>
            <c:ext xmlns:c16="http://schemas.microsoft.com/office/drawing/2014/chart" uri="{C3380CC4-5D6E-409C-BE32-E72D297353CC}">
              <c16:uniqueId val="{00000002-D25C-4729-BBE6-CB2F9121AC87}"/>
            </c:ext>
          </c:extLst>
        </c:ser>
        <c:dLbls>
          <c:showLegendKey val="0"/>
          <c:showVal val="0"/>
          <c:showCatName val="0"/>
          <c:showSerName val="0"/>
          <c:showPercent val="0"/>
          <c:showBubbleSize val="0"/>
        </c:dLbls>
        <c:gapWidth val="219"/>
        <c:overlap val="-27"/>
        <c:axId val="1233646303"/>
        <c:axId val="1233648703"/>
      </c:barChart>
      <c:catAx>
        <c:axId val="123364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33648703"/>
        <c:crosses val="autoZero"/>
        <c:auto val="1"/>
        <c:lblAlgn val="ctr"/>
        <c:lblOffset val="100"/>
        <c:noMultiLvlLbl val="0"/>
      </c:catAx>
      <c:valAx>
        <c:axId val="12336487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1233646303"/>
        <c:crosses val="autoZero"/>
        <c:crossBetween val="between"/>
      </c:valAx>
      <c:spPr>
        <a:noFill/>
        <a:ln>
          <a:noFill/>
        </a:ln>
        <a:effectLst/>
      </c:spPr>
    </c:plotArea>
    <c:legend>
      <c:legendPos val="b"/>
      <c:layout>
        <c:manualLayout>
          <c:xMode val="edge"/>
          <c:yMode val="edge"/>
          <c:x val="5.7901495417437984E-2"/>
          <c:y val="0.93632634046055863"/>
          <c:w val="0.41354564468503929"/>
          <c:h val="4.7962164864532177E-2"/>
        </c:manualLayout>
      </c:layout>
      <c:overlay val="0"/>
      <c:spPr>
        <a:noFill/>
        <a:ln>
          <a:noFill/>
        </a:ln>
        <a:effectLst/>
      </c:spPr>
      <c:txPr>
        <a:bodyPr rot="0" spcFirstLastPara="1" vertOverflow="ellipsis" vert="horz" wrap="square" anchor="ctr" anchorCtr="1"/>
        <a:lstStyle/>
        <a:p>
          <a:pPr>
            <a:defRPr sz="1197"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4:22:44.368"/>
    </inkml:context>
    <inkml:brush xml:id="br0">
      <inkml:brushProperty name="width" value="0.17143" units="cm"/>
      <inkml:brushProperty name="height" value="0.17143" units="cm"/>
      <inkml:brushProperty name="color" value="#AE198D"/>
      <inkml:brushProperty name="inkEffects" value="galaxy"/>
      <inkml:brushProperty name="anchorX" value="-66137.01563"/>
      <inkml:brushProperty name="anchorY" value="-46372.64453"/>
      <inkml:brushProperty name="scaleFactor" value="0.5"/>
    </inkml:brush>
    <inkml:brush xml:id="br1">
      <inkml:brushProperty name="width" value="0.17143" units="cm"/>
      <inkml:brushProperty name="height" value="0.17143" units="cm"/>
      <inkml:brushProperty name="color" value="#AE198D"/>
      <inkml:brushProperty name="inkEffects" value="galaxy"/>
      <inkml:brushProperty name="anchorX" value="-74444.92969"/>
      <inkml:brushProperty name="anchorY" value="-53586.94922"/>
      <inkml:brushProperty name="scaleFactor" value="0.5"/>
    </inkml:brush>
    <inkml:brush xml:id="br2">
      <inkml:brushProperty name="width" value="0.17143" units="cm"/>
      <inkml:brushProperty name="height" value="0.17143" units="cm"/>
      <inkml:brushProperty name="color" value="#AE198D"/>
      <inkml:brushProperty name="inkEffects" value="galaxy"/>
      <inkml:brushProperty name="anchorX" value="-84552.01563"/>
      <inkml:brushProperty name="anchorY" value="-60889.44922"/>
      <inkml:brushProperty name="scaleFactor" value="0.5"/>
    </inkml:brush>
    <inkml:brush xml:id="br3">
      <inkml:brushProperty name="width" value="0.17143" units="cm"/>
      <inkml:brushProperty name="height" value="0.17143" units="cm"/>
      <inkml:brushProperty name="color" value="#AE198D"/>
      <inkml:brushProperty name="inkEffects" value="galaxy"/>
      <inkml:brushProperty name="anchorX" value="-94615"/>
      <inkml:brushProperty name="anchorY" value="-67362.92188"/>
      <inkml:brushProperty name="scaleFactor" value="0.5"/>
    </inkml:brush>
    <inkml:brush xml:id="br4">
      <inkml:brushProperty name="width" value="0.17143" units="cm"/>
      <inkml:brushProperty name="height" value="0.17143" units="cm"/>
      <inkml:brushProperty name="color" value="#AE198D"/>
      <inkml:brushProperty name="inkEffects" value="galaxy"/>
      <inkml:brushProperty name="anchorX" value="-106512.42969"/>
      <inkml:brushProperty name="anchorY" value="-74877.08594"/>
      <inkml:brushProperty name="scaleFactor" value="0.5"/>
    </inkml:brush>
  </inkml:definitions>
  <inkml:trace contextRef="#ctx0" brushRef="#br0">26 1408 7204,'-10'-1'602,"1"-2"-537,6-2 1,0-1 0,6 1 295,3-2-307,5 3 1,-4-4-1,3 2 21,1-2 1,2-2 0,4-1-1,2-5-46,1-4 0,5-3 0,6-7 0,7-4-56,4-6 1,5-2-1,8-8 1,2-1-13,4-1 1,-7 6 0,3 4 0,-3 3 4,-3 1 0,-7 7 0,-3-2 0,-4 3-21,-2 5 1,-11 4 0,4 1 0,-3 1 176,-2 1 1,-7 5-1,1 1 1,-2 2 198,-2 1 0,-5 3 65,1 1-114,-2 3-467,-2-2 1,-11 11 112,-6 1 0,-2 4 0,6-1 0,-1 1 57,0-2 0,0 1 0,0 0 0,0 2 100,1 0 1,-1-1 0,0 4 0,0 2 0,0-3 1,0 2-1,1-1-78,-1 0 1,3-2 0,0 6 0,-1 1 17,-1 4 0,3 1 0,-1 7 0,-1 4 34,-1 2 1,-1-1 0,-1 10 0,0 3 7,-2 2 0,-1-4 0,2 3 0,-1-1 0,1-1-62,-2 1 0,0 0 0,-2-7 0,1-3-87,1 0 1,-2 2-1,4-5 1,0-1 4,1-4 0,1-4 0,1-4 1,2-3-71,0 0 0,4-4-188,-1-4 267,2-7 1,3 1 38,4-8 0,3 0-20,9 0 0,0 0-57,-1 0 0,-5-4 1,-1-2-637,0-2 1,-3 0 750,1-1 0,-2-4 0,6-1 0</inkml:trace>
  <inkml:trace contextRef="#ctx0" brushRef="#br1" timeOffset="1306">1631 1452 7681,'0'-14'341,"0"-1"1,0 0-166,0-2 1,0-1-143,0 0 1,-2 8-117,-4 5 0,-1 0 0,-9 3 24,-2 3 1,2 4 0,-4 5 0,0 3 6,-2 1 0,2 1 0,-3 5 1,0 1 44,1-2 0,1 1 0,0-1 0,0 3 8,2 1 0,2 0 0,-2 4 1,5 0-10,2 2 0,7-2 1,-4 3-1,2 3-104,2-1 1,1-2-1,4 1 1,0-3 5,0-2 1,0-5 0,0 3 0,1-2 58,2-2 1,2-4-1,4-7 82,0 0 1,4-4 0,1-2 89,3-2 0,6-5 1,-1-2-1,-1-2-27,-1-1 0,1-3 1,-2-4-1,2-3-54,-1-1 1,1-5 0,0 1-29,-2-5 1,1 1-1,-1-3 1,0-2-1,-1 1 36,-2-1 1,3-3 0,-4 7 0,-1 2-38,-2 2 0,0 4 0,-6 6 109,2 0-253,1 4 30,-5 2 0,0 13 0,-5 8 151,-2 4 1,2 1 0,-2 2-31,3 2 1,-3-2-1,0 5 1,0 1 0,0 3 20,0 1 1,0 3 0,3 0 0,0 0 43,0 1 0,0 3 0,0-7 0,0-1-37,0-4 1,4 0 0,3-6-58,3-1 0,8-6 0,5-3 31,-1-4 1,0-3-1,-5-1-45,1 0 1,1-5 0,0-2 0,3-5 0,-1-1-37,1 0 0,0-5 1,-2-1-1,-1-1 8,0-2 0,3-2 0,-4 2 0,-1-2 20,0 0 1,-2-4 0,1 5 0,-1-1-13,0 4 1,-1-3-1,0 8 1,0 0-12,-1 1 1,-1 3 43,3 6 25,-4 1 0,1 5 0,-4 3 0,-2 4-1,-3 6 1,1 5 131,-1 4 0,3 3 1,-3 4-88,-1-3 1,0-7 0,0 1 0,1-3-1,1 0-3,0 0 1,3 0-115,-1 3 1,2-7 0,2 0 3,1-6 1,0-4-102,4-4 0,0 0 0,2 0-154,1 0 0,-3 0 0,-1-1-496,2-2 802,1-2 0,-4-4 0,0 1 0</inkml:trace>
  <inkml:trace contextRef="#ctx0" brushRef="#br2" timeOffset="1556">2354 1197 7748,'4'-26'-271,"-2"6"0,3 4 0,2 2-17,1 3 0,6 1 287,4 2 1,-1 3-69,4 2 0,-7 3 69,-2 3 0,-6 2 0,-2 3 0</inkml:trace>
  <inkml:trace contextRef="#ctx0" brushRef="#br3" timeOffset="3113">3633 1112 7957,'4'4'268,"0"4"-50,0-7 1,4 4-91,4-2 0,1-2-40,-2 2 0,8-2 0,5-3-57,2-4 0,3-2 1,-3-9-1,3-6-53,3-4 1,4-7-1,4-5 1,2-5 14,2-4 1,-6-1 0,4-9 0,-5 0-6,-2-3 0,-6 6 0,-5-4 0,-4 3-12,-7 6 1,-2 2-1,-3 3 1,-2-2 3,-3-2 0,-2 8 1,-2-5-1,-3 5 1,-4 6-1,-3 7 1,0 7-1,-3 5-39,-4 2 0,1 5 1,-5 6-40,0 2 1,0 5 0,-5 2 0,1 3 80,-1 3 0,1 2 0,0 7 0,-1 3 118,1 5 0,1 4 0,2 7 0,-1 6 49,3 5 1,3 4 0,-3 8-1,4 6 41,2 10 0,5 2 1,5 17-1,3-48 1,0 0-120,0 49 1,3-48 0,0 0 0,2 49-1,-2-49 1,0 0 0,0 45-172,-1-2 0,-1-1 0,-3-9 0,-4 0-25,-6-4 0,-7 3 1,-2-14-1,-4-5 39,-2-4 1,-2-7-1,-3-4 1,1-5 126,0-3 1,-3-6-1,6-12 1,0-4 12,-1-6 0,2-2 0,2-9 1,0-4 49,-3-6 0,-1-12 1,-4-9-1,0-7-188,-1-6 0,5-11 0,1-4 0,1-6 67,3-2 0,-2-7 0,9 5-86,2-3 0,3-2 1,6-3-1,3 0 0,3 6 92,4 4 0,3 3 0,6 9 0,2 2 36,1 4 1,-3-3 0,3 7-1,-1 1 11,-2 3 1,0 1-1,0 1 1,-1 5 52,1 3 1,0 2 0,-3 7-1,1 4 384,0 3-130,-4 7-302,3 2 0,-3 9 0,3 4 97,1 5 0,0 6 1,1 5-1,2 4-59,2 6 0,2 5 0,1 6 1,-1 3 18,3 4 0,4 7 0,2 1 1,2 0 19,3 0 0,5 2 1,0-4-58,5 1 1,-4-9-1,5 3 1,-4-7-139,-2-7 1,-6-7 0,7-4-1,-1-5-41,-1-3 0,-3-7 1,2-2-1,3-2-32,0-1 0,-5 1 1,3-1-1,-5 1-2,-3-2 0,-6-1 0,1 1 0,-3-1 69,0-1 1,-3-2-1,-2 3 1,1-1-1,-1 1 8,0 1 1,1 1-1,-1 0-93,1-1 0,-6-2 1,0 0-1152,0 1 721,4 1 0,2-3-530,3-2 1127,-3-6 0,3-6 0,-4-5 0</inkml:trace>
  <inkml:trace contextRef="#ctx0" brushRef="#br4" timeOffset="4168">4964 1579 7521,'-4'-17'7,"-2"3"0,2 1 1,-2 3 49,-1-2 0,2 3 0,-1-3-29,-1 2 1,-1-2-1,0 0 1,-1 2 10,0 0 0,0 1 0,-1 0 0,-1 0 71,0 1 1,-2 0 0,1 1 0,-2 2-164,-3 1 0,-1-2 0,1 3 0,-1 1 31,0 1 1,-2 1-1,-1 1 19,2 2 1,-1 5 0,0 5-1,1 1 1,1 1 0,2 2-1,2 1-258,0-1 210,-3 5 0,8 0 1,-3 6-1,2 1 57,1 3 0,1 1 0,2 0 0,4 1 8,1 0 1,1-4-1,1 0 1,1-1-10,4-4 0,3-4 1,2 0-1,1-4 64,-2-2 0,1-5 0,2-5 51,5-2 0,-4 0 0,3-4 0,-2-1-17,-2-4 0,2-5 0,3-3 0,-1-2-47,1-2 1,1-6-1,0 1 1,2-3-165,-2 0 0,0-4 0,-1 1 0,-1 1 87,1 0 1,-1 5-1,-2 1 1,0 3 209,1 2 0,-3 5 0,2 1-72,1 4 1,-1 5 0,0 4-46,-3 4 0,-2 2 0,-1 1 0,0 0 0,2 0-34,1-1 1,1 1 51,-2 0 1,3 0-1,5 0 1,0 0 22,2-1 0,-1 1 0,-1 1 0,1 0-4,0-1 1,5 4-1,-2-5 1,3 0 84,0-1 1,1-2 0,1 2 0,2-2-128,3-2 1,6 1 0,-3-2 0,2 1-90,2-1 1,2-1 0,-1-1 0,1 0 70,-1 0 0,3 0 0,-2 0 1,-3 0-64,-1 0 1,4-1 0,-6-2-1,1-2 13,-4 1 1,5-3-1,-8 3 1,2 0-49,-1 0 1,-2-2 0,-4 3 0,0 1 14,-1 1 0,4-2 0,-5-1 0,2 0 6,-2 0 1,2-1 0,-3 2 0,2 1-53,0 1 1,3 1 0,-6-1-1,1-1-111,-1-1 0,0-1 1,-4 2 142,1-1 0,4-4 74,1 1 0,-1 1 0,-2 0 0,0 1 0,0 0-45,0 0 0,4 1 0,-3 2 56,2-2 0,0 1-89,4-4-192,-5 4 112,-4 2 1,-10 5-336,-8 4 0,-5 0 94,-7-1 1,-2-3-1,-3-2 1,-1-2-388,0-1 1,-2-5 759,-1-4 0,-7-3 0,0-6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6779F0-DBE2-41B7-B19A-414002CCE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43</Pages>
  <Words>10619</Words>
  <Characters>60532</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 Lam (0851389)</dc:creator>
  <cp:keywords/>
  <dc:description/>
  <cp:lastModifiedBy>Tai Lam (0851389)</cp:lastModifiedBy>
  <cp:revision>4</cp:revision>
  <dcterms:created xsi:type="dcterms:W3CDTF">2024-07-22T23:29:00Z</dcterms:created>
  <dcterms:modified xsi:type="dcterms:W3CDTF">2024-07-22T23:33:00Z</dcterms:modified>
</cp:coreProperties>
</file>