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9924E9" w:rsidRPr="00ED6358" w14:paraId="0937EEA1"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00D60016" w14:textId="77777777" w:rsidR="0086599B" w:rsidRPr="00ED6358" w:rsidRDefault="0086599B" w:rsidP="00040E05">
            <w:pPr>
              <w:pStyle w:val="NoSpacing"/>
              <w:rPr>
                <w:rFonts w:cs="Arial"/>
                <w:szCs w:val="24"/>
                <w:lang w:val="en-GB"/>
              </w:rPr>
            </w:pPr>
          </w:p>
          <w:p w14:paraId="2CCDEA1D" w14:textId="77777777" w:rsidR="0086599B" w:rsidRPr="00ED6358" w:rsidRDefault="00F82E34" w:rsidP="00040E05">
            <w:pPr>
              <w:keepNext/>
              <w:spacing w:after="0"/>
              <w:rPr>
                <w:rFonts w:eastAsia="Times New Roman" w:cs="Arial"/>
                <w:b/>
                <w:color w:val="auto"/>
                <w:szCs w:val="24"/>
              </w:rPr>
            </w:pPr>
            <w:r w:rsidRPr="00ED6358">
              <w:rPr>
                <w:rFonts w:cs="Arial"/>
                <w:noProof/>
                <w:szCs w:val="24"/>
                <w:lang w:val="en-US"/>
              </w:rPr>
              <w:drawing>
                <wp:inline distT="0" distB="0" distL="0" distR="0" wp14:anchorId="4587016A" wp14:editId="674E11A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729B351F" w14:textId="77777777" w:rsidR="0086599B" w:rsidRPr="00ED6358" w:rsidRDefault="0086599B" w:rsidP="00040E05">
            <w:pPr>
              <w:keepNext/>
              <w:spacing w:after="0"/>
              <w:rPr>
                <w:rFonts w:eastAsia="Times New Roman" w:cs="Arial"/>
                <w:b/>
                <w:color w:val="auto"/>
                <w:szCs w:val="24"/>
              </w:rPr>
            </w:pPr>
          </w:p>
          <w:p w14:paraId="4751E2C1" w14:textId="77777777" w:rsidR="0086599B" w:rsidRPr="00ED6358" w:rsidRDefault="00F82E34" w:rsidP="00040E05">
            <w:pPr>
              <w:rPr>
                <w:rFonts w:cs="Arial"/>
                <w:b/>
                <w:bCs/>
                <w:szCs w:val="24"/>
              </w:rPr>
            </w:pPr>
            <w:r w:rsidRPr="00ED6358">
              <w:rPr>
                <w:rFonts w:cs="Arial"/>
                <w:b/>
                <w:bCs/>
                <w:szCs w:val="24"/>
              </w:rPr>
              <w:t>Component One:</w:t>
            </w:r>
          </w:p>
          <w:p w14:paraId="2B74EB58" w14:textId="77777777" w:rsidR="0086599B" w:rsidRPr="00ED6358" w:rsidRDefault="00F82E34" w:rsidP="00040E05">
            <w:pPr>
              <w:widowControl w:val="0"/>
              <w:autoSpaceDE w:val="0"/>
              <w:autoSpaceDN w:val="0"/>
              <w:spacing w:after="0"/>
              <w:rPr>
                <w:rFonts w:eastAsia="Times New Roman" w:cs="Arial"/>
                <w:b/>
                <w:bCs/>
                <w:i/>
                <w:iCs/>
                <w:color w:val="000000"/>
                <w:szCs w:val="24"/>
              </w:rPr>
            </w:pPr>
            <w:r w:rsidRPr="00ED6358">
              <w:rPr>
                <w:rFonts w:eastAsia="Times New Roman" w:cs="Arial"/>
                <w:b/>
                <w:bCs/>
                <w:i/>
                <w:iCs/>
                <w:color w:val="000000"/>
                <w:szCs w:val="24"/>
              </w:rPr>
              <w:t>What are the key skills required when working in the housekeeping team? 750 words (+/- 10%)</w:t>
            </w:r>
          </w:p>
          <w:p w14:paraId="3F7551A8" w14:textId="77777777" w:rsidR="0086599B" w:rsidRPr="00ED6358" w:rsidRDefault="0086599B" w:rsidP="00040E05">
            <w:pPr>
              <w:widowControl w:val="0"/>
              <w:autoSpaceDE w:val="0"/>
              <w:autoSpaceDN w:val="0"/>
              <w:spacing w:after="0"/>
              <w:rPr>
                <w:rFonts w:eastAsia="Times New Roman" w:cs="Arial"/>
                <w:b/>
                <w:bCs/>
                <w:i/>
                <w:iCs/>
                <w:color w:val="000000"/>
                <w:szCs w:val="24"/>
              </w:rPr>
            </w:pPr>
          </w:p>
          <w:p w14:paraId="12CA66D6" w14:textId="77777777" w:rsidR="0086599B" w:rsidRPr="00ED6358" w:rsidRDefault="0086599B" w:rsidP="00040E05">
            <w:pPr>
              <w:widowControl w:val="0"/>
              <w:autoSpaceDE w:val="0"/>
              <w:autoSpaceDN w:val="0"/>
              <w:spacing w:after="0"/>
              <w:rPr>
                <w:rFonts w:eastAsia="Times New Roman" w:cs="Arial"/>
                <w:b/>
                <w:bCs/>
                <w:i/>
                <w:iCs/>
                <w:color w:val="000000"/>
                <w:szCs w:val="24"/>
              </w:rPr>
            </w:pPr>
          </w:p>
          <w:p w14:paraId="79D7DA2F" w14:textId="77777777" w:rsidR="0086599B" w:rsidRPr="00ED6358" w:rsidRDefault="00F82E34" w:rsidP="00040E05">
            <w:pPr>
              <w:rPr>
                <w:rFonts w:eastAsia="Times New Roman" w:cs="Arial"/>
                <w:b/>
                <w:color w:val="auto"/>
                <w:szCs w:val="24"/>
              </w:rPr>
            </w:pPr>
            <w:r w:rsidRPr="00ED6358">
              <w:rPr>
                <w:rFonts w:eastAsia="Carlito" w:cs="Arial"/>
                <w:b/>
                <w:color w:val="auto"/>
                <w:szCs w:val="24"/>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68DA30FC" w14:textId="77777777" w:rsidR="0086599B" w:rsidRPr="00ED6358" w:rsidRDefault="00F82E34" w:rsidP="00040E05">
            <w:pPr>
              <w:keepNext/>
              <w:spacing w:before="120" w:after="0"/>
              <w:rPr>
                <w:rFonts w:eastAsia="Times New Roman" w:cs="Arial"/>
                <w:b/>
                <w:bCs/>
                <w:color w:val="auto"/>
                <w:szCs w:val="24"/>
              </w:rPr>
            </w:pPr>
            <w:r w:rsidRPr="00ED6358">
              <w:rPr>
                <w:rFonts w:eastAsia="Times New Roman"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159633C1" w14:textId="1209E2C5" w:rsidR="0086599B" w:rsidRPr="00ED6358" w:rsidRDefault="008F176B" w:rsidP="00040E05">
            <w:pPr>
              <w:keepNext/>
              <w:spacing w:after="0"/>
              <w:jc w:val="center"/>
              <w:rPr>
                <w:rFonts w:eastAsia="Times New Roman" w:cs="Arial"/>
                <w:b/>
                <w:color w:val="auto"/>
                <w:szCs w:val="24"/>
              </w:rPr>
            </w:pPr>
            <w:r>
              <w:rPr>
                <w:rFonts w:eastAsia="Times New Roman" w:cs="Arial"/>
                <w:b/>
                <w:color w:val="auto"/>
                <w:szCs w:val="24"/>
              </w:rPr>
              <w:t>2131348</w:t>
            </w:r>
          </w:p>
        </w:tc>
        <w:tc>
          <w:tcPr>
            <w:tcW w:w="662" w:type="dxa"/>
            <w:tcBorders>
              <w:top w:val="single" w:sz="4" w:space="0" w:color="auto"/>
              <w:left w:val="nil"/>
              <w:bottom w:val="nil"/>
              <w:right w:val="single" w:sz="4" w:space="0" w:color="auto"/>
            </w:tcBorders>
            <w:shd w:val="clear" w:color="auto" w:fill="auto"/>
            <w:vAlign w:val="center"/>
          </w:tcPr>
          <w:p w14:paraId="3E4C1E6C" w14:textId="77777777" w:rsidR="0086599B" w:rsidRPr="00ED6358" w:rsidRDefault="0086599B" w:rsidP="00040E05">
            <w:pPr>
              <w:keepNext/>
              <w:spacing w:after="0"/>
              <w:jc w:val="center"/>
              <w:rPr>
                <w:rFonts w:eastAsia="Times New Roman" w:cs="Arial"/>
                <w:b/>
                <w:color w:val="auto"/>
                <w:szCs w:val="24"/>
              </w:rPr>
            </w:pPr>
          </w:p>
        </w:tc>
      </w:tr>
      <w:tr w:rsidR="009924E9" w:rsidRPr="00ED6358" w14:paraId="7AEB502C" w14:textId="77777777" w:rsidTr="0086599B">
        <w:trPr>
          <w:trHeight w:val="468"/>
          <w:jc w:val="center"/>
        </w:trPr>
        <w:tc>
          <w:tcPr>
            <w:tcW w:w="5206" w:type="dxa"/>
            <w:vMerge/>
            <w:tcBorders>
              <w:left w:val="single" w:sz="4" w:space="0" w:color="auto"/>
              <w:right w:val="single" w:sz="4" w:space="0" w:color="auto"/>
            </w:tcBorders>
            <w:shd w:val="clear" w:color="auto" w:fill="auto"/>
          </w:tcPr>
          <w:p w14:paraId="41CA3E5A" w14:textId="77777777" w:rsidR="0086599B" w:rsidRPr="00ED6358" w:rsidRDefault="0086599B" w:rsidP="00040E05">
            <w:pPr>
              <w:keepNext/>
              <w:spacing w:after="0"/>
              <w:jc w:val="center"/>
              <w:rPr>
                <w:rFonts w:eastAsia="Times New Roman" w:cs="Arial"/>
                <w:b/>
                <w:color w:val="auto"/>
                <w:szCs w:val="24"/>
              </w:rPr>
            </w:pPr>
          </w:p>
        </w:tc>
        <w:tc>
          <w:tcPr>
            <w:tcW w:w="1237" w:type="dxa"/>
            <w:tcBorders>
              <w:top w:val="nil"/>
              <w:left w:val="single" w:sz="4" w:space="0" w:color="auto"/>
              <w:bottom w:val="nil"/>
              <w:right w:val="nil"/>
            </w:tcBorders>
            <w:shd w:val="clear" w:color="auto" w:fill="auto"/>
            <w:vAlign w:val="center"/>
          </w:tcPr>
          <w:p w14:paraId="06C6CE74" w14:textId="77777777" w:rsidR="0086599B" w:rsidRPr="00ED6358" w:rsidRDefault="0086599B" w:rsidP="00040E05">
            <w:pPr>
              <w:keepNext/>
              <w:spacing w:after="0"/>
              <w:rPr>
                <w:rFonts w:eastAsia="Times New Roman" w:cs="Arial"/>
                <w:color w:val="auto"/>
                <w:szCs w:val="24"/>
              </w:rPr>
            </w:pPr>
          </w:p>
          <w:p w14:paraId="13EADDC2" w14:textId="77777777" w:rsidR="0086599B" w:rsidRPr="00ED6358" w:rsidRDefault="00F82E34" w:rsidP="00040E05">
            <w:pPr>
              <w:keepNext/>
              <w:spacing w:after="0"/>
              <w:rPr>
                <w:rFonts w:eastAsia="Times New Roman" w:cs="Arial"/>
                <w:color w:val="auto"/>
                <w:szCs w:val="24"/>
              </w:rPr>
            </w:pPr>
            <w:r w:rsidRPr="00ED6358">
              <w:rPr>
                <w:rFonts w:eastAsia="Times New Roman" w:cs="Arial"/>
                <w:color w:val="auto"/>
                <w:szCs w:val="24"/>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344A15FF" w14:textId="61D72228" w:rsidR="0086599B" w:rsidRPr="00ED6358" w:rsidRDefault="008F176B" w:rsidP="00040E05">
            <w:pPr>
              <w:keepNext/>
              <w:spacing w:after="0"/>
              <w:jc w:val="center"/>
              <w:rPr>
                <w:rFonts w:eastAsia="Times New Roman" w:cs="Arial"/>
                <w:b/>
                <w:color w:val="auto"/>
                <w:szCs w:val="24"/>
              </w:rPr>
            </w:pPr>
            <w:r>
              <w:rPr>
                <w:rFonts w:eastAsia="Times New Roman" w:cs="Arial"/>
                <w:b/>
                <w:color w:val="auto"/>
                <w:szCs w:val="24"/>
              </w:rPr>
              <w:t xml:space="preserve">Hotel Placement Operating Hotel Facilities </w:t>
            </w:r>
          </w:p>
        </w:tc>
        <w:tc>
          <w:tcPr>
            <w:tcW w:w="662" w:type="dxa"/>
            <w:tcBorders>
              <w:top w:val="nil"/>
              <w:left w:val="nil"/>
              <w:bottom w:val="nil"/>
              <w:right w:val="single" w:sz="4" w:space="0" w:color="auto"/>
            </w:tcBorders>
            <w:shd w:val="clear" w:color="auto" w:fill="auto"/>
            <w:vAlign w:val="center"/>
          </w:tcPr>
          <w:p w14:paraId="193AAC29" w14:textId="77777777" w:rsidR="0086599B" w:rsidRPr="00ED6358" w:rsidRDefault="0086599B" w:rsidP="00040E05">
            <w:pPr>
              <w:keepNext/>
              <w:spacing w:after="0"/>
              <w:jc w:val="center"/>
              <w:rPr>
                <w:rFonts w:eastAsia="Times New Roman" w:cs="Arial"/>
                <w:b/>
                <w:color w:val="auto"/>
                <w:szCs w:val="24"/>
              </w:rPr>
            </w:pPr>
          </w:p>
        </w:tc>
      </w:tr>
      <w:tr w:rsidR="009924E9" w:rsidRPr="00ED6358" w14:paraId="22FAD29A" w14:textId="77777777" w:rsidTr="0086599B">
        <w:trPr>
          <w:trHeight w:val="468"/>
          <w:jc w:val="center"/>
        </w:trPr>
        <w:tc>
          <w:tcPr>
            <w:tcW w:w="5206" w:type="dxa"/>
            <w:vMerge/>
            <w:tcBorders>
              <w:left w:val="single" w:sz="4" w:space="0" w:color="auto"/>
              <w:right w:val="single" w:sz="4" w:space="0" w:color="auto"/>
            </w:tcBorders>
            <w:shd w:val="clear" w:color="auto" w:fill="auto"/>
          </w:tcPr>
          <w:p w14:paraId="306F996D" w14:textId="77777777" w:rsidR="0086599B" w:rsidRPr="00ED6358" w:rsidRDefault="0086599B" w:rsidP="00040E05">
            <w:pPr>
              <w:keepNext/>
              <w:spacing w:after="0"/>
              <w:jc w:val="center"/>
              <w:rPr>
                <w:rFonts w:eastAsia="Times New Roman" w:cs="Arial"/>
                <w:b/>
                <w:color w:val="auto"/>
                <w:szCs w:val="24"/>
              </w:rPr>
            </w:pPr>
          </w:p>
        </w:tc>
        <w:tc>
          <w:tcPr>
            <w:tcW w:w="1237" w:type="dxa"/>
            <w:tcBorders>
              <w:top w:val="nil"/>
              <w:left w:val="single" w:sz="4" w:space="0" w:color="auto"/>
              <w:bottom w:val="nil"/>
              <w:right w:val="nil"/>
            </w:tcBorders>
            <w:shd w:val="clear" w:color="auto" w:fill="auto"/>
            <w:vAlign w:val="center"/>
          </w:tcPr>
          <w:p w14:paraId="445DC4BD" w14:textId="77777777" w:rsidR="0086599B" w:rsidRPr="00ED6358" w:rsidRDefault="00F82E34" w:rsidP="00040E05">
            <w:pPr>
              <w:keepNext/>
              <w:spacing w:after="0"/>
              <w:rPr>
                <w:rFonts w:eastAsia="Times New Roman" w:cs="Arial"/>
                <w:color w:val="auto"/>
                <w:szCs w:val="24"/>
              </w:rPr>
            </w:pPr>
            <w:r w:rsidRPr="00ED6358">
              <w:rPr>
                <w:rFonts w:eastAsia="Times New Roman" w:cs="Arial"/>
                <w:color w:val="auto"/>
                <w:szCs w:val="24"/>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5C514DD7" w14:textId="3E5FD24B" w:rsidR="0086599B" w:rsidRPr="00ED6358" w:rsidRDefault="008F176B" w:rsidP="00040E05">
            <w:pPr>
              <w:keepNext/>
              <w:spacing w:after="0"/>
              <w:jc w:val="center"/>
              <w:rPr>
                <w:rFonts w:eastAsia="Times New Roman" w:cs="Arial"/>
                <w:b/>
                <w:color w:val="auto"/>
                <w:szCs w:val="24"/>
              </w:rPr>
            </w:pPr>
            <w:r>
              <w:rPr>
                <w:rFonts w:eastAsia="Times New Roman" w:cs="Arial"/>
                <w:b/>
                <w:color w:val="auto"/>
                <w:szCs w:val="24"/>
              </w:rPr>
              <w:t>4006</w:t>
            </w:r>
          </w:p>
        </w:tc>
        <w:tc>
          <w:tcPr>
            <w:tcW w:w="662" w:type="dxa"/>
            <w:tcBorders>
              <w:top w:val="nil"/>
              <w:left w:val="nil"/>
              <w:bottom w:val="nil"/>
              <w:right w:val="single" w:sz="4" w:space="0" w:color="auto"/>
            </w:tcBorders>
            <w:shd w:val="clear" w:color="auto" w:fill="auto"/>
            <w:vAlign w:val="center"/>
          </w:tcPr>
          <w:p w14:paraId="36242060" w14:textId="77777777" w:rsidR="0086599B" w:rsidRPr="00ED6358" w:rsidRDefault="0086599B" w:rsidP="00040E05">
            <w:pPr>
              <w:keepNext/>
              <w:spacing w:after="0"/>
              <w:jc w:val="center"/>
              <w:rPr>
                <w:rFonts w:eastAsia="Times New Roman" w:cs="Arial"/>
                <w:b/>
                <w:color w:val="auto"/>
                <w:szCs w:val="24"/>
              </w:rPr>
            </w:pPr>
          </w:p>
        </w:tc>
      </w:tr>
      <w:tr w:rsidR="009924E9" w:rsidRPr="00ED6358" w14:paraId="4725660E" w14:textId="77777777" w:rsidTr="0086599B">
        <w:trPr>
          <w:trHeight w:val="468"/>
          <w:jc w:val="center"/>
        </w:trPr>
        <w:tc>
          <w:tcPr>
            <w:tcW w:w="5206" w:type="dxa"/>
            <w:vMerge/>
            <w:tcBorders>
              <w:left w:val="single" w:sz="4" w:space="0" w:color="auto"/>
              <w:right w:val="single" w:sz="4" w:space="0" w:color="auto"/>
            </w:tcBorders>
            <w:shd w:val="clear" w:color="auto" w:fill="auto"/>
          </w:tcPr>
          <w:p w14:paraId="0B6E1B9D" w14:textId="77777777" w:rsidR="0086599B" w:rsidRPr="00ED6358" w:rsidRDefault="0086599B" w:rsidP="00040E05">
            <w:pPr>
              <w:keepNext/>
              <w:spacing w:after="0"/>
              <w:jc w:val="center"/>
              <w:rPr>
                <w:rFonts w:eastAsia="Times New Roman" w:cs="Arial"/>
                <w:b/>
                <w:color w:val="auto"/>
                <w:szCs w:val="24"/>
              </w:rPr>
            </w:pPr>
          </w:p>
        </w:tc>
        <w:tc>
          <w:tcPr>
            <w:tcW w:w="1237" w:type="dxa"/>
            <w:tcBorders>
              <w:top w:val="nil"/>
              <w:left w:val="single" w:sz="4" w:space="0" w:color="auto"/>
              <w:bottom w:val="nil"/>
              <w:right w:val="nil"/>
            </w:tcBorders>
            <w:shd w:val="clear" w:color="auto" w:fill="auto"/>
            <w:vAlign w:val="center"/>
          </w:tcPr>
          <w:p w14:paraId="1A261C52" w14:textId="77777777" w:rsidR="0086599B" w:rsidRPr="00ED6358" w:rsidRDefault="00F82E34" w:rsidP="00040E05">
            <w:pPr>
              <w:keepNext/>
              <w:spacing w:after="0"/>
              <w:rPr>
                <w:rFonts w:eastAsia="Times New Roman" w:cs="Arial"/>
                <w:color w:val="auto"/>
                <w:szCs w:val="24"/>
              </w:rPr>
            </w:pPr>
            <w:r w:rsidRPr="00ED6358">
              <w:rPr>
                <w:rFonts w:eastAsia="Times New Roman" w:cs="Arial"/>
                <w:color w:val="auto"/>
                <w:szCs w:val="24"/>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31937CD" w14:textId="3D230DCD" w:rsidR="0086599B" w:rsidRPr="00ED6358" w:rsidRDefault="008F176B" w:rsidP="00040E05">
            <w:pPr>
              <w:keepNext/>
              <w:spacing w:after="0"/>
              <w:jc w:val="center"/>
              <w:rPr>
                <w:rFonts w:eastAsia="Times New Roman" w:cs="Arial"/>
                <w:b/>
                <w:color w:val="auto"/>
                <w:szCs w:val="24"/>
              </w:rPr>
            </w:pPr>
            <w:r>
              <w:rPr>
                <w:rFonts w:eastAsia="Times New Roman" w:cs="Arial"/>
                <w:b/>
                <w:color w:val="auto"/>
                <w:szCs w:val="24"/>
              </w:rPr>
              <w:t>Lola Villard</w:t>
            </w:r>
          </w:p>
        </w:tc>
        <w:tc>
          <w:tcPr>
            <w:tcW w:w="662" w:type="dxa"/>
            <w:tcBorders>
              <w:top w:val="nil"/>
              <w:left w:val="nil"/>
              <w:bottom w:val="nil"/>
              <w:right w:val="single" w:sz="4" w:space="0" w:color="auto"/>
            </w:tcBorders>
            <w:shd w:val="clear" w:color="auto" w:fill="auto"/>
            <w:vAlign w:val="center"/>
          </w:tcPr>
          <w:p w14:paraId="397E8E49" w14:textId="77777777" w:rsidR="0086599B" w:rsidRPr="00ED6358" w:rsidRDefault="0086599B" w:rsidP="00040E05">
            <w:pPr>
              <w:keepNext/>
              <w:spacing w:after="0"/>
              <w:jc w:val="center"/>
              <w:rPr>
                <w:rFonts w:eastAsia="Times New Roman" w:cs="Arial"/>
                <w:b/>
                <w:color w:val="auto"/>
                <w:szCs w:val="24"/>
              </w:rPr>
            </w:pPr>
          </w:p>
        </w:tc>
      </w:tr>
      <w:tr w:rsidR="009924E9" w:rsidRPr="00ED6358" w14:paraId="08556348"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00C8F145" w14:textId="77777777" w:rsidR="0086599B" w:rsidRPr="00ED6358" w:rsidRDefault="0086599B" w:rsidP="00040E05">
            <w:pPr>
              <w:keepNext/>
              <w:spacing w:after="0"/>
              <w:jc w:val="center"/>
              <w:rPr>
                <w:rFonts w:eastAsia="Times New Roman" w:cs="Arial"/>
                <w:b/>
                <w:color w:val="auto"/>
                <w:szCs w:val="24"/>
              </w:rPr>
            </w:pPr>
          </w:p>
        </w:tc>
        <w:tc>
          <w:tcPr>
            <w:tcW w:w="1705" w:type="dxa"/>
            <w:gridSpan w:val="2"/>
            <w:tcBorders>
              <w:top w:val="nil"/>
              <w:left w:val="single" w:sz="4" w:space="0" w:color="auto"/>
              <w:bottom w:val="single" w:sz="4" w:space="0" w:color="auto"/>
              <w:right w:val="nil"/>
            </w:tcBorders>
            <w:shd w:val="clear" w:color="auto" w:fill="auto"/>
            <w:vAlign w:val="center"/>
          </w:tcPr>
          <w:p w14:paraId="37DC90CD" w14:textId="77777777" w:rsidR="0086599B" w:rsidRPr="00ED6358" w:rsidRDefault="0086599B" w:rsidP="00040E05">
            <w:pPr>
              <w:keepNext/>
              <w:spacing w:after="0"/>
              <w:rPr>
                <w:rFonts w:eastAsia="Times New Roman" w:cs="Arial"/>
                <w:bCs/>
                <w:color w:val="auto"/>
                <w:szCs w:val="24"/>
              </w:rPr>
            </w:pPr>
          </w:p>
        </w:tc>
        <w:tc>
          <w:tcPr>
            <w:tcW w:w="0" w:type="auto"/>
            <w:tcBorders>
              <w:top w:val="dashed" w:sz="4" w:space="0" w:color="auto"/>
              <w:left w:val="nil"/>
              <w:bottom w:val="single" w:sz="4" w:space="0" w:color="auto"/>
              <w:right w:val="nil"/>
            </w:tcBorders>
            <w:shd w:val="clear" w:color="auto" w:fill="auto"/>
            <w:vAlign w:val="center"/>
          </w:tcPr>
          <w:p w14:paraId="23ABCCCF" w14:textId="77777777" w:rsidR="0086599B" w:rsidRPr="00ED6358" w:rsidRDefault="0086599B" w:rsidP="00040E05">
            <w:pPr>
              <w:keepNext/>
              <w:spacing w:after="0"/>
              <w:rPr>
                <w:rFonts w:eastAsia="Times New Roman" w:cs="Arial"/>
                <w:b/>
                <w:color w:val="auto"/>
                <w:szCs w:val="24"/>
              </w:rPr>
            </w:pPr>
          </w:p>
        </w:tc>
        <w:tc>
          <w:tcPr>
            <w:tcW w:w="662" w:type="dxa"/>
            <w:tcBorders>
              <w:top w:val="nil"/>
              <w:left w:val="nil"/>
              <w:bottom w:val="single" w:sz="4" w:space="0" w:color="auto"/>
              <w:right w:val="single" w:sz="4" w:space="0" w:color="auto"/>
            </w:tcBorders>
            <w:shd w:val="clear" w:color="auto" w:fill="auto"/>
            <w:vAlign w:val="center"/>
          </w:tcPr>
          <w:p w14:paraId="10DCF951" w14:textId="77777777" w:rsidR="0086599B" w:rsidRPr="00ED6358" w:rsidRDefault="0086599B" w:rsidP="00040E05">
            <w:pPr>
              <w:keepNext/>
              <w:spacing w:after="0"/>
              <w:jc w:val="center"/>
              <w:rPr>
                <w:rFonts w:eastAsia="Times New Roman" w:cs="Arial"/>
                <w:b/>
                <w:color w:val="auto"/>
                <w:szCs w:val="24"/>
              </w:rPr>
            </w:pPr>
          </w:p>
        </w:tc>
      </w:tr>
      <w:tr w:rsidR="009924E9" w:rsidRPr="00ED6358" w14:paraId="48FC301B"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ECE863D" w14:textId="77777777" w:rsidR="0086599B" w:rsidRPr="00ED6358" w:rsidRDefault="0086599B" w:rsidP="00040E05">
            <w:pPr>
              <w:spacing w:after="0"/>
              <w:rPr>
                <w:rFonts w:eastAsia="Times New Roman" w:cs="Arial"/>
                <w:bCs/>
                <w:color w:val="auto"/>
                <w:szCs w:val="24"/>
              </w:rPr>
            </w:pPr>
          </w:p>
          <w:p w14:paraId="6400BE21" w14:textId="77777777" w:rsidR="009A5B5C" w:rsidRPr="00ED6358" w:rsidRDefault="00F82E34" w:rsidP="00040E05">
            <w:pPr>
              <w:rPr>
                <w:rFonts w:cs="Arial"/>
                <w:szCs w:val="24"/>
              </w:rPr>
            </w:pPr>
            <w:r w:rsidRPr="00ED6358">
              <w:rPr>
                <w:rFonts w:cs="Arial"/>
                <w:szCs w:val="24"/>
              </w:rPr>
              <w:t xml:space="preserve">The housekeeping department of hotels is engaged in cleaning, organising and management of guest rooms and public premises of the establishment to regulate a pleasant ambience (Jones, 2007). As a member of the housekeeping team, an individual is supposed to be indulged in the development of better and a safe environment for guests and maintain orderliness around the business property. The presentation of housekeeping skills is immaculate to ensure the development of a safe working environment and ensure the abolition of injuries with the creation of long-lasting and positive first impressions on guests (Indeed, 2023). They have allowed me to be effective in my job and be oriented to listen and tally customer issues and necessities. I have noticed the department is indulged in the regulation of proper cleanliness and has provided ancillary services for the establishment with the creation of a clean, comfortable and safe atmosphere. I have been engaged in making beds and changing sheets and cleaning room supplies and restocking necessary items for guests along with my team. The potency of the discussion on the topic of housekeeping skills is necessary to enhance the detail-oriented nature of customer service and be liable for the completion of proper duties. </w:t>
            </w:r>
          </w:p>
          <w:p w14:paraId="0B8AEE61" w14:textId="77777777" w:rsidR="009A5B5C" w:rsidRPr="00ED6358" w:rsidRDefault="00F82E34" w:rsidP="00040E05">
            <w:pPr>
              <w:rPr>
                <w:rFonts w:cs="Arial"/>
                <w:szCs w:val="24"/>
              </w:rPr>
            </w:pPr>
            <w:r w:rsidRPr="00ED6358">
              <w:rPr>
                <w:rFonts w:cs="Arial"/>
                <w:szCs w:val="24"/>
              </w:rPr>
              <w:lastRenderedPageBreak/>
              <w:t>Communication skills allow individuals to interact with others and be engaged in the sharing of information and expression of thoughts and ideas (</w:t>
            </w:r>
            <w:proofErr w:type="spellStart"/>
            <w:r w:rsidRPr="00ED6358">
              <w:rPr>
                <w:rFonts w:cs="Arial"/>
                <w:szCs w:val="24"/>
              </w:rPr>
              <w:t>Coffelt</w:t>
            </w:r>
            <w:proofErr w:type="spellEnd"/>
            <w:r w:rsidRPr="00ED6358">
              <w:rPr>
                <w:rFonts w:cs="Arial"/>
                <w:szCs w:val="24"/>
              </w:rPr>
              <w:t xml:space="preserve">, </w:t>
            </w:r>
            <w:proofErr w:type="spellStart"/>
            <w:r w:rsidRPr="00ED6358">
              <w:rPr>
                <w:rFonts w:cs="Arial"/>
                <w:szCs w:val="24"/>
              </w:rPr>
              <w:t>Grauman</w:t>
            </w:r>
            <w:proofErr w:type="spellEnd"/>
            <w:r w:rsidRPr="00ED6358">
              <w:rPr>
                <w:rFonts w:cs="Arial"/>
                <w:szCs w:val="24"/>
              </w:rPr>
              <w:t xml:space="preserve"> and Smith, 2019). In housekeeping, communication skills allow me to interact with guests daily and navigate the interactions politely with positive body language. This is of utmost importance for housekeepers as this can allow them to understand the requirement of assistance amongst subordinates in the team. I have communicated with guests about the provision of toiletries and paper products for their hygiene and need. In my opinion, the housekeeping team should be further envisioned to address the concerns of guests to meet their expectations. Interpersonal qualities of dependability, collaboration, cooperation and accountability need to be posed by the housekeeper for proper comprehension of instructions and to determine the development of confusion amongst guests. The application of theoretical knowledge into the daily operations of the housekeeping team should be attributed to the practice actively listening to issues of guests and providing them with appropriate answers to gain further professional development. In JW Marriot, housekeepers have been attested for the providence of proper attention to customer </w:t>
            </w:r>
            <w:r w:rsidR="00D471DB" w:rsidRPr="00ED6358">
              <w:rPr>
                <w:rFonts w:cs="Arial"/>
                <w:szCs w:val="24"/>
              </w:rPr>
              <w:t>service, maintain pleasant and professional personalities,</w:t>
            </w:r>
            <w:r w:rsidRPr="00ED6358">
              <w:rPr>
                <w:rFonts w:cs="Arial"/>
                <w:szCs w:val="24"/>
              </w:rPr>
              <w:t xml:space="preserve"> and are flexible to work at any time of the week including weekends and night shifts (Indeed, 2023).</w:t>
            </w:r>
          </w:p>
          <w:p w14:paraId="6BE7B269" w14:textId="77777777" w:rsidR="009A5B5C" w:rsidRPr="00ED6358" w:rsidRDefault="00F82E34" w:rsidP="00040E05">
            <w:pPr>
              <w:rPr>
                <w:rFonts w:cs="Arial"/>
                <w:szCs w:val="24"/>
              </w:rPr>
            </w:pPr>
            <w:r w:rsidRPr="00ED6358">
              <w:rPr>
                <w:rFonts w:cs="Arial"/>
                <w:szCs w:val="24"/>
              </w:rPr>
              <w:t xml:space="preserve">Housekeepers should be accountable to observe safety and security policies and be supportive to help the entire team reach common goals and adhere to the providence of high-quality service. The customer service abilities of housekeepers are directed to gain approval from clients and be modulated to excel in their working performance with ample dedication and motivation (Akbar, 2021). I have faced many mishaps and </w:t>
            </w:r>
            <w:r w:rsidR="00D471DB" w:rsidRPr="00ED6358">
              <w:rPr>
                <w:rFonts w:cs="Arial"/>
                <w:szCs w:val="24"/>
              </w:rPr>
              <w:t xml:space="preserve">these </w:t>
            </w:r>
            <w:r w:rsidRPr="00ED6358">
              <w:rPr>
                <w:rFonts w:cs="Arial"/>
                <w:szCs w:val="24"/>
              </w:rPr>
              <w:t xml:space="preserve">have failed to provide guests with proper amenities to match their needs but have taken accountability for my actions and explained to the supervisor the cause and attained forgiveness. Such accountability and honesty are required for the declaration and completion of allotted tasks in a team and for being flexible to switch schedules with others as per need. Housekeepers should be attentive and effective in their profession by organising objects and cleaning business premises. The skill of housekeepers is regarded by their meticulous nature towards their duties and responsibilities. </w:t>
            </w:r>
          </w:p>
          <w:p w14:paraId="32B468AC" w14:textId="77777777" w:rsidR="0086599B" w:rsidRPr="00ED6358" w:rsidRDefault="00F82E34" w:rsidP="00040E05">
            <w:pPr>
              <w:rPr>
                <w:rFonts w:cs="Arial"/>
                <w:szCs w:val="24"/>
              </w:rPr>
            </w:pPr>
            <w:r w:rsidRPr="00ED6358">
              <w:rPr>
                <w:rFonts w:cs="Arial"/>
                <w:szCs w:val="24"/>
              </w:rPr>
              <w:t xml:space="preserve">Time management replicates the handling capacities of housekeepers to juggle various tasks at once and make the most of their shifts. I think time management skills can be levelled with cleaning multiple rooms at once and fulfilling the needs of </w:t>
            </w:r>
            <w:r w:rsidRPr="00ED6358">
              <w:rPr>
                <w:rFonts w:cs="Arial"/>
                <w:szCs w:val="24"/>
              </w:rPr>
              <w:lastRenderedPageBreak/>
              <w:t xml:space="preserve">clients and exceeding their expectations. This can be habituated with the development of the habit of planning tasks each day with the creation of to-do lists. This will aid the priority setting of tasks on shift and reduce the complexities of multitasking. Self-discipline is quite required while working in the housekeeping team and is engaged in the completion of tedious and unpleasant tasks readily. I should be considerate of the consumption of a healthy and consistent </w:t>
            </w:r>
            <w:r w:rsidR="007647F2" w:rsidRPr="00ED6358">
              <w:rPr>
                <w:rFonts w:cs="Arial"/>
                <w:szCs w:val="24"/>
              </w:rPr>
              <w:t>diet, which</w:t>
            </w:r>
            <w:r w:rsidRPr="00ED6358">
              <w:rPr>
                <w:rFonts w:cs="Arial"/>
                <w:szCs w:val="24"/>
              </w:rPr>
              <w:t xml:space="preserve"> can allow me to be disciplined and focused towards my daily tasks with ample energy. Being trustworthy by other members of the team is necessary for the </w:t>
            </w:r>
            <w:r w:rsidR="007647F2" w:rsidRPr="00ED6358">
              <w:rPr>
                <w:rFonts w:cs="Arial"/>
                <w:szCs w:val="24"/>
              </w:rPr>
              <w:t xml:space="preserve">arena, </w:t>
            </w:r>
            <w:proofErr w:type="spellStart"/>
            <w:r w:rsidR="007647F2" w:rsidRPr="00ED6358">
              <w:rPr>
                <w:rFonts w:cs="Arial"/>
                <w:szCs w:val="24"/>
              </w:rPr>
              <w:t>which</w:t>
            </w:r>
            <w:r w:rsidRPr="00ED6358">
              <w:rPr>
                <w:rFonts w:cs="Arial"/>
                <w:szCs w:val="24"/>
              </w:rPr>
              <w:t>should</w:t>
            </w:r>
            <w:proofErr w:type="spellEnd"/>
            <w:r w:rsidRPr="00ED6358">
              <w:rPr>
                <w:rFonts w:cs="Arial"/>
                <w:szCs w:val="24"/>
              </w:rPr>
              <w:t xml:space="preserve"> be controlled by not sharing private information of guests and maintaining integrity and honesty within the establishment. I have noticed the presence of valuable items of clients and have escorted them into secure places to reduce the chances of theft of the same. Physical flexibility and strength are required for the role of housekeeper and can be managed with daily exercises.</w:t>
            </w:r>
          </w:p>
          <w:p w14:paraId="4E205225" w14:textId="77777777" w:rsidR="0086599B" w:rsidRPr="00ED6358" w:rsidRDefault="0086599B" w:rsidP="00040E05">
            <w:pPr>
              <w:spacing w:after="0"/>
              <w:rPr>
                <w:rFonts w:eastAsia="Times New Roman"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9924E9" w:rsidRPr="00ED6358" w14:paraId="44A9DA3D" w14:textId="77777777" w:rsidTr="0086599B">
        <w:tc>
          <w:tcPr>
            <w:tcW w:w="4508" w:type="dxa"/>
          </w:tcPr>
          <w:p w14:paraId="0DCE4D69" w14:textId="77777777" w:rsidR="001749FD" w:rsidRPr="00ED6358" w:rsidRDefault="00F82E34" w:rsidP="00040E05">
            <w:pPr>
              <w:jc w:val="center"/>
              <w:rPr>
                <w:rFonts w:cs="Arial"/>
                <w:b/>
                <w:bCs/>
                <w:szCs w:val="24"/>
              </w:rPr>
            </w:pPr>
            <w:r w:rsidRPr="00ED6358">
              <w:rPr>
                <w:rFonts w:cs="Arial"/>
                <w:b/>
                <w:bCs/>
                <w:szCs w:val="24"/>
              </w:rPr>
              <w:lastRenderedPageBreak/>
              <w:t>Word Count</w:t>
            </w:r>
          </w:p>
        </w:tc>
        <w:tc>
          <w:tcPr>
            <w:tcW w:w="4508" w:type="dxa"/>
          </w:tcPr>
          <w:p w14:paraId="3E7C6134" w14:textId="77777777" w:rsidR="001749FD" w:rsidRPr="00ED6358" w:rsidRDefault="00F82E34" w:rsidP="00040E05">
            <w:pPr>
              <w:jc w:val="center"/>
              <w:rPr>
                <w:rFonts w:cs="Arial"/>
                <w:b/>
                <w:bCs/>
                <w:szCs w:val="24"/>
              </w:rPr>
            </w:pPr>
            <w:r w:rsidRPr="00ED6358">
              <w:rPr>
                <w:rFonts w:cs="Arial"/>
                <w:b/>
                <w:bCs/>
                <w:szCs w:val="24"/>
              </w:rPr>
              <w:t>776</w:t>
            </w:r>
          </w:p>
        </w:tc>
      </w:tr>
    </w:tbl>
    <w:p w14:paraId="4326218A" w14:textId="77777777" w:rsidR="001749FD" w:rsidRPr="00ED6358" w:rsidRDefault="001749FD" w:rsidP="00040E05">
      <w:pPr>
        <w:rPr>
          <w:rFonts w:cs="Arial"/>
          <w:szCs w:val="24"/>
        </w:rPr>
      </w:pPr>
    </w:p>
    <w:p w14:paraId="28E17AA2" w14:textId="77777777" w:rsidR="005F689A" w:rsidRPr="00ED6358" w:rsidRDefault="005F689A" w:rsidP="00040E05">
      <w:pPr>
        <w:rPr>
          <w:rFonts w:cs="Arial"/>
          <w:szCs w:val="24"/>
        </w:rPr>
        <w:sectPr w:rsidR="005F689A" w:rsidRPr="00ED6358" w:rsidSect="00CD26B9">
          <w:footerReference w:type="default" r:id="rId9"/>
          <w:pgSz w:w="11906" w:h="16838"/>
          <w:pgMar w:top="1077" w:right="1440" w:bottom="1077" w:left="1440" w:header="709" w:footer="709" w:gutter="0"/>
          <w:cols w:space="708"/>
          <w:docGrid w:linePitch="360"/>
        </w:sectPr>
      </w:pPr>
    </w:p>
    <w:p w14:paraId="6D2A67F9" w14:textId="77777777" w:rsidR="00330917" w:rsidRPr="00ED6358" w:rsidRDefault="00F82E34" w:rsidP="00040E05">
      <w:pPr>
        <w:rPr>
          <w:rFonts w:cs="Arial"/>
          <w:b/>
          <w:bCs/>
          <w:szCs w:val="24"/>
        </w:rPr>
      </w:pPr>
      <w:r w:rsidRPr="00ED6358">
        <w:rPr>
          <w:rFonts w:cs="Arial"/>
          <w:b/>
          <w:bCs/>
          <w:szCs w:val="24"/>
        </w:rPr>
        <w:lastRenderedPageBreak/>
        <w:t>Component Two:</w:t>
      </w:r>
    </w:p>
    <w:p w14:paraId="0EE3B478" w14:textId="77777777" w:rsidR="001749FD" w:rsidRPr="00ED6358" w:rsidRDefault="00F82E34" w:rsidP="00040E05">
      <w:pPr>
        <w:rPr>
          <w:rFonts w:cs="Arial"/>
          <w:b/>
          <w:bCs/>
          <w:szCs w:val="24"/>
        </w:rPr>
      </w:pPr>
      <w:r w:rsidRPr="00ED6358">
        <w:rPr>
          <w:rFonts w:eastAsia="Carlito" w:cs="Arial"/>
          <w:b/>
          <w:color w:val="auto"/>
          <w:szCs w:val="24"/>
        </w:rPr>
        <w:t>Contribution to Overall Module Assessment: 25%</w:t>
      </w:r>
    </w:p>
    <w:p w14:paraId="508F208E" w14:textId="77777777" w:rsidR="00F03E94" w:rsidRPr="00ED6358" w:rsidRDefault="00F82E34" w:rsidP="00040E05">
      <w:pPr>
        <w:widowControl w:val="0"/>
        <w:autoSpaceDE w:val="0"/>
        <w:autoSpaceDN w:val="0"/>
        <w:spacing w:after="0"/>
        <w:rPr>
          <w:rFonts w:eastAsia="Times New Roman" w:cs="Arial"/>
          <w:color w:val="000000"/>
          <w:szCs w:val="24"/>
          <w:shd w:val="clear" w:color="auto" w:fill="FFFFFF"/>
        </w:rPr>
      </w:pPr>
      <w:r w:rsidRPr="00ED6358">
        <w:rPr>
          <w:rFonts w:eastAsia="Carlito" w:cs="Arial"/>
          <w:b/>
          <w:bCs/>
          <w:color w:val="000000"/>
          <w:szCs w:val="24"/>
        </w:rPr>
        <w:t>In this scenario</w:t>
      </w:r>
      <w:r w:rsidRPr="00ED6358">
        <w:rPr>
          <w:rFonts w:eastAsia="Times New Roman" w:cs="Arial"/>
          <w:color w:val="000000"/>
          <w:szCs w:val="24"/>
          <w:shd w:val="clear" w:color="auto" w:fill="FFFFFF"/>
        </w:rPr>
        <w:t xml:space="preserve">– You have just been promoted to team leader for a floor within the </w:t>
      </w:r>
      <w:r w:rsidR="00CD06F6" w:rsidRPr="00ED6358">
        <w:rPr>
          <w:rFonts w:eastAsia="Times New Roman" w:cs="Arial"/>
          <w:color w:val="000000"/>
          <w:szCs w:val="24"/>
          <w:shd w:val="clear" w:color="auto" w:fill="FFFFFF"/>
        </w:rPr>
        <w:t>hotel. A</w:t>
      </w:r>
      <w:r w:rsidRPr="00ED6358">
        <w:rPr>
          <w:rFonts w:eastAsia="Times New Roman" w:cs="Arial"/>
          <w:color w:val="000000"/>
          <w:szCs w:val="24"/>
          <w:shd w:val="clear" w:color="auto" w:fill="FFFFFF"/>
        </w:rPr>
        <w:t xml:space="preserve"> guest complains that on their arrival, their room had not been properly </w:t>
      </w:r>
      <w:r w:rsidR="00CD06F6" w:rsidRPr="00ED6358">
        <w:rPr>
          <w:rFonts w:eastAsia="Times New Roman" w:cs="Arial"/>
          <w:color w:val="000000"/>
          <w:szCs w:val="24"/>
          <w:shd w:val="clear" w:color="auto" w:fill="FFFFFF"/>
        </w:rPr>
        <w:t>cleaned. Create</w:t>
      </w:r>
      <w:r w:rsidRPr="00ED6358">
        <w:rPr>
          <w:rFonts w:eastAsia="Times New Roman" w:cs="Arial"/>
          <w:color w:val="000000"/>
          <w:szCs w:val="24"/>
          <w:shd w:val="clear" w:color="auto" w:fill="FFFFFF"/>
        </w:rPr>
        <w:t xml:space="preserve"> an action plan and answer the following questions.</w:t>
      </w:r>
    </w:p>
    <w:p w14:paraId="1DE0D3EF" w14:textId="77777777" w:rsidR="00592A7E" w:rsidRPr="00ED6358" w:rsidRDefault="00592A7E" w:rsidP="00040E05">
      <w:pPr>
        <w:rPr>
          <w:rFonts w:cs="Arial"/>
          <w:b/>
          <w:bCs/>
          <w:szCs w:val="24"/>
        </w:rPr>
      </w:pPr>
    </w:p>
    <w:tbl>
      <w:tblPr>
        <w:tblStyle w:val="TableGrid"/>
        <w:tblW w:w="5000" w:type="pct"/>
        <w:jc w:val="center"/>
        <w:tblLook w:val="04A0" w:firstRow="1" w:lastRow="0" w:firstColumn="1" w:lastColumn="0" w:noHBand="0" w:noVBand="1"/>
      </w:tblPr>
      <w:tblGrid>
        <w:gridCol w:w="1547"/>
        <w:gridCol w:w="1857"/>
        <w:gridCol w:w="1857"/>
        <w:gridCol w:w="1831"/>
        <w:gridCol w:w="1924"/>
      </w:tblGrid>
      <w:tr w:rsidR="009924E9" w:rsidRPr="00ED6358" w14:paraId="7A831886" w14:textId="77777777" w:rsidTr="00341546">
        <w:trPr>
          <w:jc w:val="center"/>
        </w:trPr>
        <w:tc>
          <w:tcPr>
            <w:tcW w:w="995" w:type="pct"/>
          </w:tcPr>
          <w:p w14:paraId="552F4453" w14:textId="77777777" w:rsidR="00CD26B9" w:rsidRPr="00ED6358" w:rsidRDefault="00F82E34" w:rsidP="00040E05">
            <w:pPr>
              <w:rPr>
                <w:rFonts w:cs="Arial"/>
                <w:b/>
                <w:szCs w:val="24"/>
                <w:shd w:val="clear" w:color="auto" w:fill="FFFFFF"/>
              </w:rPr>
            </w:pPr>
            <w:r w:rsidRPr="00ED6358">
              <w:rPr>
                <w:rFonts w:cs="Arial"/>
                <w:b/>
                <w:szCs w:val="24"/>
                <w:shd w:val="clear" w:color="auto" w:fill="FFFFFF"/>
              </w:rPr>
              <w:t>Problem</w:t>
            </w:r>
          </w:p>
        </w:tc>
        <w:tc>
          <w:tcPr>
            <w:tcW w:w="995" w:type="pct"/>
          </w:tcPr>
          <w:p w14:paraId="115D0F74" w14:textId="77777777" w:rsidR="00CD26B9" w:rsidRPr="00ED6358" w:rsidRDefault="00F82E34" w:rsidP="00040E05">
            <w:pPr>
              <w:rPr>
                <w:rFonts w:cs="Arial"/>
                <w:b/>
                <w:szCs w:val="24"/>
                <w:shd w:val="clear" w:color="auto" w:fill="FFFFFF"/>
              </w:rPr>
            </w:pPr>
            <w:r w:rsidRPr="00ED6358">
              <w:rPr>
                <w:rFonts w:cs="Arial"/>
                <w:b/>
                <w:szCs w:val="24"/>
                <w:shd w:val="clear" w:color="auto" w:fill="FFFFFF"/>
              </w:rPr>
              <w:t>Why did it happen?</w:t>
            </w:r>
          </w:p>
          <w:p w14:paraId="3A268CD0" w14:textId="77777777" w:rsidR="00CD26B9" w:rsidRPr="00ED6358" w:rsidRDefault="00CD26B9" w:rsidP="00040E05">
            <w:pPr>
              <w:rPr>
                <w:rFonts w:cs="Arial"/>
                <w:b/>
                <w:bCs/>
                <w:szCs w:val="24"/>
              </w:rPr>
            </w:pPr>
          </w:p>
        </w:tc>
        <w:tc>
          <w:tcPr>
            <w:tcW w:w="995" w:type="pct"/>
          </w:tcPr>
          <w:p w14:paraId="73F4DFD3" w14:textId="77777777" w:rsidR="00CD26B9" w:rsidRPr="00ED6358" w:rsidRDefault="00F82E34" w:rsidP="00040E05">
            <w:pPr>
              <w:rPr>
                <w:rFonts w:cs="Arial"/>
                <w:b/>
                <w:bCs/>
                <w:szCs w:val="24"/>
              </w:rPr>
            </w:pPr>
            <w:r w:rsidRPr="00ED6358">
              <w:rPr>
                <w:rFonts w:cs="Arial"/>
                <w:b/>
                <w:szCs w:val="24"/>
                <w:shd w:val="clear" w:color="auto" w:fill="FFFFFF"/>
              </w:rPr>
              <w:t>What are you going to do?</w:t>
            </w:r>
          </w:p>
        </w:tc>
        <w:tc>
          <w:tcPr>
            <w:tcW w:w="995" w:type="pct"/>
          </w:tcPr>
          <w:p w14:paraId="143BA0CF" w14:textId="77777777" w:rsidR="00CD26B9" w:rsidRPr="00ED6358" w:rsidRDefault="00F82E34" w:rsidP="00040E05">
            <w:pPr>
              <w:rPr>
                <w:rFonts w:cs="Arial"/>
                <w:b/>
                <w:szCs w:val="24"/>
              </w:rPr>
            </w:pPr>
            <w:r w:rsidRPr="00ED6358">
              <w:rPr>
                <w:rFonts w:cs="Arial"/>
                <w:b/>
                <w:szCs w:val="24"/>
                <w:shd w:val="clear" w:color="auto" w:fill="FFFFFF"/>
              </w:rPr>
              <w:t xml:space="preserve">How will you prevent this from happening in the future? </w:t>
            </w:r>
          </w:p>
          <w:p w14:paraId="4E94E21E" w14:textId="77777777" w:rsidR="00CD26B9" w:rsidRPr="00ED6358" w:rsidRDefault="00CD26B9" w:rsidP="00040E05">
            <w:pPr>
              <w:rPr>
                <w:rFonts w:cs="Arial"/>
                <w:b/>
                <w:bCs/>
                <w:szCs w:val="24"/>
              </w:rPr>
            </w:pPr>
          </w:p>
        </w:tc>
        <w:tc>
          <w:tcPr>
            <w:tcW w:w="1019" w:type="pct"/>
          </w:tcPr>
          <w:p w14:paraId="40B3663A" w14:textId="77777777" w:rsidR="00CD26B9" w:rsidRPr="00ED6358" w:rsidRDefault="00F82E34" w:rsidP="00040E05">
            <w:pPr>
              <w:rPr>
                <w:rStyle w:val="fluidplugincopy"/>
                <w:rFonts w:eastAsia="Times New Roman" w:cs="Arial"/>
                <w:b/>
                <w:szCs w:val="24"/>
              </w:rPr>
            </w:pPr>
            <w:r w:rsidRPr="00ED6358">
              <w:rPr>
                <w:rFonts w:cs="Arial"/>
                <w:b/>
                <w:szCs w:val="24"/>
                <w:shd w:val="clear" w:color="auto" w:fill="FFFFFF"/>
              </w:rPr>
              <w:t>What measures would you introduce to improve team effectiveness?</w:t>
            </w:r>
          </w:p>
          <w:p w14:paraId="3D6583EE" w14:textId="77777777" w:rsidR="00CD26B9" w:rsidRPr="00ED6358" w:rsidRDefault="00CD26B9" w:rsidP="00040E05">
            <w:pPr>
              <w:rPr>
                <w:rFonts w:cs="Arial"/>
                <w:b/>
                <w:bCs/>
                <w:szCs w:val="24"/>
              </w:rPr>
            </w:pPr>
          </w:p>
        </w:tc>
      </w:tr>
      <w:tr w:rsidR="009924E9" w:rsidRPr="00ED6358" w14:paraId="7071546B" w14:textId="77777777" w:rsidTr="00341546">
        <w:trPr>
          <w:jc w:val="center"/>
        </w:trPr>
        <w:tc>
          <w:tcPr>
            <w:tcW w:w="995" w:type="pct"/>
          </w:tcPr>
          <w:p w14:paraId="1250CF6F" w14:textId="77777777" w:rsidR="00CD06F6" w:rsidRPr="00ED6358" w:rsidRDefault="00F82E34" w:rsidP="00040E05">
            <w:pPr>
              <w:rPr>
                <w:rFonts w:cs="Arial"/>
                <w:szCs w:val="24"/>
                <w:shd w:val="clear" w:color="auto" w:fill="FFFFFF"/>
              </w:rPr>
            </w:pPr>
            <w:r w:rsidRPr="00ED6358">
              <w:rPr>
                <w:rFonts w:cs="Arial"/>
                <w:szCs w:val="24"/>
                <w:shd w:val="clear" w:color="auto" w:fill="FFFFFF"/>
              </w:rPr>
              <w:t xml:space="preserve">Unpleasant odour from the washroom </w:t>
            </w:r>
          </w:p>
        </w:tc>
        <w:tc>
          <w:tcPr>
            <w:tcW w:w="995" w:type="pct"/>
          </w:tcPr>
          <w:p w14:paraId="41328774" w14:textId="77777777" w:rsidR="00CD06F6" w:rsidRPr="00ED6358" w:rsidRDefault="00F82E34" w:rsidP="00040E05">
            <w:pPr>
              <w:rPr>
                <w:rFonts w:eastAsia="Times New Roman" w:cs="Arial"/>
                <w:color w:val="000000"/>
                <w:szCs w:val="24"/>
                <w:shd w:val="clear" w:color="auto" w:fill="FFFFFF"/>
              </w:rPr>
            </w:pPr>
            <w:r w:rsidRPr="00ED6358">
              <w:rPr>
                <w:rFonts w:eastAsia="Times New Roman" w:cs="Arial"/>
                <w:color w:val="000000"/>
                <w:szCs w:val="24"/>
                <w:shd w:val="clear" w:color="auto" w:fill="FFFFFF"/>
              </w:rPr>
              <w:t xml:space="preserve">Lack of proper cleaning of the washroom by associates </w:t>
            </w:r>
          </w:p>
        </w:tc>
        <w:tc>
          <w:tcPr>
            <w:tcW w:w="995" w:type="pct"/>
          </w:tcPr>
          <w:p w14:paraId="4A833479" w14:textId="77777777" w:rsidR="00CD06F6" w:rsidRPr="00ED6358" w:rsidRDefault="00F82E34" w:rsidP="00040E05">
            <w:pPr>
              <w:rPr>
                <w:rFonts w:eastAsia="Times New Roman" w:cs="Arial"/>
                <w:color w:val="000000"/>
                <w:szCs w:val="24"/>
                <w:shd w:val="clear" w:color="auto" w:fill="FFFFFF"/>
              </w:rPr>
            </w:pPr>
            <w:r w:rsidRPr="00ED6358">
              <w:rPr>
                <w:rFonts w:eastAsia="Times New Roman" w:cs="Arial"/>
                <w:color w:val="000000"/>
                <w:szCs w:val="24"/>
                <w:shd w:val="clear" w:color="auto" w:fill="FFFFFF"/>
              </w:rPr>
              <w:t xml:space="preserve">Communicate with associates and determine their accountability </w:t>
            </w:r>
          </w:p>
        </w:tc>
        <w:tc>
          <w:tcPr>
            <w:tcW w:w="995" w:type="pct"/>
          </w:tcPr>
          <w:p w14:paraId="2680DCCD" w14:textId="77777777" w:rsidR="00CD06F6" w:rsidRPr="00ED6358" w:rsidRDefault="00F82E34" w:rsidP="00040E05">
            <w:pPr>
              <w:rPr>
                <w:rFonts w:cs="Arial"/>
                <w:bCs/>
                <w:szCs w:val="24"/>
              </w:rPr>
            </w:pPr>
            <w:r w:rsidRPr="00ED6358">
              <w:rPr>
                <w:rFonts w:cs="Arial"/>
                <w:bCs/>
                <w:szCs w:val="24"/>
              </w:rPr>
              <w:t>Providence of training and development opportunities for employees to guide their daily operations</w:t>
            </w:r>
          </w:p>
        </w:tc>
        <w:tc>
          <w:tcPr>
            <w:tcW w:w="1019" w:type="pct"/>
          </w:tcPr>
          <w:p w14:paraId="38A36BF4" w14:textId="77777777" w:rsidR="00CD06F6" w:rsidRPr="00ED6358" w:rsidRDefault="00F82E34" w:rsidP="00040E05">
            <w:pPr>
              <w:rPr>
                <w:rFonts w:cs="Arial"/>
                <w:bCs/>
                <w:szCs w:val="24"/>
              </w:rPr>
            </w:pPr>
            <w:r w:rsidRPr="00ED6358">
              <w:rPr>
                <w:rFonts w:cs="Arial"/>
                <w:bCs/>
                <w:szCs w:val="24"/>
              </w:rPr>
              <w:t xml:space="preserve">Introduction of compulsory enrolment of employees in online training classes on their off days </w:t>
            </w:r>
          </w:p>
        </w:tc>
      </w:tr>
      <w:tr w:rsidR="009924E9" w:rsidRPr="00ED6358" w14:paraId="1553BBD0" w14:textId="77777777" w:rsidTr="00341546">
        <w:trPr>
          <w:jc w:val="center"/>
        </w:trPr>
        <w:tc>
          <w:tcPr>
            <w:tcW w:w="995" w:type="pct"/>
          </w:tcPr>
          <w:p w14:paraId="46C07279" w14:textId="77777777" w:rsidR="00CD06F6" w:rsidRPr="00ED6358" w:rsidRDefault="00F82E34" w:rsidP="00040E05">
            <w:pPr>
              <w:rPr>
                <w:rFonts w:cs="Arial"/>
                <w:bCs/>
                <w:szCs w:val="24"/>
              </w:rPr>
            </w:pPr>
            <w:r w:rsidRPr="00ED6358">
              <w:rPr>
                <w:rFonts w:cs="Arial"/>
                <w:bCs/>
                <w:szCs w:val="24"/>
              </w:rPr>
              <w:t xml:space="preserve">Stained bed sheets </w:t>
            </w:r>
          </w:p>
        </w:tc>
        <w:tc>
          <w:tcPr>
            <w:tcW w:w="995" w:type="pct"/>
          </w:tcPr>
          <w:p w14:paraId="5FF4717C" w14:textId="77777777" w:rsidR="00CD06F6" w:rsidRPr="00ED6358" w:rsidRDefault="00F82E34" w:rsidP="00040E05">
            <w:pPr>
              <w:rPr>
                <w:rFonts w:cs="Arial"/>
                <w:bCs/>
                <w:szCs w:val="24"/>
              </w:rPr>
            </w:pPr>
            <w:r w:rsidRPr="00ED6358">
              <w:rPr>
                <w:rFonts w:cs="Arial"/>
                <w:bCs/>
                <w:szCs w:val="24"/>
              </w:rPr>
              <w:t xml:space="preserve">Absent-minded associates forgot to change bed sheets </w:t>
            </w:r>
          </w:p>
        </w:tc>
        <w:tc>
          <w:tcPr>
            <w:tcW w:w="995" w:type="pct"/>
          </w:tcPr>
          <w:p w14:paraId="3FB2809B" w14:textId="77777777" w:rsidR="00CD06F6" w:rsidRPr="00ED6358" w:rsidRDefault="00F82E34" w:rsidP="00040E05">
            <w:pPr>
              <w:rPr>
                <w:rFonts w:cs="Arial"/>
                <w:bCs/>
                <w:szCs w:val="24"/>
              </w:rPr>
            </w:pPr>
            <w:r w:rsidRPr="00ED6358">
              <w:rPr>
                <w:rFonts w:cs="Arial"/>
                <w:bCs/>
                <w:szCs w:val="24"/>
              </w:rPr>
              <w:t xml:space="preserve">Track the number of mistakes caused by associates </w:t>
            </w:r>
          </w:p>
        </w:tc>
        <w:tc>
          <w:tcPr>
            <w:tcW w:w="995" w:type="pct"/>
          </w:tcPr>
          <w:p w14:paraId="3DFC9CFD" w14:textId="77777777" w:rsidR="00CD06F6" w:rsidRPr="00ED6358" w:rsidRDefault="00F82E34" w:rsidP="00040E05">
            <w:pPr>
              <w:rPr>
                <w:rFonts w:cs="Arial"/>
                <w:bCs/>
                <w:szCs w:val="24"/>
              </w:rPr>
            </w:pPr>
            <w:r w:rsidRPr="00ED6358">
              <w:rPr>
                <w:rFonts w:cs="Arial"/>
                <w:bCs/>
                <w:szCs w:val="24"/>
              </w:rPr>
              <w:t xml:space="preserve">Ample supervision by team leaders and providence of direct feedback to staff regarding their mistakes  </w:t>
            </w:r>
          </w:p>
        </w:tc>
        <w:tc>
          <w:tcPr>
            <w:tcW w:w="1019" w:type="pct"/>
          </w:tcPr>
          <w:p w14:paraId="1F1F7838" w14:textId="77777777" w:rsidR="00CD06F6" w:rsidRPr="00ED6358" w:rsidRDefault="00F82E34" w:rsidP="00040E05">
            <w:pPr>
              <w:rPr>
                <w:rFonts w:cs="Arial"/>
                <w:bCs/>
                <w:szCs w:val="24"/>
              </w:rPr>
            </w:pPr>
            <w:r w:rsidRPr="00ED6358">
              <w:rPr>
                <w:rFonts w:cs="Arial"/>
                <w:bCs/>
                <w:szCs w:val="24"/>
              </w:rPr>
              <w:t xml:space="preserve">Training of team leaders and supervisors to be participative and attentive to services provided by ground staff </w:t>
            </w:r>
          </w:p>
        </w:tc>
      </w:tr>
      <w:tr w:rsidR="009924E9" w:rsidRPr="00ED6358" w14:paraId="5CEECC69" w14:textId="77777777" w:rsidTr="00341546">
        <w:trPr>
          <w:jc w:val="center"/>
        </w:trPr>
        <w:tc>
          <w:tcPr>
            <w:tcW w:w="995" w:type="pct"/>
          </w:tcPr>
          <w:p w14:paraId="4858C845" w14:textId="77777777" w:rsidR="00CD06F6" w:rsidRPr="00ED6358" w:rsidRDefault="00F82E34" w:rsidP="00040E05">
            <w:pPr>
              <w:rPr>
                <w:rFonts w:cs="Arial"/>
                <w:bCs/>
                <w:szCs w:val="24"/>
              </w:rPr>
            </w:pPr>
            <w:r w:rsidRPr="00ED6358">
              <w:rPr>
                <w:rFonts w:cs="Arial"/>
                <w:bCs/>
                <w:szCs w:val="24"/>
              </w:rPr>
              <w:t xml:space="preserve">Used plates left on the table </w:t>
            </w:r>
          </w:p>
        </w:tc>
        <w:tc>
          <w:tcPr>
            <w:tcW w:w="995" w:type="pct"/>
          </w:tcPr>
          <w:p w14:paraId="1107D144" w14:textId="77777777" w:rsidR="00CD06F6" w:rsidRPr="00ED6358" w:rsidRDefault="00F82E34" w:rsidP="00040E05">
            <w:pPr>
              <w:rPr>
                <w:rFonts w:cs="Arial"/>
                <w:bCs/>
                <w:szCs w:val="24"/>
              </w:rPr>
            </w:pPr>
            <w:r w:rsidRPr="00ED6358">
              <w:rPr>
                <w:rFonts w:cs="Arial"/>
                <w:bCs/>
                <w:szCs w:val="24"/>
              </w:rPr>
              <w:t xml:space="preserve">Associates have left used plates for </w:t>
            </w:r>
            <w:r w:rsidRPr="00ED6358">
              <w:rPr>
                <w:rFonts w:cs="Arial"/>
                <w:bCs/>
                <w:szCs w:val="24"/>
              </w:rPr>
              <w:lastRenderedPageBreak/>
              <w:t xml:space="preserve">cleaning by the Food and Beverage department </w:t>
            </w:r>
          </w:p>
        </w:tc>
        <w:tc>
          <w:tcPr>
            <w:tcW w:w="995" w:type="pct"/>
          </w:tcPr>
          <w:p w14:paraId="73F3DB24" w14:textId="77777777" w:rsidR="00CD06F6" w:rsidRPr="00ED6358" w:rsidRDefault="00F82E34" w:rsidP="00040E05">
            <w:pPr>
              <w:rPr>
                <w:rFonts w:cs="Arial"/>
                <w:bCs/>
                <w:szCs w:val="24"/>
              </w:rPr>
            </w:pPr>
            <w:r w:rsidRPr="00ED6358">
              <w:rPr>
                <w:rFonts w:cs="Arial"/>
                <w:bCs/>
                <w:szCs w:val="24"/>
              </w:rPr>
              <w:lastRenderedPageBreak/>
              <w:t xml:space="preserve">Host a meeting with the Food and Beverage </w:t>
            </w:r>
            <w:r w:rsidRPr="00ED6358">
              <w:rPr>
                <w:rFonts w:cs="Arial"/>
                <w:bCs/>
                <w:szCs w:val="24"/>
              </w:rPr>
              <w:lastRenderedPageBreak/>
              <w:t xml:space="preserve">team leader of the floor and determine the reason  </w:t>
            </w:r>
          </w:p>
        </w:tc>
        <w:tc>
          <w:tcPr>
            <w:tcW w:w="995" w:type="pct"/>
          </w:tcPr>
          <w:p w14:paraId="6D2AF22E" w14:textId="77777777" w:rsidR="00CD06F6" w:rsidRPr="00ED6358" w:rsidRDefault="00F82E34" w:rsidP="00040E05">
            <w:pPr>
              <w:rPr>
                <w:rFonts w:cs="Arial"/>
                <w:bCs/>
                <w:szCs w:val="24"/>
              </w:rPr>
            </w:pPr>
            <w:r w:rsidRPr="00ED6358">
              <w:rPr>
                <w:rFonts w:cs="Arial"/>
                <w:bCs/>
                <w:szCs w:val="24"/>
              </w:rPr>
              <w:lastRenderedPageBreak/>
              <w:t xml:space="preserve">Hosting inter-departmental meetings to </w:t>
            </w:r>
            <w:r w:rsidRPr="00ED6358">
              <w:rPr>
                <w:rFonts w:cs="Arial"/>
                <w:bCs/>
                <w:szCs w:val="24"/>
              </w:rPr>
              <w:lastRenderedPageBreak/>
              <w:t xml:space="preserve">encourage collaboration and communication within both teams </w:t>
            </w:r>
          </w:p>
        </w:tc>
        <w:tc>
          <w:tcPr>
            <w:tcW w:w="1019" w:type="pct"/>
          </w:tcPr>
          <w:p w14:paraId="2399C387" w14:textId="77777777" w:rsidR="00CD06F6" w:rsidRPr="00ED6358" w:rsidRDefault="00F82E34" w:rsidP="00040E05">
            <w:pPr>
              <w:rPr>
                <w:rFonts w:cs="Arial"/>
                <w:bCs/>
                <w:szCs w:val="24"/>
              </w:rPr>
            </w:pPr>
            <w:r w:rsidRPr="00ED6358">
              <w:rPr>
                <w:rFonts w:cs="Arial"/>
                <w:bCs/>
                <w:szCs w:val="24"/>
              </w:rPr>
              <w:lastRenderedPageBreak/>
              <w:t xml:space="preserve">The organisation of unified lunch </w:t>
            </w:r>
            <w:r w:rsidRPr="00ED6358">
              <w:rPr>
                <w:rFonts w:cs="Arial"/>
                <w:bCs/>
                <w:szCs w:val="24"/>
              </w:rPr>
              <w:lastRenderedPageBreak/>
              <w:t xml:space="preserve">sessions within the organisational premises to boost team effectiveness </w:t>
            </w:r>
          </w:p>
        </w:tc>
      </w:tr>
      <w:tr w:rsidR="009924E9" w:rsidRPr="00ED6358" w14:paraId="152E7072" w14:textId="77777777" w:rsidTr="00341546">
        <w:trPr>
          <w:jc w:val="center"/>
        </w:trPr>
        <w:tc>
          <w:tcPr>
            <w:tcW w:w="995" w:type="pct"/>
          </w:tcPr>
          <w:p w14:paraId="5024C517" w14:textId="77777777" w:rsidR="00CD26B9" w:rsidRPr="00ED6358" w:rsidRDefault="00F82E34" w:rsidP="00040E05">
            <w:pPr>
              <w:rPr>
                <w:rFonts w:cs="Arial"/>
                <w:szCs w:val="24"/>
              </w:rPr>
            </w:pPr>
            <w:r w:rsidRPr="00ED6358">
              <w:rPr>
                <w:rFonts w:cs="Arial"/>
                <w:szCs w:val="24"/>
              </w:rPr>
              <w:lastRenderedPageBreak/>
              <w:t>Dirty floors</w:t>
            </w:r>
          </w:p>
        </w:tc>
        <w:tc>
          <w:tcPr>
            <w:tcW w:w="995" w:type="pct"/>
          </w:tcPr>
          <w:p w14:paraId="2DA9E13E" w14:textId="77777777" w:rsidR="00CD26B9" w:rsidRPr="00ED6358" w:rsidRDefault="00F82E34" w:rsidP="00040E05">
            <w:pPr>
              <w:rPr>
                <w:rFonts w:cs="Arial"/>
                <w:szCs w:val="24"/>
              </w:rPr>
            </w:pPr>
            <w:r w:rsidRPr="00ED6358">
              <w:rPr>
                <w:rFonts w:cs="Arial"/>
                <w:szCs w:val="24"/>
              </w:rPr>
              <w:t>Ineffective cleaning management by r</w:t>
            </w:r>
            <w:r w:rsidR="00040E05" w:rsidRPr="00ED6358">
              <w:rPr>
                <w:rFonts w:cs="Arial"/>
                <w:szCs w:val="24"/>
              </w:rPr>
              <w:t>o</w:t>
            </w:r>
            <w:r w:rsidRPr="00ED6358">
              <w:rPr>
                <w:rFonts w:cs="Arial"/>
                <w:szCs w:val="24"/>
              </w:rPr>
              <w:t>om service representatives</w:t>
            </w:r>
          </w:p>
        </w:tc>
        <w:tc>
          <w:tcPr>
            <w:tcW w:w="995" w:type="pct"/>
          </w:tcPr>
          <w:p w14:paraId="6932D1DA" w14:textId="77777777" w:rsidR="00CD26B9" w:rsidRPr="00ED6358" w:rsidRDefault="00F82E34" w:rsidP="00040E05">
            <w:pPr>
              <w:rPr>
                <w:rFonts w:cs="Arial"/>
                <w:szCs w:val="24"/>
              </w:rPr>
            </w:pPr>
            <w:r w:rsidRPr="00ED6358">
              <w:rPr>
                <w:rFonts w:cs="Arial"/>
                <w:szCs w:val="24"/>
              </w:rPr>
              <w:t xml:space="preserve">Communicate with </w:t>
            </w:r>
            <w:r w:rsidR="00F60CE7" w:rsidRPr="00ED6358">
              <w:rPr>
                <w:rFonts w:cs="Arial"/>
                <w:szCs w:val="24"/>
              </w:rPr>
              <w:t>representatives</w:t>
            </w:r>
            <w:r w:rsidRPr="00ED6358">
              <w:rPr>
                <w:rFonts w:cs="Arial"/>
                <w:szCs w:val="24"/>
              </w:rPr>
              <w:t xml:space="preserve"> regarding the daily cleaning of floors</w:t>
            </w:r>
          </w:p>
        </w:tc>
        <w:tc>
          <w:tcPr>
            <w:tcW w:w="995" w:type="pct"/>
          </w:tcPr>
          <w:p w14:paraId="5DA9793A" w14:textId="77777777" w:rsidR="00CD26B9" w:rsidRPr="00ED6358" w:rsidRDefault="00F82E34" w:rsidP="00040E05">
            <w:pPr>
              <w:rPr>
                <w:rFonts w:cs="Arial"/>
                <w:szCs w:val="24"/>
              </w:rPr>
            </w:pPr>
            <w:r w:rsidRPr="00ED6358">
              <w:rPr>
                <w:rFonts w:cs="Arial"/>
                <w:szCs w:val="24"/>
              </w:rPr>
              <w:t xml:space="preserve">By </w:t>
            </w:r>
            <w:r w:rsidR="00071EAD" w:rsidRPr="00ED6358">
              <w:rPr>
                <w:rFonts w:cs="Arial"/>
                <w:szCs w:val="24"/>
              </w:rPr>
              <w:t>training provision and guiding staff behaviour, such instances would not occur in future</w:t>
            </w:r>
            <w:r w:rsidR="00040E05" w:rsidRPr="00ED6358">
              <w:rPr>
                <w:rFonts w:cs="Arial"/>
                <w:szCs w:val="24"/>
              </w:rPr>
              <w:t>.</w:t>
            </w:r>
          </w:p>
        </w:tc>
        <w:tc>
          <w:tcPr>
            <w:tcW w:w="1019" w:type="pct"/>
          </w:tcPr>
          <w:p w14:paraId="499C8887" w14:textId="77777777" w:rsidR="00CD26B9" w:rsidRPr="00ED6358" w:rsidRDefault="00F82E34" w:rsidP="00040E05">
            <w:pPr>
              <w:rPr>
                <w:rFonts w:cs="Arial"/>
                <w:szCs w:val="24"/>
              </w:rPr>
            </w:pPr>
            <w:r w:rsidRPr="00ED6358">
              <w:rPr>
                <w:rFonts w:cs="Arial"/>
                <w:szCs w:val="24"/>
              </w:rPr>
              <w:t>T</w:t>
            </w:r>
            <w:r w:rsidR="0017586C" w:rsidRPr="00ED6358">
              <w:rPr>
                <w:rFonts w:cs="Arial"/>
                <w:szCs w:val="24"/>
              </w:rPr>
              <w:t>e</w:t>
            </w:r>
            <w:r w:rsidRPr="00ED6358">
              <w:rPr>
                <w:rFonts w:cs="Arial"/>
                <w:szCs w:val="24"/>
              </w:rPr>
              <w:t>am effectiveness can be accelerated by scheduling tasks of members to having regular cleanliness of rooms.</w:t>
            </w:r>
          </w:p>
        </w:tc>
      </w:tr>
      <w:tr w:rsidR="009924E9" w:rsidRPr="00ED6358" w14:paraId="2CCD208C" w14:textId="77777777" w:rsidTr="00341546">
        <w:trPr>
          <w:jc w:val="center"/>
        </w:trPr>
        <w:tc>
          <w:tcPr>
            <w:tcW w:w="995" w:type="pct"/>
          </w:tcPr>
          <w:p w14:paraId="319C913E" w14:textId="77777777" w:rsidR="00CD26B9" w:rsidRPr="00ED6358" w:rsidRDefault="00F82E34" w:rsidP="00040E05">
            <w:pPr>
              <w:rPr>
                <w:rFonts w:cs="Arial"/>
                <w:szCs w:val="24"/>
              </w:rPr>
            </w:pPr>
            <w:r w:rsidRPr="00ED6358">
              <w:rPr>
                <w:rFonts w:cs="Arial"/>
                <w:szCs w:val="24"/>
              </w:rPr>
              <w:t>Dirty walls</w:t>
            </w:r>
          </w:p>
        </w:tc>
        <w:tc>
          <w:tcPr>
            <w:tcW w:w="995" w:type="pct"/>
          </w:tcPr>
          <w:p w14:paraId="5E7CCA78" w14:textId="77777777" w:rsidR="00CD26B9" w:rsidRPr="00ED6358" w:rsidRDefault="00F82E34" w:rsidP="00040E05">
            <w:pPr>
              <w:rPr>
                <w:rFonts w:cs="Arial"/>
                <w:szCs w:val="24"/>
              </w:rPr>
            </w:pPr>
            <w:r w:rsidRPr="00ED6358">
              <w:rPr>
                <w:rFonts w:cs="Arial"/>
                <w:szCs w:val="24"/>
              </w:rPr>
              <w:t>Irregular cleaning of walls</w:t>
            </w:r>
          </w:p>
        </w:tc>
        <w:tc>
          <w:tcPr>
            <w:tcW w:w="995" w:type="pct"/>
          </w:tcPr>
          <w:p w14:paraId="74703A5A" w14:textId="77777777" w:rsidR="00CD26B9" w:rsidRPr="00ED6358" w:rsidRDefault="00F82E34" w:rsidP="00040E05">
            <w:pPr>
              <w:rPr>
                <w:rFonts w:cs="Arial"/>
                <w:szCs w:val="24"/>
              </w:rPr>
            </w:pPr>
            <w:r w:rsidRPr="00ED6358">
              <w:rPr>
                <w:rFonts w:cs="Arial"/>
                <w:szCs w:val="24"/>
              </w:rPr>
              <w:t>Supervising members on keeping walls cleanliness in check on a regular basis</w:t>
            </w:r>
          </w:p>
        </w:tc>
        <w:tc>
          <w:tcPr>
            <w:tcW w:w="995" w:type="pct"/>
          </w:tcPr>
          <w:p w14:paraId="107B89F5" w14:textId="77777777" w:rsidR="00CD26B9" w:rsidRPr="00ED6358" w:rsidRDefault="00F82E34" w:rsidP="00040E05">
            <w:pPr>
              <w:rPr>
                <w:rFonts w:cs="Arial"/>
                <w:szCs w:val="24"/>
              </w:rPr>
            </w:pPr>
            <w:r w:rsidRPr="00ED6358">
              <w:rPr>
                <w:rFonts w:cs="Arial"/>
                <w:szCs w:val="24"/>
              </w:rPr>
              <w:t>This can be prevented by maintaining a regular check of the walls of guests' rooms.</w:t>
            </w:r>
          </w:p>
        </w:tc>
        <w:tc>
          <w:tcPr>
            <w:tcW w:w="1019" w:type="pct"/>
          </w:tcPr>
          <w:p w14:paraId="6E6827D6" w14:textId="77777777" w:rsidR="00CD26B9" w:rsidRPr="00ED6358" w:rsidRDefault="00F82E34" w:rsidP="00040E05">
            <w:pPr>
              <w:rPr>
                <w:rFonts w:cs="Arial"/>
                <w:szCs w:val="24"/>
              </w:rPr>
            </w:pPr>
            <w:r w:rsidRPr="00ED6358">
              <w:rPr>
                <w:rFonts w:cs="Arial"/>
                <w:szCs w:val="24"/>
              </w:rPr>
              <w:t>Team can be encouraged to share their ideas on maintaining the regular cleanliness of guest rooms.</w:t>
            </w:r>
          </w:p>
        </w:tc>
      </w:tr>
      <w:tr w:rsidR="009924E9" w:rsidRPr="00ED6358" w14:paraId="05AA8B3C" w14:textId="77777777" w:rsidTr="00341546">
        <w:trPr>
          <w:jc w:val="center"/>
        </w:trPr>
        <w:tc>
          <w:tcPr>
            <w:tcW w:w="995" w:type="pct"/>
          </w:tcPr>
          <w:p w14:paraId="54667299" w14:textId="77777777" w:rsidR="00555515" w:rsidRPr="00ED6358" w:rsidRDefault="00F82E34" w:rsidP="00040E05">
            <w:pPr>
              <w:rPr>
                <w:rFonts w:cs="Arial"/>
                <w:szCs w:val="24"/>
              </w:rPr>
            </w:pPr>
            <w:r w:rsidRPr="00ED6358">
              <w:rPr>
                <w:rFonts w:cs="Arial"/>
                <w:szCs w:val="24"/>
              </w:rPr>
              <w:t>Stained glasses</w:t>
            </w:r>
          </w:p>
        </w:tc>
        <w:tc>
          <w:tcPr>
            <w:tcW w:w="995" w:type="pct"/>
          </w:tcPr>
          <w:p w14:paraId="79474C51" w14:textId="77777777" w:rsidR="00555515" w:rsidRPr="00ED6358" w:rsidRDefault="00F82E34" w:rsidP="00040E05">
            <w:pPr>
              <w:rPr>
                <w:rFonts w:cs="Arial"/>
                <w:szCs w:val="24"/>
              </w:rPr>
            </w:pPr>
            <w:r w:rsidRPr="00ED6358">
              <w:rPr>
                <w:rFonts w:cs="Arial"/>
                <w:szCs w:val="24"/>
              </w:rPr>
              <w:t>Unchecked utensils during room service</w:t>
            </w:r>
          </w:p>
        </w:tc>
        <w:tc>
          <w:tcPr>
            <w:tcW w:w="995" w:type="pct"/>
          </w:tcPr>
          <w:p w14:paraId="3F47BF7B" w14:textId="77777777" w:rsidR="00555515" w:rsidRPr="00ED6358" w:rsidRDefault="00F82E34" w:rsidP="00040E05">
            <w:pPr>
              <w:rPr>
                <w:rFonts w:cs="Arial"/>
                <w:szCs w:val="24"/>
              </w:rPr>
            </w:pPr>
            <w:r w:rsidRPr="00ED6358">
              <w:rPr>
                <w:rFonts w:cs="Arial"/>
                <w:szCs w:val="24"/>
              </w:rPr>
              <w:t>Correcting staff behaviour for their irresponsible and careless attitude towards their duties</w:t>
            </w:r>
          </w:p>
        </w:tc>
        <w:tc>
          <w:tcPr>
            <w:tcW w:w="995" w:type="pct"/>
          </w:tcPr>
          <w:p w14:paraId="3E89957E" w14:textId="77777777" w:rsidR="00555515" w:rsidRPr="00ED6358" w:rsidRDefault="00F82E34" w:rsidP="00040E05">
            <w:pPr>
              <w:rPr>
                <w:rFonts w:cs="Arial"/>
                <w:szCs w:val="24"/>
              </w:rPr>
            </w:pPr>
            <w:r w:rsidRPr="00ED6358">
              <w:rPr>
                <w:rFonts w:cs="Arial"/>
                <w:szCs w:val="24"/>
              </w:rPr>
              <w:t>Staff can be reprimanded for their poor customer service</w:t>
            </w:r>
            <w:r w:rsidR="00707D95" w:rsidRPr="00ED6358">
              <w:rPr>
                <w:rFonts w:cs="Arial"/>
                <w:szCs w:val="24"/>
              </w:rPr>
              <w:t>.</w:t>
            </w:r>
          </w:p>
        </w:tc>
        <w:tc>
          <w:tcPr>
            <w:tcW w:w="1019" w:type="pct"/>
          </w:tcPr>
          <w:p w14:paraId="3F38EB60" w14:textId="77777777" w:rsidR="00555515" w:rsidRPr="00ED6358" w:rsidRDefault="00F82E34" w:rsidP="00040E05">
            <w:pPr>
              <w:rPr>
                <w:rFonts w:cs="Arial"/>
                <w:szCs w:val="24"/>
              </w:rPr>
            </w:pPr>
            <w:r w:rsidRPr="00ED6358">
              <w:rPr>
                <w:rFonts w:cs="Arial"/>
                <w:szCs w:val="24"/>
              </w:rPr>
              <w:t>A collaborative approach to working can be promoted to lower the daily burden of work of staff representatives.</w:t>
            </w:r>
          </w:p>
        </w:tc>
      </w:tr>
    </w:tbl>
    <w:p w14:paraId="7AAC299A" w14:textId="77777777" w:rsidR="00330917" w:rsidRPr="00ED6358" w:rsidRDefault="00330917" w:rsidP="00040E05">
      <w:pPr>
        <w:rPr>
          <w:rFonts w:cs="Arial"/>
          <w:b/>
          <w:bCs/>
          <w:szCs w:val="24"/>
        </w:rPr>
      </w:pPr>
    </w:p>
    <w:p w14:paraId="39C4EA9D" w14:textId="77777777" w:rsidR="00CD26B9" w:rsidRPr="00ED6358" w:rsidRDefault="00CD26B9" w:rsidP="00040E05">
      <w:pPr>
        <w:rPr>
          <w:rFonts w:cs="Arial"/>
          <w:b/>
          <w:bCs/>
          <w:szCs w:val="24"/>
        </w:rPr>
        <w:sectPr w:rsidR="00CD26B9" w:rsidRPr="00ED6358" w:rsidSect="00F9482B">
          <w:pgSz w:w="11906" w:h="16838"/>
          <w:pgMar w:top="1077" w:right="1440" w:bottom="1077" w:left="1440" w:header="709" w:footer="709" w:gutter="0"/>
          <w:cols w:space="708"/>
          <w:docGrid w:linePitch="360"/>
        </w:sectPr>
      </w:pPr>
    </w:p>
    <w:p w14:paraId="526951A4" w14:textId="77777777" w:rsidR="00330917" w:rsidRPr="00ED6358" w:rsidRDefault="00F82E34" w:rsidP="00040E05">
      <w:pPr>
        <w:rPr>
          <w:rFonts w:cs="Arial"/>
          <w:b/>
          <w:bCs/>
          <w:szCs w:val="24"/>
        </w:rPr>
      </w:pPr>
      <w:r w:rsidRPr="00ED6358">
        <w:rPr>
          <w:rFonts w:cs="Arial"/>
          <w:b/>
          <w:bCs/>
          <w:szCs w:val="24"/>
        </w:rPr>
        <w:lastRenderedPageBreak/>
        <w:t>Component Three</w:t>
      </w:r>
      <w:r w:rsidR="004D0F63" w:rsidRPr="00ED6358">
        <w:rPr>
          <w:rFonts w:cs="Arial"/>
          <w:b/>
          <w:bCs/>
          <w:szCs w:val="24"/>
        </w:rPr>
        <w:t>:</w:t>
      </w:r>
    </w:p>
    <w:p w14:paraId="2D6DDACB" w14:textId="77777777" w:rsidR="001749FD" w:rsidRPr="00ED6358" w:rsidRDefault="00F82E34" w:rsidP="00D059F5">
      <w:pPr>
        <w:rPr>
          <w:rFonts w:eastAsia="Carlito" w:cs="Arial"/>
          <w:b/>
          <w:color w:val="auto"/>
          <w:szCs w:val="24"/>
        </w:rPr>
      </w:pPr>
      <w:r w:rsidRPr="00ED6358">
        <w:rPr>
          <w:rFonts w:eastAsia="Carlito" w:cs="Arial"/>
          <w:b/>
          <w:color w:val="auto"/>
          <w:szCs w:val="24"/>
        </w:rPr>
        <w:t>Contribution to Overall Module Assessment: 50%</w:t>
      </w:r>
    </w:p>
    <w:p w14:paraId="6A6F6BE5" w14:textId="77777777" w:rsidR="001749FD" w:rsidRPr="00ED6358" w:rsidRDefault="00F82E34" w:rsidP="00040E05">
      <w:pPr>
        <w:widowControl w:val="0"/>
        <w:autoSpaceDE w:val="0"/>
        <w:autoSpaceDN w:val="0"/>
        <w:spacing w:after="0"/>
        <w:rPr>
          <w:rFonts w:eastAsia="Times New Roman" w:cs="Arial"/>
          <w:color w:val="000000"/>
          <w:szCs w:val="24"/>
          <w:shd w:val="clear" w:color="auto" w:fill="FFFFFF"/>
        </w:rPr>
      </w:pPr>
      <w:r w:rsidRPr="00ED6358">
        <w:rPr>
          <w:rFonts w:eastAsia="Times New Roman" w:cs="Arial"/>
          <w:color w:val="000000"/>
          <w:szCs w:val="24"/>
          <w:shd w:val="clear" w:color="auto" w:fill="FFFFFF"/>
        </w:rPr>
        <w:t xml:space="preserve">As the floor housekeeping </w:t>
      </w:r>
      <w:r w:rsidR="00357851" w:rsidRPr="00ED6358">
        <w:rPr>
          <w:rFonts w:eastAsia="Times New Roman" w:cs="Arial"/>
          <w:color w:val="000000"/>
          <w:szCs w:val="24"/>
          <w:shd w:val="clear" w:color="auto" w:fill="FFFFFF"/>
        </w:rPr>
        <w:t>manager and</w:t>
      </w:r>
      <w:r w:rsidRPr="00ED6358">
        <w:rPr>
          <w:rFonts w:eastAsia="Times New Roman" w:cs="Arial"/>
          <w:color w:val="000000"/>
          <w:szCs w:val="24"/>
          <w:shd w:val="clear" w:color="auto" w:fill="FFFFFF"/>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4F8B1B57" w14:textId="77777777" w:rsidR="001749FD" w:rsidRPr="00ED6358" w:rsidRDefault="001749FD" w:rsidP="00040E05">
      <w:pPr>
        <w:rPr>
          <w:rFonts w:cs="Arial"/>
          <w:b/>
          <w:bCs/>
          <w:szCs w:val="24"/>
        </w:rPr>
      </w:pPr>
    </w:p>
    <w:tbl>
      <w:tblPr>
        <w:tblStyle w:val="TableGrid"/>
        <w:tblW w:w="9067" w:type="dxa"/>
        <w:jc w:val="center"/>
        <w:tblLook w:val="04A0" w:firstRow="1" w:lastRow="0" w:firstColumn="1" w:lastColumn="0" w:noHBand="0" w:noVBand="1"/>
      </w:tblPr>
      <w:tblGrid>
        <w:gridCol w:w="9276"/>
      </w:tblGrid>
      <w:tr w:rsidR="009924E9" w:rsidRPr="00ED6358" w14:paraId="222F0C99" w14:textId="77777777" w:rsidTr="00C2578D">
        <w:trPr>
          <w:trHeight w:val="533"/>
          <w:jc w:val="center"/>
        </w:trPr>
        <w:tc>
          <w:tcPr>
            <w:tcW w:w="9067" w:type="dxa"/>
          </w:tcPr>
          <w:p w14:paraId="26A4A8B5" w14:textId="77777777" w:rsidR="004D0F63" w:rsidRPr="00ED6358" w:rsidRDefault="00F82E34" w:rsidP="00040E05">
            <w:pPr>
              <w:rPr>
                <w:rFonts w:cs="Arial"/>
                <w:b/>
                <w:bCs/>
                <w:szCs w:val="24"/>
              </w:rPr>
            </w:pPr>
            <w:r w:rsidRPr="00ED6358">
              <w:rPr>
                <w:rFonts w:cs="Arial"/>
                <w:b/>
                <w:bCs/>
                <w:szCs w:val="24"/>
              </w:rPr>
              <w:t>Introduction</w:t>
            </w:r>
          </w:p>
          <w:p w14:paraId="15E8E1E7" w14:textId="77777777" w:rsidR="004D0F63" w:rsidRPr="00ED6358" w:rsidRDefault="00D107C8" w:rsidP="000F2696">
            <w:pPr>
              <w:rPr>
                <w:rFonts w:cs="Arial"/>
                <w:szCs w:val="24"/>
              </w:rPr>
            </w:pPr>
            <w:r w:rsidRPr="00ED6358">
              <w:rPr>
                <w:rFonts w:cs="Arial"/>
                <w:noProof/>
                <w:szCs w:val="24"/>
                <w:lang w:val="en-US"/>
              </w:rPr>
              <w:drawing>
                <wp:inline distT="0" distB="0" distL="0" distR="0" wp14:anchorId="39072A53" wp14:editId="62EF8E03">
                  <wp:extent cx="5731510" cy="3223895"/>
                  <wp:effectExtent l="0" t="0" r="2540" b="0"/>
                  <wp:docPr id="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2.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9924E9" w:rsidRPr="00ED6358" w14:paraId="0E6EE6B6" w14:textId="77777777" w:rsidTr="00C2578D">
        <w:trPr>
          <w:trHeight w:val="533"/>
          <w:jc w:val="center"/>
        </w:trPr>
        <w:tc>
          <w:tcPr>
            <w:tcW w:w="9067" w:type="dxa"/>
          </w:tcPr>
          <w:p w14:paraId="02030D79" w14:textId="77777777" w:rsidR="004D0F63" w:rsidRPr="00ED6358" w:rsidRDefault="00F82E34" w:rsidP="00040E05">
            <w:pPr>
              <w:rPr>
                <w:rFonts w:cs="Arial"/>
                <w:b/>
                <w:bCs/>
                <w:szCs w:val="24"/>
              </w:rPr>
            </w:pPr>
            <w:r w:rsidRPr="00ED6358">
              <w:rPr>
                <w:rFonts w:cs="Arial"/>
                <w:b/>
                <w:bCs/>
                <w:szCs w:val="24"/>
              </w:rPr>
              <w:t>Training Notes:</w:t>
            </w:r>
          </w:p>
          <w:p w14:paraId="4A287DCC" w14:textId="77777777" w:rsidR="009C62CD" w:rsidRPr="00ED6358" w:rsidRDefault="00F82E34" w:rsidP="00040E05">
            <w:pPr>
              <w:rPr>
                <w:rFonts w:cs="Arial"/>
                <w:color w:val="FF0000"/>
                <w:szCs w:val="24"/>
              </w:rPr>
            </w:pPr>
            <w:r w:rsidRPr="00ED6358">
              <w:rPr>
                <w:rFonts w:cs="Arial"/>
                <w:szCs w:val="24"/>
              </w:rPr>
              <w:t xml:space="preserve">The supposed training is going to teach the housekeeping team the way to keep themselves motivated and directed to meet organisational goals and reduce future complaints. The following </w:t>
            </w:r>
            <w:r w:rsidR="00BA1BBE" w:rsidRPr="00ED6358">
              <w:rPr>
                <w:rFonts w:cs="Arial"/>
                <w:szCs w:val="24"/>
              </w:rPr>
              <w:t>slides will demonstrate the benefits of effective housekeeping procedures on client satisfaction and experience.</w:t>
            </w:r>
            <w:r w:rsidR="00F3080F">
              <w:rPr>
                <w:rFonts w:cs="Arial"/>
                <w:szCs w:val="24"/>
              </w:rPr>
              <w:t xml:space="preserve"> </w:t>
            </w:r>
            <w:r w:rsidR="008C04AA" w:rsidRPr="00C2578D">
              <w:rPr>
                <w:rFonts w:cs="Arial"/>
                <w:szCs w:val="24"/>
              </w:rPr>
              <w:t xml:space="preserve">Training is necessary to guide the daily operations of the housekeeping department and provide ample service to the intended customer base to achieve satisfaction. </w:t>
            </w:r>
          </w:p>
        </w:tc>
      </w:tr>
      <w:tr w:rsidR="009924E9" w:rsidRPr="00ED6358" w14:paraId="3900A70D" w14:textId="77777777" w:rsidTr="00C2578D">
        <w:trPr>
          <w:trHeight w:val="533"/>
          <w:jc w:val="center"/>
        </w:trPr>
        <w:tc>
          <w:tcPr>
            <w:tcW w:w="9067" w:type="dxa"/>
          </w:tcPr>
          <w:p w14:paraId="4F95984D" w14:textId="77777777" w:rsidR="004D0F63" w:rsidRPr="00ED6358" w:rsidRDefault="00D107C8" w:rsidP="00D107C8">
            <w:pPr>
              <w:jc w:val="center"/>
              <w:rPr>
                <w:rFonts w:cs="Arial"/>
                <w:b/>
                <w:bCs/>
                <w:szCs w:val="24"/>
              </w:rPr>
            </w:pPr>
            <w:r w:rsidRPr="00ED6358">
              <w:rPr>
                <w:rFonts w:cs="Arial"/>
                <w:noProof/>
                <w:szCs w:val="24"/>
                <w:lang w:val="en-US"/>
              </w:rPr>
              <w:lastRenderedPageBreak/>
              <w:drawing>
                <wp:inline distT="0" distB="0" distL="0" distR="0" wp14:anchorId="1B27FD75" wp14:editId="68332859">
                  <wp:extent cx="5731510" cy="3223895"/>
                  <wp:effectExtent l="0" t="0" r="2540" b="0"/>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3.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9924E9" w:rsidRPr="00ED6358" w14:paraId="0811C515" w14:textId="77777777" w:rsidTr="00C2578D">
        <w:trPr>
          <w:trHeight w:val="533"/>
          <w:jc w:val="center"/>
        </w:trPr>
        <w:tc>
          <w:tcPr>
            <w:tcW w:w="9067" w:type="dxa"/>
          </w:tcPr>
          <w:p w14:paraId="691578D5" w14:textId="77777777" w:rsidR="004D0F63" w:rsidRPr="00C2578D" w:rsidRDefault="00F82E34" w:rsidP="00040E05">
            <w:pPr>
              <w:rPr>
                <w:rFonts w:cs="Arial"/>
                <w:b/>
                <w:bCs/>
                <w:szCs w:val="24"/>
              </w:rPr>
            </w:pPr>
            <w:r w:rsidRPr="00C2578D">
              <w:rPr>
                <w:rFonts w:cs="Arial"/>
                <w:b/>
                <w:bCs/>
                <w:szCs w:val="24"/>
              </w:rPr>
              <w:t>Training Notes:</w:t>
            </w:r>
          </w:p>
          <w:p w14:paraId="77C97EC8" w14:textId="77777777" w:rsidR="006C72AF" w:rsidRPr="00C2578D" w:rsidRDefault="00F82E34" w:rsidP="00040E05">
            <w:pPr>
              <w:rPr>
                <w:rFonts w:cs="Arial"/>
                <w:szCs w:val="24"/>
              </w:rPr>
            </w:pPr>
            <w:r w:rsidRPr="00C2578D">
              <w:rPr>
                <w:rFonts w:cs="Arial"/>
                <w:szCs w:val="24"/>
              </w:rPr>
              <w:t>The areas of cleaning expected from a room service should be considered by every member of the housekeeping department.</w:t>
            </w:r>
            <w:r w:rsidR="00F3080F" w:rsidRPr="00C2578D">
              <w:rPr>
                <w:rFonts w:cs="Arial"/>
                <w:szCs w:val="24"/>
              </w:rPr>
              <w:t xml:space="preserve"> </w:t>
            </w:r>
            <w:r w:rsidR="000F0837" w:rsidRPr="00C2578D">
              <w:rPr>
                <w:rFonts w:cs="Arial"/>
                <w:szCs w:val="24"/>
              </w:rPr>
              <w:t xml:space="preserve">Physical and chemical cleaning ensures the sanitisation of a surface for the removal of oil and dirt with hard chemicals respectively. </w:t>
            </w:r>
          </w:p>
        </w:tc>
      </w:tr>
      <w:tr w:rsidR="009924E9" w:rsidRPr="00ED6358" w14:paraId="38A9E846" w14:textId="77777777" w:rsidTr="00C2578D">
        <w:trPr>
          <w:trHeight w:val="533"/>
          <w:jc w:val="center"/>
        </w:trPr>
        <w:tc>
          <w:tcPr>
            <w:tcW w:w="9067" w:type="dxa"/>
          </w:tcPr>
          <w:p w14:paraId="2CC26503" w14:textId="77777777" w:rsidR="004D0F63" w:rsidRPr="00ED6358" w:rsidRDefault="00A25C95" w:rsidP="00D107C8">
            <w:pPr>
              <w:rPr>
                <w:rFonts w:cs="Arial"/>
                <w:szCs w:val="24"/>
              </w:rPr>
            </w:pPr>
            <w:r w:rsidRPr="00ED6358">
              <w:rPr>
                <w:rFonts w:cs="Arial"/>
                <w:noProof/>
                <w:szCs w:val="24"/>
                <w:lang w:val="en-US"/>
              </w:rPr>
              <w:drawing>
                <wp:inline distT="0" distB="0" distL="0" distR="0" wp14:anchorId="0D9FDD0A" wp14:editId="48EF8207">
                  <wp:extent cx="5731510" cy="3223895"/>
                  <wp:effectExtent l="0" t="0" r="2540" b="0"/>
                  <wp:docPr id="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4.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9924E9" w:rsidRPr="00ED6358" w14:paraId="70DA1856" w14:textId="77777777" w:rsidTr="00C2578D">
        <w:trPr>
          <w:trHeight w:val="489"/>
          <w:jc w:val="center"/>
        </w:trPr>
        <w:tc>
          <w:tcPr>
            <w:tcW w:w="9067" w:type="dxa"/>
          </w:tcPr>
          <w:p w14:paraId="6940AA81" w14:textId="77777777" w:rsidR="004D0F63" w:rsidRPr="00ED6358" w:rsidRDefault="00F82E34" w:rsidP="00AC4BC9">
            <w:pPr>
              <w:rPr>
                <w:rFonts w:cs="Arial"/>
                <w:b/>
                <w:bCs/>
                <w:color w:val="FF0000"/>
                <w:szCs w:val="24"/>
              </w:rPr>
            </w:pPr>
            <w:r w:rsidRPr="00ED6358">
              <w:rPr>
                <w:rFonts w:cs="Arial"/>
                <w:b/>
                <w:bCs/>
                <w:szCs w:val="24"/>
              </w:rPr>
              <w:t>Training Notes:</w:t>
            </w:r>
            <w:r w:rsidR="00073F3F" w:rsidRPr="00ED6358">
              <w:rPr>
                <w:rFonts w:cs="Arial"/>
                <w:szCs w:val="24"/>
              </w:rPr>
              <w:t xml:space="preserve"> The housekeeping team needs to follow the presented housekeeping standards.</w:t>
            </w:r>
            <w:r w:rsidR="00F3080F">
              <w:rPr>
                <w:rFonts w:cs="Arial"/>
                <w:szCs w:val="24"/>
              </w:rPr>
              <w:t xml:space="preserve"> </w:t>
            </w:r>
            <w:r w:rsidR="00AC4BC9" w:rsidRPr="00C2578D">
              <w:rPr>
                <w:rFonts w:cs="Arial"/>
                <w:szCs w:val="24"/>
              </w:rPr>
              <w:t xml:space="preserve">Housekeeping department is engaged in respecting the privacy and confidentiality of customers and should clean the room imperatively observing the checklist of the same. </w:t>
            </w:r>
          </w:p>
        </w:tc>
      </w:tr>
      <w:tr w:rsidR="009924E9" w:rsidRPr="00ED6358" w14:paraId="51743E70" w14:textId="77777777" w:rsidTr="00C2578D">
        <w:trPr>
          <w:trHeight w:val="533"/>
          <w:jc w:val="center"/>
        </w:trPr>
        <w:tc>
          <w:tcPr>
            <w:tcW w:w="9067" w:type="dxa"/>
          </w:tcPr>
          <w:p w14:paraId="79E496A5" w14:textId="77777777" w:rsidR="00D107C8" w:rsidRPr="00ED6358" w:rsidRDefault="00A25C95" w:rsidP="00040E05">
            <w:pPr>
              <w:rPr>
                <w:rFonts w:cs="Arial"/>
                <w:szCs w:val="24"/>
              </w:rPr>
            </w:pPr>
            <w:r w:rsidRPr="00ED6358">
              <w:rPr>
                <w:rFonts w:cs="Arial"/>
                <w:noProof/>
                <w:szCs w:val="24"/>
                <w:lang w:val="en-US"/>
              </w:rPr>
              <w:lastRenderedPageBreak/>
              <w:drawing>
                <wp:inline distT="0" distB="0" distL="0" distR="0" wp14:anchorId="275C25A1" wp14:editId="151C5839">
                  <wp:extent cx="5731510" cy="3223895"/>
                  <wp:effectExtent l="0" t="0" r="2540" b="0"/>
                  <wp:docPr id="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5.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9924E9" w:rsidRPr="00ED6358" w14:paraId="3F1EF765" w14:textId="77777777" w:rsidTr="00C2578D">
        <w:trPr>
          <w:trHeight w:val="533"/>
          <w:jc w:val="center"/>
        </w:trPr>
        <w:tc>
          <w:tcPr>
            <w:tcW w:w="9067" w:type="dxa"/>
          </w:tcPr>
          <w:p w14:paraId="738C2A52" w14:textId="77777777" w:rsidR="004D0F63" w:rsidRPr="00ED6358" w:rsidRDefault="00F82E34" w:rsidP="00040E05">
            <w:pPr>
              <w:rPr>
                <w:rFonts w:cs="Arial"/>
                <w:b/>
                <w:bCs/>
                <w:szCs w:val="24"/>
              </w:rPr>
            </w:pPr>
            <w:r w:rsidRPr="00ED6358">
              <w:rPr>
                <w:rFonts w:cs="Arial"/>
                <w:b/>
                <w:bCs/>
                <w:szCs w:val="24"/>
              </w:rPr>
              <w:t>Training Notes:</w:t>
            </w:r>
          </w:p>
          <w:p w14:paraId="6340919C" w14:textId="77777777" w:rsidR="0073371B" w:rsidRPr="00ED6358" w:rsidRDefault="00F82E34" w:rsidP="00040E05">
            <w:pPr>
              <w:rPr>
                <w:rFonts w:cs="Arial"/>
                <w:color w:val="FF0000"/>
                <w:szCs w:val="24"/>
              </w:rPr>
            </w:pPr>
            <w:r w:rsidRPr="00ED6358">
              <w:rPr>
                <w:rFonts w:cs="Arial"/>
                <w:szCs w:val="24"/>
              </w:rPr>
              <w:t>The cleaning checklist should be regularly maintained for healthy and lively room maintenance</w:t>
            </w:r>
            <w:r w:rsidRPr="00C2578D">
              <w:rPr>
                <w:rFonts w:cs="Arial"/>
                <w:szCs w:val="24"/>
              </w:rPr>
              <w:t>.</w:t>
            </w:r>
            <w:r w:rsidR="00F3080F" w:rsidRPr="00C2578D">
              <w:rPr>
                <w:rFonts w:cs="Arial"/>
                <w:szCs w:val="24"/>
              </w:rPr>
              <w:t xml:space="preserve"> </w:t>
            </w:r>
            <w:r w:rsidR="00814D6A" w:rsidRPr="00C2578D">
              <w:rPr>
                <w:rFonts w:cs="Arial"/>
                <w:szCs w:val="24"/>
              </w:rPr>
              <w:t xml:space="preserve">Compliance of the housekeeping department with the ethics and cleaning standards is integral for the improvement of the overall reputation of the respective establishment. </w:t>
            </w:r>
          </w:p>
        </w:tc>
      </w:tr>
      <w:tr w:rsidR="009924E9" w:rsidRPr="00ED6358" w14:paraId="5210BA8D" w14:textId="77777777" w:rsidTr="00C2578D">
        <w:trPr>
          <w:trHeight w:val="533"/>
          <w:jc w:val="center"/>
        </w:trPr>
        <w:tc>
          <w:tcPr>
            <w:tcW w:w="9067" w:type="dxa"/>
          </w:tcPr>
          <w:p w14:paraId="2205C2D9" w14:textId="77777777" w:rsidR="004D0F63" w:rsidRPr="00ED6358" w:rsidRDefault="00F3080F" w:rsidP="00E512A8">
            <w:pPr>
              <w:rPr>
                <w:rFonts w:cs="Arial"/>
                <w:szCs w:val="24"/>
              </w:rPr>
            </w:pPr>
            <w:r>
              <w:rPr>
                <w:rFonts w:cs="Arial"/>
                <w:noProof/>
                <w:szCs w:val="24"/>
                <w:lang w:val="en-US"/>
              </w:rPr>
              <w:drawing>
                <wp:inline distT="0" distB="0" distL="0" distR="0" wp14:anchorId="7B71482A" wp14:editId="43EA5BB5">
                  <wp:extent cx="5724525" cy="3190875"/>
                  <wp:effectExtent l="19050" t="0" r="9525" b="0"/>
                  <wp:docPr id="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srcRect/>
                          <a:stretch>
                            <a:fillRect/>
                          </a:stretch>
                        </pic:blipFill>
                        <pic:spPr bwMode="auto">
                          <a:xfrm>
                            <a:off x="0" y="0"/>
                            <a:ext cx="5724525" cy="3190875"/>
                          </a:xfrm>
                          <a:prstGeom prst="rect">
                            <a:avLst/>
                          </a:prstGeom>
                          <a:noFill/>
                          <a:ln w="9525">
                            <a:noFill/>
                            <a:miter lim="800000"/>
                            <a:headEnd/>
                            <a:tailEnd/>
                          </a:ln>
                        </pic:spPr>
                      </pic:pic>
                    </a:graphicData>
                  </a:graphic>
                </wp:inline>
              </w:drawing>
            </w:r>
          </w:p>
        </w:tc>
      </w:tr>
      <w:tr w:rsidR="009924E9" w:rsidRPr="00ED6358" w14:paraId="11B5E573" w14:textId="77777777" w:rsidTr="00C2578D">
        <w:trPr>
          <w:trHeight w:val="533"/>
          <w:jc w:val="center"/>
        </w:trPr>
        <w:tc>
          <w:tcPr>
            <w:tcW w:w="9067" w:type="dxa"/>
          </w:tcPr>
          <w:p w14:paraId="66D18425" w14:textId="77777777" w:rsidR="004D0F63" w:rsidRPr="00ED6358" w:rsidRDefault="00F82E34" w:rsidP="00040E05">
            <w:pPr>
              <w:rPr>
                <w:rFonts w:cs="Arial"/>
                <w:b/>
                <w:bCs/>
                <w:szCs w:val="24"/>
              </w:rPr>
            </w:pPr>
            <w:r w:rsidRPr="00ED6358">
              <w:rPr>
                <w:rFonts w:cs="Arial"/>
                <w:b/>
                <w:bCs/>
                <w:szCs w:val="24"/>
              </w:rPr>
              <w:t>Training Notes:</w:t>
            </w:r>
          </w:p>
          <w:p w14:paraId="0EC75FE1" w14:textId="77777777" w:rsidR="004D0F63" w:rsidRPr="00ED6358" w:rsidRDefault="00F82E34" w:rsidP="000A7694">
            <w:pPr>
              <w:rPr>
                <w:rFonts w:cs="Arial"/>
                <w:color w:val="FF0000"/>
                <w:szCs w:val="24"/>
              </w:rPr>
            </w:pPr>
            <w:r w:rsidRPr="00ED6358">
              <w:rPr>
                <w:rFonts w:cs="Arial"/>
                <w:szCs w:val="24"/>
              </w:rPr>
              <w:t xml:space="preserve">The organisational example demonstrates how effectively employees are engaged in </w:t>
            </w:r>
            <w:r w:rsidR="00E8024F" w:rsidRPr="00ED6358">
              <w:rPr>
                <w:rFonts w:cs="Arial"/>
                <w:szCs w:val="24"/>
              </w:rPr>
              <w:t xml:space="preserve">the </w:t>
            </w:r>
            <w:r w:rsidR="00D059F5" w:rsidRPr="00ED6358">
              <w:rPr>
                <w:rFonts w:cs="Arial"/>
                <w:szCs w:val="24"/>
              </w:rPr>
              <w:t>hotel, which</w:t>
            </w:r>
            <w:r w:rsidR="00E8024F" w:rsidRPr="00ED6358">
              <w:rPr>
                <w:rFonts w:cs="Arial"/>
                <w:szCs w:val="24"/>
              </w:rPr>
              <w:t xml:space="preserve"> improves their wellbeing.</w:t>
            </w:r>
            <w:r w:rsidR="000A7694">
              <w:rPr>
                <w:rFonts w:cs="Arial"/>
                <w:szCs w:val="24"/>
              </w:rPr>
              <w:t xml:space="preserve"> </w:t>
            </w:r>
            <w:r w:rsidR="000A7694" w:rsidRPr="00C2578D">
              <w:rPr>
                <w:rFonts w:cs="Arial"/>
                <w:szCs w:val="24"/>
              </w:rPr>
              <w:t>Health</w:t>
            </w:r>
            <w:r w:rsidR="00343DF7" w:rsidRPr="00C2578D">
              <w:rPr>
                <w:rFonts w:cs="Arial"/>
                <w:szCs w:val="24"/>
              </w:rPr>
              <w:t xml:space="preserve"> Care Program is important for the improvement of employee engagement and wellbeing </w:t>
            </w:r>
            <w:r w:rsidR="00DD6DA0" w:rsidRPr="00C2578D">
              <w:rPr>
                <w:rFonts w:cs="Arial"/>
                <w:szCs w:val="24"/>
              </w:rPr>
              <w:t xml:space="preserve">and is considered to be holistic </w:t>
            </w:r>
            <w:r w:rsidR="00DD6DA0" w:rsidRPr="00C2578D">
              <w:rPr>
                <w:rFonts w:cs="Arial"/>
                <w:szCs w:val="24"/>
              </w:rPr>
              <w:lastRenderedPageBreak/>
              <w:t xml:space="preserve">for </w:t>
            </w:r>
            <w:r w:rsidR="002C00A4" w:rsidRPr="00C2578D">
              <w:rPr>
                <w:rFonts w:cs="Arial"/>
                <w:szCs w:val="24"/>
              </w:rPr>
              <w:t xml:space="preserve">the </w:t>
            </w:r>
            <w:r w:rsidR="00DD6DA0" w:rsidRPr="00C2578D">
              <w:rPr>
                <w:rFonts w:cs="Arial"/>
                <w:szCs w:val="24"/>
              </w:rPr>
              <w:t>management of physical, mental and emotional health of concerned staff</w:t>
            </w:r>
            <w:r w:rsidR="001D040F" w:rsidRPr="00C2578D">
              <w:rPr>
                <w:rFonts w:cs="Arial"/>
                <w:szCs w:val="24"/>
              </w:rPr>
              <w:t xml:space="preserve"> and enhance services</w:t>
            </w:r>
            <w:r w:rsidR="00DD6DA0" w:rsidRPr="00C2578D">
              <w:rPr>
                <w:rFonts w:cs="Arial"/>
                <w:szCs w:val="24"/>
              </w:rPr>
              <w:t xml:space="preserve">. </w:t>
            </w:r>
          </w:p>
        </w:tc>
      </w:tr>
    </w:tbl>
    <w:p w14:paraId="0A3034C9" w14:textId="77777777" w:rsidR="004D0F63" w:rsidRPr="00ED6358" w:rsidRDefault="004D0F63" w:rsidP="00040E05">
      <w:pPr>
        <w:rPr>
          <w:rFonts w:cs="Arial"/>
          <w:b/>
          <w:bCs/>
          <w:szCs w:val="24"/>
        </w:rPr>
      </w:pPr>
    </w:p>
    <w:tbl>
      <w:tblPr>
        <w:tblStyle w:val="TableGrid"/>
        <w:tblW w:w="9377" w:type="dxa"/>
        <w:jc w:val="center"/>
        <w:tblLook w:val="04A0" w:firstRow="1" w:lastRow="0" w:firstColumn="1" w:lastColumn="0" w:noHBand="0" w:noVBand="1"/>
      </w:tblPr>
      <w:tblGrid>
        <w:gridCol w:w="9377"/>
      </w:tblGrid>
      <w:tr w:rsidR="009924E9" w:rsidRPr="00ED6358" w14:paraId="3A4A32F4" w14:textId="77777777" w:rsidTr="00432415">
        <w:trPr>
          <w:trHeight w:val="533"/>
          <w:jc w:val="center"/>
        </w:trPr>
        <w:tc>
          <w:tcPr>
            <w:tcW w:w="9377" w:type="dxa"/>
          </w:tcPr>
          <w:p w14:paraId="7665CBD9" w14:textId="77777777" w:rsidR="00D107C8" w:rsidRPr="00ED6358" w:rsidRDefault="00B83B44" w:rsidP="00040E05">
            <w:pPr>
              <w:rPr>
                <w:rFonts w:cs="Arial"/>
                <w:szCs w:val="24"/>
              </w:rPr>
            </w:pPr>
            <w:r>
              <w:rPr>
                <w:rFonts w:cs="Arial"/>
                <w:noProof/>
                <w:szCs w:val="24"/>
                <w:lang w:val="en-US"/>
              </w:rPr>
              <w:drawing>
                <wp:inline distT="0" distB="0" distL="0" distR="0" wp14:anchorId="10CD10B0" wp14:editId="2605F2ED">
                  <wp:extent cx="5734050" cy="3257550"/>
                  <wp:effectExtent l="19050" t="0" r="0" b="0"/>
                  <wp:docPr id="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a:stretch>
                            <a:fillRect/>
                          </a:stretch>
                        </pic:blipFill>
                        <pic:spPr bwMode="auto">
                          <a:xfrm>
                            <a:off x="0" y="0"/>
                            <a:ext cx="5734050" cy="3257550"/>
                          </a:xfrm>
                          <a:prstGeom prst="rect">
                            <a:avLst/>
                          </a:prstGeom>
                          <a:noFill/>
                          <a:ln w="9525">
                            <a:noFill/>
                            <a:miter lim="800000"/>
                            <a:headEnd/>
                            <a:tailEnd/>
                          </a:ln>
                        </pic:spPr>
                      </pic:pic>
                    </a:graphicData>
                  </a:graphic>
                </wp:inline>
              </w:drawing>
            </w:r>
          </w:p>
        </w:tc>
      </w:tr>
      <w:tr w:rsidR="009924E9" w:rsidRPr="00ED6358" w14:paraId="27622DBE" w14:textId="77777777" w:rsidTr="00432415">
        <w:trPr>
          <w:trHeight w:val="533"/>
          <w:jc w:val="center"/>
        </w:trPr>
        <w:tc>
          <w:tcPr>
            <w:tcW w:w="9377" w:type="dxa"/>
          </w:tcPr>
          <w:p w14:paraId="4B917C81" w14:textId="77777777" w:rsidR="004D0F63" w:rsidRPr="00ED6358" w:rsidRDefault="00F82E34" w:rsidP="001B6C8C">
            <w:pPr>
              <w:rPr>
                <w:rFonts w:cs="Arial"/>
                <w:b/>
                <w:bCs/>
                <w:color w:val="FF0000"/>
                <w:szCs w:val="24"/>
              </w:rPr>
            </w:pPr>
            <w:r w:rsidRPr="00ED6358">
              <w:rPr>
                <w:rFonts w:cs="Arial"/>
                <w:b/>
                <w:bCs/>
                <w:szCs w:val="24"/>
              </w:rPr>
              <w:t>Training Notes:</w:t>
            </w:r>
            <w:r w:rsidR="00C31173" w:rsidRPr="00ED6358">
              <w:rPr>
                <w:rFonts w:cs="Arial"/>
                <w:szCs w:val="24"/>
              </w:rPr>
              <w:t xml:space="preserve"> It is likely that by following the mentioned model there will be</w:t>
            </w:r>
            <w:r w:rsidR="00881CCD" w:rsidRPr="00ED6358">
              <w:rPr>
                <w:rFonts w:cs="Arial"/>
                <w:szCs w:val="24"/>
              </w:rPr>
              <w:t xml:space="preserve"> an increase in people engagement. This will enhance the alignment of people's behaviour with organisational values and make them feel pride in their association with the business. Additionally, it will make them engaged with the organisation.</w:t>
            </w:r>
            <w:r w:rsidR="00F3080F">
              <w:rPr>
                <w:rFonts w:cs="Arial"/>
                <w:szCs w:val="24"/>
              </w:rPr>
              <w:t xml:space="preserve"> </w:t>
            </w:r>
            <w:r w:rsidR="001B6C8C" w:rsidRPr="00C2578D">
              <w:rPr>
                <w:rFonts w:cs="Arial"/>
                <w:szCs w:val="24"/>
              </w:rPr>
              <w:t xml:space="preserve">The major elements of the ISR Model are cognitive, affective and behavioural. Cognitive marks when employees engage in understanding and believing the mission, values and goals of an organisation and affective narrates the sense of pride within the same.  </w:t>
            </w:r>
          </w:p>
        </w:tc>
      </w:tr>
      <w:tr w:rsidR="009924E9" w:rsidRPr="00ED6358" w14:paraId="1201F91F" w14:textId="77777777" w:rsidTr="00432415">
        <w:trPr>
          <w:trHeight w:val="533"/>
          <w:jc w:val="center"/>
        </w:trPr>
        <w:tc>
          <w:tcPr>
            <w:tcW w:w="9377" w:type="dxa"/>
          </w:tcPr>
          <w:p w14:paraId="7C81936F" w14:textId="77777777" w:rsidR="004D0F63" w:rsidRPr="00ED6358" w:rsidRDefault="00621130" w:rsidP="001C2E40">
            <w:pPr>
              <w:rPr>
                <w:rFonts w:cs="Arial"/>
                <w:szCs w:val="24"/>
              </w:rPr>
            </w:pPr>
            <w:r>
              <w:rPr>
                <w:rFonts w:cs="Arial"/>
                <w:noProof/>
                <w:szCs w:val="24"/>
                <w:lang w:val="en-US"/>
              </w:rPr>
              <w:lastRenderedPageBreak/>
              <w:drawing>
                <wp:inline distT="0" distB="0" distL="0" distR="0" wp14:anchorId="4D453069" wp14:editId="725EFC77">
                  <wp:extent cx="5734050" cy="3248025"/>
                  <wp:effectExtent l="19050" t="0" r="0" b="0"/>
                  <wp:docPr id="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srcRect/>
                          <a:stretch>
                            <a:fillRect/>
                          </a:stretch>
                        </pic:blipFill>
                        <pic:spPr bwMode="auto">
                          <a:xfrm>
                            <a:off x="0" y="0"/>
                            <a:ext cx="5734050" cy="3248025"/>
                          </a:xfrm>
                          <a:prstGeom prst="rect">
                            <a:avLst/>
                          </a:prstGeom>
                          <a:noFill/>
                          <a:ln w="9525">
                            <a:noFill/>
                            <a:miter lim="800000"/>
                            <a:headEnd/>
                            <a:tailEnd/>
                          </a:ln>
                        </pic:spPr>
                      </pic:pic>
                    </a:graphicData>
                  </a:graphic>
                </wp:inline>
              </w:drawing>
            </w:r>
          </w:p>
        </w:tc>
      </w:tr>
      <w:tr w:rsidR="009924E9" w:rsidRPr="00ED6358" w14:paraId="62F31CD0" w14:textId="77777777" w:rsidTr="00432415">
        <w:trPr>
          <w:trHeight w:val="533"/>
          <w:jc w:val="center"/>
        </w:trPr>
        <w:tc>
          <w:tcPr>
            <w:tcW w:w="9377" w:type="dxa"/>
          </w:tcPr>
          <w:p w14:paraId="70BECE09" w14:textId="77777777" w:rsidR="004D0F63" w:rsidRPr="00ED6358" w:rsidRDefault="00F82E34" w:rsidP="000A7694">
            <w:pPr>
              <w:rPr>
                <w:rFonts w:cs="Arial"/>
                <w:b/>
                <w:bCs/>
                <w:color w:val="FF0000"/>
                <w:szCs w:val="24"/>
              </w:rPr>
            </w:pPr>
            <w:r w:rsidRPr="00ED6358">
              <w:rPr>
                <w:rFonts w:cs="Arial"/>
                <w:b/>
                <w:bCs/>
                <w:szCs w:val="24"/>
              </w:rPr>
              <w:t>Training Notes:</w:t>
            </w:r>
            <w:r w:rsidR="00C31173" w:rsidRPr="00ED6358">
              <w:rPr>
                <w:rFonts w:cs="Arial"/>
                <w:szCs w:val="24"/>
              </w:rPr>
              <w:t xml:space="preserve"> The organisation has effectively implemented the employee engagement model</w:t>
            </w:r>
            <w:r w:rsidR="004218BD" w:rsidRPr="00ED6358">
              <w:rPr>
                <w:rFonts w:cs="Arial"/>
                <w:szCs w:val="24"/>
              </w:rPr>
              <w:t>.</w:t>
            </w:r>
            <w:r w:rsidR="000A7694">
              <w:rPr>
                <w:rFonts w:cs="Arial"/>
                <w:szCs w:val="24"/>
              </w:rPr>
              <w:t xml:space="preserve"> </w:t>
            </w:r>
            <w:r w:rsidR="00A70198" w:rsidRPr="00C2578D">
              <w:rPr>
                <w:rFonts w:cs="Arial"/>
                <w:szCs w:val="24"/>
              </w:rPr>
              <w:t xml:space="preserve">From the behavioural aspect of the model, </w:t>
            </w:r>
            <w:r w:rsidR="000A7694" w:rsidRPr="00C2578D">
              <w:rPr>
                <w:rFonts w:cs="Arial"/>
                <w:szCs w:val="24"/>
              </w:rPr>
              <w:t>Trinity</w:t>
            </w:r>
            <w:r w:rsidR="00A70198" w:rsidRPr="00C2578D">
              <w:rPr>
                <w:rFonts w:cs="Arial"/>
                <w:szCs w:val="24"/>
              </w:rPr>
              <w:t xml:space="preserve"> has been handling employee engagement with proper career development and team</w:t>
            </w:r>
            <w:r w:rsidR="004A708C" w:rsidRPr="00C2578D">
              <w:rPr>
                <w:rFonts w:cs="Arial"/>
                <w:szCs w:val="24"/>
              </w:rPr>
              <w:t>-</w:t>
            </w:r>
            <w:r w:rsidR="00A70198" w:rsidRPr="00C2578D">
              <w:rPr>
                <w:rFonts w:cs="Arial"/>
                <w:szCs w:val="24"/>
              </w:rPr>
              <w:t xml:space="preserve">building actions for advancement.  </w:t>
            </w:r>
          </w:p>
        </w:tc>
      </w:tr>
      <w:tr w:rsidR="009924E9" w:rsidRPr="00ED6358" w14:paraId="16A0E8D9" w14:textId="77777777" w:rsidTr="00432415">
        <w:trPr>
          <w:trHeight w:val="533"/>
          <w:jc w:val="center"/>
        </w:trPr>
        <w:tc>
          <w:tcPr>
            <w:tcW w:w="9377" w:type="dxa"/>
          </w:tcPr>
          <w:p w14:paraId="23A546FC" w14:textId="77777777" w:rsidR="00D107C8" w:rsidRPr="00ED6358" w:rsidRDefault="00D107C8" w:rsidP="00D107C8">
            <w:pPr>
              <w:rPr>
                <w:rFonts w:cs="Arial"/>
                <w:szCs w:val="24"/>
              </w:rPr>
            </w:pPr>
            <w:r w:rsidRPr="00ED6358">
              <w:rPr>
                <w:noProof/>
                <w:lang w:val="en-US"/>
              </w:rPr>
              <w:drawing>
                <wp:inline distT="0" distB="0" distL="0" distR="0" wp14:anchorId="410856A5" wp14:editId="77F0C3B1">
                  <wp:extent cx="5731510" cy="3223895"/>
                  <wp:effectExtent l="0" t="0" r="2540" b="0"/>
                  <wp:docPr id="3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9.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9924E9" w:rsidRPr="00ED6358" w14:paraId="58BEE502" w14:textId="77777777" w:rsidTr="00432415">
        <w:trPr>
          <w:trHeight w:val="489"/>
          <w:jc w:val="center"/>
        </w:trPr>
        <w:tc>
          <w:tcPr>
            <w:tcW w:w="9377" w:type="dxa"/>
          </w:tcPr>
          <w:p w14:paraId="36118242" w14:textId="77777777" w:rsidR="004D0F63" w:rsidRPr="00ED6358" w:rsidRDefault="00F82E34" w:rsidP="00040E05">
            <w:pPr>
              <w:rPr>
                <w:rFonts w:cs="Arial"/>
                <w:b/>
                <w:bCs/>
                <w:color w:val="FF0000"/>
                <w:szCs w:val="24"/>
              </w:rPr>
            </w:pPr>
            <w:r w:rsidRPr="00ED6358">
              <w:rPr>
                <w:rFonts w:cs="Arial"/>
                <w:b/>
                <w:bCs/>
                <w:szCs w:val="24"/>
              </w:rPr>
              <w:t>Training Notes:</w:t>
            </w:r>
            <w:r w:rsidR="00F3080F">
              <w:rPr>
                <w:rFonts w:cs="Arial"/>
                <w:b/>
                <w:bCs/>
                <w:szCs w:val="24"/>
              </w:rPr>
              <w:t xml:space="preserve"> </w:t>
            </w:r>
            <w:r w:rsidR="009C68B7" w:rsidRPr="00ED6358">
              <w:rPr>
                <w:rFonts w:cs="Arial"/>
                <w:szCs w:val="24"/>
              </w:rPr>
              <w:t xml:space="preserve">These are some of the </w:t>
            </w:r>
            <w:r w:rsidR="005470B7" w:rsidRPr="00ED6358">
              <w:rPr>
                <w:rFonts w:cs="Arial"/>
                <w:szCs w:val="24"/>
              </w:rPr>
              <w:t>health and safety procedures</w:t>
            </w:r>
            <w:r w:rsidR="009C68B7" w:rsidRPr="00ED6358">
              <w:rPr>
                <w:rFonts w:cs="Arial"/>
                <w:szCs w:val="24"/>
              </w:rPr>
              <w:t xml:space="preserve"> to be maintained in housekeeping service.</w:t>
            </w:r>
            <w:r w:rsidR="00F3080F" w:rsidRPr="00C2578D">
              <w:rPr>
                <w:rFonts w:cs="Arial"/>
                <w:szCs w:val="24"/>
              </w:rPr>
              <w:t xml:space="preserve"> </w:t>
            </w:r>
            <w:r w:rsidR="004A708C" w:rsidRPr="00C2578D">
              <w:rPr>
                <w:rFonts w:cs="Arial"/>
                <w:szCs w:val="24"/>
              </w:rPr>
              <w:t>The housekeeping department should be trained in the observance of proper lifting techniques and reducing the occurrences of cross-contamination.</w:t>
            </w:r>
          </w:p>
        </w:tc>
      </w:tr>
      <w:tr w:rsidR="009924E9" w:rsidRPr="00ED6358" w14:paraId="5B9F9A6A" w14:textId="77777777" w:rsidTr="00432415">
        <w:trPr>
          <w:trHeight w:val="533"/>
          <w:jc w:val="center"/>
        </w:trPr>
        <w:tc>
          <w:tcPr>
            <w:tcW w:w="9377" w:type="dxa"/>
          </w:tcPr>
          <w:p w14:paraId="2E645F0F" w14:textId="77777777" w:rsidR="004D0F63" w:rsidRPr="00ED6358" w:rsidRDefault="00D107C8" w:rsidP="00040E05">
            <w:pPr>
              <w:rPr>
                <w:rFonts w:cs="Arial"/>
                <w:szCs w:val="24"/>
              </w:rPr>
            </w:pPr>
            <w:r w:rsidRPr="00ED6358">
              <w:rPr>
                <w:rFonts w:cs="Arial"/>
                <w:noProof/>
                <w:szCs w:val="24"/>
                <w:lang w:val="en-US"/>
              </w:rPr>
              <w:lastRenderedPageBreak/>
              <w:drawing>
                <wp:inline distT="0" distB="0" distL="0" distR="0" wp14:anchorId="6A904FA4" wp14:editId="3D4C279C">
                  <wp:extent cx="5731510" cy="3223895"/>
                  <wp:effectExtent l="0" t="0" r="2540" b="0"/>
                  <wp:docPr id="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0.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9924E9" w:rsidRPr="00ED6358" w14:paraId="64DE8DB5" w14:textId="77777777" w:rsidTr="00432415">
        <w:trPr>
          <w:trHeight w:val="533"/>
          <w:jc w:val="center"/>
        </w:trPr>
        <w:tc>
          <w:tcPr>
            <w:tcW w:w="9377" w:type="dxa"/>
          </w:tcPr>
          <w:p w14:paraId="14F3B7CA" w14:textId="77777777" w:rsidR="004D0F63" w:rsidRPr="00ED6358" w:rsidRDefault="00F82E34" w:rsidP="00040E05">
            <w:pPr>
              <w:rPr>
                <w:rFonts w:cs="Arial"/>
                <w:b/>
                <w:bCs/>
                <w:color w:val="FF0000"/>
                <w:szCs w:val="24"/>
              </w:rPr>
            </w:pPr>
            <w:r w:rsidRPr="00ED6358">
              <w:rPr>
                <w:rFonts w:cs="Arial"/>
                <w:b/>
                <w:bCs/>
                <w:szCs w:val="24"/>
              </w:rPr>
              <w:t>Training Notes:</w:t>
            </w:r>
            <w:r w:rsidR="00F3080F">
              <w:rPr>
                <w:rFonts w:cs="Arial"/>
                <w:b/>
                <w:bCs/>
                <w:szCs w:val="24"/>
              </w:rPr>
              <w:t xml:space="preserve"> </w:t>
            </w:r>
            <w:r w:rsidR="009C68B7" w:rsidRPr="00ED6358">
              <w:rPr>
                <w:rFonts w:cs="Arial"/>
                <w:szCs w:val="24"/>
              </w:rPr>
              <w:t>Maintenance of the mentioned procedures are essential for varied reasons.</w:t>
            </w:r>
            <w:r w:rsidR="00F3080F">
              <w:rPr>
                <w:rFonts w:cs="Arial"/>
                <w:szCs w:val="24"/>
              </w:rPr>
              <w:t xml:space="preserve"> </w:t>
            </w:r>
            <w:r w:rsidR="0039183D" w:rsidRPr="00C2578D">
              <w:rPr>
                <w:rFonts w:cs="Arial"/>
                <w:szCs w:val="24"/>
              </w:rPr>
              <w:t>With</w:t>
            </w:r>
            <w:r w:rsidR="004A708C" w:rsidRPr="00C2578D">
              <w:rPr>
                <w:rFonts w:cs="Arial"/>
                <w:szCs w:val="24"/>
              </w:rPr>
              <w:t xml:space="preserve"> the</w:t>
            </w:r>
            <w:r w:rsidR="0039183D" w:rsidRPr="00C2578D">
              <w:rPr>
                <w:rFonts w:cs="Arial"/>
                <w:szCs w:val="24"/>
              </w:rPr>
              <w:t xml:space="preserve"> proper allotment of health and safety procedures, the hospitality industry can manage positive employee health and wellbeing</w:t>
            </w:r>
            <w:r w:rsidR="00D96252" w:rsidRPr="00C2578D">
              <w:rPr>
                <w:shd w:val="clear" w:color="auto" w:fill="FFFFFF"/>
              </w:rPr>
              <w:t xml:space="preserve"> (Hu </w:t>
            </w:r>
            <w:r w:rsidR="00D96252" w:rsidRPr="00C2578D">
              <w:rPr>
                <w:i/>
                <w:shd w:val="clear" w:color="auto" w:fill="FFFFFF"/>
              </w:rPr>
              <w:t>et al.,</w:t>
            </w:r>
            <w:r w:rsidR="00D96252" w:rsidRPr="00C2578D">
              <w:rPr>
                <w:shd w:val="clear" w:color="auto" w:fill="FFFFFF"/>
              </w:rPr>
              <w:t xml:space="preserve"> 2021)</w:t>
            </w:r>
          </w:p>
        </w:tc>
      </w:tr>
      <w:tr w:rsidR="009924E9" w:rsidRPr="00ED6358" w14:paraId="1E0FA4E4" w14:textId="77777777" w:rsidTr="00432415">
        <w:trPr>
          <w:trHeight w:val="533"/>
          <w:jc w:val="center"/>
        </w:trPr>
        <w:tc>
          <w:tcPr>
            <w:tcW w:w="9377" w:type="dxa"/>
          </w:tcPr>
          <w:p w14:paraId="48EF43FA" w14:textId="77777777" w:rsidR="004D0F63" w:rsidRPr="00ED6358" w:rsidRDefault="00D107C8" w:rsidP="00447022">
            <w:pPr>
              <w:rPr>
                <w:rFonts w:cs="Arial"/>
                <w:szCs w:val="24"/>
              </w:rPr>
            </w:pPr>
            <w:r w:rsidRPr="00ED6358">
              <w:rPr>
                <w:rFonts w:cs="Arial"/>
                <w:b/>
                <w:noProof/>
                <w:szCs w:val="24"/>
                <w:lang w:val="en-US"/>
              </w:rPr>
              <w:drawing>
                <wp:inline distT="0" distB="0" distL="0" distR="0" wp14:anchorId="2D986E21" wp14:editId="4BC5B564">
                  <wp:extent cx="5731510" cy="3223895"/>
                  <wp:effectExtent l="0" t="0" r="2540" b="0"/>
                  <wp:docPr id="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11.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9924E9" w:rsidRPr="00ED6358" w14:paraId="49BAF266" w14:textId="77777777" w:rsidTr="00432415">
        <w:trPr>
          <w:trHeight w:val="533"/>
          <w:jc w:val="center"/>
        </w:trPr>
        <w:tc>
          <w:tcPr>
            <w:tcW w:w="9377" w:type="dxa"/>
          </w:tcPr>
          <w:p w14:paraId="593574DA" w14:textId="77777777" w:rsidR="004D0F63" w:rsidRPr="00ED6358" w:rsidRDefault="00F82E34" w:rsidP="00040E05">
            <w:pPr>
              <w:rPr>
                <w:rFonts w:cs="Arial"/>
                <w:b/>
                <w:bCs/>
                <w:szCs w:val="24"/>
              </w:rPr>
            </w:pPr>
            <w:r w:rsidRPr="00ED6358">
              <w:rPr>
                <w:rFonts w:cs="Arial"/>
                <w:b/>
                <w:bCs/>
                <w:szCs w:val="24"/>
              </w:rPr>
              <w:t>Training Notes:</w:t>
            </w:r>
          </w:p>
          <w:p w14:paraId="72D0A79C" w14:textId="77777777" w:rsidR="004D0F63" w:rsidRPr="00ED6358" w:rsidRDefault="00F82E34" w:rsidP="00040E05">
            <w:pPr>
              <w:rPr>
                <w:rFonts w:cs="Arial"/>
                <w:color w:val="FF0000"/>
                <w:szCs w:val="24"/>
              </w:rPr>
            </w:pPr>
            <w:r w:rsidRPr="00ED6358">
              <w:rPr>
                <w:rFonts w:cs="Arial"/>
                <w:szCs w:val="24"/>
              </w:rPr>
              <w:t>It can be summarised that to enhance consumer experience effective customer service should be provided in the housekeeping department.</w:t>
            </w:r>
            <w:r w:rsidR="00F3080F">
              <w:rPr>
                <w:rFonts w:cs="Arial"/>
                <w:szCs w:val="24"/>
              </w:rPr>
              <w:t xml:space="preserve"> </w:t>
            </w:r>
            <w:r w:rsidR="0024246B" w:rsidRPr="00C2578D">
              <w:rPr>
                <w:rFonts w:cs="Arial"/>
                <w:szCs w:val="24"/>
              </w:rPr>
              <w:t xml:space="preserve">The hotel industry should be attributed with impeccable health and safety regulation services for the </w:t>
            </w:r>
            <w:r w:rsidR="00D11186" w:rsidRPr="00C2578D">
              <w:rPr>
                <w:rFonts w:cs="Arial"/>
                <w:szCs w:val="24"/>
              </w:rPr>
              <w:t>management</w:t>
            </w:r>
            <w:r w:rsidR="00D573BC" w:rsidRPr="00C2578D">
              <w:rPr>
                <w:rFonts w:cs="Arial"/>
                <w:szCs w:val="24"/>
              </w:rPr>
              <w:t xml:space="preserve"> of proper employee engagement and growth. </w:t>
            </w:r>
          </w:p>
        </w:tc>
      </w:tr>
    </w:tbl>
    <w:p w14:paraId="23F20E18" w14:textId="77777777" w:rsidR="00F9482B" w:rsidRPr="00ED6358" w:rsidRDefault="00F82E34" w:rsidP="00040E05">
      <w:pPr>
        <w:jc w:val="left"/>
        <w:rPr>
          <w:rFonts w:eastAsia="Times New Roman" w:cs="Arial"/>
          <w:b/>
          <w:color w:val="auto"/>
          <w:szCs w:val="24"/>
        </w:rPr>
      </w:pPr>
      <w:r w:rsidRPr="00ED6358">
        <w:rPr>
          <w:rFonts w:cs="Arial"/>
          <w:szCs w:val="24"/>
        </w:rPr>
        <w:br w:type="page"/>
      </w:r>
    </w:p>
    <w:p w14:paraId="18137CCC" w14:textId="77777777" w:rsidR="00AE6DA6" w:rsidRPr="00ED6358" w:rsidRDefault="00F82E34" w:rsidP="00040E05">
      <w:pPr>
        <w:pStyle w:val="Heading1"/>
        <w:rPr>
          <w:rFonts w:cs="Arial"/>
          <w:szCs w:val="24"/>
        </w:rPr>
      </w:pPr>
      <w:r w:rsidRPr="00ED6358">
        <w:rPr>
          <w:rFonts w:cs="Arial"/>
          <w:szCs w:val="24"/>
        </w:rPr>
        <w:lastRenderedPageBreak/>
        <w:t xml:space="preserve">Reference List </w:t>
      </w:r>
    </w:p>
    <w:p w14:paraId="3EA75BED" w14:textId="77777777" w:rsidR="00AE6DA6" w:rsidRPr="00ED6358" w:rsidRDefault="00F82E34" w:rsidP="00040E05">
      <w:pPr>
        <w:rPr>
          <w:rFonts w:cs="Arial"/>
          <w:b/>
          <w:i/>
          <w:szCs w:val="24"/>
        </w:rPr>
      </w:pPr>
      <w:r w:rsidRPr="00ED6358">
        <w:rPr>
          <w:rFonts w:cs="Arial"/>
          <w:b/>
          <w:i/>
          <w:szCs w:val="24"/>
        </w:rPr>
        <w:t>Component 1</w:t>
      </w:r>
    </w:p>
    <w:p w14:paraId="357E6751" w14:textId="77777777" w:rsidR="00AE6DA6" w:rsidRPr="00ED6358" w:rsidRDefault="00F82E34" w:rsidP="00040E05">
      <w:pPr>
        <w:rPr>
          <w:rFonts w:cs="Arial"/>
          <w:szCs w:val="24"/>
        </w:rPr>
      </w:pPr>
      <w:r w:rsidRPr="00ED6358">
        <w:rPr>
          <w:rFonts w:cs="Arial"/>
          <w:szCs w:val="24"/>
        </w:rPr>
        <w:t xml:space="preserve">Akbar, M. F. (2021) Performance Appraisal Design </w:t>
      </w:r>
      <w:proofErr w:type="gramStart"/>
      <w:r w:rsidRPr="00ED6358">
        <w:rPr>
          <w:rFonts w:cs="Arial"/>
          <w:szCs w:val="24"/>
        </w:rPr>
        <w:t>In</w:t>
      </w:r>
      <w:proofErr w:type="gramEnd"/>
      <w:r w:rsidRPr="00ED6358">
        <w:rPr>
          <w:rFonts w:cs="Arial"/>
          <w:szCs w:val="24"/>
        </w:rPr>
        <w:t xml:space="preserve"> The Grand Mutiara Hotel Housekeeping Division Using BARS Assessment Model. </w:t>
      </w:r>
      <w:r w:rsidRPr="00ED6358">
        <w:rPr>
          <w:rFonts w:cs="Arial"/>
          <w:i/>
          <w:iCs/>
          <w:szCs w:val="24"/>
        </w:rPr>
        <w:t>International Journal of Innovation in Enterprise System</w:t>
      </w:r>
      <w:r w:rsidRPr="00ED6358">
        <w:rPr>
          <w:rFonts w:cs="Arial"/>
          <w:szCs w:val="24"/>
        </w:rPr>
        <w:t>, </w:t>
      </w:r>
      <w:r w:rsidRPr="00ED6358">
        <w:rPr>
          <w:rFonts w:cs="Arial"/>
          <w:i/>
          <w:iCs/>
          <w:szCs w:val="24"/>
        </w:rPr>
        <w:t>5</w:t>
      </w:r>
      <w:r w:rsidRPr="00ED6358">
        <w:rPr>
          <w:rFonts w:cs="Arial"/>
          <w:szCs w:val="24"/>
        </w:rPr>
        <w:t>(01), 65-77.</w:t>
      </w:r>
    </w:p>
    <w:p w14:paraId="4D4E6E8F" w14:textId="77777777" w:rsidR="00AE6DA6" w:rsidRPr="00ED6358" w:rsidRDefault="00F82E34" w:rsidP="00040E05">
      <w:pPr>
        <w:rPr>
          <w:rFonts w:cs="Arial"/>
          <w:szCs w:val="24"/>
        </w:rPr>
      </w:pPr>
      <w:proofErr w:type="spellStart"/>
      <w:r w:rsidRPr="00ED6358">
        <w:rPr>
          <w:rFonts w:cs="Arial"/>
          <w:szCs w:val="24"/>
        </w:rPr>
        <w:t>Coffelt</w:t>
      </w:r>
      <w:proofErr w:type="spellEnd"/>
      <w:r w:rsidRPr="00ED6358">
        <w:rPr>
          <w:rFonts w:cs="Arial"/>
          <w:szCs w:val="24"/>
        </w:rPr>
        <w:t xml:space="preserve">, T. A., </w:t>
      </w:r>
      <w:proofErr w:type="spellStart"/>
      <w:r w:rsidRPr="00ED6358">
        <w:rPr>
          <w:rFonts w:cs="Arial"/>
          <w:szCs w:val="24"/>
        </w:rPr>
        <w:t>Grauman</w:t>
      </w:r>
      <w:proofErr w:type="spellEnd"/>
      <w:r w:rsidRPr="00ED6358">
        <w:rPr>
          <w:rFonts w:cs="Arial"/>
          <w:szCs w:val="24"/>
        </w:rPr>
        <w:t>, D. and Smith, F. L. (2019) Employers’ perspectives on workplace communication skills: The meaning of communication skills. </w:t>
      </w:r>
      <w:r w:rsidRPr="00ED6358">
        <w:rPr>
          <w:rFonts w:cs="Arial"/>
          <w:i/>
          <w:iCs/>
          <w:szCs w:val="24"/>
        </w:rPr>
        <w:t>Business and Professional Communication Quarterly</w:t>
      </w:r>
      <w:r w:rsidRPr="00ED6358">
        <w:rPr>
          <w:rFonts w:cs="Arial"/>
          <w:szCs w:val="24"/>
        </w:rPr>
        <w:t>, </w:t>
      </w:r>
      <w:r w:rsidRPr="00ED6358">
        <w:rPr>
          <w:rFonts w:cs="Arial"/>
          <w:i/>
          <w:iCs/>
          <w:szCs w:val="24"/>
        </w:rPr>
        <w:t>82</w:t>
      </w:r>
      <w:r w:rsidRPr="00ED6358">
        <w:rPr>
          <w:rFonts w:cs="Arial"/>
          <w:szCs w:val="24"/>
        </w:rPr>
        <w:t>(4), 418-439.</w:t>
      </w:r>
    </w:p>
    <w:p w14:paraId="54F43F83" w14:textId="77777777" w:rsidR="00AE6DA6" w:rsidRPr="00ED6358" w:rsidRDefault="00F82E34" w:rsidP="00040E05">
      <w:pPr>
        <w:rPr>
          <w:rFonts w:cs="Arial"/>
          <w:szCs w:val="24"/>
        </w:rPr>
      </w:pPr>
      <w:r w:rsidRPr="00ED6358">
        <w:rPr>
          <w:rFonts w:cs="Arial"/>
          <w:szCs w:val="24"/>
        </w:rPr>
        <w:t xml:space="preserve">Indeed (2023) Essential Housekeeping Skills (Definition </w:t>
      </w:r>
      <w:proofErr w:type="gramStart"/>
      <w:r w:rsidRPr="00ED6358">
        <w:rPr>
          <w:rFonts w:cs="Arial"/>
          <w:szCs w:val="24"/>
        </w:rPr>
        <w:t>And</w:t>
      </w:r>
      <w:proofErr w:type="gramEnd"/>
      <w:r w:rsidRPr="00ED6358">
        <w:rPr>
          <w:rFonts w:cs="Arial"/>
          <w:szCs w:val="24"/>
        </w:rPr>
        <w:t xml:space="preserve"> Examples) Available at: https://in.indeed.com/career-advice/career-development/housekeeping-skills (Accessed: 10 February 2023) </w:t>
      </w:r>
    </w:p>
    <w:p w14:paraId="39355D15" w14:textId="77777777" w:rsidR="00AE6DA6" w:rsidRPr="00ED6358" w:rsidRDefault="00F82E34" w:rsidP="00040E05">
      <w:pPr>
        <w:rPr>
          <w:rFonts w:cs="Arial"/>
          <w:szCs w:val="24"/>
        </w:rPr>
      </w:pPr>
      <w:r w:rsidRPr="00ED6358">
        <w:rPr>
          <w:rFonts w:cs="Arial"/>
          <w:szCs w:val="24"/>
        </w:rPr>
        <w:t xml:space="preserve">Indeed (2023) </w:t>
      </w:r>
      <w:r w:rsidRPr="00ED6358">
        <w:rPr>
          <w:rFonts w:cs="Arial"/>
          <w:i/>
          <w:szCs w:val="24"/>
        </w:rPr>
        <w:t>Housekeeping Aide</w:t>
      </w:r>
      <w:r w:rsidRPr="00ED6358">
        <w:rPr>
          <w:rFonts w:cs="Arial"/>
          <w:szCs w:val="24"/>
        </w:rPr>
        <w:t xml:space="preserve"> Available at: https://www.indeed.com/viewjob?jk=ab9be5b2490ffe14&amp;tk=1got9o9r8jr4q800&amp;from=serp&amp;vjs=3 (Accessed: 10 February 2023) </w:t>
      </w:r>
    </w:p>
    <w:p w14:paraId="4F40B5F6" w14:textId="77777777" w:rsidR="00AE6DA6" w:rsidRPr="00ED6358" w:rsidRDefault="00F82E34" w:rsidP="00040E05">
      <w:pPr>
        <w:rPr>
          <w:rFonts w:cs="Arial"/>
          <w:szCs w:val="24"/>
        </w:rPr>
      </w:pPr>
      <w:r w:rsidRPr="00ED6358">
        <w:rPr>
          <w:rFonts w:cs="Arial"/>
          <w:szCs w:val="24"/>
        </w:rPr>
        <w:t>Jones, T. J. (2007) </w:t>
      </w:r>
      <w:r w:rsidRPr="00ED6358">
        <w:rPr>
          <w:rFonts w:cs="Arial"/>
          <w:i/>
          <w:iCs/>
          <w:szCs w:val="24"/>
        </w:rPr>
        <w:t>Professional management of housekeeping operations</w:t>
      </w:r>
      <w:r w:rsidRPr="00ED6358">
        <w:rPr>
          <w:rFonts w:cs="Arial"/>
          <w:szCs w:val="24"/>
        </w:rPr>
        <w:t>. John Wiley &amp; Sons.</w:t>
      </w:r>
    </w:p>
    <w:p w14:paraId="00917537" w14:textId="77777777" w:rsidR="00AE6DA6" w:rsidRPr="00ED6358" w:rsidRDefault="00F82E34" w:rsidP="00040E05">
      <w:pPr>
        <w:rPr>
          <w:rFonts w:cs="Arial"/>
          <w:b/>
          <w:i/>
          <w:szCs w:val="24"/>
        </w:rPr>
      </w:pPr>
      <w:r w:rsidRPr="00ED6358">
        <w:rPr>
          <w:rFonts w:cs="Arial"/>
          <w:b/>
          <w:i/>
          <w:szCs w:val="24"/>
        </w:rPr>
        <w:t>Component 2</w:t>
      </w:r>
    </w:p>
    <w:p w14:paraId="674A6019" w14:textId="77777777" w:rsidR="00B30EA7" w:rsidRPr="00ED6358" w:rsidRDefault="00F82E34" w:rsidP="00040E05">
      <w:pPr>
        <w:rPr>
          <w:rFonts w:cs="Arial"/>
          <w:szCs w:val="24"/>
        </w:rPr>
      </w:pPr>
      <w:proofErr w:type="spellStart"/>
      <w:r w:rsidRPr="00ED6358">
        <w:rPr>
          <w:rFonts w:cs="Arial"/>
          <w:szCs w:val="24"/>
        </w:rPr>
        <w:t>Aburumman</w:t>
      </w:r>
      <w:proofErr w:type="spellEnd"/>
      <w:r w:rsidRPr="00ED6358">
        <w:rPr>
          <w:rFonts w:cs="Arial"/>
          <w:szCs w:val="24"/>
        </w:rPr>
        <w:t>, O., Salleh, A., Omar, K. and Abadi, M. (2020) The impact of human resource management practices and career satisfaction on employee’s turnover intention. </w:t>
      </w:r>
      <w:r w:rsidRPr="00ED6358">
        <w:rPr>
          <w:rFonts w:cs="Arial"/>
          <w:i/>
          <w:iCs/>
          <w:szCs w:val="24"/>
        </w:rPr>
        <w:t>Management Science Letters</w:t>
      </w:r>
      <w:r w:rsidRPr="00ED6358">
        <w:rPr>
          <w:rFonts w:cs="Arial"/>
          <w:szCs w:val="24"/>
        </w:rPr>
        <w:t>, </w:t>
      </w:r>
      <w:r w:rsidRPr="00ED6358">
        <w:rPr>
          <w:rFonts w:cs="Arial"/>
          <w:i/>
          <w:iCs/>
          <w:szCs w:val="24"/>
        </w:rPr>
        <w:t>10</w:t>
      </w:r>
      <w:r w:rsidRPr="00ED6358">
        <w:rPr>
          <w:rFonts w:cs="Arial"/>
          <w:szCs w:val="24"/>
        </w:rPr>
        <w:t>(3), 641-652.</w:t>
      </w:r>
    </w:p>
    <w:p w14:paraId="2B5583DD" w14:textId="77777777" w:rsidR="00B30EA7" w:rsidRPr="00ED6358" w:rsidRDefault="00F82E34" w:rsidP="000238F9">
      <w:pPr>
        <w:rPr>
          <w:shd w:val="clear" w:color="auto" w:fill="FFFFFF"/>
        </w:rPr>
      </w:pPr>
      <w:r w:rsidRPr="00ED6358">
        <w:rPr>
          <w:shd w:val="clear" w:color="auto" w:fill="FFFFFF"/>
        </w:rPr>
        <w:t xml:space="preserve">Aguilar-Escobar, V.G., Garrido-Vega, P., </w:t>
      </w:r>
      <w:proofErr w:type="spellStart"/>
      <w:r w:rsidRPr="00ED6358">
        <w:rPr>
          <w:shd w:val="clear" w:color="auto" w:fill="FFFFFF"/>
        </w:rPr>
        <w:t>Majado</w:t>
      </w:r>
      <w:proofErr w:type="spellEnd"/>
      <w:r w:rsidRPr="00ED6358">
        <w:rPr>
          <w:shd w:val="clear" w:color="auto" w:fill="FFFFFF"/>
        </w:rPr>
        <w:t xml:space="preserve">-Márquez, J. and </w:t>
      </w:r>
      <w:proofErr w:type="spellStart"/>
      <w:r w:rsidRPr="00ED6358">
        <w:rPr>
          <w:shd w:val="clear" w:color="auto" w:fill="FFFFFF"/>
        </w:rPr>
        <w:t>Camuñez</w:t>
      </w:r>
      <w:proofErr w:type="spellEnd"/>
      <w:r w:rsidRPr="00ED6358">
        <w:rPr>
          <w:shd w:val="clear" w:color="auto" w:fill="FFFFFF"/>
        </w:rPr>
        <w:t>-Ruiz, J.A. (2021) Hotel room cleaning: Time study and analysis of influential variables in a Spanish hotel. </w:t>
      </w:r>
      <w:r w:rsidRPr="00ED6358">
        <w:rPr>
          <w:i/>
          <w:iCs/>
          <w:shd w:val="clear" w:color="auto" w:fill="FFFFFF"/>
        </w:rPr>
        <w:t>Journal of Industrial Engineering and Management</w:t>
      </w:r>
      <w:r w:rsidRPr="00ED6358">
        <w:rPr>
          <w:shd w:val="clear" w:color="auto" w:fill="FFFFFF"/>
        </w:rPr>
        <w:t>, </w:t>
      </w:r>
      <w:r w:rsidRPr="00ED6358">
        <w:rPr>
          <w:i/>
          <w:iCs/>
          <w:shd w:val="clear" w:color="auto" w:fill="FFFFFF"/>
        </w:rPr>
        <w:t>14</w:t>
      </w:r>
      <w:r w:rsidRPr="00ED6358">
        <w:rPr>
          <w:shd w:val="clear" w:color="auto" w:fill="FFFFFF"/>
        </w:rPr>
        <w:t>(3), pp.645-660.</w:t>
      </w:r>
    </w:p>
    <w:p w14:paraId="0AB07FFE" w14:textId="77777777" w:rsidR="00B30EA7" w:rsidRPr="00ED6358" w:rsidRDefault="00F82E34" w:rsidP="00B30EA7">
      <w:pPr>
        <w:rPr>
          <w:szCs w:val="24"/>
        </w:rPr>
      </w:pPr>
      <w:r w:rsidRPr="00ED6358">
        <w:rPr>
          <w:shd w:val="clear" w:color="auto" w:fill="FFFFFF"/>
        </w:rPr>
        <w:t>Bhatnagar, E. and Dheeraj, N. (2019) Impact of housekeeping services and practices on customer satisfaction and repeat business. </w:t>
      </w:r>
      <w:proofErr w:type="spellStart"/>
      <w:r w:rsidRPr="00ED6358">
        <w:rPr>
          <w:i/>
          <w:iCs/>
          <w:shd w:val="clear" w:color="auto" w:fill="FFFFFF"/>
        </w:rPr>
        <w:t>Prabandhan</w:t>
      </w:r>
      <w:proofErr w:type="spellEnd"/>
      <w:r w:rsidRPr="00ED6358">
        <w:rPr>
          <w:i/>
          <w:iCs/>
          <w:shd w:val="clear" w:color="auto" w:fill="FFFFFF"/>
        </w:rPr>
        <w:t>: Indian Journal of Management</w:t>
      </w:r>
      <w:r w:rsidRPr="00ED6358">
        <w:rPr>
          <w:shd w:val="clear" w:color="auto" w:fill="FFFFFF"/>
        </w:rPr>
        <w:t>, </w:t>
      </w:r>
      <w:r w:rsidRPr="00ED6358">
        <w:rPr>
          <w:i/>
          <w:iCs/>
          <w:shd w:val="clear" w:color="auto" w:fill="FFFFFF"/>
        </w:rPr>
        <w:t>12</w:t>
      </w:r>
      <w:r w:rsidRPr="00ED6358">
        <w:rPr>
          <w:shd w:val="clear" w:color="auto" w:fill="FFFFFF"/>
        </w:rPr>
        <w:t>(8), pp.46-57.</w:t>
      </w:r>
    </w:p>
    <w:p w14:paraId="302AEA6C" w14:textId="77777777" w:rsidR="00B30EA7" w:rsidRPr="00ED6358" w:rsidRDefault="00F82E34" w:rsidP="00040E05">
      <w:pPr>
        <w:rPr>
          <w:rFonts w:cs="Arial"/>
          <w:szCs w:val="24"/>
        </w:rPr>
      </w:pPr>
      <w:proofErr w:type="spellStart"/>
      <w:r w:rsidRPr="00ED6358">
        <w:rPr>
          <w:rFonts w:cs="Arial"/>
          <w:szCs w:val="24"/>
        </w:rPr>
        <w:t>Swani</w:t>
      </w:r>
      <w:proofErr w:type="spellEnd"/>
      <w:r w:rsidRPr="00ED6358">
        <w:rPr>
          <w:rFonts w:cs="Arial"/>
          <w:szCs w:val="24"/>
        </w:rPr>
        <w:t>, J. and Isherwood, P. (2020) The approachable team leader: Front line perspectives on leadership in critical care. </w:t>
      </w:r>
      <w:r w:rsidRPr="00ED6358">
        <w:rPr>
          <w:rFonts w:cs="Arial"/>
          <w:i/>
          <w:iCs/>
          <w:szCs w:val="24"/>
        </w:rPr>
        <w:t>Journal of Patient Safety and Risk Management</w:t>
      </w:r>
      <w:r w:rsidRPr="00ED6358">
        <w:rPr>
          <w:rFonts w:cs="Arial"/>
          <w:szCs w:val="24"/>
        </w:rPr>
        <w:t>, </w:t>
      </w:r>
      <w:r w:rsidRPr="00ED6358">
        <w:rPr>
          <w:rFonts w:cs="Arial"/>
          <w:i/>
          <w:iCs/>
          <w:szCs w:val="24"/>
        </w:rPr>
        <w:t>25</w:t>
      </w:r>
      <w:r w:rsidRPr="00ED6358">
        <w:rPr>
          <w:rFonts w:cs="Arial"/>
          <w:szCs w:val="24"/>
        </w:rPr>
        <w:t>(1), 29-34.</w:t>
      </w:r>
    </w:p>
    <w:p w14:paraId="796FFF15" w14:textId="77777777" w:rsidR="00B30EA7" w:rsidRPr="00ED6358" w:rsidRDefault="00F82E34" w:rsidP="00040E05">
      <w:pPr>
        <w:rPr>
          <w:rFonts w:cs="Arial"/>
          <w:szCs w:val="24"/>
        </w:rPr>
      </w:pPr>
      <w:r w:rsidRPr="00ED6358">
        <w:rPr>
          <w:rFonts w:cs="Arial"/>
          <w:szCs w:val="24"/>
        </w:rPr>
        <w:t xml:space="preserve">Swann, C., Jackman, P.C., Lawrence, A., Hawkins, R.M., Goddard, S.G., Williamson, O., </w:t>
      </w:r>
      <w:proofErr w:type="spellStart"/>
      <w:r w:rsidRPr="00ED6358">
        <w:rPr>
          <w:rFonts w:cs="Arial"/>
          <w:szCs w:val="24"/>
        </w:rPr>
        <w:t>Schweickle</w:t>
      </w:r>
      <w:proofErr w:type="spellEnd"/>
      <w:r w:rsidRPr="00ED6358">
        <w:rPr>
          <w:rFonts w:cs="Arial"/>
          <w:szCs w:val="24"/>
        </w:rPr>
        <w:t xml:space="preserve">, M.J., Vella, S.A., Rosenbaum, S. and </w:t>
      </w:r>
      <w:proofErr w:type="spellStart"/>
      <w:r w:rsidRPr="00ED6358">
        <w:rPr>
          <w:rFonts w:cs="Arial"/>
          <w:szCs w:val="24"/>
        </w:rPr>
        <w:t>Ekkekakis</w:t>
      </w:r>
      <w:proofErr w:type="spellEnd"/>
      <w:r w:rsidRPr="00ED6358">
        <w:rPr>
          <w:rFonts w:cs="Arial"/>
          <w:szCs w:val="24"/>
        </w:rPr>
        <w:t xml:space="preserve">, P. (2022) The (over) </w:t>
      </w:r>
      <w:r w:rsidRPr="00ED6358">
        <w:rPr>
          <w:rFonts w:cs="Arial"/>
          <w:szCs w:val="24"/>
        </w:rPr>
        <w:lastRenderedPageBreak/>
        <w:t>use of SMART goals for physical activity promotion: A narrative review and critique. </w:t>
      </w:r>
      <w:r w:rsidRPr="00ED6358">
        <w:rPr>
          <w:rFonts w:cs="Arial"/>
          <w:i/>
          <w:iCs/>
          <w:szCs w:val="24"/>
        </w:rPr>
        <w:t>Health Psychology Review</w:t>
      </w:r>
      <w:r w:rsidRPr="00ED6358">
        <w:rPr>
          <w:rFonts w:cs="Arial"/>
          <w:szCs w:val="24"/>
        </w:rPr>
        <w:t xml:space="preserve">, pp.1-16. </w:t>
      </w:r>
    </w:p>
    <w:p w14:paraId="5899BE44" w14:textId="77777777" w:rsidR="00FC0772" w:rsidRPr="00ED6358" w:rsidRDefault="00F82E34" w:rsidP="00040E05">
      <w:pPr>
        <w:rPr>
          <w:rFonts w:cs="Arial"/>
          <w:b/>
          <w:i/>
          <w:szCs w:val="24"/>
        </w:rPr>
      </w:pPr>
      <w:r w:rsidRPr="00ED6358">
        <w:rPr>
          <w:rFonts w:cs="Arial"/>
          <w:b/>
          <w:i/>
          <w:szCs w:val="24"/>
        </w:rPr>
        <w:t>Component 3</w:t>
      </w:r>
    </w:p>
    <w:p w14:paraId="1D251770" w14:textId="77777777" w:rsidR="00D96252" w:rsidRPr="00ED6358" w:rsidRDefault="00D96252" w:rsidP="00C14AA3">
      <w:pPr>
        <w:rPr>
          <w:shd w:val="clear" w:color="auto" w:fill="FFFFFF"/>
        </w:rPr>
      </w:pPr>
      <w:r w:rsidRPr="00ED6358">
        <w:rPr>
          <w:shd w:val="clear" w:color="auto" w:fill="FFFFFF"/>
        </w:rPr>
        <w:t>Chan, J., Gao, Y.L. and McGinley, S. (2021) Updates in service standards in hotels: how COVID-19 changed operations. </w:t>
      </w:r>
      <w:r w:rsidRPr="00ED6358">
        <w:rPr>
          <w:i/>
          <w:iCs/>
          <w:shd w:val="clear" w:color="auto" w:fill="FFFFFF"/>
        </w:rPr>
        <w:t>International Journal of Contemporary Hospitality Management</w:t>
      </w:r>
      <w:r w:rsidRPr="00ED6358">
        <w:rPr>
          <w:shd w:val="clear" w:color="auto" w:fill="FFFFFF"/>
        </w:rPr>
        <w:t>, </w:t>
      </w:r>
      <w:r w:rsidRPr="00ED6358">
        <w:rPr>
          <w:i/>
          <w:iCs/>
          <w:shd w:val="clear" w:color="auto" w:fill="FFFFFF"/>
        </w:rPr>
        <w:t>33</w:t>
      </w:r>
      <w:r w:rsidRPr="00ED6358">
        <w:rPr>
          <w:shd w:val="clear" w:color="auto" w:fill="FFFFFF"/>
        </w:rPr>
        <w:t>(5), pp.1668-1687.</w:t>
      </w:r>
    </w:p>
    <w:p w14:paraId="3300EA45" w14:textId="77777777" w:rsidR="00D96252" w:rsidRPr="00ED6358" w:rsidRDefault="00D96252" w:rsidP="00C14AA3">
      <w:pPr>
        <w:rPr>
          <w:shd w:val="clear" w:color="auto" w:fill="FFFFFF"/>
        </w:rPr>
      </w:pPr>
      <w:r w:rsidRPr="00ED6358">
        <w:rPr>
          <w:shd w:val="clear" w:color="auto" w:fill="FFFFFF"/>
        </w:rPr>
        <w:t>Dancer, S.J. and Kramer, A. (2019) Four steps to clean hospitals: LOOK, PLAN, CLEAN and DRY. </w:t>
      </w:r>
      <w:r w:rsidRPr="00ED6358">
        <w:rPr>
          <w:i/>
          <w:iCs/>
          <w:shd w:val="clear" w:color="auto" w:fill="FFFFFF"/>
        </w:rPr>
        <w:t>Journal of Hospital Infection</w:t>
      </w:r>
      <w:r w:rsidRPr="00ED6358">
        <w:rPr>
          <w:shd w:val="clear" w:color="auto" w:fill="FFFFFF"/>
        </w:rPr>
        <w:t>, </w:t>
      </w:r>
      <w:r w:rsidRPr="00ED6358">
        <w:rPr>
          <w:i/>
          <w:iCs/>
          <w:shd w:val="clear" w:color="auto" w:fill="FFFFFF"/>
        </w:rPr>
        <w:t>103</w:t>
      </w:r>
      <w:r w:rsidRPr="00ED6358">
        <w:rPr>
          <w:shd w:val="clear" w:color="auto" w:fill="FFFFFF"/>
        </w:rPr>
        <w:t xml:space="preserve">(1), </w:t>
      </w:r>
      <w:proofErr w:type="gramStart"/>
      <w:r w:rsidRPr="00ED6358">
        <w:rPr>
          <w:shd w:val="clear" w:color="auto" w:fill="FFFFFF"/>
        </w:rPr>
        <w:t>pp.e</w:t>
      </w:r>
      <w:proofErr w:type="gramEnd"/>
      <w:r w:rsidRPr="00ED6358">
        <w:rPr>
          <w:shd w:val="clear" w:color="auto" w:fill="FFFFFF"/>
        </w:rPr>
        <w:t>1-e8.</w:t>
      </w:r>
    </w:p>
    <w:p w14:paraId="452836F4" w14:textId="77777777" w:rsidR="00D96252" w:rsidRPr="00ED6358" w:rsidRDefault="00D96252" w:rsidP="00D96252">
      <w:pPr>
        <w:rPr>
          <w:shd w:val="clear" w:color="auto" w:fill="FFFFFF"/>
        </w:rPr>
      </w:pPr>
      <w:r w:rsidRPr="00D96252">
        <w:rPr>
          <w:shd w:val="clear" w:color="auto" w:fill="FFFFFF"/>
        </w:rPr>
        <w:t>Hu, X., Y</w:t>
      </w:r>
      <w:r>
        <w:rPr>
          <w:shd w:val="clear" w:color="auto" w:fill="FFFFFF"/>
        </w:rPr>
        <w:t>an, H., Casey, T. and Wu, C.H. (2021)</w:t>
      </w:r>
      <w:r w:rsidRPr="00D96252">
        <w:rPr>
          <w:shd w:val="clear" w:color="auto" w:fill="FFFFFF"/>
        </w:rPr>
        <w:t xml:space="preserve"> Creating a safe haven during the crisis: How organizations can achieve deep compliance with COVID-19 safety measures in the hospitality industry. </w:t>
      </w:r>
      <w:r w:rsidRPr="00D96252">
        <w:rPr>
          <w:i/>
          <w:iCs/>
          <w:shd w:val="clear" w:color="auto" w:fill="FFFFFF"/>
        </w:rPr>
        <w:t>International Journal of Hospitality Management</w:t>
      </w:r>
      <w:r w:rsidRPr="00D96252">
        <w:rPr>
          <w:shd w:val="clear" w:color="auto" w:fill="FFFFFF"/>
        </w:rPr>
        <w:t>, </w:t>
      </w:r>
      <w:r w:rsidRPr="00D96252">
        <w:rPr>
          <w:i/>
          <w:iCs/>
          <w:shd w:val="clear" w:color="auto" w:fill="FFFFFF"/>
        </w:rPr>
        <w:t>92</w:t>
      </w:r>
      <w:r w:rsidRPr="00D96252">
        <w:rPr>
          <w:shd w:val="clear" w:color="auto" w:fill="FFFFFF"/>
        </w:rPr>
        <w:t>, p.102662.</w:t>
      </w:r>
    </w:p>
    <w:p w14:paraId="32D0F8F8" w14:textId="77777777" w:rsidR="00D96252" w:rsidRPr="00ED6358" w:rsidRDefault="00D96252" w:rsidP="00C14AA3">
      <w:pPr>
        <w:rPr>
          <w:shd w:val="clear" w:color="auto" w:fill="FFFFFF"/>
        </w:rPr>
      </w:pPr>
      <w:proofErr w:type="spellStart"/>
      <w:r w:rsidRPr="00ED6358">
        <w:rPr>
          <w:shd w:val="clear" w:color="auto" w:fill="FFFFFF"/>
        </w:rPr>
        <w:t>Khanzad</w:t>
      </w:r>
      <w:proofErr w:type="spellEnd"/>
      <w:r w:rsidRPr="00ED6358">
        <w:rPr>
          <w:shd w:val="clear" w:color="auto" w:fill="FFFFFF"/>
        </w:rPr>
        <w:t xml:space="preserve">, Z.G. and </w:t>
      </w:r>
      <w:proofErr w:type="spellStart"/>
      <w:r w:rsidRPr="00ED6358">
        <w:rPr>
          <w:shd w:val="clear" w:color="auto" w:fill="FFFFFF"/>
        </w:rPr>
        <w:t>Gooyabadi</w:t>
      </w:r>
      <w:proofErr w:type="spellEnd"/>
      <w:r w:rsidRPr="00ED6358">
        <w:rPr>
          <w:shd w:val="clear" w:color="auto" w:fill="FFFFFF"/>
        </w:rPr>
        <w:t xml:space="preserve">, A.A. (2021) The interplay of </w:t>
      </w:r>
      <w:proofErr w:type="spellStart"/>
      <w:r w:rsidRPr="00ED6358">
        <w:rPr>
          <w:shd w:val="clear" w:color="auto" w:fill="FFFFFF"/>
        </w:rPr>
        <w:t>csr</w:t>
      </w:r>
      <w:proofErr w:type="spellEnd"/>
      <w:r w:rsidRPr="00ED6358">
        <w:rPr>
          <w:shd w:val="clear" w:color="auto" w:fill="FFFFFF"/>
        </w:rPr>
        <w:t xml:space="preserve"> (corporate social responsibility) and individual social responsibility (</w:t>
      </w:r>
      <w:proofErr w:type="spellStart"/>
      <w:r w:rsidRPr="00ED6358">
        <w:rPr>
          <w:shd w:val="clear" w:color="auto" w:fill="FFFFFF"/>
        </w:rPr>
        <w:t>isr</w:t>
      </w:r>
      <w:proofErr w:type="spellEnd"/>
      <w:r w:rsidRPr="00ED6358">
        <w:rPr>
          <w:shd w:val="clear" w:color="auto" w:fill="FFFFFF"/>
        </w:rPr>
        <w:t xml:space="preserve">) towards enhanced organizational resilience in </w:t>
      </w:r>
      <w:proofErr w:type="spellStart"/>
      <w:r w:rsidRPr="00ED6358">
        <w:rPr>
          <w:shd w:val="clear" w:color="auto" w:fill="FFFFFF"/>
        </w:rPr>
        <w:t>mncs</w:t>
      </w:r>
      <w:proofErr w:type="spellEnd"/>
      <w:r w:rsidRPr="00ED6358">
        <w:rPr>
          <w:shd w:val="clear" w:color="auto" w:fill="FFFFFF"/>
        </w:rPr>
        <w:t>. </w:t>
      </w:r>
      <w:r w:rsidRPr="00ED6358">
        <w:rPr>
          <w:i/>
          <w:iCs/>
          <w:shd w:val="clear" w:color="auto" w:fill="FFFFFF"/>
        </w:rPr>
        <w:t>Open Journal of Business and Management</w:t>
      </w:r>
      <w:r w:rsidRPr="00ED6358">
        <w:rPr>
          <w:shd w:val="clear" w:color="auto" w:fill="FFFFFF"/>
        </w:rPr>
        <w:t>, </w:t>
      </w:r>
      <w:r w:rsidRPr="00ED6358">
        <w:rPr>
          <w:i/>
          <w:iCs/>
          <w:shd w:val="clear" w:color="auto" w:fill="FFFFFF"/>
        </w:rPr>
        <w:t>10</w:t>
      </w:r>
      <w:r w:rsidRPr="00ED6358">
        <w:rPr>
          <w:shd w:val="clear" w:color="auto" w:fill="FFFFFF"/>
        </w:rPr>
        <w:t>(1), pp.314-336.</w:t>
      </w:r>
    </w:p>
    <w:p w14:paraId="15EC2321" w14:textId="77777777" w:rsidR="00D96252" w:rsidRPr="00ED6358" w:rsidRDefault="00D96252" w:rsidP="00040E05">
      <w:proofErr w:type="spellStart"/>
      <w:r w:rsidRPr="00ED6358">
        <w:rPr>
          <w:shd w:val="clear" w:color="auto" w:fill="FFFFFF"/>
        </w:rPr>
        <w:t>KnezevicCvelbar</w:t>
      </w:r>
      <w:proofErr w:type="spellEnd"/>
      <w:r w:rsidRPr="00ED6358">
        <w:rPr>
          <w:shd w:val="clear" w:color="auto" w:fill="FFFFFF"/>
        </w:rPr>
        <w:t xml:space="preserve">, L., </w:t>
      </w:r>
      <w:proofErr w:type="spellStart"/>
      <w:r w:rsidRPr="00ED6358">
        <w:rPr>
          <w:shd w:val="clear" w:color="auto" w:fill="FFFFFF"/>
        </w:rPr>
        <w:t>Grün</w:t>
      </w:r>
      <w:proofErr w:type="spellEnd"/>
      <w:r w:rsidRPr="00ED6358">
        <w:rPr>
          <w:shd w:val="clear" w:color="auto" w:fill="FFFFFF"/>
        </w:rPr>
        <w:t xml:space="preserve">, B. and </w:t>
      </w:r>
      <w:proofErr w:type="spellStart"/>
      <w:r w:rsidRPr="00ED6358">
        <w:rPr>
          <w:shd w:val="clear" w:color="auto" w:fill="FFFFFF"/>
        </w:rPr>
        <w:t>Dolnicar</w:t>
      </w:r>
      <w:proofErr w:type="spellEnd"/>
      <w:r w:rsidRPr="00ED6358">
        <w:rPr>
          <w:shd w:val="clear" w:color="auto" w:fill="FFFFFF"/>
        </w:rPr>
        <w:t>, S. (2021) “To clean or not to clean?” Reducing daily routine hotel room cleaning by letting tourists answer this question for themselves. </w:t>
      </w:r>
      <w:r w:rsidRPr="00ED6358">
        <w:rPr>
          <w:i/>
          <w:iCs/>
          <w:shd w:val="clear" w:color="auto" w:fill="FFFFFF"/>
        </w:rPr>
        <w:t>Journal of Travel Research</w:t>
      </w:r>
      <w:r w:rsidRPr="00ED6358">
        <w:rPr>
          <w:shd w:val="clear" w:color="auto" w:fill="FFFFFF"/>
        </w:rPr>
        <w:t>, </w:t>
      </w:r>
      <w:r w:rsidRPr="00ED6358">
        <w:rPr>
          <w:i/>
          <w:iCs/>
          <w:shd w:val="clear" w:color="auto" w:fill="FFFFFF"/>
        </w:rPr>
        <w:t>60</w:t>
      </w:r>
      <w:r w:rsidRPr="00ED6358">
        <w:rPr>
          <w:shd w:val="clear" w:color="auto" w:fill="FFFFFF"/>
        </w:rPr>
        <w:t>(1), pp.220-229.</w:t>
      </w:r>
    </w:p>
    <w:p w14:paraId="1F0C6515" w14:textId="77777777" w:rsidR="00D96252" w:rsidRPr="00ED6358" w:rsidRDefault="00D96252" w:rsidP="00C14AA3">
      <w:pPr>
        <w:rPr>
          <w:shd w:val="clear" w:color="auto" w:fill="FFFFFF"/>
        </w:rPr>
      </w:pPr>
      <w:r w:rsidRPr="00ED6358">
        <w:rPr>
          <w:shd w:val="clear" w:color="auto" w:fill="FFFFFF"/>
        </w:rPr>
        <w:t>Limon, N., Hossain, M.I. and Amin, M.T. (2019, January) Identifying the Determinants of Employee Engagement: Case Study from an International Organization in Bangladesh. In </w:t>
      </w:r>
      <w:r w:rsidRPr="00ED6358">
        <w:rPr>
          <w:i/>
          <w:iCs/>
          <w:shd w:val="clear" w:color="auto" w:fill="FFFFFF"/>
        </w:rPr>
        <w:t>International Conference on Business and Management Research and Practice (iCBMRP2019)</w:t>
      </w:r>
      <w:r w:rsidRPr="00ED6358">
        <w:rPr>
          <w:shd w:val="clear" w:color="auto" w:fill="FFFFFF"/>
        </w:rPr>
        <w:t> (Vol. 19, p. 23).</w:t>
      </w:r>
    </w:p>
    <w:p w14:paraId="398EA408" w14:textId="77777777" w:rsidR="00D96252" w:rsidRPr="00ED6358" w:rsidRDefault="00D96252" w:rsidP="00C14AA3">
      <w:pPr>
        <w:rPr>
          <w:shd w:val="clear" w:color="auto" w:fill="FFFFFF"/>
        </w:rPr>
      </w:pPr>
      <w:proofErr w:type="spellStart"/>
      <w:r w:rsidRPr="00ED6358">
        <w:rPr>
          <w:shd w:val="clear" w:color="auto" w:fill="FFFFFF"/>
        </w:rPr>
        <w:t>Olimovich</w:t>
      </w:r>
      <w:proofErr w:type="spellEnd"/>
      <w:r w:rsidRPr="00ED6358">
        <w:rPr>
          <w:shd w:val="clear" w:color="auto" w:fill="FFFFFF"/>
        </w:rPr>
        <w:t xml:space="preserve">, D.I., </w:t>
      </w:r>
      <w:proofErr w:type="spellStart"/>
      <w:r w:rsidRPr="00ED6358">
        <w:rPr>
          <w:shd w:val="clear" w:color="auto" w:fill="FFFFFF"/>
        </w:rPr>
        <w:t>Bakhtiyorovich</w:t>
      </w:r>
      <w:proofErr w:type="spellEnd"/>
      <w:r w:rsidRPr="00ED6358">
        <w:rPr>
          <w:shd w:val="clear" w:color="auto" w:fill="FFFFFF"/>
        </w:rPr>
        <w:t xml:space="preserve">, T.M. and </w:t>
      </w:r>
      <w:proofErr w:type="spellStart"/>
      <w:r w:rsidRPr="00ED6358">
        <w:rPr>
          <w:shd w:val="clear" w:color="auto" w:fill="FFFFFF"/>
        </w:rPr>
        <w:t>Salimovna</w:t>
      </w:r>
      <w:proofErr w:type="spellEnd"/>
      <w:r w:rsidRPr="00ED6358">
        <w:rPr>
          <w:shd w:val="clear" w:color="auto" w:fill="FFFFFF"/>
        </w:rPr>
        <w:t xml:space="preserve">, N.G. (2020) Improving of personnel training in hotel </w:t>
      </w:r>
      <w:proofErr w:type="spellStart"/>
      <w:r w:rsidRPr="00ED6358">
        <w:rPr>
          <w:shd w:val="clear" w:color="auto" w:fill="FFFFFF"/>
        </w:rPr>
        <w:t>bussines</w:t>
      </w:r>
      <w:proofErr w:type="spellEnd"/>
      <w:r w:rsidRPr="00ED6358">
        <w:rPr>
          <w:shd w:val="clear" w:color="auto" w:fill="FFFFFF"/>
        </w:rPr>
        <w:t>. </w:t>
      </w:r>
      <w:r w:rsidRPr="00ED6358">
        <w:rPr>
          <w:i/>
          <w:iCs/>
          <w:shd w:val="clear" w:color="auto" w:fill="FFFFFF"/>
        </w:rPr>
        <w:t>Academy</w:t>
      </w:r>
      <w:r w:rsidRPr="00ED6358">
        <w:rPr>
          <w:shd w:val="clear" w:color="auto" w:fill="FFFFFF"/>
        </w:rPr>
        <w:t>, (2 (53)), pp.18-19.</w:t>
      </w:r>
    </w:p>
    <w:p w14:paraId="303792BC" w14:textId="77777777" w:rsidR="00D96252" w:rsidRPr="00ED6358" w:rsidRDefault="00D96252" w:rsidP="00C14AA3">
      <w:pPr>
        <w:rPr>
          <w:shd w:val="clear" w:color="auto" w:fill="FFFFFF"/>
        </w:rPr>
      </w:pPr>
      <w:r w:rsidRPr="00ED6358">
        <w:rPr>
          <w:shd w:val="clear" w:color="auto" w:fill="FFFFFF"/>
        </w:rPr>
        <w:t xml:space="preserve">Pillai, S.G., </w:t>
      </w:r>
      <w:proofErr w:type="spellStart"/>
      <w:r w:rsidRPr="00ED6358">
        <w:rPr>
          <w:shd w:val="clear" w:color="auto" w:fill="FFFFFF"/>
        </w:rPr>
        <w:t>Haldorai</w:t>
      </w:r>
      <w:proofErr w:type="spellEnd"/>
      <w:r w:rsidRPr="00ED6358">
        <w:rPr>
          <w:shd w:val="clear" w:color="auto" w:fill="FFFFFF"/>
        </w:rPr>
        <w:t xml:space="preserve">, K., </w:t>
      </w:r>
      <w:proofErr w:type="spellStart"/>
      <w:r w:rsidRPr="00ED6358">
        <w:rPr>
          <w:shd w:val="clear" w:color="auto" w:fill="FFFFFF"/>
        </w:rPr>
        <w:t>Seo</w:t>
      </w:r>
      <w:proofErr w:type="spellEnd"/>
      <w:r w:rsidRPr="00ED6358">
        <w:rPr>
          <w:shd w:val="clear" w:color="auto" w:fill="FFFFFF"/>
        </w:rPr>
        <w:t>, W.S. and Kim, W.G. (2021) COVID-19 and hospitality 5.0: Redefining hospitality operations. </w:t>
      </w:r>
      <w:r w:rsidRPr="00ED6358">
        <w:rPr>
          <w:i/>
          <w:iCs/>
          <w:shd w:val="clear" w:color="auto" w:fill="FFFFFF"/>
        </w:rPr>
        <w:t>International Journal of Hospitality Management</w:t>
      </w:r>
      <w:r w:rsidRPr="00ED6358">
        <w:rPr>
          <w:shd w:val="clear" w:color="auto" w:fill="FFFFFF"/>
        </w:rPr>
        <w:t>, </w:t>
      </w:r>
      <w:r w:rsidRPr="00ED6358">
        <w:rPr>
          <w:i/>
          <w:iCs/>
          <w:shd w:val="clear" w:color="auto" w:fill="FFFFFF"/>
        </w:rPr>
        <w:t>94</w:t>
      </w:r>
      <w:r w:rsidRPr="00ED6358">
        <w:rPr>
          <w:shd w:val="clear" w:color="auto" w:fill="FFFFFF"/>
        </w:rPr>
        <w:t>, p.102869.</w:t>
      </w:r>
    </w:p>
    <w:p w14:paraId="5F05093E" w14:textId="77777777" w:rsidR="00D96252" w:rsidRPr="00ED6358" w:rsidRDefault="00D96252" w:rsidP="00C14AA3">
      <w:pPr>
        <w:rPr>
          <w:shd w:val="clear" w:color="auto" w:fill="FFFFFF"/>
        </w:rPr>
      </w:pPr>
      <w:r w:rsidRPr="00ED6358">
        <w:rPr>
          <w:shd w:val="clear" w:color="auto" w:fill="FFFFFF"/>
        </w:rPr>
        <w:t xml:space="preserve">Rawal, Y.S., Pal, S., </w:t>
      </w:r>
      <w:proofErr w:type="spellStart"/>
      <w:r w:rsidRPr="00ED6358">
        <w:rPr>
          <w:shd w:val="clear" w:color="auto" w:fill="FFFFFF"/>
        </w:rPr>
        <w:t>Bagchi</w:t>
      </w:r>
      <w:proofErr w:type="spellEnd"/>
      <w:r w:rsidRPr="00ED6358">
        <w:rPr>
          <w:shd w:val="clear" w:color="auto" w:fill="FFFFFF"/>
        </w:rPr>
        <w:t>, P. and Dani, R. (2020) Hygiene and safety: a review of the hotel industry in the era of COVID-19 pandemic. </w:t>
      </w:r>
      <w:r w:rsidRPr="00ED6358">
        <w:rPr>
          <w:i/>
          <w:iCs/>
          <w:shd w:val="clear" w:color="auto" w:fill="FFFFFF"/>
        </w:rPr>
        <w:t>Bioscience Biotechnology Research Communications</w:t>
      </w:r>
      <w:r w:rsidRPr="00ED6358">
        <w:rPr>
          <w:shd w:val="clear" w:color="auto" w:fill="FFFFFF"/>
        </w:rPr>
        <w:t>, </w:t>
      </w:r>
      <w:r w:rsidRPr="00ED6358">
        <w:rPr>
          <w:i/>
          <w:iCs/>
          <w:shd w:val="clear" w:color="auto" w:fill="FFFFFF"/>
        </w:rPr>
        <w:t>13</w:t>
      </w:r>
      <w:r w:rsidRPr="00ED6358">
        <w:rPr>
          <w:shd w:val="clear" w:color="auto" w:fill="FFFFFF"/>
        </w:rPr>
        <w:t>(10), pp.79-83.</w:t>
      </w:r>
    </w:p>
    <w:p w14:paraId="5F406C48" w14:textId="77777777" w:rsidR="002A79AF" w:rsidRPr="00ED6358" w:rsidRDefault="00D96252" w:rsidP="00C14AA3">
      <w:pPr>
        <w:rPr>
          <w:shd w:val="clear" w:color="auto" w:fill="FFFFFF"/>
        </w:rPr>
      </w:pPr>
      <w:proofErr w:type="spellStart"/>
      <w:r w:rsidRPr="00ED6358">
        <w:rPr>
          <w:shd w:val="clear" w:color="auto" w:fill="FFFFFF"/>
        </w:rPr>
        <w:lastRenderedPageBreak/>
        <w:t>Rosemberg</w:t>
      </w:r>
      <w:proofErr w:type="spellEnd"/>
      <w:r w:rsidRPr="00ED6358">
        <w:rPr>
          <w:shd w:val="clear" w:color="auto" w:fill="FFFFFF"/>
        </w:rPr>
        <w:t>, M.A.S. (2020) Health and safety considerations for hotel cleaners during Covid-19. </w:t>
      </w:r>
      <w:r w:rsidRPr="00ED6358">
        <w:rPr>
          <w:i/>
          <w:iCs/>
          <w:shd w:val="clear" w:color="auto" w:fill="FFFFFF"/>
        </w:rPr>
        <w:t>Occupational Medicine</w:t>
      </w:r>
      <w:r w:rsidRPr="00ED6358">
        <w:rPr>
          <w:shd w:val="clear" w:color="auto" w:fill="FFFFFF"/>
        </w:rPr>
        <w:t>, </w:t>
      </w:r>
      <w:r w:rsidRPr="00ED6358">
        <w:rPr>
          <w:i/>
          <w:iCs/>
          <w:shd w:val="clear" w:color="auto" w:fill="FFFFFF"/>
        </w:rPr>
        <w:t>70</w:t>
      </w:r>
      <w:r w:rsidRPr="00ED6358">
        <w:rPr>
          <w:shd w:val="clear" w:color="auto" w:fill="FFFFFF"/>
        </w:rPr>
        <w:t>(5), pp.382-383.</w:t>
      </w:r>
    </w:p>
    <w:sectPr w:rsidR="002A79AF" w:rsidRPr="00ED635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80A59" w14:textId="77777777" w:rsidR="00C618D2" w:rsidRDefault="00C618D2">
      <w:pPr>
        <w:spacing w:after="0" w:line="240" w:lineRule="auto"/>
      </w:pPr>
      <w:r>
        <w:separator/>
      </w:r>
    </w:p>
  </w:endnote>
  <w:endnote w:type="continuationSeparator" w:id="0">
    <w:p w14:paraId="324B7EB9" w14:textId="77777777" w:rsidR="00C618D2" w:rsidRDefault="00C61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6791360"/>
      <w:docPartObj>
        <w:docPartGallery w:val="Page Numbers (Bottom of Page)"/>
        <w:docPartUnique/>
      </w:docPartObj>
    </w:sdtPr>
    <w:sdtEndPr/>
    <w:sdtContent>
      <w:p w14:paraId="3A6E026E" w14:textId="77777777" w:rsidR="0024246B" w:rsidRDefault="00665B40">
        <w:pPr>
          <w:pStyle w:val="Footer"/>
          <w:jc w:val="right"/>
        </w:pPr>
        <w:r>
          <w:fldChar w:fldCharType="begin"/>
        </w:r>
        <w:r w:rsidR="0000310A">
          <w:instrText xml:space="preserve"> PAGE   \* MERGEFORMAT </w:instrText>
        </w:r>
        <w:r>
          <w:fldChar w:fldCharType="separate"/>
        </w:r>
        <w:r w:rsidR="00D96252">
          <w:rPr>
            <w:noProof/>
          </w:rPr>
          <w:t>14</w:t>
        </w:r>
        <w:r>
          <w:rPr>
            <w:noProof/>
          </w:rPr>
          <w:fldChar w:fldCharType="end"/>
        </w:r>
      </w:p>
    </w:sdtContent>
  </w:sdt>
  <w:p w14:paraId="295FFCC5" w14:textId="77777777" w:rsidR="0024246B" w:rsidRDefault="00242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D7B4D" w14:textId="77777777" w:rsidR="00C618D2" w:rsidRDefault="00C618D2">
      <w:pPr>
        <w:spacing w:after="0" w:line="240" w:lineRule="auto"/>
      </w:pPr>
      <w:r>
        <w:separator/>
      </w:r>
    </w:p>
  </w:footnote>
  <w:footnote w:type="continuationSeparator" w:id="0">
    <w:p w14:paraId="03B37DFC" w14:textId="77777777" w:rsidR="00C618D2" w:rsidRDefault="00C618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32D90"/>
    <w:multiLevelType w:val="hybridMultilevel"/>
    <w:tmpl w:val="77009ADA"/>
    <w:lvl w:ilvl="0" w:tplc="6D0CFA2C">
      <w:start w:val="1"/>
      <w:numFmt w:val="bullet"/>
      <w:lvlText w:val=""/>
      <w:lvlJc w:val="left"/>
      <w:pPr>
        <w:ind w:left="720" w:hanging="360"/>
      </w:pPr>
      <w:rPr>
        <w:rFonts w:ascii="Symbol" w:hAnsi="Symbol" w:hint="default"/>
      </w:rPr>
    </w:lvl>
    <w:lvl w:ilvl="1" w:tplc="FE409044" w:tentative="1">
      <w:start w:val="1"/>
      <w:numFmt w:val="bullet"/>
      <w:lvlText w:val="o"/>
      <w:lvlJc w:val="left"/>
      <w:pPr>
        <w:ind w:left="1440" w:hanging="360"/>
      </w:pPr>
      <w:rPr>
        <w:rFonts w:ascii="Courier New" w:hAnsi="Courier New" w:cs="Courier New" w:hint="default"/>
      </w:rPr>
    </w:lvl>
    <w:lvl w:ilvl="2" w:tplc="FA6EDC7E" w:tentative="1">
      <w:start w:val="1"/>
      <w:numFmt w:val="bullet"/>
      <w:lvlText w:val=""/>
      <w:lvlJc w:val="left"/>
      <w:pPr>
        <w:ind w:left="2160" w:hanging="360"/>
      </w:pPr>
      <w:rPr>
        <w:rFonts w:ascii="Wingdings" w:hAnsi="Wingdings" w:hint="default"/>
      </w:rPr>
    </w:lvl>
    <w:lvl w:ilvl="3" w:tplc="498A9996" w:tentative="1">
      <w:start w:val="1"/>
      <w:numFmt w:val="bullet"/>
      <w:lvlText w:val=""/>
      <w:lvlJc w:val="left"/>
      <w:pPr>
        <w:ind w:left="2880" w:hanging="360"/>
      </w:pPr>
      <w:rPr>
        <w:rFonts w:ascii="Symbol" w:hAnsi="Symbol" w:hint="default"/>
      </w:rPr>
    </w:lvl>
    <w:lvl w:ilvl="4" w:tplc="84E4C84C" w:tentative="1">
      <w:start w:val="1"/>
      <w:numFmt w:val="bullet"/>
      <w:lvlText w:val="o"/>
      <w:lvlJc w:val="left"/>
      <w:pPr>
        <w:ind w:left="3600" w:hanging="360"/>
      </w:pPr>
      <w:rPr>
        <w:rFonts w:ascii="Courier New" w:hAnsi="Courier New" w:cs="Courier New" w:hint="default"/>
      </w:rPr>
    </w:lvl>
    <w:lvl w:ilvl="5" w:tplc="98488FE8" w:tentative="1">
      <w:start w:val="1"/>
      <w:numFmt w:val="bullet"/>
      <w:lvlText w:val=""/>
      <w:lvlJc w:val="left"/>
      <w:pPr>
        <w:ind w:left="4320" w:hanging="360"/>
      </w:pPr>
      <w:rPr>
        <w:rFonts w:ascii="Wingdings" w:hAnsi="Wingdings" w:hint="default"/>
      </w:rPr>
    </w:lvl>
    <w:lvl w:ilvl="6" w:tplc="27D8DAE6" w:tentative="1">
      <w:start w:val="1"/>
      <w:numFmt w:val="bullet"/>
      <w:lvlText w:val=""/>
      <w:lvlJc w:val="left"/>
      <w:pPr>
        <w:ind w:left="5040" w:hanging="360"/>
      </w:pPr>
      <w:rPr>
        <w:rFonts w:ascii="Symbol" w:hAnsi="Symbol" w:hint="default"/>
      </w:rPr>
    </w:lvl>
    <w:lvl w:ilvl="7" w:tplc="2C60E9C4" w:tentative="1">
      <w:start w:val="1"/>
      <w:numFmt w:val="bullet"/>
      <w:lvlText w:val="o"/>
      <w:lvlJc w:val="left"/>
      <w:pPr>
        <w:ind w:left="5760" w:hanging="360"/>
      </w:pPr>
      <w:rPr>
        <w:rFonts w:ascii="Courier New" w:hAnsi="Courier New" w:cs="Courier New" w:hint="default"/>
      </w:rPr>
    </w:lvl>
    <w:lvl w:ilvl="8" w:tplc="C4E08324" w:tentative="1">
      <w:start w:val="1"/>
      <w:numFmt w:val="bullet"/>
      <w:lvlText w:val=""/>
      <w:lvlJc w:val="left"/>
      <w:pPr>
        <w:ind w:left="6480" w:hanging="360"/>
      </w:pPr>
      <w:rPr>
        <w:rFonts w:ascii="Wingdings" w:hAnsi="Wingdings" w:hint="default"/>
      </w:rPr>
    </w:lvl>
  </w:abstractNum>
  <w:abstractNum w:abstractNumId="1" w15:restartNumberingAfterBreak="0">
    <w:nsid w:val="091176B5"/>
    <w:multiLevelType w:val="hybridMultilevel"/>
    <w:tmpl w:val="B58EA25A"/>
    <w:lvl w:ilvl="0" w:tplc="B8A4E644">
      <w:start w:val="1"/>
      <w:numFmt w:val="bullet"/>
      <w:lvlText w:val=""/>
      <w:lvlJc w:val="left"/>
      <w:pPr>
        <w:ind w:left="720" w:hanging="360"/>
      </w:pPr>
      <w:rPr>
        <w:rFonts w:ascii="Symbol" w:hAnsi="Symbol" w:hint="default"/>
      </w:rPr>
    </w:lvl>
    <w:lvl w:ilvl="1" w:tplc="46E8A226" w:tentative="1">
      <w:start w:val="1"/>
      <w:numFmt w:val="bullet"/>
      <w:lvlText w:val="o"/>
      <w:lvlJc w:val="left"/>
      <w:pPr>
        <w:ind w:left="1440" w:hanging="360"/>
      </w:pPr>
      <w:rPr>
        <w:rFonts w:ascii="Courier New" w:hAnsi="Courier New" w:cs="Courier New" w:hint="default"/>
      </w:rPr>
    </w:lvl>
    <w:lvl w:ilvl="2" w:tplc="0B1A63F4" w:tentative="1">
      <w:start w:val="1"/>
      <w:numFmt w:val="bullet"/>
      <w:lvlText w:val=""/>
      <w:lvlJc w:val="left"/>
      <w:pPr>
        <w:ind w:left="2160" w:hanging="360"/>
      </w:pPr>
      <w:rPr>
        <w:rFonts w:ascii="Wingdings" w:hAnsi="Wingdings" w:hint="default"/>
      </w:rPr>
    </w:lvl>
    <w:lvl w:ilvl="3" w:tplc="F63AC2FE" w:tentative="1">
      <w:start w:val="1"/>
      <w:numFmt w:val="bullet"/>
      <w:lvlText w:val=""/>
      <w:lvlJc w:val="left"/>
      <w:pPr>
        <w:ind w:left="2880" w:hanging="360"/>
      </w:pPr>
      <w:rPr>
        <w:rFonts w:ascii="Symbol" w:hAnsi="Symbol" w:hint="default"/>
      </w:rPr>
    </w:lvl>
    <w:lvl w:ilvl="4" w:tplc="1D4C6550" w:tentative="1">
      <w:start w:val="1"/>
      <w:numFmt w:val="bullet"/>
      <w:lvlText w:val="o"/>
      <w:lvlJc w:val="left"/>
      <w:pPr>
        <w:ind w:left="3600" w:hanging="360"/>
      </w:pPr>
      <w:rPr>
        <w:rFonts w:ascii="Courier New" w:hAnsi="Courier New" w:cs="Courier New" w:hint="default"/>
      </w:rPr>
    </w:lvl>
    <w:lvl w:ilvl="5" w:tplc="3A903742" w:tentative="1">
      <w:start w:val="1"/>
      <w:numFmt w:val="bullet"/>
      <w:lvlText w:val=""/>
      <w:lvlJc w:val="left"/>
      <w:pPr>
        <w:ind w:left="4320" w:hanging="360"/>
      </w:pPr>
      <w:rPr>
        <w:rFonts w:ascii="Wingdings" w:hAnsi="Wingdings" w:hint="default"/>
      </w:rPr>
    </w:lvl>
    <w:lvl w:ilvl="6" w:tplc="3E4694A2" w:tentative="1">
      <w:start w:val="1"/>
      <w:numFmt w:val="bullet"/>
      <w:lvlText w:val=""/>
      <w:lvlJc w:val="left"/>
      <w:pPr>
        <w:ind w:left="5040" w:hanging="360"/>
      </w:pPr>
      <w:rPr>
        <w:rFonts w:ascii="Symbol" w:hAnsi="Symbol" w:hint="default"/>
      </w:rPr>
    </w:lvl>
    <w:lvl w:ilvl="7" w:tplc="853CEE06" w:tentative="1">
      <w:start w:val="1"/>
      <w:numFmt w:val="bullet"/>
      <w:lvlText w:val="o"/>
      <w:lvlJc w:val="left"/>
      <w:pPr>
        <w:ind w:left="5760" w:hanging="360"/>
      </w:pPr>
      <w:rPr>
        <w:rFonts w:ascii="Courier New" w:hAnsi="Courier New" w:cs="Courier New" w:hint="default"/>
      </w:rPr>
    </w:lvl>
    <w:lvl w:ilvl="8" w:tplc="F5ECF4FC" w:tentative="1">
      <w:start w:val="1"/>
      <w:numFmt w:val="bullet"/>
      <w:lvlText w:val=""/>
      <w:lvlJc w:val="left"/>
      <w:pPr>
        <w:ind w:left="6480" w:hanging="360"/>
      </w:pPr>
      <w:rPr>
        <w:rFonts w:ascii="Wingdings" w:hAnsi="Wingdings" w:hint="default"/>
      </w:rPr>
    </w:lvl>
  </w:abstractNum>
  <w:abstractNum w:abstractNumId="2" w15:restartNumberingAfterBreak="0">
    <w:nsid w:val="21305993"/>
    <w:multiLevelType w:val="hybridMultilevel"/>
    <w:tmpl w:val="2952A058"/>
    <w:lvl w:ilvl="0" w:tplc="2A708256">
      <w:start w:val="1"/>
      <w:numFmt w:val="bullet"/>
      <w:lvlText w:val=""/>
      <w:lvlJc w:val="left"/>
      <w:pPr>
        <w:ind w:left="720" w:hanging="360"/>
      </w:pPr>
      <w:rPr>
        <w:rFonts w:ascii="Symbol" w:hAnsi="Symbol" w:hint="default"/>
      </w:rPr>
    </w:lvl>
    <w:lvl w:ilvl="1" w:tplc="BB60C51A" w:tentative="1">
      <w:start w:val="1"/>
      <w:numFmt w:val="bullet"/>
      <w:lvlText w:val="o"/>
      <w:lvlJc w:val="left"/>
      <w:pPr>
        <w:ind w:left="1440" w:hanging="360"/>
      </w:pPr>
      <w:rPr>
        <w:rFonts w:ascii="Courier New" w:hAnsi="Courier New" w:cs="Courier New" w:hint="default"/>
      </w:rPr>
    </w:lvl>
    <w:lvl w:ilvl="2" w:tplc="29E82A98" w:tentative="1">
      <w:start w:val="1"/>
      <w:numFmt w:val="bullet"/>
      <w:lvlText w:val=""/>
      <w:lvlJc w:val="left"/>
      <w:pPr>
        <w:ind w:left="2160" w:hanging="360"/>
      </w:pPr>
      <w:rPr>
        <w:rFonts w:ascii="Wingdings" w:hAnsi="Wingdings" w:hint="default"/>
      </w:rPr>
    </w:lvl>
    <w:lvl w:ilvl="3" w:tplc="93B61794" w:tentative="1">
      <w:start w:val="1"/>
      <w:numFmt w:val="bullet"/>
      <w:lvlText w:val=""/>
      <w:lvlJc w:val="left"/>
      <w:pPr>
        <w:ind w:left="2880" w:hanging="360"/>
      </w:pPr>
      <w:rPr>
        <w:rFonts w:ascii="Symbol" w:hAnsi="Symbol" w:hint="default"/>
      </w:rPr>
    </w:lvl>
    <w:lvl w:ilvl="4" w:tplc="E3F6D9B0" w:tentative="1">
      <w:start w:val="1"/>
      <w:numFmt w:val="bullet"/>
      <w:lvlText w:val="o"/>
      <w:lvlJc w:val="left"/>
      <w:pPr>
        <w:ind w:left="3600" w:hanging="360"/>
      </w:pPr>
      <w:rPr>
        <w:rFonts w:ascii="Courier New" w:hAnsi="Courier New" w:cs="Courier New" w:hint="default"/>
      </w:rPr>
    </w:lvl>
    <w:lvl w:ilvl="5" w:tplc="F580DB0E" w:tentative="1">
      <w:start w:val="1"/>
      <w:numFmt w:val="bullet"/>
      <w:lvlText w:val=""/>
      <w:lvlJc w:val="left"/>
      <w:pPr>
        <w:ind w:left="4320" w:hanging="360"/>
      </w:pPr>
      <w:rPr>
        <w:rFonts w:ascii="Wingdings" w:hAnsi="Wingdings" w:hint="default"/>
      </w:rPr>
    </w:lvl>
    <w:lvl w:ilvl="6" w:tplc="5D38BB0A" w:tentative="1">
      <w:start w:val="1"/>
      <w:numFmt w:val="bullet"/>
      <w:lvlText w:val=""/>
      <w:lvlJc w:val="left"/>
      <w:pPr>
        <w:ind w:left="5040" w:hanging="360"/>
      </w:pPr>
      <w:rPr>
        <w:rFonts w:ascii="Symbol" w:hAnsi="Symbol" w:hint="default"/>
      </w:rPr>
    </w:lvl>
    <w:lvl w:ilvl="7" w:tplc="14A66C7E" w:tentative="1">
      <w:start w:val="1"/>
      <w:numFmt w:val="bullet"/>
      <w:lvlText w:val="o"/>
      <w:lvlJc w:val="left"/>
      <w:pPr>
        <w:ind w:left="5760" w:hanging="360"/>
      </w:pPr>
      <w:rPr>
        <w:rFonts w:ascii="Courier New" w:hAnsi="Courier New" w:cs="Courier New" w:hint="default"/>
      </w:rPr>
    </w:lvl>
    <w:lvl w:ilvl="8" w:tplc="9C9A466A" w:tentative="1">
      <w:start w:val="1"/>
      <w:numFmt w:val="bullet"/>
      <w:lvlText w:val=""/>
      <w:lvlJc w:val="left"/>
      <w:pPr>
        <w:ind w:left="6480" w:hanging="360"/>
      </w:pPr>
      <w:rPr>
        <w:rFonts w:ascii="Wingdings" w:hAnsi="Wingdings" w:hint="default"/>
      </w:rPr>
    </w:lvl>
  </w:abstractNum>
  <w:abstractNum w:abstractNumId="3" w15:restartNumberingAfterBreak="0">
    <w:nsid w:val="324B1DF5"/>
    <w:multiLevelType w:val="hybridMultilevel"/>
    <w:tmpl w:val="140211D4"/>
    <w:lvl w:ilvl="0" w:tplc="B5F400CC">
      <w:start w:val="1"/>
      <w:numFmt w:val="bullet"/>
      <w:lvlText w:val=""/>
      <w:lvlJc w:val="left"/>
      <w:pPr>
        <w:ind w:left="720" w:hanging="360"/>
      </w:pPr>
      <w:rPr>
        <w:rFonts w:ascii="Symbol" w:hAnsi="Symbol" w:hint="default"/>
      </w:rPr>
    </w:lvl>
    <w:lvl w:ilvl="1" w:tplc="0CC09332" w:tentative="1">
      <w:start w:val="1"/>
      <w:numFmt w:val="bullet"/>
      <w:lvlText w:val="o"/>
      <w:lvlJc w:val="left"/>
      <w:pPr>
        <w:ind w:left="1440" w:hanging="360"/>
      </w:pPr>
      <w:rPr>
        <w:rFonts w:ascii="Courier New" w:hAnsi="Courier New" w:cs="Courier New" w:hint="default"/>
      </w:rPr>
    </w:lvl>
    <w:lvl w:ilvl="2" w:tplc="547EC004" w:tentative="1">
      <w:start w:val="1"/>
      <w:numFmt w:val="bullet"/>
      <w:lvlText w:val=""/>
      <w:lvlJc w:val="left"/>
      <w:pPr>
        <w:ind w:left="2160" w:hanging="360"/>
      </w:pPr>
      <w:rPr>
        <w:rFonts w:ascii="Wingdings" w:hAnsi="Wingdings" w:hint="default"/>
      </w:rPr>
    </w:lvl>
    <w:lvl w:ilvl="3" w:tplc="13842394" w:tentative="1">
      <w:start w:val="1"/>
      <w:numFmt w:val="bullet"/>
      <w:lvlText w:val=""/>
      <w:lvlJc w:val="left"/>
      <w:pPr>
        <w:ind w:left="2880" w:hanging="360"/>
      </w:pPr>
      <w:rPr>
        <w:rFonts w:ascii="Symbol" w:hAnsi="Symbol" w:hint="default"/>
      </w:rPr>
    </w:lvl>
    <w:lvl w:ilvl="4" w:tplc="27DED050" w:tentative="1">
      <w:start w:val="1"/>
      <w:numFmt w:val="bullet"/>
      <w:lvlText w:val="o"/>
      <w:lvlJc w:val="left"/>
      <w:pPr>
        <w:ind w:left="3600" w:hanging="360"/>
      </w:pPr>
      <w:rPr>
        <w:rFonts w:ascii="Courier New" w:hAnsi="Courier New" w:cs="Courier New" w:hint="default"/>
      </w:rPr>
    </w:lvl>
    <w:lvl w:ilvl="5" w:tplc="177C5598" w:tentative="1">
      <w:start w:val="1"/>
      <w:numFmt w:val="bullet"/>
      <w:lvlText w:val=""/>
      <w:lvlJc w:val="left"/>
      <w:pPr>
        <w:ind w:left="4320" w:hanging="360"/>
      </w:pPr>
      <w:rPr>
        <w:rFonts w:ascii="Wingdings" w:hAnsi="Wingdings" w:hint="default"/>
      </w:rPr>
    </w:lvl>
    <w:lvl w:ilvl="6" w:tplc="34DC3DDE" w:tentative="1">
      <w:start w:val="1"/>
      <w:numFmt w:val="bullet"/>
      <w:lvlText w:val=""/>
      <w:lvlJc w:val="left"/>
      <w:pPr>
        <w:ind w:left="5040" w:hanging="360"/>
      </w:pPr>
      <w:rPr>
        <w:rFonts w:ascii="Symbol" w:hAnsi="Symbol" w:hint="default"/>
      </w:rPr>
    </w:lvl>
    <w:lvl w:ilvl="7" w:tplc="DF4E6520" w:tentative="1">
      <w:start w:val="1"/>
      <w:numFmt w:val="bullet"/>
      <w:lvlText w:val="o"/>
      <w:lvlJc w:val="left"/>
      <w:pPr>
        <w:ind w:left="5760" w:hanging="360"/>
      </w:pPr>
      <w:rPr>
        <w:rFonts w:ascii="Courier New" w:hAnsi="Courier New" w:cs="Courier New" w:hint="default"/>
      </w:rPr>
    </w:lvl>
    <w:lvl w:ilvl="8" w:tplc="17D82984"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104C76A6">
      <w:start w:val="1"/>
      <w:numFmt w:val="bullet"/>
      <w:lvlText w:val=""/>
      <w:lvlJc w:val="left"/>
      <w:pPr>
        <w:ind w:left="720" w:hanging="360"/>
      </w:pPr>
      <w:rPr>
        <w:rFonts w:ascii="Symbol" w:hAnsi="Symbol" w:hint="default"/>
      </w:rPr>
    </w:lvl>
    <w:lvl w:ilvl="1" w:tplc="349EF150" w:tentative="1">
      <w:start w:val="1"/>
      <w:numFmt w:val="bullet"/>
      <w:lvlText w:val="o"/>
      <w:lvlJc w:val="left"/>
      <w:pPr>
        <w:ind w:left="1440" w:hanging="360"/>
      </w:pPr>
      <w:rPr>
        <w:rFonts w:ascii="Courier New" w:hAnsi="Courier New" w:cs="Courier New" w:hint="default"/>
      </w:rPr>
    </w:lvl>
    <w:lvl w:ilvl="2" w:tplc="30AE00A4" w:tentative="1">
      <w:start w:val="1"/>
      <w:numFmt w:val="bullet"/>
      <w:lvlText w:val=""/>
      <w:lvlJc w:val="left"/>
      <w:pPr>
        <w:ind w:left="2160" w:hanging="360"/>
      </w:pPr>
      <w:rPr>
        <w:rFonts w:ascii="Wingdings" w:hAnsi="Wingdings" w:hint="default"/>
      </w:rPr>
    </w:lvl>
    <w:lvl w:ilvl="3" w:tplc="013A462C" w:tentative="1">
      <w:start w:val="1"/>
      <w:numFmt w:val="bullet"/>
      <w:lvlText w:val=""/>
      <w:lvlJc w:val="left"/>
      <w:pPr>
        <w:ind w:left="2880" w:hanging="360"/>
      </w:pPr>
      <w:rPr>
        <w:rFonts w:ascii="Symbol" w:hAnsi="Symbol" w:hint="default"/>
      </w:rPr>
    </w:lvl>
    <w:lvl w:ilvl="4" w:tplc="582C0D9C" w:tentative="1">
      <w:start w:val="1"/>
      <w:numFmt w:val="bullet"/>
      <w:lvlText w:val="o"/>
      <w:lvlJc w:val="left"/>
      <w:pPr>
        <w:ind w:left="3600" w:hanging="360"/>
      </w:pPr>
      <w:rPr>
        <w:rFonts w:ascii="Courier New" w:hAnsi="Courier New" w:cs="Courier New" w:hint="default"/>
      </w:rPr>
    </w:lvl>
    <w:lvl w:ilvl="5" w:tplc="973C5D00" w:tentative="1">
      <w:start w:val="1"/>
      <w:numFmt w:val="bullet"/>
      <w:lvlText w:val=""/>
      <w:lvlJc w:val="left"/>
      <w:pPr>
        <w:ind w:left="4320" w:hanging="360"/>
      </w:pPr>
      <w:rPr>
        <w:rFonts w:ascii="Wingdings" w:hAnsi="Wingdings" w:hint="default"/>
      </w:rPr>
    </w:lvl>
    <w:lvl w:ilvl="6" w:tplc="62F6EE00" w:tentative="1">
      <w:start w:val="1"/>
      <w:numFmt w:val="bullet"/>
      <w:lvlText w:val=""/>
      <w:lvlJc w:val="left"/>
      <w:pPr>
        <w:ind w:left="5040" w:hanging="360"/>
      </w:pPr>
      <w:rPr>
        <w:rFonts w:ascii="Symbol" w:hAnsi="Symbol" w:hint="default"/>
      </w:rPr>
    </w:lvl>
    <w:lvl w:ilvl="7" w:tplc="14BE1C5E" w:tentative="1">
      <w:start w:val="1"/>
      <w:numFmt w:val="bullet"/>
      <w:lvlText w:val="o"/>
      <w:lvlJc w:val="left"/>
      <w:pPr>
        <w:ind w:left="5760" w:hanging="360"/>
      </w:pPr>
      <w:rPr>
        <w:rFonts w:ascii="Courier New" w:hAnsi="Courier New" w:cs="Courier New" w:hint="default"/>
      </w:rPr>
    </w:lvl>
    <w:lvl w:ilvl="8" w:tplc="9184F8EE" w:tentative="1">
      <w:start w:val="1"/>
      <w:numFmt w:val="bullet"/>
      <w:lvlText w:val=""/>
      <w:lvlJc w:val="left"/>
      <w:pPr>
        <w:ind w:left="6480" w:hanging="360"/>
      </w:pPr>
      <w:rPr>
        <w:rFonts w:ascii="Wingdings" w:hAnsi="Wingdings" w:hint="default"/>
      </w:rPr>
    </w:lvl>
  </w:abstractNum>
  <w:abstractNum w:abstractNumId="5" w15:restartNumberingAfterBreak="0">
    <w:nsid w:val="453B1EE8"/>
    <w:multiLevelType w:val="hybridMultilevel"/>
    <w:tmpl w:val="A940671A"/>
    <w:lvl w:ilvl="0" w:tplc="297841A8">
      <w:start w:val="1"/>
      <w:numFmt w:val="bullet"/>
      <w:lvlText w:val=""/>
      <w:lvlJc w:val="left"/>
      <w:pPr>
        <w:ind w:left="720" w:hanging="360"/>
      </w:pPr>
      <w:rPr>
        <w:rFonts w:ascii="Symbol" w:hAnsi="Symbol" w:hint="default"/>
      </w:rPr>
    </w:lvl>
    <w:lvl w:ilvl="1" w:tplc="54E8DB04" w:tentative="1">
      <w:start w:val="1"/>
      <w:numFmt w:val="bullet"/>
      <w:lvlText w:val="o"/>
      <w:lvlJc w:val="left"/>
      <w:pPr>
        <w:ind w:left="1440" w:hanging="360"/>
      </w:pPr>
      <w:rPr>
        <w:rFonts w:ascii="Courier New" w:hAnsi="Courier New" w:cs="Courier New" w:hint="default"/>
      </w:rPr>
    </w:lvl>
    <w:lvl w:ilvl="2" w:tplc="B526F890" w:tentative="1">
      <w:start w:val="1"/>
      <w:numFmt w:val="bullet"/>
      <w:lvlText w:val=""/>
      <w:lvlJc w:val="left"/>
      <w:pPr>
        <w:ind w:left="2160" w:hanging="360"/>
      </w:pPr>
      <w:rPr>
        <w:rFonts w:ascii="Wingdings" w:hAnsi="Wingdings" w:hint="default"/>
      </w:rPr>
    </w:lvl>
    <w:lvl w:ilvl="3" w:tplc="303CD2FE" w:tentative="1">
      <w:start w:val="1"/>
      <w:numFmt w:val="bullet"/>
      <w:lvlText w:val=""/>
      <w:lvlJc w:val="left"/>
      <w:pPr>
        <w:ind w:left="2880" w:hanging="360"/>
      </w:pPr>
      <w:rPr>
        <w:rFonts w:ascii="Symbol" w:hAnsi="Symbol" w:hint="default"/>
      </w:rPr>
    </w:lvl>
    <w:lvl w:ilvl="4" w:tplc="067E51D6" w:tentative="1">
      <w:start w:val="1"/>
      <w:numFmt w:val="bullet"/>
      <w:lvlText w:val="o"/>
      <w:lvlJc w:val="left"/>
      <w:pPr>
        <w:ind w:left="3600" w:hanging="360"/>
      </w:pPr>
      <w:rPr>
        <w:rFonts w:ascii="Courier New" w:hAnsi="Courier New" w:cs="Courier New" w:hint="default"/>
      </w:rPr>
    </w:lvl>
    <w:lvl w:ilvl="5" w:tplc="0CBA8F5C" w:tentative="1">
      <w:start w:val="1"/>
      <w:numFmt w:val="bullet"/>
      <w:lvlText w:val=""/>
      <w:lvlJc w:val="left"/>
      <w:pPr>
        <w:ind w:left="4320" w:hanging="360"/>
      </w:pPr>
      <w:rPr>
        <w:rFonts w:ascii="Wingdings" w:hAnsi="Wingdings" w:hint="default"/>
      </w:rPr>
    </w:lvl>
    <w:lvl w:ilvl="6" w:tplc="4DB44786" w:tentative="1">
      <w:start w:val="1"/>
      <w:numFmt w:val="bullet"/>
      <w:lvlText w:val=""/>
      <w:lvlJc w:val="left"/>
      <w:pPr>
        <w:ind w:left="5040" w:hanging="360"/>
      </w:pPr>
      <w:rPr>
        <w:rFonts w:ascii="Symbol" w:hAnsi="Symbol" w:hint="default"/>
      </w:rPr>
    </w:lvl>
    <w:lvl w:ilvl="7" w:tplc="41C6997A" w:tentative="1">
      <w:start w:val="1"/>
      <w:numFmt w:val="bullet"/>
      <w:lvlText w:val="o"/>
      <w:lvlJc w:val="left"/>
      <w:pPr>
        <w:ind w:left="5760" w:hanging="360"/>
      </w:pPr>
      <w:rPr>
        <w:rFonts w:ascii="Courier New" w:hAnsi="Courier New" w:cs="Courier New" w:hint="default"/>
      </w:rPr>
    </w:lvl>
    <w:lvl w:ilvl="8" w:tplc="81C26000"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72080C7E">
      <w:start w:val="1"/>
      <w:numFmt w:val="bullet"/>
      <w:lvlText w:val=""/>
      <w:lvlJc w:val="left"/>
      <w:pPr>
        <w:ind w:left="720" w:hanging="360"/>
      </w:pPr>
      <w:rPr>
        <w:rFonts w:ascii="Symbol" w:hAnsi="Symbol" w:hint="default"/>
      </w:rPr>
    </w:lvl>
    <w:lvl w:ilvl="1" w:tplc="8EC6EBCC" w:tentative="1">
      <w:start w:val="1"/>
      <w:numFmt w:val="bullet"/>
      <w:lvlText w:val="o"/>
      <w:lvlJc w:val="left"/>
      <w:pPr>
        <w:ind w:left="1440" w:hanging="360"/>
      </w:pPr>
      <w:rPr>
        <w:rFonts w:ascii="Courier New" w:hAnsi="Courier New" w:cs="Courier New" w:hint="default"/>
      </w:rPr>
    </w:lvl>
    <w:lvl w:ilvl="2" w:tplc="B97A31EA" w:tentative="1">
      <w:start w:val="1"/>
      <w:numFmt w:val="bullet"/>
      <w:lvlText w:val=""/>
      <w:lvlJc w:val="left"/>
      <w:pPr>
        <w:ind w:left="2160" w:hanging="360"/>
      </w:pPr>
      <w:rPr>
        <w:rFonts w:ascii="Wingdings" w:hAnsi="Wingdings" w:hint="default"/>
      </w:rPr>
    </w:lvl>
    <w:lvl w:ilvl="3" w:tplc="5BB497A4" w:tentative="1">
      <w:start w:val="1"/>
      <w:numFmt w:val="bullet"/>
      <w:lvlText w:val=""/>
      <w:lvlJc w:val="left"/>
      <w:pPr>
        <w:ind w:left="2880" w:hanging="360"/>
      </w:pPr>
      <w:rPr>
        <w:rFonts w:ascii="Symbol" w:hAnsi="Symbol" w:hint="default"/>
      </w:rPr>
    </w:lvl>
    <w:lvl w:ilvl="4" w:tplc="EE6C315C" w:tentative="1">
      <w:start w:val="1"/>
      <w:numFmt w:val="bullet"/>
      <w:lvlText w:val="o"/>
      <w:lvlJc w:val="left"/>
      <w:pPr>
        <w:ind w:left="3600" w:hanging="360"/>
      </w:pPr>
      <w:rPr>
        <w:rFonts w:ascii="Courier New" w:hAnsi="Courier New" w:cs="Courier New" w:hint="default"/>
      </w:rPr>
    </w:lvl>
    <w:lvl w:ilvl="5" w:tplc="236EB3C2" w:tentative="1">
      <w:start w:val="1"/>
      <w:numFmt w:val="bullet"/>
      <w:lvlText w:val=""/>
      <w:lvlJc w:val="left"/>
      <w:pPr>
        <w:ind w:left="4320" w:hanging="360"/>
      </w:pPr>
      <w:rPr>
        <w:rFonts w:ascii="Wingdings" w:hAnsi="Wingdings" w:hint="default"/>
      </w:rPr>
    </w:lvl>
    <w:lvl w:ilvl="6" w:tplc="8616A4BA" w:tentative="1">
      <w:start w:val="1"/>
      <w:numFmt w:val="bullet"/>
      <w:lvlText w:val=""/>
      <w:lvlJc w:val="left"/>
      <w:pPr>
        <w:ind w:left="5040" w:hanging="360"/>
      </w:pPr>
      <w:rPr>
        <w:rFonts w:ascii="Symbol" w:hAnsi="Symbol" w:hint="default"/>
      </w:rPr>
    </w:lvl>
    <w:lvl w:ilvl="7" w:tplc="07406B6E" w:tentative="1">
      <w:start w:val="1"/>
      <w:numFmt w:val="bullet"/>
      <w:lvlText w:val="o"/>
      <w:lvlJc w:val="left"/>
      <w:pPr>
        <w:ind w:left="5760" w:hanging="360"/>
      </w:pPr>
      <w:rPr>
        <w:rFonts w:ascii="Courier New" w:hAnsi="Courier New" w:cs="Courier New" w:hint="default"/>
      </w:rPr>
    </w:lvl>
    <w:lvl w:ilvl="8" w:tplc="B47C6D52"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1"/>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10A"/>
    <w:rsid w:val="000238F9"/>
    <w:rsid w:val="00040E05"/>
    <w:rsid w:val="00051B6B"/>
    <w:rsid w:val="00071EAD"/>
    <w:rsid w:val="00073F3F"/>
    <w:rsid w:val="000916E3"/>
    <w:rsid w:val="00093C54"/>
    <w:rsid w:val="000A7694"/>
    <w:rsid w:val="000B3B2F"/>
    <w:rsid w:val="000E635D"/>
    <w:rsid w:val="000F0837"/>
    <w:rsid w:val="000F14C2"/>
    <w:rsid w:val="000F2696"/>
    <w:rsid w:val="00137075"/>
    <w:rsid w:val="00171FCB"/>
    <w:rsid w:val="001749FD"/>
    <w:rsid w:val="0017586C"/>
    <w:rsid w:val="00175C3D"/>
    <w:rsid w:val="00181491"/>
    <w:rsid w:val="001917DF"/>
    <w:rsid w:val="001B6C8C"/>
    <w:rsid w:val="001C2E40"/>
    <w:rsid w:val="001D040F"/>
    <w:rsid w:val="001E5374"/>
    <w:rsid w:val="001F0CB9"/>
    <w:rsid w:val="00213F1C"/>
    <w:rsid w:val="00215544"/>
    <w:rsid w:val="0024246B"/>
    <w:rsid w:val="0029382A"/>
    <w:rsid w:val="00297E57"/>
    <w:rsid w:val="002A79AF"/>
    <w:rsid w:val="002B52AD"/>
    <w:rsid w:val="002C00A4"/>
    <w:rsid w:val="002D2711"/>
    <w:rsid w:val="00330917"/>
    <w:rsid w:val="00341546"/>
    <w:rsid w:val="00343DF7"/>
    <w:rsid w:val="00357851"/>
    <w:rsid w:val="003612ED"/>
    <w:rsid w:val="0036450B"/>
    <w:rsid w:val="0039183D"/>
    <w:rsid w:val="003C6323"/>
    <w:rsid w:val="003F58E4"/>
    <w:rsid w:val="004218BD"/>
    <w:rsid w:val="00432415"/>
    <w:rsid w:val="00447022"/>
    <w:rsid w:val="0045538B"/>
    <w:rsid w:val="004A708C"/>
    <w:rsid w:val="004D0F63"/>
    <w:rsid w:val="004D6E00"/>
    <w:rsid w:val="004D6FCA"/>
    <w:rsid w:val="00502838"/>
    <w:rsid w:val="00510813"/>
    <w:rsid w:val="005470B7"/>
    <w:rsid w:val="00555515"/>
    <w:rsid w:val="00555F94"/>
    <w:rsid w:val="00577FA0"/>
    <w:rsid w:val="00582324"/>
    <w:rsid w:val="00592A7E"/>
    <w:rsid w:val="005B7213"/>
    <w:rsid w:val="005F689A"/>
    <w:rsid w:val="006037FD"/>
    <w:rsid w:val="00621130"/>
    <w:rsid w:val="00665B40"/>
    <w:rsid w:val="006722F6"/>
    <w:rsid w:val="00674EE6"/>
    <w:rsid w:val="006B6681"/>
    <w:rsid w:val="006C72AF"/>
    <w:rsid w:val="00704737"/>
    <w:rsid w:val="00707D95"/>
    <w:rsid w:val="0073371B"/>
    <w:rsid w:val="00734F58"/>
    <w:rsid w:val="00752D89"/>
    <w:rsid w:val="007647F2"/>
    <w:rsid w:val="00777DE1"/>
    <w:rsid w:val="007E7DDF"/>
    <w:rsid w:val="007F1369"/>
    <w:rsid w:val="00814D6A"/>
    <w:rsid w:val="0086599B"/>
    <w:rsid w:val="00881CCD"/>
    <w:rsid w:val="008934FC"/>
    <w:rsid w:val="008C04AA"/>
    <w:rsid w:val="008F176B"/>
    <w:rsid w:val="008F6491"/>
    <w:rsid w:val="00901826"/>
    <w:rsid w:val="0095140D"/>
    <w:rsid w:val="00977466"/>
    <w:rsid w:val="009924E9"/>
    <w:rsid w:val="009A5B5C"/>
    <w:rsid w:val="009B33AC"/>
    <w:rsid w:val="009C62CD"/>
    <w:rsid w:val="009C68B7"/>
    <w:rsid w:val="009D31CA"/>
    <w:rsid w:val="009E31C2"/>
    <w:rsid w:val="009E47D8"/>
    <w:rsid w:val="009F6D92"/>
    <w:rsid w:val="00A25C95"/>
    <w:rsid w:val="00A60044"/>
    <w:rsid w:val="00A70198"/>
    <w:rsid w:val="00A70448"/>
    <w:rsid w:val="00AA6B35"/>
    <w:rsid w:val="00AC4BC9"/>
    <w:rsid w:val="00AE6DA6"/>
    <w:rsid w:val="00B0725C"/>
    <w:rsid w:val="00B25EB8"/>
    <w:rsid w:val="00B30EA7"/>
    <w:rsid w:val="00B8192D"/>
    <w:rsid w:val="00B83B44"/>
    <w:rsid w:val="00B86974"/>
    <w:rsid w:val="00BA1BBE"/>
    <w:rsid w:val="00BA62AA"/>
    <w:rsid w:val="00BD306F"/>
    <w:rsid w:val="00BD50F5"/>
    <w:rsid w:val="00C028F1"/>
    <w:rsid w:val="00C14AA3"/>
    <w:rsid w:val="00C2578D"/>
    <w:rsid w:val="00C31173"/>
    <w:rsid w:val="00C51FA1"/>
    <w:rsid w:val="00C618D2"/>
    <w:rsid w:val="00C91846"/>
    <w:rsid w:val="00CC4197"/>
    <w:rsid w:val="00CC7D7A"/>
    <w:rsid w:val="00CD06F6"/>
    <w:rsid w:val="00CD26B9"/>
    <w:rsid w:val="00D059F5"/>
    <w:rsid w:val="00D107C8"/>
    <w:rsid w:val="00D11186"/>
    <w:rsid w:val="00D17FA9"/>
    <w:rsid w:val="00D22A57"/>
    <w:rsid w:val="00D3487D"/>
    <w:rsid w:val="00D40365"/>
    <w:rsid w:val="00D471DB"/>
    <w:rsid w:val="00D55D97"/>
    <w:rsid w:val="00D573BC"/>
    <w:rsid w:val="00D67760"/>
    <w:rsid w:val="00D8265F"/>
    <w:rsid w:val="00D85A3E"/>
    <w:rsid w:val="00D879FA"/>
    <w:rsid w:val="00D96252"/>
    <w:rsid w:val="00DA2739"/>
    <w:rsid w:val="00DD6DA0"/>
    <w:rsid w:val="00E06ED9"/>
    <w:rsid w:val="00E512A8"/>
    <w:rsid w:val="00E8024F"/>
    <w:rsid w:val="00E90A87"/>
    <w:rsid w:val="00EC6966"/>
    <w:rsid w:val="00ED6358"/>
    <w:rsid w:val="00F0148C"/>
    <w:rsid w:val="00F03E94"/>
    <w:rsid w:val="00F3080F"/>
    <w:rsid w:val="00F41935"/>
    <w:rsid w:val="00F60CE7"/>
    <w:rsid w:val="00F82E34"/>
    <w:rsid w:val="00F9482B"/>
    <w:rsid w:val="00FA7C6E"/>
    <w:rsid w:val="00FA7C6F"/>
    <w:rsid w:val="00FC0772"/>
    <w:rsid w:val="00FC07CD"/>
    <w:rsid w:val="00FF2B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70057"/>
  <w15:docId w15:val="{C39BBEAE-B1AD-4FCC-850A-2686CBC04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82B"/>
    <w:pPr>
      <w:spacing w:line="360" w:lineRule="auto"/>
      <w:jc w:val="both"/>
    </w:pPr>
    <w:rPr>
      <w:rFonts w:ascii="Arial" w:hAnsi="Arial"/>
    </w:rPr>
  </w:style>
  <w:style w:type="paragraph" w:styleId="Heading1">
    <w:name w:val="heading 1"/>
    <w:basedOn w:val="Normal"/>
    <w:next w:val="Normal"/>
    <w:link w:val="Heading1Char"/>
    <w:uiPriority w:val="9"/>
    <w:qFormat/>
    <w:rsid w:val="00F9482B"/>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482B"/>
    <w:rPr>
      <w:rFonts w:ascii="Arial" w:eastAsiaTheme="majorEastAsia" w:hAnsi="Arial" w:cstheme="majorBidi"/>
      <w:b/>
      <w:szCs w:val="32"/>
    </w:rPr>
  </w:style>
  <w:style w:type="paragraph" w:styleId="BalloonText">
    <w:name w:val="Balloon Text"/>
    <w:basedOn w:val="Normal"/>
    <w:link w:val="BalloonTextChar"/>
    <w:uiPriority w:val="99"/>
    <w:semiHidden/>
    <w:unhideWhenUsed/>
    <w:rsid w:val="00F948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482B"/>
    <w:rPr>
      <w:rFonts w:ascii="Tahoma" w:hAnsi="Tahoma" w:cs="Tahoma"/>
      <w:sz w:val="16"/>
      <w:szCs w:val="16"/>
    </w:rPr>
  </w:style>
  <w:style w:type="paragraph" w:styleId="NoSpacing">
    <w:name w:val="No Spacing"/>
    <w:basedOn w:val="Normal"/>
    <w:uiPriority w:val="1"/>
    <w:qFormat/>
    <w:rsid w:val="00F9482B"/>
    <w:pPr>
      <w:keepNext/>
      <w:spacing w:after="0"/>
    </w:pPr>
    <w:rPr>
      <w:rFonts w:eastAsia="Times New Roman" w:cs="Times New Roman"/>
      <w:b/>
      <w:color w:val="auto"/>
      <w:szCs w:val="32"/>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954604">
      <w:bodyDiv w:val="1"/>
      <w:marLeft w:val="0"/>
      <w:marRight w:val="0"/>
      <w:marTop w:val="0"/>
      <w:marBottom w:val="0"/>
      <w:divBdr>
        <w:top w:val="none" w:sz="0" w:space="0" w:color="auto"/>
        <w:left w:val="none" w:sz="0" w:space="0" w:color="auto"/>
        <w:bottom w:val="none" w:sz="0" w:space="0" w:color="auto"/>
        <w:right w:val="none" w:sz="0" w:space="0" w:color="auto"/>
      </w:divBdr>
      <w:divsChild>
        <w:div w:id="1905394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C6084B-54E4-4FA8-B089-9CFB3454D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2343</Words>
  <Characters>13359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Guralata</cp:lastModifiedBy>
  <cp:revision>2</cp:revision>
  <dcterms:created xsi:type="dcterms:W3CDTF">2023-03-10T15:46:00Z</dcterms:created>
  <dcterms:modified xsi:type="dcterms:W3CDTF">2023-03-10T15:46:00Z</dcterms:modified>
</cp:coreProperties>
</file>