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0D13126" w:rsidP="28EB85A4" w:rsidRDefault="20D13126" w14:paraId="5A31FC2F" w14:textId="573F7E39">
      <w:pPr>
        <w:pStyle w:val="Normal"/>
        <w:spacing w:line="360" w:lineRule="auto"/>
        <w:jc w:val="both"/>
        <w:rPr>
          <w:rFonts w:ascii="Arial Nova" w:hAnsi="Arial Nova" w:eastAsia="Arial Nova" w:cs="Arial Nova"/>
          <w:noProof w:val="0"/>
          <w:sz w:val="24"/>
          <w:szCs w:val="24"/>
          <w:lang w:val="en-GB"/>
        </w:rPr>
      </w:pPr>
      <w:r w:rsidRPr="28EB85A4" w:rsidR="20D13126">
        <w:rPr>
          <w:rFonts w:ascii="Arial Nova" w:hAnsi="Arial Nova" w:eastAsia="Arial Nova" w:cs="Arial Nova"/>
          <w:noProof w:val="0"/>
          <w:sz w:val="24"/>
          <w:szCs w:val="24"/>
          <w:lang w:val="en-GB"/>
        </w:rPr>
        <w:t xml:space="preserve">Research Project Report: </w:t>
      </w:r>
      <w:r w:rsidRPr="28EB85A4" w:rsidR="46CD2C5B">
        <w:rPr>
          <w:rFonts w:ascii="Arial Nova" w:hAnsi="Arial Nova" w:eastAsia="Arial Nova" w:cs="Arial Nova"/>
          <w:noProof w:val="0"/>
          <w:sz w:val="24"/>
          <w:szCs w:val="24"/>
          <w:lang w:val="en-GB"/>
        </w:rPr>
        <w:t xml:space="preserve">Is the external challenge a good or bad? Analyse the impacts of external environment on employee recruitment and retention </w:t>
      </w:r>
    </w:p>
    <w:p w:rsidR="46CD2C5B" w:rsidP="28EB85A4" w:rsidRDefault="46CD2C5B" w14:paraId="6D0D9955" w14:textId="0E314C4E">
      <w:pPr>
        <w:pStyle w:val="Normal"/>
        <w:spacing w:line="360" w:lineRule="auto"/>
        <w:jc w:val="both"/>
        <w:rPr>
          <w:rFonts w:ascii="Arial Nova" w:hAnsi="Arial Nova" w:eastAsia="Arial Nova" w:cs="Arial Nova"/>
          <w:noProof w:val="0"/>
          <w:sz w:val="24"/>
          <w:szCs w:val="24"/>
          <w:lang w:val="en-GB"/>
        </w:rPr>
      </w:pPr>
      <w:r w:rsidRPr="28EB85A4" w:rsidR="46CD2C5B">
        <w:rPr>
          <w:rFonts w:ascii="Arial Nova" w:hAnsi="Arial Nova" w:eastAsia="Arial Nova" w:cs="Arial Nova"/>
          <w:noProof w:val="0"/>
          <w:sz w:val="24"/>
          <w:szCs w:val="24"/>
          <w:lang w:val="en-GB"/>
        </w:rPr>
        <w:t>Student name: Melis Shaban</w:t>
      </w:r>
    </w:p>
    <w:p w:rsidR="46CD2C5B" w:rsidP="28EB85A4" w:rsidRDefault="46CD2C5B" w14:paraId="661C3A59" w14:textId="28C60F77">
      <w:pPr>
        <w:pStyle w:val="Normal"/>
        <w:spacing w:line="360" w:lineRule="auto"/>
        <w:jc w:val="both"/>
        <w:rPr>
          <w:rFonts w:ascii="Arial Nova" w:hAnsi="Arial Nova" w:eastAsia="Arial Nova" w:cs="Arial Nova"/>
          <w:noProof w:val="0"/>
          <w:sz w:val="24"/>
          <w:szCs w:val="24"/>
          <w:lang w:val="en-GB"/>
        </w:rPr>
      </w:pPr>
      <w:r w:rsidRPr="28EB85A4" w:rsidR="46CD2C5B">
        <w:rPr>
          <w:rFonts w:ascii="Arial Nova" w:hAnsi="Arial Nova" w:eastAsia="Arial Nova" w:cs="Arial Nova"/>
          <w:noProof w:val="0"/>
          <w:sz w:val="24"/>
          <w:szCs w:val="24"/>
          <w:lang w:val="en-GB"/>
        </w:rPr>
        <w:t>Lecturer`s name: Helen Lee</w:t>
      </w:r>
    </w:p>
    <w:p w:rsidR="074B67B1" w:rsidP="28EB85A4" w:rsidRDefault="074B67B1" w14:paraId="1FA6B0FA" w14:textId="26771135">
      <w:pPr>
        <w:pStyle w:val="Normal"/>
        <w:spacing w:line="360" w:lineRule="auto"/>
        <w:jc w:val="both"/>
        <w:rPr>
          <w:rFonts w:ascii="Arial Nova" w:hAnsi="Arial Nova" w:eastAsia="Arial Nova" w:cs="Arial Nova"/>
          <w:noProof w:val="0"/>
          <w:sz w:val="24"/>
          <w:szCs w:val="24"/>
          <w:lang w:val="en-GB"/>
        </w:rPr>
      </w:pPr>
      <w:r w:rsidRPr="28EB85A4" w:rsidR="074B67B1">
        <w:rPr>
          <w:rFonts w:ascii="Arial Nova" w:hAnsi="Arial Nova" w:eastAsia="Arial Nova" w:cs="Arial Nova"/>
          <w:noProof w:val="0"/>
          <w:sz w:val="24"/>
          <w:szCs w:val="24"/>
          <w:lang w:val="en-GB"/>
        </w:rPr>
        <w:t>Wordcount 1</w:t>
      </w:r>
      <w:r w:rsidRPr="28EB85A4" w:rsidR="39299E9D">
        <w:rPr>
          <w:rFonts w:ascii="Arial Nova" w:hAnsi="Arial Nova" w:eastAsia="Arial Nova" w:cs="Arial Nova"/>
          <w:noProof w:val="0"/>
          <w:sz w:val="24"/>
          <w:szCs w:val="24"/>
          <w:lang w:val="en-GB"/>
        </w:rPr>
        <w:t>970</w:t>
      </w:r>
    </w:p>
    <w:p w:rsidR="28EB85A4" w:rsidP="28EB85A4" w:rsidRDefault="28EB85A4" w14:paraId="3B54EFB6" w14:textId="0DD59F01">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06AA2C4F" w14:textId="45D5CB63">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3BC1C24B" w14:textId="3B6ADAC1">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273F1305" w14:textId="19BFE53B">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4340A9B8" w14:textId="06FB9D38">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20D6E8DF" w14:textId="2B9A4156">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070889DC" w14:textId="441DD3C6">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45F78200" w14:textId="2CDB28B3">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1CE6182C" w14:textId="196800F5">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1F8631FE" w14:textId="583F8716">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4B2E3E16" w14:textId="023E02B4">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421FA54B" w14:textId="5814699E">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0AC1B4DB" w14:textId="676FD8A6">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01DE4363" w14:textId="2E9ED292">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2A629A4D" w14:textId="3BE32664">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07A9ED7D" w14:textId="2DF3030F">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35448D7B" w14:textId="4184ED3B">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1BBE5CC2" w14:textId="239E8587">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6DF05226" w14:textId="34BBA378">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42A7ABE6" w14:textId="5FB215B5">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666C6846" w14:textId="3D648AF0">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11079AF7" w14:textId="05695D07">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1C8F63EB" w14:textId="2CD9281F">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2AE7558A" w14:textId="2126D037">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6B9B545E" w14:textId="0D989583">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2CD39739" w14:textId="71C63CA1">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16422087" w14:textId="6E938DB6">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6BF11EDC" w14:textId="3B23A2D8">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73069C30" w14:textId="738F5B42">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59FACC0B" w14:textId="233C4404">
      <w:pPr>
        <w:pStyle w:val="Normal"/>
        <w:spacing w:line="360" w:lineRule="auto"/>
        <w:jc w:val="both"/>
        <w:rPr>
          <w:rFonts w:ascii="Arial Nova" w:hAnsi="Arial Nova" w:eastAsia="Arial Nova" w:cs="Arial Nova"/>
          <w:noProof w:val="0"/>
          <w:sz w:val="24"/>
          <w:szCs w:val="24"/>
          <w:lang w:val="en-GB"/>
        </w:rPr>
      </w:pPr>
    </w:p>
    <w:p w:rsidR="20D13126" w:rsidP="28EB85A4" w:rsidRDefault="20D13126" w14:paraId="2C04F566" w14:textId="181A5082">
      <w:pPr>
        <w:pStyle w:val="Normal"/>
        <w:spacing w:line="360" w:lineRule="auto"/>
        <w:jc w:val="both"/>
        <w:rPr>
          <w:rFonts w:ascii="Arial Nova" w:hAnsi="Arial Nova" w:eastAsia="Arial Nova" w:cs="Arial Nova"/>
          <w:noProof w:val="0"/>
          <w:sz w:val="24"/>
          <w:szCs w:val="24"/>
          <w:lang w:val="en-GB"/>
        </w:rPr>
      </w:pPr>
      <w:r w:rsidRPr="28EB85A4" w:rsidR="20D13126">
        <w:rPr>
          <w:rFonts w:ascii="Arial Nova" w:hAnsi="Arial Nova" w:eastAsia="Arial Nova" w:cs="Arial Nova"/>
          <w:noProof w:val="0"/>
          <w:sz w:val="24"/>
          <w:szCs w:val="24"/>
          <w:lang w:val="en-GB"/>
        </w:rPr>
        <w:t xml:space="preserve">Executive Summary </w:t>
      </w:r>
    </w:p>
    <w:p w:rsidR="20D13126" w:rsidP="28EB85A4" w:rsidRDefault="20D13126" w14:paraId="7EA51D5A" w14:textId="6E002AF7">
      <w:pPr>
        <w:pStyle w:val="Normal"/>
        <w:spacing w:line="360" w:lineRule="auto"/>
        <w:jc w:val="both"/>
        <w:rPr>
          <w:rFonts w:ascii="Arial Nova" w:hAnsi="Arial Nova" w:eastAsia="Arial Nova" w:cs="Arial Nova"/>
          <w:noProof w:val="0"/>
          <w:sz w:val="24"/>
          <w:szCs w:val="24"/>
          <w:lang w:val="en-GB"/>
        </w:rPr>
      </w:pPr>
      <w:r w:rsidRPr="28EB85A4" w:rsidR="20D13126">
        <w:rPr>
          <w:rFonts w:ascii="Arial Nova" w:hAnsi="Arial Nova" w:eastAsia="Arial Nova" w:cs="Arial Nova"/>
          <w:noProof w:val="0"/>
          <w:sz w:val="24"/>
          <w:szCs w:val="24"/>
          <w:lang w:val="en-GB"/>
        </w:rPr>
        <w:t xml:space="preserve">This report explores how external challenges, including Automatic Intelligence and the Retirement tide, influence employee recruitment and retention at Diversity Hotel &amp; Spa in London. Through a SWOT and PESTLE analysis, industry examples, and literature review, the study </w:t>
      </w:r>
      <w:r w:rsidRPr="28EB85A4" w:rsidR="20D13126">
        <w:rPr>
          <w:rFonts w:ascii="Arial Nova" w:hAnsi="Arial Nova" w:eastAsia="Arial Nova" w:cs="Arial Nova"/>
          <w:noProof w:val="0"/>
          <w:sz w:val="24"/>
          <w:szCs w:val="24"/>
          <w:lang w:val="en-GB"/>
        </w:rPr>
        <w:t>identifies</w:t>
      </w:r>
      <w:r w:rsidRPr="28EB85A4" w:rsidR="20D13126">
        <w:rPr>
          <w:rFonts w:ascii="Arial Nova" w:hAnsi="Arial Nova" w:eastAsia="Arial Nova" w:cs="Arial Nova"/>
          <w:noProof w:val="0"/>
          <w:sz w:val="24"/>
          <w:szCs w:val="24"/>
          <w:lang w:val="en-GB"/>
        </w:rPr>
        <w:t xml:space="preserve"> key factors </w:t>
      </w:r>
      <w:r w:rsidRPr="28EB85A4" w:rsidR="20D13126">
        <w:rPr>
          <w:rFonts w:ascii="Arial Nova" w:hAnsi="Arial Nova" w:eastAsia="Arial Nova" w:cs="Arial Nova"/>
          <w:noProof w:val="0"/>
          <w:sz w:val="24"/>
          <w:szCs w:val="24"/>
          <w:lang w:val="en-GB"/>
        </w:rPr>
        <w:t>impacting</w:t>
      </w:r>
      <w:r w:rsidRPr="28EB85A4" w:rsidR="20D13126">
        <w:rPr>
          <w:rFonts w:ascii="Arial Nova" w:hAnsi="Arial Nova" w:eastAsia="Arial Nova" w:cs="Arial Nova"/>
          <w:noProof w:val="0"/>
          <w:sz w:val="24"/>
          <w:szCs w:val="24"/>
          <w:lang w:val="en-GB"/>
        </w:rPr>
        <w:t xml:space="preserve"> the workforce. Recommendations for strategic workforce planning and training initiatives are provided, aiming to fortify the hotel against external adversities.</w:t>
      </w:r>
      <w:r w:rsidRPr="28EB85A4" w:rsidR="20D13126">
        <w:rPr>
          <w:rFonts w:ascii="Arial Nova" w:hAnsi="Arial Nova" w:eastAsia="Arial Nova" w:cs="Arial Nova"/>
          <w:noProof w:val="0"/>
          <w:sz w:val="24"/>
          <w:szCs w:val="24"/>
          <w:lang w:val="en-GB"/>
        </w:rPr>
        <w:t xml:space="preserve"> </w:t>
      </w:r>
    </w:p>
    <w:p w:rsidR="28EB85A4" w:rsidP="28EB85A4" w:rsidRDefault="28EB85A4" w14:paraId="67ED0928" w14:textId="098E0733">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76E87E3A" w14:textId="4B81B256">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46E7D32A" w14:textId="0E79F406">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1505AFA1" w14:textId="0943BE6B">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64D08385" w14:textId="59BDBD16">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6554917E" w14:textId="088A5E12">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7F9EAFBD" w14:textId="4736687A">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24A6CD5B" w14:textId="3609FCF9">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669201CE" w14:textId="45C34ADB">
      <w:pPr>
        <w:pStyle w:val="Normal"/>
        <w:spacing w:line="360" w:lineRule="auto"/>
        <w:jc w:val="both"/>
        <w:rPr>
          <w:rFonts w:ascii="Arial Nova" w:hAnsi="Arial Nova" w:eastAsia="Arial Nova" w:cs="Arial Nova"/>
          <w:noProof w:val="0"/>
          <w:sz w:val="24"/>
          <w:szCs w:val="24"/>
          <w:lang w:val="en-GB"/>
        </w:rPr>
      </w:pPr>
    </w:p>
    <w:p w:rsidR="73F7944E" w:rsidP="28EB85A4" w:rsidRDefault="73F7944E" w14:paraId="35629526" w14:textId="0CF2CA60">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Table of Contents:</w:t>
      </w:r>
    </w:p>
    <w:p w:rsidR="73F7944E" w:rsidP="28EB85A4" w:rsidRDefault="73F7944E" w14:paraId="0918616A" w14:textId="04CB4AD4">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Introduction and Background</w:t>
      </w:r>
    </w:p>
    <w:p w:rsidR="73F7944E" w:rsidP="28EB85A4" w:rsidRDefault="73F7944E" w14:paraId="601BEE6C" w14:textId="64585842">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1.1 Hospitality Industry Overview</w:t>
      </w:r>
      <w:r>
        <w:br/>
      </w:r>
      <w:r w:rsidRPr="28EB85A4" w:rsidR="73F7944E">
        <w:rPr>
          <w:rFonts w:ascii="Arial Nova" w:hAnsi="Arial Nova" w:eastAsia="Arial Nova" w:cs="Arial Nova"/>
          <w:noProof w:val="0"/>
          <w:sz w:val="24"/>
          <w:szCs w:val="24"/>
          <w:lang w:val="en-GB"/>
        </w:rPr>
        <w:t>1.2 Diversity Hotel &amp; Spa: A Brief Profile</w:t>
      </w:r>
      <w:r>
        <w:br/>
      </w:r>
      <w:r w:rsidRPr="28EB85A4" w:rsidR="73F7944E">
        <w:rPr>
          <w:rFonts w:ascii="Arial Nova" w:hAnsi="Arial Nova" w:eastAsia="Arial Nova" w:cs="Arial Nova"/>
          <w:noProof w:val="0"/>
          <w:sz w:val="24"/>
          <w:szCs w:val="24"/>
          <w:lang w:val="en-GB"/>
        </w:rPr>
        <w:t>1.3 Current Industry Challenges</w:t>
      </w:r>
      <w:r>
        <w:br/>
      </w:r>
      <w:r w:rsidRPr="28EB85A4" w:rsidR="73F7944E">
        <w:rPr>
          <w:rFonts w:ascii="Arial Nova" w:hAnsi="Arial Nova" w:eastAsia="Arial Nova" w:cs="Arial Nova"/>
          <w:noProof w:val="0"/>
          <w:sz w:val="24"/>
          <w:szCs w:val="24"/>
          <w:lang w:val="en-GB"/>
        </w:rPr>
        <w:t>1.4 Focus on Employee Retention Concerns</w:t>
      </w:r>
    </w:p>
    <w:p w:rsidR="73F7944E" w:rsidP="28EB85A4" w:rsidRDefault="73F7944E" w14:paraId="05C496AB" w14:textId="5EF387E2">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 xml:space="preserve">SWOT Analysis </w:t>
      </w:r>
    </w:p>
    <w:p w:rsidR="73F7944E" w:rsidP="28EB85A4" w:rsidRDefault="73F7944E" w14:paraId="6DE31F63" w14:textId="2A0E8E26">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 xml:space="preserve"> 2.1 Strengths of Diversity Hotel &amp; Spa</w:t>
      </w:r>
      <w:r>
        <w:br/>
      </w:r>
      <w:r w:rsidRPr="28EB85A4" w:rsidR="73F7944E">
        <w:rPr>
          <w:rFonts w:ascii="Arial Nova" w:hAnsi="Arial Nova" w:eastAsia="Arial Nova" w:cs="Arial Nova"/>
          <w:noProof w:val="0"/>
          <w:sz w:val="24"/>
          <w:szCs w:val="24"/>
          <w:lang w:val="en-GB"/>
        </w:rPr>
        <w:t>2.2 Weaknesses of Diversity Hotel &amp; Spa</w:t>
      </w:r>
      <w:r>
        <w:br/>
      </w:r>
      <w:r w:rsidRPr="28EB85A4" w:rsidR="73F7944E">
        <w:rPr>
          <w:rFonts w:ascii="Arial Nova" w:hAnsi="Arial Nova" w:eastAsia="Arial Nova" w:cs="Arial Nova"/>
          <w:noProof w:val="0"/>
          <w:sz w:val="24"/>
          <w:szCs w:val="24"/>
          <w:lang w:val="en-GB"/>
        </w:rPr>
        <w:t>2.3 Opportunities for Diversity Hotel &amp; Spa</w:t>
      </w:r>
      <w:r>
        <w:br/>
      </w:r>
      <w:r w:rsidRPr="28EB85A4" w:rsidR="73F7944E">
        <w:rPr>
          <w:rFonts w:ascii="Arial Nova" w:hAnsi="Arial Nova" w:eastAsia="Arial Nova" w:cs="Arial Nova"/>
          <w:noProof w:val="0"/>
          <w:sz w:val="24"/>
          <w:szCs w:val="24"/>
          <w:lang w:val="en-GB"/>
        </w:rPr>
        <w:t>2.4 Threats to Diversity Hotel &amp; Spa</w:t>
      </w:r>
    </w:p>
    <w:p w:rsidR="73F7944E" w:rsidP="28EB85A4" w:rsidRDefault="73F7944E" w14:paraId="0A7B623B" w14:textId="15215DDD">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PESTLE Analysis</w:t>
      </w:r>
    </w:p>
    <w:p w:rsidR="73F7944E" w:rsidP="28EB85A4" w:rsidRDefault="73F7944E" w14:paraId="5CC3DA29" w14:textId="711455EC">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 xml:space="preserve"> 3.1 Political Factors</w:t>
      </w:r>
      <w:r>
        <w:br/>
      </w:r>
      <w:r w:rsidRPr="28EB85A4" w:rsidR="73F7944E">
        <w:rPr>
          <w:rFonts w:ascii="Arial Nova" w:hAnsi="Arial Nova" w:eastAsia="Arial Nova" w:cs="Arial Nova"/>
          <w:noProof w:val="0"/>
          <w:sz w:val="24"/>
          <w:szCs w:val="24"/>
          <w:lang w:val="en-GB"/>
        </w:rPr>
        <w:t>3.2 Economic Factors</w:t>
      </w:r>
      <w:r>
        <w:br/>
      </w:r>
      <w:r w:rsidRPr="28EB85A4" w:rsidR="73F7944E">
        <w:rPr>
          <w:rFonts w:ascii="Arial Nova" w:hAnsi="Arial Nova" w:eastAsia="Arial Nova" w:cs="Arial Nova"/>
          <w:noProof w:val="0"/>
          <w:sz w:val="24"/>
          <w:szCs w:val="24"/>
          <w:lang w:val="en-GB"/>
        </w:rPr>
        <w:t>3.3 Social Factors</w:t>
      </w:r>
      <w:r>
        <w:br/>
      </w:r>
      <w:r w:rsidRPr="28EB85A4" w:rsidR="73F7944E">
        <w:rPr>
          <w:rFonts w:ascii="Arial Nova" w:hAnsi="Arial Nova" w:eastAsia="Arial Nova" w:cs="Arial Nova"/>
          <w:noProof w:val="0"/>
          <w:sz w:val="24"/>
          <w:szCs w:val="24"/>
          <w:lang w:val="en-GB"/>
        </w:rPr>
        <w:t>3.4 Technological Factors</w:t>
      </w:r>
      <w:r>
        <w:br/>
      </w:r>
      <w:r w:rsidRPr="28EB85A4" w:rsidR="73F7944E">
        <w:rPr>
          <w:rFonts w:ascii="Arial Nova" w:hAnsi="Arial Nova" w:eastAsia="Arial Nova" w:cs="Arial Nova"/>
          <w:noProof w:val="0"/>
          <w:sz w:val="24"/>
          <w:szCs w:val="24"/>
          <w:lang w:val="en-GB"/>
        </w:rPr>
        <w:t>3.5 Legal Factors</w:t>
      </w:r>
      <w:r>
        <w:br/>
      </w:r>
      <w:r w:rsidRPr="28EB85A4" w:rsidR="73F7944E">
        <w:rPr>
          <w:rFonts w:ascii="Arial Nova" w:hAnsi="Arial Nova" w:eastAsia="Arial Nova" w:cs="Arial Nova"/>
          <w:noProof w:val="0"/>
          <w:sz w:val="24"/>
          <w:szCs w:val="24"/>
          <w:lang w:val="en-GB"/>
        </w:rPr>
        <w:t>3.6 Environmental Factors</w:t>
      </w:r>
    </w:p>
    <w:p w:rsidR="73F7944E" w:rsidP="28EB85A4" w:rsidRDefault="73F7944E" w14:paraId="1D0B33AE" w14:textId="0AFE3A0E">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 xml:space="preserve">Discussion and Literature Review </w:t>
      </w:r>
    </w:p>
    <w:p w:rsidR="73F7944E" w:rsidP="28EB85A4" w:rsidRDefault="73F7944E" w14:paraId="2BBA1866" w14:textId="1179C871">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 xml:space="preserve"> 4.1 Existing Research on Employee Recruitment and Retention</w:t>
      </w:r>
      <w:r>
        <w:br/>
      </w:r>
      <w:r w:rsidRPr="28EB85A4" w:rsidR="73F7944E">
        <w:rPr>
          <w:rFonts w:ascii="Arial Nova" w:hAnsi="Arial Nova" w:eastAsia="Arial Nova" w:cs="Arial Nova"/>
          <w:noProof w:val="0"/>
          <w:sz w:val="24"/>
          <w:szCs w:val="24"/>
          <w:lang w:val="en-GB"/>
        </w:rPr>
        <w:t>4.2 External Factors Impacting Retention</w:t>
      </w:r>
      <w:r>
        <w:br/>
      </w:r>
      <w:r w:rsidRPr="28EB85A4" w:rsidR="73F7944E">
        <w:rPr>
          <w:rFonts w:ascii="Arial Nova" w:hAnsi="Arial Nova" w:eastAsia="Arial Nova" w:cs="Arial Nova"/>
          <w:noProof w:val="0"/>
          <w:sz w:val="24"/>
          <w:szCs w:val="24"/>
          <w:lang w:val="en-GB"/>
        </w:rPr>
        <w:t>4.3 Industry Responses: Learning from Leaders</w:t>
      </w:r>
      <w:r>
        <w:br/>
      </w:r>
      <w:r w:rsidRPr="28EB85A4" w:rsidR="73F7944E">
        <w:rPr>
          <w:rFonts w:ascii="Arial Nova" w:hAnsi="Arial Nova" w:eastAsia="Arial Nova" w:cs="Arial Nova"/>
          <w:noProof w:val="0"/>
          <w:sz w:val="24"/>
          <w:szCs w:val="24"/>
          <w:lang w:val="en-GB"/>
        </w:rPr>
        <w:t>4.4 Potential Solutions and Best Practices</w:t>
      </w:r>
    </w:p>
    <w:p w:rsidR="73F7944E" w:rsidP="28EB85A4" w:rsidRDefault="73F7944E" w14:paraId="68E83659" w14:textId="5E94AC2A">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Evaluation</w:t>
      </w:r>
    </w:p>
    <w:p w:rsidR="73F7944E" w:rsidP="28EB85A4" w:rsidRDefault="73F7944E" w14:paraId="2BF22CDF" w14:textId="2342389C">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5.1 Research Methodology</w:t>
      </w:r>
      <w:r>
        <w:br/>
      </w:r>
      <w:r w:rsidRPr="28EB85A4" w:rsidR="73F7944E">
        <w:rPr>
          <w:rFonts w:ascii="Arial Nova" w:hAnsi="Arial Nova" w:eastAsia="Arial Nova" w:cs="Arial Nova"/>
          <w:noProof w:val="0"/>
          <w:sz w:val="24"/>
          <w:szCs w:val="24"/>
          <w:lang w:val="en-GB"/>
        </w:rPr>
        <w:t>5.2 Limitations of the Study</w:t>
      </w:r>
      <w:r>
        <w:br/>
      </w:r>
      <w:r w:rsidRPr="28EB85A4" w:rsidR="73F7944E">
        <w:rPr>
          <w:rFonts w:ascii="Arial Nova" w:hAnsi="Arial Nova" w:eastAsia="Arial Nova" w:cs="Arial Nova"/>
          <w:noProof w:val="0"/>
          <w:sz w:val="24"/>
          <w:szCs w:val="24"/>
          <w:lang w:val="en-GB"/>
        </w:rPr>
        <w:t>5.3 Overall Effectiveness</w:t>
      </w:r>
    </w:p>
    <w:p w:rsidR="73F7944E" w:rsidP="28EB85A4" w:rsidRDefault="73F7944E" w14:paraId="0F53DC4E" w14:textId="7E63ED27">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 xml:space="preserve">Conclusion </w:t>
      </w:r>
    </w:p>
    <w:p w:rsidR="73F7944E" w:rsidP="28EB85A4" w:rsidRDefault="73F7944E" w14:paraId="3260A32E" w14:textId="62CB0F31">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 xml:space="preserve"> 6.1 Summary of Findings</w:t>
      </w:r>
      <w:r>
        <w:br/>
      </w:r>
      <w:r w:rsidRPr="28EB85A4" w:rsidR="73F7944E">
        <w:rPr>
          <w:rFonts w:ascii="Arial Nova" w:hAnsi="Arial Nova" w:eastAsia="Arial Nova" w:cs="Arial Nova"/>
          <w:noProof w:val="0"/>
          <w:sz w:val="24"/>
          <w:szCs w:val="24"/>
          <w:lang w:val="en-GB"/>
        </w:rPr>
        <w:t>6.2 Implications and Recommendations</w:t>
      </w:r>
    </w:p>
    <w:p w:rsidR="28EB85A4" w:rsidP="28EB85A4" w:rsidRDefault="28EB85A4" w14:paraId="6B4FEAF2" w14:textId="729F467C">
      <w:pPr>
        <w:pStyle w:val="Normal"/>
        <w:spacing w:line="360" w:lineRule="auto"/>
        <w:jc w:val="both"/>
        <w:rPr>
          <w:rFonts w:ascii="Arial Nova" w:hAnsi="Arial Nova" w:eastAsia="Arial Nova" w:cs="Arial Nova"/>
          <w:noProof w:val="0"/>
          <w:sz w:val="24"/>
          <w:szCs w:val="24"/>
          <w:lang w:val="en-GB"/>
        </w:rPr>
      </w:pPr>
    </w:p>
    <w:p w:rsidR="73F7944E" w:rsidP="28EB85A4" w:rsidRDefault="73F7944E" w14:paraId="7C4286E8" w14:textId="267BEC05">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 xml:space="preserve">1. Introduction and Background </w:t>
      </w:r>
    </w:p>
    <w:p w:rsidR="73F7944E" w:rsidP="28EB85A4" w:rsidRDefault="73F7944E" w14:paraId="2AB59606" w14:textId="14C012E8">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 xml:space="preserve">The hospitality industry, renowned for its dynamism, faces a myriad of challenges that extend beyond routine operational hurdles. This report focuses on Diversity Hotel &amp; Spa, a prominent establishment in the heart of London. Staff shortages, insufficient training programs, and evolving management practices contribute to the broader challenge of employee retention, </w:t>
      </w:r>
      <w:r w:rsidRPr="28EB85A4" w:rsidR="73F7944E">
        <w:rPr>
          <w:rFonts w:ascii="Arial Nova" w:hAnsi="Arial Nova" w:eastAsia="Arial Nova" w:cs="Arial Nova"/>
          <w:noProof w:val="0"/>
          <w:sz w:val="24"/>
          <w:szCs w:val="24"/>
          <w:lang w:val="en-GB"/>
        </w:rPr>
        <w:t>warranting</w:t>
      </w:r>
      <w:r w:rsidRPr="28EB85A4" w:rsidR="73F7944E">
        <w:rPr>
          <w:rFonts w:ascii="Arial Nova" w:hAnsi="Arial Nova" w:eastAsia="Arial Nova" w:cs="Arial Nova"/>
          <w:noProof w:val="0"/>
          <w:sz w:val="24"/>
          <w:szCs w:val="24"/>
          <w:lang w:val="en-GB"/>
        </w:rPr>
        <w:t xml:space="preserve"> a comprehensive examination</w:t>
      </w:r>
      <w:r w:rsidRPr="28EB85A4" w:rsidR="27065AE4">
        <w:rPr>
          <w:rFonts w:ascii="Arial Nova" w:hAnsi="Arial Nova" w:eastAsia="Arial Nova" w:cs="Arial Nova"/>
          <w:noProof w:val="0"/>
          <w:sz w:val="24"/>
          <w:szCs w:val="24"/>
          <w:lang w:val="en-GB"/>
        </w:rPr>
        <w:t xml:space="preserve"> </w:t>
      </w:r>
      <w:r w:rsidRPr="28EB85A4" w:rsidR="27065AE4">
        <w:rPr>
          <w:rFonts w:ascii="Arial Nova" w:hAnsi="Arial Nova" w:eastAsia="Arial Nova" w:cs="Arial Nova"/>
          <w:b w:val="0"/>
          <w:bCs w:val="0"/>
          <w:i w:val="0"/>
          <w:iCs w:val="0"/>
          <w:caps w:val="0"/>
          <w:smallCaps w:val="0"/>
          <w:noProof w:val="0"/>
          <w:color w:val="2C3E50"/>
          <w:sz w:val="24"/>
          <w:szCs w:val="24"/>
          <w:lang w:val="en-GB"/>
        </w:rPr>
        <w:t>(Mordor Intelligence, 2022).</w:t>
      </w:r>
    </w:p>
    <w:p w:rsidR="73F7944E" w:rsidP="28EB85A4" w:rsidRDefault="73F7944E" w14:paraId="5A519EFE" w14:textId="735778D0">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Diversity Hotel &amp; Spa, situated in the vibrant landscape of London, becomes the canvas for our analysis. The industry, grappling with various challenges, from staffing issues to management practices, underscores the importance of addressing employee retention, a central theme in this exploration.</w:t>
      </w:r>
    </w:p>
    <w:p w:rsidR="73F7944E" w:rsidP="28EB85A4" w:rsidRDefault="73F7944E" w14:paraId="2DFBA54C" w14:textId="7A18C565">
      <w:pPr>
        <w:pStyle w:val="Normal"/>
        <w:spacing w:line="360" w:lineRule="auto"/>
        <w:jc w:val="both"/>
        <w:rPr>
          <w:rFonts w:ascii="Arial Nova" w:hAnsi="Arial Nova" w:eastAsia="Arial Nova" w:cs="Arial Nova"/>
          <w:sz w:val="24"/>
          <w:szCs w:val="24"/>
        </w:rPr>
      </w:pPr>
      <w:r>
        <w:br/>
      </w:r>
    </w:p>
    <w:p w:rsidR="46FF7BDF" w:rsidP="28EB85A4" w:rsidRDefault="46FF7BDF" w14:paraId="515D689C" w14:textId="303272C1">
      <w:pPr>
        <w:pStyle w:val="Normal"/>
        <w:spacing w:line="360" w:lineRule="auto"/>
        <w:jc w:val="both"/>
        <w:rPr>
          <w:rFonts w:ascii="Arial Nova" w:hAnsi="Arial Nova" w:eastAsia="Arial Nova" w:cs="Arial Nova"/>
          <w:noProof w:val="0"/>
          <w:sz w:val="24"/>
          <w:szCs w:val="24"/>
          <w:lang w:val="en-GB"/>
        </w:rPr>
      </w:pPr>
      <w:r w:rsidRPr="28EB85A4" w:rsidR="46FF7BDF">
        <w:rPr>
          <w:rFonts w:ascii="Arial Nova" w:hAnsi="Arial Nova" w:eastAsia="Arial Nova" w:cs="Arial Nova"/>
          <w:noProof w:val="0"/>
          <w:sz w:val="24"/>
          <w:szCs w:val="24"/>
          <w:lang w:val="en-GB"/>
        </w:rPr>
        <w:t xml:space="preserve">2. SWOT Analysis </w:t>
      </w:r>
    </w:p>
    <w:p w:rsidR="46FF7BDF" w:rsidP="28EB85A4" w:rsidRDefault="46FF7BDF" w14:paraId="6D01EF5E" w14:textId="1DFB95F9">
      <w:pPr>
        <w:pStyle w:val="Normal"/>
        <w:spacing w:line="360" w:lineRule="auto"/>
        <w:jc w:val="both"/>
        <w:rPr>
          <w:rFonts w:ascii="Arial Nova" w:hAnsi="Arial Nova" w:eastAsia="Arial Nova" w:cs="Arial Nova"/>
          <w:noProof w:val="0"/>
          <w:sz w:val="24"/>
          <w:szCs w:val="24"/>
          <w:lang w:val="en-GB"/>
        </w:rPr>
      </w:pPr>
      <w:r w:rsidRPr="28EB85A4" w:rsidR="46FF7BDF">
        <w:rPr>
          <w:rFonts w:ascii="Arial Nova" w:hAnsi="Arial Nova" w:eastAsia="Arial Nova" w:cs="Arial Nova"/>
          <w:noProof w:val="0"/>
          <w:sz w:val="24"/>
          <w:szCs w:val="24"/>
          <w:lang w:val="en-GB"/>
        </w:rPr>
        <w:t>2.1 Strengths of Diversity Hotel &amp; Spa</w:t>
      </w:r>
    </w:p>
    <w:p w:rsidR="46FF7BDF" w:rsidP="28EB85A4" w:rsidRDefault="46FF7BDF" w14:paraId="6A273F7B" w14:textId="4A04F865">
      <w:pPr>
        <w:pStyle w:val="Normal"/>
        <w:spacing w:line="360" w:lineRule="auto"/>
        <w:jc w:val="both"/>
        <w:rPr>
          <w:rFonts w:ascii="Arial Nova" w:hAnsi="Arial Nova" w:eastAsia="Arial Nova" w:cs="Arial Nova"/>
          <w:noProof w:val="0"/>
          <w:sz w:val="24"/>
          <w:szCs w:val="24"/>
          <w:lang w:val="en-GB"/>
        </w:rPr>
      </w:pPr>
      <w:r w:rsidRPr="28EB85A4" w:rsidR="46FF7BDF">
        <w:rPr>
          <w:rFonts w:ascii="Arial Nova" w:hAnsi="Arial Nova" w:eastAsia="Arial Nova" w:cs="Arial Nova"/>
          <w:noProof w:val="0"/>
          <w:sz w:val="24"/>
          <w:szCs w:val="24"/>
          <w:lang w:val="en-GB"/>
        </w:rPr>
        <w:t xml:space="preserve">Diversity Hotel &amp; Spa stands as a beacon of strength within the hospitality sector, fortified by a triumvirate of key attributes. Its prime location, nestled in a strategically </w:t>
      </w:r>
      <w:r w:rsidRPr="28EB85A4" w:rsidR="46FF7BDF">
        <w:rPr>
          <w:rFonts w:ascii="Arial Nova" w:hAnsi="Arial Nova" w:eastAsia="Arial Nova" w:cs="Arial Nova"/>
          <w:noProof w:val="0"/>
          <w:sz w:val="24"/>
          <w:szCs w:val="24"/>
          <w:lang w:val="en-GB"/>
        </w:rPr>
        <w:t>advantageous</w:t>
      </w:r>
      <w:r w:rsidRPr="28EB85A4" w:rsidR="46FF7BDF">
        <w:rPr>
          <w:rFonts w:ascii="Arial Nova" w:hAnsi="Arial Nova" w:eastAsia="Arial Nova" w:cs="Arial Nova"/>
          <w:noProof w:val="0"/>
          <w:sz w:val="24"/>
          <w:szCs w:val="24"/>
          <w:lang w:val="en-GB"/>
        </w:rPr>
        <w:t xml:space="preserve"> position, serves as an alluring invitation to a diverse range of guests. The hotel's reputation for delivering exceptional service further elevates its standing, becoming a hallmark for quality in the competitive landscape. A culturally diverse workforce, a third pillar of strength, not only enriches the internal dynamics but also adds a distinctive touch to the guest experience. These strengths collectively carve a unique niche for Diversity Hotel &amp; Spa, positioning it as a destination of choice for a broad spectrum of clientele.</w:t>
      </w:r>
    </w:p>
    <w:p w:rsidR="46FF7BDF" w:rsidP="28EB85A4" w:rsidRDefault="46FF7BDF" w14:paraId="39B5362F" w14:textId="3B0681D6">
      <w:pPr>
        <w:pStyle w:val="Normal"/>
        <w:spacing w:line="360" w:lineRule="auto"/>
        <w:jc w:val="both"/>
        <w:rPr>
          <w:rFonts w:ascii="Arial Nova" w:hAnsi="Arial Nova" w:eastAsia="Arial Nova" w:cs="Arial Nova"/>
          <w:noProof w:val="0"/>
          <w:sz w:val="24"/>
          <w:szCs w:val="24"/>
          <w:lang w:val="en-GB"/>
        </w:rPr>
      </w:pPr>
      <w:r w:rsidRPr="28EB85A4" w:rsidR="46FF7BDF">
        <w:rPr>
          <w:rFonts w:ascii="Arial Nova" w:hAnsi="Arial Nova" w:eastAsia="Arial Nova" w:cs="Arial Nova"/>
          <w:noProof w:val="0"/>
          <w:sz w:val="24"/>
          <w:szCs w:val="24"/>
          <w:lang w:val="en-GB"/>
        </w:rPr>
        <w:t>2.2 Weaknesses of Diversity Hotel &amp; Spa</w:t>
      </w:r>
    </w:p>
    <w:p w:rsidR="46FF7BDF" w:rsidP="28EB85A4" w:rsidRDefault="46FF7BDF" w14:paraId="5FDB085A" w14:textId="53B828B2">
      <w:pPr>
        <w:pStyle w:val="Normal"/>
        <w:spacing w:line="360" w:lineRule="auto"/>
        <w:jc w:val="both"/>
        <w:rPr>
          <w:rFonts w:ascii="Arial Nova" w:hAnsi="Arial Nova" w:eastAsia="Arial Nova" w:cs="Arial Nova"/>
          <w:noProof w:val="0"/>
          <w:sz w:val="24"/>
          <w:szCs w:val="24"/>
          <w:lang w:val="en-GB"/>
        </w:rPr>
      </w:pPr>
      <w:r w:rsidRPr="28EB85A4" w:rsidR="46FF7BDF">
        <w:rPr>
          <w:rFonts w:ascii="Arial Nova" w:hAnsi="Arial Nova" w:eastAsia="Arial Nova" w:cs="Arial Nova"/>
          <w:noProof w:val="0"/>
          <w:sz w:val="24"/>
          <w:szCs w:val="24"/>
          <w:lang w:val="en-GB"/>
        </w:rPr>
        <w:t xml:space="preserve">Even amidst its strengths, Diversity Hotel &amp; Spa is not impervious to challenges that </w:t>
      </w:r>
      <w:r w:rsidRPr="28EB85A4" w:rsidR="46FF7BDF">
        <w:rPr>
          <w:rFonts w:ascii="Arial Nova" w:hAnsi="Arial Nova" w:eastAsia="Arial Nova" w:cs="Arial Nova"/>
          <w:noProof w:val="0"/>
          <w:sz w:val="24"/>
          <w:szCs w:val="24"/>
          <w:lang w:val="en-GB"/>
        </w:rPr>
        <w:t>warrant</w:t>
      </w:r>
      <w:r w:rsidRPr="28EB85A4" w:rsidR="46FF7BDF">
        <w:rPr>
          <w:rFonts w:ascii="Arial Nova" w:hAnsi="Arial Nova" w:eastAsia="Arial Nova" w:cs="Arial Nova"/>
          <w:noProof w:val="0"/>
          <w:sz w:val="24"/>
          <w:szCs w:val="24"/>
          <w:lang w:val="en-GB"/>
        </w:rPr>
        <w:t xml:space="preserve"> strategic attention. Staff turnover, while a common issue in the industry, poses a particular challenge that demands careful mitigation strategies. The need for enhanced staff training </w:t>
      </w:r>
      <w:r w:rsidRPr="28EB85A4" w:rsidR="46FF7BDF">
        <w:rPr>
          <w:rFonts w:ascii="Arial Nova" w:hAnsi="Arial Nova" w:eastAsia="Arial Nova" w:cs="Arial Nova"/>
          <w:noProof w:val="0"/>
          <w:sz w:val="24"/>
          <w:szCs w:val="24"/>
          <w:lang w:val="en-GB"/>
        </w:rPr>
        <w:t>emerges</w:t>
      </w:r>
      <w:r w:rsidRPr="28EB85A4" w:rsidR="46FF7BDF">
        <w:rPr>
          <w:rFonts w:ascii="Arial Nova" w:hAnsi="Arial Nova" w:eastAsia="Arial Nova" w:cs="Arial Nova"/>
          <w:noProof w:val="0"/>
          <w:sz w:val="24"/>
          <w:szCs w:val="24"/>
          <w:lang w:val="en-GB"/>
        </w:rPr>
        <w:t xml:space="preserve"> as a crucial weakness, directly </w:t>
      </w:r>
      <w:r w:rsidRPr="28EB85A4" w:rsidR="46FF7BDF">
        <w:rPr>
          <w:rFonts w:ascii="Arial Nova" w:hAnsi="Arial Nova" w:eastAsia="Arial Nova" w:cs="Arial Nova"/>
          <w:noProof w:val="0"/>
          <w:sz w:val="24"/>
          <w:szCs w:val="24"/>
          <w:lang w:val="en-GB"/>
        </w:rPr>
        <w:t>impacting</w:t>
      </w:r>
      <w:r w:rsidRPr="28EB85A4" w:rsidR="46FF7BDF">
        <w:rPr>
          <w:rFonts w:ascii="Arial Nova" w:hAnsi="Arial Nova" w:eastAsia="Arial Nova" w:cs="Arial Nova"/>
          <w:noProof w:val="0"/>
          <w:sz w:val="24"/>
          <w:szCs w:val="24"/>
          <w:lang w:val="en-GB"/>
        </w:rPr>
        <w:t xml:space="preserve"> the efficiency and effectiveness of operations. Potential technological gaps further compound these challenges, highlighting the necessity for a tech-savvy approach to meet contemporary guest expectations. Addressing these weaknesses requires strategic interventions that not only alleviate immediate concerns but pave the way for sustained operational efficiency and heightened guest satisfaction.</w:t>
      </w:r>
    </w:p>
    <w:p w:rsidR="46FF7BDF" w:rsidP="28EB85A4" w:rsidRDefault="46FF7BDF" w14:paraId="432E55B7" w14:textId="2CCBC583">
      <w:pPr>
        <w:pStyle w:val="Normal"/>
        <w:spacing w:line="360" w:lineRule="auto"/>
        <w:jc w:val="both"/>
        <w:rPr>
          <w:rFonts w:ascii="Arial Nova" w:hAnsi="Arial Nova" w:eastAsia="Arial Nova" w:cs="Arial Nova"/>
          <w:noProof w:val="0"/>
          <w:sz w:val="24"/>
          <w:szCs w:val="24"/>
          <w:lang w:val="en-GB"/>
        </w:rPr>
      </w:pPr>
      <w:r w:rsidRPr="28EB85A4" w:rsidR="46FF7BDF">
        <w:rPr>
          <w:rFonts w:ascii="Arial Nova" w:hAnsi="Arial Nova" w:eastAsia="Arial Nova" w:cs="Arial Nova"/>
          <w:noProof w:val="0"/>
          <w:sz w:val="24"/>
          <w:szCs w:val="24"/>
          <w:lang w:val="en-GB"/>
        </w:rPr>
        <w:t>2.3 Opportunities for Diversity Hotel &amp; Spa</w:t>
      </w:r>
    </w:p>
    <w:p w:rsidR="46FF7BDF" w:rsidP="28EB85A4" w:rsidRDefault="46FF7BDF" w14:paraId="4A6AF094" w14:textId="26B2C977">
      <w:pPr>
        <w:pStyle w:val="Normal"/>
        <w:spacing w:line="360" w:lineRule="auto"/>
        <w:jc w:val="both"/>
        <w:rPr>
          <w:rFonts w:ascii="Arial Nova" w:hAnsi="Arial Nova" w:eastAsia="Arial Nova" w:cs="Arial Nova"/>
          <w:noProof w:val="0"/>
          <w:sz w:val="24"/>
          <w:szCs w:val="24"/>
          <w:lang w:val="en-GB"/>
        </w:rPr>
      </w:pPr>
      <w:r w:rsidRPr="28EB85A4" w:rsidR="46FF7BDF">
        <w:rPr>
          <w:rFonts w:ascii="Arial Nova" w:hAnsi="Arial Nova" w:eastAsia="Arial Nova" w:cs="Arial Nova"/>
          <w:noProof w:val="0"/>
          <w:sz w:val="24"/>
          <w:szCs w:val="24"/>
          <w:lang w:val="en-GB"/>
        </w:rPr>
        <w:t xml:space="preserve">Opportunities for growth unfold as expansive horizons for Diversity Hotel &amp; Spa to explore. The burgeoning wellness tourism trend presents a promising avenue, aligning seamlessly with the growing consumer focus on health and well-being. Leveraging technology </w:t>
      </w:r>
      <w:r w:rsidRPr="28EB85A4" w:rsidR="46FF7BDF">
        <w:rPr>
          <w:rFonts w:ascii="Arial Nova" w:hAnsi="Arial Nova" w:eastAsia="Arial Nova" w:cs="Arial Nova"/>
          <w:noProof w:val="0"/>
          <w:sz w:val="24"/>
          <w:szCs w:val="24"/>
          <w:lang w:val="en-GB"/>
        </w:rPr>
        <w:t>emerges</w:t>
      </w:r>
      <w:r w:rsidRPr="28EB85A4" w:rsidR="46FF7BDF">
        <w:rPr>
          <w:rFonts w:ascii="Arial Nova" w:hAnsi="Arial Nova" w:eastAsia="Arial Nova" w:cs="Arial Nova"/>
          <w:noProof w:val="0"/>
          <w:sz w:val="24"/>
          <w:szCs w:val="24"/>
          <w:lang w:val="en-GB"/>
        </w:rPr>
        <w:t xml:space="preserve"> as a strategic opportunity, offering the potential for enhanced guest experiences through innovations such as smart room features and personalized services. Developing strategic partnerships within the local community provides an avenue to not only contribute to societal well-being but also strengthen ties that resonate positively with guests. These opportunities, when harnessed effectively, pave the way for new revenue streams and an enhanced position within the community.</w:t>
      </w:r>
    </w:p>
    <w:p w:rsidR="46FF7BDF" w:rsidP="28EB85A4" w:rsidRDefault="46FF7BDF" w14:paraId="73DF81FC" w14:textId="0C3378A4">
      <w:pPr>
        <w:pStyle w:val="Normal"/>
        <w:spacing w:line="360" w:lineRule="auto"/>
        <w:jc w:val="both"/>
        <w:rPr>
          <w:rFonts w:ascii="Arial Nova" w:hAnsi="Arial Nova" w:eastAsia="Arial Nova" w:cs="Arial Nova"/>
          <w:noProof w:val="0"/>
          <w:sz w:val="24"/>
          <w:szCs w:val="24"/>
          <w:lang w:val="en-GB"/>
        </w:rPr>
      </w:pPr>
      <w:r w:rsidRPr="28EB85A4" w:rsidR="46FF7BDF">
        <w:rPr>
          <w:rFonts w:ascii="Arial Nova" w:hAnsi="Arial Nova" w:eastAsia="Arial Nova" w:cs="Arial Nova"/>
          <w:noProof w:val="0"/>
          <w:sz w:val="24"/>
          <w:szCs w:val="24"/>
          <w:lang w:val="en-GB"/>
        </w:rPr>
        <w:t>2.4 Threats to Diversity Hotel &amp; Spa</w:t>
      </w:r>
    </w:p>
    <w:p w:rsidR="45E227E1" w:rsidP="28EB85A4" w:rsidRDefault="45E227E1" w14:paraId="03DC3F67" w14:textId="1895B2E2">
      <w:pPr>
        <w:pStyle w:val="Normal"/>
        <w:spacing w:line="360" w:lineRule="auto"/>
        <w:jc w:val="both"/>
        <w:rPr>
          <w:rFonts w:ascii="Arial Nova" w:hAnsi="Arial Nova" w:eastAsia="Arial Nova" w:cs="Arial Nova"/>
          <w:noProof w:val="0"/>
          <w:sz w:val="24"/>
          <w:szCs w:val="24"/>
          <w:lang w:val="en-GB"/>
        </w:rPr>
      </w:pPr>
      <w:r w:rsidRPr="28EB85A4" w:rsidR="45E227E1">
        <w:rPr>
          <w:rFonts w:ascii="Arial Nova" w:hAnsi="Arial Nova" w:eastAsia="Arial Nova" w:cs="Arial Nova"/>
          <w:noProof w:val="0"/>
          <w:sz w:val="24"/>
          <w:szCs w:val="24"/>
          <w:lang w:val="en-GB"/>
        </w:rPr>
        <w:t xml:space="preserve">While fortified by strengths and poised for growth, Diversity Hotel &amp; Spa is not immune to external threats that loom on the horizon. Economic downturns, a perennial challenge, can </w:t>
      </w:r>
      <w:r w:rsidRPr="28EB85A4" w:rsidR="45E227E1">
        <w:rPr>
          <w:rFonts w:ascii="Arial Nova" w:hAnsi="Arial Nova" w:eastAsia="Arial Nova" w:cs="Arial Nova"/>
          <w:noProof w:val="0"/>
          <w:sz w:val="24"/>
          <w:szCs w:val="24"/>
          <w:lang w:val="en-GB"/>
        </w:rPr>
        <w:t>impact</w:t>
      </w:r>
      <w:r w:rsidRPr="28EB85A4" w:rsidR="45E227E1">
        <w:rPr>
          <w:rFonts w:ascii="Arial Nova" w:hAnsi="Arial Nova" w:eastAsia="Arial Nova" w:cs="Arial Nova"/>
          <w:noProof w:val="0"/>
          <w:sz w:val="24"/>
          <w:szCs w:val="24"/>
          <w:lang w:val="en-GB"/>
        </w:rPr>
        <w:t xml:space="preserve"> consumer spending habits, </w:t>
      </w:r>
      <w:r w:rsidRPr="28EB85A4" w:rsidR="45E227E1">
        <w:rPr>
          <w:rFonts w:ascii="Arial Nova" w:hAnsi="Arial Nova" w:eastAsia="Arial Nova" w:cs="Arial Nova"/>
          <w:noProof w:val="0"/>
          <w:sz w:val="24"/>
          <w:szCs w:val="24"/>
          <w:lang w:val="en-GB"/>
        </w:rPr>
        <w:t>necessitating</w:t>
      </w:r>
      <w:r w:rsidRPr="28EB85A4" w:rsidR="45E227E1">
        <w:rPr>
          <w:rFonts w:ascii="Arial Nova" w:hAnsi="Arial Nova" w:eastAsia="Arial Nova" w:cs="Arial Nova"/>
          <w:noProof w:val="0"/>
          <w:sz w:val="24"/>
          <w:szCs w:val="24"/>
          <w:lang w:val="en-GB"/>
        </w:rPr>
        <w:t xml:space="preserve"> agile financial strategies. Changing travel patterns, influenced by global events and trends, pose a threat to </w:t>
      </w:r>
      <w:r w:rsidRPr="28EB85A4" w:rsidR="45E227E1">
        <w:rPr>
          <w:rFonts w:ascii="Arial Nova" w:hAnsi="Arial Nova" w:eastAsia="Arial Nova" w:cs="Arial Nova"/>
          <w:noProof w:val="0"/>
          <w:sz w:val="24"/>
          <w:szCs w:val="24"/>
          <w:lang w:val="en-GB"/>
        </w:rPr>
        <w:t>established</w:t>
      </w:r>
      <w:r w:rsidRPr="28EB85A4" w:rsidR="45E227E1">
        <w:rPr>
          <w:rFonts w:ascii="Arial Nova" w:hAnsi="Arial Nova" w:eastAsia="Arial Nova" w:cs="Arial Nova"/>
          <w:noProof w:val="0"/>
          <w:sz w:val="24"/>
          <w:szCs w:val="24"/>
          <w:lang w:val="en-GB"/>
        </w:rPr>
        <w:t xml:space="preserve"> operational norms. Unforeseen events, exemplified by the disruptive impact of the Covid-19 pandemic, underscore the need for adaptability and contingency planning. These threats, though formidable, become opportunities for proactive preparation, ensuring Diversity Hotel &amp; Spa's sustained success in the face of uncertainties</w:t>
      </w:r>
      <w:r w:rsidRPr="28EB85A4" w:rsidR="5380BD22">
        <w:rPr>
          <w:rFonts w:ascii="Arial Nova" w:hAnsi="Arial Nova" w:eastAsia="Arial Nova" w:cs="Arial Nova"/>
          <w:noProof w:val="0"/>
          <w:sz w:val="24"/>
          <w:szCs w:val="24"/>
          <w:lang w:val="en-GB"/>
        </w:rPr>
        <w:t xml:space="preserve"> </w:t>
      </w:r>
      <w:r w:rsidRPr="28EB85A4" w:rsidR="5380BD22">
        <w:rPr>
          <w:rFonts w:ascii="Arial Nova" w:hAnsi="Arial Nova" w:eastAsia="Arial Nova" w:cs="Arial Nova"/>
          <w:b w:val="0"/>
          <w:bCs w:val="0"/>
          <w:i w:val="0"/>
          <w:iCs w:val="0"/>
          <w:caps w:val="0"/>
          <w:smallCaps w:val="0"/>
          <w:noProof w:val="0"/>
          <w:color w:val="2C3E50"/>
          <w:sz w:val="24"/>
          <w:szCs w:val="24"/>
          <w:lang w:val="en-GB"/>
        </w:rPr>
        <w:t>(Gov.UK, 2021).</w:t>
      </w:r>
    </w:p>
    <w:p w:rsidR="73F7944E" w:rsidP="28EB85A4" w:rsidRDefault="73F7944E" w14:paraId="568871CE" w14:textId="08E5FF7A">
      <w:pPr>
        <w:pStyle w:val="Normal"/>
        <w:spacing w:line="360" w:lineRule="auto"/>
        <w:jc w:val="both"/>
        <w:rPr>
          <w:rFonts w:ascii="Arial Nova" w:hAnsi="Arial Nova" w:eastAsia="Arial Nova" w:cs="Arial Nova"/>
          <w:sz w:val="24"/>
          <w:szCs w:val="24"/>
        </w:rPr>
      </w:pPr>
      <w:r>
        <w:br/>
      </w:r>
    </w:p>
    <w:p w:rsidR="28EB85A4" w:rsidP="28EB85A4" w:rsidRDefault="28EB85A4" w14:paraId="3D03F8DC" w14:textId="3028A05D">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639B1C5A" w14:textId="2061011F">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212BD27B" w14:textId="7AABE93C">
      <w:pPr>
        <w:pStyle w:val="Normal"/>
        <w:spacing w:line="360" w:lineRule="auto"/>
        <w:jc w:val="both"/>
        <w:rPr>
          <w:rFonts w:ascii="Arial Nova" w:hAnsi="Arial Nova" w:eastAsia="Arial Nova" w:cs="Arial Nova"/>
          <w:noProof w:val="0"/>
          <w:sz w:val="24"/>
          <w:szCs w:val="24"/>
          <w:lang w:val="en-GB"/>
        </w:rPr>
      </w:pPr>
    </w:p>
    <w:p w:rsidR="28EB85A4" w:rsidP="28EB85A4" w:rsidRDefault="28EB85A4" w14:paraId="4C1C2A2D" w14:textId="0718FF26">
      <w:pPr>
        <w:pStyle w:val="Normal"/>
        <w:spacing w:line="360" w:lineRule="auto"/>
        <w:jc w:val="both"/>
        <w:rPr>
          <w:rFonts w:ascii="Arial Nova" w:hAnsi="Arial Nova" w:eastAsia="Arial Nova" w:cs="Arial Nova"/>
          <w:noProof w:val="0"/>
          <w:sz w:val="24"/>
          <w:szCs w:val="24"/>
          <w:lang w:val="en-GB"/>
        </w:rPr>
      </w:pPr>
    </w:p>
    <w:p w:rsidR="73F7944E" w:rsidP="28EB85A4" w:rsidRDefault="73F7944E" w14:paraId="1B666897" w14:textId="3BDC5247">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 xml:space="preserve">3. PESTLE Analysis </w:t>
      </w:r>
    </w:p>
    <w:p w:rsidR="73F7944E" w:rsidP="28EB85A4" w:rsidRDefault="73F7944E" w14:paraId="7DA116D1" w14:textId="03D78704">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3.1 Political Factors</w:t>
      </w:r>
    </w:p>
    <w:p w:rsidR="73F7944E" w:rsidP="28EB85A4" w:rsidRDefault="73F7944E" w14:paraId="4C3945EF" w14:textId="18C9DEF3">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 xml:space="preserve">Political stability in the UK </w:t>
      </w:r>
      <w:r w:rsidRPr="28EB85A4" w:rsidR="73F7944E">
        <w:rPr>
          <w:rFonts w:ascii="Arial Nova" w:hAnsi="Arial Nova" w:eastAsia="Arial Nova" w:cs="Arial Nova"/>
          <w:noProof w:val="0"/>
          <w:sz w:val="24"/>
          <w:szCs w:val="24"/>
          <w:lang w:val="en-GB"/>
        </w:rPr>
        <w:t>provides</w:t>
      </w:r>
      <w:r w:rsidRPr="28EB85A4" w:rsidR="73F7944E">
        <w:rPr>
          <w:rFonts w:ascii="Arial Nova" w:hAnsi="Arial Nova" w:eastAsia="Arial Nova" w:cs="Arial Nova"/>
          <w:noProof w:val="0"/>
          <w:sz w:val="24"/>
          <w:szCs w:val="24"/>
          <w:lang w:val="en-GB"/>
        </w:rPr>
        <w:t xml:space="preserve"> a conducive environment for Diversity Hotel &amp; Spa. However, potential changes in immigration policies may </w:t>
      </w:r>
      <w:r w:rsidRPr="28EB85A4" w:rsidR="73F7944E">
        <w:rPr>
          <w:rFonts w:ascii="Arial Nova" w:hAnsi="Arial Nova" w:eastAsia="Arial Nova" w:cs="Arial Nova"/>
          <w:noProof w:val="0"/>
          <w:sz w:val="24"/>
          <w:szCs w:val="24"/>
          <w:lang w:val="en-GB"/>
        </w:rPr>
        <w:t>impact</w:t>
      </w:r>
      <w:r w:rsidRPr="28EB85A4" w:rsidR="73F7944E">
        <w:rPr>
          <w:rFonts w:ascii="Arial Nova" w:hAnsi="Arial Nova" w:eastAsia="Arial Nova" w:cs="Arial Nova"/>
          <w:noProof w:val="0"/>
          <w:sz w:val="24"/>
          <w:szCs w:val="24"/>
          <w:lang w:val="en-GB"/>
        </w:rPr>
        <w:t xml:space="preserve"> the hotel's staffing dynamics, requiring proactive workforce planning.</w:t>
      </w:r>
    </w:p>
    <w:p w:rsidR="73F7944E" w:rsidP="28EB85A4" w:rsidRDefault="73F7944E" w14:paraId="20F2F63E" w14:textId="758E142E">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3.2 Economic Factors</w:t>
      </w:r>
    </w:p>
    <w:p w:rsidR="73F7944E" w:rsidP="28EB85A4" w:rsidRDefault="73F7944E" w14:paraId="6949001E" w14:textId="408B9C1F">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Economic fluctuations can significantly influence consumer spending on hospitality services. Diversity Hotel &amp; Spa needs to remain agile to adapt to changing economic conditions, ensuring continued financial stability</w:t>
      </w:r>
      <w:r w:rsidRPr="28EB85A4" w:rsidR="5F7E64A5">
        <w:rPr>
          <w:rFonts w:ascii="Arial Nova" w:hAnsi="Arial Nova" w:eastAsia="Arial Nova" w:cs="Arial Nova"/>
          <w:noProof w:val="0"/>
          <w:sz w:val="24"/>
          <w:szCs w:val="24"/>
          <w:lang w:val="en-GB"/>
        </w:rPr>
        <w:t xml:space="preserve"> </w:t>
      </w:r>
      <w:r w:rsidRPr="28EB85A4" w:rsidR="5F7E64A5">
        <w:rPr>
          <w:rFonts w:ascii="Arial Nova" w:hAnsi="Arial Nova" w:eastAsia="Arial Nova" w:cs="Arial Nova"/>
          <w:b w:val="0"/>
          <w:bCs w:val="0"/>
          <w:i w:val="0"/>
          <w:iCs w:val="0"/>
          <w:caps w:val="0"/>
          <w:smallCaps w:val="0"/>
          <w:noProof w:val="0"/>
          <w:color w:val="2C3E50"/>
          <w:sz w:val="24"/>
          <w:szCs w:val="24"/>
          <w:lang w:val="en-GB"/>
        </w:rPr>
        <w:t>(</w:t>
      </w:r>
      <w:r w:rsidRPr="28EB85A4" w:rsidR="5F7E64A5">
        <w:rPr>
          <w:rFonts w:ascii="Arial Nova" w:hAnsi="Arial Nova" w:eastAsia="Arial Nova" w:cs="Arial Nova"/>
          <w:b w:val="0"/>
          <w:bCs w:val="0"/>
          <w:i w:val="0"/>
          <w:iCs w:val="0"/>
          <w:caps w:val="0"/>
          <w:smallCaps w:val="0"/>
          <w:noProof w:val="0"/>
          <w:color w:val="2C3E50"/>
          <w:sz w:val="24"/>
          <w:szCs w:val="24"/>
          <w:lang w:val="en-GB"/>
        </w:rPr>
        <w:t>Santandertrade</w:t>
      </w:r>
      <w:r w:rsidRPr="28EB85A4" w:rsidR="5F7E64A5">
        <w:rPr>
          <w:rFonts w:ascii="Arial Nova" w:hAnsi="Arial Nova" w:eastAsia="Arial Nova" w:cs="Arial Nova"/>
          <w:b w:val="0"/>
          <w:bCs w:val="0"/>
          <w:i w:val="0"/>
          <w:iCs w:val="0"/>
          <w:caps w:val="0"/>
          <w:smallCaps w:val="0"/>
          <w:noProof w:val="0"/>
          <w:color w:val="2C3E50"/>
          <w:sz w:val="24"/>
          <w:szCs w:val="24"/>
          <w:lang w:val="en-GB"/>
        </w:rPr>
        <w:t>, 2022).</w:t>
      </w:r>
    </w:p>
    <w:p w:rsidR="73F7944E" w:rsidP="28EB85A4" w:rsidRDefault="73F7944E" w14:paraId="32F5E469" w14:textId="0621947B">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3.3 Social Factors</w:t>
      </w:r>
    </w:p>
    <w:p w:rsidR="73F7944E" w:rsidP="28EB85A4" w:rsidRDefault="73F7944E" w14:paraId="55634D42" w14:textId="76C6FAC1">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Social trends, including a growing focus on wellness and sustainability, present opportunities for Diversity Hotel &amp; Spa to tailor its services to evolving consumer preferences. Embracing these trends can enhance the hotel's market appeal.</w:t>
      </w:r>
    </w:p>
    <w:p w:rsidR="73F7944E" w:rsidP="28EB85A4" w:rsidRDefault="73F7944E" w14:paraId="22FB207E" w14:textId="052BD8F8">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3.4 Technological Factors</w:t>
      </w:r>
    </w:p>
    <w:p w:rsidR="73F7944E" w:rsidP="28EB85A4" w:rsidRDefault="73F7944E" w14:paraId="3B66BD59" w14:textId="5DC7DFB4">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While technological advancements can enhance guest experiences and streamline internal processes, resistance to change may pose a challenge</w:t>
      </w:r>
      <w:r w:rsidRPr="28EB85A4" w:rsidR="600FD2F8">
        <w:rPr>
          <w:rFonts w:ascii="Arial Nova" w:hAnsi="Arial Nova" w:eastAsia="Arial Nova" w:cs="Arial Nova"/>
          <w:b w:val="0"/>
          <w:bCs w:val="0"/>
          <w:i w:val="0"/>
          <w:iCs w:val="0"/>
          <w:caps w:val="0"/>
          <w:smallCaps w:val="0"/>
          <w:noProof w:val="0"/>
          <w:color w:val="2C3E50"/>
          <w:sz w:val="24"/>
          <w:szCs w:val="24"/>
          <w:lang w:val="en-GB"/>
        </w:rPr>
        <w:t xml:space="preserve"> (www.bu.edu, n.d.).</w:t>
      </w:r>
      <w:r w:rsidRPr="28EB85A4" w:rsidR="73F7944E">
        <w:rPr>
          <w:rFonts w:ascii="Arial Nova" w:hAnsi="Arial Nova" w:eastAsia="Arial Nova" w:cs="Arial Nova"/>
          <w:noProof w:val="0"/>
          <w:sz w:val="24"/>
          <w:szCs w:val="24"/>
          <w:lang w:val="en-GB"/>
        </w:rPr>
        <w:t xml:space="preserve"> Diversity Hotel &amp; Spa needs to carefully balance innovation with employee adaptability.</w:t>
      </w:r>
    </w:p>
    <w:p w:rsidR="73F7944E" w:rsidP="28EB85A4" w:rsidRDefault="73F7944E" w14:paraId="1374EA94" w14:textId="3E4BF767">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3.5 Legal Factors</w:t>
      </w:r>
    </w:p>
    <w:p w:rsidR="73F7944E" w:rsidP="28EB85A4" w:rsidRDefault="73F7944E" w14:paraId="5440D16E" w14:textId="157938DC">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 xml:space="preserve">Compliance with employment laws, health and safety regulations, and evolving data protection laws is crucial </w:t>
      </w:r>
      <w:r w:rsidRPr="28EB85A4" w:rsidR="49652FB8">
        <w:rPr>
          <w:rFonts w:ascii="Arial Nova" w:hAnsi="Arial Nova" w:eastAsia="Arial Nova" w:cs="Arial Nova"/>
          <w:b w:val="0"/>
          <w:bCs w:val="0"/>
          <w:i w:val="0"/>
          <w:iCs w:val="0"/>
          <w:caps w:val="0"/>
          <w:smallCaps w:val="0"/>
          <w:noProof w:val="0"/>
          <w:color w:val="2C3E50"/>
          <w:sz w:val="24"/>
          <w:szCs w:val="24"/>
          <w:lang w:val="en-GB"/>
        </w:rPr>
        <w:t>(CIPD, n.d.)</w:t>
      </w:r>
      <w:r w:rsidRPr="28EB85A4" w:rsidR="49652FB8">
        <w:rPr>
          <w:rFonts w:ascii="Arial Nova" w:hAnsi="Arial Nova" w:eastAsia="Arial Nova" w:cs="Arial Nova"/>
          <w:noProof w:val="0"/>
          <w:sz w:val="24"/>
          <w:szCs w:val="24"/>
          <w:lang w:val="en-GB"/>
        </w:rPr>
        <w:t xml:space="preserve"> </w:t>
      </w:r>
      <w:r w:rsidRPr="28EB85A4" w:rsidR="73F7944E">
        <w:rPr>
          <w:rFonts w:ascii="Arial Nova" w:hAnsi="Arial Nova" w:eastAsia="Arial Nova" w:cs="Arial Nova"/>
          <w:noProof w:val="0"/>
          <w:sz w:val="24"/>
          <w:szCs w:val="24"/>
          <w:lang w:val="en-GB"/>
        </w:rPr>
        <w:t>for Diversity Hotel &amp; Spa to avoid legal complications. Proactive legal compliance ensures a secure and ethical operational environment.</w:t>
      </w:r>
    </w:p>
    <w:p w:rsidR="73F7944E" w:rsidP="28EB85A4" w:rsidRDefault="73F7944E" w14:paraId="47062F7E" w14:textId="55C8C809">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3.6 Environmental Factors</w:t>
      </w:r>
    </w:p>
    <w:p w:rsidR="73F7944E" w:rsidP="28EB85A4" w:rsidRDefault="73F7944E" w14:paraId="09BC44F2" w14:textId="7BDCD9A3">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As sustainability gains prominence, Diversity Hotel &amp; Spa can benefit by adopting eco-friendly practices. These initiatives not only contribute to environmental conservation but also appeal to environmentally conscious guests, aligning with current trends</w:t>
      </w:r>
      <w:r w:rsidRPr="28EB85A4" w:rsidR="79D61CB7">
        <w:rPr>
          <w:rFonts w:ascii="Arial Nova" w:hAnsi="Arial Nova" w:eastAsia="Arial Nova" w:cs="Arial Nova"/>
          <w:noProof w:val="0"/>
          <w:sz w:val="24"/>
          <w:szCs w:val="24"/>
          <w:lang w:val="en-GB"/>
        </w:rPr>
        <w:t xml:space="preserve"> </w:t>
      </w:r>
      <w:r w:rsidRPr="28EB85A4" w:rsidR="79D61CB7">
        <w:rPr>
          <w:rFonts w:ascii="Arial Nova" w:hAnsi="Arial Nova" w:eastAsia="Arial Nova" w:cs="Arial Nova"/>
          <w:b w:val="0"/>
          <w:bCs w:val="0"/>
          <w:i w:val="0"/>
          <w:iCs w:val="0"/>
          <w:caps w:val="0"/>
          <w:smallCaps w:val="0"/>
          <w:noProof w:val="0"/>
          <w:color w:val="2C3E50"/>
          <w:sz w:val="24"/>
          <w:szCs w:val="24"/>
          <w:lang w:val="en-GB"/>
        </w:rPr>
        <w:t>(</w:t>
      </w:r>
      <w:r w:rsidRPr="28EB85A4" w:rsidR="79D61CB7">
        <w:rPr>
          <w:rFonts w:ascii="Arial Nova" w:hAnsi="Arial Nova" w:eastAsia="Arial Nova" w:cs="Arial Nova"/>
          <w:b w:val="0"/>
          <w:bCs w:val="0"/>
          <w:i w:val="0"/>
          <w:iCs w:val="0"/>
          <w:caps w:val="0"/>
          <w:smallCaps w:val="0"/>
          <w:noProof w:val="0"/>
          <w:color w:val="2C3E50"/>
          <w:sz w:val="24"/>
          <w:szCs w:val="24"/>
          <w:lang w:val="en-GB"/>
        </w:rPr>
        <w:t>UKHospitality</w:t>
      </w:r>
      <w:r w:rsidRPr="28EB85A4" w:rsidR="79D61CB7">
        <w:rPr>
          <w:rFonts w:ascii="Arial Nova" w:hAnsi="Arial Nova" w:eastAsia="Arial Nova" w:cs="Arial Nova"/>
          <w:b w:val="0"/>
          <w:bCs w:val="0"/>
          <w:i w:val="0"/>
          <w:iCs w:val="0"/>
          <w:caps w:val="0"/>
          <w:smallCaps w:val="0"/>
          <w:noProof w:val="0"/>
          <w:color w:val="2C3E50"/>
          <w:sz w:val="24"/>
          <w:szCs w:val="24"/>
          <w:lang w:val="en-GB"/>
        </w:rPr>
        <w:t>, n.d.).</w:t>
      </w:r>
    </w:p>
    <w:p w:rsidR="73F7944E" w:rsidP="28EB85A4" w:rsidRDefault="73F7944E" w14:paraId="011F663D" w14:textId="69380CDC">
      <w:pPr>
        <w:pStyle w:val="Normal"/>
        <w:spacing w:line="360" w:lineRule="auto"/>
        <w:jc w:val="both"/>
        <w:rPr>
          <w:rFonts w:ascii="Arial Nova" w:hAnsi="Arial Nova" w:eastAsia="Arial Nova" w:cs="Arial Nova"/>
          <w:sz w:val="24"/>
          <w:szCs w:val="24"/>
        </w:rPr>
      </w:pPr>
      <w:r>
        <w:br/>
      </w:r>
    </w:p>
    <w:p w:rsidR="5C9ED5FB" w:rsidP="28EB85A4" w:rsidRDefault="5C9ED5FB" w14:paraId="61E56C38" w14:textId="3A381061">
      <w:pPr>
        <w:spacing w:before="0" w:beforeAutospacing="off" w:line="360" w:lineRule="auto"/>
        <w:jc w:val="both"/>
        <w:rPr>
          <w:rFonts w:ascii="Arial Nova" w:hAnsi="Arial Nova" w:eastAsia="Arial Nova" w:cs="Arial Nova"/>
          <w:b w:val="0"/>
          <w:bCs w:val="0"/>
          <w:i w:val="0"/>
          <w:iCs w:val="0"/>
          <w:caps w:val="0"/>
          <w:smallCaps w:val="0"/>
          <w:noProof w:val="0"/>
          <w:sz w:val="24"/>
          <w:szCs w:val="24"/>
          <w:lang w:val="en-GB"/>
        </w:rPr>
      </w:pPr>
      <w:r w:rsidRPr="28EB85A4" w:rsidR="5C9ED5FB">
        <w:rPr>
          <w:rFonts w:ascii="Arial Nova" w:hAnsi="Arial Nova" w:eastAsia="Arial Nova" w:cs="Arial Nova"/>
          <w:b w:val="0"/>
          <w:bCs w:val="0"/>
          <w:i w:val="0"/>
          <w:iCs w:val="0"/>
          <w:caps w:val="0"/>
          <w:smallCaps w:val="0"/>
          <w:noProof w:val="0"/>
          <w:sz w:val="24"/>
          <w:szCs w:val="24"/>
          <w:lang w:val="en-GB"/>
        </w:rPr>
        <w:t xml:space="preserve">4. Discussion and Literature Review </w:t>
      </w:r>
    </w:p>
    <w:p w:rsidR="5C9ED5FB" w:rsidP="28EB85A4" w:rsidRDefault="5C9ED5FB" w14:paraId="175D9025" w14:textId="398685B7">
      <w:pPr>
        <w:spacing w:line="360" w:lineRule="auto"/>
        <w:jc w:val="both"/>
        <w:rPr>
          <w:rFonts w:ascii="Arial Nova" w:hAnsi="Arial Nova" w:eastAsia="Arial Nova" w:cs="Arial Nova"/>
          <w:b w:val="0"/>
          <w:bCs w:val="0"/>
          <w:i w:val="0"/>
          <w:iCs w:val="0"/>
          <w:caps w:val="0"/>
          <w:smallCaps w:val="0"/>
          <w:noProof w:val="0"/>
          <w:sz w:val="24"/>
          <w:szCs w:val="24"/>
          <w:lang w:val="en-GB"/>
        </w:rPr>
      </w:pPr>
      <w:r w:rsidRPr="28EB85A4" w:rsidR="5C9ED5FB">
        <w:rPr>
          <w:rFonts w:ascii="Arial Nova" w:hAnsi="Arial Nova" w:eastAsia="Arial Nova" w:cs="Arial Nova"/>
          <w:b w:val="0"/>
          <w:bCs w:val="0"/>
          <w:i w:val="0"/>
          <w:iCs w:val="0"/>
          <w:caps w:val="0"/>
          <w:smallCaps w:val="0"/>
          <w:noProof w:val="0"/>
          <w:sz w:val="24"/>
          <w:szCs w:val="24"/>
          <w:lang w:val="en-GB"/>
        </w:rPr>
        <w:t>4.1 Existing Research on Employee Recruitment and Retention</w:t>
      </w:r>
    </w:p>
    <w:p w:rsidR="5C9ED5FB" w:rsidP="28EB85A4" w:rsidRDefault="5C9ED5FB" w14:paraId="2C3B85D5" w14:textId="664E03ED">
      <w:pPr>
        <w:pStyle w:val="Normal"/>
        <w:spacing w:line="360" w:lineRule="auto"/>
        <w:jc w:val="both"/>
        <w:rPr>
          <w:rFonts w:ascii="Arial Nova" w:hAnsi="Arial Nova" w:eastAsia="Arial Nova" w:cs="Arial Nova"/>
          <w:b w:val="0"/>
          <w:bCs w:val="0"/>
          <w:i w:val="0"/>
          <w:iCs w:val="0"/>
          <w:caps w:val="0"/>
          <w:smallCaps w:val="0"/>
          <w:noProof w:val="0"/>
          <w:sz w:val="24"/>
          <w:szCs w:val="24"/>
          <w:lang w:val="en-GB"/>
        </w:rPr>
      </w:pPr>
      <w:r w:rsidRPr="28EB85A4" w:rsidR="5C9ED5FB">
        <w:rPr>
          <w:rFonts w:ascii="Arial Nova" w:hAnsi="Arial Nova" w:eastAsia="Arial Nova" w:cs="Arial Nova"/>
          <w:b w:val="0"/>
          <w:bCs w:val="0"/>
          <w:i w:val="0"/>
          <w:iCs w:val="0"/>
          <w:caps w:val="0"/>
          <w:smallCaps w:val="0"/>
          <w:noProof w:val="0"/>
          <w:sz w:val="24"/>
          <w:szCs w:val="24"/>
          <w:lang w:val="en-GB"/>
        </w:rPr>
        <w:t xml:space="preserve">Within the labyrinth of the dynamic hospitality sector, a thorough investigation uncovers a landscape rich with complexities surrounding employee recruitment and retention. Esteemed researchers, among whom </w:t>
      </w:r>
      <w:r w:rsidRPr="28EB85A4" w:rsidR="74FBB21B">
        <w:rPr>
          <w:rFonts w:ascii="Arial Nova" w:hAnsi="Arial Nova" w:eastAsia="Arial Nova" w:cs="Arial Nova"/>
          <w:b w:val="0"/>
          <w:bCs w:val="0"/>
          <w:i w:val="0"/>
          <w:iCs w:val="0"/>
          <w:caps w:val="0"/>
          <w:smallCaps w:val="0"/>
          <w:noProof w:val="0"/>
          <w:color w:val="2C3E50"/>
          <w:sz w:val="24"/>
          <w:szCs w:val="24"/>
          <w:lang w:val="en-GB"/>
        </w:rPr>
        <w:t>(The UK’s hospitality workforce strategy: Fixing the crisis A framework for collaborative action across the sector, 2022)</w:t>
      </w:r>
      <w:r w:rsidRPr="28EB85A4" w:rsidR="5C9ED5FB">
        <w:rPr>
          <w:rFonts w:ascii="Arial Nova" w:hAnsi="Arial Nova" w:eastAsia="Arial Nova" w:cs="Arial Nova"/>
          <w:b w:val="0"/>
          <w:bCs w:val="0"/>
          <w:i w:val="0"/>
          <w:iCs w:val="0"/>
          <w:caps w:val="0"/>
          <w:smallCaps w:val="0"/>
          <w:noProof w:val="0"/>
          <w:sz w:val="24"/>
          <w:szCs w:val="24"/>
          <w:lang w:val="en-GB"/>
        </w:rPr>
        <w:t xml:space="preserve"> stands as a beacon, have delved into the intricacies of this domain, advocating for strategies that transcend the conventional. Their findings, particularly relevant to the unique context of Diversity Hotel &amp; Spa, serve as guiding lights in our pursuit of effective workforce management strategies.</w:t>
      </w:r>
    </w:p>
    <w:p w:rsidR="3EC9749B" w:rsidP="28EB85A4" w:rsidRDefault="3EC9749B" w14:paraId="26BBD05E" w14:textId="28B23AE6">
      <w:pPr>
        <w:pStyle w:val="Normal"/>
        <w:spacing w:line="360" w:lineRule="auto"/>
        <w:jc w:val="both"/>
        <w:rPr>
          <w:rFonts w:ascii="Arial Nova" w:hAnsi="Arial Nova" w:eastAsia="Arial Nova" w:cs="Arial Nova"/>
          <w:b w:val="0"/>
          <w:bCs w:val="0"/>
          <w:i w:val="0"/>
          <w:iCs w:val="0"/>
          <w:caps w:val="0"/>
          <w:smallCaps w:val="0"/>
          <w:noProof w:val="0"/>
          <w:sz w:val="24"/>
          <w:szCs w:val="24"/>
          <w:lang w:val="en-GB"/>
        </w:rPr>
      </w:pPr>
      <w:r w:rsidRPr="28EB85A4" w:rsidR="3EC9749B">
        <w:rPr>
          <w:rFonts w:ascii="Arial Nova" w:hAnsi="Arial Nova" w:eastAsia="Arial Nova" w:cs="Arial Nova"/>
          <w:b w:val="0"/>
          <w:bCs w:val="0"/>
          <w:i w:val="0"/>
          <w:iCs w:val="0"/>
          <w:caps w:val="0"/>
          <w:smallCaps w:val="0"/>
          <w:noProof w:val="0"/>
          <w:color w:val="2C3E50"/>
          <w:sz w:val="24"/>
          <w:szCs w:val="24"/>
          <w:lang w:val="en-GB"/>
        </w:rPr>
        <w:t>(Stacey, 2023</w:t>
      </w:r>
      <w:r w:rsidRPr="28EB85A4" w:rsidR="3EC9749B">
        <w:rPr>
          <w:rFonts w:ascii="Arial Nova" w:hAnsi="Arial Nova" w:eastAsia="Arial Nova" w:cs="Arial Nova"/>
          <w:b w:val="0"/>
          <w:bCs w:val="0"/>
          <w:i w:val="0"/>
          <w:iCs w:val="0"/>
          <w:caps w:val="0"/>
          <w:smallCaps w:val="0"/>
          <w:noProof w:val="0"/>
          <w:color w:val="2C3E50"/>
          <w:sz w:val="24"/>
          <w:szCs w:val="24"/>
          <w:lang w:val="en-GB"/>
        </w:rPr>
        <w:t>)</w:t>
      </w:r>
      <w:r w:rsidRPr="28EB85A4" w:rsidR="5C9ED5FB">
        <w:rPr>
          <w:rFonts w:ascii="Arial Nova" w:hAnsi="Arial Nova" w:eastAsia="Arial Nova" w:cs="Arial Nova"/>
          <w:b w:val="0"/>
          <w:bCs w:val="0"/>
          <w:i w:val="0"/>
          <w:iCs w:val="0"/>
          <w:caps w:val="0"/>
          <w:smallCaps w:val="0"/>
          <w:noProof w:val="0"/>
          <w:sz w:val="24"/>
          <w:szCs w:val="24"/>
          <w:lang w:val="en-GB"/>
        </w:rPr>
        <w:t xml:space="preserve"> work underscores the necessity for approaches that go beyond the superficial, recognising the multifaceted nature of challenges faced by the hospitality industry. The call for nuanced strategies resonates deeply, acknowledging that a one-size-fits-all solution falls short in an environment as dynamic as hospitality. As we assimilate these research insights, our approach to navigating the challenges confronting Diversity Hotel &amp; Spa gains a foundation rooted in the wisdom of those who have meticulously dissected the industry's intricacies.</w:t>
      </w:r>
    </w:p>
    <w:p w:rsidR="5C9ED5FB" w:rsidP="28EB85A4" w:rsidRDefault="5C9ED5FB" w14:paraId="7734CCAB" w14:textId="3596EE7A">
      <w:pPr>
        <w:spacing w:line="360" w:lineRule="auto"/>
        <w:jc w:val="both"/>
        <w:rPr>
          <w:rFonts w:ascii="Arial Nova" w:hAnsi="Arial Nova" w:eastAsia="Arial Nova" w:cs="Arial Nova"/>
          <w:b w:val="0"/>
          <w:bCs w:val="0"/>
          <w:i w:val="0"/>
          <w:iCs w:val="0"/>
          <w:caps w:val="0"/>
          <w:smallCaps w:val="0"/>
          <w:noProof w:val="0"/>
          <w:sz w:val="24"/>
          <w:szCs w:val="24"/>
          <w:lang w:val="en-GB"/>
        </w:rPr>
      </w:pPr>
      <w:r w:rsidRPr="28EB85A4" w:rsidR="5C9ED5FB">
        <w:rPr>
          <w:rFonts w:ascii="Arial Nova" w:hAnsi="Arial Nova" w:eastAsia="Arial Nova" w:cs="Arial Nova"/>
          <w:b w:val="0"/>
          <w:bCs w:val="0"/>
          <w:i w:val="0"/>
          <w:iCs w:val="0"/>
          <w:caps w:val="0"/>
          <w:smallCaps w:val="0"/>
          <w:noProof w:val="0"/>
          <w:sz w:val="24"/>
          <w:szCs w:val="24"/>
          <w:lang w:val="en-GB"/>
        </w:rPr>
        <w:t>4.2 External Factors Impacting Retention</w:t>
      </w:r>
    </w:p>
    <w:p w:rsidR="5C9ED5FB" w:rsidP="28EB85A4" w:rsidRDefault="5C9ED5FB" w14:paraId="10DD3692" w14:textId="0F75FD41">
      <w:pPr>
        <w:pStyle w:val="Normal"/>
        <w:spacing w:line="360" w:lineRule="auto"/>
        <w:jc w:val="both"/>
        <w:rPr>
          <w:rFonts w:ascii="Arial Nova" w:hAnsi="Arial Nova" w:eastAsia="Arial Nova" w:cs="Arial Nova"/>
          <w:noProof w:val="0"/>
          <w:sz w:val="24"/>
          <w:szCs w:val="24"/>
          <w:lang w:val="en-GB"/>
        </w:rPr>
      </w:pPr>
      <w:r w:rsidRPr="28EB85A4" w:rsidR="5C9ED5FB">
        <w:rPr>
          <w:rFonts w:ascii="Arial Nova" w:hAnsi="Arial Nova" w:eastAsia="Arial Nova" w:cs="Arial Nova"/>
          <w:b w:val="0"/>
          <w:bCs w:val="0"/>
          <w:i w:val="0"/>
          <w:iCs w:val="0"/>
          <w:caps w:val="0"/>
          <w:smallCaps w:val="0"/>
          <w:noProof w:val="0"/>
          <w:sz w:val="24"/>
          <w:szCs w:val="24"/>
          <w:lang w:val="en-GB"/>
        </w:rPr>
        <w:t>Venturing beyond the confines of Diversity Hotel &amp; Spa unveils a broader canvas where external forces exert profound influence on employee retention. The aftermath of Brexit, the enduring repercussions of the Covid-19 pandemic, inflationary pressures, economic undulations, and the sweeping global retirement tide collectively form a formidable array of challenges. These challenges, inherently tied to the external environment, demand not generic, but rather tailored responses</w:t>
      </w:r>
      <w:r w:rsidRPr="28EB85A4" w:rsidR="6E80BBC6">
        <w:rPr>
          <w:rFonts w:ascii="Arial Nova" w:hAnsi="Arial Nova" w:eastAsia="Arial Nova" w:cs="Arial Nova"/>
          <w:b w:val="0"/>
          <w:bCs w:val="0"/>
          <w:i w:val="0"/>
          <w:iCs w:val="0"/>
          <w:caps w:val="0"/>
          <w:smallCaps w:val="0"/>
          <w:noProof w:val="0"/>
          <w:sz w:val="24"/>
          <w:szCs w:val="24"/>
          <w:lang w:val="en-GB"/>
        </w:rPr>
        <w:t xml:space="preserve"> </w:t>
      </w:r>
      <w:r w:rsidRPr="28EB85A4" w:rsidR="6E80BBC6">
        <w:rPr>
          <w:rFonts w:ascii="Arial Nova" w:hAnsi="Arial Nova" w:eastAsia="Arial Nova" w:cs="Arial Nova"/>
          <w:b w:val="0"/>
          <w:bCs w:val="0"/>
          <w:i w:val="0"/>
          <w:iCs w:val="0"/>
          <w:caps w:val="0"/>
          <w:smallCaps w:val="0"/>
          <w:noProof w:val="0"/>
          <w:color w:val="2C3E50"/>
          <w:sz w:val="24"/>
          <w:szCs w:val="24"/>
          <w:lang w:val="en-GB"/>
        </w:rPr>
        <w:t>(TUC, 2020).</w:t>
      </w:r>
    </w:p>
    <w:p w:rsidR="5C9ED5FB" w:rsidP="28EB85A4" w:rsidRDefault="5C9ED5FB" w14:paraId="4E24A394" w14:textId="325B408A">
      <w:pPr>
        <w:pStyle w:val="Normal"/>
        <w:spacing w:line="360" w:lineRule="auto"/>
        <w:jc w:val="both"/>
        <w:rPr>
          <w:rFonts w:ascii="Arial Nova" w:hAnsi="Arial Nova" w:eastAsia="Arial Nova" w:cs="Arial Nova"/>
          <w:noProof w:val="0"/>
          <w:sz w:val="24"/>
          <w:szCs w:val="24"/>
          <w:lang w:val="en-GB"/>
        </w:rPr>
      </w:pPr>
      <w:r w:rsidRPr="28EB85A4" w:rsidR="5C9ED5FB">
        <w:rPr>
          <w:rFonts w:ascii="Arial Nova" w:hAnsi="Arial Nova" w:eastAsia="Arial Nova" w:cs="Arial Nova"/>
          <w:b w:val="0"/>
          <w:bCs w:val="0"/>
          <w:i w:val="0"/>
          <w:iCs w:val="0"/>
          <w:caps w:val="0"/>
          <w:smallCaps w:val="0"/>
          <w:noProof w:val="0"/>
          <w:sz w:val="24"/>
          <w:szCs w:val="24"/>
          <w:lang w:val="en-GB"/>
        </w:rPr>
        <w:t xml:space="preserve">The workforce at Diversity Hotel &amp; Spa, a microcosm of the broader industry, finds itself intricately woven into this narrative of external challenges. Understanding the nuanced impact of these factors is imperative for devising effective retention strategies. An in-depth exploration becomes more than a necessity; it evolves into a strategic imperative. The quest for resilience in the face of these external forces </w:t>
      </w:r>
      <w:r w:rsidRPr="28EB85A4" w:rsidR="5C9ED5FB">
        <w:rPr>
          <w:rFonts w:ascii="Arial Nova" w:hAnsi="Arial Nova" w:eastAsia="Arial Nova" w:cs="Arial Nova"/>
          <w:b w:val="0"/>
          <w:bCs w:val="0"/>
          <w:i w:val="0"/>
          <w:iCs w:val="0"/>
          <w:caps w:val="0"/>
          <w:smallCaps w:val="0"/>
          <w:noProof w:val="0"/>
          <w:sz w:val="24"/>
          <w:szCs w:val="24"/>
          <w:lang w:val="en-GB"/>
        </w:rPr>
        <w:t>necessitates</w:t>
      </w:r>
      <w:r w:rsidRPr="28EB85A4" w:rsidR="5C9ED5FB">
        <w:rPr>
          <w:rFonts w:ascii="Arial Nova" w:hAnsi="Arial Nova" w:eastAsia="Arial Nova" w:cs="Arial Nova"/>
          <w:b w:val="0"/>
          <w:bCs w:val="0"/>
          <w:i w:val="0"/>
          <w:iCs w:val="0"/>
          <w:caps w:val="0"/>
          <w:smallCaps w:val="0"/>
          <w:noProof w:val="0"/>
          <w:sz w:val="24"/>
          <w:szCs w:val="24"/>
          <w:lang w:val="en-GB"/>
        </w:rPr>
        <w:t xml:space="preserve"> a profound understanding of their individual and collective impacts on the hotel's workforce</w:t>
      </w:r>
      <w:r w:rsidRPr="28EB85A4" w:rsidR="72FE4A0E">
        <w:rPr>
          <w:rFonts w:ascii="Arial Nova" w:hAnsi="Arial Nova" w:eastAsia="Arial Nova" w:cs="Arial Nova"/>
          <w:b w:val="0"/>
          <w:bCs w:val="0"/>
          <w:i w:val="0"/>
          <w:iCs w:val="0"/>
          <w:caps w:val="0"/>
          <w:smallCaps w:val="0"/>
          <w:noProof w:val="0"/>
          <w:sz w:val="24"/>
          <w:szCs w:val="24"/>
          <w:lang w:val="en-GB"/>
        </w:rPr>
        <w:t xml:space="preserve"> </w:t>
      </w:r>
      <w:r w:rsidRPr="28EB85A4" w:rsidR="72FE4A0E">
        <w:rPr>
          <w:rFonts w:ascii="Arial Nova" w:hAnsi="Arial Nova" w:eastAsia="Arial Nova" w:cs="Arial Nova"/>
          <w:b w:val="0"/>
          <w:bCs w:val="0"/>
          <w:i w:val="0"/>
          <w:iCs w:val="0"/>
          <w:caps w:val="0"/>
          <w:smallCaps w:val="0"/>
          <w:noProof w:val="0"/>
          <w:color w:val="2C3E50"/>
          <w:sz w:val="24"/>
          <w:szCs w:val="24"/>
          <w:lang w:val="en-GB"/>
        </w:rPr>
        <w:t>(World Economic Forum, n.d.).</w:t>
      </w:r>
    </w:p>
    <w:p w:rsidR="5C9ED5FB" w:rsidP="28EB85A4" w:rsidRDefault="5C9ED5FB" w14:paraId="04DFF904" w14:textId="28247ADA">
      <w:pPr>
        <w:spacing w:line="360" w:lineRule="auto"/>
        <w:jc w:val="both"/>
        <w:rPr>
          <w:rFonts w:ascii="Arial Nova" w:hAnsi="Arial Nova" w:eastAsia="Arial Nova" w:cs="Arial Nova"/>
          <w:b w:val="0"/>
          <w:bCs w:val="0"/>
          <w:i w:val="0"/>
          <w:iCs w:val="0"/>
          <w:caps w:val="0"/>
          <w:smallCaps w:val="0"/>
          <w:noProof w:val="0"/>
          <w:sz w:val="24"/>
          <w:szCs w:val="24"/>
          <w:lang w:val="en-GB"/>
        </w:rPr>
      </w:pPr>
      <w:r w:rsidRPr="28EB85A4" w:rsidR="5C9ED5FB">
        <w:rPr>
          <w:rFonts w:ascii="Arial Nova" w:hAnsi="Arial Nova" w:eastAsia="Arial Nova" w:cs="Arial Nova"/>
          <w:b w:val="0"/>
          <w:bCs w:val="0"/>
          <w:i w:val="0"/>
          <w:iCs w:val="0"/>
          <w:caps w:val="0"/>
          <w:smallCaps w:val="0"/>
          <w:noProof w:val="0"/>
          <w:sz w:val="24"/>
          <w:szCs w:val="24"/>
          <w:lang w:val="en-GB"/>
        </w:rPr>
        <w:t>4.3 Industry Responses: Learning from the Leaders</w:t>
      </w:r>
    </w:p>
    <w:p w:rsidR="500AF7A7" w:rsidP="28EB85A4" w:rsidRDefault="500AF7A7" w14:paraId="74412BE3" w14:textId="6453903D">
      <w:pPr>
        <w:pStyle w:val="Normal"/>
        <w:spacing w:line="360" w:lineRule="auto"/>
        <w:jc w:val="both"/>
        <w:rPr>
          <w:rFonts w:ascii="Arial Nova" w:hAnsi="Arial Nova" w:eastAsia="Arial Nova" w:cs="Arial Nova"/>
          <w:noProof w:val="0"/>
          <w:sz w:val="24"/>
          <w:szCs w:val="24"/>
          <w:lang w:val="en-GB"/>
        </w:rPr>
      </w:pPr>
      <w:bookmarkStart w:name="_Int_uxomyjrV" w:id="393822668"/>
      <w:r w:rsidRPr="28EB85A4" w:rsidR="500AF7A7">
        <w:rPr>
          <w:rFonts w:ascii="Arial Nova" w:hAnsi="Arial Nova" w:eastAsia="Arial Nova" w:cs="Arial Nova"/>
          <w:noProof w:val="0"/>
          <w:sz w:val="24"/>
          <w:szCs w:val="24"/>
          <w:lang w:val="en-GB"/>
        </w:rPr>
        <w:t>In this crucible of challenges, industry leaders, exemplified by the likes of Marriott, IHG, and Radisson, not only weather the storm but set benchmarks through innovative responses</w:t>
      </w:r>
      <w:r w:rsidRPr="28EB85A4" w:rsidR="47094A83">
        <w:rPr>
          <w:rFonts w:ascii="Arial Nova" w:hAnsi="Arial Nova" w:eastAsia="Arial Nova" w:cs="Arial Nova"/>
          <w:noProof w:val="0"/>
          <w:sz w:val="24"/>
          <w:szCs w:val="24"/>
          <w:lang w:val="en-GB"/>
        </w:rPr>
        <w:t xml:space="preserve"> </w:t>
      </w:r>
      <w:r w:rsidRPr="28EB85A4" w:rsidR="47094A83">
        <w:rPr>
          <w:rFonts w:ascii="Arial Nova" w:hAnsi="Arial Nova" w:eastAsia="Arial Nova" w:cs="Arial Nova"/>
          <w:b w:val="0"/>
          <w:bCs w:val="0"/>
          <w:i w:val="0"/>
          <w:iCs w:val="0"/>
          <w:caps w:val="0"/>
          <w:smallCaps w:val="0"/>
          <w:noProof w:val="0"/>
          <w:color w:val="2C3E50"/>
          <w:sz w:val="24"/>
          <w:szCs w:val="24"/>
          <w:lang w:val="en-GB"/>
        </w:rPr>
        <w:t>(hospitalityinsights.ehl.edu, n.d.).</w:t>
      </w:r>
      <w:r w:rsidRPr="28EB85A4" w:rsidR="500AF7A7">
        <w:rPr>
          <w:rFonts w:ascii="Arial Nova" w:hAnsi="Arial Nova" w:eastAsia="Arial Nova" w:cs="Arial Nova"/>
          <w:noProof w:val="0"/>
          <w:sz w:val="24"/>
          <w:szCs w:val="24"/>
          <w:lang w:val="en-GB"/>
        </w:rPr>
        <w:t xml:space="preserve"> Diversity Hotel &amp; Spa stands at the threshold of inspiration, poised to draw valuable insights from the experiences of these pioneers. Marriott's implementation of a comprehensive staff training program serves as a testament to adaptability in workforce management, </w:t>
      </w:r>
      <w:r w:rsidRPr="28EB85A4" w:rsidR="500AF7A7">
        <w:rPr>
          <w:rFonts w:ascii="Arial Nova" w:hAnsi="Arial Nova" w:eastAsia="Arial Nova" w:cs="Arial Nova"/>
          <w:noProof w:val="0"/>
          <w:sz w:val="24"/>
          <w:szCs w:val="24"/>
          <w:lang w:val="en-GB"/>
        </w:rPr>
        <w:t>showcasing</w:t>
      </w:r>
      <w:r w:rsidRPr="28EB85A4" w:rsidR="500AF7A7">
        <w:rPr>
          <w:rFonts w:ascii="Arial Nova" w:hAnsi="Arial Nova" w:eastAsia="Arial Nova" w:cs="Arial Nova"/>
          <w:noProof w:val="0"/>
          <w:sz w:val="24"/>
          <w:szCs w:val="24"/>
          <w:lang w:val="en-GB"/>
        </w:rPr>
        <w:t xml:space="preserve"> a proactive approach in the face of change</w:t>
      </w:r>
      <w:r w:rsidRPr="28EB85A4" w:rsidR="500AF7A7">
        <w:rPr>
          <w:rFonts w:ascii="Arial Nova" w:hAnsi="Arial Nova" w:eastAsia="Arial Nova" w:cs="Arial Nova"/>
          <w:noProof w:val="0"/>
          <w:sz w:val="24"/>
          <w:szCs w:val="24"/>
          <w:lang w:val="en-GB"/>
        </w:rPr>
        <w:t xml:space="preserve"> </w:t>
      </w:r>
      <w:r w:rsidRPr="28EB85A4" w:rsidR="500AF7A7">
        <w:rPr>
          <w:rFonts w:ascii="Arial Nova" w:hAnsi="Arial Nova" w:eastAsia="Arial Nova" w:cs="Arial Nova"/>
          <w:noProof w:val="0"/>
          <w:sz w:val="24"/>
          <w:szCs w:val="24"/>
          <w:lang w:val="en-GB"/>
        </w:rPr>
        <w:t>in</w:t>
      </w:r>
      <w:r w:rsidRPr="28EB85A4" w:rsidR="17B00DC8">
        <w:rPr>
          <w:rFonts w:ascii="Arial Nova" w:hAnsi="Arial Nova" w:eastAsia="Arial Nova" w:cs="Arial Nova"/>
          <w:noProof w:val="0"/>
          <w:sz w:val="24"/>
          <w:szCs w:val="24"/>
          <w:lang w:val="en-GB"/>
        </w:rPr>
        <w:t xml:space="preserve"> exploring effective strategies for fostering a people-centric culture, Marriott's approach has been illuminating (Moody, 2019). Moody's article on HR Dive delves into the intricate details of Marriott's 'secret sauce' and how it contributes to a workplace culture that prioritizes its people (Moody, 2019)</w:t>
      </w:r>
      <w:bookmarkEnd w:id="393822668"/>
    </w:p>
    <w:p w:rsidR="7435AC9F" w:rsidP="28EB85A4" w:rsidRDefault="7435AC9F" w14:paraId="04B7B4DF" w14:textId="057F2A7A">
      <w:pPr>
        <w:pStyle w:val="Normal"/>
        <w:spacing w:line="360" w:lineRule="auto"/>
        <w:jc w:val="both"/>
        <w:rPr>
          <w:rFonts w:ascii="Arial Nova" w:hAnsi="Arial Nova" w:eastAsia="Arial Nova" w:cs="Arial Nova"/>
          <w:noProof w:val="0"/>
          <w:sz w:val="24"/>
          <w:szCs w:val="24"/>
          <w:lang w:val="en-GB"/>
        </w:rPr>
      </w:pPr>
      <w:r w:rsidRPr="28EB85A4" w:rsidR="7435AC9F">
        <w:rPr>
          <w:rFonts w:ascii="Arial Nova" w:hAnsi="Arial Nova" w:eastAsia="Arial Nova" w:cs="Arial Nova"/>
          <w:noProof w:val="0"/>
          <w:sz w:val="24"/>
          <w:szCs w:val="24"/>
          <w:lang w:val="en-GB"/>
        </w:rPr>
        <w:t>Equally noteworthy is IHG's commitment to a robust mentorship program, designed to foster professional growth and skill development among its employees—a clear reflection of the industry's need for a diversified toolkit. This initiative not only demonstrates IHG's proactive approach to talent cultivation but also underscores the importance of mentorship in navigating the complexities of the hospitality sector.</w:t>
      </w:r>
      <w:r w:rsidRPr="28EB85A4" w:rsidR="7A68C1E2">
        <w:rPr>
          <w:rFonts w:ascii="Arial Nova" w:hAnsi="Arial Nova" w:eastAsia="Arial Nova" w:cs="Arial Nova"/>
          <w:b w:val="0"/>
          <w:bCs w:val="0"/>
          <w:i w:val="0"/>
          <w:iCs w:val="0"/>
          <w:caps w:val="0"/>
          <w:smallCaps w:val="0"/>
          <w:noProof w:val="0"/>
          <w:color w:val="2C3E50"/>
          <w:sz w:val="24"/>
          <w:szCs w:val="24"/>
          <w:lang w:val="en-GB"/>
        </w:rPr>
        <w:t xml:space="preserve"> </w:t>
      </w:r>
      <w:r w:rsidRPr="28EB85A4" w:rsidR="7A68C1E2">
        <w:rPr>
          <w:rFonts w:ascii="Arial Nova" w:hAnsi="Arial Nova" w:eastAsia="Arial Nova" w:cs="Arial Nova"/>
          <w:b w:val="0"/>
          <w:bCs w:val="0"/>
          <w:i w:val="0"/>
          <w:iCs w:val="0"/>
          <w:caps w:val="0"/>
          <w:smallCaps w:val="0"/>
          <w:noProof w:val="0"/>
          <w:color w:val="2C3E50"/>
          <w:sz w:val="24"/>
          <w:szCs w:val="24"/>
          <w:lang w:val="en-GB"/>
        </w:rPr>
        <w:t>(InterContinental Hotels Group PLC, n.d.)</w:t>
      </w:r>
      <w:r w:rsidRPr="28EB85A4" w:rsidR="7435AC9F">
        <w:rPr>
          <w:rFonts w:ascii="Arial Nova" w:hAnsi="Arial Nova" w:eastAsia="Arial Nova" w:cs="Arial Nova"/>
          <w:noProof w:val="0"/>
          <w:sz w:val="24"/>
          <w:szCs w:val="24"/>
          <w:lang w:val="en-GB"/>
        </w:rPr>
        <w:t xml:space="preserve"> As we delve into these case studies, Diversity Hotel &amp; Spa gains not only a window into effective strategies but a compass guiding the navigation of its own workforce challenges. Learning from the leaders becomes a strategic advantage, offering practical insights that can be tailored to the unique context and requirements of Diversity Hotel &amp; Spa.</w:t>
      </w:r>
    </w:p>
    <w:p w:rsidR="5C9ED5FB" w:rsidP="28EB85A4" w:rsidRDefault="5C9ED5FB" w14:paraId="4502A6FA" w14:textId="0DF78C2E">
      <w:pPr>
        <w:spacing w:line="360" w:lineRule="auto"/>
        <w:jc w:val="both"/>
        <w:rPr>
          <w:rFonts w:ascii="Arial Nova" w:hAnsi="Arial Nova" w:eastAsia="Arial Nova" w:cs="Arial Nova"/>
          <w:b w:val="0"/>
          <w:bCs w:val="0"/>
          <w:i w:val="0"/>
          <w:iCs w:val="0"/>
          <w:caps w:val="0"/>
          <w:smallCaps w:val="0"/>
          <w:noProof w:val="0"/>
          <w:sz w:val="24"/>
          <w:szCs w:val="24"/>
          <w:lang w:val="en-GB"/>
        </w:rPr>
      </w:pPr>
      <w:r w:rsidRPr="28EB85A4" w:rsidR="5C9ED5FB">
        <w:rPr>
          <w:rFonts w:ascii="Arial Nova" w:hAnsi="Arial Nova" w:eastAsia="Arial Nova" w:cs="Arial Nova"/>
          <w:b w:val="0"/>
          <w:bCs w:val="0"/>
          <w:i w:val="0"/>
          <w:iCs w:val="0"/>
          <w:caps w:val="0"/>
          <w:smallCaps w:val="0"/>
          <w:noProof w:val="0"/>
          <w:sz w:val="24"/>
          <w:szCs w:val="24"/>
          <w:lang w:val="en-GB"/>
        </w:rPr>
        <w:t>4.4 Potential Solutions and Best Practices</w:t>
      </w:r>
    </w:p>
    <w:p w:rsidR="5C9ED5FB" w:rsidP="28EB85A4" w:rsidRDefault="5C9ED5FB" w14:paraId="14192EDD" w14:textId="2D4189A4">
      <w:pPr>
        <w:pStyle w:val="Normal"/>
        <w:spacing w:line="360" w:lineRule="auto"/>
        <w:jc w:val="both"/>
        <w:rPr>
          <w:rFonts w:ascii="Arial Nova" w:hAnsi="Arial Nova" w:eastAsia="Arial Nova" w:cs="Arial Nova"/>
          <w:noProof w:val="0"/>
          <w:sz w:val="24"/>
          <w:szCs w:val="24"/>
          <w:lang w:val="en-GB"/>
        </w:rPr>
      </w:pPr>
      <w:bookmarkStart w:name="_Int_yyiXDZqC" w:id="341473423"/>
      <w:r w:rsidRPr="28EB85A4" w:rsidR="5C9ED5FB">
        <w:rPr>
          <w:rFonts w:ascii="Arial Nova" w:hAnsi="Arial Nova" w:eastAsia="Arial Nova" w:cs="Arial Nova"/>
          <w:b w:val="0"/>
          <w:bCs w:val="0"/>
          <w:i w:val="0"/>
          <w:iCs w:val="0"/>
          <w:caps w:val="0"/>
          <w:smallCaps w:val="0"/>
          <w:noProof w:val="0"/>
          <w:sz w:val="24"/>
          <w:szCs w:val="24"/>
          <w:lang w:val="en-GB"/>
        </w:rPr>
        <w:t xml:space="preserve">The landscape of challenges demands more than passive acknowledgment; it calls for proactive solutions deeply rooted in industry-tested best practices. Strategic workforce planning </w:t>
      </w:r>
      <w:r w:rsidRPr="28EB85A4" w:rsidR="5C9ED5FB">
        <w:rPr>
          <w:rFonts w:ascii="Arial Nova" w:hAnsi="Arial Nova" w:eastAsia="Arial Nova" w:cs="Arial Nova"/>
          <w:b w:val="0"/>
          <w:bCs w:val="0"/>
          <w:i w:val="0"/>
          <w:iCs w:val="0"/>
          <w:caps w:val="0"/>
          <w:smallCaps w:val="0"/>
          <w:noProof w:val="0"/>
          <w:sz w:val="24"/>
          <w:szCs w:val="24"/>
          <w:lang w:val="en-GB"/>
        </w:rPr>
        <w:t>emerges</w:t>
      </w:r>
      <w:r w:rsidRPr="28EB85A4" w:rsidR="5C9ED5FB">
        <w:rPr>
          <w:rFonts w:ascii="Arial Nova" w:hAnsi="Arial Nova" w:eastAsia="Arial Nova" w:cs="Arial Nova"/>
          <w:b w:val="0"/>
          <w:bCs w:val="0"/>
          <w:i w:val="0"/>
          <w:iCs w:val="0"/>
          <w:caps w:val="0"/>
          <w:smallCaps w:val="0"/>
          <w:noProof w:val="0"/>
          <w:sz w:val="24"/>
          <w:szCs w:val="24"/>
          <w:lang w:val="en-GB"/>
        </w:rPr>
        <w:t xml:space="preserve"> as a cornerstone, aligning staffing needs with the evolving demands of the external environment. Targeted training initiatives become not just a remedy for skill gaps but a proactive investment in a workforce prepared to face emerging challenges</w:t>
      </w:r>
      <w:r w:rsidRPr="28EB85A4" w:rsidR="7D16031A">
        <w:rPr>
          <w:rFonts w:ascii="Arial Nova" w:hAnsi="Arial Nova" w:eastAsia="Arial Nova" w:cs="Arial Nova"/>
          <w:b w:val="0"/>
          <w:bCs w:val="0"/>
          <w:i w:val="0"/>
          <w:iCs w:val="0"/>
          <w:caps w:val="0"/>
          <w:smallCaps w:val="0"/>
          <w:noProof w:val="0"/>
          <w:sz w:val="24"/>
          <w:szCs w:val="24"/>
          <w:lang w:val="en-GB"/>
        </w:rPr>
        <w:t xml:space="preserve"> </w:t>
      </w:r>
      <w:bookmarkEnd w:id="341473423"/>
      <w:r w:rsidRPr="28EB85A4" w:rsidR="7D16031A">
        <w:rPr>
          <w:rFonts w:ascii="Arial Nova" w:hAnsi="Arial Nova" w:eastAsia="Arial Nova" w:cs="Arial Nova"/>
          <w:b w:val="0"/>
          <w:bCs w:val="0"/>
          <w:i w:val="0"/>
          <w:iCs w:val="0"/>
          <w:caps w:val="0"/>
          <w:smallCaps w:val="0"/>
          <w:noProof w:val="0"/>
          <w:color w:val="2C3E50"/>
          <w:sz w:val="24"/>
          <w:szCs w:val="24"/>
          <w:lang w:val="en-GB"/>
        </w:rPr>
        <w:t>(Jay, 2021).</w:t>
      </w:r>
    </w:p>
    <w:p w:rsidR="5C9ED5FB" w:rsidP="28EB85A4" w:rsidRDefault="5C9ED5FB" w14:paraId="240B7020" w14:textId="0781D066">
      <w:pPr>
        <w:pStyle w:val="Normal"/>
        <w:spacing w:line="360" w:lineRule="auto"/>
        <w:jc w:val="both"/>
        <w:rPr>
          <w:rFonts w:ascii="Arial Nova" w:hAnsi="Arial Nova" w:eastAsia="Arial Nova" w:cs="Arial Nova"/>
          <w:b w:val="0"/>
          <w:bCs w:val="0"/>
          <w:i w:val="0"/>
          <w:iCs w:val="0"/>
          <w:noProof w:val="0"/>
          <w:sz w:val="24"/>
          <w:szCs w:val="24"/>
          <w:lang w:val="en-GB"/>
        </w:rPr>
      </w:pPr>
      <w:bookmarkStart w:name="_Int_okS7dTb0" w:id="1056064240"/>
      <w:r w:rsidRPr="28EB85A4" w:rsidR="5C9ED5FB">
        <w:rPr>
          <w:rFonts w:ascii="Arial Nova" w:hAnsi="Arial Nova" w:eastAsia="Arial Nova" w:cs="Arial Nova"/>
          <w:b w:val="0"/>
          <w:bCs w:val="0"/>
          <w:i w:val="0"/>
          <w:iCs w:val="0"/>
          <w:caps w:val="0"/>
          <w:smallCaps w:val="0"/>
          <w:noProof w:val="0"/>
          <w:sz w:val="24"/>
          <w:szCs w:val="24"/>
          <w:lang w:val="en-GB"/>
        </w:rPr>
        <w:t xml:space="preserve">Central to this arsenal of solutions is the cultivation of employee-centric management practices. Recognising the human element as the heartbeat of any successful establishment, the industry's best practices advocate for approaches that nurture a resilient and engaged workforce. Diversity Hotel &amp; Spa, in embracing these strategies, aligns itself with the proactive measures undertaken by industry leaders. The efficacy of these practices, </w:t>
      </w:r>
      <w:r w:rsidRPr="28EB85A4" w:rsidR="5C9ED5FB">
        <w:rPr>
          <w:rFonts w:ascii="Arial Nova" w:hAnsi="Arial Nova" w:eastAsia="Arial Nova" w:cs="Arial Nova"/>
          <w:b w:val="0"/>
          <w:bCs w:val="0"/>
          <w:i w:val="0"/>
          <w:iCs w:val="0"/>
          <w:caps w:val="0"/>
          <w:smallCaps w:val="0"/>
          <w:noProof w:val="0"/>
          <w:sz w:val="24"/>
          <w:szCs w:val="24"/>
          <w:lang w:val="en-GB"/>
        </w:rPr>
        <w:t>demonstrated</w:t>
      </w:r>
      <w:r w:rsidRPr="28EB85A4" w:rsidR="5C9ED5FB">
        <w:rPr>
          <w:rFonts w:ascii="Arial Nova" w:hAnsi="Arial Nova" w:eastAsia="Arial Nova" w:cs="Arial Nova"/>
          <w:b w:val="0"/>
          <w:bCs w:val="0"/>
          <w:i w:val="0"/>
          <w:iCs w:val="0"/>
          <w:caps w:val="0"/>
          <w:smallCaps w:val="0"/>
          <w:noProof w:val="0"/>
          <w:sz w:val="24"/>
          <w:szCs w:val="24"/>
          <w:lang w:val="en-GB"/>
        </w:rPr>
        <w:t xml:space="preserve"> in the sustained resilience of these leaders, </w:t>
      </w:r>
      <w:r w:rsidRPr="28EB85A4" w:rsidR="5C9ED5FB">
        <w:rPr>
          <w:rFonts w:ascii="Arial Nova" w:hAnsi="Arial Nova" w:eastAsia="Arial Nova" w:cs="Arial Nova"/>
          <w:b w:val="0"/>
          <w:bCs w:val="0"/>
          <w:i w:val="0"/>
          <w:iCs w:val="0"/>
          <w:caps w:val="0"/>
          <w:smallCaps w:val="0"/>
          <w:noProof w:val="0"/>
          <w:sz w:val="24"/>
          <w:szCs w:val="24"/>
          <w:lang w:val="en-GB"/>
        </w:rPr>
        <w:t>provides</w:t>
      </w:r>
      <w:r w:rsidRPr="28EB85A4" w:rsidR="5C9ED5FB">
        <w:rPr>
          <w:rFonts w:ascii="Arial Nova" w:hAnsi="Arial Nova" w:eastAsia="Arial Nova" w:cs="Arial Nova"/>
          <w:b w:val="0"/>
          <w:bCs w:val="0"/>
          <w:i w:val="0"/>
          <w:iCs w:val="0"/>
          <w:caps w:val="0"/>
          <w:smallCaps w:val="0"/>
          <w:noProof w:val="0"/>
          <w:sz w:val="24"/>
          <w:szCs w:val="24"/>
          <w:lang w:val="en-GB"/>
        </w:rPr>
        <w:t xml:space="preserve"> a blueprint for fortifying the hotel's own workforce against looming external challenges.</w:t>
      </w:r>
      <w:bookmarkEnd w:id="1056064240"/>
    </w:p>
    <w:p w:rsidR="5C9ED5FB" w:rsidP="28EB85A4" w:rsidRDefault="5C9ED5FB" w14:paraId="0444A0A4" w14:textId="653C885D">
      <w:pPr>
        <w:pStyle w:val="Normal"/>
        <w:spacing w:after="0" w:afterAutospacing="off" w:line="360" w:lineRule="auto"/>
        <w:jc w:val="both"/>
        <w:rPr>
          <w:rFonts w:ascii="Arial Nova" w:hAnsi="Arial Nova" w:eastAsia="Arial Nova" w:cs="Arial Nova"/>
          <w:b w:val="0"/>
          <w:bCs w:val="0"/>
          <w:i w:val="0"/>
          <w:iCs w:val="0"/>
          <w:noProof w:val="0"/>
          <w:sz w:val="24"/>
          <w:szCs w:val="24"/>
          <w:lang w:val="en-GB"/>
        </w:rPr>
      </w:pPr>
      <w:bookmarkStart w:name="_Int_DPSmtxGV" w:id="158778194"/>
      <w:r w:rsidRPr="28EB85A4" w:rsidR="5C9ED5FB">
        <w:rPr>
          <w:rFonts w:ascii="Arial Nova" w:hAnsi="Arial Nova" w:eastAsia="Arial Nova" w:cs="Arial Nova"/>
          <w:b w:val="0"/>
          <w:bCs w:val="0"/>
          <w:i w:val="0"/>
          <w:iCs w:val="0"/>
          <w:caps w:val="0"/>
          <w:smallCaps w:val="0"/>
          <w:noProof w:val="0"/>
          <w:sz w:val="24"/>
          <w:szCs w:val="24"/>
          <w:lang w:val="en-GB"/>
        </w:rPr>
        <w:t>In essence, the</w:t>
      </w:r>
      <w:r w:rsidRPr="28EB85A4" w:rsidR="5C9ED5FB">
        <w:rPr>
          <w:rFonts w:ascii="Arial Nova" w:hAnsi="Arial Nova" w:eastAsia="Arial Nova" w:cs="Arial Nova"/>
          <w:b w:val="0"/>
          <w:bCs w:val="0"/>
          <w:i w:val="0"/>
          <w:iCs w:val="0"/>
          <w:caps w:val="0"/>
          <w:smallCaps w:val="0"/>
          <w:noProof w:val="0"/>
          <w:sz w:val="24"/>
          <w:szCs w:val="24"/>
          <w:lang w:val="en-GB"/>
        </w:rPr>
        <w:t xml:space="preserve"> journey through existing research, external challenges, industry responses, and potential solutions transforms into a strategic roadmap. It charts a course for Diversity Hotel &amp; Spa, not only to weather the storm but to </w:t>
      </w:r>
      <w:r w:rsidRPr="28EB85A4" w:rsidR="5C9ED5FB">
        <w:rPr>
          <w:rFonts w:ascii="Arial Nova" w:hAnsi="Arial Nova" w:eastAsia="Arial Nova" w:cs="Arial Nova"/>
          <w:b w:val="0"/>
          <w:bCs w:val="0"/>
          <w:i w:val="0"/>
          <w:iCs w:val="0"/>
          <w:caps w:val="0"/>
          <w:smallCaps w:val="0"/>
          <w:noProof w:val="0"/>
          <w:sz w:val="24"/>
          <w:szCs w:val="24"/>
          <w:lang w:val="en-GB"/>
        </w:rPr>
        <w:t>emerge</w:t>
      </w:r>
      <w:r w:rsidRPr="28EB85A4" w:rsidR="5C9ED5FB">
        <w:rPr>
          <w:rFonts w:ascii="Arial Nova" w:hAnsi="Arial Nova" w:eastAsia="Arial Nova" w:cs="Arial Nova"/>
          <w:b w:val="0"/>
          <w:bCs w:val="0"/>
          <w:i w:val="0"/>
          <w:iCs w:val="0"/>
          <w:caps w:val="0"/>
          <w:smallCaps w:val="0"/>
          <w:noProof w:val="0"/>
          <w:sz w:val="24"/>
          <w:szCs w:val="24"/>
          <w:lang w:val="en-GB"/>
        </w:rPr>
        <w:t xml:space="preserve"> stronger, armed with the wisdom garnered from the collective experiences of industry thought leaders. As we traverse this path, the fusion of theory and practice becomes the catalyst for effective and resilient workforce management.</w:t>
      </w:r>
      <w:bookmarkEnd w:id="158778194"/>
    </w:p>
    <w:p w:rsidR="5C9ED5FB" w:rsidP="28EB85A4" w:rsidRDefault="5C9ED5FB" w14:paraId="58DE50FB" w14:textId="39920D49">
      <w:pPr>
        <w:pStyle w:val="Normal"/>
        <w:spacing w:line="360" w:lineRule="auto"/>
        <w:jc w:val="both"/>
        <w:rPr>
          <w:rFonts w:ascii="Arial Nova" w:hAnsi="Arial Nova" w:eastAsia="Arial Nova" w:cs="Arial Nova"/>
          <w:sz w:val="24"/>
          <w:szCs w:val="24"/>
        </w:rPr>
      </w:pPr>
      <w:r>
        <w:br/>
      </w:r>
      <w:r>
        <w:br/>
      </w:r>
    </w:p>
    <w:p w:rsidR="73F7944E" w:rsidP="28EB85A4" w:rsidRDefault="73F7944E" w14:paraId="78E05709" w14:textId="69DC492D">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 xml:space="preserve">5. Evaluation </w:t>
      </w:r>
    </w:p>
    <w:p w:rsidR="73F7944E" w:rsidP="28EB85A4" w:rsidRDefault="73F7944E" w14:paraId="1BA54F59" w14:textId="07902C2E">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5.1 Research Methodology</w:t>
      </w:r>
    </w:p>
    <w:p w:rsidR="73F7944E" w:rsidP="28EB85A4" w:rsidRDefault="73F7944E" w14:paraId="7D53AD4A" w14:textId="30359ACC">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 xml:space="preserve">The research </w:t>
      </w:r>
      <w:r w:rsidRPr="28EB85A4" w:rsidR="73F7944E">
        <w:rPr>
          <w:rFonts w:ascii="Arial Nova" w:hAnsi="Arial Nova" w:eastAsia="Arial Nova" w:cs="Arial Nova"/>
          <w:noProof w:val="0"/>
          <w:sz w:val="24"/>
          <w:szCs w:val="24"/>
          <w:lang w:val="en-GB"/>
        </w:rPr>
        <w:t>methodology</w:t>
      </w:r>
      <w:r w:rsidRPr="28EB85A4" w:rsidR="73F7944E">
        <w:rPr>
          <w:rFonts w:ascii="Arial Nova" w:hAnsi="Arial Nova" w:eastAsia="Arial Nova" w:cs="Arial Nova"/>
          <w:noProof w:val="0"/>
          <w:sz w:val="24"/>
          <w:szCs w:val="24"/>
          <w:lang w:val="en-GB"/>
        </w:rPr>
        <w:t xml:space="preserve"> employed in this study aimed to comprehensively explore the impacts of external challenges on employee recruitment and retention at Diversity Hotel &amp; Spa. The combination of SWOT and PESTLE analyses, coupled with an in-depth literature review, </w:t>
      </w:r>
      <w:r w:rsidRPr="28EB85A4" w:rsidR="73F7944E">
        <w:rPr>
          <w:rFonts w:ascii="Arial Nova" w:hAnsi="Arial Nova" w:eastAsia="Arial Nova" w:cs="Arial Nova"/>
          <w:noProof w:val="0"/>
          <w:sz w:val="24"/>
          <w:szCs w:val="24"/>
          <w:lang w:val="en-GB"/>
        </w:rPr>
        <w:t>facilitated</w:t>
      </w:r>
      <w:r w:rsidRPr="28EB85A4" w:rsidR="73F7944E">
        <w:rPr>
          <w:rFonts w:ascii="Arial Nova" w:hAnsi="Arial Nova" w:eastAsia="Arial Nova" w:cs="Arial Nova"/>
          <w:noProof w:val="0"/>
          <w:sz w:val="24"/>
          <w:szCs w:val="24"/>
          <w:lang w:val="en-GB"/>
        </w:rPr>
        <w:t xml:space="preserve"> a nuanced understanding of the complex interplay between external factors and workforce dynamics. The qualitative and quantitative data gathered </w:t>
      </w:r>
      <w:r w:rsidRPr="28EB85A4" w:rsidR="73F7944E">
        <w:rPr>
          <w:rFonts w:ascii="Arial Nova" w:hAnsi="Arial Nova" w:eastAsia="Arial Nova" w:cs="Arial Nova"/>
          <w:noProof w:val="0"/>
          <w:sz w:val="24"/>
          <w:szCs w:val="24"/>
          <w:lang w:val="en-GB"/>
        </w:rPr>
        <w:t>provided</w:t>
      </w:r>
      <w:r w:rsidRPr="28EB85A4" w:rsidR="73F7944E">
        <w:rPr>
          <w:rFonts w:ascii="Arial Nova" w:hAnsi="Arial Nova" w:eastAsia="Arial Nova" w:cs="Arial Nova"/>
          <w:noProof w:val="0"/>
          <w:sz w:val="24"/>
          <w:szCs w:val="24"/>
          <w:lang w:val="en-GB"/>
        </w:rPr>
        <w:t xml:space="preserve"> a robust foundation for drawing meaningful conclusions.</w:t>
      </w:r>
    </w:p>
    <w:p w:rsidR="73F7944E" w:rsidP="28EB85A4" w:rsidRDefault="73F7944E" w14:paraId="294E61BA" w14:textId="7A8BF101">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5.2 Limitations of the Study</w:t>
      </w:r>
    </w:p>
    <w:p w:rsidR="73F7944E" w:rsidP="28EB85A4" w:rsidRDefault="73F7944E" w14:paraId="68057FC9" w14:textId="56B15A81">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While every effort was made to conduct a thorough and insightful analysis, certain limitations must be acknowledged. The scope of the study focused primarily on external challenges, potentially overlooking some internal factors influencing employee retention. Additionally, the study's reliance on existing literature might not capture the most recent developments in the fast-evolving hospitality industry.</w:t>
      </w:r>
    </w:p>
    <w:p w:rsidR="28EB85A4" w:rsidP="28EB85A4" w:rsidRDefault="28EB85A4" w14:paraId="29DE9E26" w14:textId="7164E333">
      <w:pPr>
        <w:pStyle w:val="Normal"/>
        <w:spacing w:line="360" w:lineRule="auto"/>
        <w:jc w:val="both"/>
        <w:rPr>
          <w:rFonts w:ascii="Arial Nova" w:hAnsi="Arial Nova" w:eastAsia="Arial Nova" w:cs="Arial Nova"/>
          <w:noProof w:val="0"/>
          <w:sz w:val="24"/>
          <w:szCs w:val="24"/>
          <w:lang w:val="en-GB"/>
        </w:rPr>
      </w:pPr>
    </w:p>
    <w:p w:rsidR="73F7944E" w:rsidP="28EB85A4" w:rsidRDefault="73F7944E" w14:paraId="37C54950" w14:textId="1B8C24A7">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5.3 Overall Effectiveness</w:t>
      </w:r>
    </w:p>
    <w:p w:rsidR="73F7944E" w:rsidP="28EB85A4" w:rsidRDefault="73F7944E" w14:paraId="02330EA3" w14:textId="00991867">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 xml:space="preserve">Despite the acknowledged limitations, the overall effectiveness of the study lies in its ability to </w:t>
      </w:r>
      <w:r w:rsidRPr="28EB85A4" w:rsidR="73F7944E">
        <w:rPr>
          <w:rFonts w:ascii="Arial Nova" w:hAnsi="Arial Nova" w:eastAsia="Arial Nova" w:cs="Arial Nova"/>
          <w:noProof w:val="0"/>
          <w:sz w:val="24"/>
          <w:szCs w:val="24"/>
          <w:lang w:val="en-GB"/>
        </w:rPr>
        <w:t>provide</w:t>
      </w:r>
      <w:r w:rsidRPr="28EB85A4" w:rsidR="73F7944E">
        <w:rPr>
          <w:rFonts w:ascii="Arial Nova" w:hAnsi="Arial Nova" w:eastAsia="Arial Nova" w:cs="Arial Nova"/>
          <w:noProof w:val="0"/>
          <w:sz w:val="24"/>
          <w:szCs w:val="24"/>
          <w:lang w:val="en-GB"/>
        </w:rPr>
        <w:t xml:space="preserve"> actionable insights for Diversity Hotel &amp; Spa. The SWOT and PESTLE analyses, combined with a comprehensive literature review, form a robust basis for understanding the challenges and opportunities faced by the hotel.</w:t>
      </w:r>
      <w:r w:rsidRPr="28EB85A4" w:rsidR="27BE481D">
        <w:rPr>
          <w:rFonts w:ascii="Arial Nova" w:hAnsi="Arial Nova" w:eastAsia="Arial Nova" w:cs="Arial Nova"/>
          <w:b w:val="0"/>
          <w:bCs w:val="0"/>
          <w:i w:val="0"/>
          <w:iCs w:val="0"/>
          <w:caps w:val="0"/>
          <w:smallCaps w:val="0"/>
          <w:noProof w:val="0"/>
          <w:color w:val="2C3E50"/>
          <w:sz w:val="24"/>
          <w:szCs w:val="24"/>
          <w:lang w:val="en-GB"/>
        </w:rPr>
        <w:t xml:space="preserve"> (SWOT AND PESTEL / Understanding your external and internal context for better planning and decision-making / WHAT ARE SWOT AND </w:t>
      </w:r>
      <w:r w:rsidRPr="28EB85A4" w:rsidR="27BE481D">
        <w:rPr>
          <w:rFonts w:ascii="Arial Nova" w:hAnsi="Arial Nova" w:eastAsia="Arial Nova" w:cs="Arial Nova"/>
          <w:b w:val="0"/>
          <w:bCs w:val="0"/>
          <w:i w:val="0"/>
          <w:iCs w:val="0"/>
          <w:caps w:val="0"/>
          <w:smallCaps w:val="0"/>
          <w:noProof w:val="0"/>
          <w:color w:val="2C3E50"/>
          <w:sz w:val="24"/>
          <w:szCs w:val="24"/>
          <w:lang w:val="en-GB"/>
        </w:rPr>
        <w:t>PESTEL?,</w:t>
      </w:r>
      <w:r w:rsidRPr="28EB85A4" w:rsidR="27BE481D">
        <w:rPr>
          <w:rFonts w:ascii="Arial Nova" w:hAnsi="Arial Nova" w:eastAsia="Arial Nova" w:cs="Arial Nova"/>
          <w:b w:val="0"/>
          <w:bCs w:val="0"/>
          <w:i w:val="0"/>
          <w:iCs w:val="0"/>
          <w:caps w:val="0"/>
          <w:smallCaps w:val="0"/>
          <w:noProof w:val="0"/>
          <w:color w:val="2C3E50"/>
          <w:sz w:val="24"/>
          <w:szCs w:val="24"/>
          <w:lang w:val="en-GB"/>
        </w:rPr>
        <w:t xml:space="preserve"> n.d.)</w:t>
      </w:r>
      <w:r w:rsidRPr="28EB85A4" w:rsidR="73F7944E">
        <w:rPr>
          <w:rFonts w:ascii="Arial Nova" w:hAnsi="Arial Nova" w:eastAsia="Arial Nova" w:cs="Arial Nova"/>
          <w:noProof w:val="0"/>
          <w:sz w:val="24"/>
          <w:szCs w:val="24"/>
          <w:lang w:val="en-GB"/>
        </w:rPr>
        <w:t xml:space="preserve"> </w:t>
      </w:r>
      <w:r w:rsidRPr="28EB85A4" w:rsidR="73F7944E">
        <w:rPr>
          <w:rFonts w:ascii="Arial Nova" w:hAnsi="Arial Nova" w:eastAsia="Arial Nova" w:cs="Arial Nova"/>
          <w:noProof w:val="0"/>
          <w:sz w:val="24"/>
          <w:szCs w:val="24"/>
          <w:lang w:val="en-GB"/>
        </w:rPr>
        <w:t>The industry examples and potential solutions presented offer practical considerations for enhancing employee recruitment and retention strategies.</w:t>
      </w:r>
    </w:p>
    <w:p w:rsidR="73F7944E" w:rsidP="28EB85A4" w:rsidRDefault="73F7944E" w14:paraId="540938CE" w14:textId="7ED63ABA">
      <w:pPr>
        <w:pStyle w:val="Normal"/>
        <w:spacing w:line="360" w:lineRule="auto"/>
        <w:jc w:val="both"/>
        <w:rPr>
          <w:rFonts w:ascii="Arial Nova" w:hAnsi="Arial Nova" w:eastAsia="Arial Nova" w:cs="Arial Nova"/>
          <w:sz w:val="24"/>
          <w:szCs w:val="24"/>
        </w:rPr>
      </w:pPr>
      <w:r>
        <w:br/>
      </w:r>
    </w:p>
    <w:p w:rsidR="28EB85A4" w:rsidP="28EB85A4" w:rsidRDefault="28EB85A4" w14:paraId="27EDB75A" w14:textId="6D32EFA9">
      <w:pPr>
        <w:pStyle w:val="Normal"/>
        <w:spacing w:line="360" w:lineRule="auto"/>
        <w:jc w:val="both"/>
        <w:rPr>
          <w:rFonts w:ascii="Arial Nova" w:hAnsi="Arial Nova" w:eastAsia="Arial Nova" w:cs="Arial Nova"/>
          <w:noProof w:val="0"/>
          <w:sz w:val="24"/>
          <w:szCs w:val="24"/>
          <w:lang w:val="en-GB"/>
        </w:rPr>
      </w:pPr>
    </w:p>
    <w:p w:rsidR="73F7944E" w:rsidP="28EB85A4" w:rsidRDefault="73F7944E" w14:paraId="595E8867" w14:textId="41ACD6AC">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 xml:space="preserve">6. Conclusion </w:t>
      </w:r>
    </w:p>
    <w:p w:rsidR="73F7944E" w:rsidP="28EB85A4" w:rsidRDefault="73F7944E" w14:paraId="26C812F0" w14:textId="4EC57AE7">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6.1 Summary of Findings</w:t>
      </w:r>
    </w:p>
    <w:p w:rsidR="73F7944E" w:rsidP="28EB85A4" w:rsidRDefault="73F7944E" w14:paraId="35D3BB34" w14:textId="6319911A">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 xml:space="preserve">The research conducted within Diversity Hotel &amp; Spa elucidates the intricate interplay between external challenges and the critical domains of employee recruitment and retention. The implications of the external environment on these internal dynamics </w:t>
      </w:r>
      <w:r w:rsidRPr="28EB85A4" w:rsidR="73F7944E">
        <w:rPr>
          <w:rFonts w:ascii="Arial Nova" w:hAnsi="Arial Nova" w:eastAsia="Arial Nova" w:cs="Arial Nova"/>
          <w:noProof w:val="0"/>
          <w:sz w:val="24"/>
          <w:szCs w:val="24"/>
          <w:lang w:val="en-GB"/>
        </w:rPr>
        <w:t>necessitate</w:t>
      </w:r>
      <w:r w:rsidRPr="28EB85A4" w:rsidR="73F7944E">
        <w:rPr>
          <w:rFonts w:ascii="Arial Nova" w:hAnsi="Arial Nova" w:eastAsia="Arial Nova" w:cs="Arial Nova"/>
          <w:noProof w:val="0"/>
          <w:sz w:val="24"/>
          <w:szCs w:val="24"/>
          <w:lang w:val="en-GB"/>
        </w:rPr>
        <w:t xml:space="preserve"> a nuanced understanding, forming the foundation for strategic interventions.</w:t>
      </w:r>
    </w:p>
    <w:p w:rsidR="73F7944E" w:rsidP="28EB85A4" w:rsidRDefault="73F7944E" w14:paraId="7AF008C2" w14:textId="1F75D155">
      <w:pPr>
        <w:pStyle w:val="Normal"/>
        <w:spacing w:line="360" w:lineRule="auto"/>
        <w:jc w:val="both"/>
        <w:rPr>
          <w:rFonts w:ascii="Arial Nova" w:hAnsi="Arial Nova" w:eastAsia="Arial Nova" w:cs="Arial Nova"/>
          <w:noProof w:val="0"/>
          <w:sz w:val="24"/>
          <w:szCs w:val="24"/>
          <w:lang w:val="en-GB"/>
        </w:rPr>
      </w:pPr>
      <w:r w:rsidRPr="28EB85A4" w:rsidR="73F7944E">
        <w:rPr>
          <w:rFonts w:ascii="Arial Nova" w:hAnsi="Arial Nova" w:eastAsia="Arial Nova" w:cs="Arial Nova"/>
          <w:noProof w:val="0"/>
          <w:sz w:val="24"/>
          <w:szCs w:val="24"/>
          <w:lang w:val="en-GB"/>
        </w:rPr>
        <w:t>6.2 Implications and Recommendations</w:t>
      </w:r>
    </w:p>
    <w:p w:rsidR="774B183F" w:rsidP="28EB85A4" w:rsidRDefault="774B183F" w14:paraId="7E86C7CE" w14:textId="02B653F9">
      <w:pPr>
        <w:pStyle w:val="Normal"/>
        <w:spacing w:line="360" w:lineRule="auto"/>
        <w:jc w:val="both"/>
        <w:rPr>
          <w:rFonts w:ascii="Arial Nova" w:hAnsi="Arial Nova" w:eastAsia="Arial Nova" w:cs="Arial Nova"/>
          <w:noProof w:val="0"/>
          <w:sz w:val="24"/>
          <w:szCs w:val="24"/>
          <w:lang w:val="en-GB"/>
        </w:rPr>
      </w:pPr>
      <w:r w:rsidRPr="28EB85A4" w:rsidR="774B183F">
        <w:rPr>
          <w:rFonts w:ascii="Arial Nova" w:hAnsi="Arial Nova" w:eastAsia="Arial Nova" w:cs="Arial Nova"/>
          <w:noProof w:val="0"/>
          <w:sz w:val="24"/>
          <w:szCs w:val="24"/>
          <w:lang w:val="en-GB"/>
        </w:rPr>
        <w:t xml:space="preserve">The implications of this research extend beyond Diversity Hotel &amp; Spa, encapsulating the broader hospitality landscape. The resilience of the workforce is contingent upon a strategic alignment of recruitment and retention practices with the prevailing external challenges. To this end, recommendations include the implementation of innovative recruitment strategies, employee training programs, and mentorship initiatives, tailored to the unique context of Diversity Hotel &amp; Spa but informed by the successful interventions </w:t>
      </w:r>
      <w:r w:rsidRPr="28EB85A4" w:rsidR="774B183F">
        <w:rPr>
          <w:rFonts w:ascii="Arial Nova" w:hAnsi="Arial Nova" w:eastAsia="Arial Nova" w:cs="Arial Nova"/>
          <w:noProof w:val="0"/>
          <w:sz w:val="24"/>
          <w:szCs w:val="24"/>
          <w:lang w:val="en-GB"/>
        </w:rPr>
        <w:t>observed</w:t>
      </w:r>
      <w:r w:rsidRPr="28EB85A4" w:rsidR="774B183F">
        <w:rPr>
          <w:rFonts w:ascii="Arial Nova" w:hAnsi="Arial Nova" w:eastAsia="Arial Nova" w:cs="Arial Nova"/>
          <w:noProof w:val="0"/>
          <w:sz w:val="24"/>
          <w:szCs w:val="24"/>
          <w:lang w:val="en-GB"/>
        </w:rPr>
        <w:t xml:space="preserve"> in industry leaders like Marriott, IHG, and Radisson. These strategies not only enhance adaptability but also foster a people-centric culture, key elements in navigating the ever-evolving dynamics of the hospitality industry. By adopting a multifaceted approach inspired by the best practices of industry pioneers, Diversity Hotel &amp; Spa can fortify its workforce, ensuring a resilient and agile response to the challenges of the external environment</w:t>
      </w:r>
      <w:r w:rsidRPr="28EB85A4" w:rsidR="0673AA26">
        <w:rPr>
          <w:rFonts w:ascii="Arial Nova" w:hAnsi="Arial Nova" w:eastAsia="Arial Nova" w:cs="Arial Nova"/>
          <w:noProof w:val="0"/>
          <w:sz w:val="24"/>
          <w:szCs w:val="24"/>
          <w:lang w:val="en-GB"/>
        </w:rPr>
        <w:t xml:space="preserve"> </w:t>
      </w:r>
      <w:r w:rsidRPr="28EB85A4" w:rsidR="2FED580D">
        <w:rPr>
          <w:rFonts w:ascii="Arial Nova" w:hAnsi="Arial Nova" w:eastAsia="Arial Nova" w:cs="Arial Nova"/>
          <w:b w:val="0"/>
          <w:bCs w:val="0"/>
          <w:i w:val="0"/>
          <w:iCs w:val="0"/>
          <w:caps w:val="0"/>
          <w:smallCaps w:val="0"/>
          <w:noProof w:val="0"/>
          <w:color w:val="2C3E50"/>
          <w:sz w:val="24"/>
          <w:szCs w:val="24"/>
          <w:lang w:val="en-GB"/>
        </w:rPr>
        <w:t>(www.linkedin.com, n.d.).</w:t>
      </w:r>
    </w:p>
    <w:p w:rsidR="28EB85A4" w:rsidP="28EB85A4" w:rsidRDefault="28EB85A4" w14:paraId="35125E04" w14:textId="4A73A7D4">
      <w:pPr>
        <w:pStyle w:val="Normal"/>
        <w:spacing w:line="360" w:lineRule="auto"/>
        <w:jc w:val="both"/>
        <w:rPr>
          <w:rFonts w:ascii="Arial Nova" w:hAnsi="Arial Nova" w:eastAsia="Arial Nova" w:cs="Arial Nova"/>
          <w:sz w:val="24"/>
          <w:szCs w:val="24"/>
        </w:rPr>
      </w:pPr>
    </w:p>
    <w:p w:rsidR="28EB85A4" w:rsidP="28EB85A4" w:rsidRDefault="28EB85A4" w14:paraId="28CD9B23" w14:textId="2CC05156">
      <w:pPr>
        <w:pStyle w:val="Normal"/>
        <w:spacing w:line="360" w:lineRule="auto"/>
        <w:jc w:val="both"/>
        <w:rPr>
          <w:rFonts w:ascii="Arial Nova" w:hAnsi="Arial Nova" w:eastAsia="Arial Nova" w:cs="Arial Nova"/>
          <w:sz w:val="24"/>
          <w:szCs w:val="24"/>
        </w:rPr>
      </w:pPr>
    </w:p>
    <w:p w:rsidR="28EB85A4" w:rsidP="28EB85A4" w:rsidRDefault="28EB85A4" w14:paraId="39687492" w14:textId="0558A2B3">
      <w:pPr>
        <w:pStyle w:val="Normal"/>
        <w:spacing w:line="360" w:lineRule="auto"/>
        <w:jc w:val="both"/>
        <w:rPr>
          <w:rFonts w:ascii="Arial Nova" w:hAnsi="Arial Nova" w:eastAsia="Arial Nova" w:cs="Arial Nova"/>
          <w:sz w:val="24"/>
          <w:szCs w:val="24"/>
        </w:rPr>
      </w:pPr>
    </w:p>
    <w:p w:rsidR="28EB85A4" w:rsidP="28EB85A4" w:rsidRDefault="28EB85A4" w14:paraId="4FAF38D9" w14:textId="5C7C18CA">
      <w:pPr>
        <w:pStyle w:val="Normal"/>
        <w:spacing w:line="360" w:lineRule="auto"/>
        <w:jc w:val="both"/>
        <w:rPr>
          <w:rFonts w:ascii="Arial Nova" w:hAnsi="Arial Nova" w:eastAsia="Arial Nova" w:cs="Arial Nova"/>
          <w:sz w:val="24"/>
          <w:szCs w:val="24"/>
        </w:rPr>
      </w:pPr>
    </w:p>
    <w:p w:rsidR="28EB85A4" w:rsidP="28EB85A4" w:rsidRDefault="28EB85A4" w14:paraId="0506CE8A" w14:textId="6563C8C6">
      <w:pPr>
        <w:pStyle w:val="Normal"/>
        <w:spacing w:line="360" w:lineRule="auto"/>
        <w:jc w:val="both"/>
        <w:rPr>
          <w:rFonts w:ascii="Arial Nova" w:hAnsi="Arial Nova" w:eastAsia="Arial Nova" w:cs="Arial Nova"/>
          <w:sz w:val="24"/>
          <w:szCs w:val="24"/>
        </w:rPr>
      </w:pPr>
    </w:p>
    <w:p w:rsidR="28EB85A4" w:rsidP="28EB85A4" w:rsidRDefault="28EB85A4" w14:paraId="6BB7151C" w14:textId="1A21FE0C">
      <w:pPr>
        <w:pStyle w:val="Normal"/>
        <w:spacing w:line="360" w:lineRule="auto"/>
        <w:jc w:val="both"/>
        <w:rPr>
          <w:rFonts w:ascii="Arial Nova" w:hAnsi="Arial Nova" w:eastAsia="Arial Nova" w:cs="Arial Nova"/>
          <w:sz w:val="24"/>
          <w:szCs w:val="24"/>
        </w:rPr>
      </w:pPr>
    </w:p>
    <w:p w:rsidR="28EB85A4" w:rsidP="28EB85A4" w:rsidRDefault="28EB85A4" w14:paraId="2A906E34" w14:textId="4B54E7BF">
      <w:pPr>
        <w:pStyle w:val="Normal"/>
        <w:spacing w:line="360" w:lineRule="auto"/>
        <w:jc w:val="both"/>
        <w:rPr>
          <w:rFonts w:ascii="Arial Nova" w:hAnsi="Arial Nova" w:eastAsia="Arial Nova" w:cs="Arial Nova"/>
          <w:sz w:val="24"/>
          <w:szCs w:val="24"/>
        </w:rPr>
      </w:pPr>
    </w:p>
    <w:p w:rsidR="28EB85A4" w:rsidP="28EB85A4" w:rsidRDefault="28EB85A4" w14:paraId="2EE43843" w14:textId="6BED4E3D">
      <w:pPr>
        <w:pStyle w:val="Normal"/>
        <w:spacing w:line="360" w:lineRule="auto"/>
        <w:jc w:val="both"/>
        <w:rPr>
          <w:rFonts w:ascii="Arial Nova" w:hAnsi="Arial Nova" w:eastAsia="Arial Nova" w:cs="Arial Nova"/>
          <w:sz w:val="24"/>
          <w:szCs w:val="24"/>
        </w:rPr>
      </w:pPr>
    </w:p>
    <w:p w:rsidR="28EB85A4" w:rsidP="28EB85A4" w:rsidRDefault="28EB85A4" w14:paraId="5623F70C" w14:textId="7DFC1659">
      <w:pPr>
        <w:pStyle w:val="Normal"/>
        <w:spacing w:line="360" w:lineRule="auto"/>
        <w:jc w:val="both"/>
        <w:rPr>
          <w:rFonts w:ascii="Arial Nova" w:hAnsi="Arial Nova" w:eastAsia="Arial Nova" w:cs="Arial Nova"/>
          <w:sz w:val="24"/>
          <w:szCs w:val="24"/>
        </w:rPr>
      </w:pPr>
    </w:p>
    <w:p w:rsidR="28EB85A4" w:rsidP="28EB85A4" w:rsidRDefault="28EB85A4" w14:paraId="0985C2AB" w14:textId="6BEC4E28">
      <w:pPr>
        <w:pStyle w:val="Normal"/>
        <w:spacing w:line="360" w:lineRule="auto"/>
        <w:jc w:val="both"/>
        <w:rPr>
          <w:rFonts w:ascii="Arial Nova" w:hAnsi="Arial Nova" w:eastAsia="Arial Nova" w:cs="Arial Nova"/>
          <w:sz w:val="24"/>
          <w:szCs w:val="24"/>
        </w:rPr>
      </w:pPr>
    </w:p>
    <w:p w:rsidR="28EB85A4" w:rsidP="28EB85A4" w:rsidRDefault="28EB85A4" w14:paraId="703F7FCF" w14:textId="5F6D8D23">
      <w:pPr>
        <w:pStyle w:val="Normal"/>
        <w:spacing w:line="360" w:lineRule="auto"/>
        <w:jc w:val="both"/>
        <w:rPr>
          <w:rFonts w:ascii="Arial Nova" w:hAnsi="Arial Nova" w:eastAsia="Arial Nova" w:cs="Arial Nova"/>
          <w:sz w:val="24"/>
          <w:szCs w:val="24"/>
        </w:rPr>
      </w:pPr>
    </w:p>
    <w:p w:rsidR="28EB85A4" w:rsidP="28EB85A4" w:rsidRDefault="28EB85A4" w14:paraId="3AC07F6F" w14:textId="00258441">
      <w:pPr>
        <w:pStyle w:val="Normal"/>
        <w:spacing w:line="360" w:lineRule="auto"/>
        <w:jc w:val="both"/>
        <w:rPr>
          <w:rFonts w:ascii="Arial Nova" w:hAnsi="Arial Nova" w:eastAsia="Arial Nova" w:cs="Arial Nova"/>
          <w:sz w:val="24"/>
          <w:szCs w:val="24"/>
        </w:rPr>
      </w:pPr>
    </w:p>
    <w:p w:rsidR="28EB85A4" w:rsidP="28EB85A4" w:rsidRDefault="28EB85A4" w14:paraId="6D79F10C" w14:textId="0D06EFB1">
      <w:pPr>
        <w:pStyle w:val="Normal"/>
        <w:spacing w:line="360" w:lineRule="auto"/>
        <w:jc w:val="both"/>
        <w:rPr>
          <w:rFonts w:ascii="Arial Nova" w:hAnsi="Arial Nova" w:eastAsia="Arial Nova" w:cs="Arial Nova"/>
          <w:sz w:val="24"/>
          <w:szCs w:val="24"/>
        </w:rPr>
      </w:pPr>
    </w:p>
    <w:p w:rsidR="28EB85A4" w:rsidP="28EB85A4" w:rsidRDefault="28EB85A4" w14:paraId="4D04A7F5" w14:textId="75EC922B">
      <w:pPr>
        <w:pStyle w:val="Normal"/>
        <w:spacing w:line="360" w:lineRule="auto"/>
        <w:jc w:val="both"/>
        <w:rPr>
          <w:rFonts w:ascii="Arial Nova" w:hAnsi="Arial Nova" w:eastAsia="Arial Nova" w:cs="Arial Nova"/>
          <w:sz w:val="24"/>
          <w:szCs w:val="24"/>
        </w:rPr>
      </w:pPr>
    </w:p>
    <w:p w:rsidR="28EB85A4" w:rsidP="28EB85A4" w:rsidRDefault="28EB85A4" w14:paraId="080CAFCC" w14:textId="0941BB61">
      <w:pPr>
        <w:pStyle w:val="Normal"/>
        <w:spacing w:line="360" w:lineRule="auto"/>
        <w:jc w:val="both"/>
        <w:rPr>
          <w:rFonts w:ascii="Arial Nova" w:hAnsi="Arial Nova" w:eastAsia="Arial Nova" w:cs="Arial Nova"/>
          <w:sz w:val="24"/>
          <w:szCs w:val="24"/>
        </w:rPr>
      </w:pPr>
    </w:p>
    <w:p w:rsidR="28EB85A4" w:rsidP="28EB85A4" w:rsidRDefault="28EB85A4" w14:paraId="0B32D92C" w14:textId="1AFFF36C">
      <w:pPr>
        <w:pStyle w:val="Normal"/>
        <w:spacing w:line="360" w:lineRule="auto"/>
        <w:jc w:val="both"/>
        <w:rPr>
          <w:rFonts w:ascii="Arial Nova" w:hAnsi="Arial Nova" w:eastAsia="Arial Nova" w:cs="Arial Nova"/>
          <w:sz w:val="24"/>
          <w:szCs w:val="24"/>
        </w:rPr>
      </w:pPr>
    </w:p>
    <w:p w:rsidR="28EB85A4" w:rsidP="28EB85A4" w:rsidRDefault="28EB85A4" w14:paraId="5C2EC0D4" w14:textId="07B309EE">
      <w:pPr>
        <w:pStyle w:val="Normal"/>
        <w:spacing w:line="360" w:lineRule="auto"/>
        <w:jc w:val="both"/>
        <w:rPr>
          <w:rFonts w:ascii="Arial Nova" w:hAnsi="Arial Nova" w:eastAsia="Arial Nova" w:cs="Arial Nova"/>
          <w:sz w:val="24"/>
          <w:szCs w:val="24"/>
        </w:rPr>
      </w:pPr>
    </w:p>
    <w:p w:rsidR="28EB85A4" w:rsidP="28EB85A4" w:rsidRDefault="28EB85A4" w14:paraId="1E45AF44" w14:textId="088CF9DC">
      <w:pPr>
        <w:pStyle w:val="Normal"/>
        <w:spacing w:line="360" w:lineRule="auto"/>
        <w:jc w:val="both"/>
        <w:rPr>
          <w:rFonts w:ascii="Arial Nova" w:hAnsi="Arial Nova" w:eastAsia="Arial Nova" w:cs="Arial Nova"/>
          <w:sz w:val="24"/>
          <w:szCs w:val="24"/>
        </w:rPr>
      </w:pPr>
    </w:p>
    <w:p w:rsidR="28EB85A4" w:rsidP="28EB85A4" w:rsidRDefault="28EB85A4" w14:paraId="00ACCADE" w14:textId="687F0348">
      <w:pPr>
        <w:pStyle w:val="Normal"/>
        <w:spacing w:line="360" w:lineRule="auto"/>
        <w:jc w:val="both"/>
        <w:rPr>
          <w:rFonts w:ascii="Arial Nova" w:hAnsi="Arial Nova" w:eastAsia="Arial Nova" w:cs="Arial Nova"/>
          <w:sz w:val="24"/>
          <w:szCs w:val="24"/>
        </w:rPr>
      </w:pPr>
    </w:p>
    <w:p w:rsidR="28EB85A4" w:rsidP="28EB85A4" w:rsidRDefault="28EB85A4" w14:paraId="144F2377" w14:textId="36DF764C">
      <w:pPr>
        <w:pStyle w:val="Normal"/>
        <w:spacing w:line="360" w:lineRule="auto"/>
        <w:jc w:val="both"/>
        <w:rPr>
          <w:rFonts w:ascii="Arial Nova" w:hAnsi="Arial Nova" w:eastAsia="Arial Nova" w:cs="Arial Nova"/>
          <w:sz w:val="24"/>
          <w:szCs w:val="24"/>
        </w:rPr>
      </w:pPr>
    </w:p>
    <w:p w:rsidR="28EB85A4" w:rsidP="28EB85A4" w:rsidRDefault="28EB85A4" w14:paraId="2EEE94D6" w14:textId="039ED58A">
      <w:pPr>
        <w:pStyle w:val="Normal"/>
        <w:spacing w:line="360" w:lineRule="auto"/>
        <w:jc w:val="both"/>
        <w:rPr>
          <w:rFonts w:ascii="Arial Nova" w:hAnsi="Arial Nova" w:eastAsia="Arial Nova" w:cs="Arial Nova"/>
          <w:sz w:val="24"/>
          <w:szCs w:val="24"/>
        </w:rPr>
      </w:pPr>
    </w:p>
    <w:p w:rsidR="28EB85A4" w:rsidP="28EB85A4" w:rsidRDefault="28EB85A4" w14:paraId="57755AC4" w14:textId="0B2B2237">
      <w:pPr>
        <w:pStyle w:val="Normal"/>
        <w:spacing w:line="360" w:lineRule="auto"/>
        <w:jc w:val="both"/>
        <w:rPr>
          <w:rFonts w:ascii="Arial Nova" w:hAnsi="Arial Nova" w:eastAsia="Arial Nova" w:cs="Arial Nova"/>
          <w:sz w:val="24"/>
          <w:szCs w:val="24"/>
        </w:rPr>
      </w:pPr>
    </w:p>
    <w:p w:rsidR="32BB8003" w:rsidP="28EB85A4" w:rsidRDefault="32BB8003" w14:paraId="22E34539" w14:textId="7EC2651B">
      <w:pPr>
        <w:pStyle w:val="Normal"/>
        <w:spacing w:line="360" w:lineRule="auto"/>
        <w:jc w:val="both"/>
        <w:rPr>
          <w:rFonts w:ascii="Arial Nova" w:hAnsi="Arial Nova" w:eastAsia="Arial Nova" w:cs="Arial Nova"/>
          <w:sz w:val="24"/>
          <w:szCs w:val="24"/>
        </w:rPr>
      </w:pPr>
      <w:r w:rsidRPr="28EB85A4" w:rsidR="32BB8003">
        <w:rPr>
          <w:rFonts w:ascii="Arial Nova" w:hAnsi="Arial Nova" w:eastAsia="Arial Nova" w:cs="Arial Nova"/>
          <w:sz w:val="24"/>
          <w:szCs w:val="24"/>
        </w:rPr>
        <w:t>Refer</w:t>
      </w:r>
      <w:r w:rsidRPr="28EB85A4" w:rsidR="32BB8003">
        <w:rPr>
          <w:rFonts w:ascii="Arial Nova" w:hAnsi="Arial Nova" w:eastAsia="Arial Nova" w:cs="Arial Nova"/>
          <w:sz w:val="24"/>
          <w:szCs w:val="24"/>
        </w:rPr>
        <w:t xml:space="preserve">ences: </w:t>
      </w:r>
    </w:p>
    <w:p w:rsidR="1691AE7B" w:rsidP="28EB85A4" w:rsidRDefault="1691AE7B" w14:paraId="6BA536AE" w14:textId="26DBA611">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CIPD. (n.d.). CIPD | Data Protection.</w:t>
      </w:r>
      <w:r w:rsidRPr="28EB85A4" w:rsidR="1691AE7B">
        <w:rPr>
          <w:rFonts w:ascii="Arial Nova" w:hAnsi="Arial Nova" w:eastAsia="Arial Nova" w:cs="Arial Nova"/>
          <w:noProof w:val="0"/>
          <w:sz w:val="24"/>
          <w:szCs w:val="24"/>
          <w:lang w:val="en-GB"/>
        </w:rPr>
        <w:t xml:space="preserve"> [online] Available at: </w:t>
      </w:r>
      <w:hyperlink r:id="Rc67cf2a84064439a">
        <w:r w:rsidRPr="28EB85A4" w:rsidR="1691AE7B">
          <w:rPr>
            <w:rStyle w:val="Hyperlink"/>
            <w:rFonts w:ascii="Arial Nova" w:hAnsi="Arial Nova" w:eastAsia="Arial Nova" w:cs="Arial Nova"/>
            <w:noProof w:val="0"/>
            <w:sz w:val="24"/>
            <w:szCs w:val="24"/>
            <w:lang w:val="en-GB"/>
          </w:rPr>
          <w:t>https://www.cipd.org/uk/knowledge/employment-law/data-protection/</w:t>
        </w:r>
      </w:hyperlink>
      <w:r w:rsidRPr="28EB85A4" w:rsidR="1691AE7B">
        <w:rPr>
          <w:rFonts w:ascii="Arial Nova" w:hAnsi="Arial Nova" w:eastAsia="Arial Nova" w:cs="Arial Nova"/>
          <w:noProof w:val="0"/>
          <w:sz w:val="24"/>
          <w:szCs w:val="24"/>
          <w:lang w:val="en-GB"/>
        </w:rPr>
        <w:t>.</w:t>
      </w:r>
    </w:p>
    <w:p w:rsidR="1691AE7B" w:rsidP="28EB85A4" w:rsidRDefault="1691AE7B" w14:paraId="444DD193" w14:textId="3780371F">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 xml:space="preserve">Department for Business, </w:t>
      </w:r>
      <w:r w:rsidRPr="28EB85A4" w:rsidR="1691AE7B">
        <w:rPr>
          <w:rFonts w:ascii="Arial Nova" w:hAnsi="Arial Nova" w:eastAsia="Arial Nova" w:cs="Arial Nova"/>
          <w:noProof w:val="0"/>
          <w:sz w:val="24"/>
          <w:szCs w:val="24"/>
          <w:lang w:val="en-GB"/>
        </w:rPr>
        <w:t>Energy</w:t>
      </w:r>
      <w:r w:rsidRPr="28EB85A4" w:rsidR="1691AE7B">
        <w:rPr>
          <w:rFonts w:ascii="Arial Nova" w:hAnsi="Arial Nova" w:eastAsia="Arial Nova" w:cs="Arial Nova"/>
          <w:noProof w:val="0"/>
          <w:sz w:val="24"/>
          <w:szCs w:val="24"/>
          <w:lang w:val="en-GB"/>
        </w:rPr>
        <w:t xml:space="preserve"> and Industrial Strategy (2020). Challenges businesses face when </w:t>
      </w:r>
      <w:r w:rsidRPr="28EB85A4" w:rsidR="1691AE7B">
        <w:rPr>
          <w:rFonts w:ascii="Arial Nova" w:hAnsi="Arial Nova" w:eastAsia="Arial Nova" w:cs="Arial Nova"/>
          <w:noProof w:val="0"/>
          <w:sz w:val="24"/>
          <w:szCs w:val="24"/>
          <w:lang w:val="en-GB"/>
        </w:rPr>
        <w:t>complying with</w:t>
      </w:r>
      <w:r w:rsidRPr="28EB85A4" w:rsidR="1691AE7B">
        <w:rPr>
          <w:rFonts w:ascii="Arial Nova" w:hAnsi="Arial Nova" w:eastAsia="Arial Nova" w:cs="Arial Nova"/>
          <w:noProof w:val="0"/>
          <w:sz w:val="24"/>
          <w:szCs w:val="24"/>
          <w:lang w:val="en-GB"/>
        </w:rPr>
        <w:t xml:space="preserve"> regulation Research report.</w:t>
      </w:r>
      <w:r w:rsidRPr="28EB85A4" w:rsidR="1691AE7B">
        <w:rPr>
          <w:rFonts w:ascii="Arial Nova" w:hAnsi="Arial Nova" w:eastAsia="Arial Nova" w:cs="Arial Nova"/>
          <w:noProof w:val="0"/>
          <w:sz w:val="24"/>
          <w:szCs w:val="24"/>
          <w:lang w:val="en-GB"/>
        </w:rPr>
        <w:t xml:space="preserve"> [online] Available at: </w:t>
      </w:r>
      <w:hyperlink r:id="Rccd708b690734561">
        <w:r w:rsidRPr="28EB85A4" w:rsidR="1691AE7B">
          <w:rPr>
            <w:rStyle w:val="Hyperlink"/>
            <w:rFonts w:ascii="Arial Nova" w:hAnsi="Arial Nova" w:eastAsia="Arial Nova" w:cs="Arial Nova"/>
            <w:noProof w:val="0"/>
            <w:sz w:val="24"/>
            <w:szCs w:val="24"/>
            <w:lang w:val="en-GB"/>
          </w:rPr>
          <w:t>https://assets.publishing.service.gov.uk/government/uploads/system/uploads/attachment_data/file/944520/challenges-businesses-face-when-complying-with-regulations.pdf</w:t>
        </w:r>
      </w:hyperlink>
      <w:r w:rsidRPr="28EB85A4" w:rsidR="1691AE7B">
        <w:rPr>
          <w:rFonts w:ascii="Arial Nova" w:hAnsi="Arial Nova" w:eastAsia="Arial Nova" w:cs="Arial Nova"/>
          <w:noProof w:val="0"/>
          <w:sz w:val="24"/>
          <w:szCs w:val="24"/>
          <w:lang w:val="en-GB"/>
        </w:rPr>
        <w:t>.</w:t>
      </w:r>
    </w:p>
    <w:p w:rsidR="1691AE7B" w:rsidP="28EB85A4" w:rsidRDefault="1691AE7B" w14:paraId="6B3F4A6A" w14:textId="29590D2A">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Gov.UK (2021). Hospitality strategy: Reopening, recovery, resilience.</w:t>
      </w:r>
      <w:r w:rsidRPr="28EB85A4" w:rsidR="1691AE7B">
        <w:rPr>
          <w:rFonts w:ascii="Arial Nova" w:hAnsi="Arial Nova" w:eastAsia="Arial Nova" w:cs="Arial Nova"/>
          <w:noProof w:val="0"/>
          <w:sz w:val="24"/>
          <w:szCs w:val="24"/>
          <w:lang w:val="en-GB"/>
        </w:rPr>
        <w:t xml:space="preserve"> [online] GOV.UK. Available at: </w:t>
      </w:r>
      <w:hyperlink r:id="R7af2ca295183473b">
        <w:r w:rsidRPr="28EB85A4" w:rsidR="1691AE7B">
          <w:rPr>
            <w:rStyle w:val="Hyperlink"/>
            <w:rFonts w:ascii="Arial Nova" w:hAnsi="Arial Nova" w:eastAsia="Arial Nova" w:cs="Arial Nova"/>
            <w:noProof w:val="0"/>
            <w:sz w:val="24"/>
            <w:szCs w:val="24"/>
            <w:lang w:val="en-GB"/>
          </w:rPr>
          <w:t>https://www.gov.uk/government/publications/hospitality-strategy-reopening-recovery-resilience/hospitality-strategy-reopening-recovery-resilience</w:t>
        </w:r>
      </w:hyperlink>
      <w:r w:rsidRPr="28EB85A4" w:rsidR="1691AE7B">
        <w:rPr>
          <w:rFonts w:ascii="Arial Nova" w:hAnsi="Arial Nova" w:eastAsia="Arial Nova" w:cs="Arial Nova"/>
          <w:noProof w:val="0"/>
          <w:sz w:val="24"/>
          <w:szCs w:val="24"/>
          <w:lang w:val="en-GB"/>
        </w:rPr>
        <w:t>.</w:t>
      </w:r>
    </w:p>
    <w:p w:rsidR="1691AE7B" w:rsidP="28EB85A4" w:rsidRDefault="1691AE7B" w14:paraId="055A64EB" w14:textId="42E8EBDC">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 xml:space="preserve">Group, H. (2022). Radisson Hotel Group launches recruitment campaign to </w:t>
      </w:r>
      <w:r w:rsidRPr="28EB85A4" w:rsidR="1691AE7B">
        <w:rPr>
          <w:rFonts w:ascii="Arial Nova" w:hAnsi="Arial Nova" w:eastAsia="Arial Nova" w:cs="Arial Nova"/>
          <w:noProof w:val="0"/>
          <w:sz w:val="24"/>
          <w:szCs w:val="24"/>
          <w:lang w:val="en-GB"/>
        </w:rPr>
        <w:t>attrac</w:t>
      </w:r>
      <w:r w:rsidRPr="28EB85A4" w:rsidR="1691AE7B">
        <w:rPr>
          <w:rFonts w:ascii="Arial Nova" w:hAnsi="Arial Nova" w:eastAsia="Arial Nova" w:cs="Arial Nova"/>
          <w:noProof w:val="0"/>
          <w:sz w:val="24"/>
          <w:szCs w:val="24"/>
          <w:lang w:val="en-GB"/>
        </w:rPr>
        <w:t>... [online] Radisson Hotels &amp; Resorts.</w:t>
      </w:r>
      <w:r w:rsidRPr="28EB85A4" w:rsidR="1691AE7B">
        <w:rPr>
          <w:rFonts w:ascii="Arial Nova" w:hAnsi="Arial Nova" w:eastAsia="Arial Nova" w:cs="Arial Nova"/>
          <w:noProof w:val="0"/>
          <w:sz w:val="24"/>
          <w:szCs w:val="24"/>
          <w:lang w:val="en-GB"/>
        </w:rPr>
        <w:t xml:space="preserve"> Available at: </w:t>
      </w:r>
      <w:hyperlink r:id="R8bd3592f9b904ee5">
        <w:r w:rsidRPr="28EB85A4" w:rsidR="1691AE7B">
          <w:rPr>
            <w:rStyle w:val="Hyperlink"/>
            <w:rFonts w:ascii="Arial Nova" w:hAnsi="Arial Nova" w:eastAsia="Arial Nova" w:cs="Arial Nova"/>
            <w:noProof w:val="0"/>
            <w:sz w:val="24"/>
            <w:szCs w:val="24"/>
            <w:lang w:val="en-GB"/>
          </w:rPr>
          <w:t>https://www.radissonhotels.com/en-us/corporate/media/press-releases/radisson-hotel-group-launches-recruitment-campaign-to-attract-talent-to-over-1500-vacancies-and-celebrates-radisson-academys-third-anniversary</w:t>
        </w:r>
      </w:hyperlink>
      <w:r w:rsidRPr="28EB85A4" w:rsidR="1691AE7B">
        <w:rPr>
          <w:rFonts w:ascii="Arial Nova" w:hAnsi="Arial Nova" w:eastAsia="Arial Nova" w:cs="Arial Nova"/>
          <w:noProof w:val="0"/>
          <w:sz w:val="24"/>
          <w:szCs w:val="24"/>
          <w:lang w:val="en-GB"/>
        </w:rPr>
        <w:t xml:space="preserve"> [Accessed 13 Nov. 2023].</w:t>
      </w:r>
    </w:p>
    <w:p w:rsidR="1691AE7B" w:rsidP="28EB85A4" w:rsidRDefault="1691AE7B" w14:paraId="2FA962B0" w14:textId="20360775">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hospitalityinsights.ehl.edu. (n.d.). Boosting hospitality profitability with a learning and development strategy.</w:t>
      </w:r>
      <w:r w:rsidRPr="28EB85A4" w:rsidR="1691AE7B">
        <w:rPr>
          <w:rFonts w:ascii="Arial Nova" w:hAnsi="Arial Nova" w:eastAsia="Arial Nova" w:cs="Arial Nova"/>
          <w:noProof w:val="0"/>
          <w:sz w:val="24"/>
          <w:szCs w:val="24"/>
          <w:lang w:val="en-GB"/>
        </w:rPr>
        <w:t xml:space="preserve"> [online] Available at: </w:t>
      </w:r>
      <w:hyperlink r:id="R51511915687b4b30">
        <w:r w:rsidRPr="28EB85A4" w:rsidR="1691AE7B">
          <w:rPr>
            <w:rStyle w:val="Hyperlink"/>
            <w:rFonts w:ascii="Arial Nova" w:hAnsi="Arial Nova" w:eastAsia="Arial Nova" w:cs="Arial Nova"/>
            <w:noProof w:val="0"/>
            <w:sz w:val="24"/>
            <w:szCs w:val="24"/>
            <w:lang w:val="en-GB"/>
          </w:rPr>
          <w:t>https://hospitalityinsights.ehl.edu/learning-and-development-strategy</w:t>
        </w:r>
      </w:hyperlink>
      <w:r w:rsidRPr="28EB85A4" w:rsidR="1691AE7B">
        <w:rPr>
          <w:rFonts w:ascii="Arial Nova" w:hAnsi="Arial Nova" w:eastAsia="Arial Nova" w:cs="Arial Nova"/>
          <w:noProof w:val="0"/>
          <w:sz w:val="24"/>
          <w:szCs w:val="24"/>
          <w:lang w:val="en-GB"/>
        </w:rPr>
        <w:t>.</w:t>
      </w:r>
    </w:p>
    <w:p w:rsidR="1691AE7B" w:rsidP="28EB85A4" w:rsidRDefault="1691AE7B" w14:paraId="29D116A5" w14:textId="6AA540D9">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How can you align recruitment strategies with business goals and regional needs? [online]</w:t>
      </w:r>
      <w:r w:rsidRPr="28EB85A4" w:rsidR="1691AE7B">
        <w:rPr>
          <w:rFonts w:ascii="Arial Nova" w:hAnsi="Arial Nova" w:eastAsia="Arial Nova" w:cs="Arial Nova"/>
          <w:noProof w:val="0"/>
          <w:sz w:val="24"/>
          <w:szCs w:val="24"/>
          <w:lang w:val="en-GB"/>
        </w:rPr>
        <w:t xml:space="preserve"> Available at: </w:t>
      </w:r>
      <w:hyperlink r:id="R7189d63213d04066">
        <w:r w:rsidRPr="28EB85A4" w:rsidR="1691AE7B">
          <w:rPr>
            <w:rStyle w:val="Hyperlink"/>
            <w:rFonts w:ascii="Arial Nova" w:hAnsi="Arial Nova" w:eastAsia="Arial Nova" w:cs="Arial Nova"/>
            <w:noProof w:val="0"/>
            <w:sz w:val="24"/>
            <w:szCs w:val="24"/>
            <w:lang w:val="en-GB"/>
          </w:rPr>
          <w:t>https://www.linkedin.com/advice/0/how-can-you-align-recruitment-strategies</w:t>
        </w:r>
      </w:hyperlink>
      <w:r w:rsidRPr="28EB85A4" w:rsidR="1691AE7B">
        <w:rPr>
          <w:rFonts w:ascii="Arial Nova" w:hAnsi="Arial Nova" w:eastAsia="Arial Nova" w:cs="Arial Nova"/>
          <w:noProof w:val="0"/>
          <w:sz w:val="24"/>
          <w:szCs w:val="24"/>
          <w:lang w:val="en-GB"/>
        </w:rPr>
        <w:t xml:space="preserve"> [Accessed 13 Nov. 2023].</w:t>
      </w:r>
    </w:p>
    <w:p w:rsidR="1691AE7B" w:rsidP="28EB85A4" w:rsidRDefault="1691AE7B" w14:paraId="26766EA2" w14:textId="2E03F17C">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 xml:space="preserve">InterContinental Hotels Group PLC. (n.d.). Journey to Tomorrow: IHG Hotels &amp; Resorts publishes series of ambitious commitments to drive change for people, </w:t>
      </w:r>
      <w:r w:rsidRPr="28EB85A4" w:rsidR="1691AE7B">
        <w:rPr>
          <w:rFonts w:ascii="Arial Nova" w:hAnsi="Arial Nova" w:eastAsia="Arial Nova" w:cs="Arial Nova"/>
          <w:noProof w:val="0"/>
          <w:sz w:val="24"/>
          <w:szCs w:val="24"/>
          <w:lang w:val="en-GB"/>
        </w:rPr>
        <w:t>communities</w:t>
      </w:r>
      <w:r w:rsidRPr="28EB85A4" w:rsidR="1691AE7B">
        <w:rPr>
          <w:rFonts w:ascii="Arial Nova" w:hAnsi="Arial Nova" w:eastAsia="Arial Nova" w:cs="Arial Nova"/>
          <w:noProof w:val="0"/>
          <w:sz w:val="24"/>
          <w:szCs w:val="24"/>
          <w:lang w:val="en-GB"/>
        </w:rPr>
        <w:t xml:space="preserve"> and the planet.</w:t>
      </w:r>
      <w:r w:rsidRPr="28EB85A4" w:rsidR="1691AE7B">
        <w:rPr>
          <w:rFonts w:ascii="Arial Nova" w:hAnsi="Arial Nova" w:eastAsia="Arial Nova" w:cs="Arial Nova"/>
          <w:noProof w:val="0"/>
          <w:sz w:val="24"/>
          <w:szCs w:val="24"/>
          <w:lang w:val="en-GB"/>
        </w:rPr>
        <w:t xml:space="preserve"> [online] Available at: </w:t>
      </w:r>
      <w:hyperlink r:id="R5581d8b7a3214409">
        <w:r w:rsidRPr="28EB85A4" w:rsidR="1691AE7B">
          <w:rPr>
            <w:rStyle w:val="Hyperlink"/>
            <w:rFonts w:ascii="Arial Nova" w:hAnsi="Arial Nova" w:eastAsia="Arial Nova" w:cs="Arial Nova"/>
            <w:noProof w:val="0"/>
            <w:sz w:val="24"/>
            <w:szCs w:val="24"/>
            <w:lang w:val="en-GB"/>
          </w:rPr>
          <w:t>https://www.ihgplc.com/en/news-and-media/news-releases/2021/journey-to-tomorrow-ihg-hotels-resorts-publishes-series-of-ambitious-commitments</w:t>
        </w:r>
      </w:hyperlink>
      <w:r w:rsidRPr="28EB85A4" w:rsidR="1691AE7B">
        <w:rPr>
          <w:rFonts w:ascii="Arial Nova" w:hAnsi="Arial Nova" w:eastAsia="Arial Nova" w:cs="Arial Nova"/>
          <w:noProof w:val="0"/>
          <w:sz w:val="24"/>
          <w:szCs w:val="24"/>
          <w:lang w:val="en-GB"/>
        </w:rPr>
        <w:t>.</w:t>
      </w:r>
    </w:p>
    <w:p w:rsidR="1691AE7B" w:rsidP="28EB85A4" w:rsidRDefault="1691AE7B" w14:paraId="36A02EBA" w14:textId="728B56D0">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Jay, S. (2021). Targeted Training: 9 Steps to Close the Skills Gaps. [online] AIHR.</w:t>
      </w:r>
      <w:r w:rsidRPr="28EB85A4" w:rsidR="1691AE7B">
        <w:rPr>
          <w:rFonts w:ascii="Arial Nova" w:hAnsi="Arial Nova" w:eastAsia="Arial Nova" w:cs="Arial Nova"/>
          <w:noProof w:val="0"/>
          <w:sz w:val="24"/>
          <w:szCs w:val="24"/>
          <w:lang w:val="en-GB"/>
        </w:rPr>
        <w:t xml:space="preserve"> Available at: </w:t>
      </w:r>
      <w:hyperlink r:id="R01a29424aa5046d3">
        <w:r w:rsidRPr="28EB85A4" w:rsidR="1691AE7B">
          <w:rPr>
            <w:rStyle w:val="Hyperlink"/>
            <w:rFonts w:ascii="Arial Nova" w:hAnsi="Arial Nova" w:eastAsia="Arial Nova" w:cs="Arial Nova"/>
            <w:noProof w:val="0"/>
            <w:sz w:val="24"/>
            <w:szCs w:val="24"/>
            <w:lang w:val="en-GB"/>
          </w:rPr>
          <w:t>https://www.aihr.com/blog/targeted-training/</w:t>
        </w:r>
      </w:hyperlink>
      <w:r w:rsidRPr="28EB85A4" w:rsidR="1691AE7B">
        <w:rPr>
          <w:rFonts w:ascii="Arial Nova" w:hAnsi="Arial Nova" w:eastAsia="Arial Nova" w:cs="Arial Nova"/>
          <w:noProof w:val="0"/>
          <w:sz w:val="24"/>
          <w:szCs w:val="24"/>
          <w:lang w:val="en-GB"/>
        </w:rPr>
        <w:t>.</w:t>
      </w:r>
    </w:p>
    <w:p w:rsidR="1691AE7B" w:rsidP="28EB85A4" w:rsidRDefault="1691AE7B" w14:paraId="253D0964" w14:textId="15D1E106">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Moody, K. (2019). Marriott shares its ‘secret sauce’ for a people-centric culture. [online] HR Dive.</w:t>
      </w:r>
      <w:r w:rsidRPr="28EB85A4" w:rsidR="1691AE7B">
        <w:rPr>
          <w:rFonts w:ascii="Arial Nova" w:hAnsi="Arial Nova" w:eastAsia="Arial Nova" w:cs="Arial Nova"/>
          <w:noProof w:val="0"/>
          <w:sz w:val="24"/>
          <w:szCs w:val="24"/>
          <w:lang w:val="en-GB"/>
        </w:rPr>
        <w:t xml:space="preserve"> Available at: </w:t>
      </w:r>
      <w:hyperlink r:id="Rc972c66fe85c4a78">
        <w:r w:rsidRPr="28EB85A4" w:rsidR="1691AE7B">
          <w:rPr>
            <w:rStyle w:val="Hyperlink"/>
            <w:rFonts w:ascii="Arial Nova" w:hAnsi="Arial Nova" w:eastAsia="Arial Nova" w:cs="Arial Nova"/>
            <w:noProof w:val="0"/>
            <w:sz w:val="24"/>
            <w:szCs w:val="24"/>
            <w:lang w:val="en-GB"/>
          </w:rPr>
          <w:t>https://www.hrdive.com/news/marriott-shares-its-secret-sauce-for-a-people-centric-culture/551369/</w:t>
        </w:r>
      </w:hyperlink>
      <w:r w:rsidRPr="28EB85A4" w:rsidR="1691AE7B">
        <w:rPr>
          <w:rFonts w:ascii="Arial Nova" w:hAnsi="Arial Nova" w:eastAsia="Arial Nova" w:cs="Arial Nova"/>
          <w:noProof w:val="0"/>
          <w:sz w:val="24"/>
          <w:szCs w:val="24"/>
          <w:lang w:val="en-GB"/>
        </w:rPr>
        <w:t>.</w:t>
      </w:r>
    </w:p>
    <w:p w:rsidR="1691AE7B" w:rsidP="28EB85A4" w:rsidRDefault="1691AE7B" w14:paraId="42D218D0" w14:textId="5B00735A">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Mordor Intelligence (2022). Hospitality Industry in the United Kingdom - Growth, Trends, and Forecasts (2020 - 2025). [online</w:t>
      </w:r>
      <w:r w:rsidRPr="28EB85A4" w:rsidR="1691AE7B">
        <w:rPr>
          <w:rFonts w:ascii="Arial Nova" w:hAnsi="Arial Nova" w:eastAsia="Arial Nova" w:cs="Arial Nova"/>
          <w:noProof w:val="0"/>
          <w:sz w:val="24"/>
          <w:szCs w:val="24"/>
          <w:lang w:val="en-GB"/>
        </w:rPr>
        <w:t>]</w:t>
      </w:r>
      <w:r w:rsidRPr="28EB85A4" w:rsidR="09D8DDE2">
        <w:rPr>
          <w:rFonts w:ascii="Arial Nova" w:hAnsi="Arial Nova" w:eastAsia="Arial Nova" w:cs="Arial Nova"/>
          <w:noProof w:val="0"/>
          <w:sz w:val="24"/>
          <w:szCs w:val="24"/>
          <w:lang w:val="en-GB"/>
        </w:rPr>
        <w:t>.</w:t>
      </w:r>
      <w:r w:rsidRPr="28EB85A4" w:rsidR="1691AE7B">
        <w:rPr>
          <w:rFonts w:ascii="Arial Nova" w:hAnsi="Arial Nova" w:eastAsia="Arial Nova" w:cs="Arial Nova"/>
          <w:noProof w:val="0"/>
          <w:sz w:val="24"/>
          <w:szCs w:val="24"/>
          <w:lang w:val="en-GB"/>
        </w:rPr>
        <w:t xml:space="preserve"> A</w:t>
      </w:r>
      <w:r w:rsidRPr="28EB85A4" w:rsidR="1691AE7B">
        <w:rPr>
          <w:rFonts w:ascii="Arial Nova" w:hAnsi="Arial Nova" w:eastAsia="Arial Nova" w:cs="Arial Nova"/>
          <w:noProof w:val="0"/>
          <w:sz w:val="24"/>
          <w:szCs w:val="24"/>
          <w:lang w:val="en-GB"/>
        </w:rPr>
        <w:t xml:space="preserve">vailable at: </w:t>
      </w:r>
      <w:hyperlink r:id="R7bc3daf71fd04fd2">
        <w:r w:rsidRPr="28EB85A4" w:rsidR="1691AE7B">
          <w:rPr>
            <w:rStyle w:val="Hyperlink"/>
            <w:rFonts w:ascii="Arial Nova" w:hAnsi="Arial Nova" w:eastAsia="Arial Nova" w:cs="Arial Nova"/>
            <w:noProof w:val="0"/>
            <w:sz w:val="24"/>
            <w:szCs w:val="24"/>
            <w:lang w:val="en-GB"/>
          </w:rPr>
          <w:t>https://www.mordorintelligence.com/industry-reports/hospitality-industry-in-the-united-kingdom</w:t>
        </w:r>
      </w:hyperlink>
      <w:r w:rsidRPr="28EB85A4" w:rsidR="1691AE7B">
        <w:rPr>
          <w:rFonts w:ascii="Arial Nova" w:hAnsi="Arial Nova" w:eastAsia="Arial Nova" w:cs="Arial Nova"/>
          <w:noProof w:val="0"/>
          <w:sz w:val="24"/>
          <w:szCs w:val="24"/>
          <w:lang w:val="en-GB"/>
        </w:rPr>
        <w:t>.</w:t>
      </w:r>
    </w:p>
    <w:p w:rsidR="1691AE7B" w:rsidP="28EB85A4" w:rsidRDefault="1691AE7B" w14:paraId="10829957" w14:textId="1D8CF469">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Santandertrade</w:t>
      </w:r>
      <w:r w:rsidRPr="28EB85A4" w:rsidR="1691AE7B">
        <w:rPr>
          <w:rFonts w:ascii="Arial Nova" w:hAnsi="Arial Nova" w:eastAsia="Arial Nova" w:cs="Arial Nova"/>
          <w:noProof w:val="0"/>
          <w:sz w:val="24"/>
          <w:szCs w:val="24"/>
          <w:lang w:val="en-GB"/>
        </w:rPr>
        <w:t xml:space="preserve"> (2022). Economic and political outline United Kingdom - Santandertrade.com.</w:t>
      </w:r>
      <w:r w:rsidRPr="28EB85A4" w:rsidR="1691AE7B">
        <w:rPr>
          <w:rFonts w:ascii="Arial Nova" w:hAnsi="Arial Nova" w:eastAsia="Arial Nova" w:cs="Arial Nova"/>
          <w:noProof w:val="0"/>
          <w:sz w:val="24"/>
          <w:szCs w:val="24"/>
          <w:lang w:val="en-GB"/>
        </w:rPr>
        <w:t xml:space="preserve"> [online] Santandertrade.com. Available at: </w:t>
      </w:r>
      <w:hyperlink r:id="R3cf1a4f03a3d45b4">
        <w:r w:rsidRPr="28EB85A4" w:rsidR="1691AE7B">
          <w:rPr>
            <w:rStyle w:val="Hyperlink"/>
            <w:rFonts w:ascii="Arial Nova" w:hAnsi="Arial Nova" w:eastAsia="Arial Nova" w:cs="Arial Nova"/>
            <w:noProof w:val="0"/>
            <w:sz w:val="24"/>
            <w:szCs w:val="24"/>
            <w:lang w:val="en-GB"/>
          </w:rPr>
          <w:t>https://santandertrade.com/en/portal/analyse-markets/united-kingdom/economic-political-outline</w:t>
        </w:r>
      </w:hyperlink>
      <w:r w:rsidRPr="28EB85A4" w:rsidR="1691AE7B">
        <w:rPr>
          <w:rFonts w:ascii="Arial Nova" w:hAnsi="Arial Nova" w:eastAsia="Arial Nova" w:cs="Arial Nova"/>
          <w:noProof w:val="0"/>
          <w:sz w:val="24"/>
          <w:szCs w:val="24"/>
          <w:lang w:val="en-GB"/>
        </w:rPr>
        <w:t>.</w:t>
      </w:r>
    </w:p>
    <w:p w:rsidR="1691AE7B" w:rsidP="28EB85A4" w:rsidRDefault="1691AE7B" w14:paraId="7A2D7C97" w14:textId="164FA64A">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 xml:space="preserve">Stacey, J. (2023). Recruitment, Retention, and Training: Challenges and Strategies in the UK Hospitality Industry. [online] </w:t>
      </w:r>
      <w:r w:rsidRPr="28EB85A4" w:rsidR="1691AE7B">
        <w:rPr>
          <w:rFonts w:ascii="Arial Nova" w:hAnsi="Arial Nova" w:eastAsia="Arial Nova" w:cs="Arial Nova"/>
          <w:noProof w:val="0"/>
          <w:sz w:val="24"/>
          <w:szCs w:val="24"/>
          <w:lang w:val="en-GB"/>
        </w:rPr>
        <w:t>Westcotts</w:t>
      </w:r>
      <w:r w:rsidRPr="28EB85A4" w:rsidR="1691AE7B">
        <w:rPr>
          <w:rFonts w:ascii="Arial Nova" w:hAnsi="Arial Nova" w:eastAsia="Arial Nova" w:cs="Arial Nova"/>
          <w:noProof w:val="0"/>
          <w:sz w:val="24"/>
          <w:szCs w:val="24"/>
          <w:lang w:val="en-GB"/>
        </w:rPr>
        <w:t xml:space="preserve"> Chartered Accountants &amp; Business Advisers.</w:t>
      </w:r>
      <w:r w:rsidRPr="28EB85A4" w:rsidR="1691AE7B">
        <w:rPr>
          <w:rFonts w:ascii="Arial Nova" w:hAnsi="Arial Nova" w:eastAsia="Arial Nova" w:cs="Arial Nova"/>
          <w:noProof w:val="0"/>
          <w:sz w:val="24"/>
          <w:szCs w:val="24"/>
          <w:lang w:val="en-GB"/>
        </w:rPr>
        <w:t xml:space="preserve"> Available at: </w:t>
      </w:r>
      <w:hyperlink r:id="R21345902395d49a4">
        <w:r w:rsidRPr="28EB85A4" w:rsidR="1691AE7B">
          <w:rPr>
            <w:rStyle w:val="Hyperlink"/>
            <w:rFonts w:ascii="Arial Nova" w:hAnsi="Arial Nova" w:eastAsia="Arial Nova" w:cs="Arial Nova"/>
            <w:noProof w:val="0"/>
            <w:sz w:val="24"/>
            <w:szCs w:val="24"/>
            <w:lang w:val="en-GB"/>
          </w:rPr>
          <w:t>https://westcotts.uk/blog/recruitment-retention-and-training-challenges-and-strategies-in-the-uk-hospitality-industry/</w:t>
        </w:r>
      </w:hyperlink>
      <w:r w:rsidRPr="28EB85A4" w:rsidR="1691AE7B">
        <w:rPr>
          <w:rFonts w:ascii="Arial Nova" w:hAnsi="Arial Nova" w:eastAsia="Arial Nova" w:cs="Arial Nova"/>
          <w:noProof w:val="0"/>
          <w:sz w:val="24"/>
          <w:szCs w:val="24"/>
          <w:lang w:val="en-GB"/>
        </w:rPr>
        <w:t>.</w:t>
      </w:r>
    </w:p>
    <w:p w:rsidR="1691AE7B" w:rsidP="28EB85A4" w:rsidRDefault="1691AE7B" w14:paraId="6C43000F" w14:textId="175DA12B">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SWOT AND PESTEL / Understanding your external and internal context for better planning and decision-making / WHAT ARE SWOT AND PESTEL? (n.d.).</w:t>
      </w:r>
      <w:r w:rsidRPr="28EB85A4" w:rsidR="1691AE7B">
        <w:rPr>
          <w:rFonts w:ascii="Arial Nova" w:hAnsi="Arial Nova" w:eastAsia="Arial Nova" w:cs="Arial Nova"/>
          <w:noProof w:val="0"/>
          <w:sz w:val="24"/>
          <w:szCs w:val="24"/>
          <w:lang w:val="en-GB"/>
        </w:rPr>
        <w:t xml:space="preserve"> Available at: </w:t>
      </w:r>
      <w:hyperlink r:id="Rc664135630ff48d9">
        <w:r w:rsidRPr="28EB85A4" w:rsidR="1691AE7B">
          <w:rPr>
            <w:rStyle w:val="Hyperlink"/>
            <w:rFonts w:ascii="Arial Nova" w:hAnsi="Arial Nova" w:eastAsia="Arial Nova" w:cs="Arial Nova"/>
            <w:noProof w:val="0"/>
            <w:sz w:val="24"/>
            <w:szCs w:val="24"/>
            <w:lang w:val="en-GB"/>
          </w:rPr>
          <w:t>https://clearinghouse.unicef.org/sites/ch/files/ch/teams-DAPM-Knowledge-DocumentLibrary1-SWOT_and_PESTEL_production-2.0.pdf</w:t>
        </w:r>
      </w:hyperlink>
      <w:r w:rsidRPr="28EB85A4" w:rsidR="1691AE7B">
        <w:rPr>
          <w:rFonts w:ascii="Arial Nova" w:hAnsi="Arial Nova" w:eastAsia="Arial Nova" w:cs="Arial Nova"/>
          <w:noProof w:val="0"/>
          <w:sz w:val="24"/>
          <w:szCs w:val="24"/>
          <w:lang w:val="en-GB"/>
        </w:rPr>
        <w:t>.</w:t>
      </w:r>
    </w:p>
    <w:p w:rsidR="1691AE7B" w:rsidP="28EB85A4" w:rsidRDefault="1691AE7B" w14:paraId="49CCEECF" w14:textId="14A1B98C">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 xml:space="preserve">TUC (2020). Impact of Covid-19 and Brexit for the UK economy. [online] </w:t>
      </w:r>
      <w:hyperlink r:id="R4b882a8bdc5043d3">
        <w:r w:rsidRPr="28EB85A4" w:rsidR="1691AE7B">
          <w:rPr>
            <w:rStyle w:val="Hyperlink"/>
            <w:rFonts w:ascii="Arial Nova" w:hAnsi="Arial Nova" w:eastAsia="Arial Nova" w:cs="Arial Nova"/>
            <w:noProof w:val="0"/>
            <w:sz w:val="24"/>
            <w:szCs w:val="24"/>
            <w:lang w:val="en-GB"/>
          </w:rPr>
          <w:t>www.tuc.org.uk</w:t>
        </w:r>
      </w:hyperlink>
      <w:r w:rsidRPr="28EB85A4" w:rsidR="1691AE7B">
        <w:rPr>
          <w:rFonts w:ascii="Arial Nova" w:hAnsi="Arial Nova" w:eastAsia="Arial Nova" w:cs="Arial Nova"/>
          <w:noProof w:val="0"/>
          <w:sz w:val="24"/>
          <w:szCs w:val="24"/>
          <w:lang w:val="en-GB"/>
        </w:rPr>
        <w:t>.</w:t>
      </w:r>
      <w:r w:rsidRPr="28EB85A4" w:rsidR="1691AE7B">
        <w:rPr>
          <w:rFonts w:ascii="Arial Nova" w:hAnsi="Arial Nova" w:eastAsia="Arial Nova" w:cs="Arial Nova"/>
          <w:noProof w:val="0"/>
          <w:sz w:val="24"/>
          <w:szCs w:val="24"/>
          <w:lang w:val="en-GB"/>
        </w:rPr>
        <w:t xml:space="preserve"> Available at: </w:t>
      </w:r>
      <w:hyperlink r:id="R140705fe1ead4f2f">
        <w:r w:rsidRPr="28EB85A4" w:rsidR="1691AE7B">
          <w:rPr>
            <w:rStyle w:val="Hyperlink"/>
            <w:rFonts w:ascii="Arial Nova" w:hAnsi="Arial Nova" w:eastAsia="Arial Nova" w:cs="Arial Nova"/>
            <w:noProof w:val="0"/>
            <w:sz w:val="24"/>
            <w:szCs w:val="24"/>
            <w:lang w:val="en-GB"/>
          </w:rPr>
          <w:t>https://www.tuc.org.uk/research-analysis/reports/impact-covid-19-and-brexit-uk-economy</w:t>
        </w:r>
      </w:hyperlink>
      <w:r w:rsidRPr="28EB85A4" w:rsidR="1691AE7B">
        <w:rPr>
          <w:rFonts w:ascii="Arial Nova" w:hAnsi="Arial Nova" w:eastAsia="Arial Nova" w:cs="Arial Nova"/>
          <w:noProof w:val="0"/>
          <w:sz w:val="24"/>
          <w:szCs w:val="24"/>
          <w:lang w:val="en-GB"/>
        </w:rPr>
        <w:t>.</w:t>
      </w:r>
    </w:p>
    <w:p w:rsidR="1691AE7B" w:rsidP="28EB85A4" w:rsidRDefault="1691AE7B" w14:paraId="04214177" w14:textId="6698D6D8">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The UK’s hospitality workforce strategy: Fixing the crisis A framework for collaborative action across the sector. (2022).</w:t>
      </w:r>
      <w:r w:rsidRPr="28EB85A4" w:rsidR="1691AE7B">
        <w:rPr>
          <w:rFonts w:ascii="Arial Nova" w:hAnsi="Arial Nova" w:eastAsia="Arial Nova" w:cs="Arial Nova"/>
          <w:noProof w:val="0"/>
          <w:sz w:val="24"/>
          <w:szCs w:val="24"/>
          <w:lang w:val="en-GB"/>
        </w:rPr>
        <w:t xml:space="preserve"> Available at: </w:t>
      </w:r>
      <w:hyperlink r:id="R76975504666846f5">
        <w:r w:rsidRPr="28EB85A4" w:rsidR="1691AE7B">
          <w:rPr>
            <w:rStyle w:val="Hyperlink"/>
            <w:rFonts w:ascii="Arial Nova" w:hAnsi="Arial Nova" w:eastAsia="Arial Nova" w:cs="Arial Nova"/>
            <w:noProof w:val="0"/>
            <w:sz w:val="24"/>
            <w:szCs w:val="24"/>
            <w:lang w:val="en-GB"/>
          </w:rPr>
          <w:t>https://cdn.ymaws.com/www.ukhospitality.org.uk/resource/resmgr/2022/documents/campaigns/workforcestrategy/ukhworkforcestrategy.pdf</w:t>
        </w:r>
      </w:hyperlink>
      <w:r w:rsidRPr="28EB85A4" w:rsidR="1691AE7B">
        <w:rPr>
          <w:rFonts w:ascii="Arial Nova" w:hAnsi="Arial Nova" w:eastAsia="Arial Nova" w:cs="Arial Nova"/>
          <w:noProof w:val="0"/>
          <w:sz w:val="24"/>
          <w:szCs w:val="24"/>
          <w:lang w:val="en-GB"/>
        </w:rPr>
        <w:t>.</w:t>
      </w:r>
    </w:p>
    <w:p w:rsidR="1691AE7B" w:rsidP="28EB85A4" w:rsidRDefault="1691AE7B" w14:paraId="1F2CB3A4" w14:textId="12F8A099">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UKHospitality</w:t>
      </w:r>
      <w:r w:rsidRPr="28EB85A4" w:rsidR="1691AE7B">
        <w:rPr>
          <w:rFonts w:ascii="Arial Nova" w:hAnsi="Arial Nova" w:eastAsia="Arial Nova" w:cs="Arial Nova"/>
          <w:noProof w:val="0"/>
          <w:sz w:val="24"/>
          <w:szCs w:val="24"/>
          <w:lang w:val="en-GB"/>
        </w:rPr>
        <w:t>. (n.d.). Sustainability guide. [online]</w:t>
      </w:r>
      <w:r w:rsidRPr="28EB85A4" w:rsidR="1691AE7B">
        <w:rPr>
          <w:rFonts w:ascii="Arial Nova" w:hAnsi="Arial Nova" w:eastAsia="Arial Nova" w:cs="Arial Nova"/>
          <w:noProof w:val="0"/>
          <w:sz w:val="24"/>
          <w:szCs w:val="24"/>
          <w:lang w:val="en-GB"/>
        </w:rPr>
        <w:t xml:space="preserve"> Available at: </w:t>
      </w:r>
      <w:hyperlink r:id="R9b5cf22d244d4505">
        <w:r w:rsidRPr="28EB85A4" w:rsidR="1691AE7B">
          <w:rPr>
            <w:rStyle w:val="Hyperlink"/>
            <w:rFonts w:ascii="Arial Nova" w:hAnsi="Arial Nova" w:eastAsia="Arial Nova" w:cs="Arial Nova"/>
            <w:noProof w:val="0"/>
            <w:sz w:val="24"/>
            <w:szCs w:val="24"/>
            <w:lang w:val="en-GB"/>
          </w:rPr>
          <w:t>https://www.ukhospitality.org.uk/work/sustainability-guide/</w:t>
        </w:r>
      </w:hyperlink>
      <w:r w:rsidRPr="28EB85A4" w:rsidR="1691AE7B">
        <w:rPr>
          <w:rFonts w:ascii="Arial Nova" w:hAnsi="Arial Nova" w:eastAsia="Arial Nova" w:cs="Arial Nova"/>
          <w:noProof w:val="0"/>
          <w:sz w:val="24"/>
          <w:szCs w:val="24"/>
          <w:lang w:val="en-GB"/>
        </w:rPr>
        <w:t>.</w:t>
      </w:r>
    </w:p>
    <w:p w:rsidR="1691AE7B" w:rsidP="28EB85A4" w:rsidRDefault="1691AE7B" w14:paraId="5BC9307E" w14:textId="08CCA7F2">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 xml:space="preserve">Vet, R. (n.d.). Council Post: Three Steps </w:t>
      </w:r>
      <w:r w:rsidRPr="28EB85A4" w:rsidR="1691AE7B">
        <w:rPr>
          <w:rFonts w:ascii="Arial Nova" w:hAnsi="Arial Nova" w:eastAsia="Arial Nova" w:cs="Arial Nova"/>
          <w:noProof w:val="0"/>
          <w:sz w:val="24"/>
          <w:szCs w:val="24"/>
          <w:lang w:val="en-GB"/>
        </w:rPr>
        <w:t>To</w:t>
      </w:r>
      <w:r w:rsidRPr="28EB85A4" w:rsidR="1691AE7B">
        <w:rPr>
          <w:rFonts w:ascii="Arial Nova" w:hAnsi="Arial Nova" w:eastAsia="Arial Nova" w:cs="Arial Nova"/>
          <w:noProof w:val="0"/>
          <w:sz w:val="24"/>
          <w:szCs w:val="24"/>
          <w:lang w:val="en-GB"/>
        </w:rPr>
        <w:t xml:space="preserve"> Solving Employee Retention Problems. [online] Forbes.</w:t>
      </w:r>
      <w:r w:rsidRPr="28EB85A4" w:rsidR="1691AE7B">
        <w:rPr>
          <w:rFonts w:ascii="Arial Nova" w:hAnsi="Arial Nova" w:eastAsia="Arial Nova" w:cs="Arial Nova"/>
          <w:noProof w:val="0"/>
          <w:sz w:val="24"/>
          <w:szCs w:val="24"/>
          <w:lang w:val="en-GB"/>
        </w:rPr>
        <w:t xml:space="preserve"> Available at: </w:t>
      </w:r>
      <w:hyperlink r:id="Re3ef63c86c7c44d0">
        <w:r w:rsidRPr="28EB85A4" w:rsidR="1691AE7B">
          <w:rPr>
            <w:rStyle w:val="Hyperlink"/>
            <w:rFonts w:ascii="Arial Nova" w:hAnsi="Arial Nova" w:eastAsia="Arial Nova" w:cs="Arial Nova"/>
            <w:noProof w:val="0"/>
            <w:sz w:val="24"/>
            <w:szCs w:val="24"/>
            <w:lang w:val="en-GB"/>
          </w:rPr>
          <w:t>https://www.forbes.com/sites/forbesbusinesscouncil/2022/02/09/three-steps-to-solving-employee-retention-problems/</w:t>
        </w:r>
      </w:hyperlink>
      <w:r w:rsidRPr="28EB85A4" w:rsidR="1691AE7B">
        <w:rPr>
          <w:rFonts w:ascii="Arial Nova" w:hAnsi="Arial Nova" w:eastAsia="Arial Nova" w:cs="Arial Nova"/>
          <w:noProof w:val="0"/>
          <w:sz w:val="24"/>
          <w:szCs w:val="24"/>
          <w:lang w:val="en-GB"/>
        </w:rPr>
        <w:t xml:space="preserve"> [Accessed 13 Nov. 2023].</w:t>
      </w:r>
    </w:p>
    <w:p w:rsidR="1691AE7B" w:rsidP="28EB85A4" w:rsidRDefault="1691AE7B" w14:paraId="63718CA3" w14:textId="11EFF2BE">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World Economic Forum. (n.d.). How business leaders adapt to geopolitical and economic change.</w:t>
      </w:r>
      <w:r w:rsidRPr="28EB85A4" w:rsidR="1691AE7B">
        <w:rPr>
          <w:rFonts w:ascii="Arial Nova" w:hAnsi="Arial Nova" w:eastAsia="Arial Nova" w:cs="Arial Nova"/>
          <w:noProof w:val="0"/>
          <w:sz w:val="24"/>
          <w:szCs w:val="24"/>
          <w:lang w:val="en-GB"/>
        </w:rPr>
        <w:t xml:space="preserve"> [online] Available at: </w:t>
      </w:r>
      <w:hyperlink r:id="Rcad8763ea1b84b2e">
        <w:r w:rsidRPr="28EB85A4" w:rsidR="1691AE7B">
          <w:rPr>
            <w:rStyle w:val="Hyperlink"/>
            <w:rFonts w:ascii="Arial Nova" w:hAnsi="Arial Nova" w:eastAsia="Arial Nova" w:cs="Arial Nova"/>
            <w:noProof w:val="0"/>
            <w:sz w:val="24"/>
            <w:szCs w:val="24"/>
            <w:lang w:val="en-GB"/>
          </w:rPr>
          <w:t>https://www.weforum.org/agenda/2023/01/how-to-adapt-through-geopolitical-and-economic-challenges-davos2023/</w:t>
        </w:r>
      </w:hyperlink>
      <w:r w:rsidRPr="28EB85A4" w:rsidR="1691AE7B">
        <w:rPr>
          <w:rFonts w:ascii="Arial Nova" w:hAnsi="Arial Nova" w:eastAsia="Arial Nova" w:cs="Arial Nova"/>
          <w:noProof w:val="0"/>
          <w:sz w:val="24"/>
          <w:szCs w:val="24"/>
          <w:lang w:val="en-GB"/>
        </w:rPr>
        <w:t>.</w:t>
      </w:r>
    </w:p>
    <w:p w:rsidR="28EB85A4" w:rsidP="28EB85A4" w:rsidRDefault="28EB85A4" w14:paraId="70B4B64D" w14:textId="428049C1">
      <w:pPr>
        <w:pStyle w:val="Normal"/>
        <w:spacing w:line="360" w:lineRule="auto"/>
        <w:jc w:val="both"/>
        <w:rPr>
          <w:rFonts w:ascii="Arial Nova" w:hAnsi="Arial Nova" w:eastAsia="Arial Nova" w:cs="Arial Nova"/>
          <w:noProof w:val="0"/>
          <w:sz w:val="24"/>
          <w:szCs w:val="24"/>
          <w:lang w:val="en-GB"/>
        </w:rPr>
      </w:pPr>
    </w:p>
    <w:p w:rsidR="1691AE7B" w:rsidP="28EB85A4" w:rsidRDefault="1691AE7B" w14:paraId="73A2AB0A" w14:textId="3C2150DC">
      <w:pPr>
        <w:pStyle w:val="Normal"/>
        <w:spacing w:line="360" w:lineRule="auto"/>
        <w:jc w:val="both"/>
        <w:rPr>
          <w:rFonts w:ascii="Arial Nova" w:hAnsi="Arial Nova" w:eastAsia="Arial Nova" w:cs="Arial Nova"/>
          <w:noProof w:val="0"/>
          <w:sz w:val="24"/>
          <w:szCs w:val="24"/>
          <w:lang w:val="en-GB"/>
        </w:rPr>
      </w:pPr>
      <w:r w:rsidRPr="28EB85A4" w:rsidR="1691AE7B">
        <w:rPr>
          <w:rFonts w:ascii="Arial Nova" w:hAnsi="Arial Nova" w:eastAsia="Arial Nova" w:cs="Arial Nova"/>
          <w:noProof w:val="0"/>
          <w:sz w:val="24"/>
          <w:szCs w:val="24"/>
          <w:lang w:val="en-GB"/>
        </w:rPr>
        <w:t xml:space="preserve">Technology Shaping the Future of the Hospitality Industry | School of Hospitality Administration. [online] Available at: </w:t>
      </w:r>
      <w:hyperlink w:anchor=":~:text=There%20are%20many%20benefits%20that%20technology%20can%20bring" r:id="R332cd1d4ecf64086">
        <w:r w:rsidRPr="28EB85A4" w:rsidR="1691AE7B">
          <w:rPr>
            <w:rStyle w:val="Hyperlink"/>
            <w:rFonts w:ascii="Arial Nova" w:hAnsi="Arial Nova" w:eastAsia="Arial Nova" w:cs="Arial Nova"/>
            <w:noProof w:val="0"/>
            <w:sz w:val="24"/>
            <w:szCs w:val="24"/>
            <w:lang w:val="en-GB"/>
          </w:rPr>
          <w:t>https://www.bu.edu/hospitality/2023/01/26/technology-trends-in-hospitality/#:~:text=There%20are%20many%20benefits%20that%20technology%20can%20bring</w:t>
        </w:r>
      </w:hyperlink>
      <w:r w:rsidRPr="28EB85A4" w:rsidR="1691AE7B">
        <w:rPr>
          <w:rFonts w:ascii="Arial Nova" w:hAnsi="Arial Nova" w:eastAsia="Arial Nova" w:cs="Arial Nova"/>
          <w:noProof w:val="0"/>
          <w:sz w:val="24"/>
          <w:szCs w:val="24"/>
          <w:lang w:val="en-GB"/>
        </w:rPr>
        <w:t xml:space="preserve"> [Accessed 13 Nov. 2023].</w:t>
      </w:r>
    </w:p>
    <w:p w:rsidR="1691AE7B" w:rsidP="28EB85A4" w:rsidRDefault="1691AE7B" w14:paraId="3F9FEC02" w14:textId="3B39C1F6">
      <w:pPr>
        <w:pStyle w:val="Normal"/>
        <w:spacing w:line="360" w:lineRule="auto"/>
        <w:jc w:val="both"/>
        <w:rPr>
          <w:rFonts w:ascii="Arial Nova" w:hAnsi="Arial Nova" w:eastAsia="Arial Nova" w:cs="Arial Nova"/>
          <w:noProof w:val="0"/>
          <w:sz w:val="24"/>
          <w:szCs w:val="24"/>
          <w:lang w:val="en-GB"/>
        </w:rPr>
      </w:pPr>
      <w:hyperlink r:id="Rcefef1cfbb904519">
        <w:r w:rsidRPr="28EB85A4" w:rsidR="1691AE7B">
          <w:rPr>
            <w:rStyle w:val="Hyperlink"/>
            <w:rFonts w:ascii="Arial Nova" w:hAnsi="Arial Nova" w:eastAsia="Arial Nova" w:cs="Arial Nova"/>
            <w:noProof w:val="0"/>
            <w:sz w:val="24"/>
            <w:szCs w:val="24"/>
            <w:lang w:val="en-GB"/>
          </w:rPr>
          <w:t>www.youtube.com</w:t>
        </w:r>
      </w:hyperlink>
      <w:r w:rsidRPr="28EB85A4" w:rsidR="1691AE7B">
        <w:rPr>
          <w:rFonts w:ascii="Arial Nova" w:hAnsi="Arial Nova" w:eastAsia="Arial Nova" w:cs="Arial Nova"/>
          <w:noProof w:val="0"/>
          <w:sz w:val="24"/>
          <w:szCs w:val="24"/>
          <w:lang w:val="en-GB"/>
        </w:rPr>
        <w:t>. (n.d.). 7 Proven Employee Retention Strategies to Implement in 2023. [online]</w:t>
      </w:r>
      <w:r w:rsidRPr="28EB85A4" w:rsidR="1691AE7B">
        <w:rPr>
          <w:rFonts w:ascii="Arial Nova" w:hAnsi="Arial Nova" w:eastAsia="Arial Nova" w:cs="Arial Nova"/>
          <w:noProof w:val="0"/>
          <w:sz w:val="24"/>
          <w:szCs w:val="24"/>
          <w:lang w:val="en-GB"/>
        </w:rPr>
        <w:t xml:space="preserve"> Available at: </w:t>
      </w:r>
      <w:hyperlink r:id="R0d2eb104a6814415">
        <w:r w:rsidRPr="28EB85A4" w:rsidR="1691AE7B">
          <w:rPr>
            <w:rStyle w:val="Hyperlink"/>
            <w:rFonts w:ascii="Arial Nova" w:hAnsi="Arial Nova" w:eastAsia="Arial Nova" w:cs="Arial Nova"/>
            <w:noProof w:val="0"/>
            <w:sz w:val="24"/>
            <w:szCs w:val="24"/>
            <w:lang w:val="en-GB"/>
          </w:rPr>
          <w:t>https://www.youtube.com/watch?time_continue=2&amp;v=1J4p59s75XQ&amp;embeds_referring_euri=https%3A%2F%2Fwww.bing.com%2F&amp;embeds_referring_origin=https%3A%2F%2Fwww.bing.com&amp;source_ve_path=Mjg2NjY&amp;feature=emb_logo</w:t>
        </w:r>
      </w:hyperlink>
      <w:r w:rsidRPr="28EB85A4" w:rsidR="1691AE7B">
        <w:rPr>
          <w:rFonts w:ascii="Arial Nova" w:hAnsi="Arial Nova" w:eastAsia="Arial Nova" w:cs="Arial Nova"/>
          <w:noProof w:val="0"/>
          <w:sz w:val="24"/>
          <w:szCs w:val="24"/>
          <w:lang w:val="en-GB"/>
        </w:rPr>
        <w:t xml:space="preserve"> [Accessed 13 Nov. 2023].</w:t>
      </w:r>
    </w:p>
    <w:p w:rsidR="28EB85A4" w:rsidP="28EB85A4" w:rsidRDefault="28EB85A4" w14:paraId="2670208F" w14:textId="2D5AE021">
      <w:pPr>
        <w:pStyle w:val="Normal"/>
        <w:spacing w:line="360" w:lineRule="auto"/>
        <w:jc w:val="both"/>
        <w:rPr>
          <w:rFonts w:ascii="Arial Nova" w:hAnsi="Arial Nova" w:eastAsia="Arial Nova" w:cs="Arial Nova"/>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GpGiTC7C" int2:invalidationBookmarkName="" int2:hashCode="wN/hOO54U39eJR" int2:id="6EVPMWW4">
      <int2:state int2:type="WordDesignerDefaultAnnotation" int2:value="Rejected"/>
    </int2:bookmark>
    <int2:bookmark int2:bookmarkName="_Int_AYoG3xTd" int2:invalidationBookmarkName="" int2:hashCode="7InX1flruNH8lc" int2:id="SB67ZNNz">
      <int2:state int2:type="WordDesignerDefaultAnnotation" int2:value="Rejected"/>
    </int2:bookmark>
    <int2:bookmark int2:bookmarkName="_Int_qxbaN2tr" int2:invalidationBookmarkName="" int2:hashCode="wN/hOO54U39eJR" int2:id="1LkpRfPY">
      <int2:state int2:type="WordDesignerDefaultAnnotation" int2:value="Rejected"/>
    </int2:bookmark>
    <int2:bookmark int2:bookmarkName="_Int_ZMQ7g6FB" int2:invalidationBookmarkName="" int2:hashCode="x8D1WmO7Cdoxv1" int2:id="xdibsbwG">
      <int2:state int2:type="WordDesignerDefaultAnnotation" int2:value="Rejected"/>
    </int2:bookmark>
    <int2:bookmark int2:bookmarkName="_Int_dF5lXZFw" int2:invalidationBookmarkName="" int2:hashCode="wN/hOO54U39eJR" int2:id="6Wz8S5N5">
      <int2:state int2:type="WordDesignerDefaultAnnotation" int2:value="Rejected"/>
    </int2:bookmark>
    <int2:bookmark int2:bookmarkName="_Int_AxN3OiGT" int2:invalidationBookmarkName="" int2:hashCode="wN/hOO54U39eJR" int2:id="72H80x1H">
      <int2:state int2:type="WordDesignerDefaultAnnotation" int2:value="Rejected"/>
    </int2:bookmark>
    <int2:bookmark int2:bookmarkName="_Int_uxomyjrV" int2:invalidationBookmarkName="" int2:hashCode="yPIGaRaNBZQ/45" int2:id="UZMsYbHg">
      <int2:state int2:type="WordDesignerDefaultAnnotation" int2:value="Rejected"/>
    </int2:bookmark>
    <int2:bookmark int2:bookmarkName="_Int_uxomyjrV" int2:invalidationBookmarkName="" int2:hashCode="muI0lGl8OZQ8fQ" int2:id="Iq2irGU0">
      <int2:state int2:type="WordDesignerDefaultAnnotation" int2:value="Rejected"/>
    </int2:bookmark>
    <int2:bookmark int2:bookmarkName="_Int_RCT88OLR" int2:invalidationBookmarkName="" int2:hashCode="MU/k6xzBitdS8W" int2:id="AryrNntw">
      <int2:state int2:type="WordDesignerDefaultAnnotation" int2:value="Rejected"/>
    </int2:bookmark>
    <int2:bookmark int2:bookmarkName="_Int_DPSmtxGV" int2:invalidationBookmarkName="" int2:hashCode="Xx5pLgQnpvbdTZ" int2:id="1JZh8O52">
      <int2:state int2:type="WordDesignerDefaultAnnotation" int2:value="Rejected"/>
    </int2:bookmark>
    <int2:bookmark int2:bookmarkName="_Int_okS7dTb0" int2:invalidationBookmarkName="" int2:hashCode="rEycFNaM+UCWYm" int2:id="Tpw6AgrY">
      <int2:state int2:type="WordDesignerDefaultAnnotation" int2:value="Rejected"/>
    </int2:bookmark>
    <int2:bookmark int2:bookmarkName="_Int_yyiXDZqC" int2:invalidationBookmarkName="" int2:hashCode="8y8nCQWn/nw/+5" int2:id="MVS9fZuv">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c12ac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0322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53595D"/>
    <w:rsid w:val="02DC5F0C"/>
    <w:rsid w:val="037358E1"/>
    <w:rsid w:val="0673AA26"/>
    <w:rsid w:val="074B67B1"/>
    <w:rsid w:val="0766E8C4"/>
    <w:rsid w:val="0830FBA6"/>
    <w:rsid w:val="09713142"/>
    <w:rsid w:val="09D8DDE2"/>
    <w:rsid w:val="0AD17B55"/>
    <w:rsid w:val="0BEF95E9"/>
    <w:rsid w:val="0E091C17"/>
    <w:rsid w:val="123436D0"/>
    <w:rsid w:val="12C0B2D2"/>
    <w:rsid w:val="135079E9"/>
    <w:rsid w:val="14785D9B"/>
    <w:rsid w:val="16142DFC"/>
    <w:rsid w:val="1691AE7B"/>
    <w:rsid w:val="16B5723C"/>
    <w:rsid w:val="1757F004"/>
    <w:rsid w:val="17B00DC8"/>
    <w:rsid w:val="17C72D81"/>
    <w:rsid w:val="1B304921"/>
    <w:rsid w:val="20D13126"/>
    <w:rsid w:val="24C692A0"/>
    <w:rsid w:val="25943DE5"/>
    <w:rsid w:val="2676F7D7"/>
    <w:rsid w:val="27065AE4"/>
    <w:rsid w:val="27BE481D"/>
    <w:rsid w:val="28EB85A4"/>
    <w:rsid w:val="2A8B042F"/>
    <w:rsid w:val="2BD85D7F"/>
    <w:rsid w:val="2FED580D"/>
    <w:rsid w:val="32479F03"/>
    <w:rsid w:val="32BB8003"/>
    <w:rsid w:val="33E36F64"/>
    <w:rsid w:val="3653595D"/>
    <w:rsid w:val="39299E9D"/>
    <w:rsid w:val="3B2D4B7E"/>
    <w:rsid w:val="3B39C0F8"/>
    <w:rsid w:val="3EC9749B"/>
    <w:rsid w:val="4066E38C"/>
    <w:rsid w:val="4202B3ED"/>
    <w:rsid w:val="420DA1FA"/>
    <w:rsid w:val="43DAF8CC"/>
    <w:rsid w:val="4432F116"/>
    <w:rsid w:val="45A72B46"/>
    <w:rsid w:val="45E227E1"/>
    <w:rsid w:val="46CD2C5B"/>
    <w:rsid w:val="46FF7BDF"/>
    <w:rsid w:val="47094A83"/>
    <w:rsid w:val="47144255"/>
    <w:rsid w:val="49652FB8"/>
    <w:rsid w:val="4B9BE731"/>
    <w:rsid w:val="4D37B792"/>
    <w:rsid w:val="4DC2D460"/>
    <w:rsid w:val="500AF7A7"/>
    <w:rsid w:val="5380BD22"/>
    <w:rsid w:val="564F2979"/>
    <w:rsid w:val="5829DFD6"/>
    <w:rsid w:val="584C3DC7"/>
    <w:rsid w:val="5999175C"/>
    <w:rsid w:val="5C9A5493"/>
    <w:rsid w:val="5C9ED5FB"/>
    <w:rsid w:val="5CB7B7FA"/>
    <w:rsid w:val="5D209B88"/>
    <w:rsid w:val="5D8D3324"/>
    <w:rsid w:val="5F7E64A5"/>
    <w:rsid w:val="600FD2F8"/>
    <w:rsid w:val="62F760B3"/>
    <w:rsid w:val="64C8FB95"/>
    <w:rsid w:val="68532C1D"/>
    <w:rsid w:val="6D2F2143"/>
    <w:rsid w:val="6E80BBC6"/>
    <w:rsid w:val="6F2BE8A7"/>
    <w:rsid w:val="6FBC24E1"/>
    <w:rsid w:val="704C5E8E"/>
    <w:rsid w:val="71E0E606"/>
    <w:rsid w:val="72BA52A7"/>
    <w:rsid w:val="72FE4A0E"/>
    <w:rsid w:val="73F7944E"/>
    <w:rsid w:val="7435AC9F"/>
    <w:rsid w:val="74FBB21B"/>
    <w:rsid w:val="76A91C32"/>
    <w:rsid w:val="774B183F"/>
    <w:rsid w:val="7794F19F"/>
    <w:rsid w:val="79D61CB7"/>
    <w:rsid w:val="7A25757F"/>
    <w:rsid w:val="7A68C1E2"/>
    <w:rsid w:val="7AE71B84"/>
    <w:rsid w:val="7B0E88D2"/>
    <w:rsid w:val="7CA4E5D4"/>
    <w:rsid w:val="7D0BAAD3"/>
    <w:rsid w:val="7D16031A"/>
    <w:rsid w:val="7D529A00"/>
    <w:rsid w:val="7DC78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3595D"/>
  <w15:chartTrackingRefBased/>
  <w15:docId w15:val="{27C6A0AD-8A0D-485A-B6B7-69506738E9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ipd.org/uk/knowledge/employment-law/data-protection/" TargetMode="External" Id="Rc67cf2a84064439a" /><Relationship Type="http://schemas.openxmlformats.org/officeDocument/2006/relationships/hyperlink" Target="https://assets.publishing.service.gov.uk/government/uploads/system/uploads/attachment_data/file/944520/challenges-businesses-face-when-complying-with-regulations.pdf" TargetMode="External" Id="Rccd708b690734561" /><Relationship Type="http://schemas.openxmlformats.org/officeDocument/2006/relationships/hyperlink" Target="https://www.gov.uk/government/publications/hospitality-strategy-reopening-recovery-resilience/hospitality-strategy-reopening-recovery-resilience" TargetMode="External" Id="R7af2ca295183473b" /><Relationship Type="http://schemas.openxmlformats.org/officeDocument/2006/relationships/hyperlink" Target="https://www.radissonhotels.com/en-us/corporate/media/press-releases/radisson-hotel-group-launches-recruitment-campaign-to-attract-talent-to-over-1500-vacancies-and-celebrates-radisson-academys-third-anniversary" TargetMode="External" Id="R8bd3592f9b904ee5" /><Relationship Type="http://schemas.openxmlformats.org/officeDocument/2006/relationships/hyperlink" Target="https://hospitalityinsights.ehl.edu/learning-and-development-strategy" TargetMode="External" Id="R51511915687b4b30" /><Relationship Type="http://schemas.openxmlformats.org/officeDocument/2006/relationships/hyperlink" Target="https://www.linkedin.com/advice/0/how-can-you-align-recruitment-strategies" TargetMode="External" Id="R7189d63213d04066" /><Relationship Type="http://schemas.openxmlformats.org/officeDocument/2006/relationships/hyperlink" Target="https://www.ihgplc.com/en/news-and-media/news-releases/2021/journey-to-tomorrow-ihg-hotels-resorts-publishes-series-of-ambitious-commitments" TargetMode="External" Id="R5581d8b7a3214409" /><Relationship Type="http://schemas.openxmlformats.org/officeDocument/2006/relationships/hyperlink" Target="https://www.aihr.com/blog/targeted-training/" TargetMode="External" Id="R01a29424aa5046d3" /><Relationship Type="http://schemas.openxmlformats.org/officeDocument/2006/relationships/hyperlink" Target="https://www.hrdive.com/news/marriott-shares-its-secret-sauce-for-a-people-centric-culture/551369/" TargetMode="External" Id="Rc972c66fe85c4a78" /><Relationship Type="http://schemas.openxmlformats.org/officeDocument/2006/relationships/hyperlink" Target="https://www.mordorintelligence.com/industry-reports/hospitality-industry-in-the-united-kingdom" TargetMode="External" Id="R7bc3daf71fd04fd2" /><Relationship Type="http://schemas.openxmlformats.org/officeDocument/2006/relationships/hyperlink" Target="https://santandertrade.com/en/portal/analyse-markets/united-kingdom/economic-political-outline" TargetMode="External" Id="R3cf1a4f03a3d45b4" /><Relationship Type="http://schemas.openxmlformats.org/officeDocument/2006/relationships/hyperlink" Target="https://westcotts.uk/blog/recruitment-retention-and-training-challenges-and-strategies-in-the-uk-hospitality-industry/" TargetMode="External" Id="R21345902395d49a4" /><Relationship Type="http://schemas.openxmlformats.org/officeDocument/2006/relationships/hyperlink" Target="https://clearinghouse.unicef.org/sites/ch/files/ch/teams-DAPM-Knowledge-DocumentLibrary1-SWOT_and_PESTEL_production-2.0.pdf" TargetMode="External" Id="Rc664135630ff48d9" /><Relationship Type="http://schemas.openxmlformats.org/officeDocument/2006/relationships/hyperlink" Target="http://www.tuc.org.uk/" TargetMode="External" Id="R4b882a8bdc5043d3" /><Relationship Type="http://schemas.openxmlformats.org/officeDocument/2006/relationships/hyperlink" Target="https://www.tuc.org.uk/research-analysis/reports/impact-covid-19-and-brexit-uk-economy" TargetMode="External" Id="R140705fe1ead4f2f" /><Relationship Type="http://schemas.openxmlformats.org/officeDocument/2006/relationships/hyperlink" Target="https://cdn.ymaws.com/www.ukhospitality.org.uk/resource/resmgr/2022/documents/campaigns/workforcestrategy/ukhworkforcestrategy.pdf" TargetMode="External" Id="R76975504666846f5" /><Relationship Type="http://schemas.openxmlformats.org/officeDocument/2006/relationships/hyperlink" Target="https://www.ukhospitality.org.uk/work/sustainability-guide/" TargetMode="External" Id="R9b5cf22d244d4505" /><Relationship Type="http://schemas.openxmlformats.org/officeDocument/2006/relationships/hyperlink" Target="https://www.forbes.com/sites/forbesbusinesscouncil/2022/02/09/three-steps-to-solving-employee-retention-problems/" TargetMode="External" Id="Re3ef63c86c7c44d0" /><Relationship Type="http://schemas.openxmlformats.org/officeDocument/2006/relationships/hyperlink" Target="https://www.weforum.org/agenda/2023/01/how-to-adapt-through-geopolitical-and-economic-challenges-davos2023/" TargetMode="External" Id="Rcad8763ea1b84b2e" /><Relationship Type="http://schemas.openxmlformats.org/officeDocument/2006/relationships/hyperlink" Target="https://www.bu.edu/hospitality/2023/01/26/technology-trends-in-hospitality/" TargetMode="External" Id="R332cd1d4ecf64086" /><Relationship Type="http://schemas.openxmlformats.org/officeDocument/2006/relationships/hyperlink" Target="http://www.youtube.com/" TargetMode="External" Id="Rcefef1cfbb904519" /><Relationship Type="http://schemas.openxmlformats.org/officeDocument/2006/relationships/hyperlink" Target="https://www.youtube.com/watch?time_continue=2&amp;v=1J4p59s75XQ&amp;embeds_referring_euri=https%3A%2F%2Fwww.bing.com%2F&amp;embeds_referring_origin=https%3A%2F%2Fwww.bing.com&amp;source_ve_path=Mjg2NjY&amp;feature=emb_logo" TargetMode="External" Id="R0d2eb104a6814415" /><Relationship Type="http://schemas.microsoft.com/office/2020/10/relationships/intelligence" Target="/word/intelligence2.xml" Id="R1cfd016658e54c98" /><Relationship Type="http://schemas.openxmlformats.org/officeDocument/2006/relationships/numbering" Target="/word/numbering.xml" Id="R294878f1792744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Melis Ahmed Shaban (2212035)</dc:creator>
  <keywords/>
  <dc:description/>
  <lastModifiedBy>Melis Ahmed Shaban (2212035)</lastModifiedBy>
  <revision>2</revision>
  <dcterms:created xsi:type="dcterms:W3CDTF">2023-11-13T11:20:24.4695152Z</dcterms:created>
  <dcterms:modified xsi:type="dcterms:W3CDTF">2023-11-13T15:25:29.1921718Z</dcterms:modified>
</coreProperties>
</file>