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B445A" w:rsidRDefault="008B445A" w:rsidP="008B445A">
      <w:pPr>
        <w:jc w:val="center"/>
        <w:rPr>
          <w:b/>
          <w:bCs/>
          <w:sz w:val="32"/>
          <w:szCs w:val="32"/>
        </w:rPr>
      </w:pPr>
      <w:r>
        <w:rPr>
          <w:b/>
          <w:bCs/>
          <w:sz w:val="32"/>
          <w:szCs w:val="32"/>
        </w:rPr>
        <w:t>Assessment 1</w:t>
      </w:r>
      <w:r w:rsidR="00363C5C">
        <w:rPr>
          <w:b/>
          <w:bCs/>
          <w:sz w:val="32"/>
          <w:szCs w:val="32"/>
        </w:rPr>
        <w:t xml:space="preserve"> </w:t>
      </w:r>
      <w:r w:rsidR="00363C5C">
        <w:rPr>
          <w:b/>
          <w:bCs/>
          <w:sz w:val="32"/>
          <w:szCs w:val="32"/>
        </w:rPr>
        <w:br/>
        <w:t>Module:</w:t>
      </w:r>
      <w:r>
        <w:rPr>
          <w:b/>
          <w:bCs/>
          <w:sz w:val="32"/>
          <w:szCs w:val="32"/>
        </w:rPr>
        <w:t xml:space="preserve"> Introducing the Modern Workplace </w:t>
      </w:r>
    </w:p>
    <w:p w:rsidR="008B445A" w:rsidRDefault="008B445A" w:rsidP="008B445A">
      <w:pPr>
        <w:jc w:val="center"/>
        <w:rPr>
          <w:b/>
          <w:bCs/>
          <w:sz w:val="32"/>
          <w:szCs w:val="32"/>
        </w:rPr>
      </w:pPr>
      <w:r>
        <w:rPr>
          <w:b/>
          <w:bCs/>
          <w:sz w:val="32"/>
          <w:szCs w:val="32"/>
        </w:rPr>
        <w:t>Module code:</w:t>
      </w:r>
      <w:r>
        <w:rPr>
          <w:b/>
          <w:bCs/>
          <w:sz w:val="32"/>
          <w:szCs w:val="32"/>
        </w:rPr>
        <w:t xml:space="preserve"> </w:t>
      </w:r>
      <w:r>
        <w:rPr>
          <w:b/>
          <w:bCs/>
          <w:sz w:val="32"/>
          <w:szCs w:val="32"/>
        </w:rPr>
        <w:t xml:space="preserve">LCBB4003                    Lecturer: </w:t>
      </w:r>
      <w:proofErr w:type="spellStart"/>
      <w:r>
        <w:rPr>
          <w:b/>
          <w:bCs/>
          <w:sz w:val="32"/>
          <w:szCs w:val="32"/>
        </w:rPr>
        <w:t>Olusoyi</w:t>
      </w:r>
      <w:proofErr w:type="spellEnd"/>
      <w:r>
        <w:rPr>
          <w:b/>
          <w:bCs/>
          <w:sz w:val="32"/>
          <w:szCs w:val="32"/>
        </w:rPr>
        <w:t xml:space="preserve"> </w:t>
      </w:r>
      <w:proofErr w:type="spellStart"/>
      <w:r>
        <w:rPr>
          <w:b/>
          <w:bCs/>
          <w:sz w:val="32"/>
          <w:szCs w:val="32"/>
        </w:rPr>
        <w:t>Ashaye</w:t>
      </w:r>
      <w:proofErr w:type="spellEnd"/>
    </w:p>
    <w:p w:rsidR="00354AD3" w:rsidRDefault="00354AD3" w:rsidP="008B445A">
      <w:pPr>
        <w:jc w:val="center"/>
        <w:rPr>
          <w:b/>
          <w:bCs/>
          <w:sz w:val="40"/>
          <w:szCs w:val="40"/>
        </w:rPr>
      </w:pPr>
    </w:p>
    <w:p w:rsidR="008B445A" w:rsidRDefault="008B445A" w:rsidP="008B445A">
      <w:pPr>
        <w:jc w:val="center"/>
        <w:rPr>
          <w:b/>
          <w:sz w:val="32"/>
          <w:szCs w:val="32"/>
        </w:rPr>
      </w:pPr>
      <w:r>
        <w:rPr>
          <w:b/>
          <w:sz w:val="32"/>
          <w:szCs w:val="32"/>
        </w:rPr>
        <w:t>ORGANISATIONAL STRUCTURE &amp; CULTURE</w:t>
      </w:r>
      <w:r>
        <w:rPr>
          <w:b/>
          <w:sz w:val="32"/>
          <w:szCs w:val="32"/>
        </w:rPr>
        <w:br/>
      </w:r>
      <w:r w:rsidRPr="008B445A">
        <w:rPr>
          <w:b/>
          <w:bCs/>
          <w:sz w:val="32"/>
          <w:szCs w:val="28"/>
          <w:lang w:val="en-US"/>
        </w:rPr>
        <w:t>Marks &amp; Spencer</w:t>
      </w:r>
      <w:r>
        <w:rPr>
          <w:b/>
          <w:sz w:val="32"/>
          <w:szCs w:val="32"/>
        </w:rPr>
        <w:br/>
      </w:r>
    </w:p>
    <w:p w:rsidR="008B445A" w:rsidRDefault="008B445A" w:rsidP="008B445A">
      <w:pPr>
        <w:spacing w:line="240" w:lineRule="auto"/>
        <w:jc w:val="center"/>
        <w:rPr>
          <w:b/>
          <w:bCs/>
          <w:sz w:val="48"/>
          <w:szCs w:val="48"/>
        </w:rPr>
      </w:pPr>
    </w:p>
    <w:p w:rsidR="008B445A" w:rsidRDefault="008B445A" w:rsidP="008B445A">
      <w:pPr>
        <w:spacing w:line="240" w:lineRule="auto"/>
        <w:jc w:val="center"/>
        <w:rPr>
          <w:b/>
          <w:bCs/>
          <w:sz w:val="48"/>
          <w:szCs w:val="48"/>
        </w:rPr>
      </w:pPr>
    </w:p>
    <w:p w:rsidR="008B445A" w:rsidRDefault="008B445A" w:rsidP="008B445A">
      <w:pPr>
        <w:spacing w:after="107" w:line="256" w:lineRule="auto"/>
        <w:ind w:right="62"/>
        <w:jc w:val="center"/>
        <w:rPr>
          <w:szCs w:val="24"/>
        </w:rPr>
      </w:pPr>
      <w:r>
        <w:rPr>
          <w:b/>
        </w:rPr>
        <w:t xml:space="preserve">Simona </w:t>
      </w:r>
      <w:proofErr w:type="spellStart"/>
      <w:r>
        <w:rPr>
          <w:b/>
        </w:rPr>
        <w:t>Filipova</w:t>
      </w:r>
      <w:proofErr w:type="spellEnd"/>
      <w:r>
        <w:rPr>
          <w:b/>
        </w:rPr>
        <w:t xml:space="preserve"> </w:t>
      </w:r>
      <w:proofErr w:type="spellStart"/>
      <w:r>
        <w:rPr>
          <w:b/>
        </w:rPr>
        <w:t>Vasileva</w:t>
      </w:r>
      <w:proofErr w:type="spellEnd"/>
    </w:p>
    <w:p w:rsidR="008B445A" w:rsidRDefault="008B445A" w:rsidP="008B445A">
      <w:pPr>
        <w:spacing w:after="107" w:line="256" w:lineRule="auto"/>
        <w:ind w:right="73"/>
        <w:jc w:val="center"/>
      </w:pPr>
      <w:r>
        <w:t xml:space="preserve">University of Wales Trinity Saint David, London Campus,  </w:t>
      </w:r>
    </w:p>
    <w:p w:rsidR="009F3020" w:rsidRDefault="008B445A" w:rsidP="008B445A">
      <w:pPr>
        <w:jc w:val="center"/>
        <w:rPr>
          <w:b/>
          <w:bCs/>
          <w:sz w:val="40"/>
          <w:szCs w:val="36"/>
          <w:lang w:val="en-US"/>
        </w:rPr>
      </w:pPr>
      <w:r>
        <w:t>BA Business and Management, London, United Kingdom</w:t>
      </w:r>
      <w:r>
        <w:br/>
        <w:t xml:space="preserve"> </w:t>
      </w:r>
      <w:r>
        <w:t>2030587</w:t>
      </w:r>
      <w:r>
        <w:t>@student.uwtsd.ac.uk</w:t>
      </w:r>
    </w:p>
    <w:p w:rsidR="009F3020" w:rsidRDefault="009F3020" w:rsidP="009F3020">
      <w:pPr>
        <w:jc w:val="center"/>
        <w:rPr>
          <w:b/>
          <w:bCs/>
          <w:sz w:val="40"/>
          <w:szCs w:val="36"/>
          <w:lang w:val="en-US"/>
        </w:rPr>
      </w:pPr>
    </w:p>
    <w:p w:rsidR="009F3020" w:rsidRDefault="009F3020" w:rsidP="009F3020">
      <w:pPr>
        <w:jc w:val="center"/>
        <w:rPr>
          <w:b/>
          <w:bCs/>
          <w:sz w:val="40"/>
          <w:szCs w:val="36"/>
          <w:lang w:val="en-US"/>
        </w:rPr>
      </w:pPr>
    </w:p>
    <w:p w:rsidR="009F3020" w:rsidRDefault="009F3020" w:rsidP="009F3020">
      <w:pPr>
        <w:jc w:val="center"/>
        <w:rPr>
          <w:b/>
          <w:bCs/>
          <w:sz w:val="40"/>
          <w:szCs w:val="36"/>
          <w:lang w:val="en-US"/>
        </w:rPr>
      </w:pPr>
    </w:p>
    <w:p w:rsidR="009F3020" w:rsidRDefault="009F3020" w:rsidP="009F3020">
      <w:pPr>
        <w:jc w:val="center"/>
        <w:rPr>
          <w:b/>
          <w:bCs/>
          <w:sz w:val="40"/>
          <w:szCs w:val="36"/>
          <w:lang w:val="en-US"/>
        </w:rPr>
      </w:pPr>
    </w:p>
    <w:p w:rsidR="009F3020" w:rsidRDefault="009F3020" w:rsidP="009F3020">
      <w:pPr>
        <w:jc w:val="center"/>
        <w:rPr>
          <w:b/>
          <w:bCs/>
          <w:sz w:val="40"/>
          <w:szCs w:val="36"/>
          <w:lang w:val="en-US"/>
        </w:rPr>
      </w:pPr>
    </w:p>
    <w:p w:rsidR="00B631F1" w:rsidRPr="009F3020" w:rsidRDefault="00B631F1" w:rsidP="008B445A">
      <w:pPr>
        <w:rPr>
          <w:b/>
          <w:bCs/>
          <w:lang w:val="en-US"/>
        </w:rPr>
      </w:pPr>
      <w:bookmarkStart w:id="0" w:name="_GoBack"/>
      <w:bookmarkEnd w:id="0"/>
    </w:p>
    <w:p w:rsidR="00BF607C" w:rsidRDefault="00727D86" w:rsidP="00BF607C">
      <w:pPr>
        <w:spacing w:line="259" w:lineRule="auto"/>
        <w:jc w:val="center"/>
        <w:rPr>
          <w:b/>
          <w:bCs/>
          <w:lang w:val="en-US"/>
        </w:rPr>
      </w:pPr>
      <w:r>
        <w:rPr>
          <w:b/>
          <w:bCs/>
          <w:lang w:val="en-US"/>
        </w:rPr>
        <w:t>Executive Summary</w:t>
      </w:r>
    </w:p>
    <w:p w:rsidR="00B90936" w:rsidRDefault="00727D86" w:rsidP="0009444A">
      <w:pPr>
        <w:rPr>
          <w:lang w:val="en-US"/>
        </w:rPr>
      </w:pPr>
      <w:r>
        <w:rPr>
          <w:lang w:val="en-US"/>
        </w:rPr>
        <w:t xml:space="preserve">Modifications in organisational structure and culture </w:t>
      </w:r>
      <w:r w:rsidR="0009444A">
        <w:rPr>
          <w:lang w:val="en-US"/>
        </w:rPr>
        <w:t xml:space="preserve">elevate organisational performance. </w:t>
      </w:r>
      <w:r w:rsidR="000467D4">
        <w:rPr>
          <w:lang w:val="en-US"/>
        </w:rPr>
        <w:t xml:space="preserve">Along with other retail organisations of the UK, Marks &amp; Spencer also follows a specific structure and culture. This multinational British retail organisation is known for its quality products and strong internal bond worldwide. </w:t>
      </w:r>
      <w:r w:rsidR="00A86612">
        <w:rPr>
          <w:lang w:val="en-US"/>
        </w:rPr>
        <w:t xml:space="preserve">Clothes, foods and beverages, home essentials are known to be the prime products of this organisation. </w:t>
      </w:r>
      <w:r w:rsidR="00D661BA">
        <w:rPr>
          <w:lang w:val="en-US"/>
        </w:rPr>
        <w:t xml:space="preserve">Structural development helps this organisation in gaining almost 250 million annual turnovers. At the same time, cultural strength facilitates the employee management of Marks &amp; Spencer. Almost 78000 employees are being managed under the customer-driven culture of this organisation. </w:t>
      </w:r>
      <w:r w:rsidR="000F038B">
        <w:rPr>
          <w:lang w:val="en-US"/>
        </w:rPr>
        <w:t>T</w:t>
      </w:r>
      <w:r w:rsidR="00D661BA">
        <w:rPr>
          <w:lang w:val="en-US"/>
        </w:rPr>
        <w:t xml:space="preserve">he following report offered the influence of structure and culture on the business performance of this organisation. </w:t>
      </w:r>
    </w:p>
    <w:p w:rsidR="00B90936" w:rsidRDefault="00B90936">
      <w:pPr>
        <w:spacing w:line="259" w:lineRule="auto"/>
        <w:jc w:val="left"/>
        <w:rPr>
          <w:lang w:val="en-US"/>
        </w:rPr>
      </w:pPr>
      <w:r>
        <w:rPr>
          <w:lang w:val="en-US"/>
        </w:rPr>
        <w:br w:type="page"/>
      </w:r>
    </w:p>
    <w:sdt>
      <w:sdtPr>
        <w:rPr>
          <w:rFonts w:ascii="Times New Roman" w:eastAsiaTheme="minorHAnsi" w:hAnsi="Times New Roman" w:cstheme="minorBidi"/>
          <w:color w:val="auto"/>
          <w:sz w:val="24"/>
          <w:szCs w:val="22"/>
          <w:lang w:val="en-GB"/>
        </w:rPr>
        <w:id w:val="-558708643"/>
        <w:docPartObj>
          <w:docPartGallery w:val="Table of Contents"/>
          <w:docPartUnique/>
        </w:docPartObj>
      </w:sdtPr>
      <w:sdtEndPr>
        <w:rPr>
          <w:b/>
          <w:bCs/>
          <w:noProof/>
        </w:rPr>
      </w:sdtEndPr>
      <w:sdtContent>
        <w:p w:rsidR="00B90936" w:rsidRDefault="00B90936">
          <w:pPr>
            <w:pStyle w:val="TOCHeading"/>
          </w:pPr>
          <w:r>
            <w:t>Table of Contents</w:t>
          </w:r>
        </w:p>
        <w:p w:rsidR="00BA51D8" w:rsidRDefault="00B90936">
          <w:pPr>
            <w:pStyle w:val="TOC1"/>
            <w:tabs>
              <w:tab w:val="right" w:leader="dot" w:pos="9016"/>
            </w:tabs>
            <w:rPr>
              <w:rFonts w:asciiTheme="minorHAnsi" w:eastAsiaTheme="minorEastAsia" w:hAnsiTheme="minorHAnsi"/>
              <w:noProof/>
              <w:sz w:val="22"/>
              <w:lang w:val="en-IN" w:eastAsia="en-IN"/>
            </w:rPr>
          </w:pPr>
          <w:r>
            <w:fldChar w:fldCharType="begin"/>
          </w:r>
          <w:r>
            <w:instrText xml:space="preserve"> TOC \o "1-3" \h \z \u </w:instrText>
          </w:r>
          <w:r>
            <w:fldChar w:fldCharType="separate"/>
          </w:r>
          <w:hyperlink w:anchor="_Toc79675109" w:history="1">
            <w:r w:rsidR="00BA51D8" w:rsidRPr="003F1C00">
              <w:rPr>
                <w:rStyle w:val="Hyperlink"/>
                <w:noProof/>
                <w:lang w:val="en-US"/>
              </w:rPr>
              <w:t>Introduction</w:t>
            </w:r>
            <w:r w:rsidR="00BA51D8">
              <w:rPr>
                <w:noProof/>
                <w:webHidden/>
              </w:rPr>
              <w:tab/>
            </w:r>
            <w:r w:rsidR="00BA51D8">
              <w:rPr>
                <w:noProof/>
                <w:webHidden/>
              </w:rPr>
              <w:fldChar w:fldCharType="begin"/>
            </w:r>
            <w:r w:rsidR="00BA51D8">
              <w:rPr>
                <w:noProof/>
                <w:webHidden/>
              </w:rPr>
              <w:instrText xml:space="preserve"> PAGEREF _Toc79675109 \h </w:instrText>
            </w:r>
            <w:r w:rsidR="00BA51D8">
              <w:rPr>
                <w:noProof/>
                <w:webHidden/>
              </w:rPr>
            </w:r>
            <w:r w:rsidR="00BA51D8">
              <w:rPr>
                <w:noProof/>
                <w:webHidden/>
              </w:rPr>
              <w:fldChar w:fldCharType="separate"/>
            </w:r>
            <w:r w:rsidR="00BA51D8">
              <w:rPr>
                <w:noProof/>
                <w:webHidden/>
              </w:rPr>
              <w:t>4</w:t>
            </w:r>
            <w:r w:rsidR="00BA51D8">
              <w:rPr>
                <w:noProof/>
                <w:webHidden/>
              </w:rPr>
              <w:fldChar w:fldCharType="end"/>
            </w:r>
          </w:hyperlink>
        </w:p>
        <w:p w:rsidR="00BA51D8" w:rsidRDefault="008257A1">
          <w:pPr>
            <w:pStyle w:val="TOC1"/>
            <w:tabs>
              <w:tab w:val="right" w:leader="dot" w:pos="9016"/>
            </w:tabs>
            <w:rPr>
              <w:rFonts w:asciiTheme="minorHAnsi" w:eastAsiaTheme="minorEastAsia" w:hAnsiTheme="minorHAnsi"/>
              <w:noProof/>
              <w:sz w:val="22"/>
              <w:lang w:val="en-IN" w:eastAsia="en-IN"/>
            </w:rPr>
          </w:pPr>
          <w:hyperlink w:anchor="_Toc79675110" w:history="1">
            <w:r w:rsidR="00BA51D8" w:rsidRPr="003F1C00">
              <w:rPr>
                <w:rStyle w:val="Hyperlink"/>
                <w:noProof/>
              </w:rPr>
              <w:t>1. How organisational Structure and cultures can influence the organisational performances</w:t>
            </w:r>
            <w:r w:rsidR="00BA51D8">
              <w:rPr>
                <w:noProof/>
                <w:webHidden/>
              </w:rPr>
              <w:tab/>
            </w:r>
            <w:r w:rsidR="00BA51D8">
              <w:rPr>
                <w:noProof/>
                <w:webHidden/>
              </w:rPr>
              <w:fldChar w:fldCharType="begin"/>
            </w:r>
            <w:r w:rsidR="00BA51D8">
              <w:rPr>
                <w:noProof/>
                <w:webHidden/>
              </w:rPr>
              <w:instrText xml:space="preserve"> PAGEREF _Toc79675110 \h </w:instrText>
            </w:r>
            <w:r w:rsidR="00BA51D8">
              <w:rPr>
                <w:noProof/>
                <w:webHidden/>
              </w:rPr>
            </w:r>
            <w:r w:rsidR="00BA51D8">
              <w:rPr>
                <w:noProof/>
                <w:webHidden/>
              </w:rPr>
              <w:fldChar w:fldCharType="separate"/>
            </w:r>
            <w:r w:rsidR="00BA51D8">
              <w:rPr>
                <w:noProof/>
                <w:webHidden/>
              </w:rPr>
              <w:t>5</w:t>
            </w:r>
            <w:r w:rsidR="00BA51D8">
              <w:rPr>
                <w:noProof/>
                <w:webHidden/>
              </w:rPr>
              <w:fldChar w:fldCharType="end"/>
            </w:r>
          </w:hyperlink>
        </w:p>
        <w:p w:rsidR="00BA51D8" w:rsidRDefault="008257A1">
          <w:pPr>
            <w:pStyle w:val="TOC2"/>
            <w:tabs>
              <w:tab w:val="right" w:leader="dot" w:pos="9016"/>
            </w:tabs>
            <w:rPr>
              <w:rFonts w:asciiTheme="minorHAnsi" w:eastAsiaTheme="minorEastAsia" w:hAnsiTheme="minorHAnsi"/>
              <w:noProof/>
              <w:sz w:val="22"/>
              <w:lang w:val="en-IN" w:eastAsia="en-IN"/>
            </w:rPr>
          </w:pPr>
          <w:hyperlink w:anchor="_Toc79675111" w:history="1">
            <w:r w:rsidR="00BA51D8" w:rsidRPr="003F1C00">
              <w:rPr>
                <w:rStyle w:val="Hyperlink"/>
                <w:noProof/>
              </w:rPr>
              <w:t>1.1 Organisational structure</w:t>
            </w:r>
            <w:r w:rsidR="00BA51D8">
              <w:rPr>
                <w:noProof/>
                <w:webHidden/>
              </w:rPr>
              <w:tab/>
            </w:r>
            <w:r w:rsidR="00BA51D8">
              <w:rPr>
                <w:noProof/>
                <w:webHidden/>
              </w:rPr>
              <w:fldChar w:fldCharType="begin"/>
            </w:r>
            <w:r w:rsidR="00BA51D8">
              <w:rPr>
                <w:noProof/>
                <w:webHidden/>
              </w:rPr>
              <w:instrText xml:space="preserve"> PAGEREF _Toc79675111 \h </w:instrText>
            </w:r>
            <w:r w:rsidR="00BA51D8">
              <w:rPr>
                <w:noProof/>
                <w:webHidden/>
              </w:rPr>
            </w:r>
            <w:r w:rsidR="00BA51D8">
              <w:rPr>
                <w:noProof/>
                <w:webHidden/>
              </w:rPr>
              <w:fldChar w:fldCharType="separate"/>
            </w:r>
            <w:r w:rsidR="00BA51D8">
              <w:rPr>
                <w:noProof/>
                <w:webHidden/>
              </w:rPr>
              <w:t>5</w:t>
            </w:r>
            <w:r w:rsidR="00BA51D8">
              <w:rPr>
                <w:noProof/>
                <w:webHidden/>
              </w:rPr>
              <w:fldChar w:fldCharType="end"/>
            </w:r>
          </w:hyperlink>
        </w:p>
        <w:p w:rsidR="00BA51D8" w:rsidRDefault="008257A1">
          <w:pPr>
            <w:pStyle w:val="TOC2"/>
            <w:tabs>
              <w:tab w:val="right" w:leader="dot" w:pos="9016"/>
            </w:tabs>
            <w:rPr>
              <w:rFonts w:asciiTheme="minorHAnsi" w:eastAsiaTheme="minorEastAsia" w:hAnsiTheme="minorHAnsi"/>
              <w:noProof/>
              <w:sz w:val="22"/>
              <w:lang w:val="en-IN" w:eastAsia="en-IN"/>
            </w:rPr>
          </w:pPr>
          <w:hyperlink w:anchor="_Toc79675112" w:history="1">
            <w:r w:rsidR="00BA51D8" w:rsidRPr="003F1C00">
              <w:rPr>
                <w:rStyle w:val="Hyperlink"/>
                <w:noProof/>
              </w:rPr>
              <w:t>1.2 Types of organisational structure</w:t>
            </w:r>
            <w:r w:rsidR="00BA51D8">
              <w:rPr>
                <w:noProof/>
                <w:webHidden/>
              </w:rPr>
              <w:tab/>
            </w:r>
            <w:r w:rsidR="00BA51D8">
              <w:rPr>
                <w:noProof/>
                <w:webHidden/>
              </w:rPr>
              <w:fldChar w:fldCharType="begin"/>
            </w:r>
            <w:r w:rsidR="00BA51D8">
              <w:rPr>
                <w:noProof/>
                <w:webHidden/>
              </w:rPr>
              <w:instrText xml:space="preserve"> PAGEREF _Toc79675112 \h </w:instrText>
            </w:r>
            <w:r w:rsidR="00BA51D8">
              <w:rPr>
                <w:noProof/>
                <w:webHidden/>
              </w:rPr>
            </w:r>
            <w:r w:rsidR="00BA51D8">
              <w:rPr>
                <w:noProof/>
                <w:webHidden/>
              </w:rPr>
              <w:fldChar w:fldCharType="separate"/>
            </w:r>
            <w:r w:rsidR="00BA51D8">
              <w:rPr>
                <w:noProof/>
                <w:webHidden/>
              </w:rPr>
              <w:t>5</w:t>
            </w:r>
            <w:r w:rsidR="00BA51D8">
              <w:rPr>
                <w:noProof/>
                <w:webHidden/>
              </w:rPr>
              <w:fldChar w:fldCharType="end"/>
            </w:r>
          </w:hyperlink>
        </w:p>
        <w:p w:rsidR="00BA51D8" w:rsidRDefault="008257A1">
          <w:pPr>
            <w:pStyle w:val="TOC2"/>
            <w:tabs>
              <w:tab w:val="right" w:leader="dot" w:pos="9016"/>
            </w:tabs>
            <w:rPr>
              <w:rFonts w:asciiTheme="minorHAnsi" w:eastAsiaTheme="minorEastAsia" w:hAnsiTheme="minorHAnsi"/>
              <w:noProof/>
              <w:sz w:val="22"/>
              <w:lang w:val="en-IN" w:eastAsia="en-IN"/>
            </w:rPr>
          </w:pPr>
          <w:hyperlink w:anchor="_Toc79675113" w:history="1">
            <w:r w:rsidR="00BA51D8" w:rsidRPr="003F1C00">
              <w:rPr>
                <w:rStyle w:val="Hyperlink"/>
                <w:noProof/>
              </w:rPr>
              <w:t>1.3 Influence of organisational structure on company performance</w:t>
            </w:r>
            <w:r w:rsidR="00BA51D8">
              <w:rPr>
                <w:noProof/>
                <w:webHidden/>
              </w:rPr>
              <w:tab/>
            </w:r>
            <w:r w:rsidR="00BA51D8">
              <w:rPr>
                <w:noProof/>
                <w:webHidden/>
              </w:rPr>
              <w:fldChar w:fldCharType="begin"/>
            </w:r>
            <w:r w:rsidR="00BA51D8">
              <w:rPr>
                <w:noProof/>
                <w:webHidden/>
              </w:rPr>
              <w:instrText xml:space="preserve"> PAGEREF _Toc79675113 \h </w:instrText>
            </w:r>
            <w:r w:rsidR="00BA51D8">
              <w:rPr>
                <w:noProof/>
                <w:webHidden/>
              </w:rPr>
            </w:r>
            <w:r w:rsidR="00BA51D8">
              <w:rPr>
                <w:noProof/>
                <w:webHidden/>
              </w:rPr>
              <w:fldChar w:fldCharType="separate"/>
            </w:r>
            <w:r w:rsidR="00BA51D8">
              <w:rPr>
                <w:noProof/>
                <w:webHidden/>
              </w:rPr>
              <w:t>8</w:t>
            </w:r>
            <w:r w:rsidR="00BA51D8">
              <w:rPr>
                <w:noProof/>
                <w:webHidden/>
              </w:rPr>
              <w:fldChar w:fldCharType="end"/>
            </w:r>
          </w:hyperlink>
        </w:p>
        <w:p w:rsidR="00BA51D8" w:rsidRDefault="008257A1">
          <w:pPr>
            <w:pStyle w:val="TOC2"/>
            <w:tabs>
              <w:tab w:val="right" w:leader="dot" w:pos="9016"/>
            </w:tabs>
            <w:rPr>
              <w:rFonts w:asciiTheme="minorHAnsi" w:eastAsiaTheme="minorEastAsia" w:hAnsiTheme="minorHAnsi"/>
              <w:noProof/>
              <w:sz w:val="22"/>
              <w:lang w:val="en-IN" w:eastAsia="en-IN"/>
            </w:rPr>
          </w:pPr>
          <w:hyperlink w:anchor="_Toc79675114" w:history="1">
            <w:r w:rsidR="00BA51D8" w:rsidRPr="003F1C00">
              <w:rPr>
                <w:rStyle w:val="Hyperlink"/>
                <w:noProof/>
              </w:rPr>
              <w:t>1.4 Organisational culture</w:t>
            </w:r>
            <w:r w:rsidR="00BA51D8">
              <w:rPr>
                <w:noProof/>
                <w:webHidden/>
              </w:rPr>
              <w:tab/>
            </w:r>
            <w:r w:rsidR="00BA51D8">
              <w:rPr>
                <w:noProof/>
                <w:webHidden/>
              </w:rPr>
              <w:fldChar w:fldCharType="begin"/>
            </w:r>
            <w:r w:rsidR="00BA51D8">
              <w:rPr>
                <w:noProof/>
                <w:webHidden/>
              </w:rPr>
              <w:instrText xml:space="preserve"> PAGEREF _Toc79675114 \h </w:instrText>
            </w:r>
            <w:r w:rsidR="00BA51D8">
              <w:rPr>
                <w:noProof/>
                <w:webHidden/>
              </w:rPr>
            </w:r>
            <w:r w:rsidR="00BA51D8">
              <w:rPr>
                <w:noProof/>
                <w:webHidden/>
              </w:rPr>
              <w:fldChar w:fldCharType="separate"/>
            </w:r>
            <w:r w:rsidR="00BA51D8">
              <w:rPr>
                <w:noProof/>
                <w:webHidden/>
              </w:rPr>
              <w:t>9</w:t>
            </w:r>
            <w:r w:rsidR="00BA51D8">
              <w:rPr>
                <w:noProof/>
                <w:webHidden/>
              </w:rPr>
              <w:fldChar w:fldCharType="end"/>
            </w:r>
          </w:hyperlink>
        </w:p>
        <w:p w:rsidR="00BA51D8" w:rsidRDefault="008257A1">
          <w:pPr>
            <w:pStyle w:val="TOC2"/>
            <w:tabs>
              <w:tab w:val="right" w:leader="dot" w:pos="9016"/>
            </w:tabs>
            <w:rPr>
              <w:rFonts w:asciiTheme="minorHAnsi" w:eastAsiaTheme="minorEastAsia" w:hAnsiTheme="minorHAnsi"/>
              <w:noProof/>
              <w:sz w:val="22"/>
              <w:lang w:val="en-IN" w:eastAsia="en-IN"/>
            </w:rPr>
          </w:pPr>
          <w:hyperlink w:anchor="_Toc79675115" w:history="1">
            <w:r w:rsidR="00BA51D8" w:rsidRPr="003F1C00">
              <w:rPr>
                <w:rStyle w:val="Hyperlink"/>
                <w:noProof/>
              </w:rPr>
              <w:t>1.5 Type of organisational culture</w:t>
            </w:r>
            <w:r w:rsidR="00BA51D8">
              <w:rPr>
                <w:noProof/>
                <w:webHidden/>
              </w:rPr>
              <w:tab/>
            </w:r>
            <w:r w:rsidR="00BA51D8">
              <w:rPr>
                <w:noProof/>
                <w:webHidden/>
              </w:rPr>
              <w:fldChar w:fldCharType="begin"/>
            </w:r>
            <w:r w:rsidR="00BA51D8">
              <w:rPr>
                <w:noProof/>
                <w:webHidden/>
              </w:rPr>
              <w:instrText xml:space="preserve"> PAGEREF _Toc79675115 \h </w:instrText>
            </w:r>
            <w:r w:rsidR="00BA51D8">
              <w:rPr>
                <w:noProof/>
                <w:webHidden/>
              </w:rPr>
            </w:r>
            <w:r w:rsidR="00BA51D8">
              <w:rPr>
                <w:noProof/>
                <w:webHidden/>
              </w:rPr>
              <w:fldChar w:fldCharType="separate"/>
            </w:r>
            <w:r w:rsidR="00BA51D8">
              <w:rPr>
                <w:noProof/>
                <w:webHidden/>
              </w:rPr>
              <w:t>9</w:t>
            </w:r>
            <w:r w:rsidR="00BA51D8">
              <w:rPr>
                <w:noProof/>
                <w:webHidden/>
              </w:rPr>
              <w:fldChar w:fldCharType="end"/>
            </w:r>
          </w:hyperlink>
        </w:p>
        <w:p w:rsidR="00BA51D8" w:rsidRDefault="008257A1">
          <w:pPr>
            <w:pStyle w:val="TOC2"/>
            <w:tabs>
              <w:tab w:val="right" w:leader="dot" w:pos="9016"/>
            </w:tabs>
            <w:rPr>
              <w:rFonts w:asciiTheme="minorHAnsi" w:eastAsiaTheme="minorEastAsia" w:hAnsiTheme="minorHAnsi"/>
              <w:noProof/>
              <w:sz w:val="22"/>
              <w:lang w:val="en-IN" w:eastAsia="en-IN"/>
            </w:rPr>
          </w:pPr>
          <w:hyperlink w:anchor="_Toc79675116" w:history="1">
            <w:r w:rsidR="00BA51D8" w:rsidRPr="003F1C00">
              <w:rPr>
                <w:rStyle w:val="Hyperlink"/>
                <w:noProof/>
              </w:rPr>
              <w:t>1.6 Influence of organisational culture on company performance</w:t>
            </w:r>
            <w:r w:rsidR="00BA51D8">
              <w:rPr>
                <w:noProof/>
                <w:webHidden/>
              </w:rPr>
              <w:tab/>
            </w:r>
            <w:r w:rsidR="00BA51D8">
              <w:rPr>
                <w:noProof/>
                <w:webHidden/>
              </w:rPr>
              <w:fldChar w:fldCharType="begin"/>
            </w:r>
            <w:r w:rsidR="00BA51D8">
              <w:rPr>
                <w:noProof/>
                <w:webHidden/>
              </w:rPr>
              <w:instrText xml:space="preserve"> PAGEREF _Toc79675116 \h </w:instrText>
            </w:r>
            <w:r w:rsidR="00BA51D8">
              <w:rPr>
                <w:noProof/>
                <w:webHidden/>
              </w:rPr>
            </w:r>
            <w:r w:rsidR="00BA51D8">
              <w:rPr>
                <w:noProof/>
                <w:webHidden/>
              </w:rPr>
              <w:fldChar w:fldCharType="separate"/>
            </w:r>
            <w:r w:rsidR="00BA51D8">
              <w:rPr>
                <w:noProof/>
                <w:webHidden/>
              </w:rPr>
              <w:t>10</w:t>
            </w:r>
            <w:r w:rsidR="00BA51D8">
              <w:rPr>
                <w:noProof/>
                <w:webHidden/>
              </w:rPr>
              <w:fldChar w:fldCharType="end"/>
            </w:r>
          </w:hyperlink>
        </w:p>
        <w:p w:rsidR="00BA51D8" w:rsidRDefault="008257A1">
          <w:pPr>
            <w:pStyle w:val="TOC1"/>
            <w:tabs>
              <w:tab w:val="right" w:leader="dot" w:pos="9016"/>
            </w:tabs>
            <w:rPr>
              <w:rFonts w:asciiTheme="minorHAnsi" w:eastAsiaTheme="minorEastAsia" w:hAnsiTheme="minorHAnsi"/>
              <w:noProof/>
              <w:sz w:val="22"/>
              <w:lang w:val="en-IN" w:eastAsia="en-IN"/>
            </w:rPr>
          </w:pPr>
          <w:hyperlink w:anchor="_Toc79675117" w:history="1">
            <w:r w:rsidR="00BA51D8" w:rsidRPr="003F1C00">
              <w:rPr>
                <w:rStyle w:val="Hyperlink"/>
                <w:noProof/>
              </w:rPr>
              <w:t>2. Based on behavioural approach, how different factors can influence individual behaviour at workplace</w:t>
            </w:r>
            <w:r w:rsidR="00BA51D8">
              <w:rPr>
                <w:noProof/>
                <w:webHidden/>
              </w:rPr>
              <w:tab/>
            </w:r>
            <w:r w:rsidR="00BA51D8">
              <w:rPr>
                <w:noProof/>
                <w:webHidden/>
              </w:rPr>
              <w:fldChar w:fldCharType="begin"/>
            </w:r>
            <w:r w:rsidR="00BA51D8">
              <w:rPr>
                <w:noProof/>
                <w:webHidden/>
              </w:rPr>
              <w:instrText xml:space="preserve"> PAGEREF _Toc79675117 \h </w:instrText>
            </w:r>
            <w:r w:rsidR="00BA51D8">
              <w:rPr>
                <w:noProof/>
                <w:webHidden/>
              </w:rPr>
            </w:r>
            <w:r w:rsidR="00BA51D8">
              <w:rPr>
                <w:noProof/>
                <w:webHidden/>
              </w:rPr>
              <w:fldChar w:fldCharType="separate"/>
            </w:r>
            <w:r w:rsidR="00BA51D8">
              <w:rPr>
                <w:noProof/>
                <w:webHidden/>
              </w:rPr>
              <w:t>11</w:t>
            </w:r>
            <w:r w:rsidR="00BA51D8">
              <w:rPr>
                <w:noProof/>
                <w:webHidden/>
              </w:rPr>
              <w:fldChar w:fldCharType="end"/>
            </w:r>
          </w:hyperlink>
        </w:p>
        <w:p w:rsidR="00BA51D8" w:rsidRDefault="008257A1">
          <w:pPr>
            <w:pStyle w:val="TOC1"/>
            <w:tabs>
              <w:tab w:val="right" w:leader="dot" w:pos="9016"/>
            </w:tabs>
            <w:rPr>
              <w:rFonts w:asciiTheme="minorHAnsi" w:eastAsiaTheme="minorEastAsia" w:hAnsiTheme="minorHAnsi"/>
              <w:noProof/>
              <w:sz w:val="22"/>
              <w:lang w:val="en-IN" w:eastAsia="en-IN"/>
            </w:rPr>
          </w:pPr>
          <w:hyperlink w:anchor="_Toc79675118" w:history="1">
            <w:r w:rsidR="00BA51D8" w:rsidRPr="003F1C00">
              <w:rPr>
                <w:rStyle w:val="Hyperlink"/>
                <w:noProof/>
              </w:rPr>
              <w:t>Conclusion</w:t>
            </w:r>
            <w:r w:rsidR="00BA51D8">
              <w:rPr>
                <w:noProof/>
                <w:webHidden/>
              </w:rPr>
              <w:tab/>
            </w:r>
            <w:r w:rsidR="00BA51D8">
              <w:rPr>
                <w:noProof/>
                <w:webHidden/>
              </w:rPr>
              <w:fldChar w:fldCharType="begin"/>
            </w:r>
            <w:r w:rsidR="00BA51D8">
              <w:rPr>
                <w:noProof/>
                <w:webHidden/>
              </w:rPr>
              <w:instrText xml:space="preserve"> PAGEREF _Toc79675118 \h </w:instrText>
            </w:r>
            <w:r w:rsidR="00BA51D8">
              <w:rPr>
                <w:noProof/>
                <w:webHidden/>
              </w:rPr>
            </w:r>
            <w:r w:rsidR="00BA51D8">
              <w:rPr>
                <w:noProof/>
                <w:webHidden/>
              </w:rPr>
              <w:fldChar w:fldCharType="separate"/>
            </w:r>
            <w:r w:rsidR="00BA51D8">
              <w:rPr>
                <w:noProof/>
                <w:webHidden/>
              </w:rPr>
              <w:t>14</w:t>
            </w:r>
            <w:r w:rsidR="00BA51D8">
              <w:rPr>
                <w:noProof/>
                <w:webHidden/>
              </w:rPr>
              <w:fldChar w:fldCharType="end"/>
            </w:r>
          </w:hyperlink>
        </w:p>
        <w:p w:rsidR="00BA51D8" w:rsidRDefault="008257A1">
          <w:pPr>
            <w:pStyle w:val="TOC1"/>
            <w:tabs>
              <w:tab w:val="right" w:leader="dot" w:pos="9016"/>
            </w:tabs>
            <w:rPr>
              <w:rFonts w:asciiTheme="minorHAnsi" w:eastAsiaTheme="minorEastAsia" w:hAnsiTheme="minorHAnsi"/>
              <w:noProof/>
              <w:sz w:val="22"/>
              <w:lang w:val="en-IN" w:eastAsia="en-IN"/>
            </w:rPr>
          </w:pPr>
          <w:hyperlink w:anchor="_Toc79675119" w:history="1">
            <w:r w:rsidR="00BA51D8" w:rsidRPr="003F1C00">
              <w:rPr>
                <w:rStyle w:val="Hyperlink"/>
                <w:noProof/>
              </w:rPr>
              <w:t>References</w:t>
            </w:r>
            <w:r w:rsidR="00BA51D8">
              <w:rPr>
                <w:noProof/>
                <w:webHidden/>
              </w:rPr>
              <w:tab/>
            </w:r>
            <w:r w:rsidR="00BA51D8">
              <w:rPr>
                <w:noProof/>
                <w:webHidden/>
              </w:rPr>
              <w:fldChar w:fldCharType="begin"/>
            </w:r>
            <w:r w:rsidR="00BA51D8">
              <w:rPr>
                <w:noProof/>
                <w:webHidden/>
              </w:rPr>
              <w:instrText xml:space="preserve"> PAGEREF _Toc79675119 \h </w:instrText>
            </w:r>
            <w:r w:rsidR="00BA51D8">
              <w:rPr>
                <w:noProof/>
                <w:webHidden/>
              </w:rPr>
            </w:r>
            <w:r w:rsidR="00BA51D8">
              <w:rPr>
                <w:noProof/>
                <w:webHidden/>
              </w:rPr>
              <w:fldChar w:fldCharType="separate"/>
            </w:r>
            <w:r w:rsidR="00BA51D8">
              <w:rPr>
                <w:noProof/>
                <w:webHidden/>
              </w:rPr>
              <w:t>15</w:t>
            </w:r>
            <w:r w:rsidR="00BA51D8">
              <w:rPr>
                <w:noProof/>
                <w:webHidden/>
              </w:rPr>
              <w:fldChar w:fldCharType="end"/>
            </w:r>
          </w:hyperlink>
        </w:p>
        <w:p w:rsidR="00B90936" w:rsidRDefault="00B90936">
          <w:r>
            <w:rPr>
              <w:b/>
              <w:bCs/>
              <w:noProof/>
            </w:rPr>
            <w:fldChar w:fldCharType="end"/>
          </w:r>
        </w:p>
      </w:sdtContent>
    </w:sdt>
    <w:p w:rsidR="00BF607C" w:rsidRDefault="00727D86" w:rsidP="0009444A">
      <w:pPr>
        <w:rPr>
          <w:rFonts w:eastAsiaTheme="majorEastAsia" w:cstheme="majorBidi"/>
          <w:b/>
          <w:sz w:val="28"/>
          <w:szCs w:val="32"/>
          <w:lang w:val="en-US"/>
        </w:rPr>
      </w:pPr>
      <w:r>
        <w:rPr>
          <w:lang w:val="en-US"/>
        </w:rPr>
        <w:br w:type="page"/>
      </w:r>
    </w:p>
    <w:p w:rsidR="00D15C37" w:rsidRDefault="00727D86" w:rsidP="008563D2">
      <w:pPr>
        <w:pStyle w:val="Heading1"/>
        <w:rPr>
          <w:lang w:val="en-US"/>
        </w:rPr>
      </w:pPr>
      <w:bookmarkStart w:id="1" w:name="_Toc79675109"/>
      <w:r>
        <w:rPr>
          <w:lang w:val="en-US"/>
        </w:rPr>
        <w:lastRenderedPageBreak/>
        <w:t>Introduction</w:t>
      </w:r>
      <w:bookmarkEnd w:id="1"/>
    </w:p>
    <w:p w:rsidR="008563D2" w:rsidRDefault="00727D86" w:rsidP="008563D2">
      <w:pPr>
        <w:rPr>
          <w:lang w:val="en-US"/>
        </w:rPr>
      </w:pPr>
      <w:r>
        <w:rPr>
          <w:lang w:val="en-US"/>
        </w:rPr>
        <w:t xml:space="preserve">The following report will examine </w:t>
      </w:r>
      <w:r w:rsidR="004F6E7F">
        <w:rPr>
          <w:lang w:val="en-US"/>
        </w:rPr>
        <w:t xml:space="preserve">modifications and cultural advancements in business organisations. For this matter, </w:t>
      </w:r>
      <w:r w:rsidR="000F0750">
        <w:rPr>
          <w:lang w:val="en-US"/>
        </w:rPr>
        <w:t xml:space="preserve">a retail organisation (Marks &amp; Spencer) of the UK will be selected here. Through the answering of two particular questions, </w:t>
      </w:r>
      <w:r w:rsidR="00A77B3E">
        <w:rPr>
          <w:lang w:val="en-US"/>
        </w:rPr>
        <w:t xml:space="preserve">progressive modification of this organisation will be amended here. At first, </w:t>
      </w:r>
      <w:r w:rsidR="00945C66">
        <w:rPr>
          <w:lang w:val="en-US"/>
        </w:rPr>
        <w:t>organisation</w:t>
      </w:r>
      <w:r w:rsidR="00EA4D61">
        <w:rPr>
          <w:lang w:val="en-US"/>
        </w:rPr>
        <w:t>al</w:t>
      </w:r>
      <w:r w:rsidR="00945C66">
        <w:rPr>
          <w:lang w:val="en-US"/>
        </w:rPr>
        <w:t xml:space="preserve"> structure and its impact on organisational performance will be analysed from the perspective of the chosen company. After that, </w:t>
      </w:r>
      <w:r w:rsidR="00837E9B">
        <w:rPr>
          <w:lang w:val="en-US"/>
        </w:rPr>
        <w:t xml:space="preserve">the cultures of organisations along with their influence will be evaluated in the following report. The organisational performance will be considered from this perspective as well. </w:t>
      </w:r>
      <w:r w:rsidR="00680290">
        <w:rPr>
          <w:lang w:val="en-US"/>
        </w:rPr>
        <w:t xml:space="preserve">On the foundation of the behavioural approach, individual behaviours and their influencing factors will be identified and analysed in the report. </w:t>
      </w:r>
    </w:p>
    <w:p w:rsidR="00251D97" w:rsidRDefault="00727D86">
      <w:pPr>
        <w:spacing w:line="259" w:lineRule="auto"/>
        <w:jc w:val="left"/>
        <w:rPr>
          <w:lang w:val="en-US"/>
        </w:rPr>
      </w:pPr>
      <w:r>
        <w:rPr>
          <w:lang w:val="en-US"/>
        </w:rPr>
        <w:br w:type="page"/>
      </w:r>
    </w:p>
    <w:p w:rsidR="00251D97" w:rsidRDefault="00727D86" w:rsidP="009E0EA2">
      <w:pPr>
        <w:pStyle w:val="Heading1"/>
      </w:pPr>
      <w:bookmarkStart w:id="2" w:name="_Toc79675110"/>
      <w:r>
        <w:lastRenderedPageBreak/>
        <w:t xml:space="preserve">1. </w:t>
      </w:r>
      <w:r w:rsidR="009E0EA2">
        <w:t>How organisational Structure and cultures can influence the organisational performances</w:t>
      </w:r>
      <w:bookmarkEnd w:id="2"/>
    </w:p>
    <w:p w:rsidR="009E0EA2" w:rsidRDefault="00727D86" w:rsidP="000F4C7A">
      <w:pPr>
        <w:pStyle w:val="Heading2"/>
      </w:pPr>
      <w:bookmarkStart w:id="3" w:name="_Toc79675111"/>
      <w:r>
        <w:t xml:space="preserve">1.1 </w:t>
      </w:r>
      <w:r w:rsidR="00AB652C">
        <w:t>Organisational structure</w:t>
      </w:r>
      <w:bookmarkEnd w:id="3"/>
    </w:p>
    <w:p w:rsidR="00E70E27" w:rsidRPr="00E70E27" w:rsidRDefault="00727D86" w:rsidP="00E70E27">
      <w:r>
        <w:t xml:space="preserve">A successful organisation gets formed </w:t>
      </w:r>
      <w:r w:rsidR="00211DCE">
        <w:t>through the help of its employees and personnel</w:t>
      </w:r>
      <w:r w:rsidR="00850B2A">
        <w:t xml:space="preserve">; by attaining common objectives, this personnel </w:t>
      </w:r>
      <w:r w:rsidR="00D91027">
        <w:t>help</w:t>
      </w:r>
      <w:r w:rsidR="00637B2E">
        <w:t xml:space="preserve"> in the organisation's growth. An organisational structure </w:t>
      </w:r>
      <w:r w:rsidR="00DF6DA5">
        <w:t xml:space="preserve">helps in completing every activity </w:t>
      </w:r>
      <w:r w:rsidR="007A5D1D">
        <w:t>inside the company</w:t>
      </w:r>
      <w:sdt>
        <w:sdtPr>
          <w:id w:val="-162866439"/>
          <w:citation/>
        </w:sdtPr>
        <w:sdtEndPr/>
        <w:sdtContent>
          <w:r w:rsidR="00062E4A">
            <w:fldChar w:fldCharType="begin"/>
          </w:r>
          <w:r w:rsidR="00062E4A">
            <w:rPr>
              <w:lang w:val="en-US"/>
            </w:rPr>
            <w:instrText xml:space="preserve"> CITATION top21 \l 1033 </w:instrText>
          </w:r>
          <w:r w:rsidR="00062E4A">
            <w:fldChar w:fldCharType="separate"/>
          </w:r>
          <w:r w:rsidR="00062E4A">
            <w:rPr>
              <w:noProof/>
              <w:lang w:val="en-US"/>
            </w:rPr>
            <w:t xml:space="preserve"> </w:t>
          </w:r>
          <w:r w:rsidR="00062E4A" w:rsidRPr="00062E4A">
            <w:rPr>
              <w:noProof/>
              <w:lang w:val="en-US"/>
            </w:rPr>
            <w:t>(toppr.com, 2021)</w:t>
          </w:r>
          <w:r w:rsidR="00062E4A">
            <w:fldChar w:fldCharType="end"/>
          </w:r>
        </w:sdtContent>
      </w:sdt>
      <w:r w:rsidR="007A5D1D">
        <w:t xml:space="preserve">. </w:t>
      </w:r>
      <w:r w:rsidR="009C73D9">
        <w:t xml:space="preserve">Every hierarchy and job division inside an organisation gets shaped through the help of a specific structure. </w:t>
      </w:r>
    </w:p>
    <w:p w:rsidR="00AB652C" w:rsidRDefault="00727D86" w:rsidP="000F4C7A">
      <w:pPr>
        <w:pStyle w:val="Heading2"/>
      </w:pPr>
      <w:bookmarkStart w:id="4" w:name="_Toc79675112"/>
      <w:r>
        <w:t xml:space="preserve">1.2 </w:t>
      </w:r>
      <w:r w:rsidR="0003560B">
        <w:t>Types of organisational structure</w:t>
      </w:r>
      <w:bookmarkEnd w:id="4"/>
    </w:p>
    <w:p w:rsidR="00D475E4" w:rsidRDefault="00727D86" w:rsidP="00D475E4">
      <w:r>
        <w:t>Types of organisational structure are being discussed here:</w:t>
      </w:r>
    </w:p>
    <w:p w:rsidR="00D475E4" w:rsidRDefault="00727D86" w:rsidP="00D475E4">
      <w:pPr>
        <w:rPr>
          <w:b/>
          <w:bCs/>
        </w:rPr>
      </w:pPr>
      <w:r>
        <w:rPr>
          <w:b/>
          <w:bCs/>
        </w:rPr>
        <w:t>Functional structure:</w:t>
      </w:r>
    </w:p>
    <w:p w:rsidR="003A42F4" w:rsidRDefault="00727D86" w:rsidP="00D475E4">
      <w:r>
        <w:t xml:space="preserve">The traditional functional structure </w:t>
      </w:r>
      <w:r w:rsidR="0021058E">
        <w:t xml:space="preserve">helps to maintain </w:t>
      </w:r>
      <w:r w:rsidR="005570B0">
        <w:t xml:space="preserve">all the hierarchy inside a company. </w:t>
      </w:r>
      <w:r w:rsidR="00891139">
        <w:t xml:space="preserve">Top to bottom hierarchy is being maintained under this structure. </w:t>
      </w:r>
      <w:r w:rsidR="003D78C3">
        <w:t xml:space="preserve">Collaborative communication </w:t>
      </w:r>
      <w:r w:rsidR="00C44AB3">
        <w:t xml:space="preserve">and partnership among the employees under this structure </w:t>
      </w:r>
      <w:r w:rsidR="00D05D06">
        <w:t>can be witnessed</w:t>
      </w:r>
      <w:sdt>
        <w:sdtPr>
          <w:id w:val="2070841414"/>
          <w:citation/>
        </w:sdtPr>
        <w:sdtEndPr/>
        <w:sdtContent>
          <w:r w:rsidR="00BE2C70">
            <w:fldChar w:fldCharType="begin"/>
          </w:r>
          <w:r w:rsidR="00BE2C70">
            <w:rPr>
              <w:lang w:val="en-US"/>
            </w:rPr>
            <w:instrText xml:space="preserve"> CITATION poi21 \l 1033 </w:instrText>
          </w:r>
          <w:r w:rsidR="00BE2C70">
            <w:fldChar w:fldCharType="separate"/>
          </w:r>
          <w:r w:rsidR="00BE2C70">
            <w:rPr>
              <w:noProof/>
              <w:lang w:val="en-US"/>
            </w:rPr>
            <w:t xml:space="preserve"> </w:t>
          </w:r>
          <w:r w:rsidR="00BE2C70" w:rsidRPr="00BE2C70">
            <w:rPr>
              <w:noProof/>
              <w:lang w:val="en-US"/>
            </w:rPr>
            <w:t>(pointpark.edu, 2021)</w:t>
          </w:r>
          <w:r w:rsidR="00BE2C70">
            <w:fldChar w:fldCharType="end"/>
          </w:r>
        </w:sdtContent>
      </w:sdt>
      <w:r w:rsidR="00D05D06">
        <w:t xml:space="preserve">. </w:t>
      </w:r>
      <w:r w:rsidR="00BC57E6">
        <w:t xml:space="preserve">Teamwork </w:t>
      </w:r>
      <w:r w:rsidR="00546A65">
        <w:t xml:space="preserve">and skilled employees </w:t>
      </w:r>
      <w:r w:rsidR="00936ED6">
        <w:t>get</w:t>
      </w:r>
      <w:r w:rsidR="00B334B7">
        <w:t xml:space="preserve"> promoted under the functional structure. </w:t>
      </w:r>
    </w:p>
    <w:p w:rsidR="004D1EAC" w:rsidRDefault="00727D86" w:rsidP="00D475E4">
      <w:r>
        <w:rPr>
          <w:noProof/>
        </w:rPr>
        <w:lastRenderedPageBreak/>
        <w:drawing>
          <wp:inline distT="0" distB="0" distL="0" distR="0">
            <wp:extent cx="5731510" cy="46107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7">
                      <a:extLst>
                        <a:ext uri="{28A0092B-C50C-407E-A947-70E740481C1C}">
                          <a14:useLocalDpi xmlns:a14="http://schemas.microsoft.com/office/drawing/2010/main" val="0"/>
                        </a:ext>
                      </a:extLst>
                    </a:blip>
                    <a:stretch>
                      <a:fillRect/>
                    </a:stretch>
                  </pic:blipFill>
                  <pic:spPr bwMode="auto">
                    <a:xfrm>
                      <a:off x="0" y="0"/>
                      <a:ext cx="5731510" cy="4610735"/>
                    </a:xfrm>
                    <a:prstGeom prst="rect">
                      <a:avLst/>
                    </a:prstGeom>
                    <a:noFill/>
                    <a:ln>
                      <a:noFill/>
                    </a:ln>
                  </pic:spPr>
                </pic:pic>
              </a:graphicData>
            </a:graphic>
          </wp:inline>
        </w:drawing>
      </w:r>
    </w:p>
    <w:p w:rsidR="00B0217A" w:rsidRPr="003A42F4" w:rsidRDefault="00727D86" w:rsidP="00B0217A">
      <w:pPr>
        <w:jc w:val="center"/>
      </w:pPr>
      <w:r>
        <w:t xml:space="preserve">Source: </w:t>
      </w:r>
      <w:sdt>
        <w:sdtPr>
          <w:id w:val="-33654828"/>
          <w:citation/>
        </w:sdtPr>
        <w:sdtEndPr/>
        <w:sdtContent>
          <w:r w:rsidR="003E7614">
            <w:fldChar w:fldCharType="begin"/>
          </w:r>
          <w:r w:rsidR="003E7614">
            <w:rPr>
              <w:lang w:val="en-US"/>
            </w:rPr>
            <w:instrText xml:space="preserve"> CITATION poi21 \l 1033 </w:instrText>
          </w:r>
          <w:r w:rsidR="003E7614">
            <w:fldChar w:fldCharType="separate"/>
          </w:r>
          <w:r w:rsidR="003E7614" w:rsidRPr="003E7614">
            <w:rPr>
              <w:noProof/>
              <w:lang w:val="en-US"/>
            </w:rPr>
            <w:t>(pointpark.edu, 2021)</w:t>
          </w:r>
          <w:r w:rsidR="003E7614">
            <w:fldChar w:fldCharType="end"/>
          </w:r>
        </w:sdtContent>
      </w:sdt>
    </w:p>
    <w:p w:rsidR="00D03537" w:rsidRDefault="00727D86" w:rsidP="00D475E4">
      <w:pPr>
        <w:rPr>
          <w:b/>
          <w:bCs/>
        </w:rPr>
      </w:pPr>
      <w:r>
        <w:rPr>
          <w:b/>
          <w:bCs/>
        </w:rPr>
        <w:t xml:space="preserve">Flat </w:t>
      </w:r>
      <w:r w:rsidR="00630048">
        <w:rPr>
          <w:b/>
          <w:bCs/>
        </w:rPr>
        <w:t>structure</w:t>
      </w:r>
      <w:r>
        <w:rPr>
          <w:b/>
          <w:bCs/>
        </w:rPr>
        <w:t>:</w:t>
      </w:r>
    </w:p>
    <w:p w:rsidR="00936ED6" w:rsidRDefault="00727D86" w:rsidP="00D475E4">
      <w:r>
        <w:t xml:space="preserve">The open-minded </w:t>
      </w:r>
      <w:r w:rsidR="0018679A">
        <w:t xml:space="preserve">organisational structure </w:t>
      </w:r>
      <w:r w:rsidR="00727EB4">
        <w:t xml:space="preserve">is visible here. Employees get the freedom to share their viewpoints and work collaboratively with the management team. </w:t>
      </w:r>
      <w:r w:rsidR="00FE7C98">
        <w:t>Direct communication and interaction among the administration and empl</w:t>
      </w:r>
      <w:r w:rsidR="00AF3233">
        <w:t xml:space="preserve">oyees </w:t>
      </w:r>
      <w:r w:rsidR="002F52C9">
        <w:t xml:space="preserve">make the flat structure successful. </w:t>
      </w:r>
    </w:p>
    <w:p w:rsidR="00404811" w:rsidRDefault="00727D86" w:rsidP="00D475E4">
      <w:r>
        <w:rPr>
          <w:noProof/>
        </w:rPr>
        <w:lastRenderedPageBreak/>
        <w:drawing>
          <wp:inline distT="0" distB="0" distL="0" distR="0">
            <wp:extent cx="5731510" cy="377825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5731510" cy="3778250"/>
                    </a:xfrm>
                    <a:prstGeom prst="rect">
                      <a:avLst/>
                    </a:prstGeom>
                    <a:noFill/>
                    <a:ln>
                      <a:noFill/>
                    </a:ln>
                  </pic:spPr>
                </pic:pic>
              </a:graphicData>
            </a:graphic>
          </wp:inline>
        </w:drawing>
      </w:r>
    </w:p>
    <w:p w:rsidR="003E7614" w:rsidRPr="00936ED6" w:rsidRDefault="00727D86" w:rsidP="003E7614">
      <w:pPr>
        <w:jc w:val="center"/>
      </w:pPr>
      <w:r>
        <w:t xml:space="preserve">Source: </w:t>
      </w:r>
      <w:sdt>
        <w:sdtPr>
          <w:id w:val="1380047309"/>
          <w:citation/>
        </w:sdtPr>
        <w:sdtEndPr/>
        <w:sdtContent>
          <w:r>
            <w:fldChar w:fldCharType="begin"/>
          </w:r>
          <w:r>
            <w:rPr>
              <w:lang w:val="en-US"/>
            </w:rPr>
            <w:instrText xml:space="preserve"> CITATION top21 \l 1033 </w:instrText>
          </w:r>
          <w:r>
            <w:fldChar w:fldCharType="separate"/>
          </w:r>
          <w:r w:rsidRPr="003E7614">
            <w:rPr>
              <w:noProof/>
              <w:lang w:val="en-US"/>
            </w:rPr>
            <w:t>(toppr.com, 2021)</w:t>
          </w:r>
          <w:r>
            <w:fldChar w:fldCharType="end"/>
          </w:r>
        </w:sdtContent>
      </w:sdt>
    </w:p>
    <w:p w:rsidR="00D03537" w:rsidRDefault="00727D86" w:rsidP="00D475E4">
      <w:pPr>
        <w:rPr>
          <w:b/>
          <w:bCs/>
        </w:rPr>
      </w:pPr>
      <w:r>
        <w:rPr>
          <w:b/>
          <w:bCs/>
        </w:rPr>
        <w:t>Matrix structure:</w:t>
      </w:r>
    </w:p>
    <w:p w:rsidR="004038BF" w:rsidRDefault="00727D86" w:rsidP="00D475E4">
      <w:r>
        <w:t xml:space="preserve">This hybrid structure </w:t>
      </w:r>
      <w:r w:rsidR="00937831">
        <w:t xml:space="preserve">combines the utilities of both divisional and functional structures. </w:t>
      </w:r>
      <w:r w:rsidR="007E2069">
        <w:t xml:space="preserve">Hierarchical </w:t>
      </w:r>
      <w:r w:rsidR="007D3679">
        <w:t xml:space="preserve">posts and directions are being maintained here. At the same time, </w:t>
      </w:r>
      <w:r w:rsidR="00CD0F76">
        <w:t>team-based works can also be witnessed under this structure</w:t>
      </w:r>
      <w:sdt>
        <w:sdtPr>
          <w:id w:val="156349442"/>
          <w:citation/>
        </w:sdtPr>
        <w:sdtEndPr/>
        <w:sdtContent>
          <w:r w:rsidR="00835C12">
            <w:fldChar w:fldCharType="begin"/>
          </w:r>
          <w:r w:rsidR="00835C12">
            <w:rPr>
              <w:lang w:val="en-US"/>
            </w:rPr>
            <w:instrText xml:space="preserve"> CITATION poi21 \l 1033 </w:instrText>
          </w:r>
          <w:r w:rsidR="00835C12">
            <w:fldChar w:fldCharType="separate"/>
          </w:r>
          <w:r w:rsidR="00835C12">
            <w:rPr>
              <w:noProof/>
              <w:lang w:val="en-US"/>
            </w:rPr>
            <w:t xml:space="preserve"> </w:t>
          </w:r>
          <w:r w:rsidR="00835C12" w:rsidRPr="00835C12">
            <w:rPr>
              <w:noProof/>
              <w:lang w:val="en-US"/>
            </w:rPr>
            <w:t>(pointpark.edu, 2021)</w:t>
          </w:r>
          <w:r w:rsidR="00835C12">
            <w:fldChar w:fldCharType="end"/>
          </w:r>
        </w:sdtContent>
      </w:sdt>
      <w:r w:rsidR="00CD0F76">
        <w:t xml:space="preserve">. </w:t>
      </w:r>
      <w:r w:rsidR="00EC0A56">
        <w:t xml:space="preserve">In terms of complicacy and proper planning, </w:t>
      </w:r>
      <w:r w:rsidR="003D245D">
        <w:t xml:space="preserve">this structure </w:t>
      </w:r>
      <w:r w:rsidR="00274B8C">
        <w:t>offers challenges to an organisation.</w:t>
      </w:r>
    </w:p>
    <w:p w:rsidR="00543D02" w:rsidRDefault="00727D86" w:rsidP="00D475E4">
      <w:r>
        <w:rPr>
          <w:noProof/>
        </w:rPr>
        <w:lastRenderedPageBreak/>
        <w:drawing>
          <wp:inline distT="0" distB="0" distL="0" distR="0">
            <wp:extent cx="5731510" cy="3213735"/>
            <wp:effectExtent l="0" t="0" r="2540" b="571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5"/>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5731510" cy="3213735"/>
                    </a:xfrm>
                    <a:prstGeom prst="rect">
                      <a:avLst/>
                    </a:prstGeom>
                    <a:noFill/>
                    <a:ln>
                      <a:noFill/>
                    </a:ln>
                  </pic:spPr>
                </pic:pic>
              </a:graphicData>
            </a:graphic>
          </wp:inline>
        </w:drawing>
      </w:r>
      <w:r w:rsidR="00274B8C">
        <w:t xml:space="preserve"> </w:t>
      </w:r>
      <w:r w:rsidR="007E2069">
        <w:t xml:space="preserve"> </w:t>
      </w:r>
    </w:p>
    <w:p w:rsidR="00B43942" w:rsidRPr="00344B62" w:rsidRDefault="00727D86" w:rsidP="00B43942">
      <w:pPr>
        <w:jc w:val="center"/>
      </w:pPr>
      <w:r>
        <w:t xml:space="preserve">Source: </w:t>
      </w:r>
      <w:sdt>
        <w:sdtPr>
          <w:id w:val="-381863206"/>
          <w:citation/>
        </w:sdtPr>
        <w:sdtEndPr/>
        <w:sdtContent>
          <w:r>
            <w:fldChar w:fldCharType="begin"/>
          </w:r>
          <w:r>
            <w:rPr>
              <w:lang w:val="en-US"/>
            </w:rPr>
            <w:instrText xml:space="preserve"> CITATION top21 \l 1033 </w:instrText>
          </w:r>
          <w:r>
            <w:fldChar w:fldCharType="separate"/>
          </w:r>
          <w:r w:rsidRPr="00B43942">
            <w:rPr>
              <w:noProof/>
              <w:lang w:val="en-US"/>
            </w:rPr>
            <w:t>(toppr.com, 2021)</w:t>
          </w:r>
          <w:r>
            <w:fldChar w:fldCharType="end"/>
          </w:r>
        </w:sdtContent>
      </w:sdt>
    </w:p>
    <w:p w:rsidR="0003560B" w:rsidRDefault="00727D86" w:rsidP="000F4C7A">
      <w:pPr>
        <w:pStyle w:val="Heading2"/>
      </w:pPr>
      <w:bookmarkStart w:id="5" w:name="_Toc79675113"/>
      <w:r>
        <w:t>1.3 Influence of organisational structure on company performance</w:t>
      </w:r>
      <w:bookmarkEnd w:id="5"/>
    </w:p>
    <w:p w:rsidR="002C5BF3" w:rsidRPr="007932AA" w:rsidRDefault="00727D86" w:rsidP="002C5BF3">
      <w:r>
        <w:rPr>
          <w:b/>
          <w:bCs/>
        </w:rPr>
        <w:t>Encouraging collaboration:</w:t>
      </w:r>
      <w:r w:rsidR="007932AA">
        <w:rPr>
          <w:b/>
          <w:bCs/>
        </w:rPr>
        <w:t xml:space="preserve"> </w:t>
      </w:r>
      <w:r w:rsidR="007932AA">
        <w:t xml:space="preserve">Adequate structure of an organisation can help employees learn the value of collaboration and teamwork. </w:t>
      </w:r>
      <w:r w:rsidR="008020A7">
        <w:t xml:space="preserve">Thus, partnership and effective communication among employees and management of an organisation can be witnessed. At the same time, </w:t>
      </w:r>
      <w:r w:rsidR="00A23E09">
        <w:t xml:space="preserve">doubts of the employees </w:t>
      </w:r>
      <w:r w:rsidR="00C05EC6">
        <w:t>get</w:t>
      </w:r>
      <w:r w:rsidR="00A23E09">
        <w:t xml:space="preserve"> easily resolved and productivity increases. </w:t>
      </w:r>
      <w:r w:rsidR="00D4634F">
        <w:t xml:space="preserve">As a result, </w:t>
      </w:r>
      <w:r w:rsidR="00A0001A">
        <w:t xml:space="preserve">the overall performance of an organisation gets facilitated. </w:t>
      </w:r>
      <w:r w:rsidR="000C253B">
        <w:t xml:space="preserve">For example, </w:t>
      </w:r>
      <w:r w:rsidR="00D67F75">
        <w:t>a flat structure is being followed by Marks &amp; Spencer</w:t>
      </w:r>
      <w:sdt>
        <w:sdtPr>
          <w:id w:val="218941313"/>
          <w:citation/>
        </w:sdtPr>
        <w:sdtEndPr/>
        <w:sdtContent>
          <w:r w:rsidR="00D25B66">
            <w:fldChar w:fldCharType="begin"/>
          </w:r>
          <w:r w:rsidR="002B050B">
            <w:rPr>
              <w:lang w:val="en-US"/>
            </w:rPr>
            <w:instrText xml:space="preserve">CITATION the21 \l 1033 </w:instrText>
          </w:r>
          <w:r w:rsidR="00D25B66">
            <w:fldChar w:fldCharType="separate"/>
          </w:r>
          <w:r w:rsidR="002B050B">
            <w:rPr>
              <w:noProof/>
              <w:lang w:val="en-US"/>
            </w:rPr>
            <w:t xml:space="preserve"> </w:t>
          </w:r>
          <w:r w:rsidR="002B050B" w:rsidRPr="002B050B">
            <w:rPr>
              <w:noProof/>
              <w:lang w:val="en-US"/>
            </w:rPr>
            <w:t>(theofficialboard.com, 2021)</w:t>
          </w:r>
          <w:r w:rsidR="00D25B66">
            <w:fldChar w:fldCharType="end"/>
          </w:r>
        </w:sdtContent>
      </w:sdt>
      <w:r w:rsidR="00D67F75">
        <w:t xml:space="preserve">. </w:t>
      </w:r>
      <w:r w:rsidR="00C118A7">
        <w:t xml:space="preserve">Due to the given freedom to the employees by the administration, </w:t>
      </w:r>
      <w:r w:rsidR="00AB733C">
        <w:t xml:space="preserve">a collaborative working atmosphere is being witnessed inside this organisation. The performance of the employees as well as of the organisation also gets shaped. </w:t>
      </w:r>
    </w:p>
    <w:p w:rsidR="005F5E49" w:rsidRDefault="00727D86" w:rsidP="002C5BF3">
      <w:r>
        <w:rPr>
          <w:b/>
          <w:bCs/>
        </w:rPr>
        <w:t>Promoting motivation:</w:t>
      </w:r>
      <w:r w:rsidR="00941EAB">
        <w:rPr>
          <w:b/>
          <w:bCs/>
        </w:rPr>
        <w:t xml:space="preserve"> </w:t>
      </w:r>
      <w:r w:rsidR="00941EAB">
        <w:t xml:space="preserve">Organisational structure promotes motivation by helping employees participating in organisational decisions and tasks. </w:t>
      </w:r>
      <w:r w:rsidR="00700DBE">
        <w:t xml:space="preserve">Thus, along with getting workplace enthusiasm, the skills of the employees also </w:t>
      </w:r>
      <w:r w:rsidR="00C51980">
        <w:t>get</w:t>
      </w:r>
      <w:r w:rsidR="00700DBE">
        <w:t xml:space="preserve"> sharpened. As a result, organisational </w:t>
      </w:r>
      <w:r w:rsidR="00C51980">
        <w:t>performance</w:t>
      </w:r>
      <w:r w:rsidR="00700DBE">
        <w:t xml:space="preserve"> develops. For example, </w:t>
      </w:r>
      <w:r w:rsidR="00C51980">
        <w:t xml:space="preserve">the structure of Marks &amp; Spencer </w:t>
      </w:r>
      <w:r w:rsidR="00983C05">
        <w:t xml:space="preserve">encourages employees </w:t>
      </w:r>
      <w:r w:rsidR="00983C05">
        <w:lastRenderedPageBreak/>
        <w:t>to share their ideas with management</w:t>
      </w:r>
      <w:r w:rsidR="007517FE" w:rsidRPr="007517FE">
        <w:rPr>
          <w:shd w:val="clear" w:color="auto" w:fill="FFFFFF"/>
        </w:rPr>
        <w:t xml:space="preserve"> </w:t>
      </w:r>
      <w:r w:rsidR="007517FE">
        <w:rPr>
          <w:shd w:val="clear" w:color="auto" w:fill="FFFFFF"/>
        </w:rPr>
        <w:t>(</w:t>
      </w:r>
      <w:proofErr w:type="spellStart"/>
      <w:r w:rsidR="007517FE">
        <w:rPr>
          <w:shd w:val="clear" w:color="auto" w:fill="FFFFFF"/>
        </w:rPr>
        <w:t>Maduenyi</w:t>
      </w:r>
      <w:proofErr w:type="spellEnd"/>
      <w:r w:rsidR="007517FE">
        <w:rPr>
          <w:shd w:val="clear" w:color="auto" w:fill="FFFFFF"/>
        </w:rPr>
        <w:t xml:space="preserve">, and </w:t>
      </w:r>
      <w:proofErr w:type="spellStart"/>
      <w:r w:rsidR="007517FE">
        <w:rPr>
          <w:shd w:val="clear" w:color="auto" w:fill="FFFFFF"/>
        </w:rPr>
        <w:t>Ajagbe</w:t>
      </w:r>
      <w:proofErr w:type="spellEnd"/>
      <w:r w:rsidR="007517FE">
        <w:rPr>
          <w:shd w:val="clear" w:color="auto" w:fill="FFFFFF"/>
        </w:rPr>
        <w:t>, 2015)</w:t>
      </w:r>
      <w:r w:rsidR="00983C05">
        <w:t xml:space="preserve">. </w:t>
      </w:r>
      <w:r w:rsidR="003F4205">
        <w:t>T</w:t>
      </w:r>
      <w:r w:rsidR="00983C05">
        <w:t xml:space="preserve">hus, organisational creativity gets facilitated along with the growth of overall company performance. </w:t>
      </w:r>
    </w:p>
    <w:p w:rsidR="00F65CCC" w:rsidRPr="0082034D" w:rsidRDefault="00727D86" w:rsidP="002C5BF3">
      <w:r>
        <w:rPr>
          <w:b/>
          <w:bCs/>
        </w:rPr>
        <w:t>Developing profitability:</w:t>
      </w:r>
      <w:r w:rsidR="0082034D">
        <w:rPr>
          <w:b/>
          <w:bCs/>
        </w:rPr>
        <w:t xml:space="preserve"> </w:t>
      </w:r>
      <w:r w:rsidR="00A65D25">
        <w:t xml:space="preserve">The profitability of a company can also be developed by selecting a proper organisational structure. </w:t>
      </w:r>
      <w:r w:rsidR="00EC3E97">
        <w:t xml:space="preserve">Structural development </w:t>
      </w:r>
      <w:r w:rsidR="000B624E">
        <w:t xml:space="preserve">enhances skilled employee base, and thus </w:t>
      </w:r>
      <w:r w:rsidR="00996E29">
        <w:t xml:space="preserve">both productivity and profitability </w:t>
      </w:r>
      <w:r w:rsidR="005A2D50">
        <w:t>get</w:t>
      </w:r>
      <w:r w:rsidR="00996E29">
        <w:t xml:space="preserve"> shaped. For example, </w:t>
      </w:r>
      <w:r w:rsidR="00D868A7">
        <w:t xml:space="preserve">the flat structure of Marks &amp; Spencer </w:t>
      </w:r>
      <w:r w:rsidR="00503F38">
        <w:t>helps the employees focusing on task attainment, and thus profitability of the organisation gets facilitated</w:t>
      </w:r>
      <w:sdt>
        <w:sdtPr>
          <w:id w:val="-1244950793"/>
          <w:citation/>
        </w:sdtPr>
        <w:sdtEndPr/>
        <w:sdtContent>
          <w:r w:rsidR="00CE3353">
            <w:fldChar w:fldCharType="begin"/>
          </w:r>
          <w:r w:rsidR="002B050B">
            <w:rPr>
              <w:lang w:val="en-US"/>
            </w:rPr>
            <w:instrText xml:space="preserve">CITATION the21 \l 1033 </w:instrText>
          </w:r>
          <w:r w:rsidR="00CE3353">
            <w:fldChar w:fldCharType="separate"/>
          </w:r>
          <w:r w:rsidR="002B050B">
            <w:rPr>
              <w:noProof/>
              <w:lang w:val="en-US"/>
            </w:rPr>
            <w:t xml:space="preserve"> </w:t>
          </w:r>
          <w:r w:rsidR="002B050B" w:rsidRPr="002B050B">
            <w:rPr>
              <w:noProof/>
              <w:lang w:val="en-US"/>
            </w:rPr>
            <w:t>(theofficialboard.com, 2021)</w:t>
          </w:r>
          <w:r w:rsidR="00CE3353">
            <w:fldChar w:fldCharType="end"/>
          </w:r>
        </w:sdtContent>
      </w:sdt>
      <w:r w:rsidR="00503F38">
        <w:t xml:space="preserve">. </w:t>
      </w:r>
    </w:p>
    <w:p w:rsidR="0003560B" w:rsidRDefault="00727D86" w:rsidP="000F4C7A">
      <w:pPr>
        <w:pStyle w:val="Heading2"/>
      </w:pPr>
      <w:bookmarkStart w:id="6" w:name="_Toc79675114"/>
      <w:r>
        <w:t>1</w:t>
      </w:r>
      <w:r w:rsidR="00EB750A">
        <w:t>.</w:t>
      </w:r>
      <w:r>
        <w:t>4</w:t>
      </w:r>
      <w:r w:rsidR="00EB750A">
        <w:t xml:space="preserve"> </w:t>
      </w:r>
      <w:r>
        <w:t>Organisational culture</w:t>
      </w:r>
      <w:bookmarkEnd w:id="6"/>
    </w:p>
    <w:p w:rsidR="00754836" w:rsidRPr="00754836" w:rsidRDefault="00727D86" w:rsidP="00754836">
      <w:r>
        <w:t xml:space="preserve">According to </w:t>
      </w:r>
      <w:r w:rsidR="001F25F9" w:rsidRPr="001F25F9">
        <w:rPr>
          <w:noProof/>
          <w:lang w:val="en-US"/>
        </w:rPr>
        <w:t>Forsey</w:t>
      </w:r>
      <w:r w:rsidR="001F25F9">
        <w:rPr>
          <w:noProof/>
          <w:lang w:val="en-US"/>
        </w:rPr>
        <w:t xml:space="preserve"> (</w:t>
      </w:r>
      <w:r w:rsidR="001F25F9" w:rsidRPr="001F25F9">
        <w:rPr>
          <w:noProof/>
          <w:lang w:val="en-US"/>
        </w:rPr>
        <w:t>2018)</w:t>
      </w:r>
      <w:r w:rsidR="001F25F9">
        <w:rPr>
          <w:noProof/>
          <w:lang w:val="en-US"/>
        </w:rPr>
        <w:t xml:space="preserve">, </w:t>
      </w:r>
      <w:r w:rsidR="00575B6C">
        <w:rPr>
          <w:noProof/>
          <w:lang w:val="en-US"/>
        </w:rPr>
        <w:t>every organisation is founded on specific beliefs, values, and responsibilities. Maintaining and collecting these components are generally being done by organisational culture. In s</w:t>
      </w:r>
      <w:r w:rsidR="00D571E0">
        <w:rPr>
          <w:noProof/>
          <w:lang w:val="en-US"/>
        </w:rPr>
        <w:t xml:space="preserve">imple words, an </w:t>
      </w:r>
      <w:r w:rsidR="00F762FF">
        <w:rPr>
          <w:noProof/>
          <w:lang w:val="en-US"/>
        </w:rPr>
        <w:t>organisational culture develops the vision and believes of a company</w:t>
      </w:r>
      <w:sdt>
        <w:sdtPr>
          <w:rPr>
            <w:noProof/>
            <w:lang w:val="en-US"/>
          </w:rPr>
          <w:id w:val="1262959036"/>
          <w:citation/>
        </w:sdtPr>
        <w:sdtEndPr/>
        <w:sdtContent>
          <w:r w:rsidR="003B0685">
            <w:rPr>
              <w:noProof/>
              <w:lang w:val="en-US"/>
            </w:rPr>
            <w:fldChar w:fldCharType="begin"/>
          </w:r>
          <w:r w:rsidR="003B0685">
            <w:rPr>
              <w:noProof/>
              <w:lang w:val="en-US"/>
            </w:rPr>
            <w:instrText xml:space="preserve"> CITATION Car18 \l 1033 </w:instrText>
          </w:r>
          <w:r w:rsidR="003B0685">
            <w:rPr>
              <w:noProof/>
              <w:lang w:val="en-US"/>
            </w:rPr>
            <w:fldChar w:fldCharType="separate"/>
          </w:r>
          <w:r w:rsidR="003B0685">
            <w:rPr>
              <w:noProof/>
              <w:lang w:val="en-US"/>
            </w:rPr>
            <w:t xml:space="preserve"> </w:t>
          </w:r>
          <w:r w:rsidR="003B0685" w:rsidRPr="003B0685">
            <w:rPr>
              <w:noProof/>
              <w:lang w:val="en-US"/>
            </w:rPr>
            <w:t>(Forsey, 2018)</w:t>
          </w:r>
          <w:r w:rsidR="003B0685">
            <w:rPr>
              <w:noProof/>
              <w:lang w:val="en-US"/>
            </w:rPr>
            <w:fldChar w:fldCharType="end"/>
          </w:r>
        </w:sdtContent>
      </w:sdt>
      <w:r w:rsidR="00F762FF">
        <w:rPr>
          <w:noProof/>
          <w:lang w:val="en-US"/>
        </w:rPr>
        <w:t xml:space="preserve">. </w:t>
      </w:r>
    </w:p>
    <w:p w:rsidR="0003560B" w:rsidRDefault="00727D86" w:rsidP="000F4C7A">
      <w:pPr>
        <w:pStyle w:val="Heading2"/>
      </w:pPr>
      <w:bookmarkStart w:id="7" w:name="_Toc79675115"/>
      <w:r>
        <w:t>1</w:t>
      </w:r>
      <w:r w:rsidR="00EB750A">
        <w:t>.</w:t>
      </w:r>
      <w:r>
        <w:t>5</w:t>
      </w:r>
      <w:r w:rsidR="00EB750A">
        <w:t xml:space="preserve"> </w:t>
      </w:r>
      <w:r>
        <w:t>Type of organisational culture</w:t>
      </w:r>
      <w:bookmarkEnd w:id="7"/>
    </w:p>
    <w:p w:rsidR="00D25390" w:rsidRDefault="00727D86" w:rsidP="00D25390">
      <w:r>
        <w:t>Some of the organisational culture’s types are being analysed here:</w:t>
      </w:r>
    </w:p>
    <w:p w:rsidR="001265C5" w:rsidRPr="00741250" w:rsidRDefault="00727D86" w:rsidP="00D25390">
      <w:r>
        <w:rPr>
          <w:b/>
          <w:bCs/>
        </w:rPr>
        <w:t>Market culture:</w:t>
      </w:r>
      <w:r w:rsidR="00120773">
        <w:rPr>
          <w:b/>
          <w:bCs/>
        </w:rPr>
        <w:t xml:space="preserve"> </w:t>
      </w:r>
      <w:r w:rsidR="00741250" w:rsidRPr="00741250">
        <w:t>Technological</w:t>
      </w:r>
      <w:r w:rsidR="00F2776D">
        <w:t>ly</w:t>
      </w:r>
      <w:r w:rsidR="00741250" w:rsidRPr="00741250">
        <w:t xml:space="preserve"> </w:t>
      </w:r>
      <w:r w:rsidR="00D3305F" w:rsidRPr="00741250">
        <w:t>advance</w:t>
      </w:r>
      <w:r w:rsidR="00D3305F">
        <w:t>d</w:t>
      </w:r>
      <w:r w:rsidR="00741250" w:rsidRPr="00741250">
        <w:t xml:space="preserve"> organisation</w:t>
      </w:r>
      <w:r w:rsidR="0014725C">
        <w:t>s</w:t>
      </w:r>
      <w:r w:rsidR="00741250" w:rsidRPr="00741250">
        <w:t xml:space="preserve"> mainly </w:t>
      </w:r>
      <w:r w:rsidR="00B81309" w:rsidRPr="00741250">
        <w:t>follow</w:t>
      </w:r>
      <w:r w:rsidR="00741250" w:rsidRPr="00741250">
        <w:t xml:space="preserve"> the market culture. </w:t>
      </w:r>
      <w:r w:rsidR="00923D00">
        <w:t xml:space="preserve">Through the help of </w:t>
      </w:r>
      <w:r w:rsidR="00741250" w:rsidRPr="00741250">
        <w:t xml:space="preserve">rewards and </w:t>
      </w:r>
      <w:r w:rsidR="00D3305F" w:rsidRPr="00741250">
        <w:t>promotion</w:t>
      </w:r>
      <w:r w:rsidR="00D3305F">
        <w:t>s</w:t>
      </w:r>
      <w:r w:rsidR="00741250" w:rsidRPr="00741250">
        <w:t xml:space="preserve">, this culture </w:t>
      </w:r>
      <w:r w:rsidR="00FC15B1" w:rsidRPr="00741250">
        <w:t>boosts</w:t>
      </w:r>
      <w:r w:rsidR="00741250" w:rsidRPr="00741250">
        <w:t xml:space="preserve"> up the working enthusiasm of</w:t>
      </w:r>
      <w:r w:rsidR="00B267D9">
        <w:t xml:space="preserve"> the employees, </w:t>
      </w:r>
      <w:r w:rsidR="00FC15B1">
        <w:t>e</w:t>
      </w:r>
      <w:r w:rsidR="00741250" w:rsidRPr="00741250">
        <w:t>. Competition among the employ</w:t>
      </w:r>
      <w:r w:rsidR="00FC15B1">
        <w:t>e</w:t>
      </w:r>
      <w:r w:rsidR="00C10008">
        <w:t>e</w:t>
      </w:r>
      <w:r w:rsidR="00741250" w:rsidRPr="00741250">
        <w:t>s Increases the productivity of an organisation</w:t>
      </w:r>
      <w:r w:rsidR="00FC15B1">
        <w:t xml:space="preserve"> </w:t>
      </w:r>
      <w:r w:rsidR="00C10008">
        <w:t>u</w:t>
      </w:r>
      <w:r w:rsidR="00741250" w:rsidRPr="00741250">
        <w:t>nder this culture.</w:t>
      </w:r>
    </w:p>
    <w:p w:rsidR="0017015F" w:rsidRPr="000D64CA" w:rsidRDefault="00727D86" w:rsidP="00D25390">
      <w:r>
        <w:rPr>
          <w:b/>
          <w:bCs/>
        </w:rPr>
        <w:t>Clan Culture:</w:t>
      </w:r>
      <w:r w:rsidR="00B81309">
        <w:rPr>
          <w:b/>
          <w:bCs/>
        </w:rPr>
        <w:t xml:space="preserve"> </w:t>
      </w:r>
      <w:r w:rsidR="000D64CA" w:rsidRPr="000D64CA">
        <w:t xml:space="preserve">Organisations that </w:t>
      </w:r>
      <w:r w:rsidR="000D64CA">
        <w:t>the</w:t>
      </w:r>
      <w:r w:rsidR="000D64CA" w:rsidRPr="000D64CA">
        <w:t xml:space="preserve"> family owns mainly follows the clan culture. Internal training </w:t>
      </w:r>
      <w:r w:rsidR="0018509E">
        <w:t xml:space="preserve">and </w:t>
      </w:r>
      <w:r w:rsidR="008624CB">
        <w:t xml:space="preserve">interpersonal </w:t>
      </w:r>
      <w:r w:rsidR="008975FA">
        <w:t xml:space="preserve">interactions </w:t>
      </w:r>
      <w:r w:rsidR="001D3D6F">
        <w:t xml:space="preserve">among the employees </w:t>
      </w:r>
      <w:r w:rsidR="00947BBC">
        <w:t>get</w:t>
      </w:r>
      <w:r w:rsidR="001D3D6F">
        <w:t xml:space="preserve"> strong in this culture</w:t>
      </w:r>
      <w:sdt>
        <w:sdtPr>
          <w:id w:val="1602603493"/>
          <w:citation/>
        </w:sdtPr>
        <w:sdtEndPr/>
        <w:sdtContent>
          <w:r w:rsidR="001725B5">
            <w:fldChar w:fldCharType="begin"/>
          </w:r>
          <w:r w:rsidR="001725B5">
            <w:rPr>
              <w:lang w:val="en-US"/>
            </w:rPr>
            <w:instrText xml:space="preserve"> CITATION Jas21 \l 1033 </w:instrText>
          </w:r>
          <w:r w:rsidR="001725B5">
            <w:fldChar w:fldCharType="separate"/>
          </w:r>
          <w:r w:rsidR="001725B5">
            <w:rPr>
              <w:noProof/>
              <w:lang w:val="en-US"/>
            </w:rPr>
            <w:t xml:space="preserve"> </w:t>
          </w:r>
          <w:r w:rsidR="001725B5" w:rsidRPr="001725B5">
            <w:rPr>
              <w:noProof/>
              <w:lang w:val="en-US"/>
            </w:rPr>
            <w:t>(Mahmutovic, 2021)</w:t>
          </w:r>
          <w:r w:rsidR="001725B5">
            <w:fldChar w:fldCharType="end"/>
          </w:r>
        </w:sdtContent>
      </w:sdt>
      <w:r w:rsidR="001D3D6F">
        <w:t xml:space="preserve">. </w:t>
      </w:r>
    </w:p>
    <w:p w:rsidR="004C44BF" w:rsidRPr="00947BBC" w:rsidRDefault="00727D86" w:rsidP="00D25390">
      <w:r>
        <w:rPr>
          <w:b/>
          <w:bCs/>
        </w:rPr>
        <w:lastRenderedPageBreak/>
        <w:t>Hierarchical culture:</w:t>
      </w:r>
      <w:r w:rsidR="00947BBC">
        <w:rPr>
          <w:b/>
          <w:bCs/>
        </w:rPr>
        <w:t xml:space="preserve"> </w:t>
      </w:r>
      <w:r w:rsidR="00CD1614">
        <w:t xml:space="preserve">This cultural type offers proper hierarchy and </w:t>
      </w:r>
      <w:r w:rsidR="00D87D3A">
        <w:t xml:space="preserve">power management in an organisation. </w:t>
      </w:r>
      <w:r w:rsidR="00660EA2">
        <w:t>A</w:t>
      </w:r>
      <w:r w:rsidR="00BD73A9">
        <w:t xml:space="preserve">utocracy is known to be the key part of the hierarchical culture. </w:t>
      </w:r>
      <w:r w:rsidR="00C5527B">
        <w:t xml:space="preserve">The administrative department is taking all the organisational decisions under this culture. </w:t>
      </w:r>
    </w:p>
    <w:p w:rsidR="0003560B" w:rsidRDefault="00727D86" w:rsidP="000F4C7A">
      <w:pPr>
        <w:pStyle w:val="Heading2"/>
      </w:pPr>
      <w:bookmarkStart w:id="8" w:name="_Toc79675116"/>
      <w:r>
        <w:t>1</w:t>
      </w:r>
      <w:r w:rsidR="00EB750A">
        <w:t>.</w:t>
      </w:r>
      <w:r>
        <w:t>6</w:t>
      </w:r>
      <w:r w:rsidR="00EB750A">
        <w:t xml:space="preserve"> </w:t>
      </w:r>
      <w:r>
        <w:t>Influence of organisational culture on company performance</w:t>
      </w:r>
      <w:bookmarkEnd w:id="8"/>
    </w:p>
    <w:p w:rsidR="00CE725F" w:rsidRPr="002F3596" w:rsidRDefault="00727D86" w:rsidP="00CE725F">
      <w:r>
        <w:rPr>
          <w:b/>
          <w:bCs/>
        </w:rPr>
        <w:t>Keeps or</w:t>
      </w:r>
      <w:r w:rsidR="00C021A3">
        <w:rPr>
          <w:b/>
          <w:bCs/>
        </w:rPr>
        <w:t>i</w:t>
      </w:r>
      <w:r>
        <w:rPr>
          <w:b/>
          <w:bCs/>
        </w:rPr>
        <w:t>ginality:</w:t>
      </w:r>
      <w:r w:rsidR="002F3596">
        <w:rPr>
          <w:b/>
          <w:bCs/>
        </w:rPr>
        <w:t xml:space="preserve"> </w:t>
      </w:r>
      <w:r w:rsidR="006A2230">
        <w:t xml:space="preserve">The culture of an organisation </w:t>
      </w:r>
      <w:r w:rsidR="00CC0ED1">
        <w:t xml:space="preserve">helps in managing organisational authenticity. </w:t>
      </w:r>
      <w:r w:rsidR="005962FF">
        <w:t xml:space="preserve">Through the help of culture, </w:t>
      </w:r>
      <w:r w:rsidR="003A39FB">
        <w:t>an organisation's authentic beliefs and values get promoted</w:t>
      </w:r>
      <w:sdt>
        <w:sdtPr>
          <w:id w:val="-330456833"/>
          <w:citation/>
        </w:sdtPr>
        <w:sdtEndPr/>
        <w:sdtContent>
          <w:r w:rsidR="00E62E81">
            <w:fldChar w:fldCharType="begin"/>
          </w:r>
          <w:r w:rsidR="00E62E81">
            <w:rPr>
              <w:lang w:val="en-US"/>
            </w:rPr>
            <w:instrText xml:space="preserve"> CITATION RMY21 \l 1033 </w:instrText>
          </w:r>
          <w:r w:rsidR="00E62E81">
            <w:fldChar w:fldCharType="separate"/>
          </w:r>
          <w:r w:rsidR="00E62E81">
            <w:rPr>
              <w:noProof/>
              <w:lang w:val="en-US"/>
            </w:rPr>
            <w:t xml:space="preserve"> </w:t>
          </w:r>
          <w:r w:rsidR="00E62E81" w:rsidRPr="00E62E81">
            <w:rPr>
              <w:noProof/>
              <w:lang w:val="en-US"/>
            </w:rPr>
            <w:t>(Yusuff, 2021)</w:t>
          </w:r>
          <w:r w:rsidR="00E62E81">
            <w:fldChar w:fldCharType="end"/>
          </w:r>
        </w:sdtContent>
      </w:sdt>
      <w:r w:rsidR="003A39FB">
        <w:t xml:space="preserve">. It adds value to organisational performance. For example, the </w:t>
      </w:r>
      <w:r w:rsidR="00D8244B">
        <w:t xml:space="preserve">customer-driven culture of Marks &amp; Spencer </w:t>
      </w:r>
      <w:r w:rsidR="00C57E27">
        <w:t xml:space="preserve">highlights the foundation of the organisation. </w:t>
      </w:r>
      <w:r w:rsidR="003927C4">
        <w:t>T</w:t>
      </w:r>
      <w:r w:rsidR="00B46E01">
        <w:t xml:space="preserve">hus, a sense of authenticity among the performance of the organisation gets witnessed. </w:t>
      </w:r>
    </w:p>
    <w:p w:rsidR="000B523A" w:rsidRPr="00B90DAD" w:rsidRDefault="00727D86" w:rsidP="00CE725F">
      <w:r>
        <w:rPr>
          <w:b/>
          <w:bCs/>
        </w:rPr>
        <w:t>Employee satisfaction:</w:t>
      </w:r>
      <w:r w:rsidR="00B90DAD">
        <w:rPr>
          <w:b/>
          <w:bCs/>
        </w:rPr>
        <w:t xml:space="preserve"> </w:t>
      </w:r>
      <w:r w:rsidR="00B90DAD">
        <w:t xml:space="preserve">The satisfaction of the employees also can be </w:t>
      </w:r>
      <w:r w:rsidR="00A25778">
        <w:t xml:space="preserve">empowered through the maintaining of organisational culture. </w:t>
      </w:r>
      <w:r w:rsidR="00FE09B3">
        <w:t xml:space="preserve">Proper culture </w:t>
      </w:r>
      <w:r w:rsidR="00186FCF">
        <w:t>maintains the rules and regulations inside a company</w:t>
      </w:r>
      <w:r w:rsidR="001D2638" w:rsidRPr="001D2638">
        <w:rPr>
          <w:shd w:val="clear" w:color="auto" w:fill="FFFFFF"/>
        </w:rPr>
        <w:t xml:space="preserve"> </w:t>
      </w:r>
      <w:r w:rsidR="001D2638">
        <w:rPr>
          <w:shd w:val="clear" w:color="auto" w:fill="FFFFFF"/>
        </w:rPr>
        <w:t>(</w:t>
      </w:r>
      <w:proofErr w:type="spellStart"/>
      <w:r w:rsidR="001D2638">
        <w:rPr>
          <w:shd w:val="clear" w:color="auto" w:fill="FFFFFF"/>
        </w:rPr>
        <w:t>Maull</w:t>
      </w:r>
      <w:proofErr w:type="spellEnd"/>
      <w:r w:rsidR="001D2638">
        <w:rPr>
          <w:shd w:val="clear" w:color="auto" w:fill="FFFFFF"/>
        </w:rPr>
        <w:t>, and Cliffe, (2017)</w:t>
      </w:r>
      <w:r w:rsidR="00186FCF">
        <w:t xml:space="preserve">. As a result, a positive working environment and satisfaction </w:t>
      </w:r>
      <w:r w:rsidR="00BF6EA7">
        <w:t xml:space="preserve">can be seen among the </w:t>
      </w:r>
      <w:r w:rsidR="00FB36F8">
        <w:t>performance</w:t>
      </w:r>
      <w:r w:rsidR="00BF6EA7">
        <w:t xml:space="preserve"> of the employees. </w:t>
      </w:r>
      <w:r w:rsidR="00FB36F8">
        <w:t xml:space="preserve">For example, the culture of Marks &amp; Spencer offers </w:t>
      </w:r>
      <w:r w:rsidR="00C0710C">
        <w:t xml:space="preserve">a comfortable working </w:t>
      </w:r>
      <w:r w:rsidR="00B42C62">
        <w:t>environment</w:t>
      </w:r>
      <w:r w:rsidR="00C0710C">
        <w:t xml:space="preserve"> to the workers. As a result, the overall performance of the company also gets elevated. </w:t>
      </w:r>
    </w:p>
    <w:p w:rsidR="008C428E" w:rsidRDefault="00727D86" w:rsidP="00CE725F">
      <w:r>
        <w:rPr>
          <w:b/>
          <w:bCs/>
        </w:rPr>
        <w:t>Maintaining cultural diversity:</w:t>
      </w:r>
      <w:r w:rsidR="00390DC9">
        <w:rPr>
          <w:b/>
          <w:bCs/>
        </w:rPr>
        <w:t xml:space="preserve"> </w:t>
      </w:r>
      <w:r w:rsidR="00390DC9">
        <w:t xml:space="preserve">Proper culture of an organisation </w:t>
      </w:r>
      <w:r w:rsidR="0076688C">
        <w:t xml:space="preserve">promoted cultural diversity and offered skilled employees. At the same time, </w:t>
      </w:r>
      <w:r w:rsidR="0027305D">
        <w:t>gaining cultural advancement and developing a strong connection with the customers becomes easy. As a result, organisational performance can be elevated</w:t>
      </w:r>
      <w:sdt>
        <w:sdtPr>
          <w:id w:val="136300539"/>
          <w:citation/>
        </w:sdtPr>
        <w:sdtEndPr/>
        <w:sdtContent>
          <w:r w:rsidR="00C013D8">
            <w:fldChar w:fldCharType="begin"/>
          </w:r>
          <w:r w:rsidR="00C013D8">
            <w:rPr>
              <w:lang w:val="en-US"/>
            </w:rPr>
            <w:instrText xml:space="preserve"> CITATION RMY21 \l 1033 </w:instrText>
          </w:r>
          <w:r w:rsidR="00C013D8">
            <w:fldChar w:fldCharType="separate"/>
          </w:r>
          <w:r w:rsidR="00C013D8">
            <w:rPr>
              <w:noProof/>
              <w:lang w:val="en-US"/>
            </w:rPr>
            <w:t xml:space="preserve"> </w:t>
          </w:r>
          <w:r w:rsidR="00C013D8" w:rsidRPr="00C013D8">
            <w:rPr>
              <w:noProof/>
              <w:lang w:val="en-US"/>
            </w:rPr>
            <w:t>(Yusuff, 2021)</w:t>
          </w:r>
          <w:r w:rsidR="00C013D8">
            <w:fldChar w:fldCharType="end"/>
          </w:r>
        </w:sdtContent>
      </w:sdt>
      <w:r w:rsidR="0027305D">
        <w:t xml:space="preserve">. For example, the customer-oriented culture of Marks &amp; Spencer encourages the organisation to hire employees from all around the world. </w:t>
      </w:r>
      <w:r w:rsidR="00A65A17">
        <w:t xml:space="preserve">Thus, exclusive ideas of the organisation </w:t>
      </w:r>
      <w:r w:rsidR="00D00EB9">
        <w:t>get</w:t>
      </w:r>
      <w:r w:rsidR="00A65A17">
        <w:t xml:space="preserve"> facilitated. At the same time, </w:t>
      </w:r>
      <w:r w:rsidR="00D00EB9">
        <w:t xml:space="preserve">the cultural diversity of Marks &amp; Spencer attracts new customers. </w:t>
      </w:r>
      <w:r w:rsidR="00E70F01">
        <w:t>A</w:t>
      </w:r>
      <w:r w:rsidR="00D00EB9">
        <w:t xml:space="preserve">s a result, the overall performance of the company </w:t>
      </w:r>
      <w:r w:rsidR="003F78A8">
        <w:t xml:space="preserve">elevates simultaneously. </w:t>
      </w:r>
    </w:p>
    <w:p w:rsidR="008C428E" w:rsidRDefault="008C428E">
      <w:pPr>
        <w:spacing w:line="259" w:lineRule="auto"/>
        <w:jc w:val="left"/>
      </w:pPr>
      <w:r>
        <w:br w:type="page"/>
      </w:r>
    </w:p>
    <w:p w:rsidR="008C428E" w:rsidRDefault="008C428E" w:rsidP="0028244F">
      <w:pPr>
        <w:pStyle w:val="Heading1"/>
      </w:pPr>
      <w:bookmarkStart w:id="9" w:name="_Toc79675117"/>
      <w:r>
        <w:lastRenderedPageBreak/>
        <w:t>2. Based on behavioural approach, how different factors can influence individual behaviour at workplace</w:t>
      </w:r>
      <w:bookmarkEnd w:id="9"/>
    </w:p>
    <w:p w:rsidR="008C428E" w:rsidRDefault="008C428E" w:rsidP="008C428E">
      <w:r>
        <w:t xml:space="preserve">The management theory of behaviour is very crucial for the growth of Marks and Spencer as it plays a critical role for motivating employees of the organisation. With the help of this theory Marks and Spencer will be able to point out the effective working process of internal people. Along with that, the company will also be able to get aware about different activities through which motivating employees of the company will be easy. That brings the result of improving organisational productivity. Not only that, but also through motivating staffs under the behavioural management theory quality of products can also be improved. As the result, the level of customer’s satisfaction can be increased. In the case of M&amp;S, the manager of this organisation is responsible for practicing this </w:t>
      </w:r>
      <w:proofErr w:type="spellStart"/>
      <w:r>
        <w:t>behavioral</w:t>
      </w:r>
      <w:proofErr w:type="spellEnd"/>
      <w:r>
        <w:t xml:space="preserve"> management theory. Hence, among different </w:t>
      </w:r>
      <w:proofErr w:type="spellStart"/>
      <w:r>
        <w:t>behavioral</w:t>
      </w:r>
      <w:proofErr w:type="spellEnd"/>
      <w:r>
        <w:t xml:space="preserve"> management theory, classic management theory can be considered as one of the most useful theory as it is very beneficial for increasing the efficiency of organisational manager. With the use of this theory, the manager of M&amp;S will be able to identify different problems easily and based on that identification of possible solutions of those problems will be easier. Therefore, with the use of this management theory M&amp;S can be beneficial for this organisation as it influences employees positively </w:t>
      </w:r>
      <w:sdt>
        <w:sdtPr>
          <w:rPr>
            <w:lang w:val="en-US" w:eastAsia="zh-CN"/>
          </w:rPr>
          <w:id w:val="615671866"/>
          <w:citation/>
        </w:sdtPr>
        <w:sdtEndPr/>
        <w:sdtContent>
          <w:r>
            <w:rPr>
              <w:lang w:val="en-US" w:eastAsia="zh-CN"/>
            </w:rPr>
            <w:fldChar w:fldCharType="begin"/>
          </w:r>
          <w:r>
            <w:rPr>
              <w:lang w:val="en-US" w:eastAsia="zh-CN"/>
            </w:rPr>
            <w:instrText xml:space="preserve"> CITATION man212 \l 1033 </w:instrText>
          </w:r>
          <w:r>
            <w:rPr>
              <w:lang w:val="en-US" w:eastAsia="zh-CN"/>
            </w:rPr>
            <w:fldChar w:fldCharType="separate"/>
          </w:r>
          <w:r>
            <w:rPr>
              <w:noProof/>
              <w:lang w:eastAsia="zh-CN"/>
            </w:rPr>
            <w:t>(managementheaven, 2021)</w:t>
          </w:r>
          <w:r>
            <w:rPr>
              <w:lang w:val="en-US" w:eastAsia="zh-CN"/>
            </w:rPr>
            <w:fldChar w:fldCharType="end"/>
          </w:r>
        </w:sdtContent>
      </w:sdt>
      <w:r>
        <w:t xml:space="preserve">. </w:t>
      </w:r>
    </w:p>
    <w:p w:rsidR="008C428E" w:rsidRDefault="008C428E" w:rsidP="008C428E">
      <w:r>
        <w:t xml:space="preserve">This management theory of </w:t>
      </w:r>
      <w:proofErr w:type="spellStart"/>
      <w:r>
        <w:t>behavioral</w:t>
      </w:r>
      <w:proofErr w:type="spellEnd"/>
      <w:r>
        <w:t xml:space="preserve"> approach includes two different parts and those are human relations approach and another one is Behavioural approach. These two approaches are very beneficial for the growth of M&amp;S as with the use of both the approaches motivating employees become easy with the use of different process. Hence, two approaches are described here.</w:t>
      </w:r>
    </w:p>
    <w:p w:rsidR="008C428E" w:rsidRDefault="008C428E" w:rsidP="008C428E">
      <w:pPr>
        <w:rPr>
          <w:b/>
          <w:bCs/>
        </w:rPr>
      </w:pPr>
      <w:r>
        <w:rPr>
          <w:b/>
          <w:bCs/>
        </w:rPr>
        <w:t>Human relations approach:</w:t>
      </w:r>
    </w:p>
    <w:p w:rsidR="008C428E" w:rsidRDefault="008C428E" w:rsidP="008C428E">
      <w:r>
        <w:lastRenderedPageBreak/>
        <w:t xml:space="preserve">This human relations approach under the behavioural management theory is the first approach under this. With the use of this approach manager of M&amp;S will be able to maintain a connection with their internal staffs. Use of this approach is very beneficial for the manager of M&amp;S as with the use of this, it becomes easier for the manager to maintain a free flow of communication with their staffs. This allows the manager of the company to understand the need and desires of their employees. Through this way increasing the productivity of the company becomes easier as well as the growth of the profit is also increased. Not only this, but also use of this approach is also positively affective for the company to introduce new as well as various products in the market so that business expansion can be increased. On the other hand, this approach is also help in the manager of M&amp;S to identify all the issues that internal staffs of the people are facing currently as the manager can understand their staffs better and proper. Through this way, achieving organisational objectives become easier. Besides that, use of this approach allows the manager of the company to see the level of potentiality as well as capability of employees. Through this way, both the profit as well as organisational productivity can be increased. </w:t>
      </w:r>
    </w:p>
    <w:p w:rsidR="008C428E" w:rsidRDefault="008C428E" w:rsidP="008C428E">
      <w:r>
        <w:t xml:space="preserve">In that perspective, there are several factors that can be used under human research approach for motivating organisational staffs. Furthermore, with the use of this approach, it becomes easier for the manager of M&amp;S to help their staffs to develop their skills and level of potentiality and due to this achieving, the goal of the organisation become easy. Therefore, use of this approach is beneficial for the company to make their employees to get influenced in a positive way </w:t>
      </w:r>
      <w:sdt>
        <w:sdtPr>
          <w:rPr>
            <w:lang w:val="en-US" w:eastAsia="zh-CN"/>
          </w:rPr>
          <w:id w:val="615671867"/>
          <w:citation/>
        </w:sdtPr>
        <w:sdtEndPr/>
        <w:sdtContent>
          <w:r>
            <w:rPr>
              <w:lang w:val="en-US" w:eastAsia="zh-CN"/>
            </w:rPr>
            <w:fldChar w:fldCharType="begin"/>
          </w:r>
          <w:r>
            <w:rPr>
              <w:lang w:val="en-US" w:eastAsia="zh-CN"/>
            </w:rPr>
            <w:instrText xml:space="preserve"> CITATION Kev18 \l 1033 </w:instrText>
          </w:r>
          <w:r>
            <w:rPr>
              <w:lang w:val="en-US" w:eastAsia="zh-CN"/>
            </w:rPr>
            <w:fldChar w:fldCharType="separate"/>
          </w:r>
          <w:r w:rsidRPr="00601E9C">
            <w:rPr>
              <w:noProof/>
              <w:lang w:val="en-US" w:eastAsia="zh-CN"/>
            </w:rPr>
            <w:t>(Johnston, 2018)</w:t>
          </w:r>
          <w:r>
            <w:rPr>
              <w:lang w:val="en-US" w:eastAsia="zh-CN"/>
            </w:rPr>
            <w:fldChar w:fldCharType="end"/>
          </w:r>
        </w:sdtContent>
      </w:sdt>
      <w:r>
        <w:t xml:space="preserve">. </w:t>
      </w:r>
    </w:p>
    <w:p w:rsidR="008C428E" w:rsidRDefault="008C428E" w:rsidP="008C428E">
      <w:pPr>
        <w:rPr>
          <w:b/>
          <w:bCs/>
        </w:rPr>
      </w:pPr>
      <w:r>
        <w:rPr>
          <w:b/>
          <w:bCs/>
        </w:rPr>
        <w:t>Behavioural science approach:</w:t>
      </w:r>
    </w:p>
    <w:p w:rsidR="008C428E" w:rsidRDefault="008C428E" w:rsidP="008C428E">
      <w:r>
        <w:t xml:space="preserve">This is another part under the management theory of behaviour that can be useful for the growth of M&amp;S. it is obvious that an organisation includes different people as their staffs and their </w:t>
      </w:r>
      <w:r>
        <w:lastRenderedPageBreak/>
        <w:t xml:space="preserve">behaviour, attitude, level of skills is also not same. Not only that, but also their way of performing is also different and having negative attitude and behaviour of staffs can be negatively affective for making a good environment in the workplace. Hence, the behaviour, attitude, performing ability and so on are critical factor for maintaining the organisational value. This can be considered as one of the significant reasons for M&amp;S to choose this approach as with the use of this approach motivating internal people of the company becomes easier. Therefore, using this approach will be positively affective for the for M&amp;S to judge the performing value of the employee as well as to understand the behaviour as well as attitude of those employees. This can also be motivational for the employees to develop performing ability of staffs. Moreover, both the profit as well as productivity of M&amp;S will be improved. Therefore, it can be said that with the use of this approach influencing employees become possible and as the result their working ability will be increased </w:t>
      </w:r>
      <w:sdt>
        <w:sdtPr>
          <w:rPr>
            <w:lang w:val="en-US" w:eastAsia="zh-CN"/>
          </w:rPr>
          <w:id w:val="615671868"/>
          <w:citation/>
        </w:sdtPr>
        <w:sdtEndPr/>
        <w:sdtContent>
          <w:r>
            <w:rPr>
              <w:lang w:val="en-US" w:eastAsia="zh-CN"/>
            </w:rPr>
            <w:fldChar w:fldCharType="begin"/>
          </w:r>
          <w:r>
            <w:rPr>
              <w:lang w:val="en-US" w:eastAsia="zh-CN"/>
            </w:rPr>
            <w:instrText xml:space="preserve"> CITATION ana21 \l 1033 </w:instrText>
          </w:r>
          <w:r>
            <w:rPr>
              <w:lang w:val="en-US" w:eastAsia="zh-CN"/>
            </w:rPr>
            <w:fldChar w:fldCharType="separate"/>
          </w:r>
          <w:r w:rsidRPr="00601E9C">
            <w:rPr>
              <w:noProof/>
              <w:lang w:val="en-US" w:eastAsia="zh-CN"/>
            </w:rPr>
            <w:t>(analysisproject, 2021)</w:t>
          </w:r>
          <w:r>
            <w:rPr>
              <w:lang w:val="en-US" w:eastAsia="zh-CN"/>
            </w:rPr>
            <w:fldChar w:fldCharType="end"/>
          </w:r>
        </w:sdtContent>
      </w:sdt>
      <w:r>
        <w:t xml:space="preserve">. </w:t>
      </w:r>
    </w:p>
    <w:p w:rsidR="000E347A" w:rsidRDefault="000E347A">
      <w:pPr>
        <w:spacing w:line="259" w:lineRule="auto"/>
        <w:jc w:val="left"/>
        <w:rPr>
          <w:rFonts w:eastAsiaTheme="majorEastAsia" w:cstheme="majorBidi"/>
          <w:b/>
          <w:sz w:val="28"/>
          <w:szCs w:val="32"/>
        </w:rPr>
      </w:pPr>
      <w:r>
        <w:br w:type="page"/>
      </w:r>
    </w:p>
    <w:p w:rsidR="008C428E" w:rsidRDefault="008C428E" w:rsidP="008C428E">
      <w:pPr>
        <w:pStyle w:val="Heading1"/>
      </w:pPr>
      <w:bookmarkStart w:id="10" w:name="_Toc79675118"/>
      <w:r>
        <w:lastRenderedPageBreak/>
        <w:t>Conclusion</w:t>
      </w:r>
      <w:bookmarkEnd w:id="10"/>
    </w:p>
    <w:p w:rsidR="008C428E" w:rsidRDefault="008C428E" w:rsidP="008C428E">
      <w:r>
        <w:t xml:space="preserve">This report covered the topic of organisational behaviour. This report included the connection between the structure, culture, people and performance in an organisation. For conducting this report, the example of M&amp;S has been taken. Along with that, this report will also present the effectiveness of both the leadership as well as management for the growth of an organisation. Besides that, this report will also include different </w:t>
      </w:r>
      <w:proofErr w:type="spellStart"/>
      <w:r>
        <w:t>behaviors</w:t>
      </w:r>
      <w:proofErr w:type="spellEnd"/>
      <w:r>
        <w:t xml:space="preserve"> of employees as per different approaches that an organisation can use. For this purpose, influences of those approaches will also be presented here. </w:t>
      </w:r>
    </w:p>
    <w:p w:rsidR="00251E55" w:rsidRDefault="00251E55">
      <w:pPr>
        <w:spacing w:line="259" w:lineRule="auto"/>
        <w:jc w:val="left"/>
      </w:pPr>
      <w:r>
        <w:br w:type="page"/>
      </w:r>
    </w:p>
    <w:p w:rsidR="00251E55" w:rsidRDefault="00251E55" w:rsidP="00251E55">
      <w:pPr>
        <w:pStyle w:val="Heading1"/>
      </w:pPr>
      <w:bookmarkStart w:id="11" w:name="_Toc79675119"/>
      <w:r>
        <w:lastRenderedPageBreak/>
        <w:t>References</w:t>
      </w:r>
      <w:bookmarkEnd w:id="11"/>
    </w:p>
    <w:p w:rsidR="00974C0E" w:rsidRPr="006770C6" w:rsidRDefault="00974C0E" w:rsidP="00981EE3">
      <w:pPr>
        <w:rPr>
          <w:noProof/>
        </w:rPr>
      </w:pPr>
      <w:r>
        <w:rPr>
          <w:noProof/>
        </w:rPr>
        <w:t xml:space="preserve">analysisproject. (2021). </w:t>
      </w:r>
      <w:r>
        <w:rPr>
          <w:i/>
          <w:iCs/>
          <w:noProof/>
        </w:rPr>
        <w:t>Behavioral Approach in Management and Administration</w:t>
      </w:r>
      <w:r>
        <w:rPr>
          <w:noProof/>
        </w:rPr>
        <w:t xml:space="preserve">. Retrieved 4 2, 2021, from </w:t>
      </w:r>
      <w:hyperlink r:id="rId10" w:history="1">
        <w:r w:rsidRPr="00811D8C">
          <w:rPr>
            <w:rStyle w:val="Hyperlink"/>
            <w:noProof/>
          </w:rPr>
          <w:t>https://analysisproject.blogspot.com/2017/04/behavioral-approach.html</w:t>
        </w:r>
      </w:hyperlink>
      <w:r w:rsidR="006770C6">
        <w:rPr>
          <w:rStyle w:val="Hyperlink"/>
          <w:noProof/>
        </w:rPr>
        <w:t xml:space="preserve">             </w:t>
      </w:r>
      <w:r w:rsidR="006770C6" w:rsidRPr="006770C6">
        <w:rPr>
          <w:rStyle w:val="Hyperlink"/>
          <w:noProof/>
          <w:color w:val="auto"/>
          <w:u w:val="none"/>
        </w:rPr>
        <w:t xml:space="preserve"> </w:t>
      </w:r>
      <w:r w:rsidR="006770C6">
        <w:rPr>
          <w:shd w:val="clear" w:color="auto" w:fill="FFFFFF"/>
        </w:rPr>
        <w:t xml:space="preserve">[ Accessed </w:t>
      </w:r>
      <w:r w:rsidR="006770C6">
        <w:rPr>
          <w:shd w:val="clear" w:color="auto" w:fill="FFFFFF"/>
        </w:rPr>
        <w:t>04</w:t>
      </w:r>
      <w:r w:rsidR="006770C6">
        <w:rPr>
          <w:shd w:val="clear" w:color="auto" w:fill="FFFFFF"/>
        </w:rPr>
        <w:t xml:space="preserve"> August 2021]</w:t>
      </w:r>
    </w:p>
    <w:p w:rsidR="00974C0E" w:rsidRDefault="00974C0E" w:rsidP="00263262">
      <w:pPr>
        <w:pStyle w:val="Bibliography"/>
        <w:rPr>
          <w:noProof/>
          <w:u w:val="single"/>
        </w:rPr>
      </w:pPr>
      <w:r>
        <w:rPr>
          <w:noProof/>
        </w:rPr>
        <w:t xml:space="preserve">Forsey, C., (2018). </w:t>
      </w:r>
      <w:r>
        <w:rPr>
          <w:i/>
          <w:iCs/>
          <w:noProof/>
        </w:rPr>
        <w:t xml:space="preserve">What Organizational Culture Is &amp; Why It Matters. </w:t>
      </w:r>
      <w:r>
        <w:rPr>
          <w:noProof/>
        </w:rPr>
        <w:t xml:space="preserve">[Online] </w:t>
      </w:r>
      <w:r>
        <w:rPr>
          <w:noProof/>
        </w:rPr>
        <w:br/>
        <w:t xml:space="preserve">Available at: </w:t>
      </w:r>
      <w:hyperlink r:id="rId11" w:history="1">
        <w:r w:rsidRPr="00CD0B7A">
          <w:rPr>
            <w:rStyle w:val="Hyperlink"/>
            <w:noProof/>
          </w:rPr>
          <w:t>https://blog.hubspot.com/marketing/organizational-culture</w:t>
        </w:r>
      </w:hyperlink>
      <w:r w:rsidR="006770C6">
        <w:rPr>
          <w:rStyle w:val="Hyperlink"/>
          <w:noProof/>
        </w:rPr>
        <w:t xml:space="preserve"> </w:t>
      </w:r>
      <w:r w:rsidR="006770C6">
        <w:rPr>
          <w:shd w:val="clear" w:color="auto" w:fill="FFFFFF"/>
        </w:rPr>
        <w:t xml:space="preserve">[ Accessed </w:t>
      </w:r>
      <w:r w:rsidR="006770C6">
        <w:rPr>
          <w:shd w:val="clear" w:color="auto" w:fill="FFFFFF"/>
        </w:rPr>
        <w:t>04</w:t>
      </w:r>
      <w:r w:rsidR="006770C6">
        <w:rPr>
          <w:shd w:val="clear" w:color="auto" w:fill="FFFFFF"/>
        </w:rPr>
        <w:t xml:space="preserve"> August 2021]</w:t>
      </w:r>
    </w:p>
    <w:p w:rsidR="00974C0E" w:rsidRDefault="00974C0E" w:rsidP="00981EE3">
      <w:pPr>
        <w:rPr>
          <w:noProof/>
        </w:rPr>
      </w:pPr>
      <w:r>
        <w:rPr>
          <w:noProof/>
        </w:rPr>
        <w:t xml:space="preserve">Johnston, K. (2018). </w:t>
      </w:r>
      <w:r>
        <w:rPr>
          <w:i/>
          <w:iCs/>
          <w:noProof/>
        </w:rPr>
        <w:t>Examples of Behavioral Approaches in Business Management</w:t>
      </w:r>
      <w:r>
        <w:rPr>
          <w:noProof/>
        </w:rPr>
        <w:t xml:space="preserve">. Retrieved 4 2, 2021, from </w:t>
      </w:r>
      <w:hyperlink r:id="rId12" w:history="1">
        <w:r w:rsidRPr="00811D8C">
          <w:rPr>
            <w:rStyle w:val="Hyperlink"/>
            <w:noProof/>
          </w:rPr>
          <w:t>https://yourbusiness.azcentral.com/examples-behavioral-approaches-business-management-23852.html</w:t>
        </w:r>
      </w:hyperlink>
      <w:r w:rsidR="006770C6">
        <w:rPr>
          <w:rStyle w:val="Hyperlink"/>
          <w:noProof/>
        </w:rPr>
        <w:t xml:space="preserve"> </w:t>
      </w:r>
      <w:r w:rsidR="006770C6">
        <w:rPr>
          <w:shd w:val="clear" w:color="auto" w:fill="FFFFFF"/>
        </w:rPr>
        <w:t>[ Accessed 0</w:t>
      </w:r>
      <w:r w:rsidR="006770C6">
        <w:rPr>
          <w:shd w:val="clear" w:color="auto" w:fill="FFFFFF"/>
        </w:rPr>
        <w:t>5</w:t>
      </w:r>
      <w:r w:rsidR="006770C6">
        <w:rPr>
          <w:shd w:val="clear" w:color="auto" w:fill="FFFFFF"/>
        </w:rPr>
        <w:t xml:space="preserve"> August 2021]</w:t>
      </w:r>
    </w:p>
    <w:p w:rsidR="00974C0E" w:rsidRPr="00415CC7" w:rsidRDefault="00974C0E" w:rsidP="00415CC7">
      <w:pPr>
        <w:rPr>
          <w:i/>
          <w:iCs/>
          <w:shd w:val="clear" w:color="auto" w:fill="FFFFFF"/>
        </w:rPr>
      </w:pPr>
      <w:proofErr w:type="spellStart"/>
      <w:r>
        <w:rPr>
          <w:shd w:val="clear" w:color="auto" w:fill="FFFFFF"/>
        </w:rPr>
        <w:t>Maduenyi</w:t>
      </w:r>
      <w:proofErr w:type="spellEnd"/>
      <w:r>
        <w:rPr>
          <w:shd w:val="clear" w:color="auto" w:fill="FFFFFF"/>
        </w:rPr>
        <w:t xml:space="preserve">, S., and </w:t>
      </w:r>
      <w:proofErr w:type="spellStart"/>
      <w:r>
        <w:rPr>
          <w:shd w:val="clear" w:color="auto" w:fill="FFFFFF"/>
        </w:rPr>
        <w:t>Ajagbe</w:t>
      </w:r>
      <w:proofErr w:type="spellEnd"/>
      <w:r>
        <w:rPr>
          <w:shd w:val="clear" w:color="auto" w:fill="FFFFFF"/>
        </w:rPr>
        <w:t xml:space="preserve">, A.M., (2015). </w:t>
      </w:r>
      <w:r w:rsidRPr="00415CC7">
        <w:rPr>
          <w:i/>
          <w:iCs/>
          <w:shd w:val="clear" w:color="auto" w:fill="FFFFFF"/>
        </w:rPr>
        <w:t>Impact of organisational structure on organisational performance.</w:t>
      </w:r>
      <w:r w:rsidR="006770C6" w:rsidRPr="006770C6">
        <w:rPr>
          <w:shd w:val="clear" w:color="auto" w:fill="FFFFFF"/>
        </w:rPr>
        <w:t xml:space="preserve"> </w:t>
      </w:r>
      <w:r w:rsidR="006770C6">
        <w:rPr>
          <w:shd w:val="clear" w:color="auto" w:fill="FFFFFF"/>
        </w:rPr>
        <w:t>[ Accessed 0</w:t>
      </w:r>
      <w:r w:rsidR="006770C6">
        <w:rPr>
          <w:shd w:val="clear" w:color="auto" w:fill="FFFFFF"/>
        </w:rPr>
        <w:t>5</w:t>
      </w:r>
      <w:r w:rsidR="006770C6">
        <w:rPr>
          <w:shd w:val="clear" w:color="auto" w:fill="FFFFFF"/>
        </w:rPr>
        <w:t xml:space="preserve"> August 2021]</w:t>
      </w:r>
    </w:p>
    <w:p w:rsidR="00974C0E" w:rsidRDefault="00974C0E" w:rsidP="004C2F91">
      <w:pPr>
        <w:pStyle w:val="Bibliography"/>
        <w:rPr>
          <w:noProof/>
          <w:u w:val="single"/>
        </w:rPr>
      </w:pPr>
      <w:r>
        <w:rPr>
          <w:noProof/>
        </w:rPr>
        <w:t xml:space="preserve">Mahmutovic, J., (2021). </w:t>
      </w:r>
      <w:r>
        <w:rPr>
          <w:i/>
          <w:iCs/>
          <w:noProof/>
        </w:rPr>
        <w:t xml:space="preserve">4 Types of Organizational Cultures (+ Best Culture Examples). </w:t>
      </w:r>
      <w:r>
        <w:rPr>
          <w:noProof/>
        </w:rPr>
        <w:t xml:space="preserve">[Online] </w:t>
      </w:r>
      <w:r>
        <w:rPr>
          <w:noProof/>
        </w:rPr>
        <w:br/>
        <w:t xml:space="preserve">Available at: </w:t>
      </w:r>
      <w:hyperlink r:id="rId13" w:history="1">
        <w:r w:rsidRPr="00CD0B7A">
          <w:rPr>
            <w:rStyle w:val="Hyperlink"/>
            <w:noProof/>
          </w:rPr>
          <w:t>https://www.surveylegend.com/research/types-of-organizational-culture/</w:t>
        </w:r>
      </w:hyperlink>
      <w:r w:rsidR="006770C6">
        <w:rPr>
          <w:rStyle w:val="Hyperlink"/>
          <w:noProof/>
        </w:rPr>
        <w:t xml:space="preserve">                </w:t>
      </w:r>
      <w:r w:rsidR="006770C6">
        <w:rPr>
          <w:shd w:val="clear" w:color="auto" w:fill="FFFFFF"/>
        </w:rPr>
        <w:t>[ Accessed 04 August 2021]</w:t>
      </w:r>
    </w:p>
    <w:p w:rsidR="00974C0E" w:rsidRDefault="00974C0E" w:rsidP="00981EE3">
      <w:pPr>
        <w:rPr>
          <w:noProof/>
        </w:rPr>
      </w:pPr>
      <w:r>
        <w:rPr>
          <w:noProof/>
        </w:rPr>
        <w:t xml:space="preserve">managementheaven. (2021). </w:t>
      </w:r>
      <w:r>
        <w:rPr>
          <w:i/>
          <w:iCs/>
          <w:noProof/>
        </w:rPr>
        <w:t>BEHAVIORAL APPROACH TO MANAGEMENT</w:t>
      </w:r>
      <w:r>
        <w:rPr>
          <w:noProof/>
        </w:rPr>
        <w:t xml:space="preserve">. Retrieved 4 2, 2021, from </w:t>
      </w:r>
      <w:hyperlink r:id="rId14" w:history="1">
        <w:r w:rsidRPr="00811D8C">
          <w:rPr>
            <w:rStyle w:val="Hyperlink"/>
            <w:noProof/>
          </w:rPr>
          <w:t>https://managementheaven.com/behavioral-approach-to-management/</w:t>
        </w:r>
      </w:hyperlink>
      <w:r w:rsidR="006770C6">
        <w:rPr>
          <w:rStyle w:val="Hyperlink"/>
          <w:noProof/>
        </w:rPr>
        <w:t xml:space="preserve"> </w:t>
      </w:r>
      <w:r w:rsidR="006770C6">
        <w:rPr>
          <w:shd w:val="clear" w:color="auto" w:fill="FFFFFF"/>
        </w:rPr>
        <w:t>[ Accessed 0</w:t>
      </w:r>
      <w:r w:rsidR="006770C6">
        <w:rPr>
          <w:shd w:val="clear" w:color="auto" w:fill="FFFFFF"/>
        </w:rPr>
        <w:t>3</w:t>
      </w:r>
      <w:r w:rsidR="006770C6">
        <w:rPr>
          <w:shd w:val="clear" w:color="auto" w:fill="FFFFFF"/>
        </w:rPr>
        <w:t xml:space="preserve"> August 2021]</w:t>
      </w:r>
    </w:p>
    <w:p w:rsidR="00974C0E" w:rsidRDefault="00974C0E" w:rsidP="00415CC7">
      <w:pPr>
        <w:rPr>
          <w:i/>
          <w:iCs/>
          <w:shd w:val="clear" w:color="auto" w:fill="FFFFFF"/>
        </w:rPr>
      </w:pPr>
      <w:proofErr w:type="spellStart"/>
      <w:r>
        <w:rPr>
          <w:shd w:val="clear" w:color="auto" w:fill="FFFFFF"/>
        </w:rPr>
        <w:t>Maull</w:t>
      </w:r>
      <w:proofErr w:type="spellEnd"/>
      <w:r>
        <w:rPr>
          <w:shd w:val="clear" w:color="auto" w:fill="FFFFFF"/>
        </w:rPr>
        <w:t xml:space="preserve">, R., and Cliffe, R., (2017). </w:t>
      </w:r>
      <w:r w:rsidRPr="00415CC7">
        <w:rPr>
          <w:i/>
          <w:iCs/>
          <w:shd w:val="clear" w:color="auto" w:fill="FFFFFF"/>
        </w:rPr>
        <w:t>Organisational culture and quality improvement. International Journal of Operations &amp; Production Management.</w:t>
      </w:r>
      <w:r w:rsidR="006770C6" w:rsidRPr="006770C6">
        <w:rPr>
          <w:shd w:val="clear" w:color="auto" w:fill="FFFFFF"/>
        </w:rPr>
        <w:t xml:space="preserve"> </w:t>
      </w:r>
      <w:r w:rsidR="006770C6">
        <w:rPr>
          <w:shd w:val="clear" w:color="auto" w:fill="FFFFFF"/>
        </w:rPr>
        <w:t xml:space="preserve">[ Accessed </w:t>
      </w:r>
      <w:r w:rsidR="006770C6">
        <w:rPr>
          <w:shd w:val="clear" w:color="auto" w:fill="FFFFFF"/>
        </w:rPr>
        <w:t>03</w:t>
      </w:r>
      <w:r w:rsidR="006770C6">
        <w:rPr>
          <w:shd w:val="clear" w:color="auto" w:fill="FFFFFF"/>
        </w:rPr>
        <w:t xml:space="preserve"> August 2021]</w:t>
      </w:r>
    </w:p>
    <w:p w:rsidR="00974C0E" w:rsidRDefault="00974C0E" w:rsidP="00981EE3">
      <w:pPr>
        <w:rPr>
          <w:shd w:val="clear" w:color="auto" w:fill="FFFFFF"/>
        </w:rPr>
      </w:pPr>
      <w:r>
        <w:rPr>
          <w:shd w:val="clear" w:color="auto" w:fill="FFFFFF"/>
        </w:rPr>
        <w:lastRenderedPageBreak/>
        <w:t xml:space="preserve">Parnell, J.A. and Hatem, T., </w:t>
      </w:r>
      <w:r w:rsidR="001D6323">
        <w:rPr>
          <w:shd w:val="clear" w:color="auto" w:fill="FFFFFF"/>
        </w:rPr>
        <w:t>(</w:t>
      </w:r>
      <w:r>
        <w:rPr>
          <w:shd w:val="clear" w:color="auto" w:fill="FFFFFF"/>
        </w:rPr>
        <w:t>2016</w:t>
      </w:r>
      <w:r w:rsidR="001D6323">
        <w:rPr>
          <w:shd w:val="clear" w:color="auto" w:fill="FFFFFF"/>
        </w:rPr>
        <w:t>)</w:t>
      </w:r>
      <w:r>
        <w:rPr>
          <w:shd w:val="clear" w:color="auto" w:fill="FFFFFF"/>
        </w:rPr>
        <w:t>. Cultural antecedents of behavioural differences between American and Egyptian managers. </w:t>
      </w:r>
      <w:r>
        <w:rPr>
          <w:i/>
          <w:iCs/>
          <w:shd w:val="clear" w:color="auto" w:fill="FFFFFF"/>
        </w:rPr>
        <w:t>Journal of Management Studies</w:t>
      </w:r>
      <w:r>
        <w:rPr>
          <w:shd w:val="clear" w:color="auto" w:fill="FFFFFF"/>
        </w:rPr>
        <w:t>, </w:t>
      </w:r>
      <w:r>
        <w:rPr>
          <w:i/>
          <w:iCs/>
          <w:shd w:val="clear" w:color="auto" w:fill="FFFFFF"/>
        </w:rPr>
        <w:t>36</w:t>
      </w:r>
      <w:r>
        <w:rPr>
          <w:shd w:val="clear" w:color="auto" w:fill="FFFFFF"/>
        </w:rPr>
        <w:t>(3), pp.399-418.</w:t>
      </w:r>
      <w:r w:rsidR="006770C6" w:rsidRPr="006770C6">
        <w:rPr>
          <w:shd w:val="clear" w:color="auto" w:fill="FFFFFF"/>
        </w:rPr>
        <w:t xml:space="preserve"> </w:t>
      </w:r>
      <w:r w:rsidR="006770C6">
        <w:rPr>
          <w:shd w:val="clear" w:color="auto" w:fill="FFFFFF"/>
        </w:rPr>
        <w:t xml:space="preserve">               </w:t>
      </w:r>
      <w:r w:rsidR="006770C6">
        <w:rPr>
          <w:shd w:val="clear" w:color="auto" w:fill="FFFFFF"/>
        </w:rPr>
        <w:t>[ Accessed 04 August 2021]</w:t>
      </w:r>
    </w:p>
    <w:p w:rsidR="00974C0E" w:rsidRDefault="00974C0E" w:rsidP="008D31FA">
      <w:pPr>
        <w:pStyle w:val="Bibliography"/>
        <w:rPr>
          <w:noProof/>
          <w:u w:val="single"/>
        </w:rPr>
      </w:pPr>
      <w:r>
        <w:rPr>
          <w:noProof/>
        </w:rPr>
        <w:t xml:space="preserve">pointpark.edu, (2021). </w:t>
      </w:r>
      <w:r>
        <w:rPr>
          <w:i/>
          <w:iCs/>
          <w:noProof/>
        </w:rPr>
        <w:t xml:space="preserve">The Four Major Types of Organizational Structures in Business. </w:t>
      </w:r>
      <w:r>
        <w:rPr>
          <w:noProof/>
        </w:rPr>
        <w:t xml:space="preserve">[Online] </w:t>
      </w:r>
      <w:r>
        <w:rPr>
          <w:noProof/>
        </w:rPr>
        <w:br/>
        <w:t xml:space="preserve">Available at: </w:t>
      </w:r>
      <w:hyperlink r:id="rId15" w:history="1">
        <w:r w:rsidRPr="00CD0B7A">
          <w:rPr>
            <w:rStyle w:val="Hyperlink"/>
            <w:noProof/>
          </w:rPr>
          <w:t>https://online.pointpark.edu/business/types-of-organizational-structures/</w:t>
        </w:r>
      </w:hyperlink>
      <w:r w:rsidR="006770C6">
        <w:rPr>
          <w:rStyle w:val="Hyperlink"/>
          <w:noProof/>
        </w:rPr>
        <w:t xml:space="preserve">                  </w:t>
      </w:r>
      <w:r w:rsidR="006770C6">
        <w:rPr>
          <w:shd w:val="clear" w:color="auto" w:fill="FFFFFF"/>
        </w:rPr>
        <w:t>[ Accessed 0</w:t>
      </w:r>
      <w:r w:rsidR="006770C6">
        <w:rPr>
          <w:shd w:val="clear" w:color="auto" w:fill="FFFFFF"/>
        </w:rPr>
        <w:t>3</w:t>
      </w:r>
      <w:r w:rsidR="006770C6">
        <w:rPr>
          <w:shd w:val="clear" w:color="auto" w:fill="FFFFFF"/>
        </w:rPr>
        <w:t xml:space="preserve"> August 2021]</w:t>
      </w:r>
    </w:p>
    <w:p w:rsidR="00974C0E" w:rsidRDefault="00974C0E" w:rsidP="008D31FA">
      <w:pPr>
        <w:pStyle w:val="Bibliography"/>
        <w:rPr>
          <w:noProof/>
          <w:u w:val="single"/>
        </w:rPr>
      </w:pPr>
      <w:r>
        <w:rPr>
          <w:noProof/>
        </w:rPr>
        <w:t xml:space="preserve">theofficialboard.com, (2021). </w:t>
      </w:r>
      <w:r>
        <w:rPr>
          <w:i/>
          <w:iCs/>
          <w:noProof/>
        </w:rPr>
        <w:t xml:space="preserve">Marks &amp; Spencer Group. </w:t>
      </w:r>
      <w:r>
        <w:rPr>
          <w:noProof/>
        </w:rPr>
        <w:t xml:space="preserve">[Online] </w:t>
      </w:r>
      <w:r>
        <w:rPr>
          <w:noProof/>
        </w:rPr>
        <w:br/>
        <w:t xml:space="preserve">Available at: </w:t>
      </w:r>
      <w:hyperlink r:id="rId16" w:history="1">
        <w:r w:rsidRPr="00CD0B7A">
          <w:rPr>
            <w:rStyle w:val="Hyperlink"/>
            <w:noProof/>
          </w:rPr>
          <w:t>https://www.theofficialboard.com/org-chart/marks-and-spencer-group</w:t>
        </w:r>
      </w:hyperlink>
      <w:r w:rsidR="006770C6">
        <w:rPr>
          <w:rStyle w:val="Hyperlink"/>
          <w:noProof/>
        </w:rPr>
        <w:t xml:space="preserve">                      </w:t>
      </w:r>
      <w:r w:rsidR="006770C6">
        <w:rPr>
          <w:shd w:val="clear" w:color="auto" w:fill="FFFFFF"/>
        </w:rPr>
        <w:t>[ Accessed 04 August 2021]</w:t>
      </w:r>
    </w:p>
    <w:p w:rsidR="00974C0E" w:rsidRDefault="00974C0E" w:rsidP="006770C6">
      <w:pPr>
        <w:pStyle w:val="Bibliography"/>
        <w:rPr>
          <w:noProof/>
          <w:u w:val="single"/>
        </w:rPr>
      </w:pPr>
      <w:r>
        <w:rPr>
          <w:noProof/>
        </w:rPr>
        <w:t xml:space="preserve">toppr.com, (2021). </w:t>
      </w:r>
      <w:r>
        <w:rPr>
          <w:i/>
          <w:iCs/>
          <w:noProof/>
        </w:rPr>
        <w:t xml:space="preserve">Structure of Organization. </w:t>
      </w:r>
      <w:r>
        <w:rPr>
          <w:noProof/>
        </w:rPr>
        <w:t xml:space="preserve">[Online] </w:t>
      </w:r>
      <w:r>
        <w:rPr>
          <w:noProof/>
        </w:rPr>
        <w:br/>
        <w:t xml:space="preserve">Available at: </w:t>
      </w:r>
      <w:hyperlink r:id="rId17" w:history="1">
        <w:r w:rsidRPr="00CD0B7A">
          <w:rPr>
            <w:rStyle w:val="Hyperlink"/>
            <w:noProof/>
          </w:rPr>
          <w:t>https://www.toppr.com/guides/business-management-entrepreneurship/organizing/structure-of-organization/</w:t>
        </w:r>
      </w:hyperlink>
      <w:r w:rsidR="006770C6">
        <w:rPr>
          <w:rStyle w:val="Hyperlink"/>
          <w:noProof/>
        </w:rPr>
        <w:t xml:space="preserve"> </w:t>
      </w:r>
      <w:r w:rsidR="006770C6">
        <w:rPr>
          <w:shd w:val="clear" w:color="auto" w:fill="FFFFFF"/>
        </w:rPr>
        <w:t>[ Accessed 0</w:t>
      </w:r>
      <w:r w:rsidR="006770C6">
        <w:rPr>
          <w:shd w:val="clear" w:color="auto" w:fill="FFFFFF"/>
        </w:rPr>
        <w:t>5</w:t>
      </w:r>
      <w:r w:rsidR="006770C6">
        <w:rPr>
          <w:shd w:val="clear" w:color="auto" w:fill="FFFFFF"/>
        </w:rPr>
        <w:t xml:space="preserve"> August 2021]</w:t>
      </w:r>
    </w:p>
    <w:p w:rsidR="00974C0E" w:rsidRPr="00981EE3" w:rsidRDefault="00974C0E" w:rsidP="00981EE3">
      <w:r>
        <w:rPr>
          <w:shd w:val="clear" w:color="auto" w:fill="FFFFFF"/>
        </w:rPr>
        <w:t xml:space="preserve">Turpin, G., </w:t>
      </w:r>
      <w:r w:rsidR="00EC7632">
        <w:rPr>
          <w:shd w:val="clear" w:color="auto" w:fill="FFFFFF"/>
        </w:rPr>
        <w:t>(</w:t>
      </w:r>
      <w:r>
        <w:rPr>
          <w:shd w:val="clear" w:color="auto" w:fill="FFFFFF"/>
        </w:rPr>
        <w:t>2019</w:t>
      </w:r>
      <w:r w:rsidR="00EC7632">
        <w:rPr>
          <w:shd w:val="clear" w:color="auto" w:fill="FFFFFF"/>
        </w:rPr>
        <w:t>)</w:t>
      </w:r>
      <w:r>
        <w:rPr>
          <w:shd w:val="clear" w:color="auto" w:fill="FFFFFF"/>
        </w:rPr>
        <w:t>. The behavioural management of tic disorders: a critical review. </w:t>
      </w:r>
      <w:r>
        <w:rPr>
          <w:i/>
          <w:iCs/>
          <w:shd w:val="clear" w:color="auto" w:fill="FFFFFF"/>
        </w:rPr>
        <w:t>Advances in Behaviour Research and Therapy</w:t>
      </w:r>
      <w:r>
        <w:rPr>
          <w:shd w:val="clear" w:color="auto" w:fill="FFFFFF"/>
        </w:rPr>
        <w:t>, </w:t>
      </w:r>
      <w:r>
        <w:rPr>
          <w:i/>
          <w:iCs/>
          <w:shd w:val="clear" w:color="auto" w:fill="FFFFFF"/>
        </w:rPr>
        <w:t>5</w:t>
      </w:r>
      <w:r>
        <w:rPr>
          <w:shd w:val="clear" w:color="auto" w:fill="FFFFFF"/>
        </w:rPr>
        <w:t>(3-4), pp.203-245.</w:t>
      </w:r>
      <w:r w:rsidR="006770C6" w:rsidRPr="006770C6">
        <w:rPr>
          <w:shd w:val="clear" w:color="auto" w:fill="FFFFFF"/>
        </w:rPr>
        <w:t xml:space="preserve"> </w:t>
      </w:r>
      <w:r w:rsidR="006770C6">
        <w:rPr>
          <w:shd w:val="clear" w:color="auto" w:fill="FFFFFF"/>
        </w:rPr>
        <w:t>[ Accessed 0</w:t>
      </w:r>
      <w:r w:rsidR="006770C6">
        <w:rPr>
          <w:shd w:val="clear" w:color="auto" w:fill="FFFFFF"/>
        </w:rPr>
        <w:t xml:space="preserve">6 </w:t>
      </w:r>
      <w:r w:rsidR="006770C6">
        <w:rPr>
          <w:shd w:val="clear" w:color="auto" w:fill="FFFFFF"/>
        </w:rPr>
        <w:t>August 2021]</w:t>
      </w:r>
    </w:p>
    <w:p w:rsidR="00974C0E" w:rsidRDefault="00974C0E" w:rsidP="006770C6">
      <w:pPr>
        <w:pStyle w:val="Bibliography"/>
        <w:rPr>
          <w:noProof/>
          <w:u w:val="single"/>
        </w:rPr>
      </w:pPr>
      <w:r>
        <w:rPr>
          <w:noProof/>
        </w:rPr>
        <w:t xml:space="preserve">Yusuff, R., (2021). </w:t>
      </w:r>
      <w:r>
        <w:rPr>
          <w:i/>
          <w:iCs/>
          <w:noProof/>
        </w:rPr>
        <w:t xml:space="preserve">Influence of organisational culture on company performance. </w:t>
      </w:r>
      <w:r>
        <w:rPr>
          <w:noProof/>
        </w:rPr>
        <w:t xml:space="preserve">[Online] </w:t>
      </w:r>
      <w:r>
        <w:rPr>
          <w:noProof/>
        </w:rPr>
        <w:br/>
        <w:t>Available</w:t>
      </w:r>
      <w:r w:rsidR="006770C6">
        <w:rPr>
          <w:noProof/>
        </w:rPr>
        <w:t xml:space="preserve"> </w:t>
      </w:r>
      <w:r>
        <w:rPr>
          <w:noProof/>
        </w:rPr>
        <w:t xml:space="preserve">at: </w:t>
      </w:r>
      <w:hyperlink r:id="rId18" w:history="1">
        <w:r w:rsidRPr="00CD0B7A">
          <w:rPr>
            <w:rStyle w:val="Hyperlink"/>
            <w:noProof/>
          </w:rPr>
          <w:t>http://citeseerx.ist.psu.edu/viewdoc/download?doi=10.1.1.519.6407&amp;rep=rep1&amp;type=pdf</w:t>
        </w:r>
      </w:hyperlink>
      <w:r w:rsidR="006770C6">
        <w:rPr>
          <w:rStyle w:val="Hyperlink"/>
          <w:noProof/>
        </w:rPr>
        <w:t xml:space="preserve">                   </w:t>
      </w:r>
      <w:r w:rsidR="006770C6">
        <w:rPr>
          <w:shd w:val="clear" w:color="auto" w:fill="FFFFFF"/>
        </w:rPr>
        <w:t>[ Accessed 0</w:t>
      </w:r>
      <w:r w:rsidR="006770C6">
        <w:rPr>
          <w:shd w:val="clear" w:color="auto" w:fill="FFFFFF"/>
        </w:rPr>
        <w:t>6</w:t>
      </w:r>
      <w:r w:rsidR="006770C6">
        <w:rPr>
          <w:shd w:val="clear" w:color="auto" w:fill="FFFFFF"/>
        </w:rPr>
        <w:t xml:space="preserve"> August 2021]</w:t>
      </w:r>
    </w:p>
    <w:p w:rsidR="00A91765" w:rsidRPr="00A91765" w:rsidRDefault="00A91765" w:rsidP="00415CC7"/>
    <w:sectPr w:rsidR="00A91765" w:rsidRPr="00A91765" w:rsidSect="009F3020">
      <w:headerReference w:type="default" r:id="rId19"/>
      <w:footerReference w:type="defaul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257A1" w:rsidRDefault="008257A1">
      <w:pPr>
        <w:spacing w:after="0" w:line="240" w:lineRule="auto"/>
      </w:pPr>
      <w:r>
        <w:separator/>
      </w:r>
    </w:p>
  </w:endnote>
  <w:endnote w:type="continuationSeparator" w:id="0">
    <w:p w:rsidR="008257A1" w:rsidRDefault="008257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21811688"/>
      <w:docPartObj>
        <w:docPartGallery w:val="Page Numbers (Bottom of Page)"/>
        <w:docPartUnique/>
      </w:docPartObj>
    </w:sdtPr>
    <w:sdtEndPr/>
    <w:sdtContent>
      <w:sdt>
        <w:sdtPr>
          <w:id w:val="-1769616900"/>
          <w:docPartObj>
            <w:docPartGallery w:val="Page Numbers (Top of Page)"/>
            <w:docPartUnique/>
          </w:docPartObj>
        </w:sdtPr>
        <w:sdtEndPr/>
        <w:sdtContent>
          <w:p w:rsidR="009F3020" w:rsidRDefault="00727D86">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rsidR="009F3020" w:rsidRDefault="009F302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257A1" w:rsidRDefault="008257A1">
      <w:pPr>
        <w:spacing w:after="0" w:line="240" w:lineRule="auto"/>
      </w:pPr>
      <w:r>
        <w:separator/>
      </w:r>
    </w:p>
  </w:footnote>
  <w:footnote w:type="continuationSeparator" w:id="0">
    <w:p w:rsidR="008257A1" w:rsidRDefault="008257A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9F3020" w:rsidRDefault="00727D86">
    <w:pPr>
      <w:pStyle w:val="Header"/>
    </w:pPr>
    <w:r>
      <w:tab/>
    </w:r>
    <w:r>
      <w:tab/>
    </w:r>
    <w:r w:rsidRPr="009F3020">
      <w:t>Introducing the Modern Workplace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89D"/>
    <w:rsid w:val="00012657"/>
    <w:rsid w:val="0003560B"/>
    <w:rsid w:val="000408D5"/>
    <w:rsid w:val="000467D4"/>
    <w:rsid w:val="00062E4A"/>
    <w:rsid w:val="0009444A"/>
    <w:rsid w:val="000B523A"/>
    <w:rsid w:val="000B624E"/>
    <w:rsid w:val="000C253B"/>
    <w:rsid w:val="000D3702"/>
    <w:rsid w:val="000D4F82"/>
    <w:rsid w:val="000D64CA"/>
    <w:rsid w:val="000E347A"/>
    <w:rsid w:val="000F038B"/>
    <w:rsid w:val="000F0750"/>
    <w:rsid w:val="000F4C7A"/>
    <w:rsid w:val="00120773"/>
    <w:rsid w:val="001265C5"/>
    <w:rsid w:val="0014725C"/>
    <w:rsid w:val="0017015F"/>
    <w:rsid w:val="001725B5"/>
    <w:rsid w:val="0018509E"/>
    <w:rsid w:val="0018679A"/>
    <w:rsid w:val="00186FCF"/>
    <w:rsid w:val="001A6D4E"/>
    <w:rsid w:val="001D2638"/>
    <w:rsid w:val="001D3D6F"/>
    <w:rsid w:val="001D6323"/>
    <w:rsid w:val="001E46AC"/>
    <w:rsid w:val="001F25F9"/>
    <w:rsid w:val="0021058E"/>
    <w:rsid w:val="00211DCE"/>
    <w:rsid w:val="00251D97"/>
    <w:rsid w:val="00251E55"/>
    <w:rsid w:val="0025589D"/>
    <w:rsid w:val="00263262"/>
    <w:rsid w:val="0027305D"/>
    <w:rsid w:val="00274B8C"/>
    <w:rsid w:val="0028244F"/>
    <w:rsid w:val="002B050B"/>
    <w:rsid w:val="002B5070"/>
    <w:rsid w:val="002C5BF3"/>
    <w:rsid w:val="002F3596"/>
    <w:rsid w:val="002F52C9"/>
    <w:rsid w:val="00344B62"/>
    <w:rsid w:val="00354AD3"/>
    <w:rsid w:val="00363C5C"/>
    <w:rsid w:val="00367A61"/>
    <w:rsid w:val="00390DC9"/>
    <w:rsid w:val="003927C4"/>
    <w:rsid w:val="003A0EE3"/>
    <w:rsid w:val="003A39FB"/>
    <w:rsid w:val="003A42F4"/>
    <w:rsid w:val="003B0685"/>
    <w:rsid w:val="003D245D"/>
    <w:rsid w:val="003D78C3"/>
    <w:rsid w:val="003E7614"/>
    <w:rsid w:val="003F4205"/>
    <w:rsid w:val="003F78A8"/>
    <w:rsid w:val="004038BF"/>
    <w:rsid w:val="00404811"/>
    <w:rsid w:val="00415CC7"/>
    <w:rsid w:val="004C2F91"/>
    <w:rsid w:val="004C44BF"/>
    <w:rsid w:val="004C6DF0"/>
    <w:rsid w:val="004D1EAC"/>
    <w:rsid w:val="004F6E7F"/>
    <w:rsid w:val="00503F38"/>
    <w:rsid w:val="00521F45"/>
    <w:rsid w:val="00543D02"/>
    <w:rsid w:val="00546A65"/>
    <w:rsid w:val="005570B0"/>
    <w:rsid w:val="00575B6C"/>
    <w:rsid w:val="005962FF"/>
    <w:rsid w:val="005A2D50"/>
    <w:rsid w:val="005F5E49"/>
    <w:rsid w:val="00630048"/>
    <w:rsid w:val="00637B2E"/>
    <w:rsid w:val="00647BD3"/>
    <w:rsid w:val="006524D9"/>
    <w:rsid w:val="00660EA2"/>
    <w:rsid w:val="006770C6"/>
    <w:rsid w:val="00680290"/>
    <w:rsid w:val="00692714"/>
    <w:rsid w:val="006A2230"/>
    <w:rsid w:val="006D3766"/>
    <w:rsid w:val="00700DBE"/>
    <w:rsid w:val="00727D86"/>
    <w:rsid w:val="00727EB4"/>
    <w:rsid w:val="00732DBF"/>
    <w:rsid w:val="00741250"/>
    <w:rsid w:val="00742E7C"/>
    <w:rsid w:val="007517FE"/>
    <w:rsid w:val="00754836"/>
    <w:rsid w:val="0076688C"/>
    <w:rsid w:val="007932AA"/>
    <w:rsid w:val="007A5D1D"/>
    <w:rsid w:val="007D3679"/>
    <w:rsid w:val="007E2069"/>
    <w:rsid w:val="00801490"/>
    <w:rsid w:val="008020A7"/>
    <w:rsid w:val="0082034D"/>
    <w:rsid w:val="008257A1"/>
    <w:rsid w:val="00835C12"/>
    <w:rsid w:val="00837E9B"/>
    <w:rsid w:val="00850B2A"/>
    <w:rsid w:val="008563D2"/>
    <w:rsid w:val="008624CB"/>
    <w:rsid w:val="0087024C"/>
    <w:rsid w:val="008859E9"/>
    <w:rsid w:val="00891139"/>
    <w:rsid w:val="008975FA"/>
    <w:rsid w:val="008B445A"/>
    <w:rsid w:val="008C428E"/>
    <w:rsid w:val="008D31FA"/>
    <w:rsid w:val="00923D00"/>
    <w:rsid w:val="00935F5D"/>
    <w:rsid w:val="00936ED6"/>
    <w:rsid w:val="00937831"/>
    <w:rsid w:val="00941EAB"/>
    <w:rsid w:val="00945C66"/>
    <w:rsid w:val="00947BBC"/>
    <w:rsid w:val="00974C0E"/>
    <w:rsid w:val="00980E1A"/>
    <w:rsid w:val="00981EE3"/>
    <w:rsid w:val="00983C05"/>
    <w:rsid w:val="00996E29"/>
    <w:rsid w:val="009C73D9"/>
    <w:rsid w:val="009E0EA2"/>
    <w:rsid w:val="009F3020"/>
    <w:rsid w:val="00A0001A"/>
    <w:rsid w:val="00A23E09"/>
    <w:rsid w:val="00A25778"/>
    <w:rsid w:val="00A65A17"/>
    <w:rsid w:val="00A65D25"/>
    <w:rsid w:val="00A77B3E"/>
    <w:rsid w:val="00A86612"/>
    <w:rsid w:val="00A91765"/>
    <w:rsid w:val="00AB652C"/>
    <w:rsid w:val="00AB733C"/>
    <w:rsid w:val="00AF3233"/>
    <w:rsid w:val="00AF4E0A"/>
    <w:rsid w:val="00B0217A"/>
    <w:rsid w:val="00B03830"/>
    <w:rsid w:val="00B11A36"/>
    <w:rsid w:val="00B267D9"/>
    <w:rsid w:val="00B334B7"/>
    <w:rsid w:val="00B42C62"/>
    <w:rsid w:val="00B43942"/>
    <w:rsid w:val="00B46E01"/>
    <w:rsid w:val="00B631F1"/>
    <w:rsid w:val="00B81309"/>
    <w:rsid w:val="00B90936"/>
    <w:rsid w:val="00B90DAD"/>
    <w:rsid w:val="00BA51D8"/>
    <w:rsid w:val="00BC57E6"/>
    <w:rsid w:val="00BC64F8"/>
    <w:rsid w:val="00BD73A9"/>
    <w:rsid w:val="00BE2C70"/>
    <w:rsid w:val="00BF607C"/>
    <w:rsid w:val="00BF6EA7"/>
    <w:rsid w:val="00C013D8"/>
    <w:rsid w:val="00C021A3"/>
    <w:rsid w:val="00C05EC6"/>
    <w:rsid w:val="00C0710C"/>
    <w:rsid w:val="00C10008"/>
    <w:rsid w:val="00C118A7"/>
    <w:rsid w:val="00C44AB3"/>
    <w:rsid w:val="00C51980"/>
    <w:rsid w:val="00C532F0"/>
    <w:rsid w:val="00C5527B"/>
    <w:rsid w:val="00C57E27"/>
    <w:rsid w:val="00CC0ED1"/>
    <w:rsid w:val="00CC25D9"/>
    <w:rsid w:val="00CD0F76"/>
    <w:rsid w:val="00CD1614"/>
    <w:rsid w:val="00CE3353"/>
    <w:rsid w:val="00CE725F"/>
    <w:rsid w:val="00D00EB9"/>
    <w:rsid w:val="00D03537"/>
    <w:rsid w:val="00D05D06"/>
    <w:rsid w:val="00D15C37"/>
    <w:rsid w:val="00D25390"/>
    <w:rsid w:val="00D25B66"/>
    <w:rsid w:val="00D3305F"/>
    <w:rsid w:val="00D45B5B"/>
    <w:rsid w:val="00D4634F"/>
    <w:rsid w:val="00D475E4"/>
    <w:rsid w:val="00D571E0"/>
    <w:rsid w:val="00D661BA"/>
    <w:rsid w:val="00D67F75"/>
    <w:rsid w:val="00D8244B"/>
    <w:rsid w:val="00D868A7"/>
    <w:rsid w:val="00D87D3A"/>
    <w:rsid w:val="00D91027"/>
    <w:rsid w:val="00D937B1"/>
    <w:rsid w:val="00DA7C92"/>
    <w:rsid w:val="00DF6DA5"/>
    <w:rsid w:val="00E62E81"/>
    <w:rsid w:val="00E70E27"/>
    <w:rsid w:val="00E70F01"/>
    <w:rsid w:val="00E826B6"/>
    <w:rsid w:val="00EA3F01"/>
    <w:rsid w:val="00EA4D61"/>
    <w:rsid w:val="00EB750A"/>
    <w:rsid w:val="00EC0A56"/>
    <w:rsid w:val="00EC3E97"/>
    <w:rsid w:val="00EC7632"/>
    <w:rsid w:val="00EE3758"/>
    <w:rsid w:val="00F2776D"/>
    <w:rsid w:val="00F65CCC"/>
    <w:rsid w:val="00F762FF"/>
    <w:rsid w:val="00FB36F8"/>
    <w:rsid w:val="00FB3EC3"/>
    <w:rsid w:val="00FC15B1"/>
    <w:rsid w:val="00FE09B3"/>
    <w:rsid w:val="00FE7C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3673CC"/>
  <w15:chartTrackingRefBased/>
  <w15:docId w15:val="{D0C30CAD-1FF6-4A1F-8449-7AA9BFBEA7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1E46AC"/>
    <w:pPr>
      <w:spacing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1E46AC"/>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1E46AC"/>
    <w:pPr>
      <w:keepNext/>
      <w:keepLines/>
      <w:spacing w:before="40" w:after="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B03830"/>
    <w:pPr>
      <w:keepNext/>
      <w:keepLines/>
      <w:spacing w:before="40" w:after="0"/>
      <w:outlineLvl w:val="2"/>
    </w:pPr>
    <w:rPr>
      <w:rFonts w:eastAsiaTheme="majorEastAsia" w:cstheme="majorBidi"/>
      <w:i/>
      <w:szCs w:val="24"/>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6AC"/>
    <w:rPr>
      <w:rFonts w:ascii="Times New Roman" w:eastAsiaTheme="majorEastAsia" w:hAnsi="Times New Roman" w:cstheme="majorBidi"/>
      <w:b/>
      <w:sz w:val="28"/>
      <w:szCs w:val="32"/>
      <w:lang w:val="en-GB"/>
    </w:rPr>
  </w:style>
  <w:style w:type="character" w:customStyle="1" w:styleId="Heading2Char">
    <w:name w:val="Heading 2 Char"/>
    <w:basedOn w:val="DefaultParagraphFont"/>
    <w:link w:val="Heading2"/>
    <w:uiPriority w:val="9"/>
    <w:rsid w:val="001E46AC"/>
    <w:rPr>
      <w:rFonts w:ascii="Times New Roman" w:eastAsiaTheme="majorEastAsia" w:hAnsi="Times New Roman" w:cstheme="majorBidi"/>
      <w:b/>
      <w:sz w:val="26"/>
      <w:szCs w:val="26"/>
      <w:lang w:val="en-GB"/>
    </w:rPr>
  </w:style>
  <w:style w:type="character" w:customStyle="1" w:styleId="Heading3Char">
    <w:name w:val="Heading 3 Char"/>
    <w:basedOn w:val="DefaultParagraphFont"/>
    <w:link w:val="Heading3"/>
    <w:uiPriority w:val="9"/>
    <w:rsid w:val="00B03830"/>
    <w:rPr>
      <w:rFonts w:ascii="Times New Roman" w:eastAsiaTheme="majorEastAsia" w:hAnsi="Times New Roman" w:cstheme="majorBidi"/>
      <w:i/>
      <w:sz w:val="24"/>
      <w:szCs w:val="24"/>
      <w:u w:val="single"/>
      <w:lang w:val="en-GB"/>
    </w:rPr>
  </w:style>
  <w:style w:type="paragraph" w:styleId="Header">
    <w:name w:val="header"/>
    <w:basedOn w:val="Normal"/>
    <w:link w:val="HeaderChar"/>
    <w:uiPriority w:val="99"/>
    <w:unhideWhenUsed/>
    <w:rsid w:val="009F302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F3020"/>
    <w:rPr>
      <w:rFonts w:ascii="Times New Roman" w:hAnsi="Times New Roman"/>
      <w:sz w:val="24"/>
      <w:lang w:val="en-GB"/>
    </w:rPr>
  </w:style>
  <w:style w:type="paragraph" w:styleId="Footer">
    <w:name w:val="footer"/>
    <w:basedOn w:val="Normal"/>
    <w:link w:val="FooterChar"/>
    <w:uiPriority w:val="99"/>
    <w:unhideWhenUsed/>
    <w:rsid w:val="009F302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F3020"/>
    <w:rPr>
      <w:rFonts w:ascii="Times New Roman" w:hAnsi="Times New Roman"/>
      <w:sz w:val="24"/>
      <w:lang w:val="en-GB"/>
    </w:rPr>
  </w:style>
  <w:style w:type="paragraph" w:styleId="Bibliography">
    <w:name w:val="Bibliography"/>
    <w:basedOn w:val="Normal"/>
    <w:next w:val="Normal"/>
    <w:uiPriority w:val="37"/>
    <w:unhideWhenUsed/>
    <w:rsid w:val="00EA3F01"/>
  </w:style>
  <w:style w:type="character" w:styleId="Hyperlink">
    <w:name w:val="Hyperlink"/>
    <w:basedOn w:val="DefaultParagraphFont"/>
    <w:uiPriority w:val="99"/>
    <w:unhideWhenUsed/>
    <w:rsid w:val="008859E9"/>
    <w:rPr>
      <w:color w:val="0563C1" w:themeColor="hyperlink"/>
      <w:u w:val="single"/>
    </w:rPr>
  </w:style>
  <w:style w:type="character" w:styleId="UnresolvedMention">
    <w:name w:val="Unresolved Mention"/>
    <w:basedOn w:val="DefaultParagraphFont"/>
    <w:uiPriority w:val="99"/>
    <w:rsid w:val="008859E9"/>
    <w:rPr>
      <w:color w:val="605E5C"/>
      <w:shd w:val="clear" w:color="auto" w:fill="E1DFDD"/>
    </w:rPr>
  </w:style>
  <w:style w:type="paragraph" w:styleId="TOCHeading">
    <w:name w:val="TOC Heading"/>
    <w:basedOn w:val="Heading1"/>
    <w:next w:val="Normal"/>
    <w:uiPriority w:val="39"/>
    <w:unhideWhenUsed/>
    <w:qFormat/>
    <w:rsid w:val="00B90936"/>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B90936"/>
    <w:pPr>
      <w:spacing w:after="100"/>
    </w:pPr>
  </w:style>
  <w:style w:type="paragraph" w:styleId="TOC2">
    <w:name w:val="toc 2"/>
    <w:basedOn w:val="Normal"/>
    <w:next w:val="Normal"/>
    <w:autoRedefine/>
    <w:uiPriority w:val="39"/>
    <w:unhideWhenUsed/>
    <w:rsid w:val="00B90936"/>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388466">
      <w:bodyDiv w:val="1"/>
      <w:marLeft w:val="0"/>
      <w:marRight w:val="0"/>
      <w:marTop w:val="0"/>
      <w:marBottom w:val="0"/>
      <w:divBdr>
        <w:top w:val="none" w:sz="0" w:space="0" w:color="auto"/>
        <w:left w:val="none" w:sz="0" w:space="0" w:color="auto"/>
        <w:bottom w:val="none" w:sz="0" w:space="0" w:color="auto"/>
        <w:right w:val="none" w:sz="0" w:space="0" w:color="auto"/>
      </w:divBdr>
    </w:div>
    <w:div w:id="566652488">
      <w:bodyDiv w:val="1"/>
      <w:marLeft w:val="0"/>
      <w:marRight w:val="0"/>
      <w:marTop w:val="0"/>
      <w:marBottom w:val="0"/>
      <w:divBdr>
        <w:top w:val="none" w:sz="0" w:space="0" w:color="auto"/>
        <w:left w:val="none" w:sz="0" w:space="0" w:color="auto"/>
        <w:bottom w:val="none" w:sz="0" w:space="0" w:color="auto"/>
        <w:right w:val="none" w:sz="0" w:space="0" w:color="auto"/>
      </w:divBdr>
    </w:div>
    <w:div w:id="1067607234">
      <w:bodyDiv w:val="1"/>
      <w:marLeft w:val="0"/>
      <w:marRight w:val="0"/>
      <w:marTop w:val="0"/>
      <w:marBottom w:val="0"/>
      <w:divBdr>
        <w:top w:val="none" w:sz="0" w:space="0" w:color="auto"/>
        <w:left w:val="none" w:sz="0" w:space="0" w:color="auto"/>
        <w:bottom w:val="none" w:sz="0" w:space="0" w:color="auto"/>
        <w:right w:val="none" w:sz="0" w:space="0" w:color="auto"/>
      </w:divBdr>
    </w:div>
    <w:div w:id="1466048707">
      <w:bodyDiv w:val="1"/>
      <w:marLeft w:val="0"/>
      <w:marRight w:val="0"/>
      <w:marTop w:val="0"/>
      <w:marBottom w:val="0"/>
      <w:divBdr>
        <w:top w:val="none" w:sz="0" w:space="0" w:color="auto"/>
        <w:left w:val="none" w:sz="0" w:space="0" w:color="auto"/>
        <w:bottom w:val="none" w:sz="0" w:space="0" w:color="auto"/>
        <w:right w:val="none" w:sz="0" w:space="0" w:color="auto"/>
      </w:divBdr>
    </w:div>
    <w:div w:id="1535382010">
      <w:bodyDiv w:val="1"/>
      <w:marLeft w:val="0"/>
      <w:marRight w:val="0"/>
      <w:marTop w:val="0"/>
      <w:marBottom w:val="0"/>
      <w:divBdr>
        <w:top w:val="none" w:sz="0" w:space="0" w:color="auto"/>
        <w:left w:val="none" w:sz="0" w:space="0" w:color="auto"/>
        <w:bottom w:val="none" w:sz="0" w:space="0" w:color="auto"/>
        <w:right w:val="none" w:sz="0" w:space="0" w:color="auto"/>
      </w:divBdr>
    </w:div>
    <w:div w:id="1639065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urveylegend.com/research/types-of-organizational-culture/" TargetMode="External"/><Relationship Id="rId18" Type="http://schemas.openxmlformats.org/officeDocument/2006/relationships/hyperlink" Target="http://citeseerx.ist.psu.edu/viewdoc/download?doi=10.1.1.519.6407&amp;rep=rep1&amp;type=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yourbusiness.azcentral.com/examples-behavioral-approaches-business-management-23852.html" TargetMode="External"/><Relationship Id="rId17" Type="http://schemas.openxmlformats.org/officeDocument/2006/relationships/hyperlink" Target="https://www.toppr.com/guides/business-management-entrepreneurship/organizing/structure-of-organization/" TargetMode="External"/><Relationship Id="rId2" Type="http://schemas.openxmlformats.org/officeDocument/2006/relationships/styles" Target="styles.xml"/><Relationship Id="rId16" Type="http://schemas.openxmlformats.org/officeDocument/2006/relationships/hyperlink" Target="https://www.theofficialboard.com/org-chart/marks-and-spencer-group"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log.hubspot.com/marketing/organizational-culture" TargetMode="External"/><Relationship Id="rId5" Type="http://schemas.openxmlformats.org/officeDocument/2006/relationships/footnotes" Target="footnotes.xml"/><Relationship Id="rId15" Type="http://schemas.openxmlformats.org/officeDocument/2006/relationships/hyperlink" Target="https://online.pointpark.edu/business/types-of-organizational-structures/" TargetMode="External"/><Relationship Id="rId10" Type="http://schemas.openxmlformats.org/officeDocument/2006/relationships/hyperlink" Target="https://analysisproject.blogspot.com/2017/04/behavioral-approach.html"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managementheaven.com/behavioral-approach-to-management/"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top21</b:Tag>
    <b:SourceType>InternetSite</b:SourceType>
    <b:Guid>{BC5409FE-5FED-4E31-8A7D-32A0CEF1172B}</b:Guid>
    <b:Author>
      <b:Author>
        <b:Corporate>toppr.com</b:Corporate>
      </b:Author>
    </b:Author>
    <b:Title>Structure of Organization</b:Title>
    <b:Year>2021</b:Year>
    <b:URL>https://www.toppr.com/guides/business-management-entrepreneurship/organizing/structure-of-organization/</b:URL>
    <b:RefOrder>1</b:RefOrder>
  </b:Source>
  <b:Source>
    <b:Tag>poi21</b:Tag>
    <b:SourceType>InternetSite</b:SourceType>
    <b:Guid>{398CDC4E-72ED-4DAB-A43A-55AD36AF54E4}</b:Guid>
    <b:Author>
      <b:Author>
        <b:Corporate>pointpark.edu</b:Corporate>
      </b:Author>
    </b:Author>
    <b:Title>The Four Major Types of Organizational Structures in Business</b:Title>
    <b:Year>2021</b:Year>
    <b:URL>https://online.pointpark.edu/business/types-of-organizational-structures/</b:URL>
    <b:RefOrder>2</b:RefOrder>
  </b:Source>
  <b:Source>
    <b:Tag>Car18</b:Tag>
    <b:SourceType>InternetSite</b:SourceType>
    <b:Guid>{F5963A10-2D9C-44DA-8A17-FF067B57AEF1}</b:Guid>
    <b:Author>
      <b:Author>
        <b:NameList>
          <b:Person>
            <b:Last>Forsey</b:Last>
            <b:First>Caroline</b:First>
          </b:Person>
        </b:NameList>
      </b:Author>
    </b:Author>
    <b:Title>What Organizational Culture Is &amp; Why It Matters</b:Title>
    <b:Year>2018</b:Year>
    <b:URL>https://blog.hubspot.com/marketing/organizational-culture</b:URL>
    <b:RefOrder>4</b:RefOrder>
  </b:Source>
  <b:Source>
    <b:Tag>Jas21</b:Tag>
    <b:SourceType>InternetSite</b:SourceType>
    <b:Guid>{CEAC773B-0499-4C63-B999-13287E662BB5}</b:Guid>
    <b:Author>
      <b:Author>
        <b:NameList>
          <b:Person>
            <b:Last>Mahmutovic</b:Last>
            <b:First>Jasko</b:First>
          </b:Person>
        </b:NameList>
      </b:Author>
    </b:Author>
    <b:Title>4 Types of Organizational Cultures (+ Best Culture Examples)</b:Title>
    <b:Year>2021</b:Year>
    <b:URL>https://www.surveylegend.com/research/types-of-organizational-culture/</b:URL>
    <b:RefOrder>5</b:RefOrder>
  </b:Source>
  <b:Source>
    <b:Tag>RMY21</b:Tag>
    <b:SourceType>InternetSite</b:SourceType>
    <b:Guid>{53870999-98FD-41D6-87C1-653F0BD4BCEA}</b:Guid>
    <b:Author>
      <b:Author>
        <b:NameList>
          <b:Person>
            <b:Last>Yusuff</b:Last>
            <b:First>R.M.</b:First>
          </b:Person>
        </b:NameList>
      </b:Author>
    </b:Author>
    <b:Title>Influence of organisational culture on company performance</b:Title>
    <b:Year>2021</b:Year>
    <b:URL>http://citeseerx.ist.psu.edu/viewdoc/download?doi=10.1.1.519.6407&amp;rep=rep1&amp;type=pdf</b:URL>
    <b:RefOrder>6</b:RefOrder>
  </b:Source>
  <b:Source>
    <b:Tag>the21</b:Tag>
    <b:SourceType>InternetSite</b:SourceType>
    <b:Guid>{2B33BB6F-E3D6-4ACC-B651-CA1892D3909D}</b:Guid>
    <b:Author>
      <b:Author>
        <b:Corporate>theofficialboard.com</b:Corporate>
      </b:Author>
    </b:Author>
    <b:Title>Marks &amp; Spencer Group</b:Title>
    <b:Year>2021</b:Year>
    <b:URL>https://www.theofficialboard.com/org-chart/marks-and-spencer-group</b:URL>
    <b:RefOrder>3</b:RefOrder>
  </b:Source>
  <b:Source>
    <b:Tag>man212</b:Tag>
    <b:SourceType>InternetSite</b:SourceType>
    <b:Guid>{152502E7-713C-4B91-B729-9ED5C60E3663}</b:Guid>
    <b:Author>
      <b:Author>
        <b:Corporate>managementheaven</b:Corporate>
      </b:Author>
    </b:Author>
    <b:Title>BEHAVIORAL APPROACH TO MANAGEMENT</b:Title>
    <b:Year>2021</b:Year>
    <b:YearAccessed>2021</b:YearAccessed>
    <b:MonthAccessed>4</b:MonthAccessed>
    <b:DayAccessed>2</b:DayAccessed>
    <b:URL>https://managementheaven.com/behavioral-approach-to-management/</b:URL>
    <b:RefOrder>1</b:RefOrder>
  </b:Source>
  <b:Source>
    <b:Tag>Kev18</b:Tag>
    <b:SourceType>InternetSite</b:SourceType>
    <b:Guid>{DBF949E2-D8CD-4956-9155-6D149D474C61}</b:Guid>
    <b:Author>
      <b:Author>
        <b:NameList>
          <b:Person>
            <b:Last>Johnston</b:Last>
            <b:First>Kevin</b:First>
          </b:Person>
        </b:NameList>
      </b:Author>
    </b:Author>
    <b:Title>Examples of Behavioral Approaches in Business Management</b:Title>
    <b:Year>2018</b:Year>
    <b:YearAccessed>2021</b:YearAccessed>
    <b:MonthAccessed>4</b:MonthAccessed>
    <b:DayAccessed>2</b:DayAccessed>
    <b:URL>https://yourbusiness.azcentral.com/examples-behavioral-approaches-business-management-23852.html</b:URL>
    <b:RefOrder>2</b:RefOrder>
  </b:Source>
  <b:Source>
    <b:Tag>ana21</b:Tag>
    <b:SourceType>InternetSite</b:SourceType>
    <b:Guid>{DB038DB4-8E37-42F5-BF12-C64367843A2E}</b:Guid>
    <b:Author>
      <b:Author>
        <b:Corporate>analysisproject</b:Corporate>
      </b:Author>
    </b:Author>
    <b:Title>Behavioral Approach in Management and Administration</b:Title>
    <b:Year>2021</b:Year>
    <b:YearAccessed>2021</b:YearAccessed>
    <b:MonthAccessed>4</b:MonthAccessed>
    <b:DayAccessed>2</b:DayAccessed>
    <b:URL>https://analysisproject.blogspot.com/2017/04/behavioral-approach.html</b:URL>
    <b:RefOrder>3</b:RefOrder>
  </b:Source>
</b:Sources>
</file>

<file path=customXml/itemProps1.xml><?xml version="1.0" encoding="utf-8"?>
<ds:datastoreItem xmlns:ds="http://schemas.openxmlformats.org/officeDocument/2006/customXml" ds:itemID="{4F5A5699-50D9-45AE-9171-75A2629B778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300</TotalTime>
  <Pages>16</Pages>
  <Words>2848</Words>
  <Characters>16239</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tanumoy ghosh</dc:creator>
  <cp:lastModifiedBy>Stefan Vasilev Zamfirov (2024063)</cp:lastModifiedBy>
  <cp:revision>231</cp:revision>
  <dcterms:created xsi:type="dcterms:W3CDTF">2021-08-12T03:58:00Z</dcterms:created>
  <dcterms:modified xsi:type="dcterms:W3CDTF">2021-08-16T18:53:00Z</dcterms:modified>
</cp:coreProperties>
</file>