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232"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86"/>
        <w:gridCol w:w="16"/>
        <w:gridCol w:w="9030"/>
      </w:tblGrid>
      <w:tr w:rsidR="006F0318" w14:paraId="32844024" w14:textId="77777777" w:rsidTr="00A93CB1">
        <w:trPr>
          <w:trHeight w:val="13705"/>
        </w:trPr>
        <w:tc>
          <w:tcPr>
            <w:tcW w:w="3211" w:type="dxa"/>
          </w:tcPr>
          <w:p w14:paraId="1D1FAAA7" w14:textId="0339FFD8" w:rsidR="006F0318" w:rsidRDefault="006F0318" w:rsidP="007F7DF2"/>
        </w:tc>
        <w:tc>
          <w:tcPr>
            <w:tcW w:w="20" w:type="dxa"/>
          </w:tcPr>
          <w:p w14:paraId="50F7D114" w14:textId="77777777" w:rsidR="006F0318" w:rsidRDefault="006F0318" w:rsidP="006B046A">
            <w:pPr>
              <w:rPr>
                <w:sz w:val="32"/>
                <w:szCs w:val="32"/>
              </w:rPr>
            </w:pPr>
          </w:p>
          <w:p w14:paraId="44BA1F82" w14:textId="77777777" w:rsidR="00A93CB1" w:rsidRPr="00A93CB1" w:rsidRDefault="00A93CB1" w:rsidP="00A93CB1">
            <w:pPr>
              <w:rPr>
                <w:sz w:val="32"/>
                <w:szCs w:val="32"/>
              </w:rPr>
            </w:pPr>
          </w:p>
          <w:p w14:paraId="451DB711" w14:textId="77777777" w:rsidR="00A93CB1" w:rsidRPr="00A93CB1" w:rsidRDefault="00A93CB1" w:rsidP="00A93CB1">
            <w:pPr>
              <w:rPr>
                <w:sz w:val="32"/>
                <w:szCs w:val="32"/>
              </w:rPr>
            </w:pPr>
          </w:p>
          <w:p w14:paraId="78A60C30" w14:textId="77777777" w:rsidR="00A93CB1" w:rsidRPr="00A93CB1" w:rsidRDefault="00A93CB1" w:rsidP="00A93CB1">
            <w:pPr>
              <w:rPr>
                <w:sz w:val="32"/>
                <w:szCs w:val="32"/>
              </w:rPr>
            </w:pPr>
          </w:p>
          <w:p w14:paraId="34C06C8D" w14:textId="77777777" w:rsidR="00A93CB1" w:rsidRPr="00A93CB1" w:rsidRDefault="00A93CB1" w:rsidP="00A93CB1">
            <w:pPr>
              <w:rPr>
                <w:sz w:val="32"/>
                <w:szCs w:val="32"/>
              </w:rPr>
            </w:pPr>
          </w:p>
          <w:p w14:paraId="10661365" w14:textId="77777777" w:rsidR="00A93CB1" w:rsidRPr="00A93CB1" w:rsidRDefault="00A93CB1" w:rsidP="00A93CB1">
            <w:pPr>
              <w:rPr>
                <w:sz w:val="32"/>
                <w:szCs w:val="32"/>
              </w:rPr>
            </w:pPr>
          </w:p>
          <w:p w14:paraId="7DA19D7D" w14:textId="77777777" w:rsidR="00A93CB1" w:rsidRPr="00A93CB1" w:rsidRDefault="00A93CB1" w:rsidP="00A93CB1">
            <w:pPr>
              <w:rPr>
                <w:sz w:val="32"/>
                <w:szCs w:val="32"/>
              </w:rPr>
            </w:pPr>
          </w:p>
          <w:p w14:paraId="44CFDA79" w14:textId="77777777" w:rsidR="00A93CB1" w:rsidRPr="00A93CB1" w:rsidRDefault="00A93CB1" w:rsidP="00A93CB1">
            <w:pPr>
              <w:rPr>
                <w:sz w:val="32"/>
                <w:szCs w:val="32"/>
              </w:rPr>
            </w:pPr>
          </w:p>
          <w:p w14:paraId="2EE9E742" w14:textId="77777777" w:rsidR="00A93CB1" w:rsidRPr="00A93CB1" w:rsidRDefault="00A93CB1" w:rsidP="00A93CB1">
            <w:pPr>
              <w:rPr>
                <w:sz w:val="32"/>
                <w:szCs w:val="32"/>
              </w:rPr>
            </w:pPr>
          </w:p>
          <w:p w14:paraId="2EE80008" w14:textId="77777777" w:rsidR="00A93CB1" w:rsidRDefault="00A93CB1" w:rsidP="00A93CB1">
            <w:pPr>
              <w:rPr>
                <w:sz w:val="32"/>
                <w:szCs w:val="32"/>
              </w:rPr>
            </w:pPr>
          </w:p>
          <w:p w14:paraId="20FA4FA6" w14:textId="77777777" w:rsidR="00A93CB1" w:rsidRPr="00A93CB1" w:rsidRDefault="00A93CB1" w:rsidP="00A93CB1">
            <w:pPr>
              <w:rPr>
                <w:sz w:val="32"/>
                <w:szCs w:val="32"/>
              </w:rPr>
            </w:pPr>
          </w:p>
          <w:p w14:paraId="2E476F47" w14:textId="77777777" w:rsidR="00A93CB1" w:rsidRPr="00A93CB1" w:rsidRDefault="00A93CB1" w:rsidP="00A93CB1">
            <w:pPr>
              <w:rPr>
                <w:sz w:val="32"/>
                <w:szCs w:val="32"/>
              </w:rPr>
            </w:pPr>
          </w:p>
          <w:p w14:paraId="5036CBB3" w14:textId="77777777" w:rsidR="00A93CB1" w:rsidRDefault="00A93CB1" w:rsidP="00A93CB1">
            <w:pPr>
              <w:rPr>
                <w:sz w:val="32"/>
                <w:szCs w:val="32"/>
              </w:rPr>
            </w:pPr>
          </w:p>
          <w:p w14:paraId="4134A79D" w14:textId="77777777" w:rsidR="00A93CB1" w:rsidRDefault="00A93CB1" w:rsidP="00A93CB1">
            <w:pPr>
              <w:rPr>
                <w:sz w:val="32"/>
                <w:szCs w:val="32"/>
              </w:rPr>
            </w:pPr>
          </w:p>
          <w:p w14:paraId="05FCFC6F" w14:textId="77777777" w:rsidR="00A93CB1" w:rsidRDefault="00A93CB1" w:rsidP="00A93CB1">
            <w:pPr>
              <w:rPr>
                <w:sz w:val="32"/>
                <w:szCs w:val="32"/>
              </w:rPr>
            </w:pPr>
          </w:p>
          <w:p w14:paraId="62E28848" w14:textId="77777777" w:rsidR="00A93CB1" w:rsidRPr="00A93CB1" w:rsidRDefault="00A93CB1" w:rsidP="00A93CB1">
            <w:pPr>
              <w:rPr>
                <w:sz w:val="32"/>
                <w:szCs w:val="32"/>
              </w:rPr>
            </w:pPr>
          </w:p>
        </w:tc>
        <w:tc>
          <w:tcPr>
            <w:tcW w:w="8001" w:type="dxa"/>
          </w:tcPr>
          <w:p w14:paraId="0D21EE9A" w14:textId="5FB7451B" w:rsidR="00FE10BB" w:rsidRPr="00FE10BB" w:rsidRDefault="00FE10BB" w:rsidP="00FE10BB">
            <w:pPr>
              <w:pStyle w:val="Subtitle"/>
              <w:rPr>
                <w:bCs/>
                <w:lang w:val="en-GB"/>
              </w:rPr>
            </w:pPr>
            <w:r w:rsidRPr="00FE10BB">
              <w:rPr>
                <w:bCs/>
                <w:lang w:val="en-GB"/>
              </w:rPr>
              <w:t>Software Solutions for Business Assessment </w:t>
            </w:r>
          </w:p>
          <w:p w14:paraId="50795936" w14:textId="5348CFBD" w:rsidR="006F0318" w:rsidRDefault="006F0318" w:rsidP="00691EFB">
            <w:pPr>
              <w:pStyle w:val="Subtitle"/>
            </w:pPr>
            <w:r>
              <w:t>20</w:t>
            </w:r>
            <w:r w:rsidR="00A93CB1">
              <w:t>26</w:t>
            </w:r>
          </w:p>
          <w:p w14:paraId="33CA2FED" w14:textId="77777777" w:rsidR="00A93CB1" w:rsidRDefault="00A93CB1" w:rsidP="00A93CB1"/>
          <w:p w14:paraId="27A3C8A4" w14:textId="77777777" w:rsidR="00A93CB1" w:rsidRDefault="00A93CB1" w:rsidP="00A93CB1"/>
          <w:p w14:paraId="42EDB78D" w14:textId="5B958013" w:rsidR="00A93CB1" w:rsidRDefault="00FE10BB" w:rsidP="00A93CB1">
            <w:r>
              <w:t>Full name : Bochra serroukh</w:t>
            </w:r>
          </w:p>
          <w:p w14:paraId="253C187A" w14:textId="4EAC855E" w:rsidR="00A93CB1" w:rsidRDefault="00FE10BB" w:rsidP="00A93CB1">
            <w:r>
              <w:t>Student id : 2541168</w:t>
            </w:r>
          </w:p>
          <w:p w14:paraId="139D87DE" w14:textId="77777777" w:rsidR="00A93CB1" w:rsidRDefault="00A93CB1" w:rsidP="00A93CB1"/>
          <w:p w14:paraId="68D35757" w14:textId="77777777" w:rsidR="00C0522E" w:rsidRDefault="00C0522E" w:rsidP="00C0522E">
            <w:r>
              <w:t xml:space="preserve">Software solutions for business </w:t>
            </w:r>
          </w:p>
          <w:p w14:paraId="0ECA8514" w14:textId="77777777" w:rsidR="00C0522E" w:rsidRDefault="00C0522E" w:rsidP="00C0522E">
            <w:r>
              <w:t xml:space="preserve">APPENDIX GA36a LEVEL 4 ASSESSMENT SPECIFICATION  </w:t>
            </w:r>
          </w:p>
          <w:p w14:paraId="0A60119B" w14:textId="77777777" w:rsidR="00C0522E" w:rsidRDefault="00C0522E" w:rsidP="00C0522E">
            <w:r>
              <w:t>STUDENT NAME : SERROUKH Bochra</w:t>
            </w:r>
          </w:p>
          <w:p w14:paraId="229029C6" w14:textId="77777777" w:rsidR="00C0522E" w:rsidRDefault="00C0522E" w:rsidP="00C0522E">
            <w:r>
              <w:t>Student id number : 2541168</w:t>
            </w:r>
          </w:p>
          <w:p w14:paraId="0F9F48D4" w14:textId="77777777" w:rsidR="00C0522E" w:rsidRDefault="00C0522E" w:rsidP="00C0522E">
            <w:r>
              <w:t xml:space="preserve">Programme: Cert HE Computing Skills for Workplace  </w:t>
            </w:r>
          </w:p>
          <w:p w14:paraId="6CB9B3D2" w14:textId="77777777" w:rsidR="00C0522E" w:rsidRDefault="00C0522E" w:rsidP="00C0522E">
            <w:r>
              <w:t xml:space="preserve">Module: Software Solutions for Business  </w:t>
            </w:r>
          </w:p>
          <w:p w14:paraId="2B347215" w14:textId="77777777" w:rsidR="00C0522E" w:rsidRDefault="00C0522E" w:rsidP="00C0522E">
            <w:r>
              <w:t xml:space="preserve">Module code: ACCA4026 Contribution to Overall Module Assessment (%): 100% </w:t>
            </w:r>
          </w:p>
          <w:p w14:paraId="16094D99" w14:textId="77777777" w:rsidR="00C0522E" w:rsidRDefault="00C0522E" w:rsidP="00C0522E">
            <w:r>
              <w:t xml:space="preserve">Lecturer: Dr. Anum Paracha Internal Verifier: Dr Anum Paracha </w:t>
            </w:r>
          </w:p>
          <w:p w14:paraId="7DF2A25F" w14:textId="43E73B3F" w:rsidR="00C0522E" w:rsidRDefault="00C0522E" w:rsidP="00C0522E">
            <w:r>
              <w:t>Assignment Title: Component 1-</w:t>
            </w:r>
            <w:r w:rsidRPr="00BC5902">
              <w:rPr>
                <w:noProof/>
              </w:rPr>
              <w:drawing>
                <wp:inline distT="0" distB="0" distL="0" distR="0" wp14:anchorId="18D8C8F0" wp14:editId="4FA16BFD">
                  <wp:extent cx="5731510" cy="5690235"/>
                  <wp:effectExtent l="0" t="0" r="2540" b="0"/>
                  <wp:docPr id="411312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690235"/>
                          </a:xfrm>
                          <a:prstGeom prst="rect">
                            <a:avLst/>
                          </a:prstGeom>
                          <a:noFill/>
                          <a:ln>
                            <a:noFill/>
                          </a:ln>
                        </pic:spPr>
                      </pic:pic>
                    </a:graphicData>
                  </a:graphic>
                </wp:inline>
              </w:drawing>
            </w:r>
            <w:r>
              <w:t xml:space="preserve"> Coursework: </w:t>
            </w:r>
          </w:p>
          <w:p w14:paraId="39D7B555" w14:textId="1A6E3715" w:rsidR="00A93CB1" w:rsidRDefault="00C0522E" w:rsidP="00C0522E">
            <w:r>
              <w:lastRenderedPageBreak/>
              <w:t>Portfolio Word count ;4000</w:t>
            </w:r>
          </w:p>
          <w:p w14:paraId="74D5C99A" w14:textId="4E452DFC" w:rsidR="00A93CB1" w:rsidRDefault="00A93CB1" w:rsidP="00A93CB1"/>
          <w:p w14:paraId="3225D221" w14:textId="77777777" w:rsidR="00B87052" w:rsidRDefault="00B87052" w:rsidP="00A93CB1"/>
          <w:p w14:paraId="642380C0" w14:textId="5A7116C0" w:rsidR="00A93CB1" w:rsidRDefault="00A93CB1" w:rsidP="00A93CB1">
            <w:pPr>
              <w:pStyle w:val="Spacing"/>
            </w:pPr>
            <w:r>
              <w:t xml:space="preserve">Task 1. e-Commerce Website builders/software solutions (Approx. 500 words)  </w:t>
            </w:r>
          </w:p>
          <w:p w14:paraId="6BE23428" w14:textId="4D8F3869" w:rsidR="00A93CB1" w:rsidRDefault="00A93CB1" w:rsidP="00A93CB1">
            <w:pPr>
              <w:pStyle w:val="Spacing"/>
              <w:rPr>
                <w:rFonts w:ascii="Segoe UI" w:hAnsi="Segoe UI" w:cs="Segoe UI"/>
                <w:color w:val="0D0D0D"/>
                <w:shd w:val="clear" w:color="auto" w:fill="FCFCFC"/>
              </w:rPr>
            </w:pPr>
            <w:r>
              <w:t xml:space="preserve">Employment in the computing industry requires a combination and mixes of technical and transferable skills </w:t>
            </w:r>
            <w:r w:rsidR="00DA4093">
              <w:t>to be</w:t>
            </w:r>
            <w:r>
              <w:t xml:space="preserve"> put into use and action . , programming ,problem solving and analytical thinking are essential for developing </w:t>
            </w:r>
            <w:r>
              <w:rPr>
                <w:rFonts w:ascii="Segoe UI" w:hAnsi="Segoe UI" w:cs="Segoe UI"/>
                <w:color w:val="0D0D0D"/>
                <w:shd w:val="clear" w:color="auto" w:fill="FCFCFC"/>
              </w:rPr>
              <w:t xml:space="preserve">software, debugging code and designing efficient IT solutions. The World Economic Forum identifies analytical thinking, creative thinking and technological literacy as important skills for the future workforce [1]. </w:t>
            </w:r>
            <w:r w:rsidR="00304DA9">
              <w:rPr>
                <w:rFonts w:ascii="Segoe UI" w:hAnsi="Segoe UI" w:cs="Segoe UI"/>
                <w:color w:val="0D0D0D"/>
                <w:shd w:val="clear" w:color="auto" w:fill="FCFCFC"/>
              </w:rPr>
              <w:t>Additionally, communication</w:t>
            </w:r>
            <w:r w:rsidR="00DC4239">
              <w:rPr>
                <w:rFonts w:ascii="Segoe UI" w:hAnsi="Segoe UI" w:cs="Segoe UI"/>
                <w:color w:val="0D0D0D"/>
                <w:shd w:val="clear" w:color="auto" w:fill="FCFCFC"/>
              </w:rPr>
              <w:t xml:space="preserve"> and teamwork are vital as there are many firms and companies </w:t>
            </w:r>
            <w:r w:rsidR="00884EEB">
              <w:rPr>
                <w:rFonts w:ascii="Segoe UI" w:hAnsi="Segoe UI" w:cs="Segoe UI"/>
                <w:color w:val="0D0D0D"/>
                <w:shd w:val="clear" w:color="auto" w:fill="FCFCFC"/>
              </w:rPr>
              <w:t xml:space="preserve">and many computing professional </w:t>
            </w:r>
            <w:r w:rsidR="00304DA9">
              <w:rPr>
                <w:rFonts w:ascii="Segoe UI" w:hAnsi="Segoe UI" w:cs="Segoe UI"/>
                <w:color w:val="0D0D0D"/>
                <w:shd w:val="clear" w:color="auto" w:fill="FCFCFC"/>
              </w:rPr>
              <w:t>individuals,</w:t>
            </w:r>
            <w:r w:rsidR="00884EEB">
              <w:rPr>
                <w:rFonts w:ascii="Segoe UI" w:hAnsi="Segoe UI" w:cs="Segoe UI"/>
                <w:color w:val="0D0D0D"/>
                <w:shd w:val="clear" w:color="auto" w:fill="FCFCFC"/>
              </w:rPr>
              <w:t xml:space="preserve"> colleagues .explain technical information  to deliver the best </w:t>
            </w:r>
            <w:r w:rsidR="00304DA9">
              <w:rPr>
                <w:rFonts w:ascii="Segoe UI" w:hAnsi="Segoe UI" w:cs="Segoe UI"/>
                <w:color w:val="0D0D0D"/>
                <w:shd w:val="clear" w:color="auto" w:fill="FCFCFC"/>
              </w:rPr>
              <w:t>outcome</w:t>
            </w:r>
            <w:r w:rsidR="00884EEB">
              <w:rPr>
                <w:rFonts w:ascii="Segoe UI" w:hAnsi="Segoe UI" w:cs="Segoe UI"/>
                <w:color w:val="0D0D0D"/>
                <w:shd w:val="clear" w:color="auto" w:fill="FCFCFC"/>
              </w:rPr>
              <w:t xml:space="preserve"> to any sort of success in complication of projects ,perfect , innovative ideas thanks to ai and what these amazing </w:t>
            </w:r>
            <w:r w:rsidR="00DA4093">
              <w:rPr>
                <w:rFonts w:ascii="Segoe UI" w:hAnsi="Segoe UI" w:cs="Segoe UI"/>
                <w:color w:val="0D0D0D"/>
                <w:shd w:val="clear" w:color="auto" w:fill="FCFCFC"/>
              </w:rPr>
              <w:t>business</w:t>
            </w:r>
            <w:r w:rsidR="00884EEB">
              <w:rPr>
                <w:rFonts w:ascii="Segoe UI" w:hAnsi="Segoe UI" w:cs="Segoe UI"/>
                <w:color w:val="0D0D0D"/>
                <w:shd w:val="clear" w:color="auto" w:fill="FCFCFC"/>
              </w:rPr>
              <w:t xml:space="preserve"> software </w:t>
            </w:r>
            <w:r w:rsidR="00DA4093">
              <w:rPr>
                <w:rFonts w:ascii="Segoe UI" w:hAnsi="Segoe UI" w:cs="Segoe UI"/>
                <w:color w:val="0D0D0D"/>
                <w:shd w:val="clear" w:color="auto" w:fill="FCFCFC"/>
              </w:rPr>
              <w:t xml:space="preserve">companies can generate for you and the individuals needs …. Such as making payment to the </w:t>
            </w:r>
            <w:r w:rsidR="00304DA9">
              <w:rPr>
                <w:rFonts w:ascii="Segoe UI" w:hAnsi="Segoe UI" w:cs="Segoe UI"/>
                <w:color w:val="0D0D0D"/>
                <w:shd w:val="clear" w:color="auto" w:fill="FCFCFC"/>
              </w:rPr>
              <w:t>account, trusting</w:t>
            </w:r>
            <w:r w:rsidR="00DA4093">
              <w:rPr>
                <w:rFonts w:ascii="Segoe UI" w:hAnsi="Segoe UI" w:cs="Segoe UI"/>
                <w:color w:val="0D0D0D"/>
                <w:shd w:val="clear" w:color="auto" w:fill="FCFCFC"/>
              </w:rPr>
              <w:t xml:space="preserve"> the app with </w:t>
            </w:r>
            <w:r w:rsidR="00304DA9">
              <w:rPr>
                <w:rFonts w:ascii="Segoe UI" w:hAnsi="Segoe UI" w:cs="Segoe UI"/>
                <w:color w:val="0D0D0D"/>
                <w:shd w:val="clear" w:color="auto" w:fill="FCFCFC"/>
              </w:rPr>
              <w:t>information. The</w:t>
            </w:r>
            <w:r w:rsidR="00722FA8">
              <w:rPr>
                <w:rFonts w:ascii="Segoe UI" w:hAnsi="Segoe UI" w:cs="Segoe UI"/>
                <w:color w:val="0D0D0D"/>
                <w:shd w:val="clear" w:color="auto" w:fill="FCFCFC"/>
              </w:rPr>
              <w:t xml:space="preserve"> UK GOVERNMENT </w:t>
            </w:r>
          </w:p>
          <w:p w14:paraId="515C1CC4" w14:textId="5B1244F4" w:rsidR="00DA4093" w:rsidRDefault="00DA4093" w:rsidP="00A93CB1">
            <w:pPr>
              <w:pStyle w:val="Spacing"/>
              <w:rPr>
                <w:rFonts w:ascii="Segoe UI" w:hAnsi="Segoe UI" w:cs="Segoe UI"/>
                <w:color w:val="0D0D0D"/>
                <w:shd w:val="clear" w:color="auto" w:fill="FCFCFC"/>
              </w:rPr>
            </w:pPr>
            <w:r w:rsidRPr="00DA4093">
              <w:rPr>
                <w:rFonts w:ascii="Segoe UI" w:hAnsi="Segoe UI" w:cs="Segoe UI"/>
                <w:color w:val="0D0D0D"/>
                <w:shd w:val="clear" w:color="auto" w:fill="FCFCFC"/>
              </w:rPr>
              <w:t>The UK Government’s Essential Digital Skills Framework highlights digital communication, problem-solving and online safety as important skills for the workplace [2]. Cybersecurity awareness is also necessary to protect sensitive information and prevent security threats. Furthermore, adaptability and continuous learning help computing professionals keep pace with emerging technologies, including artificial intelligence, cloud computing and cybersecurity. Therefore, students should develop practical technical abilities alongside communication, critical thinking and teamwork to improve their employability and succeed in the evolving computing industry.</w:t>
            </w:r>
          </w:p>
          <w:p w14:paraId="06C8EA30" w14:textId="77777777" w:rsidR="00DA4093" w:rsidRPr="00C733F0" w:rsidRDefault="00DA4093" w:rsidP="00A93CB1">
            <w:pPr>
              <w:pStyle w:val="Spacing"/>
              <w:rPr>
                <w:lang w:val="en-GB"/>
              </w:rPr>
            </w:pPr>
          </w:p>
          <w:p w14:paraId="0193F7F9" w14:textId="71FD9634" w:rsidR="00A93CB1" w:rsidRDefault="00A93CB1" w:rsidP="00A93CB1">
            <w:pPr>
              <w:pStyle w:val="Spacing"/>
            </w:pPr>
            <w:r>
              <w:t xml:space="preserve">Give a description of two contemporary e-Commerce website builders/software solutions (approx. 2/3 sources).   </w:t>
            </w:r>
          </w:p>
          <w:p w14:paraId="0DA8FCD3" w14:textId="77777777" w:rsidR="00152BE5" w:rsidRDefault="00A93CB1" w:rsidP="00A93CB1">
            <w:pPr>
              <w:pStyle w:val="Spacing"/>
            </w:pPr>
            <w:r>
              <w:t xml:space="preserve">Task 2. Mind-map of contemporary software applications (Approx. 500 words). </w:t>
            </w:r>
          </w:p>
          <w:p w14:paraId="1016D262" w14:textId="77777777" w:rsidR="00152BE5" w:rsidRDefault="00152BE5" w:rsidP="00A93CB1">
            <w:pPr>
              <w:pStyle w:val="Spacing"/>
            </w:pPr>
          </w:p>
          <w:p w14:paraId="65C81EC2" w14:textId="26F7EB9E" w:rsidR="00C733F0" w:rsidRDefault="00C733F0" w:rsidP="00A93CB1">
            <w:pPr>
              <w:pStyle w:val="Spacing"/>
            </w:pPr>
            <w:r>
              <w:t xml:space="preserve">What is mind mapping </w:t>
            </w:r>
          </w:p>
          <w:p w14:paraId="254893CA" w14:textId="14473427" w:rsidR="00E26625" w:rsidRDefault="00E26625" w:rsidP="00A93CB1">
            <w:pPr>
              <w:pStyle w:val="Spacing"/>
            </w:pPr>
            <w:r>
              <w:t>A mind map that ill be creating is a visual tool used to represent informati</w:t>
            </w:r>
            <w:r w:rsidR="006D05A6">
              <w:t xml:space="preserve">on or ideas in a well structured format </w:t>
            </w:r>
            <w:r w:rsidR="003B0005">
              <w:t xml:space="preserve">. It starts </w:t>
            </w:r>
            <w:r w:rsidR="00EA12E3">
              <w:t xml:space="preserve">starts with central </w:t>
            </w:r>
            <w:r w:rsidR="00870EF3">
              <w:t>idea or concept and branches out to relate</w:t>
            </w:r>
            <w:r w:rsidR="00AF6554">
              <w:t xml:space="preserve">d topics ,creating and network of interconnection thoughts </w:t>
            </w:r>
            <w:r w:rsidR="00FA7DC2">
              <w:t>.</w:t>
            </w:r>
            <w:r w:rsidR="005514F0">
              <w:t xml:space="preserve"> Mind mapping are widly used for brain storming </w:t>
            </w:r>
            <w:r w:rsidR="00152BE5">
              <w:t xml:space="preserve">,note taking planning </w:t>
            </w:r>
            <w:r w:rsidR="00FB4414">
              <w:t>,planning</w:t>
            </w:r>
            <w:r w:rsidR="00C62A37">
              <w:t xml:space="preserve"> and problem solving in a sufficient manner </w:t>
            </w:r>
            <w:r w:rsidR="00F12A92">
              <w:t xml:space="preserve">and a simple easy to use that information to procuce </w:t>
            </w:r>
            <w:r w:rsidR="00304DA9">
              <w:t xml:space="preserve">a final product in order </w:t>
            </w:r>
            <w:r w:rsidR="00C62A37">
              <w:t xml:space="preserve"> </w:t>
            </w:r>
          </w:p>
          <w:p w14:paraId="249CB964" w14:textId="020977DA" w:rsidR="00A93CB1" w:rsidRDefault="00A93CB1" w:rsidP="00A93CB1">
            <w:pPr>
              <w:pStyle w:val="Spacing"/>
            </w:pPr>
            <w:r>
              <w:lastRenderedPageBreak/>
              <w:t xml:space="preserve"> </w:t>
            </w:r>
          </w:p>
          <w:p w14:paraId="2B80F212" w14:textId="77777777" w:rsidR="00A93CB1" w:rsidRDefault="00A93CB1" w:rsidP="00A93CB1">
            <w:pPr>
              <w:pStyle w:val="Spacing"/>
            </w:pPr>
            <w:r>
              <w:t xml:space="preserve">a. </w:t>
            </w:r>
          </w:p>
          <w:p w14:paraId="0CD3591F" w14:textId="77777777" w:rsidR="00A93CB1" w:rsidRDefault="00A93CB1" w:rsidP="00A93CB1">
            <w:pPr>
              <w:pStyle w:val="Spacing"/>
            </w:pPr>
            <w:r>
              <w:t xml:space="preserve">Describe mind mapping and explain the benefits of using mind mapping in business operations </w:t>
            </w:r>
          </w:p>
          <w:p w14:paraId="230EBB6A" w14:textId="77777777" w:rsidR="00A93CB1" w:rsidRDefault="00A93CB1" w:rsidP="00A93CB1">
            <w:pPr>
              <w:pStyle w:val="Spacing"/>
            </w:pPr>
            <w:r>
              <w:t xml:space="preserve">(approx. 2/3 sources).   </w:t>
            </w:r>
          </w:p>
          <w:p w14:paraId="073895BC" w14:textId="77777777" w:rsidR="00A93CB1" w:rsidRDefault="00A93CB1" w:rsidP="00A93CB1">
            <w:pPr>
              <w:pStyle w:val="Spacing"/>
            </w:pPr>
            <w:r>
              <w:t xml:space="preserve">b. </w:t>
            </w:r>
          </w:p>
          <w:p w14:paraId="20D4FC51" w14:textId="77777777" w:rsidR="00A93CB1" w:rsidRDefault="00A93CB1" w:rsidP="00A93CB1">
            <w:pPr>
              <w:pStyle w:val="Spacing"/>
            </w:pPr>
            <w:r>
              <w:t xml:space="preserve">Create a mind map of contemporary software applications that are used to support day-to-to-to-today </w:t>
            </w:r>
          </w:p>
          <w:p w14:paraId="25E0754C" w14:textId="77777777" w:rsidR="00A93CB1" w:rsidRDefault="00A93CB1" w:rsidP="00A93CB1">
            <w:pPr>
              <w:pStyle w:val="Spacing"/>
            </w:pPr>
            <w:r>
              <w:t xml:space="preserve">business/ Organisation operations.  </w:t>
            </w:r>
          </w:p>
          <w:p w14:paraId="2F00B9D7" w14:textId="77777777" w:rsidR="00A93CB1" w:rsidRDefault="00A93CB1" w:rsidP="00A93CB1">
            <w:pPr>
              <w:pStyle w:val="Spacing"/>
            </w:pPr>
            <w:r>
              <w:t xml:space="preserve">Task 3. Office Applications for creating, storing, presenting, and analysing         </w:t>
            </w:r>
          </w:p>
          <w:p w14:paraId="49E64B67" w14:textId="77777777" w:rsidR="00A93CB1" w:rsidRDefault="00A93CB1" w:rsidP="00A93CB1">
            <w:pPr>
              <w:pStyle w:val="Spacing"/>
            </w:pPr>
            <w:r>
              <w:t xml:space="preserve">(Approx. 2000 words).  </w:t>
            </w:r>
          </w:p>
          <w:p w14:paraId="22E78BE5" w14:textId="77777777" w:rsidR="00A93CB1" w:rsidRDefault="00A93CB1" w:rsidP="00A93CB1">
            <w:pPr>
              <w:pStyle w:val="Spacing"/>
            </w:pPr>
            <w:r>
              <w:t xml:space="preserve">a. </w:t>
            </w:r>
          </w:p>
          <w:p w14:paraId="27EE8757" w14:textId="77777777" w:rsidR="00A93CB1" w:rsidRDefault="00A93CB1" w:rsidP="00A93CB1">
            <w:pPr>
              <w:pStyle w:val="Spacing"/>
            </w:pPr>
            <w:r>
              <w:t xml:space="preserve">information/data </w:t>
            </w:r>
          </w:p>
          <w:p w14:paraId="04CAE276" w14:textId="77777777" w:rsidR="00A93CB1" w:rsidRDefault="00A93CB1" w:rsidP="00A93CB1">
            <w:pPr>
              <w:pStyle w:val="Spacing"/>
            </w:pPr>
            <w:r>
              <w:t xml:space="preserve">Explain four office software solutions for business operations (MS Word, MS PowerPoint, MS Excel, </w:t>
            </w:r>
          </w:p>
          <w:p w14:paraId="765E71C6" w14:textId="77777777" w:rsidR="00A93CB1" w:rsidRDefault="00A93CB1" w:rsidP="00A93CB1">
            <w:pPr>
              <w:pStyle w:val="Spacing"/>
            </w:pPr>
            <w:r>
              <w:t xml:space="preserve">and MS Access), highlighting their major features, benefits, and limitations (if there are any). You can use </w:t>
            </w:r>
          </w:p>
          <w:p w14:paraId="203FBFE1" w14:textId="77777777" w:rsidR="00A93CB1" w:rsidRDefault="00A93CB1" w:rsidP="00A93CB1">
            <w:pPr>
              <w:pStyle w:val="Spacing"/>
            </w:pPr>
            <w:r>
              <w:t xml:space="preserve">some images in addition to text (approx. 4/5 sources).  </w:t>
            </w:r>
          </w:p>
          <w:p w14:paraId="48B0D375" w14:textId="77777777" w:rsidR="00A93CB1" w:rsidRDefault="00A93CB1" w:rsidP="00A93CB1">
            <w:pPr>
              <w:pStyle w:val="Spacing"/>
            </w:pPr>
            <w:r>
              <w:t xml:space="preserve">b. </w:t>
            </w:r>
          </w:p>
          <w:p w14:paraId="42AD1C9A" w14:textId="77777777" w:rsidR="00A93CB1" w:rsidRDefault="00A93CB1" w:rsidP="00A93CB1">
            <w:pPr>
              <w:pStyle w:val="Spacing"/>
            </w:pPr>
            <w:r>
              <w:t xml:space="preserve">Test any two features from the following Mail merge, IF Function, VLOOKUP, Pivot Table, Goal Seek </w:t>
            </w:r>
          </w:p>
          <w:p w14:paraId="062F0568" w14:textId="77777777" w:rsidR="00A93CB1" w:rsidRDefault="00A93CB1" w:rsidP="00A93CB1">
            <w:pPr>
              <w:pStyle w:val="Spacing"/>
            </w:pPr>
            <w:r>
              <w:t xml:space="preserve">in MS Excel, and document several screenshots with accompanying description to provide evidence of </w:t>
            </w:r>
          </w:p>
          <w:p w14:paraId="54EF28DE" w14:textId="77777777" w:rsidR="00A93CB1" w:rsidRDefault="00A93CB1" w:rsidP="00A93CB1">
            <w:pPr>
              <w:pStyle w:val="Spacing"/>
            </w:pPr>
            <w:r>
              <w:lastRenderedPageBreak/>
              <w:t xml:space="preserve">practical use.  </w:t>
            </w:r>
          </w:p>
          <w:p w14:paraId="75FFAE6D" w14:textId="77777777" w:rsidR="00A93CB1" w:rsidRDefault="00A93CB1" w:rsidP="00A93CB1">
            <w:pPr>
              <w:pStyle w:val="Spacing"/>
            </w:pPr>
            <w:r>
              <w:t xml:space="preserve">Note: This task is based on your own practical activities.  </w:t>
            </w:r>
          </w:p>
          <w:p w14:paraId="6CD38D5F" w14:textId="77777777" w:rsidR="00A93CB1" w:rsidRDefault="00A93CB1" w:rsidP="00A93CB1">
            <w:pPr>
              <w:pStyle w:val="Spacing"/>
            </w:pPr>
            <w:r>
              <w:t xml:space="preserve">Task 4. Communication and Collaboration applications (Approx. 1000 words).  </w:t>
            </w:r>
          </w:p>
          <w:p w14:paraId="0AE3666F" w14:textId="77777777" w:rsidR="00A93CB1" w:rsidRDefault="00A93CB1" w:rsidP="00A93CB1">
            <w:pPr>
              <w:pStyle w:val="Spacing"/>
            </w:pPr>
            <w:r>
              <w:t xml:space="preserve">a. </w:t>
            </w:r>
          </w:p>
          <w:p w14:paraId="50DD599C" w14:textId="77777777" w:rsidR="00A93CB1" w:rsidRDefault="00A93CB1" w:rsidP="00A93CB1">
            <w:pPr>
              <w:pStyle w:val="Spacing"/>
            </w:pPr>
            <w:r>
              <w:t xml:space="preserve">Analyse one contemporary Communication and one Online Collaboration applications/tools used </w:t>
            </w:r>
          </w:p>
          <w:p w14:paraId="56C392BB" w14:textId="77777777" w:rsidR="00A93CB1" w:rsidRDefault="00A93CB1" w:rsidP="00A93CB1">
            <w:pPr>
              <w:pStyle w:val="Spacing"/>
            </w:pPr>
            <w:r>
              <w:t xml:space="preserve">frequently in modern business world and document a summary of their key features using written text with </w:t>
            </w:r>
          </w:p>
          <w:p w14:paraId="27E100B4" w14:textId="77777777" w:rsidR="00A93CB1" w:rsidRDefault="00A93CB1" w:rsidP="00A93CB1">
            <w:pPr>
              <w:pStyle w:val="Spacing"/>
            </w:pPr>
            <w:r>
              <w:t xml:space="preserve">some images and relevant citations. (approx. 2/3 sources)  </w:t>
            </w:r>
          </w:p>
          <w:p w14:paraId="7DE4BB06" w14:textId="77777777" w:rsidR="00A93CB1" w:rsidRDefault="00A93CB1" w:rsidP="00A93CB1">
            <w:pPr>
              <w:pStyle w:val="Spacing"/>
            </w:pPr>
            <w:r>
              <w:t xml:space="preserve">b. </w:t>
            </w:r>
          </w:p>
          <w:p w14:paraId="4AE7D9E1" w14:textId="77777777" w:rsidR="00A93CB1" w:rsidRDefault="00A93CB1" w:rsidP="00A93CB1">
            <w:pPr>
              <w:pStyle w:val="Spacing"/>
            </w:pPr>
            <w:r>
              <w:t xml:space="preserve">Test one feature of a freely available Communication (1) and one feature of a Collaboration (1) </w:t>
            </w:r>
          </w:p>
          <w:p w14:paraId="3B9E5A97" w14:textId="77777777" w:rsidR="00A93CB1" w:rsidRDefault="00A93CB1" w:rsidP="00A93CB1">
            <w:pPr>
              <w:pStyle w:val="Spacing"/>
            </w:pPr>
            <w:r>
              <w:t xml:space="preserve">application and document several screenshots with brief accompanying description to provide evidence of </w:t>
            </w:r>
          </w:p>
          <w:p w14:paraId="5A60512B" w14:textId="45062221" w:rsidR="006F0318" w:rsidRDefault="00A93CB1" w:rsidP="00A93CB1">
            <w:pPr>
              <w:pStyle w:val="Spacing"/>
            </w:pPr>
            <w:r>
              <w:t>practical use.</w:t>
            </w:r>
          </w:p>
          <w:p w14:paraId="4FF03BB7" w14:textId="77777777" w:rsidR="00BF3E6E" w:rsidRDefault="00BF3E6E" w:rsidP="00BF3E6E">
            <w:pPr>
              <w:pStyle w:val="Spacing"/>
            </w:pPr>
            <w:r>
              <w:t>Task 1: E-Commerce Website Builders/Software Solutions</w:t>
            </w:r>
          </w:p>
          <w:p w14:paraId="4E2FCAE6" w14:textId="77777777" w:rsidR="00BF3E6E" w:rsidRDefault="00BF3E6E" w:rsidP="00BF3E6E">
            <w:pPr>
              <w:pStyle w:val="Spacing"/>
            </w:pPr>
            <w:r>
              <w:t>Introduction</w:t>
            </w:r>
          </w:p>
          <w:p w14:paraId="1A87B738" w14:textId="77777777" w:rsidR="00BF3E6E" w:rsidRDefault="00BF3E6E" w:rsidP="00BF3E6E">
            <w:pPr>
              <w:pStyle w:val="Spacing"/>
            </w:pPr>
            <w:r>
              <w:t>E-commerce website builders are software applications that help individuals and businesses create websites to sell products and services online. They provide tools for designing webpages, displaying products, managing orders and improving the customer shopping experience. Two popular website-building solutions that offer free options are WordPress with WooCommerce and Wix. Both can be used to create websites, but they differ in flexibility, ease of use and e-commerce capabilities.</w:t>
            </w:r>
          </w:p>
          <w:p w14:paraId="638C94C4" w14:textId="77777777" w:rsidR="00BF3E6E" w:rsidRDefault="00BF3E6E" w:rsidP="00BF3E6E">
            <w:pPr>
              <w:pStyle w:val="Spacing"/>
            </w:pPr>
          </w:p>
          <w:p w14:paraId="2334109A" w14:textId="77777777" w:rsidR="00BF3E6E" w:rsidRDefault="00BF3E6E" w:rsidP="00BF3E6E">
            <w:pPr>
              <w:pStyle w:val="Spacing"/>
            </w:pPr>
            <w:r>
              <w:lastRenderedPageBreak/>
              <w:t>1. WordPress with WooCommerce</w:t>
            </w:r>
          </w:p>
          <w:p w14:paraId="1F6D9EEB" w14:textId="77777777" w:rsidR="00BF3E6E" w:rsidRDefault="00BF3E6E" w:rsidP="00BF3E6E">
            <w:pPr>
              <w:pStyle w:val="Spacing"/>
            </w:pPr>
            <w:r>
              <w:t>Empresa de programación de tienda online con PrestaShop y WooCommerce</w:t>
            </w:r>
          </w:p>
          <w:p w14:paraId="4B764EF9" w14:textId="77777777" w:rsidR="00BF3E6E" w:rsidRDefault="00BF3E6E" w:rsidP="00BF3E6E">
            <w:pPr>
              <w:pStyle w:val="Spacing"/>
            </w:pPr>
            <w:r>
              <w:t>WordPress and WooCommerce</w:t>
            </w:r>
          </w:p>
          <w:p w14:paraId="14C089BD" w14:textId="77777777" w:rsidR="00BF3E6E" w:rsidRDefault="00BF3E6E" w:rsidP="00BF3E6E">
            <w:pPr>
              <w:pStyle w:val="Spacing"/>
            </w:pPr>
            <w:r>
              <w:t>Open-source website platform and e-commerce plugin</w:t>
            </w:r>
          </w:p>
          <w:p w14:paraId="3970E4FD" w14:textId="77777777" w:rsidR="00BF3E6E" w:rsidRDefault="00BF3E6E" w:rsidP="00BF3E6E">
            <w:pPr>
              <w:pStyle w:val="Spacing"/>
            </w:pPr>
          </w:p>
          <w:p w14:paraId="3B0D82C5" w14:textId="77777777" w:rsidR="00BF3E6E" w:rsidRDefault="00BF3E6E" w:rsidP="00BF3E6E">
            <w:pPr>
              <w:pStyle w:val="Spacing"/>
            </w:pPr>
            <w:r>
              <w:t xml:space="preserve">Official websites: WordPress.org  · WooCommerce.com </w:t>
            </w:r>
          </w:p>
          <w:p w14:paraId="105E96A3" w14:textId="77777777" w:rsidR="00BF3E6E" w:rsidRDefault="00BF3E6E" w:rsidP="00BF3E6E">
            <w:pPr>
              <w:pStyle w:val="Spacing"/>
            </w:pPr>
          </w:p>
          <w:p w14:paraId="17C5A13E" w14:textId="77777777" w:rsidR="00BF3E6E" w:rsidRDefault="00BF3E6E" w:rsidP="00BF3E6E">
            <w:pPr>
              <w:pStyle w:val="Spacing"/>
            </w:pPr>
            <w:r>
              <w:t xml:space="preserve">History: WordPress was launched in 2003 by Matt Mullenweg and Mike Little as a publishing platform. WooCommerce was introduced in 2011 as a plugin that enables WordPress websites to function as online stores. </w:t>
            </w:r>
          </w:p>
          <w:p w14:paraId="13C77994" w14:textId="77777777" w:rsidR="00BF3E6E" w:rsidRDefault="00BF3E6E" w:rsidP="00BF3E6E">
            <w:pPr>
              <w:pStyle w:val="Spacing"/>
            </w:pPr>
          </w:p>
          <w:p w14:paraId="668FE321" w14:textId="77777777" w:rsidR="00BF3E6E" w:rsidRDefault="00BF3E6E" w:rsidP="00BF3E6E">
            <w:pPr>
              <w:pStyle w:val="Spacing"/>
            </w:pPr>
            <w:r>
              <w:t>WordPress.org</w:t>
            </w:r>
          </w:p>
          <w:p w14:paraId="390943F4" w14:textId="77777777" w:rsidR="00BF3E6E" w:rsidRDefault="00BF3E6E" w:rsidP="00BF3E6E">
            <w:pPr>
              <w:pStyle w:val="Spacing"/>
            </w:pPr>
            <w:r>
              <w:t>+1</w:t>
            </w:r>
          </w:p>
          <w:p w14:paraId="3380AEC0" w14:textId="77777777" w:rsidR="00BF3E6E" w:rsidRDefault="00BF3E6E" w:rsidP="00BF3E6E">
            <w:pPr>
              <w:pStyle w:val="Spacing"/>
            </w:pPr>
          </w:p>
          <w:p w14:paraId="6ABCBDAF" w14:textId="77777777" w:rsidR="00BF3E6E" w:rsidRDefault="00BF3E6E" w:rsidP="00BF3E6E">
            <w:pPr>
              <w:pStyle w:val="Spacing"/>
            </w:pPr>
            <w:r>
              <w:t>Type of application: WordPress is an open-source content management system (CMS), while WooCommerce is an open-source e-commerce solution that adds online selling features.</w:t>
            </w:r>
          </w:p>
          <w:p w14:paraId="65C5DCC8" w14:textId="77777777" w:rsidR="00BF3E6E" w:rsidRDefault="00BF3E6E" w:rsidP="00BF3E6E">
            <w:pPr>
              <w:pStyle w:val="Spacing"/>
            </w:pPr>
          </w:p>
          <w:p w14:paraId="72B3C84F" w14:textId="77777777" w:rsidR="00BF3E6E" w:rsidRDefault="00BF3E6E" w:rsidP="00BF3E6E">
            <w:pPr>
              <w:pStyle w:val="Spacing"/>
            </w:pPr>
            <w:r>
              <w:t>Cost and availability: Both core software products are free to download and use. However, users may need to pay for web hosting, a domain name, premium themes or additional plugins.</w:t>
            </w:r>
          </w:p>
          <w:p w14:paraId="76186EDD" w14:textId="77777777" w:rsidR="00BF3E6E" w:rsidRDefault="00BF3E6E" w:rsidP="00BF3E6E">
            <w:pPr>
              <w:pStyle w:val="Spacing"/>
            </w:pPr>
          </w:p>
          <w:p w14:paraId="22621158" w14:textId="77777777" w:rsidR="00BF3E6E" w:rsidRDefault="00BF3E6E" w:rsidP="00BF3E6E">
            <w:pPr>
              <w:pStyle w:val="Spacing"/>
            </w:pPr>
            <w:r>
              <w:lastRenderedPageBreak/>
              <w:t>Website design: WordPress provides themes and a block editor to create and customise website pages without necessarily writing code.</w:t>
            </w:r>
          </w:p>
          <w:p w14:paraId="27401697" w14:textId="77777777" w:rsidR="00BF3E6E" w:rsidRDefault="00BF3E6E" w:rsidP="00BF3E6E">
            <w:pPr>
              <w:pStyle w:val="Spacing"/>
            </w:pPr>
          </w:p>
          <w:p w14:paraId="60AF6C7B" w14:textId="77777777" w:rsidR="00BF3E6E" w:rsidRDefault="00BF3E6E" w:rsidP="00BF3E6E">
            <w:pPr>
              <w:pStyle w:val="Spacing"/>
            </w:pPr>
            <w:r>
              <w:t>Product management: WooCommerce allows users to add product descriptions, images, prices, stock quantities and product variations, such as sizes and colours.</w:t>
            </w:r>
          </w:p>
          <w:p w14:paraId="44E18B6B" w14:textId="77777777" w:rsidR="00BF3E6E" w:rsidRDefault="00BF3E6E" w:rsidP="00BF3E6E">
            <w:pPr>
              <w:pStyle w:val="Spacing"/>
            </w:pPr>
          </w:p>
          <w:p w14:paraId="1BAE4E75" w14:textId="77777777" w:rsidR="00BF3E6E" w:rsidRDefault="00BF3E6E" w:rsidP="00BF3E6E">
            <w:pPr>
              <w:pStyle w:val="Spacing"/>
            </w:pPr>
            <w:r>
              <w:t>Payment and orders: It supports online shopping carts, checkout processes, order management and integration with supported payment services.</w:t>
            </w:r>
          </w:p>
          <w:p w14:paraId="09049608" w14:textId="77777777" w:rsidR="00BF3E6E" w:rsidRDefault="00BF3E6E" w:rsidP="00BF3E6E">
            <w:pPr>
              <w:pStyle w:val="Spacing"/>
            </w:pPr>
          </w:p>
          <w:p w14:paraId="0FFC54E0" w14:textId="77777777" w:rsidR="00BF3E6E" w:rsidRDefault="00BF3E6E" w:rsidP="00BF3E6E">
            <w:pPr>
              <w:pStyle w:val="Spacing"/>
            </w:pPr>
            <w:r>
              <w:t>Customisation: Thousands of themes and plugins are available to extend the website's appearance and functionality.</w:t>
            </w:r>
          </w:p>
          <w:p w14:paraId="5E50D00B" w14:textId="77777777" w:rsidR="00BF3E6E" w:rsidRDefault="00BF3E6E" w:rsidP="00BF3E6E">
            <w:pPr>
              <w:pStyle w:val="Spacing"/>
            </w:pPr>
          </w:p>
          <w:p w14:paraId="5D4A1873" w14:textId="77777777" w:rsidR="00BF3E6E" w:rsidRDefault="00BF3E6E" w:rsidP="00BF3E6E">
            <w:pPr>
              <w:pStyle w:val="Spacing"/>
            </w:pPr>
            <w:r>
              <w:t>Advantages: Its open-source nature provides considerable control over website design, features and business data, making it suitable for businesses that want to grow.</w:t>
            </w:r>
          </w:p>
          <w:p w14:paraId="7E98E78A" w14:textId="77777777" w:rsidR="00BF3E6E" w:rsidRDefault="00BF3E6E" w:rsidP="00BF3E6E">
            <w:pPr>
              <w:pStyle w:val="Spacing"/>
            </w:pPr>
          </w:p>
          <w:p w14:paraId="4AF78B53" w14:textId="77777777" w:rsidR="00BF3E6E" w:rsidRDefault="00BF3E6E" w:rsidP="00BF3E6E">
            <w:pPr>
              <w:pStyle w:val="Spacing"/>
            </w:pPr>
            <w:r>
              <w:t xml:space="preserve">Advantages: It supports physical and digital products and can be extended with additional tools for marketing, shipping and other business needs. </w:t>
            </w:r>
          </w:p>
          <w:p w14:paraId="15A8C21A" w14:textId="77777777" w:rsidR="00BF3E6E" w:rsidRDefault="00BF3E6E" w:rsidP="00BF3E6E">
            <w:pPr>
              <w:pStyle w:val="Spacing"/>
            </w:pPr>
          </w:p>
          <w:p w14:paraId="062B15D9" w14:textId="77777777" w:rsidR="00BF3E6E" w:rsidRDefault="00BF3E6E" w:rsidP="00BF3E6E">
            <w:pPr>
              <w:pStyle w:val="Spacing"/>
            </w:pPr>
            <w:r>
              <w:t>WordPress.org English (UK)</w:t>
            </w:r>
          </w:p>
          <w:p w14:paraId="3DF1D45D" w14:textId="77777777" w:rsidR="00BF3E6E" w:rsidRDefault="00BF3E6E" w:rsidP="00BF3E6E">
            <w:pPr>
              <w:pStyle w:val="Spacing"/>
            </w:pPr>
            <w:r>
              <w:t>+1</w:t>
            </w:r>
          </w:p>
          <w:p w14:paraId="016CC5E9" w14:textId="77777777" w:rsidR="00BF3E6E" w:rsidRDefault="00BF3E6E" w:rsidP="00BF3E6E">
            <w:pPr>
              <w:pStyle w:val="Spacing"/>
            </w:pPr>
          </w:p>
          <w:p w14:paraId="44F1321E" w14:textId="77777777" w:rsidR="00BF3E6E" w:rsidRDefault="00BF3E6E" w:rsidP="00BF3E6E">
            <w:pPr>
              <w:pStyle w:val="Spacing"/>
            </w:pPr>
            <w:r>
              <w:t>Limitations: Users must arrange suitable hosting and maintain software updates, backups and security. Some technical knowledge may be necessary.</w:t>
            </w:r>
          </w:p>
          <w:p w14:paraId="741C84C2" w14:textId="77777777" w:rsidR="00BF3E6E" w:rsidRDefault="00BF3E6E" w:rsidP="00BF3E6E">
            <w:pPr>
              <w:pStyle w:val="Spacing"/>
            </w:pPr>
          </w:p>
          <w:p w14:paraId="051E064F" w14:textId="77777777" w:rsidR="00BF3E6E" w:rsidRDefault="00BF3E6E" w:rsidP="00BF3E6E">
            <w:pPr>
              <w:pStyle w:val="Spacing"/>
            </w:pPr>
            <w:r>
              <w:t>Limitations: Premium extensions and professional development can increase the overall cost. Poor hosting or excessive plugins may also affect website performance.</w:t>
            </w:r>
          </w:p>
          <w:p w14:paraId="6BE4B3AD" w14:textId="77777777" w:rsidR="00BF3E6E" w:rsidRDefault="00BF3E6E" w:rsidP="00BF3E6E">
            <w:pPr>
              <w:pStyle w:val="Spacing"/>
            </w:pPr>
          </w:p>
          <w:p w14:paraId="3FCDEFC8" w14:textId="77777777" w:rsidR="00BF3E6E" w:rsidRDefault="00BF3E6E" w:rsidP="00BF3E6E">
            <w:pPr>
              <w:pStyle w:val="Spacing"/>
            </w:pPr>
            <w:r>
              <w:t>Conclusion: WordPress with WooCommerce is a strong option for businesses seeking flexibility, ownership and control over their online stores.</w:t>
            </w:r>
          </w:p>
          <w:p w14:paraId="5A748FEA" w14:textId="77777777" w:rsidR="00BF3E6E" w:rsidRDefault="00BF3E6E" w:rsidP="00BF3E6E">
            <w:pPr>
              <w:pStyle w:val="Spacing"/>
            </w:pPr>
          </w:p>
          <w:p w14:paraId="44C1F00E" w14:textId="77777777" w:rsidR="00BF3E6E" w:rsidRDefault="00BF3E6E" w:rsidP="00BF3E6E">
            <w:pPr>
              <w:pStyle w:val="Spacing"/>
            </w:pPr>
            <w:r>
              <w:t>2. Wix Website Builder</w:t>
            </w:r>
          </w:p>
          <w:p w14:paraId="5F232013" w14:textId="77777777" w:rsidR="00BF3E6E" w:rsidRDefault="00BF3E6E" w:rsidP="00BF3E6E">
            <w:pPr>
              <w:pStyle w:val="Spacing"/>
            </w:pPr>
            <w:r>
              <w:t>How To Build a Website With AI for Free</w:t>
            </w:r>
          </w:p>
          <w:p w14:paraId="714CCAD7" w14:textId="77777777" w:rsidR="0093492F" w:rsidRDefault="00BF3E6E" w:rsidP="00BF3E6E">
            <w:pPr>
              <w:pStyle w:val="Spacing"/>
            </w:pPr>
            <w:r>
              <w:t>Wix</w:t>
            </w:r>
            <w:r w:rsidR="00D42FB5">
              <w:t xml:space="preserve"> </w:t>
            </w:r>
            <w:r>
              <w:t>Hosted website builder with a free plan</w:t>
            </w:r>
          </w:p>
          <w:p w14:paraId="3EAE7B85" w14:textId="238CBAA7" w:rsidR="00BF3E6E" w:rsidRDefault="00BF3E6E" w:rsidP="00BF3E6E">
            <w:pPr>
              <w:pStyle w:val="Spacing"/>
            </w:pPr>
            <w:r>
              <w:t>Official website: Wix.com History: Wix was founded in 2006 by Avishai Abrahami, Nadav Abrahami and Giora Kaplan. It was developed to make website creation easier for people without advanced programming skills.</w:t>
            </w:r>
          </w:p>
          <w:p w14:paraId="46C582C5" w14:textId="77777777" w:rsidR="00BF3E6E" w:rsidRDefault="00BF3E6E" w:rsidP="00BF3E6E">
            <w:pPr>
              <w:pStyle w:val="Spacing"/>
            </w:pPr>
          </w:p>
          <w:p w14:paraId="0E618050" w14:textId="26A12D41" w:rsidR="00BF3E6E" w:rsidRDefault="00BF3E6E" w:rsidP="00BF3E6E">
            <w:pPr>
              <w:pStyle w:val="Spacing"/>
            </w:pPr>
            <w:r>
              <w:t xml:space="preserve">Type of application: Wix is a cloud-based website builder that allows users to design, publish and manage websites through an online platform.Cost and availability: Wix provides a free plan that includes website creation and hosting. However, some business and e-commerce features require a paid subscription.Website design: It offers a drag-and-drop editor, ready-made templates, customisable layouts, fonts, colours and images.Ease of use: Users can create websites without coding knowledge, making Wix suitable for beginners, students and small </w:t>
            </w:r>
            <w:r w:rsidR="007663AD">
              <w:t>businesses’</w:t>
            </w:r>
            <w:r>
              <w:t>-</w:t>
            </w:r>
            <w:r w:rsidR="007663AD">
              <w:t xml:space="preserve"> and E-</w:t>
            </w:r>
            <w:r>
              <w:t>commerce features: Users can design online storefronts, display products, configure shipping options and manage store content. Accepting payments requires an eligible paid plan</w:t>
            </w:r>
            <w:r w:rsidR="007663AD">
              <w:t xml:space="preserve"> with </w:t>
            </w:r>
            <w:r>
              <w:t>wix.com</w:t>
            </w:r>
          </w:p>
          <w:p w14:paraId="25B6E254" w14:textId="77777777" w:rsidR="0093492F" w:rsidRDefault="00BF3E6E" w:rsidP="00BF3E6E">
            <w:pPr>
              <w:pStyle w:val="Spacing"/>
            </w:pPr>
            <w:r>
              <w:t>+1</w:t>
            </w:r>
          </w:p>
          <w:p w14:paraId="4B95D275" w14:textId="4E441A6F" w:rsidR="00BF3E6E" w:rsidRDefault="00BF3E6E" w:rsidP="00BF3E6E">
            <w:pPr>
              <w:pStyle w:val="Spacing"/>
            </w:pPr>
            <w:r>
              <w:t xml:space="preserve">Marketing tools: Wix provides search engine optimisation (SEO) tools, email marketing features and integrations with applications that support business activities.Mobile compatibility: Its website designs can adapt to different screen sizes, helping customers browse websites on smartphones, tablets and computers.Advantages: Wix is easy to learn, requires little technical maintenance and includes hosting, security features and customer support options.Advantages: Its visual editor and templates help users create attractive websites quickly without hiring a professional developer.Limitations: The free </w:t>
            </w:r>
            <w:r>
              <w:lastRenderedPageBreak/>
              <w:t xml:space="preserve">plan uses a Wix-branded web address, displays Wix branding and has storage and bandwidth limits. It does not allow users to accept online payments. </w:t>
            </w:r>
          </w:p>
          <w:p w14:paraId="4DB7A7C6" w14:textId="77777777" w:rsidR="00BF3E6E" w:rsidRDefault="00BF3E6E" w:rsidP="00BF3E6E">
            <w:pPr>
              <w:pStyle w:val="Spacing"/>
            </w:pPr>
          </w:p>
          <w:p w14:paraId="19AC2588" w14:textId="77777777" w:rsidR="00BF3E6E" w:rsidRDefault="00BF3E6E" w:rsidP="00BF3E6E">
            <w:pPr>
              <w:pStyle w:val="Spacing"/>
            </w:pPr>
            <w:r>
              <w:t>wix.com</w:t>
            </w:r>
          </w:p>
          <w:p w14:paraId="5C4C191B" w14:textId="56C400FE" w:rsidR="00BF3E6E" w:rsidRDefault="00BF3E6E" w:rsidP="00BF3E6E">
            <w:pPr>
              <w:pStyle w:val="Spacing"/>
            </w:pPr>
            <w:r>
              <w:t>+Conclusion: Wix is suitable for beginners and small businesses that want to build a website quickly, although businesses intending to sell products online must budget for a suitable paid plan.</w:t>
            </w:r>
          </w:p>
          <w:p w14:paraId="6E6C110C" w14:textId="77777777" w:rsidR="00BF3E6E" w:rsidRDefault="00BF3E6E" w:rsidP="00BF3E6E">
            <w:pPr>
              <w:pStyle w:val="Spacing"/>
            </w:pPr>
          </w:p>
          <w:p w14:paraId="42D6FD4F" w14:textId="77777777" w:rsidR="00BF3E6E" w:rsidRDefault="00BF3E6E" w:rsidP="00BF3E6E">
            <w:pPr>
              <w:pStyle w:val="Spacing"/>
            </w:pPr>
            <w:r>
              <w:t>Conclusion</w:t>
            </w:r>
          </w:p>
          <w:p w14:paraId="4CC09498" w14:textId="77777777" w:rsidR="00BF3E6E" w:rsidRDefault="00BF3E6E" w:rsidP="00BF3E6E">
            <w:pPr>
              <w:pStyle w:val="Spacing"/>
            </w:pPr>
            <w:r>
              <w:t>WordPress with WooCommerce and Wix are useful website-building solutions, but each serves different needs. WordPress with WooCommerce is preferable for users who require extensive customisation and greater control over their online store. Wix is more suitable for beginners who prioritise convenience and simple website design. Although both offer free ways to get started, a fully functional e-commerce website may involve additional costs, including hosting, domain registration, payment processing or a paid subscription.</w:t>
            </w:r>
          </w:p>
          <w:p w14:paraId="13115D58" w14:textId="77777777" w:rsidR="00BF3E6E" w:rsidRDefault="00BF3E6E" w:rsidP="00BF3E6E">
            <w:pPr>
              <w:pStyle w:val="Spacing"/>
            </w:pPr>
          </w:p>
          <w:p w14:paraId="1C36AF72" w14:textId="77777777" w:rsidR="00BF3E6E" w:rsidRDefault="00BF3E6E" w:rsidP="00BF3E6E">
            <w:pPr>
              <w:pStyle w:val="Spacing"/>
            </w:pPr>
            <w:r>
              <w:t>References</w:t>
            </w:r>
          </w:p>
          <w:p w14:paraId="78F55DE9" w14:textId="77777777" w:rsidR="00BF3E6E" w:rsidRDefault="00BF3E6E" w:rsidP="00BF3E6E">
            <w:pPr>
              <w:pStyle w:val="Spacing"/>
            </w:pPr>
            <w:r>
              <w:t xml:space="preserve">WordPress.org. About WordPress and Its History. https://wordpress.org/about/history/ </w:t>
            </w:r>
          </w:p>
          <w:p w14:paraId="7820A801" w14:textId="77777777" w:rsidR="00BF3E6E" w:rsidRDefault="00BF3E6E" w:rsidP="00BF3E6E">
            <w:pPr>
              <w:pStyle w:val="Spacing"/>
            </w:pPr>
          </w:p>
          <w:p w14:paraId="17DA3204" w14:textId="77777777" w:rsidR="00BF3E6E" w:rsidRDefault="00BF3E6E" w:rsidP="00BF3E6E">
            <w:pPr>
              <w:pStyle w:val="Spacing"/>
            </w:pPr>
            <w:r>
              <w:t xml:space="preserve">WooCommerce. About WooCommerce. https://woocommerce.com/about/ </w:t>
            </w:r>
          </w:p>
          <w:p w14:paraId="28BD7C7A" w14:textId="77777777" w:rsidR="00BF3E6E" w:rsidRDefault="00BF3E6E" w:rsidP="00BF3E6E">
            <w:pPr>
              <w:pStyle w:val="Spacing"/>
            </w:pPr>
          </w:p>
          <w:p w14:paraId="085D1091" w14:textId="77777777" w:rsidR="00BF3E6E" w:rsidRDefault="00BF3E6E" w:rsidP="00BF3E6E">
            <w:pPr>
              <w:pStyle w:val="Spacing"/>
            </w:pPr>
            <w:r>
              <w:t xml:space="preserve">Wix. Is Wix Really Free? https://www.wix.com/blog/is-wix-free </w:t>
            </w:r>
          </w:p>
          <w:p w14:paraId="24149381" w14:textId="77777777" w:rsidR="00304DA9" w:rsidRDefault="00304DA9" w:rsidP="00304DA9">
            <w:pPr>
              <w:pStyle w:val="Spacing"/>
            </w:pPr>
            <w:r>
              <w:t>1.</w:t>
            </w:r>
            <w:r>
              <w:tab/>
              <w:t>REFERENCES (IEEE STYLE)</w:t>
            </w:r>
          </w:p>
          <w:p w14:paraId="446B7A21" w14:textId="77777777" w:rsidR="00304DA9" w:rsidRDefault="00304DA9" w:rsidP="00304DA9">
            <w:pPr>
              <w:pStyle w:val="Spacing"/>
            </w:pPr>
            <w:r>
              <w:t xml:space="preserve">[1] WORLD ECONOMIC FORUM, “SKILLS OUTLOOK,” THE FUTURE OF JOBS REPORT 2025, JAN. 2025. [ONLINE]. AVAILABLE: </w:t>
            </w:r>
            <w:r>
              <w:lastRenderedPageBreak/>
              <w:t xml:space="preserve">HTTPS://WWW.WEFORUM.ORG/PUBLICATIONS/THE-FUTURE-OF-JOBS-REPORT-2025/IN-FULL/3-SKILLS-OUTLOOK/ </w:t>
            </w:r>
          </w:p>
          <w:p w14:paraId="75513FA6" w14:textId="6A391BA7" w:rsidR="00BF3E6E" w:rsidRDefault="00304DA9" w:rsidP="00304DA9">
            <w:pPr>
              <w:pStyle w:val="Spacing"/>
            </w:pPr>
            <w:r>
              <w:t>[2] DEPARTMENT FOR EDUCATION, “ESSENTIAL DIGITAL SKILLS FRAMEWORK,” UK GOVERNMENT, APR. 23, 2019. [ONLINE]. AVAILABLE: HTTPS://WWW.GOV.UK/GOVERNMENT/PUBLICATIONS/ESSENTIAL-DIGITAL-SKILLS-FRAMEWORK/ESSENTIAL-DIGITAL-SKILLS-FRAMEWORK</w:t>
            </w:r>
          </w:p>
          <w:p w14:paraId="3C16D5AF" w14:textId="77777777" w:rsidR="006F0318" w:rsidRDefault="006F0318" w:rsidP="006F0318">
            <w:pPr>
              <w:pStyle w:val="Spacing"/>
            </w:pPr>
          </w:p>
          <w:p w14:paraId="5310661A" w14:textId="77777777" w:rsidR="006F0318" w:rsidRDefault="006F0318" w:rsidP="006F0318">
            <w:pPr>
              <w:pStyle w:val="Spacing"/>
            </w:pPr>
          </w:p>
          <w:p w14:paraId="62E12DEA" w14:textId="77777777" w:rsidR="006F0318" w:rsidRDefault="006F0318" w:rsidP="00884EEB">
            <w:pPr>
              <w:pStyle w:val="BusinessName"/>
              <w:ind w:left="0" w:firstLine="0"/>
            </w:pPr>
            <w:r>
              <mc:AlternateContent>
                <mc:Choice Requires="wps">
                  <w:drawing>
                    <wp:inline distT="0" distB="0" distL="0" distR="0" wp14:anchorId="51C20746" wp14:editId="1B9DFC92">
                      <wp:extent cx="156210" cy="156210"/>
                      <wp:effectExtent l="0" t="0" r="0" b="0"/>
                      <wp:docPr id="477454997"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56210" cy="156210"/>
                              </a:xfrm>
                              <a:prstGeom prst="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56E28AA" id="Rectangle 4" o:spid="_x0000_s1026" alt="&quot;&quot;" style="width:12.3pt;height:1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" fillcolor="black [3213]" stroked="f" strokeweight="1pt">
                      <w10:anchorlock/>
                    </v:rect>
                  </w:pict>
                </mc:Fallback>
              </mc:AlternateContent>
            </w:r>
            <w:r>
              <w:tab/>
              <w:t>Spruce Technical College</w:t>
            </w:r>
          </w:p>
          <w:p w14:paraId="0C84AB70" w14:textId="77777777" w:rsidR="00884EEB" w:rsidRPr="00884EEB" w:rsidRDefault="00884EEB" w:rsidP="00884EEB"/>
          <w:p w14:paraId="322CD9D3" w14:textId="77777777" w:rsidR="00884EEB" w:rsidRDefault="00884EEB" w:rsidP="00884EEB">
            <w:pPr>
              <w:rPr>
                <w:rFonts w:ascii="Oswald" w:hAnsi="Oswald" w:cs="Arial (Body CS)"/>
                <w:caps/>
                <w:noProof/>
                <w:sz w:val="32"/>
                <w:szCs w:val="32"/>
              </w:rPr>
            </w:pPr>
          </w:p>
          <w:p w14:paraId="7C37EFCE" w14:textId="0B7CD24D" w:rsidR="00884EEB" w:rsidRDefault="00884EEB" w:rsidP="00884EEB">
            <w:pPr>
              <w:rPr>
                <w:rFonts w:ascii="Oswald" w:hAnsi="Oswald" w:cs="Arial (Body CS)"/>
                <w:caps/>
                <w:noProof/>
                <w:sz w:val="32"/>
                <w:szCs w:val="32"/>
              </w:rPr>
            </w:pPr>
            <w:r>
              <w:rPr>
                <w:rFonts w:ascii="Oswald" w:hAnsi="Oswald" w:cs="Arial (Body CS)"/>
                <w:caps/>
                <w:noProof/>
                <w:sz w:val="32"/>
                <w:szCs w:val="32"/>
              </w:rPr>
              <w:t xml:space="preserve">refrencing </w:t>
            </w:r>
          </w:p>
          <w:p w14:paraId="66C88FA7" w14:textId="77777777" w:rsidR="00884EEB" w:rsidRDefault="00884EEB" w:rsidP="00884EEB">
            <w:pPr>
              <w:rPr>
                <w:rFonts w:ascii="Oswald" w:hAnsi="Oswald" w:cs="Arial (Body CS)"/>
                <w:caps/>
                <w:noProof/>
                <w:sz w:val="32"/>
                <w:szCs w:val="32"/>
              </w:rPr>
            </w:pPr>
          </w:p>
          <w:p w14:paraId="479C1495"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Component 1 course work portfolio </w:t>
            </w:r>
          </w:p>
          <w:p w14:paraId="49CE7C7F"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Introduction </w:t>
            </w:r>
          </w:p>
          <w:p w14:paraId="118AE690"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Ill be looking at the </w:t>
            </w:r>
          </w:p>
          <w:p w14:paraId="18BBCE4C"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A software solutions is a combination of programs ,applications ,and ,tools designed to solve a specific business problem automate Manuel tasks or streamline workflows rather than just being a standalone app it can be a custom built system a cloud platform Saas OR a package of integrated software and services tailored to organise the needs of business needs that ai can handle </w:t>
            </w:r>
          </w:p>
          <w:p w14:paraId="77E604FC"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ILL be researching about the websites that are famillier with clothing company</w:t>
            </w:r>
          </w:p>
          <w:p w14:paraId="4E5A2D69"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 website builders for ecommerce :</w:t>
            </w:r>
          </w:p>
          <w:p w14:paraId="748CE457"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Task 1. e-Commerce Website builders/software solutions (Approx. 500 words and 2/3 sources);</w:t>
            </w:r>
          </w:p>
          <w:p w14:paraId="5C20DD95" w14:textId="77777777" w:rsidR="00555A0C" w:rsidRPr="00555A0C" w:rsidRDefault="00555A0C" w:rsidP="00555A0C">
            <w:pPr>
              <w:rPr>
                <w:rFonts w:ascii="Oswald" w:hAnsi="Oswald" w:cs="Arial (Body CS)"/>
                <w:caps/>
                <w:noProof/>
                <w:sz w:val="32"/>
                <w:szCs w:val="32"/>
                <w:lang w:val="en-GB"/>
              </w:rPr>
            </w:pPr>
          </w:p>
          <w:p w14:paraId="73E18042"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lastRenderedPageBreak/>
              <w:t>1.1</w:t>
            </w:r>
            <w:r w:rsidRPr="00555A0C">
              <w:rPr>
                <w:rFonts w:ascii="Oswald" w:hAnsi="Oswald" w:cs="Arial (Body CS)"/>
                <w:caps/>
                <w:noProof/>
                <w:sz w:val="32"/>
                <w:szCs w:val="32"/>
                <w:lang w:val="en-GB"/>
              </w:rPr>
              <w:tab/>
              <w:t>Wix</w:t>
            </w:r>
          </w:p>
          <w:p w14:paraId="2D0249BB"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Wix was founded and published in the early modern founder in the year 2006 by AVISHAI Abrahami ,Nadav Abrahami ,and Giora Kaplan .the company builders built a website -building platform that allows users to create websites without having to write complicated code which has changed the way software solutions are used in todays Buissness development world, over time gradually wix made it so simple  and with out having to require advanced coding programming to create </w:t>
            </w:r>
          </w:p>
          <w:p w14:paraId="4BD3582F"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f</w:t>
            </w:r>
          </w:p>
          <w:p w14:paraId="05EAE755"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Limitations include the presence of Wix ads on free sites, limited storage and bandwidth, and restrictions on domain customization unless you upgrade to a paid plan. Additionally, migrating a Wix site to another platform can be challenging due to its proprietary structure.</w:t>
            </w:r>
          </w:p>
          <w:p w14:paraId="1FB95CB5"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START UP BUISSNESS ON ANYTHING AND TALK ABOUT IT STEP BY STEP </w:t>
            </w:r>
          </w:p>
          <w:p w14:paraId="25264168" w14:textId="77777777" w:rsidR="00555A0C" w:rsidRPr="00555A0C" w:rsidRDefault="00555A0C" w:rsidP="00555A0C">
            <w:pPr>
              <w:rPr>
                <w:rFonts w:ascii="Oswald" w:hAnsi="Oswald" w:cs="Arial (Body CS)"/>
                <w:caps/>
                <w:noProof/>
                <w:sz w:val="32"/>
                <w:szCs w:val="32"/>
                <w:lang w:val="en-GB"/>
              </w:rPr>
            </w:pPr>
          </w:p>
          <w:p w14:paraId="47A7E85B" w14:textId="77777777" w:rsidR="00555A0C" w:rsidRPr="00555A0C" w:rsidRDefault="00555A0C" w:rsidP="00555A0C">
            <w:pPr>
              <w:rPr>
                <w:rFonts w:ascii="Oswald" w:hAnsi="Oswald" w:cs="Arial (Body CS)"/>
                <w:caps/>
                <w:noProof/>
                <w:sz w:val="32"/>
                <w:szCs w:val="32"/>
                <w:lang w:val="en-GB"/>
              </w:rPr>
            </w:pPr>
          </w:p>
          <w:p w14:paraId="0F89C008" w14:textId="77777777" w:rsidR="00555A0C" w:rsidRPr="00555A0C" w:rsidRDefault="00555A0C" w:rsidP="00555A0C">
            <w:pPr>
              <w:rPr>
                <w:rFonts w:ascii="Oswald" w:hAnsi="Oswald" w:cs="Arial (Body CS)"/>
                <w:caps/>
                <w:noProof/>
                <w:sz w:val="32"/>
                <w:szCs w:val="32"/>
                <w:lang w:val="en-GB"/>
              </w:rPr>
            </w:pPr>
          </w:p>
          <w:p w14:paraId="3298A5A2"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2. WordPress.com</w:t>
            </w:r>
          </w:p>
          <w:p w14:paraId="25171092" w14:textId="77777777" w:rsidR="00555A0C" w:rsidRPr="00555A0C" w:rsidRDefault="00555A0C" w:rsidP="00555A0C">
            <w:pPr>
              <w:rPr>
                <w:rFonts w:ascii="Oswald" w:hAnsi="Oswald" w:cs="Arial (Body CS)"/>
                <w:caps/>
                <w:noProof/>
                <w:sz w:val="32"/>
                <w:szCs w:val="32"/>
                <w:lang w:val="en-GB"/>
              </w:rPr>
            </w:pPr>
          </w:p>
          <w:p w14:paraId="00E366EB"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WordPress.com was launched in 2005 by Automattic, building on the open-source WordPress.org software. It offers a hosted solution where users can create websites or blogs without managing their own servers. Initially focused on blogging, it has evolved into a versatile website builder supporting portfolios, business sites, and eCommerce. The free plan includes hosting, basic themes, and essential customization tools. Users can choose from a wide range of themes, use the block editor for content creation, and benefit from built-in SEO and analytics.</w:t>
            </w:r>
          </w:p>
          <w:p w14:paraId="2EEFE97D" w14:textId="77777777" w:rsidR="00555A0C" w:rsidRPr="00555A0C" w:rsidRDefault="00555A0C" w:rsidP="00555A0C">
            <w:pPr>
              <w:rPr>
                <w:rFonts w:ascii="Oswald" w:hAnsi="Oswald" w:cs="Arial (Body CS)"/>
                <w:caps/>
                <w:noProof/>
                <w:sz w:val="32"/>
                <w:szCs w:val="32"/>
                <w:lang w:val="en-GB"/>
              </w:rPr>
            </w:pPr>
          </w:p>
          <w:p w14:paraId="44DD2904"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Advantages include its scalability, strong community support, and integration with thousands of plugins (on higher-tier plans). It’s highly reliable, mobile-friendly, and SEO-optimized out of the box.</w:t>
            </w:r>
          </w:p>
          <w:p w14:paraId="737B642A" w14:textId="77777777" w:rsidR="00555A0C" w:rsidRPr="00555A0C" w:rsidRDefault="00555A0C" w:rsidP="00555A0C">
            <w:pPr>
              <w:rPr>
                <w:rFonts w:ascii="Oswald" w:hAnsi="Oswald" w:cs="Arial (Body CS)"/>
                <w:caps/>
                <w:noProof/>
                <w:sz w:val="32"/>
                <w:szCs w:val="32"/>
                <w:lang w:val="en-GB"/>
              </w:rPr>
            </w:pPr>
          </w:p>
          <w:p w14:paraId="5FBEA261" w14:textId="77777777" w:rsidR="00555A0C" w:rsidRPr="00555A0C" w:rsidRDefault="00555A0C" w:rsidP="00555A0C">
            <w:pPr>
              <w:rPr>
                <w:rFonts w:ascii="Oswald" w:hAnsi="Oswald" w:cs="Arial (Body CS)"/>
                <w:caps/>
                <w:noProof/>
                <w:sz w:val="32"/>
                <w:szCs w:val="32"/>
                <w:lang w:val="en-GB"/>
              </w:rPr>
            </w:pPr>
          </w:p>
          <w:p w14:paraId="2F685EA6"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Main benefit s of software solution </w:t>
            </w:r>
          </w:p>
          <w:p w14:paraId="5203C000"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Automation reduces repetitive mistake3s </w:t>
            </w:r>
          </w:p>
          <w:p w14:paraId="74E99497" w14:textId="77777777" w:rsidR="00555A0C" w:rsidRPr="00555A0C" w:rsidRDefault="00555A0C" w:rsidP="00555A0C">
            <w:pPr>
              <w:rPr>
                <w:rFonts w:ascii="Oswald" w:hAnsi="Oswald" w:cs="Arial (Body CS)"/>
                <w:caps/>
                <w:noProof/>
                <w:sz w:val="32"/>
                <w:szCs w:val="32"/>
                <w:lang w:val="en-GB"/>
              </w:rPr>
            </w:pPr>
          </w:p>
          <w:p w14:paraId="3FF667D5"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Task 2</w:t>
            </w:r>
          </w:p>
          <w:p w14:paraId="6AFA1D55" w14:textId="77777777" w:rsidR="00555A0C" w:rsidRPr="00555A0C"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 xml:space="preserve"> mind mapping technique</w:t>
            </w:r>
          </w:p>
          <w:p w14:paraId="111C06A3" w14:textId="1844469C" w:rsidR="00884EEB" w:rsidRPr="00884EEB" w:rsidRDefault="00555A0C" w:rsidP="00555A0C">
            <w:pPr>
              <w:rPr>
                <w:rFonts w:ascii="Oswald" w:hAnsi="Oswald" w:cs="Arial (Body CS)"/>
                <w:caps/>
                <w:noProof/>
                <w:sz w:val="32"/>
                <w:szCs w:val="32"/>
                <w:lang w:val="en-GB"/>
              </w:rPr>
            </w:pPr>
            <w:r w:rsidRPr="00555A0C">
              <w:rPr>
                <w:rFonts w:ascii="Oswald" w:hAnsi="Oswald" w:cs="Arial (Body CS)"/>
                <w:caps/>
                <w:noProof/>
                <w:sz w:val="32"/>
                <w:szCs w:val="32"/>
                <w:lang w:val="en-GB"/>
              </w:rPr>
              <w:t>In my mind map ill be explaining how the data system does the backstage work for these cooperate</w:t>
            </w:r>
          </w:p>
          <w:p w14:paraId="2B568DA2" w14:textId="77777777" w:rsidR="00884EEB" w:rsidRPr="00884EEB" w:rsidRDefault="00884EEB" w:rsidP="00884EEB"/>
        </w:tc>
      </w:tr>
    </w:tbl>
    <w:p w14:paraId="169D7913" w14:textId="77777777" w:rsidR="007F7DF2" w:rsidRDefault="007F7DF2">
      <w:pPr>
        <w:spacing w:line="279" w:lineRule="auto"/>
      </w:pPr>
      <w:r>
        <w:lastRenderedPageBreak/>
        <w:br w:type="page"/>
      </w:r>
    </w:p>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80"/>
        <w:gridCol w:w="720"/>
        <w:gridCol w:w="4680"/>
      </w:tblGrid>
      <w:tr w:rsidR="004F15C3" w:rsidRPr="000B181C" w14:paraId="5CEAE846" w14:textId="77777777" w:rsidTr="004F15C3">
        <w:trPr>
          <w:trHeight w:val="2880"/>
        </w:trPr>
        <w:tc>
          <w:tcPr>
            <w:tcW w:w="4680" w:type="dxa"/>
          </w:tcPr>
          <w:p w14:paraId="323A9922" w14:textId="77777777" w:rsidR="004F15C3" w:rsidRPr="53AEA3BC" w:rsidRDefault="00A3111C" w:rsidP="00E20CA6">
            <w:r w:rsidRPr="00A3111C">
              <w:rPr>
                <w:noProof/>
              </w:rPr>
              <w:lastRenderedPageBreak/>
              <w:drawing>
                <wp:inline distT="0" distB="0" distL="0" distR="0" wp14:anchorId="16EF3559" wp14:editId="71DE55AB">
                  <wp:extent cx="2971800" cy="3979545"/>
                  <wp:effectExtent l="0" t="0" r="0" b="1905"/>
                  <wp:docPr id="18" name="Picture 17" descr="A red and white light">
                    <a:extLst xmlns:a="http://schemas.openxmlformats.org/drawingml/2006/main">
                      <a:ext uri="{FF2B5EF4-FFF2-40B4-BE49-F238E27FC236}">
                        <a16:creationId xmlns:a16="http://schemas.microsoft.com/office/drawing/2014/main" id="{2BD0240C-677E-3661-4321-0E002D484B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red and white light">
                            <a:extLst>
                              <a:ext uri="{FF2B5EF4-FFF2-40B4-BE49-F238E27FC236}">
                                <a16:creationId xmlns:a16="http://schemas.microsoft.com/office/drawing/2014/main" id="{2BD0240C-677E-3661-4321-0E002D484B7B}"/>
                              </a:ext>
                            </a:extLst>
                          </pic:cNvPr>
                          <pic:cNvPicPr>
                            <a:picLocks noChangeAspect="1"/>
                          </pic:cNvPicPr>
                        </pic:nvPicPr>
                        <pic:blipFill>
                          <a:blip r:embed="rId12"/>
                          <a:srcRect l="39301" t="1309" r="12225" b="1432"/>
                          <a:stretch>
                            <a:fillRect/>
                          </a:stretch>
                        </pic:blipFill>
                        <pic:spPr>
                          <a:xfrm>
                            <a:off x="0" y="0"/>
                            <a:ext cx="2971800" cy="3979545"/>
                          </a:xfrm>
                          <a:prstGeom prst="rect">
                            <a:avLst/>
                          </a:prstGeom>
                        </pic:spPr>
                      </pic:pic>
                    </a:graphicData>
                  </a:graphic>
                </wp:inline>
              </w:drawing>
            </w:r>
          </w:p>
        </w:tc>
        <w:tc>
          <w:tcPr>
            <w:tcW w:w="720" w:type="dxa"/>
          </w:tcPr>
          <w:p w14:paraId="0D116EEB" w14:textId="77777777" w:rsidR="004F15C3" w:rsidRDefault="004F15C3" w:rsidP="00E20CA6">
            <w:pPr>
              <w:pStyle w:val="LeadershipName"/>
            </w:pPr>
          </w:p>
        </w:tc>
        <w:tc>
          <w:tcPr>
            <w:tcW w:w="4680" w:type="dxa"/>
          </w:tcPr>
          <w:p w14:paraId="70D8DE5F" w14:textId="77777777" w:rsidR="00A3111C" w:rsidRDefault="00A3111C" w:rsidP="00A3111C">
            <w:pPr>
              <w:pStyle w:val="Heading1"/>
            </w:pPr>
            <w:r>
              <w:t>Prepared for</w:t>
            </w:r>
          </w:p>
          <w:p w14:paraId="4AD7DAC5" w14:textId="77777777" w:rsidR="00F467D1" w:rsidRPr="00F467D1" w:rsidRDefault="00F467D1" w:rsidP="00F467D1"/>
          <w:p w14:paraId="55F0A5EF" w14:textId="77777777" w:rsidR="00A3111C" w:rsidRPr="00D94D7E" w:rsidRDefault="00D94D7E" w:rsidP="00D94D7E">
            <w:pPr>
              <w:pStyle w:val="Heading2"/>
            </w:pPr>
            <w:r w:rsidRPr="00D94D7E">
              <w:t>Kristen Solstad</w:t>
            </w:r>
          </w:p>
          <w:p w14:paraId="0C1AB105" w14:textId="77777777" w:rsidR="00A3111C" w:rsidRPr="00D94D7E" w:rsidRDefault="00D94D7E" w:rsidP="00D94D7E">
            <w:pPr>
              <w:pStyle w:val="Heading2"/>
            </w:pPr>
            <w:r w:rsidRPr="00D94D7E">
              <w:t>VanArsdel</w:t>
            </w:r>
            <w:r w:rsidR="00A3111C" w:rsidRPr="00D94D7E">
              <w:t xml:space="preserve">, </w:t>
            </w:r>
            <w:r w:rsidRPr="00D94D7E">
              <w:t>Ltd</w:t>
            </w:r>
            <w:r w:rsidR="00A3111C" w:rsidRPr="00D94D7E">
              <w:t>.</w:t>
            </w:r>
          </w:p>
          <w:p w14:paraId="7705D592" w14:textId="77777777" w:rsidR="00A3111C" w:rsidRDefault="00A3111C" w:rsidP="00A3111C">
            <w:pPr>
              <w:pStyle w:val="ContactInfo"/>
            </w:pPr>
            <w:r w:rsidRPr="00A3111C">
              <w:t>www.vanarsdelltd.com</w:t>
            </w:r>
          </w:p>
          <w:p w14:paraId="35DF2A31" w14:textId="77777777" w:rsidR="00A3111C" w:rsidRDefault="00A3111C" w:rsidP="00A3111C">
            <w:pPr>
              <w:pStyle w:val="ContactInfo"/>
            </w:pPr>
            <w:r w:rsidRPr="00A3111C">
              <w:t>kristen@vanarsdelltd.com</w:t>
            </w:r>
          </w:p>
          <w:p w14:paraId="4D625FDC" w14:textId="77777777" w:rsidR="00A3111C" w:rsidRDefault="00A3111C" w:rsidP="00A3111C">
            <w:pPr>
              <w:pStyle w:val="ContactInfo"/>
            </w:pPr>
            <w:r>
              <w:t>433-555-0169</w:t>
            </w:r>
          </w:p>
          <w:p w14:paraId="52044E64" w14:textId="77777777" w:rsidR="00A3111C" w:rsidRPr="00A3111C" w:rsidRDefault="00A3111C" w:rsidP="00A3111C">
            <w:pPr>
              <w:pStyle w:val="ContactInfo"/>
            </w:pPr>
            <w:r>
              <w:t>111 1st Avenue, Redmond, WA 67891</w:t>
            </w:r>
          </w:p>
          <w:p w14:paraId="0A403982" w14:textId="77777777" w:rsidR="004F15C3" w:rsidRPr="000B181C" w:rsidRDefault="004F15C3" w:rsidP="00A3111C"/>
        </w:tc>
      </w:tr>
    </w:tbl>
    <w:p w14:paraId="3ADD9A2D" w14:textId="77777777" w:rsidR="007F7DF2" w:rsidRDefault="007F7DF2"/>
    <w:p w14:paraId="62707488" w14:textId="77777777" w:rsidR="007F7DF2" w:rsidRDefault="007F7DF2"/>
    <w:tbl>
      <w:tblPr>
        <w:tblStyle w:val="TableGrid"/>
        <w:tblW w:w="1008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80"/>
        <w:gridCol w:w="720"/>
        <w:gridCol w:w="4680"/>
      </w:tblGrid>
      <w:tr w:rsidR="00A3111C" w:rsidRPr="000B181C" w14:paraId="6A9C4F98" w14:textId="77777777" w:rsidTr="00A3111C">
        <w:trPr>
          <w:trHeight w:val="6264"/>
        </w:trPr>
        <w:tc>
          <w:tcPr>
            <w:tcW w:w="4680" w:type="dxa"/>
          </w:tcPr>
          <w:p w14:paraId="0F336A7D" w14:textId="77777777" w:rsidR="00A3111C" w:rsidRPr="00A3111C" w:rsidRDefault="00A3111C" w:rsidP="00E20CA6">
            <w:r w:rsidRPr="00A3111C">
              <w:rPr>
                <w:noProof/>
              </w:rPr>
              <w:drawing>
                <wp:inline distT="0" distB="0" distL="0" distR="0" wp14:anchorId="7989861E" wp14:editId="2BEB16A0">
                  <wp:extent cx="2971800" cy="3979545"/>
                  <wp:effectExtent l="0" t="0" r="0" b="1905"/>
                  <wp:docPr id="1105174644" name="Picture 17" descr="A colorful background with a wave">
                    <a:extLst xmlns:a="http://schemas.openxmlformats.org/drawingml/2006/main">
                      <a:ext uri="{FF2B5EF4-FFF2-40B4-BE49-F238E27FC236}">
                        <a16:creationId xmlns:a16="http://schemas.microsoft.com/office/drawing/2014/main" id="{2BD0240C-677E-3661-4321-0E002D484B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74644" name="Picture 17" descr="A colorful background with a wave">
                            <a:extLst>
                              <a:ext uri="{FF2B5EF4-FFF2-40B4-BE49-F238E27FC236}">
                                <a16:creationId xmlns:a16="http://schemas.microsoft.com/office/drawing/2014/main" id="{2BD0240C-677E-3661-4321-0E002D484B7B}"/>
                              </a:ext>
                            </a:extLst>
                          </pic:cNvPr>
                          <pic:cNvPicPr>
                            <a:picLocks noChangeAspect="1"/>
                          </pic:cNvPicPr>
                        </pic:nvPicPr>
                        <pic:blipFill>
                          <a:blip r:embed="rId13" cstate="print">
                            <a:extLst>
                              <a:ext uri="{28A0092B-C50C-407E-A947-70E740481C1C}">
                                <a14:useLocalDpi xmlns:a14="http://schemas.microsoft.com/office/drawing/2010/main" val="0"/>
                              </a:ext>
                            </a:extLst>
                          </a:blip>
                          <a:srcRect l="25081" r="25081"/>
                          <a:stretch>
                            <a:fillRect/>
                          </a:stretch>
                        </pic:blipFill>
                        <pic:spPr>
                          <a:xfrm>
                            <a:off x="0" y="0"/>
                            <a:ext cx="2971800" cy="3979545"/>
                          </a:xfrm>
                          <a:prstGeom prst="rect">
                            <a:avLst/>
                          </a:prstGeom>
                        </pic:spPr>
                      </pic:pic>
                    </a:graphicData>
                  </a:graphic>
                </wp:inline>
              </w:drawing>
            </w:r>
          </w:p>
        </w:tc>
        <w:tc>
          <w:tcPr>
            <w:tcW w:w="720" w:type="dxa"/>
          </w:tcPr>
          <w:p w14:paraId="4288F229" w14:textId="77777777" w:rsidR="00A3111C" w:rsidRDefault="00A3111C" w:rsidP="00E20CA6">
            <w:pPr>
              <w:pStyle w:val="LeadershipName"/>
            </w:pPr>
          </w:p>
        </w:tc>
        <w:tc>
          <w:tcPr>
            <w:tcW w:w="4680" w:type="dxa"/>
          </w:tcPr>
          <w:p w14:paraId="1ABEE3F1" w14:textId="77777777" w:rsidR="00A3111C" w:rsidRDefault="00A3111C" w:rsidP="007F7DF2">
            <w:pPr>
              <w:pStyle w:val="Heading1"/>
            </w:pPr>
            <w:r>
              <w:t>Prepared by</w:t>
            </w:r>
          </w:p>
          <w:p w14:paraId="283B4E3F" w14:textId="77777777" w:rsidR="00F467D1" w:rsidRPr="00F467D1" w:rsidRDefault="00F467D1" w:rsidP="00F467D1"/>
          <w:p w14:paraId="06359B7C" w14:textId="77777777" w:rsidR="00A3111C" w:rsidRPr="00D94D7E" w:rsidRDefault="00D94D7E" w:rsidP="00D94D7E">
            <w:pPr>
              <w:pStyle w:val="Heading2"/>
            </w:pPr>
            <w:r w:rsidRPr="00D94D7E">
              <w:t>Casey Jensen</w:t>
            </w:r>
          </w:p>
          <w:p w14:paraId="519A9A4B" w14:textId="77777777" w:rsidR="00A3111C" w:rsidRPr="00D94D7E" w:rsidRDefault="00D94D7E" w:rsidP="00D94D7E">
            <w:pPr>
              <w:pStyle w:val="Heading2"/>
            </w:pPr>
            <w:r w:rsidRPr="00D94D7E">
              <w:t>Spruce Technical College</w:t>
            </w:r>
          </w:p>
          <w:p w14:paraId="331E1C91" w14:textId="77777777" w:rsidR="00BE5DDB" w:rsidRDefault="00D94D7E" w:rsidP="007F7DF2">
            <w:pPr>
              <w:pStyle w:val="ContactInfo"/>
            </w:pPr>
            <w:r w:rsidRPr="00D94D7E">
              <w:t>casey@sprucetech.edu</w:t>
            </w:r>
          </w:p>
          <w:p w14:paraId="253AC10B" w14:textId="77777777" w:rsidR="00BE5DDB" w:rsidRDefault="00A3111C" w:rsidP="007F7DF2">
            <w:pPr>
              <w:pStyle w:val="ContactInfo"/>
            </w:pPr>
            <w:r>
              <w:t>www.</w:t>
            </w:r>
            <w:r w:rsidR="00D94D7E">
              <w:t>sprucetech.edu</w:t>
            </w:r>
          </w:p>
          <w:p w14:paraId="5A0C78B8" w14:textId="77777777" w:rsidR="00BE5DDB" w:rsidRDefault="00A3111C" w:rsidP="007F7DF2">
            <w:pPr>
              <w:pStyle w:val="ContactInfo"/>
            </w:pPr>
            <w:r>
              <w:t>723-555-0147</w:t>
            </w:r>
          </w:p>
          <w:p w14:paraId="2B800DC0" w14:textId="77777777" w:rsidR="00A3111C" w:rsidRDefault="00A3111C" w:rsidP="007F7DF2">
            <w:pPr>
              <w:pStyle w:val="ContactInfo"/>
            </w:pPr>
            <w:r>
              <w:t>456 7th Street, Santa Monica, CA 32109</w:t>
            </w:r>
          </w:p>
        </w:tc>
      </w:tr>
    </w:tbl>
    <w:p w14:paraId="09A67A0D" w14:textId="77777777" w:rsidR="007F7DF2" w:rsidRDefault="007F7DF2">
      <w:pPr>
        <w:spacing w:line="279" w:lineRule="auto"/>
      </w:pPr>
      <w:r>
        <w:br w:type="page"/>
      </w:r>
    </w:p>
    <w:p w14:paraId="52A4F38D" w14:textId="77777777" w:rsidR="430575C2" w:rsidRDefault="430575C2" w:rsidP="007F7DF2">
      <w:pPr>
        <w:pStyle w:val="Heading3"/>
      </w:pPr>
      <w:r>
        <w:lastRenderedPageBreak/>
        <w:t>Executive summary</w:t>
      </w:r>
    </w:p>
    <w:p w14:paraId="1D205638" w14:textId="77777777" w:rsidR="003C13BC" w:rsidRDefault="430575C2" w:rsidP="000F25DA">
      <w:r>
        <w:t>Spruce Technical College is committed to expanding educational access through digital skills training. We are seeking a $50,000 grant from VanArsdel, Ltd. to launch a free after-school coding program available to all high school students across Los Angeles County. This initiative will introduce students to computer programming in a supportive, hands-on learning environment. With your partnership, we can help bridge the digital divide and prepare the next generation for high-demand tech careers.</w:t>
      </w:r>
    </w:p>
    <w:p w14:paraId="7C986EB1" w14:textId="77777777" w:rsidR="000F25DA" w:rsidRDefault="000F25DA" w:rsidP="000F25DA"/>
    <w:p w14:paraId="7EDB8005" w14:textId="77777777" w:rsidR="000F25DA" w:rsidRDefault="000F25DA" w:rsidP="000F25DA"/>
    <w:tbl>
      <w:tblPr>
        <w:tblStyle w:val="TableGrid"/>
        <w:tblW w:w="0" w:type="auto"/>
        <w:tblInd w:w="-1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1165"/>
      </w:tblGrid>
      <w:tr w:rsidR="003C13BC" w14:paraId="2346BBD7" w14:textId="77777777" w:rsidTr="007F7DF2">
        <w:trPr>
          <w:trHeight w:val="5558"/>
        </w:trPr>
        <w:tc>
          <w:tcPr>
            <w:tcW w:w="11155" w:type="dxa"/>
          </w:tcPr>
          <w:p w14:paraId="45CB4C9B" w14:textId="77777777" w:rsidR="003C13BC" w:rsidRDefault="003C13BC" w:rsidP="0023550B">
            <w:r w:rsidRPr="0023550B">
              <w:rPr>
                <w:noProof/>
              </w:rPr>
              <w:drawing>
                <wp:inline distT="0" distB="0" distL="0" distR="0" wp14:anchorId="74CFB6FD" wp14:editId="5FABF0F5">
                  <wp:extent cx="7064046" cy="3525716"/>
                  <wp:effectExtent l="0" t="0" r="3810" b="0"/>
                  <wp:docPr id="29" name="Picture 28" descr="A blurry image of a red and blue color">
                    <a:extLst xmlns:a="http://schemas.openxmlformats.org/drawingml/2006/main">
                      <a:ext uri="{FF2B5EF4-FFF2-40B4-BE49-F238E27FC236}">
                        <a16:creationId xmlns:a16="http://schemas.microsoft.com/office/drawing/2014/main" id="{A3FECE9C-480D-B2ED-5150-09013ADCFC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blurry image of a red and blue color">
                            <a:extLst>
                              <a:ext uri="{FF2B5EF4-FFF2-40B4-BE49-F238E27FC236}">
                                <a16:creationId xmlns:a16="http://schemas.microsoft.com/office/drawing/2014/main" id="{A3FECE9C-480D-B2ED-5150-09013ADCFC9E}"/>
                              </a:ext>
                            </a:extLst>
                          </pic:cNvPr>
                          <pic:cNvPicPr>
                            <a:picLocks noChangeAspect="1"/>
                          </pic:cNvPicPr>
                        </pic:nvPicPr>
                        <pic:blipFill>
                          <a:blip r:embed="rId14">
                            <a:extLst>
                              <a:ext uri="{28A0092B-C50C-407E-A947-70E740481C1C}">
                                <a14:useLocalDpi xmlns:a14="http://schemas.microsoft.com/office/drawing/2010/main" val="0"/>
                              </a:ext>
                            </a:extLst>
                          </a:blip>
                          <a:srcRect l="2592" t="16830" r="10807" b="18400"/>
                          <a:stretch>
                            <a:fillRect/>
                          </a:stretch>
                        </pic:blipFill>
                        <pic:spPr>
                          <a:xfrm flipH="1">
                            <a:off x="0" y="0"/>
                            <a:ext cx="7064046" cy="3525716"/>
                          </a:xfrm>
                          <a:prstGeom prst="rect">
                            <a:avLst/>
                          </a:prstGeom>
                        </pic:spPr>
                      </pic:pic>
                    </a:graphicData>
                  </a:graphic>
                </wp:inline>
              </w:drawing>
            </w:r>
          </w:p>
        </w:tc>
      </w:tr>
    </w:tbl>
    <w:p w14:paraId="6BA0DF4D" w14:textId="77777777" w:rsidR="64D00331" w:rsidRDefault="64D00331" w:rsidP="64D00331"/>
    <w:p w14:paraId="15A36FA8" w14:textId="77777777" w:rsidR="003C13BC" w:rsidRDefault="003C13BC" w:rsidP="64D00331"/>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80"/>
        <w:gridCol w:w="720"/>
        <w:gridCol w:w="4680"/>
      </w:tblGrid>
      <w:tr w:rsidR="003C13BC" w14:paraId="7C4691E5" w14:textId="77777777" w:rsidTr="003C13BC">
        <w:tc>
          <w:tcPr>
            <w:tcW w:w="4680" w:type="dxa"/>
          </w:tcPr>
          <w:p w14:paraId="39FF3C0D" w14:textId="77777777" w:rsidR="003C13BC" w:rsidRDefault="003C13BC" w:rsidP="003C13BC">
            <w:pPr>
              <w:pStyle w:val="Heading3"/>
            </w:pPr>
            <w:r>
              <w:t xml:space="preserve">Organization </w:t>
            </w:r>
            <w:r>
              <w:br/>
              <w:t>overview</w:t>
            </w:r>
          </w:p>
          <w:p w14:paraId="0FAF8529" w14:textId="77777777" w:rsidR="003C13BC" w:rsidRDefault="003C13BC" w:rsidP="003C13BC">
            <w:pPr>
              <w:pStyle w:val="Heading3"/>
            </w:pPr>
          </w:p>
        </w:tc>
        <w:tc>
          <w:tcPr>
            <w:tcW w:w="720" w:type="dxa"/>
          </w:tcPr>
          <w:p w14:paraId="5B941F7A" w14:textId="77777777" w:rsidR="003C13BC" w:rsidRDefault="003C13BC" w:rsidP="003C13BC">
            <w:pPr>
              <w:pStyle w:val="Heading3"/>
            </w:pPr>
          </w:p>
        </w:tc>
        <w:tc>
          <w:tcPr>
            <w:tcW w:w="4680" w:type="dxa"/>
          </w:tcPr>
          <w:p w14:paraId="5C888441" w14:textId="77777777" w:rsidR="003C13BC" w:rsidRDefault="003C13BC" w:rsidP="003C13BC">
            <w:r>
              <w:t>Spruce Technical College is a 501(c)(3) nonprofit institution focused on career-readiness and technical education. We aim to empower underserved youth with practical skills that open doors to future employment and higher education. Our mission is to create inclusive, future-focused programs that build confidence, creativity, and technical literacy in students who may not otherwise have access to these opportunities.</w:t>
            </w:r>
          </w:p>
        </w:tc>
      </w:tr>
    </w:tbl>
    <w:p w14:paraId="3A57E7B1" w14:textId="77777777" w:rsidR="000F25DA" w:rsidRDefault="000F25DA">
      <w:pPr>
        <w:spacing w:line="279" w:lineRule="auto"/>
      </w:pPr>
      <w:r>
        <w:br w:type="page"/>
      </w:r>
    </w:p>
    <w:tbl>
      <w:tblPr>
        <w:tblStyle w:val="TableGrid"/>
        <w:tblW w:w="11160"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36"/>
        <w:gridCol w:w="720"/>
        <w:gridCol w:w="7704"/>
      </w:tblGrid>
      <w:tr w:rsidR="000F25DA" w:rsidRPr="000B181C" w14:paraId="79D155FC" w14:textId="77777777" w:rsidTr="00D31899">
        <w:trPr>
          <w:trHeight w:val="13667"/>
        </w:trPr>
        <w:tc>
          <w:tcPr>
            <w:tcW w:w="2736" w:type="dxa"/>
          </w:tcPr>
          <w:p w14:paraId="5960418C" w14:textId="77777777" w:rsidR="000F25DA" w:rsidRPr="53AEA3BC" w:rsidRDefault="00DA1651" w:rsidP="00E20CA6">
            <w:r>
              <w:rPr>
                <w:noProof/>
              </w:rPr>
              <w:lastRenderedPageBreak/>
              <w:drawing>
                <wp:inline distT="0" distB="0" distL="0" distR="0" wp14:anchorId="6247DA51" wp14:editId="798F442B">
                  <wp:extent cx="1743710" cy="8669020"/>
                  <wp:effectExtent l="0" t="0" r="8890" b="0"/>
                  <wp:docPr id="648221326" name="Picture 5" descr="A blurry pink and blu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21326" name="Picture 5" descr="A blurry pink and blue backgrou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3710" cy="8669020"/>
                          </a:xfrm>
                          <a:prstGeom prst="rect">
                            <a:avLst/>
                          </a:prstGeom>
                          <a:noFill/>
                        </pic:spPr>
                      </pic:pic>
                    </a:graphicData>
                  </a:graphic>
                </wp:inline>
              </w:drawing>
            </w:r>
          </w:p>
        </w:tc>
        <w:tc>
          <w:tcPr>
            <w:tcW w:w="720" w:type="dxa"/>
            <w:tcBorders>
              <w:bottom w:val="nil"/>
            </w:tcBorders>
          </w:tcPr>
          <w:p w14:paraId="5CBF864D" w14:textId="77777777" w:rsidR="000F25DA" w:rsidRDefault="000F25DA" w:rsidP="00E20CA6">
            <w:pPr>
              <w:pStyle w:val="LeadershipName"/>
            </w:pPr>
          </w:p>
        </w:tc>
        <w:tc>
          <w:tcPr>
            <w:tcW w:w="7704" w:type="dxa"/>
            <w:tcBorders>
              <w:bottom w:val="nil"/>
            </w:tcBorders>
          </w:tcPr>
          <w:p w14:paraId="3A902E23" w14:textId="77777777" w:rsidR="000F25DA" w:rsidRPr="003C13BC" w:rsidRDefault="000F25DA" w:rsidP="003C13BC">
            <w:pPr>
              <w:pStyle w:val="Heading3"/>
            </w:pPr>
            <w:r w:rsidRPr="003C13BC">
              <w:t>Project description</w:t>
            </w:r>
          </w:p>
          <w:p w14:paraId="4846B959" w14:textId="77777777" w:rsidR="000F25DA" w:rsidRDefault="000F25DA" w:rsidP="003C13BC">
            <w:r>
              <w:t>The After-School Coding Program will provide:</w:t>
            </w:r>
          </w:p>
          <w:p w14:paraId="5C4173DB" w14:textId="77777777" w:rsidR="000F25DA" w:rsidRDefault="000F25DA" w:rsidP="003C13BC"/>
          <w:p w14:paraId="5606814F" w14:textId="77777777" w:rsidR="000F25DA" w:rsidRDefault="000F25DA" w:rsidP="000F25DA">
            <w:pPr>
              <w:pStyle w:val="ListParagraph"/>
            </w:pPr>
            <w:r>
              <w:t>Free coding classes for high school students ages 14–18</w:t>
            </w:r>
          </w:p>
          <w:p w14:paraId="529B8AFD" w14:textId="77777777" w:rsidR="000F25DA" w:rsidRDefault="000F25DA" w:rsidP="003C13BC">
            <w:pPr>
              <w:pStyle w:val="ListParagraph"/>
            </w:pPr>
            <w:r>
              <w:t>Hands-on instruction in programming fundamentals and web development</w:t>
            </w:r>
          </w:p>
          <w:p w14:paraId="342FFD34" w14:textId="77777777" w:rsidR="000F25DA" w:rsidRDefault="000F25DA" w:rsidP="003C13BC">
            <w:pPr>
              <w:pStyle w:val="ListParagraph"/>
            </w:pPr>
            <w:r>
              <w:t>Access to laptops, software, and learning platforms</w:t>
            </w:r>
          </w:p>
          <w:p w14:paraId="30117FF2" w14:textId="77777777" w:rsidR="000F25DA" w:rsidRDefault="000F25DA" w:rsidP="003C13BC">
            <w:pPr>
              <w:pStyle w:val="ListParagraph"/>
            </w:pPr>
            <w:r>
              <w:t>Mentorship from tech professionals and Spruce Tech instructors</w:t>
            </w:r>
          </w:p>
          <w:p w14:paraId="2A662867" w14:textId="77777777" w:rsidR="000F25DA" w:rsidRDefault="000F25DA" w:rsidP="004874CD">
            <w:pPr>
              <w:pStyle w:val="ListParagraph"/>
            </w:pPr>
            <w:r>
              <w:t>The program will run three days per week, giving students regular access to technology, structured instruction, and personalized support</w:t>
            </w:r>
          </w:p>
          <w:p w14:paraId="2C28C7D1" w14:textId="77777777" w:rsidR="000F25DA" w:rsidRDefault="000F25DA" w:rsidP="000F25DA">
            <w:pPr>
              <w:pStyle w:val="Spacing"/>
            </w:pPr>
          </w:p>
          <w:p w14:paraId="338672F2" w14:textId="77777777" w:rsidR="000F25DA" w:rsidRDefault="000F25DA" w:rsidP="004874CD">
            <w:pPr>
              <w:pStyle w:val="Heading3"/>
            </w:pPr>
            <w:r>
              <w:t>Goals &amp; objectives</w:t>
            </w:r>
          </w:p>
          <w:p w14:paraId="47F47578" w14:textId="77777777" w:rsidR="000F25DA" w:rsidRDefault="000F25DA" w:rsidP="004874CD">
            <w:pPr>
              <w:pStyle w:val="ListParagraph"/>
            </w:pPr>
            <w:r w:rsidRPr="004874CD">
              <w:t>Provide foundational coding education to at least 100 students in the first year</w:t>
            </w:r>
          </w:p>
          <w:p w14:paraId="084B6858" w14:textId="77777777" w:rsidR="000F25DA" w:rsidRDefault="000F25DA" w:rsidP="004874CD">
            <w:pPr>
              <w:pStyle w:val="ListParagraph"/>
            </w:pPr>
            <w:r w:rsidRPr="004874CD">
              <w:t>Encourage digital fluency, critical thinking, and career exploration</w:t>
            </w:r>
          </w:p>
          <w:p w14:paraId="4FEEB316" w14:textId="77777777" w:rsidR="000F25DA" w:rsidRDefault="000F25DA" w:rsidP="004874CD">
            <w:pPr>
              <w:pStyle w:val="ListParagraph"/>
            </w:pPr>
            <w:r w:rsidRPr="004874CD">
              <w:t>Introduce pathways to tech-related college degrees and certifications</w:t>
            </w:r>
          </w:p>
          <w:p w14:paraId="135938E6" w14:textId="77777777" w:rsidR="000F25DA" w:rsidRDefault="000F25DA" w:rsidP="004874CD">
            <w:pPr>
              <w:pStyle w:val="ListParagraph"/>
            </w:pPr>
            <w:r w:rsidRPr="004874CD">
              <w:t>Strengthen community ties through student showcases and outreach</w:t>
            </w:r>
          </w:p>
          <w:p w14:paraId="60E8843A" w14:textId="77777777" w:rsidR="000F25DA" w:rsidRPr="000B181C" w:rsidRDefault="000F25DA" w:rsidP="000F25DA">
            <w:pPr>
              <w:pStyle w:val="Spacing"/>
            </w:pPr>
          </w:p>
          <w:p w14:paraId="53259982" w14:textId="77777777" w:rsidR="000F25DA" w:rsidRDefault="000F25DA" w:rsidP="004874CD">
            <w:pPr>
              <w:pStyle w:val="Heading3"/>
            </w:pPr>
            <w:r>
              <w:t>Budget &amp; funding request</w:t>
            </w:r>
          </w:p>
          <w:p w14:paraId="647EF467" w14:textId="77777777" w:rsidR="000F25DA" w:rsidRDefault="000F25DA" w:rsidP="004874CD">
            <w:pPr>
              <w:pStyle w:val="ListParagraph"/>
            </w:pPr>
            <w:r>
              <w:t>$20,000 – Laptops, software licenses, and course materials</w:t>
            </w:r>
          </w:p>
          <w:p w14:paraId="75730DFF" w14:textId="77777777" w:rsidR="000F25DA" w:rsidRDefault="000F25DA" w:rsidP="004874CD">
            <w:pPr>
              <w:pStyle w:val="ListParagraph"/>
            </w:pPr>
            <w:r>
              <w:t>$15,000 – Instructor compensation and tech mentorship stipends</w:t>
            </w:r>
          </w:p>
          <w:p w14:paraId="59ECF622" w14:textId="77777777" w:rsidR="000F25DA" w:rsidRDefault="000F25DA" w:rsidP="004874CD">
            <w:pPr>
              <w:pStyle w:val="ListParagraph"/>
            </w:pPr>
            <w:r>
              <w:t>$10,000 – Classroom setup and program coordination</w:t>
            </w:r>
          </w:p>
          <w:p w14:paraId="72AB51FC" w14:textId="77777777" w:rsidR="000F25DA" w:rsidRDefault="000F25DA" w:rsidP="004874CD">
            <w:pPr>
              <w:pStyle w:val="ListParagraph"/>
            </w:pPr>
            <w:r>
              <w:t>$5,000 – Community event and student showcase</w:t>
            </w:r>
          </w:p>
          <w:p w14:paraId="3175365F" w14:textId="77777777" w:rsidR="000F25DA" w:rsidRDefault="000F25DA" w:rsidP="004874CD">
            <w:pPr>
              <w:pStyle w:val="ListParagraph"/>
              <w:numPr>
                <w:ilvl w:val="0"/>
                <w:numId w:val="0"/>
              </w:numPr>
              <w:ind w:left="360"/>
            </w:pPr>
          </w:p>
          <w:p w14:paraId="78B39DDE" w14:textId="77777777" w:rsidR="000F25DA" w:rsidRDefault="000F25DA" w:rsidP="000F25DA">
            <w:pPr>
              <w:pStyle w:val="ListParagraph"/>
            </w:pPr>
            <w:r>
              <w:t>$50,000 total</w:t>
            </w:r>
          </w:p>
          <w:p w14:paraId="1DBC592B" w14:textId="77777777" w:rsidR="000F25DA" w:rsidRDefault="000F25DA" w:rsidP="000F25DA">
            <w:pPr>
              <w:pStyle w:val="Spacing"/>
            </w:pPr>
          </w:p>
          <w:p w14:paraId="5DB5827D" w14:textId="77777777" w:rsidR="000F25DA" w:rsidRDefault="000F25DA" w:rsidP="004874CD">
            <w:pPr>
              <w:pStyle w:val="Heading3"/>
            </w:pPr>
            <w:r>
              <w:t>Expected outcomes &amp; impact</w:t>
            </w:r>
          </w:p>
          <w:p w14:paraId="175BD446" w14:textId="77777777" w:rsidR="000F25DA" w:rsidRDefault="000F25DA" w:rsidP="004874CD">
            <w:pPr>
              <w:pStyle w:val="ListParagraph"/>
            </w:pPr>
            <w:r w:rsidRPr="004874CD">
              <w:t>Increased access to technical education</w:t>
            </w:r>
          </w:p>
          <w:p w14:paraId="38EB3342" w14:textId="77777777" w:rsidR="000F25DA" w:rsidRDefault="000F25DA" w:rsidP="004874CD">
            <w:pPr>
              <w:pStyle w:val="ListParagraph"/>
            </w:pPr>
            <w:r w:rsidRPr="004874CD">
              <w:t>Improved student confidence and skill development</w:t>
            </w:r>
          </w:p>
          <w:p w14:paraId="321A3CCD" w14:textId="77777777" w:rsidR="000F25DA" w:rsidRDefault="000F25DA" w:rsidP="004874CD">
            <w:pPr>
              <w:pStyle w:val="ListParagraph"/>
            </w:pPr>
            <w:r w:rsidRPr="004874CD">
              <w:t>Early exposure to STEM careers</w:t>
            </w:r>
          </w:p>
          <w:p w14:paraId="339B4570" w14:textId="77777777" w:rsidR="000F25DA" w:rsidRPr="004874CD" w:rsidRDefault="000F25DA" w:rsidP="004874CD">
            <w:pPr>
              <w:pStyle w:val="ListParagraph"/>
            </w:pPr>
            <w:r w:rsidRPr="004874CD">
              <w:t>Greater postsecondary and workforce readiness</w:t>
            </w:r>
          </w:p>
          <w:p w14:paraId="66C39FAB" w14:textId="77777777" w:rsidR="000F25DA" w:rsidRPr="000B181C" w:rsidRDefault="000F25DA" w:rsidP="004874CD"/>
        </w:tc>
      </w:tr>
    </w:tbl>
    <w:p w14:paraId="6EDC8FD7" w14:textId="77777777" w:rsidR="000F25DA" w:rsidRDefault="000F25DA" w:rsidP="000F25DA">
      <w:r>
        <w:br w:type="page"/>
      </w:r>
    </w:p>
    <w:p w14:paraId="1E872F82" w14:textId="77777777" w:rsidR="64D00331" w:rsidRPr="006F0318" w:rsidRDefault="006F0318" w:rsidP="006F0318">
      <w:pPr>
        <w:pStyle w:val="Heading3"/>
      </w:pPr>
      <w:r w:rsidRPr="006F0318">
        <w:lastRenderedPageBreak/>
        <w:t>Evaluation &amp; reporting</w:t>
      </w:r>
    </w:p>
    <w:p w14:paraId="43364034" w14:textId="77777777" w:rsidR="004A7C62" w:rsidRDefault="004A7C62" w:rsidP="004A7C62">
      <w:r>
        <w:t>To measure success, we will:</w:t>
      </w:r>
    </w:p>
    <w:p w14:paraId="1349EAA7" w14:textId="77777777" w:rsidR="004A7C62" w:rsidRDefault="004A7C62" w:rsidP="004A7C62">
      <w:pPr>
        <w:pStyle w:val="ListParagraph"/>
      </w:pPr>
      <w:r w:rsidRPr="004A7C62">
        <w:t>Track enrollment, attendance, and course completion rates</w:t>
      </w:r>
    </w:p>
    <w:p w14:paraId="15BBC164" w14:textId="77777777" w:rsidR="004A7C62" w:rsidRDefault="004A7C62" w:rsidP="004A7C62">
      <w:pPr>
        <w:pStyle w:val="ListParagraph"/>
      </w:pPr>
      <w:r w:rsidRPr="004A7C62">
        <w:t>Conduct pre- and post-program skills assessments</w:t>
      </w:r>
    </w:p>
    <w:p w14:paraId="5EF6E00F" w14:textId="77777777" w:rsidR="004A7C62" w:rsidRDefault="004A7C62" w:rsidP="004A7C62">
      <w:pPr>
        <w:pStyle w:val="ListParagraph"/>
      </w:pPr>
      <w:r w:rsidRPr="004A7C62">
        <w:t>Hold quarterly updates for stakeholders and donors</w:t>
      </w:r>
    </w:p>
    <w:p w14:paraId="3FFE8B45" w14:textId="77777777" w:rsidR="004A7C62" w:rsidRPr="000F25DA" w:rsidRDefault="004A7C62" w:rsidP="000F25DA">
      <w:pPr>
        <w:pStyle w:val="ListParagraph"/>
      </w:pPr>
      <w:r w:rsidRPr="000F25DA">
        <w:t>Publish an annual program impact report with student testimonials</w:t>
      </w:r>
    </w:p>
    <w:p w14:paraId="2331BE85" w14:textId="77777777" w:rsidR="004A7C62" w:rsidRDefault="004A7C62" w:rsidP="000F25DA">
      <w:pPr>
        <w:pStyle w:val="Spacing"/>
      </w:pPr>
    </w:p>
    <w:p w14:paraId="4666AFBC" w14:textId="77777777" w:rsidR="430575C2" w:rsidRPr="004A7C62" w:rsidRDefault="430575C2" w:rsidP="004A7C62">
      <w:pPr>
        <w:pStyle w:val="Heading3"/>
      </w:pPr>
      <w:r w:rsidRPr="004A7C62">
        <w:t>Next steps</w:t>
      </w:r>
    </w:p>
    <w:p w14:paraId="6C709AB5" w14:textId="77777777" w:rsidR="64D00331" w:rsidRDefault="430575C2" w:rsidP="000F25DA">
      <w:r w:rsidRPr="00EF0262">
        <w:t>Your support will help students across Los Angeles County gain the skills and confidence to succeed in a digital future. We invite VanArsdel, Ltd. to partner with Spruce Technical College in making this vision a reality. To explore this funding opportunity further, please contact Casey Jensen at casey@sprucetech.edu to schedule a conversation or campus tour.</w:t>
      </w:r>
    </w:p>
    <w:p w14:paraId="36EC02AC" w14:textId="77777777" w:rsidR="000F25DA" w:rsidRDefault="000F25DA" w:rsidP="000F25DA">
      <w:pPr>
        <w:pStyle w:val="Spacing"/>
      </w:pPr>
    </w:p>
    <w:p w14:paraId="172F5023" w14:textId="77777777" w:rsidR="00EF0262" w:rsidRPr="00EF0262" w:rsidRDefault="430575C2" w:rsidP="000F25DA">
      <w:pPr>
        <w:pStyle w:val="Heading3"/>
      </w:pPr>
      <w:r w:rsidRPr="00EF0262">
        <w:t>Spruce Technical College</w:t>
      </w:r>
      <w:r w:rsidR="00EF0262" w:rsidRPr="00EF0262">
        <w:t xml:space="preserve"> </w:t>
      </w:r>
    </w:p>
    <w:p w14:paraId="0D22056A" w14:textId="77777777" w:rsidR="00EF0262" w:rsidRDefault="00EF0262" w:rsidP="000F25DA">
      <w:r w:rsidRPr="00EF0262">
        <w:t xml:space="preserve">www.sprucetech.edu | </w:t>
      </w:r>
      <w:r w:rsidR="430575C2" w:rsidRPr="00EF0262">
        <w:t>casey@sprucetech.edu | 723-555-0147</w:t>
      </w:r>
    </w:p>
    <w:sectPr w:rsidR="00EF0262" w:rsidSect="007F7DF2">
      <w:pgSz w:w="12240" w:h="15840"/>
      <w:pgMar w:top="1080" w:right="1080" w:bottom="36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15B4C" w14:textId="77777777" w:rsidR="004553ED" w:rsidRDefault="004553ED" w:rsidP="00C3130C">
      <w:pPr>
        <w:spacing w:after="0" w:line="240" w:lineRule="auto"/>
      </w:pPr>
      <w:r>
        <w:separator/>
      </w:r>
    </w:p>
  </w:endnote>
  <w:endnote w:type="continuationSeparator" w:id="0">
    <w:p w14:paraId="5BD3E574" w14:textId="77777777" w:rsidR="004553ED" w:rsidRDefault="004553ED" w:rsidP="00C3130C">
      <w:pPr>
        <w:spacing w:after="0" w:line="240" w:lineRule="auto"/>
      </w:pPr>
      <w:r>
        <w:continuationSeparator/>
      </w:r>
    </w:p>
  </w:endnote>
  <w:endnote w:type="continuationNotice" w:id="1">
    <w:p w14:paraId="5B2DF381" w14:textId="77777777" w:rsidR="004553ED" w:rsidRDefault="004553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e Haas Grotesk Text Pro">
    <w:charset w:val="00"/>
    <w:family w:val="swiss"/>
    <w:pitch w:val="variable"/>
    <w:sig w:usb0="00000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Oswald">
    <w:charset w:val="00"/>
    <w:family w:val="auto"/>
    <w:pitch w:val="variable"/>
    <w:sig w:usb0="2000020F" w:usb1="00000000" w:usb2="00000000" w:usb3="00000000" w:csb0="00000197" w:csb1="00000000"/>
  </w:font>
  <w:font w:name="Arial (Body CS)">
    <w:altName w:val="Arial"/>
    <w:charset w:val="00"/>
    <w:family w:val="roman"/>
    <w:pitch w:val="default"/>
  </w:font>
  <w:font w:name="Bebas Neue">
    <w:charset w:val="00"/>
    <w:family w:val="swiss"/>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3E856" w14:textId="77777777" w:rsidR="004553ED" w:rsidRDefault="004553ED" w:rsidP="00C3130C">
      <w:pPr>
        <w:spacing w:after="0" w:line="240" w:lineRule="auto"/>
      </w:pPr>
      <w:r>
        <w:separator/>
      </w:r>
    </w:p>
  </w:footnote>
  <w:footnote w:type="continuationSeparator" w:id="0">
    <w:p w14:paraId="7F7F10F2" w14:textId="77777777" w:rsidR="004553ED" w:rsidRDefault="004553ED" w:rsidP="00C3130C">
      <w:pPr>
        <w:spacing w:after="0" w:line="240" w:lineRule="auto"/>
      </w:pPr>
      <w:r>
        <w:continuationSeparator/>
      </w:r>
    </w:p>
  </w:footnote>
  <w:footnote w:type="continuationNotice" w:id="1">
    <w:p w14:paraId="25B3D3DF" w14:textId="77777777" w:rsidR="004553ED" w:rsidRDefault="004553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9398"/>
    <w:multiLevelType w:val="hybridMultilevel"/>
    <w:tmpl w:val="853243EC"/>
    <w:lvl w:ilvl="0" w:tplc="1A3CDAC2">
      <w:start w:val="1"/>
      <w:numFmt w:val="bullet"/>
      <w:lvlText w:val=""/>
      <w:lvlJc w:val="left"/>
      <w:pPr>
        <w:ind w:left="720" w:hanging="360"/>
      </w:pPr>
      <w:rPr>
        <w:rFonts w:ascii="Symbol" w:hAnsi="Symbol" w:hint="default"/>
      </w:rPr>
    </w:lvl>
    <w:lvl w:ilvl="1" w:tplc="F2426100">
      <w:start w:val="1"/>
      <w:numFmt w:val="bullet"/>
      <w:lvlText w:val="o"/>
      <w:lvlJc w:val="left"/>
      <w:pPr>
        <w:ind w:left="1440" w:hanging="360"/>
      </w:pPr>
      <w:rPr>
        <w:rFonts w:ascii="Courier New" w:hAnsi="Courier New" w:hint="default"/>
      </w:rPr>
    </w:lvl>
    <w:lvl w:ilvl="2" w:tplc="998033FC">
      <w:start w:val="1"/>
      <w:numFmt w:val="bullet"/>
      <w:lvlText w:val=""/>
      <w:lvlJc w:val="left"/>
      <w:pPr>
        <w:ind w:left="2160" w:hanging="360"/>
      </w:pPr>
      <w:rPr>
        <w:rFonts w:ascii="Wingdings" w:hAnsi="Wingdings" w:hint="default"/>
      </w:rPr>
    </w:lvl>
    <w:lvl w:ilvl="3" w:tplc="A97EEC90">
      <w:start w:val="1"/>
      <w:numFmt w:val="bullet"/>
      <w:lvlText w:val=""/>
      <w:lvlJc w:val="left"/>
      <w:pPr>
        <w:ind w:left="2880" w:hanging="360"/>
      </w:pPr>
      <w:rPr>
        <w:rFonts w:ascii="Symbol" w:hAnsi="Symbol" w:hint="default"/>
      </w:rPr>
    </w:lvl>
    <w:lvl w:ilvl="4" w:tplc="14183700">
      <w:start w:val="1"/>
      <w:numFmt w:val="bullet"/>
      <w:lvlText w:val="o"/>
      <w:lvlJc w:val="left"/>
      <w:pPr>
        <w:ind w:left="3600" w:hanging="360"/>
      </w:pPr>
      <w:rPr>
        <w:rFonts w:ascii="Courier New" w:hAnsi="Courier New" w:hint="default"/>
      </w:rPr>
    </w:lvl>
    <w:lvl w:ilvl="5" w:tplc="742ACD3E">
      <w:start w:val="1"/>
      <w:numFmt w:val="bullet"/>
      <w:lvlText w:val=""/>
      <w:lvlJc w:val="left"/>
      <w:pPr>
        <w:ind w:left="4320" w:hanging="360"/>
      </w:pPr>
      <w:rPr>
        <w:rFonts w:ascii="Wingdings" w:hAnsi="Wingdings" w:hint="default"/>
      </w:rPr>
    </w:lvl>
    <w:lvl w:ilvl="6" w:tplc="3E6C406C">
      <w:start w:val="1"/>
      <w:numFmt w:val="bullet"/>
      <w:lvlText w:val=""/>
      <w:lvlJc w:val="left"/>
      <w:pPr>
        <w:ind w:left="5040" w:hanging="360"/>
      </w:pPr>
      <w:rPr>
        <w:rFonts w:ascii="Symbol" w:hAnsi="Symbol" w:hint="default"/>
      </w:rPr>
    </w:lvl>
    <w:lvl w:ilvl="7" w:tplc="C88C261E">
      <w:start w:val="1"/>
      <w:numFmt w:val="bullet"/>
      <w:lvlText w:val="o"/>
      <w:lvlJc w:val="left"/>
      <w:pPr>
        <w:ind w:left="5760" w:hanging="360"/>
      </w:pPr>
      <w:rPr>
        <w:rFonts w:ascii="Courier New" w:hAnsi="Courier New" w:hint="default"/>
      </w:rPr>
    </w:lvl>
    <w:lvl w:ilvl="8" w:tplc="A4DAA8D0">
      <w:start w:val="1"/>
      <w:numFmt w:val="bullet"/>
      <w:lvlText w:val=""/>
      <w:lvlJc w:val="left"/>
      <w:pPr>
        <w:ind w:left="6480" w:hanging="360"/>
      </w:pPr>
      <w:rPr>
        <w:rFonts w:ascii="Wingdings" w:hAnsi="Wingdings" w:hint="default"/>
      </w:rPr>
    </w:lvl>
  </w:abstractNum>
  <w:abstractNum w:abstractNumId="1" w15:restartNumberingAfterBreak="0">
    <w:nsid w:val="090818BF"/>
    <w:multiLevelType w:val="multilevel"/>
    <w:tmpl w:val="3B4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D0BF2"/>
    <w:multiLevelType w:val="multilevel"/>
    <w:tmpl w:val="0E9A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DAA29"/>
    <w:multiLevelType w:val="hybridMultilevel"/>
    <w:tmpl w:val="4EDEEB84"/>
    <w:lvl w:ilvl="0" w:tplc="B072ACD0">
      <w:start w:val="1"/>
      <w:numFmt w:val="bullet"/>
      <w:lvlText w:val=""/>
      <w:lvlJc w:val="left"/>
      <w:pPr>
        <w:ind w:left="720" w:hanging="360"/>
      </w:pPr>
      <w:rPr>
        <w:rFonts w:ascii="Symbol" w:hAnsi="Symbol" w:hint="default"/>
      </w:rPr>
    </w:lvl>
    <w:lvl w:ilvl="1" w:tplc="4A3AF254">
      <w:start w:val="1"/>
      <w:numFmt w:val="bullet"/>
      <w:lvlText w:val="o"/>
      <w:lvlJc w:val="left"/>
      <w:pPr>
        <w:ind w:left="1440" w:hanging="360"/>
      </w:pPr>
      <w:rPr>
        <w:rFonts w:ascii="Courier New" w:hAnsi="Courier New" w:hint="default"/>
      </w:rPr>
    </w:lvl>
    <w:lvl w:ilvl="2" w:tplc="33BE7006">
      <w:start w:val="1"/>
      <w:numFmt w:val="bullet"/>
      <w:lvlText w:val=""/>
      <w:lvlJc w:val="left"/>
      <w:pPr>
        <w:ind w:left="2160" w:hanging="360"/>
      </w:pPr>
      <w:rPr>
        <w:rFonts w:ascii="Wingdings" w:hAnsi="Wingdings" w:hint="default"/>
      </w:rPr>
    </w:lvl>
    <w:lvl w:ilvl="3" w:tplc="10E47B32">
      <w:start w:val="1"/>
      <w:numFmt w:val="bullet"/>
      <w:lvlText w:val=""/>
      <w:lvlJc w:val="left"/>
      <w:pPr>
        <w:ind w:left="2880" w:hanging="360"/>
      </w:pPr>
      <w:rPr>
        <w:rFonts w:ascii="Symbol" w:hAnsi="Symbol" w:hint="default"/>
      </w:rPr>
    </w:lvl>
    <w:lvl w:ilvl="4" w:tplc="B9AA4D04">
      <w:start w:val="1"/>
      <w:numFmt w:val="bullet"/>
      <w:lvlText w:val="o"/>
      <w:lvlJc w:val="left"/>
      <w:pPr>
        <w:ind w:left="3600" w:hanging="360"/>
      </w:pPr>
      <w:rPr>
        <w:rFonts w:ascii="Courier New" w:hAnsi="Courier New" w:hint="default"/>
      </w:rPr>
    </w:lvl>
    <w:lvl w:ilvl="5" w:tplc="1DE8A7B0">
      <w:start w:val="1"/>
      <w:numFmt w:val="bullet"/>
      <w:lvlText w:val=""/>
      <w:lvlJc w:val="left"/>
      <w:pPr>
        <w:ind w:left="4320" w:hanging="360"/>
      </w:pPr>
      <w:rPr>
        <w:rFonts w:ascii="Wingdings" w:hAnsi="Wingdings" w:hint="default"/>
      </w:rPr>
    </w:lvl>
    <w:lvl w:ilvl="6" w:tplc="749C1ADC">
      <w:start w:val="1"/>
      <w:numFmt w:val="bullet"/>
      <w:lvlText w:val=""/>
      <w:lvlJc w:val="left"/>
      <w:pPr>
        <w:ind w:left="5040" w:hanging="360"/>
      </w:pPr>
      <w:rPr>
        <w:rFonts w:ascii="Symbol" w:hAnsi="Symbol" w:hint="default"/>
      </w:rPr>
    </w:lvl>
    <w:lvl w:ilvl="7" w:tplc="B59826BE">
      <w:start w:val="1"/>
      <w:numFmt w:val="bullet"/>
      <w:lvlText w:val="o"/>
      <w:lvlJc w:val="left"/>
      <w:pPr>
        <w:ind w:left="5760" w:hanging="360"/>
      </w:pPr>
      <w:rPr>
        <w:rFonts w:ascii="Courier New" w:hAnsi="Courier New" w:hint="default"/>
      </w:rPr>
    </w:lvl>
    <w:lvl w:ilvl="8" w:tplc="B032E272">
      <w:start w:val="1"/>
      <w:numFmt w:val="bullet"/>
      <w:lvlText w:val=""/>
      <w:lvlJc w:val="left"/>
      <w:pPr>
        <w:ind w:left="6480" w:hanging="360"/>
      </w:pPr>
      <w:rPr>
        <w:rFonts w:ascii="Wingdings" w:hAnsi="Wingdings" w:hint="default"/>
      </w:rPr>
    </w:lvl>
  </w:abstractNum>
  <w:abstractNum w:abstractNumId="4" w15:restartNumberingAfterBreak="0">
    <w:nsid w:val="1B832E4A"/>
    <w:multiLevelType w:val="hybridMultilevel"/>
    <w:tmpl w:val="BF72119A"/>
    <w:lvl w:ilvl="0" w:tplc="1CA2E772">
      <w:start w:val="1"/>
      <w:numFmt w:val="bullet"/>
      <w:pStyle w:val="ListParagraph"/>
      <w:lvlText w:val="—"/>
      <w:lvlJc w:val="left"/>
      <w:pPr>
        <w:ind w:left="36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C5D26"/>
    <w:multiLevelType w:val="multilevel"/>
    <w:tmpl w:val="791E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946B9"/>
    <w:multiLevelType w:val="multilevel"/>
    <w:tmpl w:val="364E9614"/>
    <w:styleLink w:val="CurrentList1"/>
    <w:lvl w:ilvl="0">
      <w:start w:val="1"/>
      <w:numFmt w:val="bullet"/>
      <w:lvlText w:val="o"/>
      <w:lvlJc w:val="left"/>
      <w:pPr>
        <w:ind w:left="360" w:hanging="360"/>
      </w:pPr>
      <w:rPr>
        <w:rFonts w:ascii="Courier New" w:hAnsi="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16E0A5F"/>
    <w:multiLevelType w:val="multilevel"/>
    <w:tmpl w:val="02BC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E16075"/>
    <w:multiLevelType w:val="multilevel"/>
    <w:tmpl w:val="59989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1A65FE"/>
    <w:multiLevelType w:val="multilevel"/>
    <w:tmpl w:val="FB0A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43172D"/>
    <w:multiLevelType w:val="multilevel"/>
    <w:tmpl w:val="81E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5230CC"/>
    <w:multiLevelType w:val="multilevel"/>
    <w:tmpl w:val="92AA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7940482">
    <w:abstractNumId w:val="0"/>
  </w:num>
  <w:num w:numId="2" w16cid:durableId="648175214">
    <w:abstractNumId w:val="3"/>
  </w:num>
  <w:num w:numId="3" w16cid:durableId="218902997">
    <w:abstractNumId w:val="7"/>
  </w:num>
  <w:num w:numId="4" w16cid:durableId="2085059736">
    <w:abstractNumId w:val="11"/>
  </w:num>
  <w:num w:numId="5" w16cid:durableId="2004778916">
    <w:abstractNumId w:val="5"/>
  </w:num>
  <w:num w:numId="6" w16cid:durableId="580263376">
    <w:abstractNumId w:val="2"/>
  </w:num>
  <w:num w:numId="7" w16cid:durableId="655182338">
    <w:abstractNumId w:val="10"/>
  </w:num>
  <w:num w:numId="8" w16cid:durableId="288754085">
    <w:abstractNumId w:val="1"/>
  </w:num>
  <w:num w:numId="9" w16cid:durableId="731585225">
    <w:abstractNumId w:val="9"/>
  </w:num>
  <w:num w:numId="10" w16cid:durableId="680426468">
    <w:abstractNumId w:val="4"/>
  </w:num>
  <w:num w:numId="11" w16cid:durableId="2066106042">
    <w:abstractNumId w:val="6"/>
  </w:num>
  <w:num w:numId="12" w16cid:durableId="11040368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CB1"/>
    <w:rsid w:val="00030F85"/>
    <w:rsid w:val="00071BBC"/>
    <w:rsid w:val="000F25DA"/>
    <w:rsid w:val="00146142"/>
    <w:rsid w:val="00152BE5"/>
    <w:rsid w:val="00157F9F"/>
    <w:rsid w:val="001F2E16"/>
    <w:rsid w:val="002206A4"/>
    <w:rsid w:val="0023550B"/>
    <w:rsid w:val="00304DA9"/>
    <w:rsid w:val="00333245"/>
    <w:rsid w:val="00344520"/>
    <w:rsid w:val="00346281"/>
    <w:rsid w:val="00350494"/>
    <w:rsid w:val="003511A3"/>
    <w:rsid w:val="003B0005"/>
    <w:rsid w:val="003C13BC"/>
    <w:rsid w:val="003E34D8"/>
    <w:rsid w:val="0044183A"/>
    <w:rsid w:val="004553ED"/>
    <w:rsid w:val="004874CD"/>
    <w:rsid w:val="0049027F"/>
    <w:rsid w:val="004A7C62"/>
    <w:rsid w:val="004D19CB"/>
    <w:rsid w:val="004E79BF"/>
    <w:rsid w:val="004F15C3"/>
    <w:rsid w:val="00522D10"/>
    <w:rsid w:val="0052707E"/>
    <w:rsid w:val="0054171B"/>
    <w:rsid w:val="005514F0"/>
    <w:rsid w:val="00555A0C"/>
    <w:rsid w:val="0056540E"/>
    <w:rsid w:val="005B356A"/>
    <w:rsid w:val="00691EFB"/>
    <w:rsid w:val="006A7D3A"/>
    <w:rsid w:val="006B046A"/>
    <w:rsid w:val="006C7BC5"/>
    <w:rsid w:val="006D05A6"/>
    <w:rsid w:val="006F0318"/>
    <w:rsid w:val="00722FA8"/>
    <w:rsid w:val="00754DD7"/>
    <w:rsid w:val="007663AD"/>
    <w:rsid w:val="007D2206"/>
    <w:rsid w:val="007F7DF2"/>
    <w:rsid w:val="0085441D"/>
    <w:rsid w:val="00870EF3"/>
    <w:rsid w:val="00884EEB"/>
    <w:rsid w:val="0093492F"/>
    <w:rsid w:val="00943AEE"/>
    <w:rsid w:val="009946AE"/>
    <w:rsid w:val="00A26D0C"/>
    <w:rsid w:val="00A3111C"/>
    <w:rsid w:val="00A93CB1"/>
    <w:rsid w:val="00A93ECD"/>
    <w:rsid w:val="00AA5597"/>
    <w:rsid w:val="00AE7BD9"/>
    <w:rsid w:val="00AF6554"/>
    <w:rsid w:val="00B06D5B"/>
    <w:rsid w:val="00B82EB5"/>
    <w:rsid w:val="00B87052"/>
    <w:rsid w:val="00BC08CB"/>
    <w:rsid w:val="00BE1C81"/>
    <w:rsid w:val="00BE5DDB"/>
    <w:rsid w:val="00BF3E6E"/>
    <w:rsid w:val="00BF7634"/>
    <w:rsid w:val="00C0522E"/>
    <w:rsid w:val="00C3130C"/>
    <w:rsid w:val="00C32768"/>
    <w:rsid w:val="00C50E44"/>
    <w:rsid w:val="00C62A37"/>
    <w:rsid w:val="00C733F0"/>
    <w:rsid w:val="00D10BE4"/>
    <w:rsid w:val="00D42FB5"/>
    <w:rsid w:val="00D94D7E"/>
    <w:rsid w:val="00DA1651"/>
    <w:rsid w:val="00DA4093"/>
    <w:rsid w:val="00DC4239"/>
    <w:rsid w:val="00DE3DB2"/>
    <w:rsid w:val="00E26625"/>
    <w:rsid w:val="00E60B9E"/>
    <w:rsid w:val="00E67B2C"/>
    <w:rsid w:val="00E967EB"/>
    <w:rsid w:val="00EA12E3"/>
    <w:rsid w:val="00EB2F12"/>
    <w:rsid w:val="00EF0262"/>
    <w:rsid w:val="00F12A92"/>
    <w:rsid w:val="00F467D1"/>
    <w:rsid w:val="00FA7DC2"/>
    <w:rsid w:val="00FB4414"/>
    <w:rsid w:val="00FE10BB"/>
    <w:rsid w:val="00FE1F13"/>
    <w:rsid w:val="137F590E"/>
    <w:rsid w:val="1B0A0D3B"/>
    <w:rsid w:val="430575C2"/>
    <w:rsid w:val="489493AC"/>
    <w:rsid w:val="4DA232E5"/>
    <w:rsid w:val="64D00331"/>
    <w:rsid w:val="665F397C"/>
    <w:rsid w:val="784393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3A314"/>
  <w15:chartTrackingRefBased/>
  <w15:docId w15:val="{DD4EFAFE-7389-4C80-9197-6F06D0234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BE5DDB"/>
    <w:rPr>
      <w:sz w:val="22"/>
    </w:rPr>
  </w:style>
  <w:style w:type="paragraph" w:styleId="Heading1">
    <w:name w:val="heading 1"/>
    <w:basedOn w:val="Normal"/>
    <w:next w:val="Normal"/>
    <w:link w:val="Heading1Char"/>
    <w:uiPriority w:val="9"/>
    <w:qFormat/>
    <w:rsid w:val="007F7DF2"/>
    <w:pPr>
      <w:keepNext/>
      <w:keepLines/>
      <w:spacing w:after="80"/>
      <w:outlineLvl w:val="0"/>
    </w:pPr>
    <w:rPr>
      <w:rFonts w:asciiTheme="majorHAnsi" w:eastAsiaTheme="majorEastAsia" w:hAnsiTheme="majorHAnsi" w:cs="Times New Roman (Headings CS)"/>
      <w:b/>
      <w:caps/>
      <w:color w:val="000000" w:themeColor="text1"/>
      <w:szCs w:val="40"/>
    </w:rPr>
  </w:style>
  <w:style w:type="paragraph" w:styleId="Heading2">
    <w:name w:val="heading 2"/>
    <w:basedOn w:val="Normal"/>
    <w:next w:val="Normal"/>
    <w:link w:val="Heading2Char"/>
    <w:uiPriority w:val="9"/>
    <w:qFormat/>
    <w:rsid w:val="007F7DF2"/>
    <w:pPr>
      <w:keepNext/>
      <w:keepLines/>
      <w:spacing w:before="120" w:after="120" w:line="192" w:lineRule="auto"/>
      <w:outlineLvl w:val="1"/>
    </w:pPr>
    <w:rPr>
      <w:rFonts w:asciiTheme="majorHAnsi" w:eastAsiaTheme="majorEastAsia" w:hAnsiTheme="majorHAnsi" w:cs="Times New Roman (Headings CS)"/>
      <w:caps/>
      <w:color w:val="000000" w:themeColor="text1"/>
      <w:szCs w:val="32"/>
    </w:rPr>
  </w:style>
  <w:style w:type="paragraph" w:styleId="Heading3">
    <w:name w:val="heading 3"/>
    <w:basedOn w:val="Normal"/>
    <w:next w:val="Normal"/>
    <w:link w:val="Heading3Char"/>
    <w:uiPriority w:val="9"/>
    <w:qFormat/>
    <w:rsid w:val="007F7DF2"/>
    <w:pPr>
      <w:keepNext/>
      <w:keepLines/>
      <w:spacing w:after="400"/>
      <w:outlineLvl w:val="2"/>
    </w:pPr>
    <w:rPr>
      <w:rFonts w:asciiTheme="majorHAnsi" w:eastAsiaTheme="majorEastAsia" w:hAnsiTheme="majorHAnsi" w:cs="Times New Roman (Headings CS)"/>
      <w:caps/>
      <w:color w:val="000000" w:themeColor="text1"/>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Theme="majorEastAsia" w:cstheme="majorBidi"/>
      <w:i/>
      <w:iCs/>
      <w:color w:val="004B5F" w:themeColor="accent1" w:themeShade="BF"/>
    </w:rPr>
  </w:style>
  <w:style w:type="paragraph" w:styleId="Heading5">
    <w:name w:val="heading 5"/>
    <w:basedOn w:val="Normal"/>
    <w:next w:val="Normal"/>
    <w:link w:val="Heading5Char"/>
    <w:uiPriority w:val="9"/>
    <w:semiHidden/>
    <w:qFormat/>
    <w:pPr>
      <w:keepNext/>
      <w:keepLines/>
      <w:spacing w:before="80" w:after="40"/>
      <w:outlineLvl w:val="4"/>
    </w:pPr>
    <w:rPr>
      <w:rFonts w:eastAsiaTheme="majorEastAsia" w:cstheme="majorBidi"/>
      <w:color w:val="004B5F" w:themeColor="accent1" w:themeShade="BF"/>
    </w:rPr>
  </w:style>
  <w:style w:type="paragraph" w:styleId="Heading6">
    <w:name w:val="heading 6"/>
    <w:basedOn w:val="Normal"/>
    <w:next w:val="Normal"/>
    <w:link w:val="Heading6Char"/>
    <w:uiPriority w:val="9"/>
    <w:semiHidden/>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DF2"/>
    <w:rPr>
      <w:rFonts w:asciiTheme="majorHAnsi" w:eastAsiaTheme="majorEastAsia" w:hAnsiTheme="majorHAnsi" w:cs="Times New Roman (Headings CS)"/>
      <w:b/>
      <w:caps/>
      <w:color w:val="000000" w:themeColor="text1"/>
      <w:sz w:val="22"/>
      <w:szCs w:val="40"/>
    </w:rPr>
  </w:style>
  <w:style w:type="character" w:customStyle="1" w:styleId="Heading2Char">
    <w:name w:val="Heading 2 Char"/>
    <w:basedOn w:val="DefaultParagraphFont"/>
    <w:link w:val="Heading2"/>
    <w:uiPriority w:val="9"/>
    <w:rsid w:val="00BE5DDB"/>
    <w:rPr>
      <w:rFonts w:asciiTheme="majorHAnsi" w:eastAsiaTheme="majorEastAsia" w:hAnsiTheme="majorHAnsi" w:cs="Times New Roman (Headings CS)"/>
      <w:caps/>
      <w:color w:val="000000" w:themeColor="text1"/>
      <w:sz w:val="22"/>
      <w:szCs w:val="32"/>
    </w:rPr>
  </w:style>
  <w:style w:type="character" w:customStyle="1" w:styleId="Heading3Char">
    <w:name w:val="Heading 3 Char"/>
    <w:basedOn w:val="DefaultParagraphFont"/>
    <w:link w:val="Heading3"/>
    <w:uiPriority w:val="9"/>
    <w:rsid w:val="00BE5DDB"/>
    <w:rPr>
      <w:rFonts w:asciiTheme="majorHAnsi" w:eastAsiaTheme="majorEastAsia" w:hAnsiTheme="majorHAnsi" w:cs="Times New Roman (Headings CS)"/>
      <w:caps/>
      <w:color w:val="000000" w:themeColor="text1"/>
      <w:sz w:val="28"/>
      <w:szCs w:val="28"/>
    </w:rPr>
  </w:style>
  <w:style w:type="character" w:customStyle="1" w:styleId="Heading4Char">
    <w:name w:val="Heading 4 Char"/>
    <w:basedOn w:val="DefaultParagraphFont"/>
    <w:link w:val="Heading4"/>
    <w:uiPriority w:val="9"/>
    <w:rsid w:val="00BE5DDB"/>
    <w:rPr>
      <w:rFonts w:eastAsiaTheme="majorEastAsia" w:cstheme="majorBidi"/>
      <w:i/>
      <w:iCs/>
      <w:color w:val="004B5F" w:themeColor="accent1" w:themeShade="BF"/>
      <w:sz w:val="22"/>
    </w:rPr>
  </w:style>
  <w:style w:type="character" w:customStyle="1" w:styleId="Heading5Char">
    <w:name w:val="Heading 5 Char"/>
    <w:basedOn w:val="DefaultParagraphFont"/>
    <w:link w:val="Heading5"/>
    <w:uiPriority w:val="9"/>
    <w:semiHidden/>
    <w:rsid w:val="00BE5DDB"/>
    <w:rPr>
      <w:rFonts w:eastAsiaTheme="majorEastAsia" w:cstheme="majorBidi"/>
      <w:color w:val="004B5F" w:themeColor="accent1" w:themeShade="BF"/>
      <w:sz w:val="22"/>
    </w:rPr>
  </w:style>
  <w:style w:type="character" w:customStyle="1" w:styleId="Heading6Char">
    <w:name w:val="Heading 6 Char"/>
    <w:basedOn w:val="DefaultParagraphFont"/>
    <w:link w:val="Heading6"/>
    <w:uiPriority w:val="9"/>
    <w:semiHidden/>
    <w:rsid w:val="00BE5DDB"/>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BE5DDB"/>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BE5DDB"/>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BE5DDB"/>
    <w:rPr>
      <w:rFonts w:eastAsiaTheme="majorEastAsia" w:cstheme="majorBidi"/>
      <w:color w:val="272727" w:themeColor="text1" w:themeTint="D8"/>
      <w:sz w:val="22"/>
    </w:rPr>
  </w:style>
  <w:style w:type="character" w:customStyle="1" w:styleId="TitleChar">
    <w:name w:val="Title Char"/>
    <w:basedOn w:val="DefaultParagraphFont"/>
    <w:link w:val="Title"/>
    <w:uiPriority w:val="10"/>
    <w:rsid w:val="007F7DF2"/>
    <w:rPr>
      <w:rFonts w:asciiTheme="majorHAnsi" w:eastAsiaTheme="majorEastAsia" w:hAnsiTheme="majorHAnsi" w:cs="Times New Roman (Headings CS)"/>
      <w:caps/>
      <w:kern w:val="28"/>
      <w:sz w:val="120"/>
      <w:szCs w:val="56"/>
    </w:rPr>
  </w:style>
  <w:style w:type="paragraph" w:styleId="Title">
    <w:name w:val="Title"/>
    <w:basedOn w:val="Normal"/>
    <w:next w:val="Normal"/>
    <w:link w:val="TitleChar"/>
    <w:uiPriority w:val="10"/>
    <w:qFormat/>
    <w:rsid w:val="007F7DF2"/>
    <w:pPr>
      <w:spacing w:after="200" w:line="216" w:lineRule="auto"/>
      <w:contextualSpacing/>
    </w:pPr>
    <w:rPr>
      <w:rFonts w:asciiTheme="majorHAnsi" w:eastAsiaTheme="majorEastAsia" w:hAnsiTheme="majorHAnsi" w:cs="Times New Roman (Headings CS)"/>
      <w:caps/>
      <w:kern w:val="28"/>
      <w:sz w:val="120"/>
      <w:szCs w:val="56"/>
    </w:rPr>
  </w:style>
  <w:style w:type="character" w:customStyle="1" w:styleId="SubtitleChar">
    <w:name w:val="Subtitle Char"/>
    <w:basedOn w:val="DefaultParagraphFont"/>
    <w:link w:val="Subtitle"/>
    <w:uiPriority w:val="11"/>
    <w:rsid w:val="007F7DF2"/>
    <w:rPr>
      <w:rFonts w:asciiTheme="majorHAnsi" w:eastAsiaTheme="majorEastAsia" w:hAnsiTheme="majorHAnsi" w:cs="Times New Roman (Headings CS)"/>
      <w:b/>
      <w:caps/>
      <w:color w:val="000000" w:themeColor="text1"/>
      <w:spacing w:val="20"/>
      <w:sz w:val="36"/>
      <w:szCs w:val="28"/>
    </w:rPr>
  </w:style>
  <w:style w:type="paragraph" w:styleId="Subtitle">
    <w:name w:val="Subtitle"/>
    <w:basedOn w:val="Normal"/>
    <w:next w:val="Normal"/>
    <w:link w:val="SubtitleChar"/>
    <w:uiPriority w:val="11"/>
    <w:qFormat/>
    <w:rsid w:val="007F7DF2"/>
    <w:pPr>
      <w:numPr>
        <w:ilvl w:val="1"/>
      </w:numPr>
    </w:pPr>
    <w:rPr>
      <w:rFonts w:asciiTheme="majorHAnsi" w:eastAsiaTheme="majorEastAsia" w:hAnsiTheme="majorHAnsi" w:cs="Times New Roman (Headings CS)"/>
      <w:b/>
      <w:caps/>
      <w:color w:val="000000" w:themeColor="text1"/>
      <w:spacing w:val="20"/>
      <w:sz w:val="36"/>
      <w:szCs w:val="28"/>
    </w:rPr>
  </w:style>
  <w:style w:type="character" w:styleId="IntenseEmphasis">
    <w:name w:val="Intense Emphasis"/>
    <w:basedOn w:val="DefaultParagraphFont"/>
    <w:uiPriority w:val="21"/>
    <w:semiHidden/>
    <w:qFormat/>
    <w:rPr>
      <w:i/>
      <w:iCs/>
      <w:color w:val="004B5F" w:themeColor="accent1" w:themeShade="BF"/>
    </w:rPr>
  </w:style>
  <w:style w:type="character" w:customStyle="1" w:styleId="QuoteChar">
    <w:name w:val="Quote Char"/>
    <w:basedOn w:val="DefaultParagraphFont"/>
    <w:link w:val="Quote"/>
    <w:uiPriority w:val="29"/>
    <w:semiHidden/>
    <w:rsid w:val="00BE5DDB"/>
    <w:rPr>
      <w:i/>
      <w:iCs/>
      <w:color w:val="404040" w:themeColor="text1" w:themeTint="BF"/>
      <w:sz w:val="22"/>
    </w:rPr>
  </w:style>
  <w:style w:type="paragraph" w:styleId="Quote">
    <w:name w:val="Quote"/>
    <w:basedOn w:val="Normal"/>
    <w:next w:val="Normal"/>
    <w:link w:val="QuoteChar"/>
    <w:uiPriority w:val="29"/>
    <w:semiHidden/>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BE5DDB"/>
    <w:rPr>
      <w:i/>
      <w:iCs/>
      <w:color w:val="004B5F" w:themeColor="accent1" w:themeShade="BF"/>
      <w:sz w:val="22"/>
    </w:rPr>
  </w:style>
  <w:style w:type="paragraph" w:styleId="IntenseQuote">
    <w:name w:val="Intense Quote"/>
    <w:basedOn w:val="Normal"/>
    <w:next w:val="Normal"/>
    <w:link w:val="IntenseQuoteChar"/>
    <w:uiPriority w:val="30"/>
    <w:semiHidden/>
    <w:qFormat/>
    <w:pPr>
      <w:pBdr>
        <w:top w:val="single" w:sz="4" w:space="10" w:color="004B5F" w:themeColor="accent1" w:themeShade="BF"/>
        <w:bottom w:val="single" w:sz="4" w:space="10" w:color="004B5F" w:themeColor="accent1" w:themeShade="BF"/>
      </w:pBdr>
      <w:spacing w:before="360" w:after="360"/>
      <w:ind w:left="864" w:right="864"/>
      <w:jc w:val="center"/>
    </w:pPr>
    <w:rPr>
      <w:i/>
      <w:iCs/>
      <w:color w:val="004B5F" w:themeColor="accent1" w:themeShade="BF"/>
    </w:rPr>
  </w:style>
  <w:style w:type="character" w:styleId="IntenseReference">
    <w:name w:val="Intense Reference"/>
    <w:basedOn w:val="DefaultParagraphFont"/>
    <w:uiPriority w:val="32"/>
    <w:semiHidden/>
    <w:qFormat/>
    <w:rPr>
      <w:b/>
      <w:bCs/>
      <w:smallCaps/>
      <w:color w:val="004B5F" w:themeColor="accent1" w:themeShade="BF"/>
      <w:spacing w:val="5"/>
    </w:rPr>
  </w:style>
  <w:style w:type="paragraph" w:styleId="Footer">
    <w:name w:val="footer"/>
    <w:basedOn w:val="Normal"/>
    <w:link w:val="FooterChar"/>
    <w:uiPriority w:val="99"/>
    <w:semiHidden/>
    <w:rsid w:val="00C313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5DDB"/>
    <w:rPr>
      <w:sz w:val="22"/>
    </w:rPr>
  </w:style>
  <w:style w:type="paragraph" w:styleId="Header">
    <w:name w:val="header"/>
    <w:basedOn w:val="Normal"/>
    <w:link w:val="HeaderChar"/>
    <w:uiPriority w:val="99"/>
    <w:semiHidden/>
    <w:rsid w:val="00B82E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5DDB"/>
    <w:rPr>
      <w:sz w:val="22"/>
    </w:rPr>
  </w:style>
  <w:style w:type="paragraph" w:styleId="ListParagraph">
    <w:name w:val="List Paragraph"/>
    <w:basedOn w:val="Normal"/>
    <w:uiPriority w:val="34"/>
    <w:qFormat/>
    <w:rsid w:val="004874CD"/>
    <w:pPr>
      <w:numPr>
        <w:numId w:val="10"/>
      </w:numPr>
      <w:contextualSpacing/>
    </w:pPr>
  </w:style>
  <w:style w:type="table" w:styleId="TableGrid">
    <w:name w:val="Table Grid"/>
    <w:basedOn w:val="TableNormal"/>
    <w:uiPriority w:val="39"/>
    <w:rsid w:val="00BC0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sinessName">
    <w:name w:val="Business Name"/>
    <w:basedOn w:val="Normal"/>
    <w:qFormat/>
    <w:rsid w:val="004D19CB"/>
    <w:pPr>
      <w:spacing w:after="0" w:line="240" w:lineRule="auto"/>
      <w:ind w:left="432" w:hanging="432"/>
    </w:pPr>
    <w:rPr>
      <w:rFonts w:ascii="Oswald" w:hAnsi="Oswald" w:cs="Arial (Body CS)"/>
      <w:caps/>
      <w:noProof/>
      <w:sz w:val="32"/>
      <w:szCs w:val="32"/>
    </w:rPr>
  </w:style>
  <w:style w:type="paragraph" w:customStyle="1" w:styleId="Paragraph1">
    <w:name w:val="Paragraph 1"/>
    <w:basedOn w:val="Normal"/>
    <w:semiHidden/>
    <w:qFormat/>
    <w:rsid w:val="007F7DF2"/>
    <w:pPr>
      <w:spacing w:after="800"/>
    </w:pPr>
    <w:rPr>
      <w:rFonts w:asciiTheme="majorHAnsi" w:hAnsiTheme="majorHAnsi"/>
    </w:rPr>
  </w:style>
  <w:style w:type="numbering" w:customStyle="1" w:styleId="CurrentList1">
    <w:name w:val="Current List1"/>
    <w:uiPriority w:val="99"/>
    <w:rsid w:val="004874CD"/>
    <w:pPr>
      <w:numPr>
        <w:numId w:val="11"/>
      </w:numPr>
    </w:pPr>
  </w:style>
  <w:style w:type="paragraph" w:customStyle="1" w:styleId="LeadershipName">
    <w:name w:val="Leadership Name"/>
    <w:basedOn w:val="Normal"/>
    <w:qFormat/>
    <w:rsid w:val="004F15C3"/>
    <w:pPr>
      <w:spacing w:before="200" w:after="0" w:line="240" w:lineRule="auto"/>
    </w:pPr>
    <w:rPr>
      <w:rFonts w:ascii="Bebas Neue" w:hAnsi="Bebas Neue" w:cs="Arial (Body CS)"/>
      <w:color w:val="0D0E12" w:themeColor="background2" w:themeShade="40"/>
      <w:sz w:val="36"/>
    </w:rPr>
  </w:style>
  <w:style w:type="paragraph" w:customStyle="1" w:styleId="ContactInfo">
    <w:name w:val="Contact Info"/>
    <w:basedOn w:val="Normal"/>
    <w:qFormat/>
    <w:rsid w:val="004D19CB"/>
    <w:pPr>
      <w:spacing w:after="0"/>
    </w:pPr>
    <w:rPr>
      <w:color w:val="000000" w:themeColor="text1"/>
    </w:rPr>
  </w:style>
  <w:style w:type="character" w:styleId="Hyperlink">
    <w:name w:val="Hyperlink"/>
    <w:basedOn w:val="DefaultParagraphFont"/>
    <w:uiPriority w:val="99"/>
    <w:unhideWhenUsed/>
    <w:rsid w:val="00A3111C"/>
    <w:rPr>
      <w:color w:val="467886" w:themeColor="hyperlink"/>
      <w:u w:val="single"/>
    </w:rPr>
  </w:style>
  <w:style w:type="character" w:styleId="UnresolvedMention">
    <w:name w:val="Unresolved Mention"/>
    <w:basedOn w:val="DefaultParagraphFont"/>
    <w:uiPriority w:val="99"/>
    <w:semiHidden/>
    <w:unhideWhenUsed/>
    <w:rsid w:val="00A3111C"/>
    <w:rPr>
      <w:color w:val="605E5C"/>
      <w:shd w:val="clear" w:color="auto" w:fill="E1DFDD"/>
    </w:rPr>
  </w:style>
  <w:style w:type="paragraph" w:customStyle="1" w:styleId="Spacing">
    <w:name w:val="Spacing"/>
    <w:basedOn w:val="Normal"/>
    <w:qFormat/>
    <w:rsid w:val="000F25DA"/>
    <w:pPr>
      <w:spacing w:after="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781422">
      <w:bodyDiv w:val="1"/>
      <w:marLeft w:val="0"/>
      <w:marRight w:val="0"/>
      <w:marTop w:val="0"/>
      <w:marBottom w:val="0"/>
      <w:divBdr>
        <w:top w:val="none" w:sz="0" w:space="0" w:color="auto"/>
        <w:left w:val="none" w:sz="0" w:space="0" w:color="auto"/>
        <w:bottom w:val="none" w:sz="0" w:space="0" w:color="auto"/>
        <w:right w:val="none" w:sz="0" w:space="0" w:color="auto"/>
      </w:divBdr>
      <w:divsChild>
        <w:div w:id="2010787146">
          <w:marLeft w:val="0"/>
          <w:marRight w:val="0"/>
          <w:marTop w:val="0"/>
          <w:marBottom w:val="0"/>
          <w:divBdr>
            <w:top w:val="none" w:sz="0" w:space="0" w:color="auto"/>
            <w:left w:val="none" w:sz="0" w:space="0" w:color="auto"/>
            <w:bottom w:val="none" w:sz="0" w:space="0" w:color="auto"/>
            <w:right w:val="none" w:sz="0" w:space="0" w:color="auto"/>
          </w:divBdr>
        </w:div>
        <w:div w:id="1993558168">
          <w:marLeft w:val="0"/>
          <w:marRight w:val="0"/>
          <w:marTop w:val="0"/>
          <w:marBottom w:val="0"/>
          <w:divBdr>
            <w:top w:val="none" w:sz="0" w:space="0" w:color="auto"/>
            <w:left w:val="none" w:sz="0" w:space="0" w:color="auto"/>
            <w:bottom w:val="none" w:sz="0" w:space="0" w:color="auto"/>
            <w:right w:val="none" w:sz="0" w:space="0" w:color="auto"/>
          </w:divBdr>
        </w:div>
      </w:divsChild>
    </w:div>
    <w:div w:id="1473988346">
      <w:bodyDiv w:val="1"/>
      <w:marLeft w:val="0"/>
      <w:marRight w:val="0"/>
      <w:marTop w:val="0"/>
      <w:marBottom w:val="0"/>
      <w:divBdr>
        <w:top w:val="none" w:sz="0" w:space="0" w:color="auto"/>
        <w:left w:val="none" w:sz="0" w:space="0" w:color="auto"/>
        <w:bottom w:val="none" w:sz="0" w:space="0" w:color="auto"/>
        <w:right w:val="none" w:sz="0" w:space="0" w:color="auto"/>
      </w:divBdr>
      <w:divsChild>
        <w:div w:id="789740340">
          <w:marLeft w:val="0"/>
          <w:marRight w:val="0"/>
          <w:marTop w:val="0"/>
          <w:marBottom w:val="0"/>
          <w:divBdr>
            <w:top w:val="none" w:sz="0" w:space="0" w:color="auto"/>
            <w:left w:val="none" w:sz="0" w:space="0" w:color="auto"/>
            <w:bottom w:val="none" w:sz="0" w:space="0" w:color="auto"/>
            <w:right w:val="none" w:sz="0" w:space="0" w:color="auto"/>
          </w:divBdr>
        </w:div>
        <w:div w:id="1814905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WTSD\AppData\Local\Microsoft\Office\16.0\DTS\en-GB%7b052C8E9A-1DB0-4882-86A9-9A67503371FE%7d\%7bDA402675-E3C2-4F4D-944E-4A796BA5D3CB%7dfc98732b-ad82-497e-901f-e5338ec2f4b8-TF9e6195e9-3247-4101-999c-a6d4a39bdd7d_win32.dotx" TargetMode="External"/></Relationships>
</file>

<file path=word/theme/theme1.xml><?xml version="1.0" encoding="utf-8"?>
<a:theme xmlns:a="http://schemas.openxmlformats.org/drawingml/2006/main" name="Office Theme">
  <a:themeElements>
    <a:clrScheme name="Phoebe 3">
      <a:dk1>
        <a:srgbClr val="000000"/>
      </a:dk1>
      <a:lt1>
        <a:srgbClr val="FFFFFF"/>
      </a:lt1>
      <a:dk2>
        <a:srgbClr val="F7F2EE"/>
      </a:dk2>
      <a:lt2>
        <a:srgbClr val="343C4B"/>
      </a:lt2>
      <a:accent1>
        <a:srgbClr val="006580"/>
      </a:accent1>
      <a:accent2>
        <a:srgbClr val="003F80"/>
      </a:accent2>
      <a:accent3>
        <a:srgbClr val="3C0080"/>
      </a:accent3>
      <a:accent4>
        <a:srgbClr val="670080"/>
      </a:accent4>
      <a:accent5>
        <a:srgbClr val="80005E"/>
      </a:accent5>
      <a:accent6>
        <a:srgbClr val="801600"/>
      </a:accent6>
      <a:hlink>
        <a:srgbClr val="467886"/>
      </a:hlink>
      <a:folHlink>
        <a:srgbClr val="96607D"/>
      </a:folHlink>
    </a:clrScheme>
    <a:fontScheme name="Custom 37">
      <a:majorFont>
        <a:latin typeface="Neue Haas Grotesk Text Pro"/>
        <a:ea typeface=""/>
        <a:cs typeface=""/>
      </a:majorFont>
      <a:minorFont>
        <a:latin typeface="Neue Haas Grotesk Tex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9" ma:contentTypeDescription="Create a new document." ma:contentTypeScope="" ma:versionID="b696cff80126ca792f2d6dea8d117c77">
  <xsd:schema xmlns:xsd="http://www.w3.org/2001/XMLSchema" xmlns:xs="http://www.w3.org/2001/XMLSchema" xmlns:p="http://schemas.microsoft.com/office/2006/metadata/properties" xmlns:ns3="577751d0-6084-4994-a202-0c32fc3287d3" targetNamespace="http://schemas.microsoft.com/office/2006/metadata/properties" ma:root="true" ma:fieldsID="30e1a7744b857402b877ac752cc8d9b1"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FD222-FCCF-4EC6-A9B8-2D2289AC9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44C687-F28D-4BA7-8533-1B94E8289D1C}">
  <ds:schemaRefs>
    <ds:schemaRef ds:uri="http://schemas.microsoft.com/office/2006/metadata/properties"/>
    <ds:schemaRef ds:uri="http://schemas.microsoft.com/office/infopath/2007/PartnerControls"/>
    <ds:schemaRef ds:uri="577751d0-6084-4994-a202-0c32fc3287d3"/>
  </ds:schemaRefs>
</ds:datastoreItem>
</file>

<file path=customXml/itemProps3.xml><?xml version="1.0" encoding="utf-8"?>
<ds:datastoreItem xmlns:ds="http://schemas.openxmlformats.org/officeDocument/2006/customXml" ds:itemID="{5974622E-1997-4A56-A1FA-D599993B7164}">
  <ds:schemaRefs>
    <ds:schemaRef ds:uri="http://schemas.microsoft.com/sharepoint/v3/contenttype/forms"/>
  </ds:schemaRefs>
</ds:datastoreItem>
</file>

<file path=customXml/itemProps4.xml><?xml version="1.0" encoding="utf-8"?>
<ds:datastoreItem xmlns:ds="http://schemas.openxmlformats.org/officeDocument/2006/customXml" ds:itemID="{245127E2-9BE4-4BB6-A3D3-E16F420D059D}">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{DA402675-E3C2-4F4D-944E-4A796BA5D3CB}fc98732b-ad82-497e-901f-e5338ec2f4b8-TF9e6195e9-3247-4101-999c-a6d4a39bdd7d_win32</Template>
  <TotalTime>107</TotalTime>
  <Pages>15</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Bochra Serroukh Serroukh (2541168)</cp:lastModifiedBy>
  <cp:revision>24</cp:revision>
  <dcterms:created xsi:type="dcterms:W3CDTF">2026-10-19T16:38:00Z</dcterms:created>
  <dcterms:modified xsi:type="dcterms:W3CDTF">2026-10-21T12:42:00Z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MediaServiceImageTags">
    <vt:lpwstr/>
  </property>
</Properties>
</file>