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B9AAF1" w14:textId="18AFF9FA" w:rsidR="00C50EE8" w:rsidRPr="00C50EE8" w:rsidRDefault="00C50EE8" w:rsidP="00C50EE8">
      <w:pPr>
        <w:spacing w:line="360" w:lineRule="auto"/>
        <w:jc w:val="center"/>
        <w:rPr>
          <w:rFonts w:ascii="Times New Roman" w:hAnsi="Times New Roman" w:cs="Times New Roman"/>
          <w:b/>
          <w:color w:val="000000" w:themeColor="text1"/>
          <w:sz w:val="24"/>
          <w:szCs w:val="24"/>
          <w:u w:val="single"/>
        </w:rPr>
      </w:pPr>
      <w:r w:rsidRPr="00C50EE8">
        <w:rPr>
          <w:rFonts w:ascii="Times New Roman" w:hAnsi="Times New Roman" w:cs="Times New Roman"/>
          <w:b/>
          <w:bCs/>
          <w:color w:val="000000" w:themeColor="text1"/>
          <w:sz w:val="24"/>
          <w:szCs w:val="24"/>
          <w:u w:val="single"/>
          <w:lang w:val="en-US"/>
        </w:rPr>
        <w:t>Explain why teacher subject knowledge is important in relation to teaching Language and Mathematics in primary schools in Wales.</w:t>
      </w:r>
    </w:p>
    <w:p w14:paraId="542E0941" w14:textId="3215AB49" w:rsidR="00241243" w:rsidRPr="003C2721" w:rsidRDefault="00E33FE0" w:rsidP="00C50EE8">
      <w:pPr>
        <w:spacing w:line="360" w:lineRule="auto"/>
        <w:jc w:val="center"/>
        <w:rPr>
          <w:rFonts w:ascii="Times New Roman" w:hAnsi="Times New Roman" w:cs="Times New Roman"/>
          <w:b/>
          <w:color w:val="000000" w:themeColor="text1"/>
          <w:sz w:val="24"/>
          <w:szCs w:val="24"/>
          <w:u w:val="single"/>
        </w:rPr>
      </w:pPr>
    </w:p>
    <w:p w14:paraId="14C9D72F" w14:textId="70DD8B08" w:rsidR="006A7BA2" w:rsidRPr="003C2721" w:rsidRDefault="00C50EE8" w:rsidP="005E08C8">
      <w:pPr>
        <w:spacing w:line="360" w:lineRule="auto"/>
        <w:rPr>
          <w:rFonts w:ascii="Times New Roman" w:hAnsi="Times New Roman" w:cs="Times New Roman"/>
          <w:color w:val="000000" w:themeColor="text1"/>
          <w:sz w:val="24"/>
          <w:szCs w:val="24"/>
          <w:shd w:val="clear" w:color="auto" w:fill="FFFFFF"/>
        </w:rPr>
      </w:pPr>
      <w:r w:rsidRPr="003C2721">
        <w:rPr>
          <w:rFonts w:ascii="Times New Roman" w:hAnsi="Times New Roman" w:cs="Times New Roman"/>
          <w:color w:val="000000" w:themeColor="text1"/>
          <w:sz w:val="24"/>
          <w:szCs w:val="24"/>
        </w:rPr>
        <w:t xml:space="preserve">In this essay, I will talk about the importance of teacher subject knowledge in relation to Language and Mathematics in primary schools in Wales. </w:t>
      </w:r>
      <w:r w:rsidR="005E08C8" w:rsidRPr="003C2721">
        <w:rPr>
          <w:rFonts w:ascii="Times New Roman" w:hAnsi="Times New Roman" w:cs="Times New Roman"/>
          <w:color w:val="000000" w:themeColor="text1"/>
          <w:sz w:val="24"/>
          <w:szCs w:val="24"/>
        </w:rPr>
        <w:t>Although a topic for debate, I believe that h</w:t>
      </w:r>
      <w:r w:rsidRPr="003C2721">
        <w:rPr>
          <w:rFonts w:ascii="Times New Roman" w:hAnsi="Times New Roman" w:cs="Times New Roman"/>
          <w:color w:val="000000" w:themeColor="text1"/>
          <w:sz w:val="24"/>
          <w:szCs w:val="24"/>
        </w:rPr>
        <w:t xml:space="preserve">aving a </w:t>
      </w:r>
      <w:r w:rsidR="005E08C8" w:rsidRPr="003C2721">
        <w:rPr>
          <w:rFonts w:ascii="Times New Roman" w:hAnsi="Times New Roman" w:cs="Times New Roman"/>
          <w:color w:val="000000" w:themeColor="text1"/>
          <w:sz w:val="24"/>
          <w:szCs w:val="24"/>
        </w:rPr>
        <w:t>secure knowledge of the subjects you are teaching is very important, and this is shown in Wales by the clear Governmental guidelines set out for those aiming to gain entry to teacher training within Wales. The Welsh Government</w:t>
      </w:r>
      <w:r w:rsidR="00735C16" w:rsidRPr="003C2721">
        <w:rPr>
          <w:rFonts w:ascii="Times New Roman" w:hAnsi="Times New Roman" w:cs="Times New Roman"/>
          <w:color w:val="000000" w:themeColor="text1"/>
          <w:sz w:val="24"/>
          <w:szCs w:val="24"/>
        </w:rPr>
        <w:t xml:space="preserve"> currently</w:t>
      </w:r>
      <w:r w:rsidR="005E08C8" w:rsidRPr="003C2721">
        <w:rPr>
          <w:rFonts w:ascii="Times New Roman" w:hAnsi="Times New Roman" w:cs="Times New Roman"/>
          <w:color w:val="000000" w:themeColor="text1"/>
          <w:sz w:val="24"/>
          <w:szCs w:val="24"/>
        </w:rPr>
        <w:t xml:space="preserve"> dictates that to gain entry to a teaching course you must have a minimum qualification of grade B</w:t>
      </w:r>
      <w:r w:rsidR="00735C16" w:rsidRPr="003C2721">
        <w:rPr>
          <w:rFonts w:ascii="Times New Roman" w:hAnsi="Times New Roman" w:cs="Times New Roman"/>
          <w:color w:val="000000" w:themeColor="text1"/>
          <w:sz w:val="24"/>
          <w:szCs w:val="24"/>
        </w:rPr>
        <w:t xml:space="preserve"> (</w:t>
      </w:r>
      <w:r w:rsidR="005E08C8" w:rsidRPr="003C2721">
        <w:rPr>
          <w:rFonts w:ascii="Times New Roman" w:hAnsi="Times New Roman" w:cs="Times New Roman"/>
          <w:color w:val="000000" w:themeColor="text1"/>
          <w:sz w:val="24"/>
          <w:szCs w:val="24"/>
        </w:rPr>
        <w:t>or equivalent</w:t>
      </w:r>
      <w:r w:rsidR="00735C16" w:rsidRPr="003C2721">
        <w:rPr>
          <w:rFonts w:ascii="Times New Roman" w:hAnsi="Times New Roman" w:cs="Times New Roman"/>
          <w:color w:val="000000" w:themeColor="text1"/>
          <w:sz w:val="24"/>
          <w:szCs w:val="24"/>
        </w:rPr>
        <w:t xml:space="preserve"> qualification)</w:t>
      </w:r>
      <w:r w:rsidR="005E08C8" w:rsidRPr="003C2721">
        <w:rPr>
          <w:rFonts w:ascii="Times New Roman" w:hAnsi="Times New Roman" w:cs="Times New Roman"/>
          <w:color w:val="000000" w:themeColor="text1"/>
          <w:sz w:val="24"/>
          <w:szCs w:val="24"/>
        </w:rPr>
        <w:t xml:space="preserve"> at GCSE in Maths and English</w:t>
      </w:r>
      <w:r w:rsidR="00891552" w:rsidRPr="003C2721">
        <w:rPr>
          <w:rFonts w:ascii="Times New Roman" w:hAnsi="Times New Roman" w:cs="Times New Roman"/>
          <w:color w:val="000000" w:themeColor="text1"/>
          <w:sz w:val="24"/>
          <w:szCs w:val="24"/>
        </w:rPr>
        <w:t xml:space="preserve"> (Welsh Government, 2019)</w:t>
      </w:r>
      <w:r w:rsidR="005E08C8" w:rsidRPr="003C2721">
        <w:rPr>
          <w:rFonts w:ascii="Times New Roman" w:hAnsi="Times New Roman" w:cs="Times New Roman"/>
          <w:color w:val="000000" w:themeColor="text1"/>
          <w:sz w:val="24"/>
          <w:szCs w:val="24"/>
        </w:rPr>
        <w:t xml:space="preserve">. This </w:t>
      </w:r>
      <w:r w:rsidR="00F05B99" w:rsidRPr="003C2721">
        <w:rPr>
          <w:rFonts w:ascii="Times New Roman" w:hAnsi="Times New Roman" w:cs="Times New Roman"/>
          <w:color w:val="000000" w:themeColor="text1"/>
          <w:sz w:val="24"/>
          <w:szCs w:val="24"/>
        </w:rPr>
        <w:t xml:space="preserve">suggests that </w:t>
      </w:r>
      <w:r w:rsidR="009E489B" w:rsidRPr="003C2721">
        <w:rPr>
          <w:rFonts w:ascii="Times New Roman" w:hAnsi="Times New Roman" w:cs="Times New Roman"/>
          <w:color w:val="000000" w:themeColor="text1"/>
          <w:sz w:val="24"/>
          <w:szCs w:val="24"/>
        </w:rPr>
        <w:t xml:space="preserve">this minimum requirement at GCSE level is an acceptable level of subject knowledge to be able to teach </w:t>
      </w:r>
      <w:r w:rsidR="002E5C64" w:rsidRPr="003C2721">
        <w:rPr>
          <w:rFonts w:ascii="Times New Roman" w:hAnsi="Times New Roman" w:cs="Times New Roman"/>
          <w:color w:val="000000" w:themeColor="text1"/>
          <w:sz w:val="24"/>
          <w:szCs w:val="24"/>
        </w:rPr>
        <w:t>Maths and English successfully.</w:t>
      </w:r>
      <w:r w:rsidR="00217861" w:rsidRPr="003C2721">
        <w:rPr>
          <w:rFonts w:ascii="Times New Roman" w:hAnsi="Times New Roman" w:cs="Times New Roman"/>
          <w:color w:val="000000" w:themeColor="text1"/>
          <w:sz w:val="24"/>
          <w:szCs w:val="24"/>
        </w:rPr>
        <w:t xml:space="preserve"> This is reinforced when applying to join a university course for teacher training in Wales with the</w:t>
      </w:r>
      <w:r w:rsidR="00517A5F" w:rsidRPr="003C2721">
        <w:rPr>
          <w:rFonts w:ascii="Times New Roman" w:hAnsi="Times New Roman" w:cs="Times New Roman"/>
          <w:color w:val="000000" w:themeColor="text1"/>
          <w:sz w:val="24"/>
          <w:szCs w:val="24"/>
        </w:rPr>
        <w:t xml:space="preserve"> taking of Literacy and Numeracy tests on the day of interview with your chosen universities</w:t>
      </w:r>
      <w:r w:rsidR="00764872" w:rsidRPr="003C2721">
        <w:rPr>
          <w:rFonts w:ascii="Times New Roman" w:hAnsi="Times New Roman" w:cs="Times New Roman"/>
          <w:color w:val="000000" w:themeColor="text1"/>
          <w:sz w:val="24"/>
          <w:szCs w:val="24"/>
        </w:rPr>
        <w:t xml:space="preserve"> and is also refere</w:t>
      </w:r>
      <w:r w:rsidR="00F2352F" w:rsidRPr="003C2721">
        <w:rPr>
          <w:rFonts w:ascii="Times New Roman" w:hAnsi="Times New Roman" w:cs="Times New Roman"/>
          <w:color w:val="000000" w:themeColor="text1"/>
          <w:sz w:val="24"/>
          <w:szCs w:val="24"/>
        </w:rPr>
        <w:t>nced within the “</w:t>
      </w:r>
      <w:r w:rsidR="00F2352F" w:rsidRPr="003C2721">
        <w:rPr>
          <w:rFonts w:ascii="Times New Roman" w:hAnsi="Times New Roman" w:cs="Times New Roman"/>
          <w:color w:val="000000" w:themeColor="text1"/>
          <w:sz w:val="24"/>
          <w:szCs w:val="24"/>
        </w:rPr>
        <w:t>Investing in an excellent workforce</w:t>
      </w:r>
      <w:r w:rsidR="00F2352F" w:rsidRPr="003C2721">
        <w:rPr>
          <w:rFonts w:ascii="Times New Roman" w:hAnsi="Times New Roman" w:cs="Times New Roman"/>
          <w:color w:val="000000" w:themeColor="text1"/>
          <w:sz w:val="24"/>
          <w:szCs w:val="24"/>
        </w:rPr>
        <w:t>” paper, published by the Welsh Government (2019)</w:t>
      </w:r>
      <w:r w:rsidR="005C65BA" w:rsidRPr="003C2721">
        <w:rPr>
          <w:rFonts w:ascii="Times New Roman" w:hAnsi="Times New Roman" w:cs="Times New Roman"/>
          <w:color w:val="000000" w:themeColor="text1"/>
          <w:sz w:val="24"/>
          <w:szCs w:val="24"/>
        </w:rPr>
        <w:t>.</w:t>
      </w:r>
      <w:r w:rsidR="00505B91" w:rsidRPr="003C2721">
        <w:rPr>
          <w:rFonts w:ascii="Times New Roman" w:hAnsi="Times New Roman" w:cs="Times New Roman"/>
          <w:color w:val="000000" w:themeColor="text1"/>
          <w:sz w:val="24"/>
          <w:szCs w:val="24"/>
        </w:rPr>
        <w:t xml:space="preserve"> I personally believe that having a good level of subject knowledge</w:t>
      </w:r>
      <w:r w:rsidR="00AA7438" w:rsidRPr="003C2721">
        <w:rPr>
          <w:rFonts w:ascii="Times New Roman" w:hAnsi="Times New Roman" w:cs="Times New Roman"/>
          <w:color w:val="000000" w:themeColor="text1"/>
          <w:sz w:val="24"/>
          <w:szCs w:val="24"/>
        </w:rPr>
        <w:t xml:space="preserve"> is important, not only in the core subjects but across the curriculum as this allows you, as a teacher, to motivate and inspire your pupils</w:t>
      </w:r>
      <w:r w:rsidR="004072CE" w:rsidRPr="003C2721">
        <w:rPr>
          <w:rFonts w:ascii="Times New Roman" w:hAnsi="Times New Roman" w:cs="Times New Roman"/>
          <w:color w:val="000000" w:themeColor="text1"/>
          <w:sz w:val="24"/>
          <w:szCs w:val="24"/>
        </w:rPr>
        <w:t xml:space="preserve"> in any subject you are teaching them. </w:t>
      </w:r>
      <w:r w:rsidR="008F6763" w:rsidRPr="003C2721">
        <w:rPr>
          <w:rFonts w:ascii="Times New Roman" w:hAnsi="Times New Roman" w:cs="Times New Roman"/>
          <w:color w:val="000000" w:themeColor="text1"/>
          <w:sz w:val="24"/>
          <w:szCs w:val="24"/>
        </w:rPr>
        <w:t xml:space="preserve">Pair high levels of subject knowledge with </w:t>
      </w:r>
      <w:r w:rsidR="00912960" w:rsidRPr="003C2721">
        <w:rPr>
          <w:rFonts w:ascii="Times New Roman" w:hAnsi="Times New Roman" w:cs="Times New Roman"/>
          <w:color w:val="000000" w:themeColor="text1"/>
          <w:sz w:val="24"/>
          <w:szCs w:val="24"/>
        </w:rPr>
        <w:t xml:space="preserve">strong teaching skills and you can teach anything with enough confidence </w:t>
      </w:r>
      <w:r w:rsidR="00727C99" w:rsidRPr="003C2721">
        <w:rPr>
          <w:rFonts w:ascii="Times New Roman" w:hAnsi="Times New Roman" w:cs="Times New Roman"/>
          <w:color w:val="000000" w:themeColor="text1"/>
          <w:sz w:val="24"/>
          <w:szCs w:val="24"/>
        </w:rPr>
        <w:t>to make any lesson an enjoyable and worthwhile experience for each child.</w:t>
      </w:r>
      <w:r w:rsidR="005C65BA" w:rsidRPr="003C2721">
        <w:rPr>
          <w:rFonts w:ascii="Times New Roman" w:hAnsi="Times New Roman" w:cs="Times New Roman"/>
          <w:color w:val="000000" w:themeColor="text1"/>
          <w:sz w:val="24"/>
          <w:szCs w:val="24"/>
        </w:rPr>
        <w:br/>
      </w:r>
      <w:r w:rsidR="00767B66" w:rsidRPr="003C2721">
        <w:rPr>
          <w:rFonts w:ascii="Times New Roman" w:hAnsi="Times New Roman" w:cs="Times New Roman"/>
          <w:color w:val="000000" w:themeColor="text1"/>
          <w:sz w:val="24"/>
          <w:szCs w:val="24"/>
        </w:rPr>
        <w:t xml:space="preserve">Within this essay </w:t>
      </w:r>
      <w:r w:rsidR="004912E7" w:rsidRPr="003C2721">
        <w:rPr>
          <w:rFonts w:ascii="Times New Roman" w:hAnsi="Times New Roman" w:cs="Times New Roman"/>
          <w:color w:val="000000" w:themeColor="text1"/>
          <w:sz w:val="24"/>
          <w:szCs w:val="24"/>
        </w:rPr>
        <w:t xml:space="preserve">I will be focusing </w:t>
      </w:r>
      <w:r w:rsidR="00767B66" w:rsidRPr="003C2721">
        <w:rPr>
          <w:rFonts w:ascii="Times New Roman" w:hAnsi="Times New Roman" w:cs="Times New Roman"/>
          <w:color w:val="000000" w:themeColor="text1"/>
          <w:sz w:val="24"/>
          <w:szCs w:val="24"/>
        </w:rPr>
        <w:t>on the</w:t>
      </w:r>
      <w:r w:rsidR="004912E7" w:rsidRPr="003C2721">
        <w:rPr>
          <w:rFonts w:ascii="Times New Roman" w:hAnsi="Times New Roman" w:cs="Times New Roman"/>
          <w:color w:val="000000" w:themeColor="text1"/>
          <w:sz w:val="24"/>
          <w:szCs w:val="24"/>
        </w:rPr>
        <w:t xml:space="preserve"> foundation phase, and more </w:t>
      </w:r>
      <w:r w:rsidR="00AB6AA2" w:rsidRPr="003C2721">
        <w:rPr>
          <w:rFonts w:ascii="Times New Roman" w:hAnsi="Times New Roman" w:cs="Times New Roman"/>
          <w:color w:val="000000" w:themeColor="text1"/>
          <w:sz w:val="24"/>
          <w:szCs w:val="24"/>
        </w:rPr>
        <w:t>specifically Reception class of children aged 4-5.</w:t>
      </w:r>
      <w:r w:rsidR="00727C99" w:rsidRPr="003C2721">
        <w:rPr>
          <w:rFonts w:ascii="Times New Roman" w:hAnsi="Times New Roman" w:cs="Times New Roman"/>
          <w:color w:val="000000" w:themeColor="text1"/>
          <w:sz w:val="24"/>
          <w:szCs w:val="24"/>
        </w:rPr>
        <w:t xml:space="preserve"> This is the area I personally found most </w:t>
      </w:r>
      <w:r w:rsidR="008B739F" w:rsidRPr="003C2721">
        <w:rPr>
          <w:rFonts w:ascii="Times New Roman" w:hAnsi="Times New Roman" w:cs="Times New Roman"/>
          <w:color w:val="000000" w:themeColor="text1"/>
          <w:sz w:val="24"/>
          <w:szCs w:val="24"/>
        </w:rPr>
        <w:t>challenging</w:t>
      </w:r>
      <w:r w:rsidR="00727C99" w:rsidRPr="003C2721">
        <w:rPr>
          <w:rFonts w:ascii="Times New Roman" w:hAnsi="Times New Roman" w:cs="Times New Roman"/>
          <w:color w:val="000000" w:themeColor="text1"/>
          <w:sz w:val="24"/>
          <w:szCs w:val="24"/>
        </w:rPr>
        <w:t xml:space="preserve"> during my Professional </w:t>
      </w:r>
      <w:r w:rsidR="00C61C0C" w:rsidRPr="003C2721">
        <w:rPr>
          <w:rFonts w:ascii="Times New Roman" w:hAnsi="Times New Roman" w:cs="Times New Roman"/>
          <w:color w:val="000000" w:themeColor="text1"/>
          <w:sz w:val="24"/>
          <w:szCs w:val="24"/>
        </w:rPr>
        <w:t>Teaching Experience</w:t>
      </w:r>
      <w:r w:rsidR="008B739F" w:rsidRPr="003C2721">
        <w:rPr>
          <w:rFonts w:ascii="Times New Roman" w:hAnsi="Times New Roman" w:cs="Times New Roman"/>
          <w:color w:val="000000" w:themeColor="text1"/>
          <w:sz w:val="24"/>
          <w:szCs w:val="24"/>
        </w:rPr>
        <w:t>.</w:t>
      </w:r>
      <w:r w:rsidR="00AB6AA2" w:rsidRPr="003C2721">
        <w:rPr>
          <w:rFonts w:ascii="Times New Roman" w:hAnsi="Times New Roman" w:cs="Times New Roman"/>
          <w:color w:val="000000" w:themeColor="text1"/>
          <w:sz w:val="24"/>
          <w:szCs w:val="24"/>
        </w:rPr>
        <w:t xml:space="preserve"> </w:t>
      </w:r>
      <w:r w:rsidR="00767B66" w:rsidRPr="003C2721">
        <w:rPr>
          <w:rFonts w:ascii="Times New Roman" w:hAnsi="Times New Roman" w:cs="Times New Roman"/>
          <w:color w:val="000000" w:themeColor="text1"/>
          <w:sz w:val="24"/>
          <w:szCs w:val="24"/>
        </w:rPr>
        <w:t xml:space="preserve">I will </w:t>
      </w:r>
      <w:r w:rsidR="007941A2" w:rsidRPr="003C2721">
        <w:rPr>
          <w:rFonts w:ascii="Times New Roman" w:hAnsi="Times New Roman" w:cs="Times New Roman"/>
          <w:color w:val="000000" w:themeColor="text1"/>
          <w:sz w:val="24"/>
          <w:szCs w:val="24"/>
        </w:rPr>
        <w:t xml:space="preserve">look at the subject and pedagogical knowledge needed to </w:t>
      </w:r>
      <w:r w:rsidR="0024243A" w:rsidRPr="003C2721">
        <w:rPr>
          <w:rFonts w:ascii="Times New Roman" w:hAnsi="Times New Roman" w:cs="Times New Roman"/>
          <w:color w:val="000000" w:themeColor="text1"/>
          <w:sz w:val="24"/>
          <w:szCs w:val="24"/>
        </w:rPr>
        <w:t>competently teach a chosen skill in Mathematics and Literacy</w:t>
      </w:r>
      <w:r w:rsidR="000D6B4E" w:rsidRPr="003C2721">
        <w:rPr>
          <w:rFonts w:ascii="Times New Roman" w:hAnsi="Times New Roman" w:cs="Times New Roman"/>
          <w:color w:val="000000" w:themeColor="text1"/>
          <w:sz w:val="24"/>
          <w:szCs w:val="24"/>
        </w:rPr>
        <w:t>, using my recent</w:t>
      </w:r>
      <w:r w:rsidR="00DD7937" w:rsidRPr="003C2721">
        <w:rPr>
          <w:rFonts w:ascii="Times New Roman" w:hAnsi="Times New Roman" w:cs="Times New Roman"/>
          <w:color w:val="000000" w:themeColor="text1"/>
          <w:sz w:val="24"/>
          <w:szCs w:val="24"/>
        </w:rPr>
        <w:t xml:space="preserve"> experiences of teaching and observing during my</w:t>
      </w:r>
      <w:r w:rsidR="000D6B4E" w:rsidRPr="003C2721">
        <w:rPr>
          <w:rFonts w:ascii="Times New Roman" w:hAnsi="Times New Roman" w:cs="Times New Roman"/>
          <w:color w:val="000000" w:themeColor="text1"/>
          <w:sz w:val="24"/>
          <w:szCs w:val="24"/>
        </w:rPr>
        <w:t xml:space="preserve"> Professional Teaching Experience </w:t>
      </w:r>
      <w:r w:rsidR="00EA1B69" w:rsidRPr="003C2721">
        <w:rPr>
          <w:rFonts w:ascii="Times New Roman" w:hAnsi="Times New Roman" w:cs="Times New Roman"/>
          <w:color w:val="000000" w:themeColor="text1"/>
          <w:sz w:val="24"/>
          <w:szCs w:val="24"/>
        </w:rPr>
        <w:t>at a primary school in South Wales</w:t>
      </w:r>
      <w:r w:rsidR="0024243A" w:rsidRPr="003C2721">
        <w:rPr>
          <w:rFonts w:ascii="Times New Roman" w:hAnsi="Times New Roman" w:cs="Times New Roman"/>
          <w:color w:val="000000" w:themeColor="text1"/>
          <w:sz w:val="24"/>
          <w:szCs w:val="24"/>
        </w:rPr>
        <w:t>.</w:t>
      </w:r>
      <w:r w:rsidR="007941A2" w:rsidRPr="003C2721">
        <w:rPr>
          <w:rFonts w:ascii="Times New Roman" w:hAnsi="Times New Roman" w:cs="Times New Roman"/>
          <w:color w:val="000000" w:themeColor="text1"/>
          <w:sz w:val="24"/>
          <w:szCs w:val="24"/>
        </w:rPr>
        <w:t xml:space="preserve"> </w:t>
      </w:r>
      <w:r w:rsidR="00AB6AA2" w:rsidRPr="003C2721">
        <w:rPr>
          <w:rFonts w:ascii="Times New Roman" w:hAnsi="Times New Roman" w:cs="Times New Roman"/>
          <w:color w:val="000000" w:themeColor="text1"/>
          <w:sz w:val="24"/>
          <w:szCs w:val="24"/>
        </w:rPr>
        <w:t>For mathematics I will be looking at</w:t>
      </w:r>
      <w:r w:rsidR="00F90337" w:rsidRPr="003C2721">
        <w:rPr>
          <w:rFonts w:ascii="Times New Roman" w:hAnsi="Times New Roman" w:cs="Times New Roman"/>
          <w:color w:val="000000" w:themeColor="text1"/>
          <w:sz w:val="24"/>
          <w:szCs w:val="24"/>
        </w:rPr>
        <w:t xml:space="preserve"> the strand of using number skills</w:t>
      </w:r>
      <w:r w:rsidR="008D7942" w:rsidRPr="003C2721">
        <w:rPr>
          <w:rFonts w:ascii="Times New Roman" w:hAnsi="Times New Roman" w:cs="Times New Roman"/>
          <w:color w:val="000000" w:themeColor="text1"/>
          <w:sz w:val="24"/>
          <w:szCs w:val="24"/>
        </w:rPr>
        <w:t xml:space="preserve"> and will discuss the importance of </w:t>
      </w:r>
      <w:r w:rsidR="00003A4A" w:rsidRPr="003C2721">
        <w:rPr>
          <w:rFonts w:ascii="Times New Roman" w:hAnsi="Times New Roman" w:cs="Times New Roman"/>
          <w:color w:val="000000" w:themeColor="text1"/>
          <w:sz w:val="24"/>
          <w:szCs w:val="24"/>
        </w:rPr>
        <w:t xml:space="preserve">good subject knowledge when teaching young children to </w:t>
      </w:r>
      <w:r w:rsidR="004A7842" w:rsidRPr="003C2721">
        <w:rPr>
          <w:rFonts w:ascii="Times New Roman" w:hAnsi="Times New Roman" w:cs="Times New Roman"/>
          <w:color w:val="000000" w:themeColor="text1"/>
          <w:sz w:val="24"/>
          <w:szCs w:val="24"/>
        </w:rPr>
        <w:t>“</w:t>
      </w:r>
      <w:r w:rsidR="00C5658F" w:rsidRPr="003C2721">
        <w:rPr>
          <w:rFonts w:ascii="Times New Roman" w:hAnsi="Times New Roman" w:cs="Times New Roman"/>
          <w:color w:val="000000" w:themeColor="text1"/>
          <w:sz w:val="24"/>
          <w:szCs w:val="24"/>
          <w:shd w:val="clear" w:color="auto" w:fill="FFFFFF"/>
        </w:rPr>
        <w:t>use the concept of time in terms of their daily activities</w:t>
      </w:r>
      <w:r w:rsidR="004A7842" w:rsidRPr="003C2721">
        <w:rPr>
          <w:rFonts w:ascii="Times New Roman" w:hAnsi="Times New Roman" w:cs="Times New Roman"/>
          <w:color w:val="000000" w:themeColor="text1"/>
          <w:sz w:val="24"/>
          <w:szCs w:val="24"/>
          <w:shd w:val="clear" w:color="auto" w:fill="FFFFFF"/>
        </w:rPr>
        <w:t>” (</w:t>
      </w:r>
      <w:r w:rsidR="003175ED" w:rsidRPr="003C2721">
        <w:rPr>
          <w:rFonts w:ascii="Times New Roman" w:hAnsi="Times New Roman" w:cs="Times New Roman"/>
          <w:color w:val="000000" w:themeColor="text1"/>
          <w:sz w:val="24"/>
          <w:szCs w:val="24"/>
          <w:shd w:val="clear" w:color="auto" w:fill="FFFFFF"/>
        </w:rPr>
        <w:t>Welsh Government, 2013)</w:t>
      </w:r>
      <w:r w:rsidR="006D0695" w:rsidRPr="003C2721">
        <w:rPr>
          <w:rFonts w:ascii="Times New Roman" w:hAnsi="Times New Roman" w:cs="Times New Roman"/>
          <w:color w:val="000000" w:themeColor="text1"/>
          <w:sz w:val="24"/>
          <w:szCs w:val="24"/>
          <w:shd w:val="clear" w:color="auto" w:fill="FFFFFF"/>
        </w:rPr>
        <w:t xml:space="preserve">. For the Language section I will focus on </w:t>
      </w:r>
      <w:r w:rsidR="00A50144" w:rsidRPr="003C2721">
        <w:rPr>
          <w:rFonts w:ascii="Times New Roman" w:hAnsi="Times New Roman" w:cs="Times New Roman"/>
          <w:color w:val="000000" w:themeColor="text1"/>
          <w:sz w:val="24"/>
          <w:szCs w:val="24"/>
          <w:shd w:val="clear" w:color="auto" w:fill="FFFFFF"/>
        </w:rPr>
        <w:t>the teaching of writing, and more specifically the ability to “</w:t>
      </w:r>
      <w:r w:rsidR="00A50144" w:rsidRPr="003C2721">
        <w:rPr>
          <w:rFonts w:ascii="Times New Roman" w:hAnsi="Times New Roman" w:cs="Times New Roman"/>
          <w:color w:val="000000" w:themeColor="text1"/>
          <w:sz w:val="24"/>
          <w:szCs w:val="24"/>
          <w:shd w:val="clear" w:color="auto" w:fill="FFFFFF"/>
        </w:rPr>
        <w:t>copy and write letters, words and phrases</w:t>
      </w:r>
      <w:r w:rsidR="00A50144" w:rsidRPr="003C2721">
        <w:rPr>
          <w:rFonts w:ascii="Times New Roman" w:hAnsi="Times New Roman" w:cs="Times New Roman"/>
          <w:color w:val="000000" w:themeColor="text1"/>
          <w:sz w:val="24"/>
          <w:szCs w:val="24"/>
          <w:shd w:val="clear" w:color="auto" w:fill="FFFFFF"/>
        </w:rPr>
        <w:t>” (Welsh Government, 2013).</w:t>
      </w:r>
      <w:r w:rsidR="005A6681" w:rsidRPr="003C2721">
        <w:rPr>
          <w:rFonts w:ascii="Times New Roman" w:hAnsi="Times New Roman" w:cs="Times New Roman"/>
          <w:color w:val="000000" w:themeColor="text1"/>
          <w:sz w:val="24"/>
          <w:szCs w:val="24"/>
          <w:shd w:val="clear" w:color="auto" w:fill="FFFFFF"/>
        </w:rPr>
        <w:t xml:space="preserve"> </w:t>
      </w:r>
    </w:p>
    <w:p w14:paraId="07399551" w14:textId="5D6241D6" w:rsidR="005C65BA" w:rsidRPr="003C2721" w:rsidRDefault="006224B0" w:rsidP="005E08C8">
      <w:pPr>
        <w:spacing w:line="360" w:lineRule="auto"/>
        <w:rPr>
          <w:rFonts w:ascii="Times New Roman" w:hAnsi="Times New Roman" w:cs="Times New Roman"/>
          <w:color w:val="000000" w:themeColor="text1"/>
          <w:sz w:val="24"/>
          <w:szCs w:val="24"/>
        </w:rPr>
      </w:pPr>
      <w:r w:rsidRPr="003C2721">
        <w:rPr>
          <w:rFonts w:ascii="Times New Roman" w:hAnsi="Times New Roman" w:cs="Times New Roman"/>
          <w:color w:val="000000" w:themeColor="text1"/>
          <w:sz w:val="24"/>
          <w:szCs w:val="24"/>
        </w:rPr>
        <w:lastRenderedPageBreak/>
        <w:t>The s</w:t>
      </w:r>
      <w:r w:rsidR="006C3E5A" w:rsidRPr="003C2721">
        <w:rPr>
          <w:rFonts w:ascii="Times New Roman" w:hAnsi="Times New Roman" w:cs="Times New Roman"/>
          <w:color w:val="000000" w:themeColor="text1"/>
          <w:sz w:val="24"/>
          <w:szCs w:val="24"/>
        </w:rPr>
        <w:t xml:space="preserve">kill development for Mathematics was time, and </w:t>
      </w:r>
      <w:r w:rsidR="00687BD3" w:rsidRPr="003C2721">
        <w:rPr>
          <w:rFonts w:ascii="Times New Roman" w:hAnsi="Times New Roman" w:cs="Times New Roman"/>
          <w:color w:val="000000" w:themeColor="text1"/>
          <w:sz w:val="24"/>
          <w:szCs w:val="24"/>
        </w:rPr>
        <w:t>learning the ability to “use the concept of time in terms of their daily activities” (Welsh Government, 2013).</w:t>
      </w:r>
      <w:r w:rsidR="002616D3" w:rsidRPr="003C2721">
        <w:rPr>
          <w:rFonts w:ascii="Times New Roman" w:hAnsi="Times New Roman" w:cs="Times New Roman"/>
          <w:color w:val="000000" w:themeColor="text1"/>
          <w:sz w:val="24"/>
          <w:szCs w:val="24"/>
        </w:rPr>
        <w:t xml:space="preserve"> The class had previously </w:t>
      </w:r>
      <w:r w:rsidR="00BC6803" w:rsidRPr="003C2721">
        <w:rPr>
          <w:rFonts w:ascii="Times New Roman" w:hAnsi="Times New Roman" w:cs="Times New Roman"/>
          <w:color w:val="000000" w:themeColor="text1"/>
          <w:sz w:val="24"/>
          <w:szCs w:val="24"/>
        </w:rPr>
        <w:t xml:space="preserve">been introduced to clocks and the concept of time </w:t>
      </w:r>
      <w:r w:rsidR="004603E2" w:rsidRPr="003C2721">
        <w:rPr>
          <w:rFonts w:ascii="Times New Roman" w:hAnsi="Times New Roman" w:cs="Times New Roman"/>
          <w:color w:val="000000" w:themeColor="text1"/>
          <w:sz w:val="24"/>
          <w:szCs w:val="24"/>
        </w:rPr>
        <w:t>while I was teaching in Key Stage 2 during the first phase of placement</w:t>
      </w:r>
      <w:r w:rsidR="00BC6803" w:rsidRPr="003C2721">
        <w:rPr>
          <w:rFonts w:ascii="Times New Roman" w:hAnsi="Times New Roman" w:cs="Times New Roman"/>
          <w:color w:val="000000" w:themeColor="text1"/>
          <w:sz w:val="24"/>
          <w:szCs w:val="24"/>
        </w:rPr>
        <w:t xml:space="preserve">, but the topic was then put on hold due to the school </w:t>
      </w:r>
      <w:r w:rsidR="004603E2" w:rsidRPr="003C2721">
        <w:rPr>
          <w:rFonts w:ascii="Times New Roman" w:hAnsi="Times New Roman" w:cs="Times New Roman"/>
          <w:color w:val="000000" w:themeColor="text1"/>
          <w:sz w:val="24"/>
          <w:szCs w:val="24"/>
        </w:rPr>
        <w:t>E</w:t>
      </w:r>
      <w:r w:rsidR="00BC6803" w:rsidRPr="003C2721">
        <w:rPr>
          <w:rFonts w:ascii="Times New Roman" w:hAnsi="Times New Roman" w:cs="Times New Roman"/>
          <w:color w:val="000000" w:themeColor="text1"/>
          <w:sz w:val="24"/>
          <w:szCs w:val="24"/>
        </w:rPr>
        <w:t xml:space="preserve">isteddfod and other </w:t>
      </w:r>
      <w:r w:rsidR="00865635" w:rsidRPr="003C2721">
        <w:rPr>
          <w:rFonts w:ascii="Times New Roman" w:hAnsi="Times New Roman" w:cs="Times New Roman"/>
          <w:color w:val="000000" w:themeColor="text1"/>
          <w:sz w:val="24"/>
          <w:szCs w:val="24"/>
        </w:rPr>
        <w:t>school events that caused</w:t>
      </w:r>
      <w:r w:rsidR="006B7591" w:rsidRPr="003C2721">
        <w:rPr>
          <w:rFonts w:ascii="Times New Roman" w:hAnsi="Times New Roman" w:cs="Times New Roman"/>
          <w:color w:val="000000" w:themeColor="text1"/>
          <w:sz w:val="24"/>
          <w:szCs w:val="24"/>
        </w:rPr>
        <w:t xml:space="preserve"> disruption to the regular timetable. This meant however that pupils had a</w:t>
      </w:r>
      <w:r w:rsidR="001F56CA" w:rsidRPr="003C2721">
        <w:rPr>
          <w:rFonts w:ascii="Times New Roman" w:hAnsi="Times New Roman" w:cs="Times New Roman"/>
          <w:color w:val="000000" w:themeColor="text1"/>
          <w:sz w:val="24"/>
          <w:szCs w:val="24"/>
        </w:rPr>
        <w:t>lready attained a</w:t>
      </w:r>
      <w:r w:rsidR="006B7591" w:rsidRPr="003C2721">
        <w:rPr>
          <w:rFonts w:ascii="Times New Roman" w:hAnsi="Times New Roman" w:cs="Times New Roman"/>
          <w:color w:val="000000" w:themeColor="text1"/>
          <w:sz w:val="24"/>
          <w:szCs w:val="24"/>
        </w:rPr>
        <w:t xml:space="preserve"> small level of understanding</w:t>
      </w:r>
      <w:r w:rsidR="001F56CA" w:rsidRPr="003C2721">
        <w:rPr>
          <w:rFonts w:ascii="Times New Roman" w:hAnsi="Times New Roman" w:cs="Times New Roman"/>
          <w:color w:val="000000" w:themeColor="text1"/>
          <w:sz w:val="24"/>
          <w:szCs w:val="24"/>
        </w:rPr>
        <w:t xml:space="preserve"> of time and had also been able to play with 3</w:t>
      </w:r>
      <w:r w:rsidR="00496EA5" w:rsidRPr="003C2721">
        <w:rPr>
          <w:rFonts w:ascii="Times New Roman" w:hAnsi="Times New Roman" w:cs="Times New Roman"/>
          <w:color w:val="000000" w:themeColor="text1"/>
          <w:sz w:val="24"/>
          <w:szCs w:val="24"/>
        </w:rPr>
        <w:t>D</w:t>
      </w:r>
      <w:r w:rsidR="001F56CA" w:rsidRPr="003C2721">
        <w:rPr>
          <w:rFonts w:ascii="Times New Roman" w:hAnsi="Times New Roman" w:cs="Times New Roman"/>
          <w:color w:val="000000" w:themeColor="text1"/>
          <w:sz w:val="24"/>
          <w:szCs w:val="24"/>
        </w:rPr>
        <w:t xml:space="preserve"> plastic clocks</w:t>
      </w:r>
      <w:r w:rsidR="00C63B0F" w:rsidRPr="003C2721">
        <w:rPr>
          <w:rFonts w:ascii="Times New Roman" w:hAnsi="Times New Roman" w:cs="Times New Roman"/>
          <w:color w:val="000000" w:themeColor="text1"/>
          <w:sz w:val="24"/>
          <w:szCs w:val="24"/>
        </w:rPr>
        <w:t xml:space="preserve"> when “exploring the classroom”, or learning through play</w:t>
      </w:r>
      <w:r w:rsidR="0035174A" w:rsidRPr="003C2721">
        <w:rPr>
          <w:rFonts w:ascii="Times New Roman" w:hAnsi="Times New Roman" w:cs="Times New Roman"/>
          <w:color w:val="000000" w:themeColor="text1"/>
          <w:sz w:val="24"/>
          <w:szCs w:val="24"/>
        </w:rPr>
        <w:t xml:space="preserve">. </w:t>
      </w:r>
      <w:r w:rsidR="0070246F" w:rsidRPr="003C2721">
        <w:rPr>
          <w:rFonts w:ascii="Times New Roman" w:hAnsi="Times New Roman" w:cs="Times New Roman"/>
          <w:color w:val="000000" w:themeColor="text1"/>
          <w:sz w:val="24"/>
          <w:szCs w:val="24"/>
        </w:rPr>
        <w:t xml:space="preserve">To pick the topic of time back up and </w:t>
      </w:r>
      <w:r w:rsidR="00455D83" w:rsidRPr="003C2721">
        <w:rPr>
          <w:rFonts w:ascii="Times New Roman" w:hAnsi="Times New Roman" w:cs="Times New Roman"/>
          <w:color w:val="000000" w:themeColor="text1"/>
          <w:sz w:val="24"/>
          <w:szCs w:val="24"/>
        </w:rPr>
        <w:t xml:space="preserve">help pupils remember what they had already learnt as well as </w:t>
      </w:r>
      <w:r w:rsidR="00741FEF" w:rsidRPr="003C2721">
        <w:rPr>
          <w:rFonts w:ascii="Times New Roman" w:hAnsi="Times New Roman" w:cs="Times New Roman"/>
          <w:color w:val="000000" w:themeColor="text1"/>
          <w:sz w:val="24"/>
          <w:szCs w:val="24"/>
        </w:rPr>
        <w:t xml:space="preserve">prepare them for a more in-depth understanding of </w:t>
      </w:r>
      <w:r w:rsidR="00DB6C81" w:rsidRPr="003C2721">
        <w:rPr>
          <w:rFonts w:ascii="Times New Roman" w:hAnsi="Times New Roman" w:cs="Times New Roman"/>
          <w:color w:val="000000" w:themeColor="text1"/>
          <w:sz w:val="24"/>
          <w:szCs w:val="24"/>
        </w:rPr>
        <w:t>the concept of time, I read the story of “What’s the time Mr Wolf?” to them</w:t>
      </w:r>
      <w:r w:rsidR="00C764F1" w:rsidRPr="003C2721">
        <w:rPr>
          <w:rFonts w:ascii="Times New Roman" w:hAnsi="Times New Roman" w:cs="Times New Roman"/>
          <w:color w:val="000000" w:themeColor="text1"/>
          <w:sz w:val="24"/>
          <w:szCs w:val="24"/>
        </w:rPr>
        <w:t>. Through the book Mr Wolf goes about his day and we see what he is doing at each hour of the day</w:t>
      </w:r>
      <w:r w:rsidR="007F0C66" w:rsidRPr="003C2721">
        <w:rPr>
          <w:rFonts w:ascii="Times New Roman" w:hAnsi="Times New Roman" w:cs="Times New Roman"/>
          <w:color w:val="000000" w:themeColor="text1"/>
          <w:sz w:val="24"/>
          <w:szCs w:val="24"/>
        </w:rPr>
        <w:t xml:space="preserve"> from waking up in the morning, to going to sleep at bed time.</w:t>
      </w:r>
      <w:r w:rsidR="00AC75A7" w:rsidRPr="003C2721">
        <w:rPr>
          <w:rFonts w:ascii="Times New Roman" w:hAnsi="Times New Roman" w:cs="Times New Roman"/>
          <w:color w:val="000000" w:themeColor="text1"/>
          <w:sz w:val="24"/>
          <w:szCs w:val="24"/>
        </w:rPr>
        <w:t xml:space="preserve"> Although the </w:t>
      </w:r>
      <w:r w:rsidR="00F20405" w:rsidRPr="003C2721">
        <w:rPr>
          <w:rFonts w:ascii="Times New Roman" w:hAnsi="Times New Roman" w:cs="Times New Roman"/>
          <w:color w:val="000000" w:themeColor="text1"/>
          <w:sz w:val="24"/>
          <w:szCs w:val="24"/>
        </w:rPr>
        <w:t>session was to be</w:t>
      </w:r>
      <w:r w:rsidR="00AC75A7" w:rsidRPr="003C2721">
        <w:rPr>
          <w:rFonts w:ascii="Times New Roman" w:hAnsi="Times New Roman" w:cs="Times New Roman"/>
          <w:color w:val="000000" w:themeColor="text1"/>
          <w:sz w:val="24"/>
          <w:szCs w:val="24"/>
        </w:rPr>
        <w:t xml:space="preserve"> primarily </w:t>
      </w:r>
      <w:r w:rsidR="00F20405" w:rsidRPr="003C2721">
        <w:rPr>
          <w:rFonts w:ascii="Times New Roman" w:hAnsi="Times New Roman" w:cs="Times New Roman"/>
          <w:color w:val="000000" w:themeColor="text1"/>
          <w:sz w:val="24"/>
          <w:szCs w:val="24"/>
        </w:rPr>
        <w:t>focused</w:t>
      </w:r>
      <w:r w:rsidR="00AC75A7" w:rsidRPr="003C2721">
        <w:rPr>
          <w:rFonts w:ascii="Times New Roman" w:hAnsi="Times New Roman" w:cs="Times New Roman"/>
          <w:color w:val="000000" w:themeColor="text1"/>
          <w:sz w:val="24"/>
          <w:szCs w:val="24"/>
        </w:rPr>
        <w:t xml:space="preserve"> </w:t>
      </w:r>
      <w:r w:rsidR="00F20405" w:rsidRPr="003C2721">
        <w:rPr>
          <w:rFonts w:ascii="Times New Roman" w:hAnsi="Times New Roman" w:cs="Times New Roman"/>
          <w:color w:val="000000" w:themeColor="text1"/>
          <w:sz w:val="24"/>
          <w:szCs w:val="24"/>
        </w:rPr>
        <w:t xml:space="preserve">on </w:t>
      </w:r>
      <w:r w:rsidR="00AC75A7" w:rsidRPr="003C2721">
        <w:rPr>
          <w:rFonts w:ascii="Times New Roman" w:hAnsi="Times New Roman" w:cs="Times New Roman"/>
          <w:color w:val="000000" w:themeColor="text1"/>
          <w:sz w:val="24"/>
          <w:szCs w:val="24"/>
        </w:rPr>
        <w:t xml:space="preserve">mathematics, this was a good opportunity for the pupils to </w:t>
      </w:r>
      <w:r w:rsidR="00F20405" w:rsidRPr="003C2721">
        <w:rPr>
          <w:rFonts w:ascii="Times New Roman" w:hAnsi="Times New Roman" w:cs="Times New Roman"/>
          <w:color w:val="000000" w:themeColor="text1"/>
          <w:sz w:val="24"/>
          <w:szCs w:val="24"/>
        </w:rPr>
        <w:t>practice and improve their listening skills as well.</w:t>
      </w:r>
      <w:r w:rsidR="00442EA3" w:rsidRPr="003C2721">
        <w:rPr>
          <w:rFonts w:ascii="Times New Roman" w:hAnsi="Times New Roman" w:cs="Times New Roman"/>
          <w:color w:val="000000" w:themeColor="text1"/>
          <w:sz w:val="24"/>
          <w:szCs w:val="24"/>
        </w:rPr>
        <w:t xml:space="preserve"> Once we had read through the book, w</w:t>
      </w:r>
      <w:r w:rsidR="00290A13" w:rsidRPr="003C2721">
        <w:rPr>
          <w:rFonts w:ascii="Times New Roman" w:hAnsi="Times New Roman" w:cs="Times New Roman"/>
          <w:color w:val="000000" w:themeColor="text1"/>
          <w:sz w:val="24"/>
          <w:szCs w:val="24"/>
        </w:rPr>
        <w:t xml:space="preserve">e went outside and played the game “What’s the time Mr Wolf?”. This is a fun way for the children to </w:t>
      </w:r>
      <w:r w:rsidR="000F6D88" w:rsidRPr="003C2721">
        <w:rPr>
          <w:rFonts w:ascii="Times New Roman" w:hAnsi="Times New Roman" w:cs="Times New Roman"/>
          <w:color w:val="000000" w:themeColor="text1"/>
          <w:sz w:val="24"/>
          <w:szCs w:val="24"/>
        </w:rPr>
        <w:t>practice their understanding of number (Welsh Government, 2013) but to add to this, instead of simply announcing the time</w:t>
      </w:r>
      <w:r w:rsidR="00667674" w:rsidRPr="003C2721">
        <w:rPr>
          <w:rFonts w:ascii="Times New Roman" w:hAnsi="Times New Roman" w:cs="Times New Roman"/>
          <w:color w:val="000000" w:themeColor="text1"/>
          <w:sz w:val="24"/>
          <w:szCs w:val="24"/>
        </w:rPr>
        <w:t xml:space="preserve"> in answer to the question, the time was drawn on a small whiteboard in the format of an analogue clock, meaning the children had to look at the clock face and</w:t>
      </w:r>
      <w:r w:rsidR="009D2983" w:rsidRPr="003C2721">
        <w:rPr>
          <w:rFonts w:ascii="Times New Roman" w:hAnsi="Times New Roman" w:cs="Times New Roman"/>
          <w:color w:val="000000" w:themeColor="text1"/>
          <w:sz w:val="24"/>
          <w:szCs w:val="24"/>
        </w:rPr>
        <w:t xml:space="preserve"> work out the time before moving</w:t>
      </w:r>
      <w:r w:rsidR="000D40A8" w:rsidRPr="003C2721">
        <w:rPr>
          <w:rFonts w:ascii="Times New Roman" w:hAnsi="Times New Roman" w:cs="Times New Roman"/>
          <w:color w:val="000000" w:themeColor="text1"/>
          <w:sz w:val="24"/>
          <w:szCs w:val="24"/>
        </w:rPr>
        <w:t>.</w:t>
      </w:r>
      <w:r w:rsidR="00EA4916" w:rsidRPr="003C2721">
        <w:rPr>
          <w:rFonts w:ascii="Times New Roman" w:hAnsi="Times New Roman" w:cs="Times New Roman"/>
          <w:color w:val="000000" w:themeColor="text1"/>
          <w:sz w:val="24"/>
          <w:szCs w:val="24"/>
        </w:rPr>
        <w:t xml:space="preserve"> Each time the group moved the correct number of steps they were rewarded with praise and enthusiastic cheers</w:t>
      </w:r>
      <w:r w:rsidR="00FC0B31" w:rsidRPr="003C2721">
        <w:rPr>
          <w:rFonts w:ascii="Times New Roman" w:hAnsi="Times New Roman" w:cs="Times New Roman"/>
          <w:color w:val="000000" w:themeColor="text1"/>
          <w:sz w:val="24"/>
          <w:szCs w:val="24"/>
        </w:rPr>
        <w:t xml:space="preserve">. This links to </w:t>
      </w:r>
      <w:r w:rsidR="00F37E62" w:rsidRPr="003C2721">
        <w:rPr>
          <w:rFonts w:ascii="Times New Roman" w:hAnsi="Times New Roman" w:cs="Times New Roman"/>
          <w:color w:val="000000" w:themeColor="text1"/>
          <w:sz w:val="24"/>
          <w:szCs w:val="24"/>
        </w:rPr>
        <w:t xml:space="preserve">the learning theory of </w:t>
      </w:r>
      <w:r w:rsidR="00FC0B31" w:rsidRPr="003C2721">
        <w:rPr>
          <w:rFonts w:ascii="Times New Roman" w:hAnsi="Times New Roman" w:cs="Times New Roman"/>
          <w:color w:val="000000" w:themeColor="text1"/>
          <w:sz w:val="24"/>
          <w:szCs w:val="24"/>
        </w:rPr>
        <w:t xml:space="preserve">behaviourism </w:t>
      </w:r>
      <w:r w:rsidR="00C924A0" w:rsidRPr="003C2721">
        <w:rPr>
          <w:rFonts w:ascii="Times New Roman" w:hAnsi="Times New Roman" w:cs="Times New Roman"/>
          <w:color w:val="000000" w:themeColor="text1"/>
          <w:sz w:val="24"/>
          <w:szCs w:val="24"/>
        </w:rPr>
        <w:t xml:space="preserve">and operant conditioning </w:t>
      </w:r>
      <w:r w:rsidR="00F37E62" w:rsidRPr="003C2721">
        <w:rPr>
          <w:rFonts w:ascii="Times New Roman" w:hAnsi="Times New Roman" w:cs="Times New Roman"/>
          <w:color w:val="000000" w:themeColor="text1"/>
          <w:sz w:val="24"/>
          <w:szCs w:val="24"/>
        </w:rPr>
        <w:t>through positive reinforcement</w:t>
      </w:r>
      <w:r w:rsidR="00C924A0" w:rsidRPr="003C2721">
        <w:rPr>
          <w:rFonts w:ascii="Times New Roman" w:hAnsi="Times New Roman" w:cs="Times New Roman"/>
          <w:color w:val="000000" w:themeColor="text1"/>
          <w:sz w:val="24"/>
          <w:szCs w:val="24"/>
        </w:rPr>
        <w:t>.</w:t>
      </w:r>
      <w:r w:rsidR="00102C5C" w:rsidRPr="003C2721">
        <w:rPr>
          <w:rFonts w:ascii="Times New Roman" w:hAnsi="Times New Roman" w:cs="Times New Roman"/>
          <w:color w:val="000000" w:themeColor="text1"/>
          <w:sz w:val="24"/>
          <w:szCs w:val="24"/>
        </w:rPr>
        <w:t xml:space="preserve"> </w:t>
      </w:r>
      <w:r w:rsidR="00F37E62" w:rsidRPr="003C2721">
        <w:rPr>
          <w:rFonts w:ascii="Times New Roman" w:hAnsi="Times New Roman" w:cs="Times New Roman"/>
          <w:color w:val="000000" w:themeColor="text1"/>
          <w:sz w:val="24"/>
          <w:szCs w:val="24"/>
        </w:rPr>
        <w:t>If pupils took</w:t>
      </w:r>
      <w:r w:rsidR="003A6864" w:rsidRPr="003C2721">
        <w:rPr>
          <w:rFonts w:ascii="Times New Roman" w:hAnsi="Times New Roman" w:cs="Times New Roman"/>
          <w:color w:val="000000" w:themeColor="text1"/>
          <w:sz w:val="24"/>
          <w:szCs w:val="24"/>
        </w:rPr>
        <w:t xml:space="preserve"> too many steps as was seen on more than one occasion</w:t>
      </w:r>
      <w:r w:rsidR="00B72C75" w:rsidRPr="003C2721">
        <w:rPr>
          <w:rFonts w:ascii="Times New Roman" w:hAnsi="Times New Roman" w:cs="Times New Roman"/>
          <w:color w:val="000000" w:themeColor="text1"/>
          <w:sz w:val="24"/>
          <w:szCs w:val="24"/>
        </w:rPr>
        <w:t xml:space="preserve"> then</w:t>
      </w:r>
      <w:r w:rsidR="003A6864" w:rsidRPr="003C2721">
        <w:rPr>
          <w:rFonts w:ascii="Times New Roman" w:hAnsi="Times New Roman" w:cs="Times New Roman"/>
          <w:color w:val="000000" w:themeColor="text1"/>
          <w:sz w:val="24"/>
          <w:szCs w:val="24"/>
        </w:rPr>
        <w:t xml:space="preserve"> the whole group would return to the </w:t>
      </w:r>
      <w:r w:rsidR="00B72C75" w:rsidRPr="003C2721">
        <w:rPr>
          <w:rFonts w:ascii="Times New Roman" w:hAnsi="Times New Roman" w:cs="Times New Roman"/>
          <w:color w:val="000000" w:themeColor="text1"/>
          <w:sz w:val="24"/>
          <w:szCs w:val="24"/>
        </w:rPr>
        <w:t>starting point</w:t>
      </w:r>
      <w:r w:rsidR="00D80622" w:rsidRPr="003C2721">
        <w:rPr>
          <w:rFonts w:ascii="Times New Roman" w:hAnsi="Times New Roman" w:cs="Times New Roman"/>
          <w:color w:val="000000" w:themeColor="text1"/>
          <w:sz w:val="24"/>
          <w:szCs w:val="24"/>
        </w:rPr>
        <w:t xml:space="preserve">, this was a gentle form of negative reinforcement, with no real punishment </w:t>
      </w:r>
      <w:r w:rsidR="001062F9" w:rsidRPr="003C2721">
        <w:rPr>
          <w:rFonts w:ascii="Times New Roman" w:hAnsi="Times New Roman" w:cs="Times New Roman"/>
          <w:color w:val="000000" w:themeColor="text1"/>
          <w:sz w:val="24"/>
          <w:szCs w:val="24"/>
        </w:rPr>
        <w:t xml:space="preserve">as that would both spoil the game and possibly deter some pupils from trying to </w:t>
      </w:r>
      <w:r w:rsidR="00E43173" w:rsidRPr="003C2721">
        <w:rPr>
          <w:rFonts w:ascii="Times New Roman" w:hAnsi="Times New Roman" w:cs="Times New Roman"/>
          <w:color w:val="000000" w:themeColor="text1"/>
          <w:sz w:val="24"/>
          <w:szCs w:val="24"/>
        </w:rPr>
        <w:t>get the right answer</w:t>
      </w:r>
      <w:r w:rsidR="001062F9" w:rsidRPr="003C2721">
        <w:rPr>
          <w:rFonts w:ascii="Times New Roman" w:hAnsi="Times New Roman" w:cs="Times New Roman"/>
          <w:color w:val="000000" w:themeColor="text1"/>
          <w:sz w:val="24"/>
          <w:szCs w:val="24"/>
        </w:rPr>
        <w:t xml:space="preserve"> but enough of</w:t>
      </w:r>
      <w:r w:rsidR="00E43173" w:rsidRPr="003C2721">
        <w:rPr>
          <w:rFonts w:ascii="Times New Roman" w:hAnsi="Times New Roman" w:cs="Times New Roman"/>
          <w:color w:val="000000" w:themeColor="text1"/>
          <w:sz w:val="24"/>
          <w:szCs w:val="24"/>
        </w:rPr>
        <w:t xml:space="preserve"> a deterrent to cause them to think about how the answer given </w:t>
      </w:r>
      <w:r w:rsidR="00DF6770" w:rsidRPr="003C2721">
        <w:rPr>
          <w:rFonts w:ascii="Times New Roman" w:hAnsi="Times New Roman" w:cs="Times New Roman"/>
          <w:color w:val="000000" w:themeColor="text1"/>
          <w:sz w:val="24"/>
          <w:szCs w:val="24"/>
        </w:rPr>
        <w:t>link</w:t>
      </w:r>
      <w:r w:rsidR="00CF2350" w:rsidRPr="003C2721">
        <w:rPr>
          <w:rFonts w:ascii="Times New Roman" w:hAnsi="Times New Roman" w:cs="Times New Roman"/>
          <w:color w:val="000000" w:themeColor="text1"/>
          <w:sz w:val="24"/>
          <w:szCs w:val="24"/>
        </w:rPr>
        <w:t>ed</w:t>
      </w:r>
      <w:r w:rsidR="00DF6770" w:rsidRPr="003C2721">
        <w:rPr>
          <w:rFonts w:ascii="Times New Roman" w:hAnsi="Times New Roman" w:cs="Times New Roman"/>
          <w:color w:val="000000" w:themeColor="text1"/>
          <w:sz w:val="24"/>
          <w:szCs w:val="24"/>
        </w:rPr>
        <w:t xml:space="preserve"> to how many steps they </w:t>
      </w:r>
      <w:r w:rsidR="0071297E" w:rsidRPr="003C2721">
        <w:rPr>
          <w:rFonts w:ascii="Times New Roman" w:hAnsi="Times New Roman" w:cs="Times New Roman"/>
          <w:color w:val="000000" w:themeColor="text1"/>
          <w:sz w:val="24"/>
          <w:szCs w:val="24"/>
        </w:rPr>
        <w:t>had</w:t>
      </w:r>
      <w:r w:rsidR="006A6805" w:rsidRPr="003C2721">
        <w:rPr>
          <w:rFonts w:ascii="Times New Roman" w:hAnsi="Times New Roman" w:cs="Times New Roman"/>
          <w:color w:val="000000" w:themeColor="text1"/>
          <w:sz w:val="24"/>
          <w:szCs w:val="24"/>
        </w:rPr>
        <w:t xml:space="preserve"> to take</w:t>
      </w:r>
      <w:r w:rsidR="009D2983" w:rsidRPr="003C2721">
        <w:rPr>
          <w:rFonts w:ascii="Times New Roman" w:hAnsi="Times New Roman" w:cs="Times New Roman"/>
          <w:color w:val="000000" w:themeColor="text1"/>
          <w:sz w:val="24"/>
          <w:szCs w:val="24"/>
        </w:rPr>
        <w:t>.</w:t>
      </w:r>
      <w:r w:rsidR="00770BA0" w:rsidRPr="003C2721">
        <w:rPr>
          <w:rFonts w:ascii="Times New Roman" w:hAnsi="Times New Roman" w:cs="Times New Roman"/>
          <w:color w:val="000000" w:themeColor="text1"/>
          <w:sz w:val="24"/>
          <w:szCs w:val="24"/>
        </w:rPr>
        <w:t xml:space="preserve"> </w:t>
      </w:r>
      <w:r w:rsidR="00102C5C" w:rsidRPr="003C2721">
        <w:rPr>
          <w:rFonts w:ascii="Times New Roman" w:hAnsi="Times New Roman" w:cs="Times New Roman"/>
          <w:color w:val="000000" w:themeColor="text1"/>
          <w:sz w:val="24"/>
          <w:szCs w:val="24"/>
        </w:rPr>
        <w:t>Skinner (1938) said that “actions followed by reinforcement are more likely to be repeated”. Although Skinner is known as the father of operant conditioning, his work is based on that of Thorndike’s (1898) law of effect</w:t>
      </w:r>
      <w:r w:rsidR="00102C5C" w:rsidRPr="003C2721">
        <w:rPr>
          <w:rFonts w:ascii="Times New Roman" w:hAnsi="Times New Roman" w:cs="Times New Roman"/>
          <w:color w:val="000000" w:themeColor="text1"/>
          <w:sz w:val="24"/>
          <w:szCs w:val="24"/>
        </w:rPr>
        <w:t xml:space="preserve">. </w:t>
      </w:r>
      <w:r w:rsidR="00102C5C" w:rsidRPr="003C2721">
        <w:rPr>
          <w:rFonts w:ascii="Times New Roman" w:hAnsi="Times New Roman" w:cs="Times New Roman"/>
          <w:color w:val="000000" w:themeColor="text1"/>
          <w:sz w:val="24"/>
          <w:szCs w:val="24"/>
        </w:rPr>
        <w:t xml:space="preserve">According to this principle, </w:t>
      </w:r>
      <w:r w:rsidR="00102C5C" w:rsidRPr="003C2721">
        <w:rPr>
          <w:rFonts w:ascii="Times New Roman" w:hAnsi="Times New Roman" w:cs="Times New Roman"/>
          <w:color w:val="000000" w:themeColor="text1"/>
          <w:sz w:val="24"/>
          <w:szCs w:val="24"/>
        </w:rPr>
        <w:t>behaviour</w:t>
      </w:r>
      <w:r w:rsidR="00102C5C" w:rsidRPr="003C2721">
        <w:rPr>
          <w:rFonts w:ascii="Times New Roman" w:hAnsi="Times New Roman" w:cs="Times New Roman"/>
          <w:color w:val="000000" w:themeColor="text1"/>
          <w:sz w:val="24"/>
          <w:szCs w:val="24"/>
        </w:rPr>
        <w:t xml:space="preserve"> that is followed by pleasant consequences is likely to be repeated, and behavio</w:t>
      </w:r>
      <w:r w:rsidR="00102C5C" w:rsidRPr="003C2721">
        <w:rPr>
          <w:rFonts w:ascii="Times New Roman" w:hAnsi="Times New Roman" w:cs="Times New Roman"/>
          <w:color w:val="000000" w:themeColor="text1"/>
          <w:sz w:val="24"/>
          <w:szCs w:val="24"/>
        </w:rPr>
        <w:t>u</w:t>
      </w:r>
      <w:r w:rsidR="00102C5C" w:rsidRPr="003C2721">
        <w:rPr>
          <w:rFonts w:ascii="Times New Roman" w:hAnsi="Times New Roman" w:cs="Times New Roman"/>
          <w:color w:val="000000" w:themeColor="text1"/>
          <w:sz w:val="24"/>
          <w:szCs w:val="24"/>
        </w:rPr>
        <w:t>r followed by unpleasant consequences is less likely to be repeated.</w:t>
      </w:r>
      <w:r w:rsidR="00102C5C" w:rsidRPr="003C2721">
        <w:rPr>
          <w:rFonts w:ascii="Times New Roman" w:hAnsi="Times New Roman" w:cs="Times New Roman"/>
          <w:color w:val="000000" w:themeColor="text1"/>
          <w:sz w:val="24"/>
          <w:szCs w:val="24"/>
        </w:rPr>
        <w:t xml:space="preserve"> </w:t>
      </w:r>
      <w:r w:rsidR="00770BA0" w:rsidRPr="003C2721">
        <w:rPr>
          <w:rFonts w:ascii="Times New Roman" w:hAnsi="Times New Roman" w:cs="Times New Roman"/>
          <w:color w:val="000000" w:themeColor="text1"/>
          <w:sz w:val="24"/>
          <w:szCs w:val="24"/>
        </w:rPr>
        <w:t xml:space="preserve">After </w:t>
      </w:r>
      <w:r w:rsidR="00114478" w:rsidRPr="003C2721">
        <w:rPr>
          <w:rFonts w:ascii="Times New Roman" w:hAnsi="Times New Roman" w:cs="Times New Roman"/>
          <w:color w:val="000000" w:themeColor="text1"/>
          <w:sz w:val="24"/>
          <w:szCs w:val="24"/>
        </w:rPr>
        <w:t>each child had taken a turn at being Mr Wolf, where they had to individually identify the time written on the whiteboard</w:t>
      </w:r>
      <w:r w:rsidR="006A6805" w:rsidRPr="003C2721">
        <w:rPr>
          <w:rFonts w:ascii="Times New Roman" w:hAnsi="Times New Roman" w:cs="Times New Roman"/>
          <w:color w:val="000000" w:themeColor="text1"/>
          <w:sz w:val="24"/>
          <w:szCs w:val="24"/>
        </w:rPr>
        <w:t xml:space="preserve"> to me</w:t>
      </w:r>
      <w:r w:rsidR="00114478" w:rsidRPr="003C2721">
        <w:rPr>
          <w:rFonts w:ascii="Times New Roman" w:hAnsi="Times New Roman" w:cs="Times New Roman"/>
          <w:color w:val="000000" w:themeColor="text1"/>
          <w:sz w:val="24"/>
          <w:szCs w:val="24"/>
        </w:rPr>
        <w:t xml:space="preserve"> before announcing it to the rest of the group</w:t>
      </w:r>
      <w:r w:rsidR="000E645B" w:rsidRPr="003C2721">
        <w:rPr>
          <w:rFonts w:ascii="Times New Roman" w:hAnsi="Times New Roman" w:cs="Times New Roman"/>
          <w:color w:val="000000" w:themeColor="text1"/>
          <w:sz w:val="24"/>
          <w:szCs w:val="24"/>
        </w:rPr>
        <w:t>, we went back inside and read the book again. However</w:t>
      </w:r>
      <w:r w:rsidR="008875F1" w:rsidRPr="003C2721">
        <w:rPr>
          <w:rFonts w:ascii="Times New Roman" w:hAnsi="Times New Roman" w:cs="Times New Roman"/>
          <w:color w:val="000000" w:themeColor="text1"/>
          <w:sz w:val="24"/>
          <w:szCs w:val="24"/>
        </w:rPr>
        <w:t>,</w:t>
      </w:r>
      <w:r w:rsidR="000E645B" w:rsidRPr="003C2721">
        <w:rPr>
          <w:rFonts w:ascii="Times New Roman" w:hAnsi="Times New Roman" w:cs="Times New Roman"/>
          <w:color w:val="000000" w:themeColor="text1"/>
          <w:sz w:val="24"/>
          <w:szCs w:val="24"/>
        </w:rPr>
        <w:t xml:space="preserve"> this time </w:t>
      </w:r>
      <w:r w:rsidR="00500437" w:rsidRPr="003C2721">
        <w:rPr>
          <w:rFonts w:ascii="Times New Roman" w:hAnsi="Times New Roman" w:cs="Times New Roman"/>
          <w:color w:val="000000" w:themeColor="text1"/>
          <w:sz w:val="24"/>
          <w:szCs w:val="24"/>
        </w:rPr>
        <w:t xml:space="preserve">at each hour </w:t>
      </w:r>
      <w:r w:rsidR="00316D7F" w:rsidRPr="003C2721">
        <w:rPr>
          <w:rFonts w:ascii="Times New Roman" w:hAnsi="Times New Roman" w:cs="Times New Roman"/>
          <w:color w:val="000000" w:themeColor="text1"/>
          <w:sz w:val="24"/>
          <w:szCs w:val="24"/>
        </w:rPr>
        <w:t xml:space="preserve">pupils had to show me the relevant time on their </w:t>
      </w:r>
      <w:r w:rsidR="006A6805" w:rsidRPr="003C2721">
        <w:rPr>
          <w:rFonts w:ascii="Times New Roman" w:hAnsi="Times New Roman" w:cs="Times New Roman"/>
          <w:color w:val="000000" w:themeColor="text1"/>
          <w:sz w:val="24"/>
          <w:szCs w:val="24"/>
        </w:rPr>
        <w:t xml:space="preserve">personal </w:t>
      </w:r>
      <w:r w:rsidR="00316D7F" w:rsidRPr="003C2721">
        <w:rPr>
          <w:rFonts w:ascii="Times New Roman" w:hAnsi="Times New Roman" w:cs="Times New Roman"/>
          <w:color w:val="000000" w:themeColor="text1"/>
          <w:sz w:val="24"/>
          <w:szCs w:val="24"/>
        </w:rPr>
        <w:t>plastic 3D clock</w:t>
      </w:r>
      <w:r w:rsidR="006A6805" w:rsidRPr="003C2721">
        <w:rPr>
          <w:rFonts w:ascii="Times New Roman" w:hAnsi="Times New Roman" w:cs="Times New Roman"/>
          <w:color w:val="000000" w:themeColor="text1"/>
          <w:sz w:val="24"/>
          <w:szCs w:val="24"/>
        </w:rPr>
        <w:t>s</w:t>
      </w:r>
      <w:r w:rsidR="00316D7F" w:rsidRPr="003C2721">
        <w:rPr>
          <w:rFonts w:ascii="Times New Roman" w:hAnsi="Times New Roman" w:cs="Times New Roman"/>
          <w:color w:val="000000" w:themeColor="text1"/>
          <w:sz w:val="24"/>
          <w:szCs w:val="24"/>
        </w:rPr>
        <w:t>. This was very effective in seeing how well each child had learned</w:t>
      </w:r>
      <w:r w:rsidR="008875F1" w:rsidRPr="003C2721">
        <w:rPr>
          <w:rFonts w:ascii="Times New Roman" w:hAnsi="Times New Roman" w:cs="Times New Roman"/>
          <w:color w:val="000000" w:themeColor="text1"/>
          <w:sz w:val="24"/>
          <w:szCs w:val="24"/>
        </w:rPr>
        <w:t xml:space="preserve"> and which children perhaps did not understand quite as well.</w:t>
      </w:r>
      <w:r w:rsidR="00C27417" w:rsidRPr="003C2721">
        <w:rPr>
          <w:rFonts w:ascii="Times New Roman" w:hAnsi="Times New Roman" w:cs="Times New Roman"/>
          <w:color w:val="000000" w:themeColor="text1"/>
          <w:sz w:val="24"/>
          <w:szCs w:val="24"/>
        </w:rPr>
        <w:t xml:space="preserve"> </w:t>
      </w:r>
      <w:r w:rsidR="00C27417" w:rsidRPr="003C2721">
        <w:rPr>
          <w:rFonts w:ascii="Times New Roman" w:hAnsi="Times New Roman" w:cs="Times New Roman"/>
          <w:color w:val="000000" w:themeColor="text1"/>
          <w:sz w:val="24"/>
          <w:szCs w:val="24"/>
        </w:rPr>
        <w:lastRenderedPageBreak/>
        <w:t xml:space="preserve">I also asked pupils </w:t>
      </w:r>
      <w:r w:rsidR="009444AE" w:rsidRPr="003C2721">
        <w:rPr>
          <w:rFonts w:ascii="Times New Roman" w:hAnsi="Times New Roman" w:cs="Times New Roman"/>
          <w:color w:val="000000" w:themeColor="text1"/>
          <w:sz w:val="24"/>
          <w:szCs w:val="24"/>
        </w:rPr>
        <w:t xml:space="preserve">what they did personally at certain times of day and what </w:t>
      </w:r>
      <w:r w:rsidR="00EF1A44" w:rsidRPr="003C2721">
        <w:rPr>
          <w:rFonts w:ascii="Times New Roman" w:hAnsi="Times New Roman" w:cs="Times New Roman"/>
          <w:color w:val="000000" w:themeColor="text1"/>
          <w:sz w:val="24"/>
          <w:szCs w:val="24"/>
        </w:rPr>
        <w:t>times they do certain activities, for example what time they wake up, what time they have lunch, what time they go to sleep and so on. Th</w:t>
      </w:r>
      <w:r w:rsidR="00F52663" w:rsidRPr="003C2721">
        <w:rPr>
          <w:rFonts w:ascii="Times New Roman" w:hAnsi="Times New Roman" w:cs="Times New Roman"/>
          <w:color w:val="000000" w:themeColor="text1"/>
          <w:sz w:val="24"/>
          <w:szCs w:val="24"/>
        </w:rPr>
        <w:t>is part of the lesson meant that the pupils could relate times of day to their own personal lives</w:t>
      </w:r>
      <w:r w:rsidR="002D15BC" w:rsidRPr="003C2721">
        <w:rPr>
          <w:rFonts w:ascii="Times New Roman" w:hAnsi="Times New Roman" w:cs="Times New Roman"/>
          <w:color w:val="000000" w:themeColor="text1"/>
          <w:sz w:val="24"/>
          <w:szCs w:val="24"/>
        </w:rPr>
        <w:t>.</w:t>
      </w:r>
      <w:r w:rsidR="003A577E" w:rsidRPr="003C2721">
        <w:rPr>
          <w:rFonts w:ascii="Times New Roman" w:hAnsi="Times New Roman" w:cs="Times New Roman"/>
          <w:color w:val="000000" w:themeColor="text1"/>
          <w:sz w:val="24"/>
          <w:szCs w:val="24"/>
        </w:rPr>
        <w:t xml:space="preserve"> Jean</w:t>
      </w:r>
      <w:r w:rsidR="002D15BC" w:rsidRPr="003C2721">
        <w:rPr>
          <w:rFonts w:ascii="Times New Roman" w:hAnsi="Times New Roman" w:cs="Times New Roman"/>
          <w:color w:val="000000" w:themeColor="text1"/>
          <w:sz w:val="24"/>
          <w:szCs w:val="24"/>
        </w:rPr>
        <w:t xml:space="preserve"> Piaget (</w:t>
      </w:r>
      <w:r w:rsidR="005E1FD5" w:rsidRPr="003C2721">
        <w:rPr>
          <w:rFonts w:ascii="Times New Roman" w:hAnsi="Times New Roman" w:cs="Times New Roman"/>
          <w:color w:val="000000" w:themeColor="text1"/>
          <w:sz w:val="24"/>
          <w:szCs w:val="24"/>
        </w:rPr>
        <w:t>1936)</w:t>
      </w:r>
      <w:r w:rsidR="003A577E" w:rsidRPr="003C2721">
        <w:rPr>
          <w:rFonts w:ascii="Times New Roman" w:hAnsi="Times New Roman" w:cs="Times New Roman"/>
          <w:color w:val="000000" w:themeColor="text1"/>
          <w:sz w:val="24"/>
          <w:szCs w:val="24"/>
        </w:rPr>
        <w:t xml:space="preserve"> believed </w:t>
      </w:r>
      <w:r w:rsidR="00EC4741" w:rsidRPr="003C2721">
        <w:rPr>
          <w:rFonts w:ascii="Times New Roman" w:hAnsi="Times New Roman" w:cs="Times New Roman"/>
          <w:color w:val="000000" w:themeColor="text1"/>
          <w:sz w:val="24"/>
          <w:szCs w:val="24"/>
        </w:rPr>
        <w:t xml:space="preserve">and was a major contributor to the learning theory of constructivism. Piaget (1936) believed that </w:t>
      </w:r>
      <w:r w:rsidR="00B90FCA" w:rsidRPr="003C2721">
        <w:rPr>
          <w:rFonts w:ascii="Times New Roman" w:hAnsi="Times New Roman" w:cs="Times New Roman"/>
          <w:color w:val="000000" w:themeColor="text1"/>
          <w:sz w:val="24"/>
          <w:szCs w:val="24"/>
        </w:rPr>
        <w:t>children take new knowledge like building blocks, and add them on to the knowledge they already possess.</w:t>
      </w:r>
      <w:r w:rsidR="007E5058" w:rsidRPr="003C2721">
        <w:rPr>
          <w:rFonts w:ascii="Times New Roman" w:hAnsi="Times New Roman" w:cs="Times New Roman"/>
          <w:color w:val="000000" w:themeColor="text1"/>
          <w:sz w:val="24"/>
          <w:szCs w:val="24"/>
        </w:rPr>
        <w:t xml:space="preserve"> He believed that</w:t>
      </w:r>
      <w:r w:rsidR="006D4595" w:rsidRPr="003C2721">
        <w:rPr>
          <w:rFonts w:ascii="Times New Roman" w:hAnsi="Times New Roman" w:cs="Times New Roman"/>
          <w:color w:val="000000" w:themeColor="text1"/>
          <w:sz w:val="24"/>
          <w:szCs w:val="24"/>
        </w:rPr>
        <w:t xml:space="preserve"> there are stages children go through with their learning called Schema</w:t>
      </w:r>
      <w:r w:rsidR="004730F6" w:rsidRPr="003C2721">
        <w:rPr>
          <w:rFonts w:ascii="Times New Roman" w:hAnsi="Times New Roman" w:cs="Times New Roman"/>
          <w:color w:val="000000" w:themeColor="text1"/>
          <w:sz w:val="24"/>
          <w:szCs w:val="24"/>
        </w:rPr>
        <w:t xml:space="preserve">. </w:t>
      </w:r>
      <w:r w:rsidR="00A5785D" w:rsidRPr="003C2721">
        <w:rPr>
          <w:rFonts w:ascii="Times New Roman" w:hAnsi="Times New Roman" w:cs="Times New Roman"/>
          <w:color w:val="000000" w:themeColor="text1"/>
          <w:sz w:val="24"/>
          <w:szCs w:val="24"/>
        </w:rPr>
        <w:t>Because the class had previously touched on the topic of time</w:t>
      </w:r>
      <w:r w:rsidR="001435D9" w:rsidRPr="003C2721">
        <w:rPr>
          <w:rFonts w:ascii="Times New Roman" w:hAnsi="Times New Roman" w:cs="Times New Roman"/>
          <w:color w:val="000000" w:themeColor="text1"/>
          <w:sz w:val="24"/>
          <w:szCs w:val="24"/>
        </w:rPr>
        <w:t>, the foundations for the understanding had already been laid</w:t>
      </w:r>
      <w:r w:rsidR="00987941" w:rsidRPr="003C2721">
        <w:rPr>
          <w:rFonts w:ascii="Times New Roman" w:hAnsi="Times New Roman" w:cs="Times New Roman"/>
          <w:color w:val="000000" w:themeColor="text1"/>
          <w:sz w:val="24"/>
          <w:szCs w:val="24"/>
        </w:rPr>
        <w:t xml:space="preserve"> in their minds meaning the knowledge I was teaching them were building blocks onto an already </w:t>
      </w:r>
      <w:r w:rsidR="00A938F3" w:rsidRPr="003C2721">
        <w:rPr>
          <w:rFonts w:ascii="Times New Roman" w:hAnsi="Times New Roman" w:cs="Times New Roman"/>
          <w:color w:val="000000" w:themeColor="text1"/>
          <w:sz w:val="24"/>
          <w:szCs w:val="24"/>
        </w:rPr>
        <w:t>started</w:t>
      </w:r>
      <w:r w:rsidR="00EF351E" w:rsidRPr="003C2721">
        <w:rPr>
          <w:rFonts w:ascii="Times New Roman" w:hAnsi="Times New Roman" w:cs="Times New Roman"/>
          <w:color w:val="000000" w:themeColor="text1"/>
          <w:sz w:val="24"/>
          <w:szCs w:val="24"/>
        </w:rPr>
        <w:t xml:space="preserve"> foundation. </w:t>
      </w:r>
      <w:r w:rsidR="009E2636" w:rsidRPr="003C2721">
        <w:rPr>
          <w:rFonts w:ascii="Times New Roman" w:hAnsi="Times New Roman" w:cs="Times New Roman"/>
          <w:color w:val="000000" w:themeColor="text1"/>
          <w:sz w:val="24"/>
          <w:szCs w:val="24"/>
        </w:rPr>
        <w:t>I believe this</w:t>
      </w:r>
      <w:r w:rsidR="00535175" w:rsidRPr="003C2721">
        <w:rPr>
          <w:rFonts w:ascii="Times New Roman" w:hAnsi="Times New Roman" w:cs="Times New Roman"/>
          <w:color w:val="000000" w:themeColor="text1"/>
          <w:sz w:val="24"/>
          <w:szCs w:val="24"/>
        </w:rPr>
        <w:t xml:space="preserve"> was quite beneficial to the lesson</w:t>
      </w:r>
      <w:r w:rsidR="00516F08" w:rsidRPr="003C2721">
        <w:rPr>
          <w:rFonts w:ascii="Times New Roman" w:hAnsi="Times New Roman" w:cs="Times New Roman"/>
          <w:color w:val="000000" w:themeColor="text1"/>
          <w:sz w:val="24"/>
          <w:szCs w:val="24"/>
        </w:rPr>
        <w:t xml:space="preserve"> as I only had to reinforce the very basic construct of time before building on</w:t>
      </w:r>
      <w:r w:rsidR="00A7670E" w:rsidRPr="003C2721">
        <w:rPr>
          <w:rFonts w:ascii="Times New Roman" w:hAnsi="Times New Roman" w:cs="Times New Roman"/>
          <w:color w:val="000000" w:themeColor="text1"/>
          <w:sz w:val="24"/>
          <w:szCs w:val="24"/>
        </w:rPr>
        <w:t xml:space="preserve"> the concept of reading an analogue clock face and </w:t>
      </w:r>
      <w:r w:rsidR="007C0270" w:rsidRPr="003C2721">
        <w:rPr>
          <w:rFonts w:ascii="Times New Roman" w:hAnsi="Times New Roman" w:cs="Times New Roman"/>
          <w:color w:val="000000" w:themeColor="text1"/>
          <w:sz w:val="24"/>
          <w:szCs w:val="24"/>
        </w:rPr>
        <w:t xml:space="preserve">understanding how time relates to the </w:t>
      </w:r>
      <w:proofErr w:type="gramStart"/>
      <w:r w:rsidR="007C0270" w:rsidRPr="003C2721">
        <w:rPr>
          <w:rFonts w:ascii="Times New Roman" w:hAnsi="Times New Roman" w:cs="Times New Roman"/>
          <w:color w:val="000000" w:themeColor="text1"/>
          <w:sz w:val="24"/>
          <w:szCs w:val="24"/>
        </w:rPr>
        <w:t>things</w:t>
      </w:r>
      <w:proofErr w:type="gramEnd"/>
      <w:r w:rsidR="007C0270" w:rsidRPr="003C2721">
        <w:rPr>
          <w:rFonts w:ascii="Times New Roman" w:hAnsi="Times New Roman" w:cs="Times New Roman"/>
          <w:color w:val="000000" w:themeColor="text1"/>
          <w:sz w:val="24"/>
          <w:szCs w:val="24"/>
        </w:rPr>
        <w:t xml:space="preserve"> we all do in our day to day lives.</w:t>
      </w:r>
      <w:r w:rsidR="002F4C7C" w:rsidRPr="003C2721">
        <w:rPr>
          <w:rFonts w:ascii="Times New Roman" w:hAnsi="Times New Roman" w:cs="Times New Roman"/>
          <w:color w:val="000000" w:themeColor="text1"/>
          <w:sz w:val="24"/>
          <w:szCs w:val="24"/>
        </w:rPr>
        <w:t xml:space="preserve"> There was not a high level of subject knowledge needed </w:t>
      </w:r>
      <w:r w:rsidR="00D81683" w:rsidRPr="003C2721">
        <w:rPr>
          <w:rFonts w:ascii="Times New Roman" w:hAnsi="Times New Roman" w:cs="Times New Roman"/>
          <w:color w:val="000000" w:themeColor="text1"/>
          <w:sz w:val="24"/>
          <w:szCs w:val="24"/>
        </w:rPr>
        <w:t xml:space="preserve">as such, as time is something all adults use every day, but </w:t>
      </w:r>
      <w:r w:rsidR="00336BE4" w:rsidRPr="003C2721">
        <w:rPr>
          <w:rFonts w:ascii="Times New Roman" w:hAnsi="Times New Roman" w:cs="Times New Roman"/>
          <w:color w:val="000000" w:themeColor="text1"/>
          <w:sz w:val="24"/>
          <w:szCs w:val="24"/>
        </w:rPr>
        <w:t>a good knowledge of a variety of pedagogical techniques</w:t>
      </w:r>
      <w:r w:rsidR="00195D36" w:rsidRPr="003C2721">
        <w:rPr>
          <w:rFonts w:ascii="Times New Roman" w:hAnsi="Times New Roman" w:cs="Times New Roman"/>
          <w:color w:val="000000" w:themeColor="text1"/>
          <w:sz w:val="24"/>
          <w:szCs w:val="24"/>
        </w:rPr>
        <w:t xml:space="preserve"> is needed in order to successfully pass the knowledge on, as telling the time and understanding the concept of times of the day can be a very challenging topic for many children</w:t>
      </w:r>
      <w:r w:rsidR="002F40AC" w:rsidRPr="003C2721">
        <w:rPr>
          <w:rFonts w:ascii="Times New Roman" w:hAnsi="Times New Roman" w:cs="Times New Roman"/>
          <w:color w:val="000000" w:themeColor="text1"/>
          <w:sz w:val="24"/>
          <w:szCs w:val="24"/>
        </w:rPr>
        <w:t xml:space="preserve"> in Key Stage 2, let alone for children aged 4 and 5 in Reception class.</w:t>
      </w:r>
      <w:r w:rsidR="0012169E" w:rsidRPr="003C2721">
        <w:rPr>
          <w:rFonts w:ascii="Times New Roman" w:hAnsi="Times New Roman" w:cs="Times New Roman"/>
          <w:color w:val="000000" w:themeColor="text1"/>
          <w:sz w:val="24"/>
          <w:szCs w:val="24"/>
        </w:rPr>
        <w:t xml:space="preserve"> </w:t>
      </w:r>
      <w:r w:rsidR="0046542B" w:rsidRPr="003C2721">
        <w:rPr>
          <w:rFonts w:ascii="Times New Roman" w:hAnsi="Times New Roman" w:cs="Times New Roman"/>
          <w:color w:val="000000" w:themeColor="text1"/>
          <w:sz w:val="24"/>
          <w:szCs w:val="24"/>
        </w:rPr>
        <w:t>This way of thinking that children should learn certain things at certain ages is in contrast to the beliefs of Bruner</w:t>
      </w:r>
      <w:r w:rsidR="006C0EFB" w:rsidRPr="003C2721">
        <w:rPr>
          <w:rFonts w:ascii="Times New Roman" w:hAnsi="Times New Roman" w:cs="Times New Roman"/>
          <w:color w:val="000000" w:themeColor="text1"/>
          <w:sz w:val="24"/>
          <w:szCs w:val="24"/>
        </w:rPr>
        <w:t xml:space="preserve"> </w:t>
      </w:r>
      <w:r w:rsidR="0046542B" w:rsidRPr="003C2721">
        <w:rPr>
          <w:rFonts w:ascii="Times New Roman" w:hAnsi="Times New Roman" w:cs="Times New Roman"/>
          <w:color w:val="000000" w:themeColor="text1"/>
          <w:sz w:val="24"/>
          <w:szCs w:val="24"/>
        </w:rPr>
        <w:t xml:space="preserve">who said that </w:t>
      </w:r>
      <w:r w:rsidR="00A90F28" w:rsidRPr="003C2721">
        <w:rPr>
          <w:rFonts w:ascii="Times New Roman" w:hAnsi="Times New Roman" w:cs="Times New Roman"/>
          <w:color w:val="000000" w:themeColor="text1"/>
          <w:sz w:val="24"/>
          <w:szCs w:val="24"/>
        </w:rPr>
        <w:t>“</w:t>
      </w:r>
      <w:r w:rsidR="0046542B" w:rsidRPr="003C2721">
        <w:rPr>
          <w:rFonts w:ascii="Times New Roman" w:hAnsi="Times New Roman" w:cs="Times New Roman"/>
          <w:color w:val="000000" w:themeColor="text1"/>
          <w:sz w:val="24"/>
          <w:szCs w:val="24"/>
        </w:rPr>
        <w:t>We begin with the hypothesis that any subject can be taught effectively in some intellectually honest form to any child at any stage of development</w:t>
      </w:r>
      <w:r w:rsidR="00A90F28" w:rsidRPr="003C2721">
        <w:rPr>
          <w:rFonts w:ascii="Times New Roman" w:hAnsi="Times New Roman" w:cs="Times New Roman"/>
          <w:color w:val="000000" w:themeColor="text1"/>
          <w:sz w:val="24"/>
          <w:szCs w:val="24"/>
        </w:rPr>
        <w:t>” (Bruner</w:t>
      </w:r>
      <w:r w:rsidR="00F66981" w:rsidRPr="003C2721">
        <w:rPr>
          <w:rFonts w:ascii="Times New Roman" w:hAnsi="Times New Roman" w:cs="Times New Roman"/>
          <w:color w:val="000000" w:themeColor="text1"/>
          <w:sz w:val="24"/>
          <w:szCs w:val="24"/>
        </w:rPr>
        <w:t xml:space="preserve"> J</w:t>
      </w:r>
      <w:r w:rsidR="003F0060" w:rsidRPr="003C2721">
        <w:rPr>
          <w:rFonts w:ascii="Times New Roman" w:hAnsi="Times New Roman" w:cs="Times New Roman"/>
          <w:color w:val="000000" w:themeColor="text1"/>
          <w:sz w:val="24"/>
          <w:szCs w:val="24"/>
        </w:rPr>
        <w:t>.S</w:t>
      </w:r>
      <w:r w:rsidR="00F66981" w:rsidRPr="003C2721">
        <w:rPr>
          <w:rFonts w:ascii="Times New Roman" w:hAnsi="Times New Roman" w:cs="Times New Roman"/>
          <w:color w:val="000000" w:themeColor="text1"/>
          <w:sz w:val="24"/>
          <w:szCs w:val="24"/>
        </w:rPr>
        <w:t>. 196</w:t>
      </w:r>
      <w:r w:rsidR="006C0EFB" w:rsidRPr="003C2721">
        <w:rPr>
          <w:rFonts w:ascii="Times New Roman" w:hAnsi="Times New Roman" w:cs="Times New Roman"/>
          <w:color w:val="000000" w:themeColor="text1"/>
          <w:sz w:val="24"/>
          <w:szCs w:val="24"/>
        </w:rPr>
        <w:t>3</w:t>
      </w:r>
      <w:r w:rsidR="00F66981" w:rsidRPr="003C2721">
        <w:rPr>
          <w:rFonts w:ascii="Times New Roman" w:hAnsi="Times New Roman" w:cs="Times New Roman"/>
          <w:color w:val="000000" w:themeColor="text1"/>
          <w:sz w:val="24"/>
          <w:szCs w:val="24"/>
        </w:rPr>
        <w:t>. P.33)</w:t>
      </w:r>
      <w:r w:rsidR="0087718E" w:rsidRPr="003C2721">
        <w:rPr>
          <w:rFonts w:ascii="Times New Roman" w:hAnsi="Times New Roman" w:cs="Times New Roman"/>
          <w:color w:val="000000" w:themeColor="text1"/>
          <w:sz w:val="24"/>
          <w:szCs w:val="24"/>
        </w:rPr>
        <w:t xml:space="preserve">. Bruner believed that </w:t>
      </w:r>
      <w:r w:rsidR="00BF346F" w:rsidRPr="003C2721">
        <w:rPr>
          <w:rFonts w:ascii="Times New Roman" w:hAnsi="Times New Roman" w:cs="Times New Roman"/>
          <w:color w:val="000000" w:themeColor="text1"/>
          <w:sz w:val="24"/>
          <w:szCs w:val="24"/>
        </w:rPr>
        <w:t xml:space="preserve">a child could learn any about any subject or topic </w:t>
      </w:r>
      <w:r w:rsidR="00666671" w:rsidRPr="003C2721">
        <w:rPr>
          <w:rFonts w:ascii="Times New Roman" w:hAnsi="Times New Roman" w:cs="Times New Roman"/>
          <w:color w:val="000000" w:themeColor="text1"/>
          <w:sz w:val="24"/>
          <w:szCs w:val="24"/>
        </w:rPr>
        <w:t xml:space="preserve">if taught with a “Spiral curriculum”, wherein </w:t>
      </w:r>
      <w:r w:rsidR="00276543" w:rsidRPr="003C2721">
        <w:rPr>
          <w:rFonts w:ascii="Times New Roman" w:hAnsi="Times New Roman" w:cs="Times New Roman"/>
          <w:color w:val="000000" w:themeColor="text1"/>
          <w:sz w:val="24"/>
          <w:szCs w:val="24"/>
        </w:rPr>
        <w:t xml:space="preserve">complex ideas are taught at a simplified </w:t>
      </w:r>
      <w:r w:rsidR="00502014" w:rsidRPr="003C2721">
        <w:rPr>
          <w:rFonts w:ascii="Times New Roman" w:hAnsi="Times New Roman" w:cs="Times New Roman"/>
          <w:color w:val="000000" w:themeColor="text1"/>
          <w:sz w:val="24"/>
          <w:szCs w:val="24"/>
        </w:rPr>
        <w:t>level</w:t>
      </w:r>
      <w:r w:rsidR="00276543" w:rsidRPr="003C2721">
        <w:rPr>
          <w:rFonts w:ascii="Times New Roman" w:hAnsi="Times New Roman" w:cs="Times New Roman"/>
          <w:color w:val="000000" w:themeColor="text1"/>
          <w:sz w:val="24"/>
          <w:szCs w:val="24"/>
        </w:rPr>
        <w:t xml:space="preserve"> to begin, and </w:t>
      </w:r>
      <w:r w:rsidR="00502014" w:rsidRPr="003C2721">
        <w:rPr>
          <w:rFonts w:ascii="Times New Roman" w:hAnsi="Times New Roman" w:cs="Times New Roman"/>
          <w:color w:val="000000" w:themeColor="text1"/>
          <w:sz w:val="24"/>
          <w:szCs w:val="24"/>
        </w:rPr>
        <w:t>more complex levels are added</w:t>
      </w:r>
      <w:r w:rsidR="004603E2" w:rsidRPr="003C2721">
        <w:rPr>
          <w:rFonts w:ascii="Times New Roman" w:hAnsi="Times New Roman" w:cs="Times New Roman"/>
          <w:color w:val="000000" w:themeColor="text1"/>
          <w:sz w:val="24"/>
          <w:szCs w:val="24"/>
        </w:rPr>
        <w:t xml:space="preserve"> on</w:t>
      </w:r>
      <w:r w:rsidR="00502014" w:rsidRPr="003C2721">
        <w:rPr>
          <w:rFonts w:ascii="Times New Roman" w:hAnsi="Times New Roman" w:cs="Times New Roman"/>
          <w:color w:val="000000" w:themeColor="text1"/>
          <w:sz w:val="24"/>
          <w:szCs w:val="24"/>
        </w:rPr>
        <w:t xml:space="preserve"> </w:t>
      </w:r>
      <w:r w:rsidR="004603E2" w:rsidRPr="003C2721">
        <w:rPr>
          <w:rFonts w:ascii="Times New Roman" w:hAnsi="Times New Roman" w:cs="Times New Roman"/>
          <w:color w:val="000000" w:themeColor="text1"/>
          <w:sz w:val="24"/>
          <w:szCs w:val="24"/>
        </w:rPr>
        <w:t>later</w:t>
      </w:r>
      <w:r w:rsidR="00D94F8B" w:rsidRPr="003C2721">
        <w:rPr>
          <w:rFonts w:ascii="Times New Roman" w:hAnsi="Times New Roman" w:cs="Times New Roman"/>
          <w:color w:val="000000" w:themeColor="text1"/>
          <w:sz w:val="24"/>
          <w:szCs w:val="24"/>
        </w:rPr>
        <w:t>.</w:t>
      </w:r>
      <w:r w:rsidR="003F6237">
        <w:rPr>
          <w:rFonts w:ascii="Times New Roman" w:hAnsi="Times New Roman" w:cs="Times New Roman"/>
          <w:color w:val="000000" w:themeColor="text1"/>
          <w:sz w:val="24"/>
          <w:szCs w:val="24"/>
        </w:rPr>
        <w:t xml:space="preserve"> Although there was quite a high number of tasks involved in this lesson, they were broken up just enough by the need to go outside for the game element of the lesson and come back inside afterwards, that the children were not overloaded with tasks. Had there not been these short moments of distinction throughout the lesson then it is possible that there would have been too many activities within a short time frame. When this happens, although it may seem like pupils are focused on each task, there is only so much they will remember at the end. There is a delicate balance between not planning enough for a lesson, and planning too much. It is a good idea to have activities around the classroom that pupils can complete at their own pleasure should an activity run short for any reason, such as topical colouring sheets, pencil practice sheets or even a set of time-match cards which I created and prepared for the topic of time.</w:t>
      </w:r>
    </w:p>
    <w:p w14:paraId="6DD868AB" w14:textId="5FF73D98" w:rsidR="007E61D4" w:rsidRPr="003C2721" w:rsidRDefault="007E61D4" w:rsidP="001130F7">
      <w:pPr>
        <w:spacing w:line="360" w:lineRule="auto"/>
        <w:rPr>
          <w:rFonts w:ascii="Times New Roman" w:hAnsi="Times New Roman" w:cs="Times New Roman"/>
          <w:color w:val="000000" w:themeColor="text1"/>
          <w:sz w:val="24"/>
          <w:szCs w:val="24"/>
        </w:rPr>
      </w:pPr>
      <w:r w:rsidRPr="003C2721">
        <w:rPr>
          <w:rFonts w:ascii="Times New Roman" w:hAnsi="Times New Roman" w:cs="Times New Roman"/>
          <w:color w:val="000000" w:themeColor="text1"/>
          <w:sz w:val="24"/>
          <w:szCs w:val="24"/>
        </w:rPr>
        <w:t xml:space="preserve">In English language lessons, </w:t>
      </w:r>
      <w:r w:rsidR="00E742E8" w:rsidRPr="003C2721">
        <w:rPr>
          <w:rFonts w:ascii="Times New Roman" w:hAnsi="Times New Roman" w:cs="Times New Roman"/>
          <w:color w:val="000000" w:themeColor="text1"/>
          <w:sz w:val="24"/>
          <w:szCs w:val="24"/>
        </w:rPr>
        <w:t xml:space="preserve">the class topic was the book “Owl Babies” which had been read to the class several times throughout the week. The learning objective of the lesson I am going to discuss now was “To google owl facts and write them down”. This is a lesson I was mostly observing for before taking one ability group aside to lead them through the writing part of the objective. The class teacher sat the whole class on the carpet and discussed with them what they had learnt about owls so far this week. They then used the interactive whiteboard to quickly look up some facts about owls on the internet and made a list of 4 facts the children liked on a whiteboard. I copied this list onto a second whiteboard in the room I was going to be working in with my group. When the discussion was over and the facts had been decided upon, I took my group and sat them around the table. While I </w:t>
      </w:r>
      <w:r w:rsidR="002D1396" w:rsidRPr="003C2721">
        <w:rPr>
          <w:rFonts w:ascii="Times New Roman" w:hAnsi="Times New Roman" w:cs="Times New Roman"/>
          <w:color w:val="000000" w:themeColor="text1"/>
          <w:sz w:val="24"/>
          <w:szCs w:val="24"/>
        </w:rPr>
        <w:t>glued</w:t>
      </w:r>
      <w:r w:rsidR="00E742E8" w:rsidRPr="003C2721">
        <w:rPr>
          <w:rFonts w:ascii="Times New Roman" w:hAnsi="Times New Roman" w:cs="Times New Roman"/>
          <w:color w:val="000000" w:themeColor="text1"/>
          <w:sz w:val="24"/>
          <w:szCs w:val="24"/>
        </w:rPr>
        <w:t xml:space="preserve"> their learning objectives into their </w:t>
      </w:r>
      <w:r w:rsidR="002D1396" w:rsidRPr="003C2721">
        <w:rPr>
          <w:rFonts w:ascii="Times New Roman" w:hAnsi="Times New Roman" w:cs="Times New Roman"/>
          <w:color w:val="000000" w:themeColor="text1"/>
          <w:sz w:val="24"/>
          <w:szCs w:val="24"/>
        </w:rPr>
        <w:t>books,</w:t>
      </w:r>
      <w:r w:rsidR="00E742E8" w:rsidRPr="003C2721">
        <w:rPr>
          <w:rFonts w:ascii="Times New Roman" w:hAnsi="Times New Roman" w:cs="Times New Roman"/>
          <w:color w:val="000000" w:themeColor="text1"/>
          <w:sz w:val="24"/>
          <w:szCs w:val="24"/>
        </w:rPr>
        <w:t xml:space="preserve"> we discussed the story of the owl babies and thought up some questions we could</w:t>
      </w:r>
      <w:r w:rsidR="002D1396" w:rsidRPr="003C2721">
        <w:rPr>
          <w:rFonts w:ascii="Times New Roman" w:hAnsi="Times New Roman" w:cs="Times New Roman"/>
          <w:color w:val="000000" w:themeColor="text1"/>
          <w:sz w:val="24"/>
          <w:szCs w:val="24"/>
        </w:rPr>
        <w:t xml:space="preserve"> possibly</w:t>
      </w:r>
      <w:r w:rsidR="00E742E8" w:rsidRPr="003C2721">
        <w:rPr>
          <w:rFonts w:ascii="Times New Roman" w:hAnsi="Times New Roman" w:cs="Times New Roman"/>
          <w:color w:val="000000" w:themeColor="text1"/>
          <w:sz w:val="24"/>
          <w:szCs w:val="24"/>
        </w:rPr>
        <w:t xml:space="preserve"> ask the next day when a visitor was going to be bringing in some owls for the class to see</w:t>
      </w:r>
      <w:r w:rsidR="002D1396" w:rsidRPr="003C2721">
        <w:rPr>
          <w:rFonts w:ascii="Times New Roman" w:hAnsi="Times New Roman" w:cs="Times New Roman"/>
          <w:color w:val="000000" w:themeColor="text1"/>
          <w:sz w:val="24"/>
          <w:szCs w:val="24"/>
        </w:rPr>
        <w:t xml:space="preserve">. Once each learning objective was glued in, I handed the books out and the pupils began to copy the facts from the board. I made sure to remind them that when writing, we start on the left side of the page and work to the right. If pupils made any mistakes, I would rub out the pencil marks and explain the correct way. If letter formation was incorrect, which was the most common mistake, I would either have them look at the lettering on the white board and try again, paying extra attention to the directional formation of the letter, or I would lightly write the lettering on their book for them to copy or trace. Which technique I used was dependant on the child, as even though the class was split into ability groups for this lesson, there was still a moderate level of differentiation </w:t>
      </w:r>
      <w:r w:rsidR="001130F7" w:rsidRPr="003C2721">
        <w:rPr>
          <w:rFonts w:ascii="Times New Roman" w:hAnsi="Times New Roman" w:cs="Times New Roman"/>
          <w:color w:val="000000" w:themeColor="text1"/>
          <w:sz w:val="24"/>
          <w:szCs w:val="24"/>
        </w:rPr>
        <w:t>required</w:t>
      </w:r>
      <w:r w:rsidR="002D1396" w:rsidRPr="003C2721">
        <w:rPr>
          <w:rFonts w:ascii="Times New Roman" w:hAnsi="Times New Roman" w:cs="Times New Roman"/>
          <w:color w:val="000000" w:themeColor="text1"/>
          <w:sz w:val="24"/>
          <w:szCs w:val="24"/>
        </w:rPr>
        <w:t xml:space="preserve"> within each group</w:t>
      </w:r>
      <w:r w:rsidR="001130F7" w:rsidRPr="003C2721">
        <w:rPr>
          <w:rFonts w:ascii="Times New Roman" w:hAnsi="Times New Roman" w:cs="Times New Roman"/>
          <w:color w:val="000000" w:themeColor="text1"/>
          <w:sz w:val="24"/>
          <w:szCs w:val="24"/>
        </w:rPr>
        <w:t>.</w:t>
      </w:r>
    </w:p>
    <w:p w14:paraId="1D949A96" w14:textId="65C0E455" w:rsidR="004A07EA" w:rsidRDefault="001130F7" w:rsidP="001130F7">
      <w:pPr>
        <w:shd w:val="clear" w:color="auto" w:fill="FFFFFF"/>
        <w:spacing w:line="360" w:lineRule="auto"/>
        <w:textAlignment w:val="baseline"/>
        <w:rPr>
          <w:rFonts w:ascii="Times New Roman" w:hAnsi="Times New Roman" w:cs="Times New Roman"/>
          <w:sz w:val="24"/>
          <w:szCs w:val="24"/>
        </w:rPr>
      </w:pPr>
      <w:r w:rsidRPr="003C2721">
        <w:rPr>
          <w:rFonts w:ascii="Times New Roman" w:hAnsi="Times New Roman" w:cs="Times New Roman"/>
          <w:color w:val="000000" w:themeColor="text1"/>
          <w:sz w:val="24"/>
          <w:szCs w:val="24"/>
        </w:rPr>
        <w:t>Within this lesson, the Literacy and Numeracy Framework (LNF) strand of “</w:t>
      </w:r>
      <w:r w:rsidR="004603E2" w:rsidRPr="003C2721">
        <w:rPr>
          <w:rFonts w:ascii="Times New Roman" w:hAnsi="Times New Roman" w:cs="Times New Roman"/>
          <w:color w:val="000000" w:themeColor="text1"/>
          <w:sz w:val="24"/>
          <w:szCs w:val="24"/>
        </w:rPr>
        <w:t>w</w:t>
      </w:r>
      <w:r w:rsidRPr="003C2721">
        <w:rPr>
          <w:rFonts w:ascii="Times New Roman" w:hAnsi="Times New Roman" w:cs="Times New Roman"/>
          <w:color w:val="000000" w:themeColor="text1"/>
          <w:sz w:val="24"/>
          <w:szCs w:val="24"/>
        </w:rPr>
        <w:t>riting across the curriculum” and in particular the skill of being able to “</w:t>
      </w:r>
      <w:r w:rsidRPr="003C2721">
        <w:rPr>
          <w:rFonts w:ascii="Times New Roman" w:eastAsia="Times New Roman" w:hAnsi="Times New Roman" w:cs="Times New Roman"/>
          <w:color w:val="000000" w:themeColor="text1"/>
          <w:sz w:val="24"/>
          <w:szCs w:val="24"/>
          <w:lang w:eastAsia="en-GB"/>
        </w:rPr>
        <w:t>copy and write letters, words and phrases</w:t>
      </w:r>
      <w:r w:rsidRPr="003C2721">
        <w:rPr>
          <w:rFonts w:ascii="Times New Roman" w:eastAsia="Times New Roman" w:hAnsi="Times New Roman" w:cs="Times New Roman"/>
          <w:color w:val="000000" w:themeColor="text1"/>
          <w:sz w:val="24"/>
          <w:szCs w:val="24"/>
          <w:lang w:eastAsia="en-GB"/>
        </w:rPr>
        <w:t>” was the literacy focus, but the lesson also covered other skills within the writing strand of the LNF such as writing from left to right, holding writing implements correctly and the ability to discriminate between upper and lower case letters (Welsh Government, 2013).</w:t>
      </w:r>
      <w:r w:rsidR="004603E2" w:rsidRPr="003C2721">
        <w:rPr>
          <w:rFonts w:ascii="Times New Roman" w:eastAsia="Times New Roman" w:hAnsi="Times New Roman" w:cs="Times New Roman"/>
          <w:color w:val="000000" w:themeColor="text1"/>
          <w:sz w:val="24"/>
          <w:szCs w:val="24"/>
          <w:lang w:eastAsia="en-GB"/>
        </w:rPr>
        <w:t xml:space="preserve"> It is important to not allow other skills to suffer in a lesson through concentrating too much on a</w:t>
      </w:r>
      <w:r w:rsidR="00A60717" w:rsidRPr="003C2721">
        <w:rPr>
          <w:rFonts w:ascii="Times New Roman" w:eastAsia="Times New Roman" w:hAnsi="Times New Roman" w:cs="Times New Roman"/>
          <w:color w:val="000000" w:themeColor="text1"/>
          <w:sz w:val="24"/>
          <w:szCs w:val="24"/>
          <w:lang w:eastAsia="en-GB"/>
        </w:rPr>
        <w:t>ny</w:t>
      </w:r>
      <w:r w:rsidR="004603E2" w:rsidRPr="003C2721">
        <w:rPr>
          <w:rFonts w:ascii="Times New Roman" w:eastAsia="Times New Roman" w:hAnsi="Times New Roman" w:cs="Times New Roman"/>
          <w:color w:val="000000" w:themeColor="text1"/>
          <w:sz w:val="24"/>
          <w:szCs w:val="24"/>
          <w:lang w:eastAsia="en-GB"/>
        </w:rPr>
        <w:t xml:space="preserve"> sing</w:t>
      </w:r>
      <w:r w:rsidR="00A60717" w:rsidRPr="003C2721">
        <w:rPr>
          <w:rFonts w:ascii="Times New Roman" w:eastAsia="Times New Roman" w:hAnsi="Times New Roman" w:cs="Times New Roman"/>
          <w:color w:val="000000" w:themeColor="text1"/>
          <w:sz w:val="24"/>
          <w:szCs w:val="24"/>
          <w:lang w:eastAsia="en-GB"/>
        </w:rPr>
        <w:t>ular</w:t>
      </w:r>
      <w:r w:rsidR="004603E2" w:rsidRPr="003C2721">
        <w:rPr>
          <w:rFonts w:ascii="Times New Roman" w:eastAsia="Times New Roman" w:hAnsi="Times New Roman" w:cs="Times New Roman"/>
          <w:color w:val="000000" w:themeColor="text1"/>
          <w:sz w:val="24"/>
          <w:szCs w:val="24"/>
          <w:lang w:eastAsia="en-GB"/>
        </w:rPr>
        <w:t xml:space="preserve"> skill. </w:t>
      </w:r>
      <w:r w:rsidR="00A60717" w:rsidRPr="003C2721">
        <w:rPr>
          <w:rFonts w:ascii="Times New Roman" w:eastAsia="Times New Roman" w:hAnsi="Times New Roman" w:cs="Times New Roman"/>
          <w:color w:val="000000" w:themeColor="text1"/>
          <w:sz w:val="24"/>
          <w:szCs w:val="24"/>
          <w:lang w:eastAsia="en-GB"/>
        </w:rPr>
        <w:t>Similar to the maths lesson I spoke about above, there was not a great deal of subject knowledge required for this lesson</w:t>
      </w:r>
      <w:r w:rsidR="0040732C" w:rsidRPr="003C2721">
        <w:rPr>
          <w:rFonts w:ascii="Times New Roman" w:eastAsia="Times New Roman" w:hAnsi="Times New Roman" w:cs="Times New Roman"/>
          <w:color w:val="000000" w:themeColor="text1"/>
          <w:sz w:val="24"/>
          <w:szCs w:val="24"/>
          <w:lang w:eastAsia="en-GB"/>
        </w:rPr>
        <w:t xml:space="preserve">, as is the way with the majority of lessons I saw during my time in Foundation Phase as the teaching is centred around the teaching of skills rather than the passing on of subject knowledge. However, the more important thing for teaching foundation phase is to have a solid grasp on a variety of different teaching styles and learning theories. One thing I noticed during my time in foundation phase, and in this lesson in particular, is that if a young child notices that another child is helping, they will instinctively try to help that child if they can. I saw a lot of social learning, with pupils offering help to those in need without prompting. Lev </w:t>
      </w:r>
      <w:r w:rsidR="0040732C" w:rsidRPr="003C2721">
        <w:rPr>
          <w:rFonts w:ascii="Times New Roman" w:eastAsia="Times New Roman" w:hAnsi="Times New Roman" w:cs="Times New Roman"/>
          <w:color w:val="000000" w:themeColor="text1"/>
          <w:sz w:val="24"/>
          <w:szCs w:val="24"/>
          <w:lang w:eastAsia="en-GB"/>
        </w:rPr>
        <w:t>Vygotsky</w:t>
      </w:r>
      <w:r w:rsidR="0040732C" w:rsidRPr="003C2721">
        <w:rPr>
          <w:rFonts w:ascii="Times New Roman" w:eastAsia="Times New Roman" w:hAnsi="Times New Roman" w:cs="Times New Roman"/>
          <w:color w:val="000000" w:themeColor="text1"/>
          <w:sz w:val="24"/>
          <w:szCs w:val="24"/>
          <w:lang w:eastAsia="en-GB"/>
        </w:rPr>
        <w:t xml:space="preserve">, a Soviet psychologist </w:t>
      </w:r>
      <w:r w:rsidR="00E46BEF" w:rsidRPr="003C2721">
        <w:rPr>
          <w:rFonts w:ascii="Times New Roman" w:eastAsia="Times New Roman" w:hAnsi="Times New Roman" w:cs="Times New Roman"/>
          <w:color w:val="000000" w:themeColor="text1"/>
          <w:sz w:val="24"/>
          <w:szCs w:val="24"/>
          <w:lang w:eastAsia="en-GB"/>
        </w:rPr>
        <w:t>had a contrasting belief to Jean Piaget in terms of child development. While Piaget believed that development precedes learning, Vygotsky felt that social learning in fact precedes development</w:t>
      </w:r>
      <w:r w:rsidR="008B33E4" w:rsidRPr="003C2721">
        <w:rPr>
          <w:rFonts w:ascii="Times New Roman" w:eastAsia="Times New Roman" w:hAnsi="Times New Roman" w:cs="Times New Roman"/>
          <w:color w:val="000000" w:themeColor="text1"/>
          <w:sz w:val="24"/>
          <w:szCs w:val="24"/>
          <w:lang w:eastAsia="en-GB"/>
        </w:rPr>
        <w:t>.</w:t>
      </w:r>
      <w:r w:rsidR="00E46BEF" w:rsidRPr="003C2721">
        <w:rPr>
          <w:rFonts w:ascii="Times New Roman" w:eastAsia="Times New Roman" w:hAnsi="Times New Roman" w:cs="Times New Roman"/>
          <w:color w:val="000000" w:themeColor="text1"/>
          <w:sz w:val="24"/>
          <w:szCs w:val="24"/>
          <w:lang w:eastAsia="en-GB"/>
        </w:rPr>
        <w:t xml:space="preserve"> He </w:t>
      </w:r>
      <w:r w:rsidR="008B33E4" w:rsidRPr="003C2721">
        <w:rPr>
          <w:rFonts w:ascii="Times New Roman" w:eastAsia="Times New Roman" w:hAnsi="Times New Roman" w:cs="Times New Roman"/>
          <w:color w:val="000000" w:themeColor="text1"/>
          <w:sz w:val="24"/>
          <w:szCs w:val="24"/>
          <w:lang w:eastAsia="en-GB"/>
        </w:rPr>
        <w:t>said,</w:t>
      </w:r>
      <w:r w:rsidR="00E46BEF" w:rsidRPr="003C2721">
        <w:rPr>
          <w:rFonts w:ascii="Times New Roman" w:eastAsia="Times New Roman" w:hAnsi="Times New Roman" w:cs="Times New Roman"/>
          <w:color w:val="000000" w:themeColor="text1"/>
          <w:sz w:val="24"/>
          <w:szCs w:val="24"/>
          <w:lang w:eastAsia="en-GB"/>
        </w:rPr>
        <w:t xml:space="preserve"> “</w:t>
      </w:r>
      <w:r w:rsidR="00E46BEF" w:rsidRPr="003C2721">
        <w:rPr>
          <w:rFonts w:ascii="Times New Roman" w:hAnsi="Times New Roman" w:cs="Times New Roman"/>
          <w:color w:val="000000" w:themeColor="text1"/>
          <w:sz w:val="24"/>
          <w:szCs w:val="24"/>
          <w:shd w:val="clear" w:color="auto" w:fill="FFFFFF"/>
        </w:rPr>
        <w:t>Every function in the child’s cultural development appears twice: first, on the social level, and later, on the individual level</w:t>
      </w:r>
      <w:r w:rsidR="00E46BEF" w:rsidRPr="003C2721">
        <w:rPr>
          <w:rFonts w:ascii="Times New Roman" w:hAnsi="Times New Roman" w:cs="Times New Roman"/>
          <w:color w:val="000000" w:themeColor="text1"/>
          <w:sz w:val="24"/>
          <w:szCs w:val="24"/>
          <w:shd w:val="clear" w:color="auto" w:fill="FFFFFF"/>
        </w:rPr>
        <w:t>” (Vygotsky</w:t>
      </w:r>
      <w:r w:rsidR="008B33E4" w:rsidRPr="003C2721">
        <w:rPr>
          <w:rFonts w:ascii="Times New Roman" w:hAnsi="Times New Roman" w:cs="Times New Roman"/>
          <w:color w:val="000000" w:themeColor="text1"/>
          <w:sz w:val="24"/>
          <w:szCs w:val="24"/>
          <w:shd w:val="clear" w:color="auto" w:fill="FFFFFF"/>
        </w:rPr>
        <w:t xml:space="preserve">, L. 1978). Pupils helping each other shows links to the importance of Vygotsky’s theory of the more knowledgeable other, with young children seeing that they all work at individual levels of ability, and although they may </w:t>
      </w:r>
      <w:r w:rsidR="003C2721" w:rsidRPr="003C2721">
        <w:rPr>
          <w:rFonts w:ascii="Times New Roman" w:hAnsi="Times New Roman" w:cs="Times New Roman"/>
          <w:color w:val="000000" w:themeColor="text1"/>
          <w:sz w:val="24"/>
          <w:szCs w:val="24"/>
          <w:shd w:val="clear" w:color="auto" w:fill="FFFFFF"/>
        </w:rPr>
        <w:t xml:space="preserve">not understand the workings behind that they instinctively help each other. Whether this is a method some children use to try and impress adults, or is in fact a natural instinct to help others I do not know. Of course, children are only able to offer help if the work is at the correct challenge level for them. If it is too easy, they will quickly become bored and become distracted. If the work is too much of a challenge, they will become discouraged, disheartened and quickly lose interest due to a feeling of not understanding the work. This is where Vygotsky’s Zone of Proximal Development (Vygotsky, L. 1978) comes in to play. Vygotsky believed that </w:t>
      </w:r>
      <w:r w:rsidR="00CB3105">
        <w:rPr>
          <w:rFonts w:ascii="Times New Roman" w:hAnsi="Times New Roman" w:cs="Times New Roman"/>
          <w:color w:val="000000" w:themeColor="text1"/>
          <w:sz w:val="24"/>
          <w:szCs w:val="24"/>
          <w:shd w:val="clear" w:color="auto" w:fill="FFFFFF"/>
        </w:rPr>
        <w:t xml:space="preserve">there were specific levels of challenging work that were necessary to ensure optimal learning could be achieved. If work was too easy, then pupils would not learn anything new. If work was too challenging the same result was achieved. Vygotsky said, </w:t>
      </w:r>
      <w:r w:rsidR="003C2721" w:rsidRPr="003C2721">
        <w:rPr>
          <w:rFonts w:ascii="Times New Roman" w:hAnsi="Times New Roman" w:cs="Times New Roman"/>
          <w:color w:val="000000" w:themeColor="text1"/>
          <w:sz w:val="24"/>
          <w:szCs w:val="24"/>
          <w:shd w:val="clear" w:color="auto" w:fill="FFFFFF"/>
        </w:rPr>
        <w:t>“</w:t>
      </w:r>
      <w:r w:rsidR="003C2721" w:rsidRPr="003C2721">
        <w:rPr>
          <w:rFonts w:ascii="Times New Roman" w:hAnsi="Times New Roman" w:cs="Times New Roman"/>
          <w:color w:val="000000" w:themeColor="text1"/>
          <w:sz w:val="24"/>
          <w:szCs w:val="24"/>
          <w:shd w:val="clear" w:color="auto" w:fill="FFFFFF"/>
        </w:rPr>
        <w:t>the distance between the actual developmental level as determined by independent problem solving and the level of potential development as determined through problem-solving under adult guidance, or in collaboration with more capable peers" (Vygotsky, 1978, p. 86)</w:t>
      </w:r>
      <w:r w:rsidR="00CB3105">
        <w:rPr>
          <w:rFonts w:ascii="Times New Roman" w:hAnsi="Times New Roman" w:cs="Times New Roman"/>
          <w:color w:val="000000" w:themeColor="text1"/>
          <w:sz w:val="24"/>
          <w:szCs w:val="24"/>
          <w:shd w:val="clear" w:color="auto" w:fill="FFFFFF"/>
        </w:rPr>
        <w:t>. This means that when a pupil is within their Zone of Proximal Development, providing the right level of scaffolding / support will boost them enough to achieve the task.</w:t>
      </w:r>
      <w:r w:rsidR="000E357B">
        <w:rPr>
          <w:rFonts w:ascii="Times New Roman" w:hAnsi="Times New Roman" w:cs="Times New Roman"/>
          <w:color w:val="000000" w:themeColor="text1"/>
          <w:sz w:val="24"/>
          <w:szCs w:val="24"/>
          <w:shd w:val="clear" w:color="auto" w:fill="FFFFFF"/>
        </w:rPr>
        <w:t xml:space="preserve"> The </w:t>
      </w:r>
      <w:r w:rsidR="000E357B" w:rsidRPr="00E42A4E">
        <w:rPr>
          <w:rFonts w:ascii="Times New Roman" w:hAnsi="Times New Roman" w:cs="Times New Roman"/>
          <w:color w:val="000000" w:themeColor="text1"/>
          <w:sz w:val="24"/>
          <w:szCs w:val="24"/>
          <w:shd w:val="clear" w:color="auto" w:fill="FFFFFF"/>
        </w:rPr>
        <w:t>2016</w:t>
      </w:r>
      <w:r w:rsidR="003F6237">
        <w:rPr>
          <w:rFonts w:ascii="Times New Roman" w:hAnsi="Times New Roman" w:cs="Times New Roman"/>
          <w:color w:val="000000" w:themeColor="text1"/>
          <w:sz w:val="24"/>
          <w:szCs w:val="24"/>
          <w:shd w:val="clear" w:color="auto" w:fill="FFFFFF"/>
        </w:rPr>
        <w:t xml:space="preserve"> </w:t>
      </w:r>
      <w:r w:rsidR="000E357B" w:rsidRPr="00E42A4E">
        <w:rPr>
          <w:rFonts w:ascii="Times New Roman" w:hAnsi="Times New Roman" w:cs="Times New Roman"/>
          <w:color w:val="000000" w:themeColor="text1"/>
          <w:sz w:val="24"/>
          <w:szCs w:val="24"/>
          <w:shd w:val="clear" w:color="auto" w:fill="FFFFFF"/>
        </w:rPr>
        <w:t>-</w:t>
      </w:r>
      <w:r w:rsidR="003F6237">
        <w:rPr>
          <w:rFonts w:ascii="Times New Roman" w:hAnsi="Times New Roman" w:cs="Times New Roman"/>
          <w:color w:val="000000" w:themeColor="text1"/>
          <w:sz w:val="24"/>
          <w:szCs w:val="24"/>
          <w:shd w:val="clear" w:color="auto" w:fill="FFFFFF"/>
        </w:rPr>
        <w:t xml:space="preserve"> </w:t>
      </w:r>
      <w:r w:rsidR="000E357B" w:rsidRPr="00E42A4E">
        <w:rPr>
          <w:rFonts w:ascii="Times New Roman" w:hAnsi="Times New Roman" w:cs="Times New Roman"/>
          <w:color w:val="000000" w:themeColor="text1"/>
          <w:sz w:val="24"/>
          <w:szCs w:val="24"/>
          <w:shd w:val="clear" w:color="auto" w:fill="FFFFFF"/>
        </w:rPr>
        <w:t>2017 Estyn report says that “</w:t>
      </w:r>
      <w:r w:rsidR="004A07EA" w:rsidRPr="00E42A4E">
        <w:rPr>
          <w:rFonts w:ascii="Times New Roman" w:hAnsi="Times New Roman" w:cs="Times New Roman"/>
          <w:sz w:val="24"/>
          <w:szCs w:val="24"/>
        </w:rPr>
        <w:t>In three-in-ten schools, leaders and teachers do not co-ordinate strategies to develop pupils’ literacy skills well. As a result, the curriculum does not provide planned, progressive opportunities for pupils to develop and extend their skills</w:t>
      </w:r>
      <w:r w:rsidR="000E357B" w:rsidRPr="00E42A4E">
        <w:rPr>
          <w:rFonts w:ascii="Times New Roman" w:hAnsi="Times New Roman" w:cs="Times New Roman"/>
          <w:sz w:val="24"/>
          <w:szCs w:val="24"/>
        </w:rPr>
        <w:t>” (Estyn Report, 2017.p.19)</w:t>
      </w:r>
    </w:p>
    <w:p w14:paraId="7D4E67AC" w14:textId="59153C43" w:rsidR="00E33FE0" w:rsidRPr="000E357B" w:rsidRDefault="001F091A" w:rsidP="001130F7">
      <w:pPr>
        <w:shd w:val="clear" w:color="auto" w:fill="FFFFFF"/>
        <w:spacing w:line="360" w:lineRule="auto"/>
        <w:textAlignment w:val="baseline"/>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In conclusion, while I can see the absolute importance of having a good knowledge of any subject you teach, including maths and English, I believe that this alone is not enough to make an effective teacher. Without a secure knowledge of learning theories and pedagogical principles and the willingness to put them into action, a teacher will not be able to effectively and positively teach the skills required by pupils in order to allow them to take in and build upon the knowledge being shared. </w:t>
      </w:r>
      <w:r w:rsidR="00940F43">
        <w:rPr>
          <w:rFonts w:ascii="Times New Roman" w:hAnsi="Times New Roman" w:cs="Times New Roman"/>
          <w:color w:val="000000" w:themeColor="text1"/>
          <w:sz w:val="24"/>
          <w:szCs w:val="24"/>
          <w:shd w:val="clear" w:color="auto" w:fill="FFFFFF"/>
        </w:rPr>
        <w:t xml:space="preserve">Although my subject knowledge in maths and English is at a good level and my confidence to teach the higher levels of these subjects is high, allowing me to confidently teach in a Key Stage 2 setting, </w:t>
      </w:r>
      <w:r>
        <w:rPr>
          <w:rFonts w:ascii="Times New Roman" w:hAnsi="Times New Roman" w:cs="Times New Roman"/>
          <w:color w:val="000000" w:themeColor="text1"/>
          <w:sz w:val="24"/>
          <w:szCs w:val="24"/>
          <w:shd w:val="clear" w:color="auto" w:fill="FFFFFF"/>
        </w:rPr>
        <w:t xml:space="preserve">I </w:t>
      </w:r>
      <w:r w:rsidR="00940F43">
        <w:rPr>
          <w:rFonts w:ascii="Times New Roman" w:hAnsi="Times New Roman" w:cs="Times New Roman"/>
          <w:color w:val="000000" w:themeColor="text1"/>
          <w:sz w:val="24"/>
          <w:szCs w:val="24"/>
          <w:shd w:val="clear" w:color="auto" w:fill="FFFFFF"/>
        </w:rPr>
        <w:t>need</w:t>
      </w:r>
      <w:r>
        <w:rPr>
          <w:rFonts w:ascii="Times New Roman" w:hAnsi="Times New Roman" w:cs="Times New Roman"/>
          <w:color w:val="000000" w:themeColor="text1"/>
          <w:sz w:val="24"/>
          <w:szCs w:val="24"/>
          <w:shd w:val="clear" w:color="auto" w:fill="FFFFFF"/>
        </w:rPr>
        <w:t xml:space="preserve"> to improve my knowledge of learning theories and pedagogies as I progress through my teacher training</w:t>
      </w:r>
      <w:r w:rsidR="00940F43">
        <w:rPr>
          <w:rFonts w:ascii="Times New Roman" w:hAnsi="Times New Roman" w:cs="Times New Roman"/>
          <w:color w:val="000000" w:themeColor="text1"/>
          <w:sz w:val="24"/>
          <w:szCs w:val="24"/>
          <w:shd w:val="clear" w:color="auto" w:fill="FFFFFF"/>
        </w:rPr>
        <w:t>. This was very evident to me</w:t>
      </w:r>
      <w:r>
        <w:rPr>
          <w:rFonts w:ascii="Times New Roman" w:hAnsi="Times New Roman" w:cs="Times New Roman"/>
          <w:color w:val="000000" w:themeColor="text1"/>
          <w:sz w:val="24"/>
          <w:szCs w:val="24"/>
          <w:shd w:val="clear" w:color="auto" w:fill="FFFFFF"/>
        </w:rPr>
        <w:t xml:space="preserve"> when I entered the reception class during phase 2 </w:t>
      </w:r>
      <w:r w:rsidR="00940F43">
        <w:rPr>
          <w:rFonts w:ascii="Times New Roman" w:hAnsi="Times New Roman" w:cs="Times New Roman"/>
          <w:color w:val="000000" w:themeColor="text1"/>
          <w:sz w:val="24"/>
          <w:szCs w:val="24"/>
          <w:shd w:val="clear" w:color="auto" w:fill="FFFFFF"/>
        </w:rPr>
        <w:t>of my professional teaching placement. The 3 weeks I spent in that class showed me the importance of being able to teach even what I see as the most basic of skills as without these skills, children will find it extremely difficult to progress through school as more and more knowledge is unlocked and more challenging topics are presented to them. Tasks which may seem small and of little learning opportunities such as writing their own name, or copying a small number of words from the board are</w:t>
      </w:r>
      <w:r w:rsidR="00E33FE0">
        <w:rPr>
          <w:rFonts w:ascii="Times New Roman" w:hAnsi="Times New Roman" w:cs="Times New Roman"/>
          <w:color w:val="000000" w:themeColor="text1"/>
          <w:sz w:val="24"/>
          <w:szCs w:val="24"/>
          <w:shd w:val="clear" w:color="auto" w:fill="FFFFFF"/>
        </w:rPr>
        <w:t xml:space="preserve">, in fact, </w:t>
      </w:r>
      <w:r w:rsidR="00940F43">
        <w:rPr>
          <w:rFonts w:ascii="Times New Roman" w:hAnsi="Times New Roman" w:cs="Times New Roman"/>
          <w:color w:val="000000" w:themeColor="text1"/>
          <w:sz w:val="24"/>
          <w:szCs w:val="24"/>
          <w:shd w:val="clear" w:color="auto" w:fill="FFFFFF"/>
        </w:rPr>
        <w:t xml:space="preserve">extremely important </w:t>
      </w:r>
      <w:r w:rsidR="00E33FE0">
        <w:rPr>
          <w:rFonts w:ascii="Times New Roman" w:hAnsi="Times New Roman" w:cs="Times New Roman"/>
          <w:color w:val="000000" w:themeColor="text1"/>
          <w:sz w:val="24"/>
          <w:szCs w:val="24"/>
          <w:shd w:val="clear" w:color="auto" w:fill="FFFFFF"/>
        </w:rPr>
        <w:t>in ensuring young children learn the basic skills needed to progress.</w:t>
      </w:r>
      <w:r w:rsidR="00E33FE0">
        <w:rPr>
          <w:rFonts w:ascii="Times New Roman" w:hAnsi="Times New Roman" w:cs="Times New Roman"/>
          <w:color w:val="000000" w:themeColor="text1"/>
          <w:sz w:val="24"/>
          <w:szCs w:val="24"/>
          <w:shd w:val="clear" w:color="auto" w:fill="FFFFFF"/>
        </w:rPr>
        <w:br/>
        <w:t>Making this improvement to my teaching ability will also help me greatly when Professor Graham Donaldson’s new curriculum comes into being within the next few years, as in his Successful Futures (2015) report, he talks about the importance of changing the way key stage 2 works to be similar to the workings of the current Foundation Phase in Wales.</w:t>
      </w:r>
    </w:p>
    <w:p w14:paraId="38F2F15F" w14:textId="1E50E338" w:rsidR="005E08C8" w:rsidRPr="003C2721" w:rsidRDefault="005E08C8" w:rsidP="005E08C8">
      <w:pPr>
        <w:spacing w:line="360" w:lineRule="auto"/>
        <w:rPr>
          <w:rFonts w:ascii="Times New Roman" w:hAnsi="Times New Roman" w:cs="Times New Roman"/>
          <w:color w:val="000000" w:themeColor="text1"/>
          <w:sz w:val="24"/>
          <w:szCs w:val="24"/>
        </w:rPr>
      </w:pPr>
      <w:r w:rsidRPr="003C2721">
        <w:rPr>
          <w:rFonts w:ascii="Times New Roman" w:hAnsi="Times New Roman" w:cs="Times New Roman"/>
          <w:color w:val="000000" w:themeColor="text1"/>
          <w:sz w:val="24"/>
          <w:szCs w:val="24"/>
        </w:rPr>
        <w:br w:type="page"/>
      </w:r>
    </w:p>
    <w:p w14:paraId="33850691" w14:textId="0F5DD8FC" w:rsidR="00C50EE8" w:rsidRPr="003C2721" w:rsidRDefault="005E08C8" w:rsidP="005E08C8">
      <w:pPr>
        <w:spacing w:line="360" w:lineRule="auto"/>
        <w:jc w:val="center"/>
        <w:rPr>
          <w:rFonts w:ascii="Times New Roman" w:hAnsi="Times New Roman" w:cs="Times New Roman"/>
          <w:b/>
          <w:color w:val="000000" w:themeColor="text1"/>
          <w:sz w:val="23"/>
          <w:szCs w:val="23"/>
          <w:u w:val="single"/>
        </w:rPr>
      </w:pPr>
      <w:r w:rsidRPr="003C2721">
        <w:rPr>
          <w:rFonts w:ascii="Times New Roman" w:hAnsi="Times New Roman" w:cs="Times New Roman"/>
          <w:b/>
          <w:color w:val="000000" w:themeColor="text1"/>
          <w:sz w:val="23"/>
          <w:szCs w:val="23"/>
          <w:u w:val="single"/>
        </w:rPr>
        <w:t>Reference List</w:t>
      </w:r>
    </w:p>
    <w:p w14:paraId="7EBA8E92" w14:textId="77777777" w:rsidR="00E33FE0" w:rsidRPr="00E33FE0" w:rsidRDefault="00E33FE0" w:rsidP="00E33FE0">
      <w:pPr>
        <w:spacing w:line="360" w:lineRule="auto"/>
        <w:rPr>
          <w:rStyle w:val="selectable"/>
          <w:rFonts w:ascii="Times New Roman" w:hAnsi="Times New Roman" w:cs="Times New Roman"/>
          <w:color w:val="000000" w:themeColor="text1"/>
          <w:sz w:val="24"/>
          <w:szCs w:val="24"/>
        </w:rPr>
      </w:pPr>
      <w:r w:rsidRPr="00E33FE0">
        <w:rPr>
          <w:rStyle w:val="selectable"/>
          <w:rFonts w:ascii="Times New Roman" w:hAnsi="Times New Roman" w:cs="Times New Roman"/>
          <w:color w:val="000000" w:themeColor="text1"/>
          <w:sz w:val="24"/>
          <w:szCs w:val="24"/>
        </w:rPr>
        <w:t xml:space="preserve">Bruner, J. S (1963) – </w:t>
      </w:r>
      <w:r w:rsidRPr="00E33FE0">
        <w:rPr>
          <w:rStyle w:val="selectable"/>
          <w:rFonts w:ascii="Times New Roman" w:hAnsi="Times New Roman" w:cs="Times New Roman"/>
          <w:i/>
          <w:color w:val="000000" w:themeColor="text1"/>
          <w:sz w:val="24"/>
          <w:szCs w:val="24"/>
        </w:rPr>
        <w:t xml:space="preserve">The process of Education </w:t>
      </w:r>
      <w:r w:rsidRPr="00E33FE0">
        <w:rPr>
          <w:rStyle w:val="selectable"/>
          <w:rFonts w:ascii="Times New Roman" w:hAnsi="Times New Roman" w:cs="Times New Roman"/>
          <w:color w:val="000000" w:themeColor="text1"/>
          <w:sz w:val="24"/>
          <w:szCs w:val="24"/>
        </w:rPr>
        <w:t>p.33</w:t>
      </w:r>
    </w:p>
    <w:p w14:paraId="55FC72D2" w14:textId="77777777" w:rsidR="00E33FE0" w:rsidRPr="00E33FE0" w:rsidRDefault="00E33FE0" w:rsidP="00E33FE0">
      <w:pPr>
        <w:spacing w:line="360" w:lineRule="auto"/>
        <w:rPr>
          <w:rStyle w:val="selectable"/>
          <w:rFonts w:ascii="Times New Roman" w:hAnsi="Times New Roman" w:cs="Times New Roman"/>
          <w:color w:val="000000" w:themeColor="text1"/>
          <w:sz w:val="24"/>
          <w:szCs w:val="24"/>
        </w:rPr>
      </w:pPr>
      <w:r w:rsidRPr="00E33FE0">
        <w:rPr>
          <w:rStyle w:val="selectable"/>
          <w:rFonts w:ascii="Times New Roman" w:hAnsi="Times New Roman" w:cs="Times New Roman"/>
          <w:color w:val="000000" w:themeColor="text1"/>
          <w:sz w:val="24"/>
          <w:szCs w:val="24"/>
        </w:rPr>
        <w:t xml:space="preserve">Donaldson, G. (2015) – </w:t>
      </w:r>
      <w:r w:rsidRPr="00E33FE0">
        <w:rPr>
          <w:rStyle w:val="selectable"/>
          <w:rFonts w:ascii="Times New Roman" w:hAnsi="Times New Roman" w:cs="Times New Roman"/>
          <w:i/>
          <w:color w:val="000000" w:themeColor="text1"/>
          <w:sz w:val="24"/>
          <w:szCs w:val="24"/>
        </w:rPr>
        <w:t xml:space="preserve">Successful Futures, </w:t>
      </w:r>
      <w:r w:rsidRPr="00E33FE0">
        <w:rPr>
          <w:rStyle w:val="selectable"/>
          <w:rFonts w:ascii="Times New Roman" w:hAnsi="Times New Roman" w:cs="Times New Roman"/>
          <w:i/>
          <w:color w:val="000000" w:themeColor="text1"/>
          <w:sz w:val="24"/>
          <w:szCs w:val="24"/>
        </w:rPr>
        <w:t xml:space="preserve">Independent Review of </w:t>
      </w:r>
      <w:proofErr w:type="gramStart"/>
      <w:r w:rsidRPr="00E33FE0">
        <w:rPr>
          <w:rStyle w:val="selectable"/>
          <w:rFonts w:ascii="Times New Roman" w:hAnsi="Times New Roman" w:cs="Times New Roman"/>
          <w:i/>
          <w:color w:val="000000" w:themeColor="text1"/>
          <w:sz w:val="24"/>
          <w:szCs w:val="24"/>
        </w:rPr>
        <w:t>Curriculum  and</w:t>
      </w:r>
      <w:proofErr w:type="gramEnd"/>
      <w:r w:rsidRPr="00E33FE0">
        <w:rPr>
          <w:rStyle w:val="selectable"/>
          <w:rFonts w:ascii="Times New Roman" w:hAnsi="Times New Roman" w:cs="Times New Roman"/>
          <w:i/>
          <w:color w:val="000000" w:themeColor="text1"/>
          <w:sz w:val="24"/>
          <w:szCs w:val="24"/>
        </w:rPr>
        <w:t xml:space="preserve"> Assessment Arrangements in Wales</w:t>
      </w:r>
    </w:p>
    <w:p w14:paraId="50CDBED3" w14:textId="77777777" w:rsidR="00E33FE0" w:rsidRPr="00E33FE0" w:rsidRDefault="00E33FE0" w:rsidP="00E33FE0">
      <w:pPr>
        <w:spacing w:line="360" w:lineRule="auto"/>
        <w:rPr>
          <w:rStyle w:val="selectable"/>
          <w:rFonts w:ascii="Times New Roman" w:hAnsi="Times New Roman" w:cs="Times New Roman"/>
          <w:i/>
          <w:color w:val="000000" w:themeColor="text1"/>
          <w:sz w:val="24"/>
          <w:szCs w:val="24"/>
        </w:rPr>
      </w:pPr>
      <w:r w:rsidRPr="00E33FE0">
        <w:rPr>
          <w:rFonts w:ascii="Times New Roman" w:hAnsi="Times New Roman" w:cs="Times New Roman"/>
          <w:sz w:val="24"/>
          <w:szCs w:val="24"/>
        </w:rPr>
        <w:t xml:space="preserve">Estyn, (2017) - </w:t>
      </w:r>
      <w:r w:rsidRPr="00E33FE0">
        <w:rPr>
          <w:rFonts w:ascii="Times New Roman" w:hAnsi="Times New Roman" w:cs="Times New Roman"/>
          <w:i/>
          <w:sz w:val="24"/>
          <w:szCs w:val="24"/>
        </w:rPr>
        <w:t>The Annual Report of Her Majesty's Chief Inspector of Education and Training in Wales</w:t>
      </w:r>
      <w:r w:rsidRPr="00E33FE0">
        <w:rPr>
          <w:rFonts w:ascii="Times New Roman" w:hAnsi="Times New Roman" w:cs="Times New Roman"/>
          <w:i/>
          <w:sz w:val="24"/>
          <w:szCs w:val="24"/>
        </w:rPr>
        <w:t>. Page.19</w:t>
      </w:r>
    </w:p>
    <w:p w14:paraId="001E8B02" w14:textId="77777777" w:rsidR="00E33FE0" w:rsidRPr="00E33FE0" w:rsidRDefault="00E33FE0" w:rsidP="00E33FE0">
      <w:pPr>
        <w:spacing w:line="360" w:lineRule="auto"/>
        <w:rPr>
          <w:rStyle w:val="selectable"/>
          <w:rFonts w:ascii="Times New Roman" w:hAnsi="Times New Roman" w:cs="Times New Roman"/>
          <w:color w:val="000000" w:themeColor="text1"/>
          <w:sz w:val="23"/>
          <w:szCs w:val="23"/>
        </w:rPr>
      </w:pPr>
      <w:r w:rsidRPr="00E33FE0">
        <w:rPr>
          <w:rStyle w:val="selectable"/>
          <w:rFonts w:ascii="Times New Roman" w:hAnsi="Times New Roman" w:cs="Times New Roman"/>
          <w:color w:val="000000" w:themeColor="text1"/>
          <w:sz w:val="23"/>
          <w:szCs w:val="23"/>
        </w:rPr>
        <w:t xml:space="preserve">Government, W. (2019). </w:t>
      </w:r>
      <w:r w:rsidRPr="00E33FE0">
        <w:rPr>
          <w:rStyle w:val="selectable"/>
          <w:rFonts w:ascii="Times New Roman" w:hAnsi="Times New Roman" w:cs="Times New Roman"/>
          <w:i/>
          <w:iCs/>
          <w:color w:val="000000" w:themeColor="text1"/>
          <w:sz w:val="23"/>
          <w:szCs w:val="23"/>
        </w:rPr>
        <w:t>Initial Teacher Education (ITE) | GOV.WALES</w:t>
      </w:r>
      <w:r w:rsidRPr="00E33FE0">
        <w:rPr>
          <w:rStyle w:val="selectable"/>
          <w:rFonts w:ascii="Times New Roman" w:hAnsi="Times New Roman" w:cs="Times New Roman"/>
          <w:color w:val="000000" w:themeColor="text1"/>
          <w:sz w:val="23"/>
          <w:szCs w:val="23"/>
        </w:rPr>
        <w:t>. [online] GOV.WALES. Available at: https://gov.wales/initial-teacher-education-ite [Accessed 15 Apr. 2019]</w:t>
      </w:r>
      <w:bookmarkStart w:id="0" w:name="_GoBack"/>
      <w:bookmarkEnd w:id="0"/>
    </w:p>
    <w:p w14:paraId="2EC783D9" w14:textId="77777777" w:rsidR="00E33FE0" w:rsidRPr="00E33FE0" w:rsidRDefault="00E33FE0" w:rsidP="00E33FE0">
      <w:pPr>
        <w:spacing w:line="360" w:lineRule="auto"/>
        <w:rPr>
          <w:rStyle w:val="selectable"/>
          <w:rFonts w:ascii="Times New Roman" w:hAnsi="Times New Roman" w:cs="Times New Roman"/>
          <w:color w:val="000000" w:themeColor="text1"/>
          <w:sz w:val="24"/>
          <w:szCs w:val="24"/>
        </w:rPr>
      </w:pPr>
      <w:r w:rsidRPr="00E33FE0">
        <w:rPr>
          <w:rStyle w:val="selectable"/>
          <w:rFonts w:ascii="Times New Roman" w:hAnsi="Times New Roman" w:cs="Times New Roman"/>
          <w:color w:val="000000" w:themeColor="text1"/>
          <w:sz w:val="24"/>
          <w:szCs w:val="24"/>
        </w:rPr>
        <w:t xml:space="preserve">Piaget, J (1936) – </w:t>
      </w:r>
      <w:r w:rsidRPr="00E33FE0">
        <w:rPr>
          <w:rFonts w:ascii="Times New Roman" w:hAnsi="Times New Roman" w:cs="Times New Roman"/>
          <w:i/>
          <w:color w:val="111111"/>
          <w:sz w:val="24"/>
          <w:szCs w:val="24"/>
          <w:shd w:val="clear" w:color="auto" w:fill="FFFFFF"/>
        </w:rPr>
        <w:t>The Origins of Intelligence in Children</w:t>
      </w:r>
    </w:p>
    <w:p w14:paraId="3719F78C" w14:textId="77777777" w:rsidR="00E33FE0" w:rsidRPr="00E33FE0" w:rsidRDefault="00E33FE0" w:rsidP="00E33FE0">
      <w:pPr>
        <w:spacing w:line="360" w:lineRule="auto"/>
        <w:rPr>
          <w:rStyle w:val="selectable"/>
          <w:rFonts w:ascii="Times New Roman" w:hAnsi="Times New Roman" w:cs="Times New Roman"/>
          <w:i/>
          <w:color w:val="000000" w:themeColor="text1"/>
          <w:sz w:val="24"/>
          <w:szCs w:val="24"/>
        </w:rPr>
      </w:pPr>
      <w:r w:rsidRPr="00E33FE0">
        <w:rPr>
          <w:rStyle w:val="selectable"/>
          <w:rFonts w:ascii="Times New Roman" w:hAnsi="Times New Roman" w:cs="Times New Roman"/>
          <w:color w:val="000000" w:themeColor="text1"/>
          <w:sz w:val="24"/>
          <w:szCs w:val="24"/>
        </w:rPr>
        <w:t xml:space="preserve">Skinner, B, F (1938) – </w:t>
      </w:r>
      <w:r w:rsidRPr="00E33FE0">
        <w:rPr>
          <w:rStyle w:val="selectable"/>
          <w:rFonts w:ascii="Times New Roman" w:hAnsi="Times New Roman" w:cs="Times New Roman"/>
          <w:i/>
          <w:color w:val="000000" w:themeColor="text1"/>
          <w:sz w:val="24"/>
          <w:szCs w:val="24"/>
        </w:rPr>
        <w:t>The Behaviour of organisms</w:t>
      </w:r>
      <w:r w:rsidRPr="00E33FE0">
        <w:rPr>
          <w:rFonts w:ascii="Times New Roman" w:hAnsi="Times New Roman" w:cs="Times New Roman"/>
          <w:i/>
          <w:color w:val="000000" w:themeColor="text1"/>
          <w:sz w:val="24"/>
          <w:szCs w:val="24"/>
          <w:shd w:val="clear" w:color="auto" w:fill="FFFFFF"/>
        </w:rPr>
        <w:t>: An Experimental Analysis</w:t>
      </w:r>
    </w:p>
    <w:p w14:paraId="7A3A844E" w14:textId="77777777" w:rsidR="00E33FE0" w:rsidRPr="00E33FE0" w:rsidRDefault="00E33FE0" w:rsidP="00E33FE0">
      <w:pPr>
        <w:spacing w:line="360" w:lineRule="auto"/>
        <w:rPr>
          <w:rFonts w:ascii="Times New Roman" w:hAnsi="Times New Roman" w:cs="Times New Roman"/>
          <w:i/>
          <w:color w:val="000000" w:themeColor="text1"/>
          <w:sz w:val="24"/>
          <w:szCs w:val="24"/>
        </w:rPr>
      </w:pPr>
      <w:r w:rsidRPr="00E33FE0">
        <w:rPr>
          <w:rStyle w:val="selectable"/>
          <w:rFonts w:ascii="Times New Roman" w:hAnsi="Times New Roman" w:cs="Times New Roman"/>
          <w:color w:val="000000" w:themeColor="text1"/>
          <w:sz w:val="24"/>
          <w:szCs w:val="24"/>
        </w:rPr>
        <w:t xml:space="preserve">Thorndike, E (1898) – </w:t>
      </w:r>
      <w:r w:rsidRPr="00E33FE0">
        <w:rPr>
          <w:rStyle w:val="selectable"/>
          <w:rFonts w:ascii="Times New Roman" w:hAnsi="Times New Roman" w:cs="Times New Roman"/>
          <w:i/>
          <w:color w:val="000000" w:themeColor="text1"/>
          <w:sz w:val="24"/>
          <w:szCs w:val="24"/>
        </w:rPr>
        <w:t>Law of Effect</w:t>
      </w:r>
    </w:p>
    <w:p w14:paraId="31F2AB5C" w14:textId="77777777" w:rsidR="00E33FE0" w:rsidRPr="00E33FE0" w:rsidRDefault="00E33FE0" w:rsidP="00E33FE0">
      <w:pPr>
        <w:spacing w:line="360" w:lineRule="auto"/>
        <w:rPr>
          <w:rFonts w:ascii="Times New Roman" w:eastAsia="Times New Roman" w:hAnsi="Times New Roman" w:cs="Times New Roman"/>
          <w:color w:val="000000" w:themeColor="text1"/>
          <w:sz w:val="24"/>
          <w:szCs w:val="24"/>
          <w:lang w:eastAsia="en-GB"/>
        </w:rPr>
      </w:pPr>
      <w:r w:rsidRPr="00E33FE0">
        <w:rPr>
          <w:rFonts w:ascii="Times New Roman" w:eastAsia="Times New Roman" w:hAnsi="Times New Roman" w:cs="Times New Roman"/>
          <w:color w:val="000000" w:themeColor="text1"/>
          <w:sz w:val="24"/>
          <w:szCs w:val="24"/>
          <w:lang w:eastAsia="en-GB"/>
        </w:rPr>
        <w:t xml:space="preserve">Vygotsky, L. (1978). </w:t>
      </w:r>
      <w:r w:rsidRPr="00E33FE0">
        <w:rPr>
          <w:rFonts w:ascii="Times New Roman" w:eastAsia="Times New Roman" w:hAnsi="Times New Roman" w:cs="Times New Roman"/>
          <w:i/>
          <w:color w:val="000000" w:themeColor="text1"/>
          <w:sz w:val="24"/>
          <w:szCs w:val="24"/>
          <w:lang w:eastAsia="en-GB"/>
        </w:rPr>
        <w:t>Interaction between learning and development.</w:t>
      </w:r>
      <w:r w:rsidRPr="00E33FE0">
        <w:rPr>
          <w:rFonts w:ascii="Times New Roman" w:eastAsia="Times New Roman" w:hAnsi="Times New Roman" w:cs="Times New Roman"/>
          <w:i/>
          <w:color w:val="000000" w:themeColor="text1"/>
          <w:sz w:val="24"/>
          <w:szCs w:val="24"/>
          <w:lang w:eastAsia="en-GB"/>
        </w:rPr>
        <w:t xml:space="preserve"> </w:t>
      </w:r>
      <w:r w:rsidRPr="00E33FE0">
        <w:rPr>
          <w:rFonts w:ascii="Times New Roman" w:eastAsia="Times New Roman" w:hAnsi="Times New Roman" w:cs="Times New Roman"/>
          <w:i/>
          <w:color w:val="000000" w:themeColor="text1"/>
          <w:sz w:val="24"/>
          <w:szCs w:val="24"/>
          <w:lang w:eastAsia="en-GB"/>
        </w:rPr>
        <w:t>Readings on the development of children</w:t>
      </w:r>
      <w:r w:rsidRPr="00E33FE0">
        <w:rPr>
          <w:rFonts w:ascii="Times New Roman" w:eastAsia="Times New Roman" w:hAnsi="Times New Roman" w:cs="Times New Roman"/>
          <w:color w:val="000000" w:themeColor="text1"/>
          <w:sz w:val="24"/>
          <w:szCs w:val="24"/>
          <w:lang w:eastAsia="en-GB"/>
        </w:rPr>
        <w:t>, 23(3), 34-41.</w:t>
      </w:r>
    </w:p>
    <w:p w14:paraId="45A4A830" w14:textId="77777777" w:rsidR="00E33FE0" w:rsidRPr="00E33FE0" w:rsidRDefault="00E33FE0" w:rsidP="00E33FE0">
      <w:pPr>
        <w:spacing w:line="360" w:lineRule="auto"/>
        <w:rPr>
          <w:rFonts w:ascii="Times New Roman" w:hAnsi="Times New Roman" w:cs="Times New Roman"/>
          <w:color w:val="000000" w:themeColor="text1"/>
          <w:sz w:val="24"/>
          <w:szCs w:val="24"/>
        </w:rPr>
      </w:pPr>
      <w:r w:rsidRPr="00E33FE0">
        <w:rPr>
          <w:rFonts w:ascii="Times New Roman" w:hAnsi="Times New Roman" w:cs="Times New Roman"/>
          <w:color w:val="000000" w:themeColor="text1"/>
          <w:sz w:val="24"/>
          <w:szCs w:val="24"/>
          <w:shd w:val="clear" w:color="auto" w:fill="FFFFFF"/>
        </w:rPr>
        <w:t>Vygotsky, L. S. (1978). </w:t>
      </w:r>
      <w:r w:rsidRPr="00E33FE0">
        <w:rPr>
          <w:rStyle w:val="Emphasis"/>
          <w:rFonts w:ascii="Times New Roman" w:hAnsi="Times New Roman" w:cs="Times New Roman"/>
          <w:color w:val="000000" w:themeColor="text1"/>
          <w:sz w:val="24"/>
          <w:szCs w:val="24"/>
          <w:shd w:val="clear" w:color="auto" w:fill="FFFFFF"/>
        </w:rPr>
        <w:t>Mind in society: The development of higher psychological processes</w:t>
      </w:r>
      <w:r w:rsidRPr="00E33FE0">
        <w:rPr>
          <w:rFonts w:ascii="Times New Roman" w:hAnsi="Times New Roman" w:cs="Times New Roman"/>
          <w:color w:val="000000" w:themeColor="text1"/>
          <w:sz w:val="24"/>
          <w:szCs w:val="24"/>
          <w:shd w:val="clear" w:color="auto" w:fill="FFFFFF"/>
        </w:rPr>
        <w:t>. Cambridge, MA: Harvard University Press.</w:t>
      </w:r>
    </w:p>
    <w:p w14:paraId="58D50304" w14:textId="77777777" w:rsidR="00E33FE0" w:rsidRPr="00E33FE0" w:rsidRDefault="00E33FE0" w:rsidP="00E33FE0">
      <w:pPr>
        <w:spacing w:before="30" w:line="360" w:lineRule="auto"/>
        <w:rPr>
          <w:rFonts w:ascii="Times New Roman" w:hAnsi="Times New Roman" w:cs="Times New Roman"/>
          <w:color w:val="000000" w:themeColor="text1"/>
          <w:sz w:val="24"/>
          <w:szCs w:val="24"/>
        </w:rPr>
      </w:pPr>
      <w:r w:rsidRPr="00E33FE0">
        <w:rPr>
          <w:rFonts w:ascii="Times New Roman" w:hAnsi="Times New Roman" w:cs="Times New Roman"/>
          <w:color w:val="000000" w:themeColor="text1"/>
          <w:sz w:val="24"/>
          <w:szCs w:val="24"/>
        </w:rPr>
        <w:t xml:space="preserve">Welsh Government (2013) - </w:t>
      </w:r>
      <w:r w:rsidRPr="00E33FE0">
        <w:rPr>
          <w:rFonts w:ascii="Times New Roman" w:hAnsi="Times New Roman" w:cs="Times New Roman"/>
          <w:i/>
          <w:color w:val="000000" w:themeColor="text1"/>
          <w:sz w:val="24"/>
          <w:szCs w:val="24"/>
        </w:rPr>
        <w:t>Literacy &amp; Numeracy Framework</w:t>
      </w:r>
    </w:p>
    <w:p w14:paraId="7EE19886" w14:textId="77777777" w:rsidR="00E33FE0" w:rsidRPr="00E33FE0" w:rsidRDefault="00E33FE0" w:rsidP="00E33FE0">
      <w:pPr>
        <w:spacing w:line="360" w:lineRule="auto"/>
        <w:rPr>
          <w:rStyle w:val="selectable"/>
          <w:rFonts w:ascii="Times New Roman" w:hAnsi="Times New Roman" w:cs="Times New Roman"/>
          <w:color w:val="000000" w:themeColor="text1"/>
          <w:sz w:val="24"/>
          <w:szCs w:val="24"/>
        </w:rPr>
      </w:pPr>
      <w:r w:rsidRPr="00E33FE0">
        <w:rPr>
          <w:rStyle w:val="selectable"/>
          <w:rFonts w:ascii="Times New Roman" w:hAnsi="Times New Roman" w:cs="Times New Roman"/>
          <w:color w:val="000000" w:themeColor="text1"/>
          <w:sz w:val="24"/>
          <w:szCs w:val="24"/>
        </w:rPr>
        <w:t xml:space="preserve">Welsh Government (2019). </w:t>
      </w:r>
      <w:r w:rsidRPr="00E33FE0">
        <w:rPr>
          <w:rStyle w:val="selectable"/>
          <w:rFonts w:ascii="Times New Roman" w:hAnsi="Times New Roman" w:cs="Times New Roman"/>
          <w:i/>
          <w:iCs/>
          <w:color w:val="000000" w:themeColor="text1"/>
          <w:sz w:val="24"/>
          <w:szCs w:val="24"/>
        </w:rPr>
        <w:t>Investing in an excellent workforce</w:t>
      </w:r>
      <w:r w:rsidRPr="00E33FE0">
        <w:rPr>
          <w:rStyle w:val="selectable"/>
          <w:rFonts w:ascii="Times New Roman" w:hAnsi="Times New Roman" w:cs="Times New Roman"/>
          <w:color w:val="000000" w:themeColor="text1"/>
          <w:sz w:val="24"/>
          <w:szCs w:val="24"/>
        </w:rPr>
        <w:t>. Welsh Government, p.2.</w:t>
      </w:r>
    </w:p>
    <w:sectPr w:rsidR="00E33FE0" w:rsidRPr="00E33FE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094947" w14:textId="77777777" w:rsidR="00E33FE0" w:rsidRDefault="00E33FE0" w:rsidP="00E33FE0">
      <w:pPr>
        <w:spacing w:after="0" w:line="240" w:lineRule="auto"/>
      </w:pPr>
      <w:r>
        <w:separator/>
      </w:r>
    </w:p>
  </w:endnote>
  <w:endnote w:type="continuationSeparator" w:id="0">
    <w:p w14:paraId="7A087118" w14:textId="77777777" w:rsidR="00E33FE0" w:rsidRDefault="00E33FE0" w:rsidP="00E33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1964953"/>
      <w:docPartObj>
        <w:docPartGallery w:val="Page Numbers (Bottom of Page)"/>
        <w:docPartUnique/>
      </w:docPartObj>
    </w:sdtPr>
    <w:sdtEndPr>
      <w:rPr>
        <w:noProof/>
      </w:rPr>
    </w:sdtEndPr>
    <w:sdtContent>
      <w:p w14:paraId="6F4BB8F9" w14:textId="05ACCC51" w:rsidR="00E33FE0" w:rsidRDefault="00E33F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38F8FE" w14:textId="77777777" w:rsidR="00E33FE0" w:rsidRDefault="00E33F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46A5B1" w14:textId="77777777" w:rsidR="00E33FE0" w:rsidRDefault="00E33FE0" w:rsidP="00E33FE0">
      <w:pPr>
        <w:spacing w:after="0" w:line="240" w:lineRule="auto"/>
      </w:pPr>
      <w:r>
        <w:separator/>
      </w:r>
    </w:p>
  </w:footnote>
  <w:footnote w:type="continuationSeparator" w:id="0">
    <w:p w14:paraId="335FB6BC" w14:textId="77777777" w:rsidR="00E33FE0" w:rsidRDefault="00E33FE0" w:rsidP="00E33F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C3FE8"/>
    <w:multiLevelType w:val="multilevel"/>
    <w:tmpl w:val="C9DCA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EE8"/>
    <w:rsid w:val="00003A4A"/>
    <w:rsid w:val="000D40A8"/>
    <w:rsid w:val="000D6B4E"/>
    <w:rsid w:val="000E357B"/>
    <w:rsid w:val="000E645B"/>
    <w:rsid w:val="000F6D88"/>
    <w:rsid w:val="00102C5C"/>
    <w:rsid w:val="001062F9"/>
    <w:rsid w:val="001130F7"/>
    <w:rsid w:val="00114478"/>
    <w:rsid w:val="0012169E"/>
    <w:rsid w:val="001435D9"/>
    <w:rsid w:val="0014594A"/>
    <w:rsid w:val="00155BB9"/>
    <w:rsid w:val="00160B97"/>
    <w:rsid w:val="00173818"/>
    <w:rsid w:val="00180665"/>
    <w:rsid w:val="00195D36"/>
    <w:rsid w:val="001F091A"/>
    <w:rsid w:val="001F56CA"/>
    <w:rsid w:val="00217861"/>
    <w:rsid w:val="0024243A"/>
    <w:rsid w:val="00243E69"/>
    <w:rsid w:val="002616D3"/>
    <w:rsid w:val="0026734E"/>
    <w:rsid w:val="00276543"/>
    <w:rsid w:val="00290A13"/>
    <w:rsid w:val="002A57B1"/>
    <w:rsid w:val="002D0F9D"/>
    <w:rsid w:val="002D1396"/>
    <w:rsid w:val="002D15BC"/>
    <w:rsid w:val="002E5C64"/>
    <w:rsid w:val="002F40AC"/>
    <w:rsid w:val="002F4C7C"/>
    <w:rsid w:val="00316D7F"/>
    <w:rsid w:val="003175ED"/>
    <w:rsid w:val="00336BE4"/>
    <w:rsid w:val="0035174A"/>
    <w:rsid w:val="003A577E"/>
    <w:rsid w:val="003A6864"/>
    <w:rsid w:val="003C2721"/>
    <w:rsid w:val="003F0060"/>
    <w:rsid w:val="003F6237"/>
    <w:rsid w:val="0040447E"/>
    <w:rsid w:val="004072CE"/>
    <w:rsid w:val="0040732C"/>
    <w:rsid w:val="00442EA3"/>
    <w:rsid w:val="00455D83"/>
    <w:rsid w:val="004603E2"/>
    <w:rsid w:val="0046542B"/>
    <w:rsid w:val="004730F6"/>
    <w:rsid w:val="004912E7"/>
    <w:rsid w:val="00496EA5"/>
    <w:rsid w:val="004A07EA"/>
    <w:rsid w:val="004A7842"/>
    <w:rsid w:val="004B5B89"/>
    <w:rsid w:val="00500437"/>
    <w:rsid w:val="00502014"/>
    <w:rsid w:val="00505B91"/>
    <w:rsid w:val="00516F08"/>
    <w:rsid w:val="00517A5F"/>
    <w:rsid w:val="00535175"/>
    <w:rsid w:val="00574F21"/>
    <w:rsid w:val="005A6681"/>
    <w:rsid w:val="005C65BA"/>
    <w:rsid w:val="005D4AC5"/>
    <w:rsid w:val="005E08C8"/>
    <w:rsid w:val="005E1FD5"/>
    <w:rsid w:val="006224B0"/>
    <w:rsid w:val="00646576"/>
    <w:rsid w:val="0066604B"/>
    <w:rsid w:val="00666671"/>
    <w:rsid w:val="00667674"/>
    <w:rsid w:val="00684FB8"/>
    <w:rsid w:val="00687BD3"/>
    <w:rsid w:val="006A6805"/>
    <w:rsid w:val="006A7BA2"/>
    <w:rsid w:val="006B7591"/>
    <w:rsid w:val="006C0EFB"/>
    <w:rsid w:val="006C3E5A"/>
    <w:rsid w:val="006D0695"/>
    <w:rsid w:val="006D4595"/>
    <w:rsid w:val="0070246F"/>
    <w:rsid w:val="0071297E"/>
    <w:rsid w:val="00727C99"/>
    <w:rsid w:val="00735C16"/>
    <w:rsid w:val="00741FEF"/>
    <w:rsid w:val="00764872"/>
    <w:rsid w:val="00767B66"/>
    <w:rsid w:val="00770BA0"/>
    <w:rsid w:val="00791A66"/>
    <w:rsid w:val="007941A2"/>
    <w:rsid w:val="007C0270"/>
    <w:rsid w:val="007E5058"/>
    <w:rsid w:val="007E61D4"/>
    <w:rsid w:val="007F0C66"/>
    <w:rsid w:val="00865635"/>
    <w:rsid w:val="0087718E"/>
    <w:rsid w:val="008875F1"/>
    <w:rsid w:val="00891552"/>
    <w:rsid w:val="008B33E4"/>
    <w:rsid w:val="008B739F"/>
    <w:rsid w:val="008C5272"/>
    <w:rsid w:val="008D7942"/>
    <w:rsid w:val="008F3E65"/>
    <w:rsid w:val="008F6763"/>
    <w:rsid w:val="00912960"/>
    <w:rsid w:val="00922590"/>
    <w:rsid w:val="00940F43"/>
    <w:rsid w:val="009444AE"/>
    <w:rsid w:val="00987941"/>
    <w:rsid w:val="009D2983"/>
    <w:rsid w:val="009D5826"/>
    <w:rsid w:val="009D7C49"/>
    <w:rsid w:val="009E2636"/>
    <w:rsid w:val="009E489B"/>
    <w:rsid w:val="009F42B9"/>
    <w:rsid w:val="00A20660"/>
    <w:rsid w:val="00A50144"/>
    <w:rsid w:val="00A5785D"/>
    <w:rsid w:val="00A60717"/>
    <w:rsid w:val="00A64F03"/>
    <w:rsid w:val="00A7670E"/>
    <w:rsid w:val="00A90F28"/>
    <w:rsid w:val="00A938F3"/>
    <w:rsid w:val="00AA39B8"/>
    <w:rsid w:val="00AA7438"/>
    <w:rsid w:val="00AB6AA2"/>
    <w:rsid w:val="00AC75A7"/>
    <w:rsid w:val="00AF29B5"/>
    <w:rsid w:val="00AF3E00"/>
    <w:rsid w:val="00B43751"/>
    <w:rsid w:val="00B64F5F"/>
    <w:rsid w:val="00B72C75"/>
    <w:rsid w:val="00B90FCA"/>
    <w:rsid w:val="00BC6803"/>
    <w:rsid w:val="00BF346F"/>
    <w:rsid w:val="00C27417"/>
    <w:rsid w:val="00C50EE8"/>
    <w:rsid w:val="00C5658F"/>
    <w:rsid w:val="00C61C0C"/>
    <w:rsid w:val="00C63B0F"/>
    <w:rsid w:val="00C764F1"/>
    <w:rsid w:val="00C924A0"/>
    <w:rsid w:val="00CB27EE"/>
    <w:rsid w:val="00CB3105"/>
    <w:rsid w:val="00CC2E88"/>
    <w:rsid w:val="00CD1B6C"/>
    <w:rsid w:val="00CF2350"/>
    <w:rsid w:val="00D1200B"/>
    <w:rsid w:val="00D571A6"/>
    <w:rsid w:val="00D80622"/>
    <w:rsid w:val="00D81683"/>
    <w:rsid w:val="00D94F8B"/>
    <w:rsid w:val="00DB6C81"/>
    <w:rsid w:val="00DD78C9"/>
    <w:rsid w:val="00DD7937"/>
    <w:rsid w:val="00DF6770"/>
    <w:rsid w:val="00E33FE0"/>
    <w:rsid w:val="00E42A4E"/>
    <w:rsid w:val="00E43173"/>
    <w:rsid w:val="00E46BEF"/>
    <w:rsid w:val="00E742E8"/>
    <w:rsid w:val="00E83B0C"/>
    <w:rsid w:val="00EA1B69"/>
    <w:rsid w:val="00EA4916"/>
    <w:rsid w:val="00EC4741"/>
    <w:rsid w:val="00EF1A44"/>
    <w:rsid w:val="00EF2481"/>
    <w:rsid w:val="00EF351E"/>
    <w:rsid w:val="00F05B99"/>
    <w:rsid w:val="00F20405"/>
    <w:rsid w:val="00F2114B"/>
    <w:rsid w:val="00F2352F"/>
    <w:rsid w:val="00F37E62"/>
    <w:rsid w:val="00F52663"/>
    <w:rsid w:val="00F66981"/>
    <w:rsid w:val="00F820FE"/>
    <w:rsid w:val="00F90337"/>
    <w:rsid w:val="00FC0B31"/>
    <w:rsid w:val="00FD63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37D19"/>
  <w15:chartTrackingRefBased/>
  <w15:docId w15:val="{0C032820-FB0C-4E1C-9F96-BB99F1B49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F3E00"/>
    <w:rPr>
      <w:color w:val="0000FF"/>
      <w:u w:val="single"/>
    </w:rPr>
  </w:style>
  <w:style w:type="character" w:customStyle="1" w:styleId="selectable">
    <w:name w:val="selectable"/>
    <w:basedOn w:val="DefaultParagraphFont"/>
    <w:rsid w:val="009D7C49"/>
  </w:style>
  <w:style w:type="character" w:styleId="Emphasis">
    <w:name w:val="Emphasis"/>
    <w:basedOn w:val="DefaultParagraphFont"/>
    <w:uiPriority w:val="20"/>
    <w:qFormat/>
    <w:rsid w:val="003C2721"/>
    <w:rPr>
      <w:i/>
      <w:iCs/>
    </w:rPr>
  </w:style>
  <w:style w:type="paragraph" w:styleId="Header">
    <w:name w:val="header"/>
    <w:basedOn w:val="Normal"/>
    <w:link w:val="HeaderChar"/>
    <w:uiPriority w:val="99"/>
    <w:unhideWhenUsed/>
    <w:rsid w:val="00E33F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3FE0"/>
  </w:style>
  <w:style w:type="paragraph" w:styleId="Footer">
    <w:name w:val="footer"/>
    <w:basedOn w:val="Normal"/>
    <w:link w:val="FooterChar"/>
    <w:uiPriority w:val="99"/>
    <w:unhideWhenUsed/>
    <w:rsid w:val="00E33F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3F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85564">
      <w:bodyDiv w:val="1"/>
      <w:marLeft w:val="0"/>
      <w:marRight w:val="0"/>
      <w:marTop w:val="0"/>
      <w:marBottom w:val="0"/>
      <w:divBdr>
        <w:top w:val="none" w:sz="0" w:space="0" w:color="auto"/>
        <w:left w:val="none" w:sz="0" w:space="0" w:color="auto"/>
        <w:bottom w:val="none" w:sz="0" w:space="0" w:color="auto"/>
        <w:right w:val="none" w:sz="0" w:space="0" w:color="auto"/>
      </w:divBdr>
    </w:div>
    <w:div w:id="1384409233">
      <w:bodyDiv w:val="1"/>
      <w:marLeft w:val="0"/>
      <w:marRight w:val="0"/>
      <w:marTop w:val="0"/>
      <w:marBottom w:val="0"/>
      <w:divBdr>
        <w:top w:val="none" w:sz="0" w:space="0" w:color="auto"/>
        <w:left w:val="none" w:sz="0" w:space="0" w:color="auto"/>
        <w:bottom w:val="none" w:sz="0" w:space="0" w:color="auto"/>
        <w:right w:val="none" w:sz="0" w:space="0" w:color="auto"/>
      </w:divBdr>
    </w:div>
    <w:div w:id="2118405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2559</Words>
  <Characters>14592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John</dc:creator>
  <cp:keywords/>
  <dc:description/>
  <cp:lastModifiedBy>Rhodri John</cp:lastModifiedBy>
  <cp:revision>2</cp:revision>
  <dcterms:created xsi:type="dcterms:W3CDTF">2019-04-30T20:12:00Z</dcterms:created>
  <dcterms:modified xsi:type="dcterms:W3CDTF">2019-04-30T20:12:00Z</dcterms:modified>
</cp:coreProperties>
</file>