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9774A" w14:textId="77777777" w:rsidR="00B37FFA" w:rsidRDefault="00B37FFA" w:rsidP="00B37FFA">
      <w:pPr>
        <w:spacing w:line="360" w:lineRule="auto"/>
        <w:jc w:val="center"/>
        <w:rPr>
          <w:b/>
          <w:sz w:val="32"/>
          <w:szCs w:val="32"/>
        </w:rPr>
      </w:pPr>
    </w:p>
    <w:p w14:paraId="2762201D" w14:textId="77777777" w:rsidR="00B37FFA" w:rsidRDefault="00B37FFA" w:rsidP="00B37FFA">
      <w:pPr>
        <w:spacing w:line="360" w:lineRule="auto"/>
        <w:jc w:val="center"/>
        <w:rPr>
          <w:b/>
          <w:sz w:val="32"/>
          <w:szCs w:val="32"/>
        </w:rPr>
      </w:pPr>
    </w:p>
    <w:p w14:paraId="7A76B4ED" w14:textId="77777777" w:rsidR="00B37FFA" w:rsidRDefault="00B37FFA" w:rsidP="00B37FFA">
      <w:pPr>
        <w:spacing w:line="360" w:lineRule="auto"/>
        <w:jc w:val="center"/>
        <w:rPr>
          <w:b/>
          <w:sz w:val="32"/>
          <w:szCs w:val="32"/>
        </w:rPr>
      </w:pPr>
    </w:p>
    <w:p w14:paraId="3707D15F" w14:textId="77777777" w:rsidR="00B37FFA" w:rsidRDefault="00B37FFA" w:rsidP="00B37FFA">
      <w:pPr>
        <w:spacing w:line="360" w:lineRule="auto"/>
        <w:jc w:val="center"/>
        <w:rPr>
          <w:b/>
          <w:sz w:val="32"/>
          <w:szCs w:val="32"/>
        </w:rPr>
      </w:pPr>
    </w:p>
    <w:p w14:paraId="41F80B4B" w14:textId="77777777" w:rsidR="00B37FFA" w:rsidRDefault="00B37FFA" w:rsidP="00B37FFA">
      <w:pPr>
        <w:spacing w:line="360" w:lineRule="auto"/>
        <w:jc w:val="center"/>
        <w:rPr>
          <w:b/>
          <w:sz w:val="32"/>
          <w:szCs w:val="32"/>
        </w:rPr>
      </w:pPr>
    </w:p>
    <w:p w14:paraId="63D617A8" w14:textId="77777777" w:rsidR="00B37FFA" w:rsidRDefault="00B37FFA" w:rsidP="00B37FFA">
      <w:pPr>
        <w:spacing w:line="360" w:lineRule="auto"/>
        <w:jc w:val="center"/>
        <w:rPr>
          <w:b/>
          <w:sz w:val="32"/>
          <w:szCs w:val="32"/>
        </w:rPr>
      </w:pPr>
    </w:p>
    <w:p w14:paraId="275678F3" w14:textId="77777777" w:rsidR="00B37FFA" w:rsidRDefault="00B37FFA" w:rsidP="00B37FFA">
      <w:pPr>
        <w:spacing w:line="360" w:lineRule="auto"/>
        <w:jc w:val="center"/>
        <w:rPr>
          <w:b/>
          <w:sz w:val="32"/>
          <w:szCs w:val="32"/>
        </w:rPr>
      </w:pPr>
    </w:p>
    <w:p w14:paraId="00000002" w14:textId="77777777" w:rsidR="00525788" w:rsidRPr="00131234" w:rsidRDefault="00FA56CF" w:rsidP="00412793">
      <w:pPr>
        <w:spacing w:line="360" w:lineRule="auto"/>
        <w:jc w:val="center"/>
        <w:rPr>
          <w:b/>
          <w:sz w:val="28"/>
          <w:szCs w:val="28"/>
        </w:rPr>
      </w:pPr>
      <w:r w:rsidRPr="00131234">
        <w:rPr>
          <w:b/>
          <w:sz w:val="28"/>
          <w:szCs w:val="28"/>
        </w:rPr>
        <w:t xml:space="preserve">THE </w:t>
      </w:r>
      <w:r w:rsidR="00B37FFA" w:rsidRPr="00131234">
        <w:rPr>
          <w:b/>
          <w:sz w:val="28"/>
          <w:szCs w:val="28"/>
        </w:rPr>
        <w:t xml:space="preserve">USE OF </w:t>
      </w:r>
      <w:r w:rsidRPr="00131234">
        <w:rPr>
          <w:b/>
          <w:sz w:val="28"/>
          <w:szCs w:val="28"/>
        </w:rPr>
        <w:t xml:space="preserve">TELECARE </w:t>
      </w:r>
      <w:r w:rsidR="00B37FFA" w:rsidRPr="00131234">
        <w:rPr>
          <w:b/>
          <w:sz w:val="28"/>
          <w:szCs w:val="28"/>
        </w:rPr>
        <w:t xml:space="preserve">TECHNOLOGY IN </w:t>
      </w:r>
      <w:r w:rsidRPr="00131234">
        <w:rPr>
          <w:b/>
          <w:sz w:val="28"/>
          <w:szCs w:val="28"/>
        </w:rPr>
        <w:t>CARE HOMES</w:t>
      </w:r>
    </w:p>
    <w:p w14:paraId="03236259" w14:textId="21FFE71A" w:rsidR="00FA56CF" w:rsidRDefault="00D410F4" w:rsidP="00412793">
      <w:pPr>
        <w:spacing w:line="360" w:lineRule="auto"/>
        <w:jc w:val="center"/>
        <w:rPr>
          <w:b/>
          <w:sz w:val="28"/>
          <w:szCs w:val="28"/>
        </w:rPr>
      </w:pPr>
      <w:r>
        <w:rPr>
          <w:b/>
          <w:sz w:val="28"/>
          <w:szCs w:val="28"/>
        </w:rPr>
        <w:t xml:space="preserve">AS </w:t>
      </w:r>
      <w:r w:rsidR="00FA56CF" w:rsidRPr="00131234">
        <w:rPr>
          <w:b/>
          <w:sz w:val="28"/>
          <w:szCs w:val="28"/>
        </w:rPr>
        <w:t>THE CONTEMPORARY HEALTHCARE WORKPLACE</w:t>
      </w:r>
    </w:p>
    <w:p w14:paraId="71518D49" w14:textId="77777777" w:rsidR="00412793" w:rsidRPr="00131234" w:rsidRDefault="00412793" w:rsidP="00412793">
      <w:pPr>
        <w:spacing w:line="360" w:lineRule="auto"/>
        <w:jc w:val="center"/>
        <w:rPr>
          <w:b/>
          <w:sz w:val="28"/>
          <w:szCs w:val="28"/>
        </w:rPr>
      </w:pPr>
    </w:p>
    <w:p w14:paraId="00000003" w14:textId="77777777" w:rsidR="00525788" w:rsidRPr="00B37FFA" w:rsidRDefault="00525788" w:rsidP="00412793">
      <w:pPr>
        <w:spacing w:line="360" w:lineRule="auto"/>
        <w:jc w:val="center"/>
        <w:rPr>
          <w:b/>
          <w:sz w:val="32"/>
          <w:szCs w:val="32"/>
        </w:rPr>
      </w:pPr>
    </w:p>
    <w:p w14:paraId="26113C3E" w14:textId="2A65E49B" w:rsidR="00C80BA1" w:rsidRDefault="00C80BA1" w:rsidP="00412793">
      <w:pPr>
        <w:pStyle w:val="Heading1"/>
        <w:jc w:val="center"/>
        <w:rPr>
          <w:lang w:val="en-GB"/>
        </w:rPr>
      </w:pPr>
      <w:bookmarkStart w:id="0" w:name="_nawvgq26cyb" w:colFirst="0" w:colLast="0"/>
      <w:bookmarkStart w:id="1" w:name="_Toc70353999"/>
      <w:bookmarkEnd w:id="0"/>
      <w:r w:rsidRPr="00C80BA1">
        <w:rPr>
          <w:lang w:val="en-GB"/>
        </w:rPr>
        <w:t xml:space="preserve">Assessment Title: Assessment </w:t>
      </w:r>
      <w:r>
        <w:rPr>
          <w:lang w:val="en-GB"/>
        </w:rPr>
        <w:t>2</w:t>
      </w:r>
      <w:bookmarkEnd w:id="1"/>
    </w:p>
    <w:p w14:paraId="1280744A" w14:textId="7EE4AEC2" w:rsidR="00C80BA1" w:rsidRPr="00C80BA1" w:rsidRDefault="00C80BA1" w:rsidP="00412793">
      <w:pPr>
        <w:pStyle w:val="Heading1"/>
        <w:jc w:val="center"/>
        <w:rPr>
          <w:lang w:val="en-GB"/>
        </w:rPr>
      </w:pPr>
      <w:bookmarkStart w:id="2" w:name="_Toc70354000"/>
      <w:r>
        <w:rPr>
          <w:lang w:val="en-GB"/>
        </w:rPr>
        <w:t>Research</w:t>
      </w:r>
      <w:r w:rsidRPr="00C80BA1">
        <w:rPr>
          <w:lang w:val="en-GB"/>
        </w:rPr>
        <w:t xml:space="preserve"> skills </w:t>
      </w:r>
      <w:r>
        <w:rPr>
          <w:lang w:val="en-GB"/>
        </w:rPr>
        <w:t>for</w:t>
      </w:r>
      <w:r w:rsidRPr="00C80BA1">
        <w:rPr>
          <w:lang w:val="en-GB"/>
        </w:rPr>
        <w:t xml:space="preserve"> Healthcare</w:t>
      </w:r>
      <w:bookmarkEnd w:id="2"/>
    </w:p>
    <w:p w14:paraId="0A1DAD39" w14:textId="73FEC321" w:rsidR="0018741D" w:rsidRDefault="00C80BA1" w:rsidP="0018741D">
      <w:pPr>
        <w:pStyle w:val="Heading1"/>
        <w:jc w:val="center"/>
        <w:rPr>
          <w:lang w:val="en-GB"/>
        </w:rPr>
      </w:pPr>
      <w:bookmarkStart w:id="3" w:name="_Toc70354001"/>
      <w:r w:rsidRPr="00C80BA1">
        <w:rPr>
          <w:lang w:val="en-GB"/>
        </w:rPr>
        <w:t xml:space="preserve">Word count </w:t>
      </w:r>
      <w:r>
        <w:rPr>
          <w:lang w:val="en-GB"/>
        </w:rPr>
        <w:t>20</w:t>
      </w:r>
      <w:r w:rsidR="006F15A9">
        <w:rPr>
          <w:lang w:val="en-GB"/>
        </w:rPr>
        <w:t>30</w:t>
      </w:r>
      <w:bookmarkEnd w:id="3"/>
    </w:p>
    <w:p w14:paraId="0F90BC3B" w14:textId="30FE24BC" w:rsidR="00570758" w:rsidRPr="00570758" w:rsidRDefault="00570758" w:rsidP="00570758">
      <w:pPr>
        <w:jc w:val="center"/>
        <w:rPr>
          <w:b/>
          <w:bCs/>
          <w:sz w:val="24"/>
          <w:szCs w:val="24"/>
          <w:lang w:val="en-GB"/>
        </w:rPr>
      </w:pPr>
      <w:r w:rsidRPr="00570758">
        <w:rPr>
          <w:b/>
          <w:bCs/>
          <w:sz w:val="24"/>
          <w:szCs w:val="24"/>
          <w:lang w:val="en-GB"/>
        </w:rPr>
        <w:t>April 2021</w:t>
      </w:r>
    </w:p>
    <w:p w14:paraId="0C0AFBF4" w14:textId="77777777" w:rsidR="008F63EF" w:rsidRPr="008F63EF" w:rsidRDefault="008F63EF" w:rsidP="008F63EF">
      <w:pPr>
        <w:rPr>
          <w:lang w:val="en-GB"/>
        </w:rPr>
      </w:pPr>
    </w:p>
    <w:p w14:paraId="2EC8A310" w14:textId="62247154" w:rsidR="00DE14FC" w:rsidRDefault="00DE14FC" w:rsidP="00DE14FC">
      <w:pPr>
        <w:rPr>
          <w:lang w:val="en-GB"/>
        </w:rPr>
      </w:pPr>
    </w:p>
    <w:p w14:paraId="5EB01194" w14:textId="77777777" w:rsidR="00412793" w:rsidRPr="00412793" w:rsidRDefault="00412793" w:rsidP="00412793">
      <w:pPr>
        <w:rPr>
          <w:lang w:val="en-GB"/>
        </w:rPr>
      </w:pPr>
    </w:p>
    <w:p w14:paraId="5480B322" w14:textId="77777777" w:rsidR="00C80BA1" w:rsidRPr="00C80BA1" w:rsidRDefault="00C80BA1" w:rsidP="00412793">
      <w:pPr>
        <w:jc w:val="center"/>
        <w:rPr>
          <w:lang w:val="en-GB"/>
        </w:rPr>
      </w:pPr>
    </w:p>
    <w:p w14:paraId="738CE752" w14:textId="77777777" w:rsidR="00C80BA1" w:rsidRPr="00C80BA1" w:rsidRDefault="00C80BA1" w:rsidP="00915CDF">
      <w:pPr>
        <w:pStyle w:val="Heading1"/>
        <w:jc w:val="center"/>
        <w:rPr>
          <w:lang w:val="en-GB"/>
        </w:rPr>
      </w:pPr>
      <w:bookmarkStart w:id="4" w:name="_Toc70354002"/>
      <w:r w:rsidRPr="00C80BA1">
        <w:rPr>
          <w:lang w:val="en-GB"/>
        </w:rPr>
        <w:t>BMSW4003</w:t>
      </w:r>
      <w:bookmarkEnd w:id="4"/>
    </w:p>
    <w:p w14:paraId="7F93392F" w14:textId="2C8DF5DE" w:rsidR="00C80BA1" w:rsidRPr="00C80BA1" w:rsidRDefault="00C80BA1" w:rsidP="00915CDF">
      <w:pPr>
        <w:pStyle w:val="Heading1"/>
        <w:jc w:val="center"/>
        <w:rPr>
          <w:lang w:val="en-GB"/>
        </w:rPr>
      </w:pPr>
      <w:bookmarkStart w:id="5" w:name="_Toc70354003"/>
      <w:r w:rsidRPr="00C80BA1">
        <w:rPr>
          <w:lang w:val="en-GB"/>
        </w:rPr>
        <w:t>Digital Skills and Research Methods</w:t>
      </w:r>
      <w:bookmarkEnd w:id="5"/>
    </w:p>
    <w:p w14:paraId="4E05BEC7" w14:textId="77777777" w:rsidR="00C80BA1" w:rsidRPr="00C80BA1" w:rsidRDefault="00C80BA1" w:rsidP="00915CDF">
      <w:pPr>
        <w:pStyle w:val="Heading1"/>
        <w:jc w:val="center"/>
        <w:rPr>
          <w:lang w:val="en-GB"/>
        </w:rPr>
      </w:pPr>
      <w:bookmarkStart w:id="6" w:name="_Toc70354004"/>
      <w:r w:rsidRPr="00C80BA1">
        <w:rPr>
          <w:lang w:val="en-GB"/>
        </w:rPr>
        <w:t>Level 4: Certificate in Higher Education Health and Social Care</w:t>
      </w:r>
      <w:bookmarkEnd w:id="6"/>
    </w:p>
    <w:p w14:paraId="4D74B820" w14:textId="77777777" w:rsidR="00C80BA1" w:rsidRPr="00C80BA1" w:rsidRDefault="00C80BA1" w:rsidP="00915CDF">
      <w:pPr>
        <w:pStyle w:val="Heading1"/>
        <w:jc w:val="center"/>
        <w:rPr>
          <w:lang w:val="en-GB"/>
        </w:rPr>
      </w:pPr>
      <w:bookmarkStart w:id="7" w:name="_Toc70354005"/>
      <w:r w:rsidRPr="00C80BA1">
        <w:rPr>
          <w:lang w:val="en-GB"/>
        </w:rPr>
        <w:t xml:space="preserve">Lecturer: Dr </w:t>
      </w:r>
      <w:proofErr w:type="spellStart"/>
      <w:r w:rsidRPr="00C80BA1">
        <w:rPr>
          <w:lang w:val="en-GB"/>
        </w:rPr>
        <w:t>Soban</w:t>
      </w:r>
      <w:proofErr w:type="spellEnd"/>
      <w:r w:rsidRPr="00C80BA1">
        <w:rPr>
          <w:lang w:val="en-GB"/>
        </w:rPr>
        <w:t xml:space="preserve"> Sadiq</w:t>
      </w:r>
      <w:bookmarkEnd w:id="7"/>
    </w:p>
    <w:p w14:paraId="7C7E095B" w14:textId="77777777" w:rsidR="00915CDF" w:rsidRDefault="00915CDF">
      <w:pPr>
        <w:pStyle w:val="Heading1"/>
        <w:jc w:val="center"/>
      </w:pPr>
    </w:p>
    <w:p w14:paraId="6A79251E" w14:textId="77777777" w:rsidR="00915CDF" w:rsidRDefault="00915CDF">
      <w:pPr>
        <w:pStyle w:val="Heading1"/>
        <w:jc w:val="center"/>
      </w:pPr>
    </w:p>
    <w:p w14:paraId="437CCC26" w14:textId="77777777" w:rsidR="00915CDF" w:rsidRPr="00915CDF" w:rsidRDefault="00915CDF" w:rsidP="00915CDF">
      <w:pPr>
        <w:pStyle w:val="Heading1"/>
        <w:jc w:val="center"/>
        <w:rPr>
          <w:bCs/>
          <w:lang w:val="en-GB"/>
        </w:rPr>
      </w:pPr>
      <w:r w:rsidRPr="00915CDF">
        <w:rPr>
          <w:bCs/>
          <w:lang w:val="en-GB"/>
        </w:rPr>
        <w:t>Silviya Petrova Kancheva</w:t>
      </w:r>
    </w:p>
    <w:p w14:paraId="25B0AB3E" w14:textId="77777777" w:rsidR="00915CDF" w:rsidRPr="00915CDF" w:rsidRDefault="00915CDF" w:rsidP="00915CDF">
      <w:pPr>
        <w:pStyle w:val="Heading1"/>
        <w:jc w:val="center"/>
        <w:rPr>
          <w:bCs/>
          <w:lang w:val="en-GB"/>
        </w:rPr>
      </w:pPr>
      <w:r w:rsidRPr="00915CDF">
        <w:rPr>
          <w:bCs/>
          <w:lang w:val="en-GB"/>
        </w:rPr>
        <w:t>Student ID 2021292</w:t>
      </w:r>
    </w:p>
    <w:p w14:paraId="00000004" w14:textId="0A39E7AA" w:rsidR="00525788" w:rsidRDefault="007C594C" w:rsidP="00915CDF">
      <w:pPr>
        <w:pStyle w:val="Heading1"/>
      </w:pPr>
      <w:r>
        <w:br w:type="page"/>
      </w:r>
    </w:p>
    <w:p w14:paraId="00000005" w14:textId="77777777" w:rsidR="00525788" w:rsidRDefault="007C594C">
      <w:pPr>
        <w:pStyle w:val="Heading1"/>
        <w:jc w:val="center"/>
      </w:pPr>
      <w:bookmarkStart w:id="8" w:name="_befasjeycb13" w:colFirst="0" w:colLast="0"/>
      <w:bookmarkStart w:id="9" w:name="_Toc70354006"/>
      <w:bookmarkEnd w:id="8"/>
      <w:r>
        <w:lastRenderedPageBreak/>
        <w:t>Table of Contents</w:t>
      </w:r>
      <w:bookmarkEnd w:id="9"/>
      <w:r>
        <w:t xml:space="preserve"> </w:t>
      </w:r>
    </w:p>
    <w:p w14:paraId="00000006" w14:textId="77777777" w:rsidR="00525788" w:rsidRDefault="00525788"/>
    <w:sdt>
      <w:sdtPr>
        <w:id w:val="-1481387620"/>
        <w:docPartObj>
          <w:docPartGallery w:val="Table of Contents"/>
          <w:docPartUnique/>
        </w:docPartObj>
      </w:sdtPr>
      <w:sdtEndPr/>
      <w:sdtContent>
        <w:p w14:paraId="2CE9A8F4" w14:textId="4432E926" w:rsidR="00095EEC" w:rsidRDefault="007C594C" w:rsidP="00095EEC">
          <w:pPr>
            <w:pStyle w:val="TOC1"/>
            <w:tabs>
              <w:tab w:val="right" w:pos="9019"/>
            </w:tabs>
            <w:rPr>
              <w:rFonts w:asciiTheme="minorHAnsi" w:eastAsiaTheme="minorEastAsia" w:hAnsiTheme="minorHAnsi" w:cstheme="minorBidi"/>
              <w:noProof/>
              <w:lang w:val="en-GB" w:eastAsia="en-GB"/>
            </w:rPr>
          </w:pPr>
          <w:r>
            <w:fldChar w:fldCharType="begin"/>
          </w:r>
          <w:r>
            <w:instrText xml:space="preserve"> TOC \h \u \z </w:instrText>
          </w:r>
          <w:r>
            <w:fldChar w:fldCharType="separate"/>
          </w:r>
        </w:p>
        <w:p w14:paraId="1B035A6E" w14:textId="37C1A8C9" w:rsidR="00095EEC" w:rsidRDefault="003A406C">
          <w:pPr>
            <w:pStyle w:val="TOC1"/>
            <w:tabs>
              <w:tab w:val="right" w:pos="9019"/>
            </w:tabs>
            <w:rPr>
              <w:rFonts w:asciiTheme="minorHAnsi" w:eastAsiaTheme="minorEastAsia" w:hAnsiTheme="minorHAnsi" w:cstheme="minorBidi"/>
              <w:noProof/>
              <w:lang w:val="en-GB" w:eastAsia="en-GB"/>
            </w:rPr>
          </w:pPr>
          <w:hyperlink w:anchor="_Toc70354006" w:history="1">
            <w:r w:rsidR="00095EEC" w:rsidRPr="00323400">
              <w:rPr>
                <w:rStyle w:val="Hyperlink"/>
                <w:noProof/>
              </w:rPr>
              <w:t>Table of Contents</w:t>
            </w:r>
            <w:r w:rsidR="00095EEC">
              <w:rPr>
                <w:noProof/>
                <w:webHidden/>
              </w:rPr>
              <w:tab/>
            </w:r>
            <w:r w:rsidR="00095EEC">
              <w:rPr>
                <w:noProof/>
                <w:webHidden/>
              </w:rPr>
              <w:fldChar w:fldCharType="begin"/>
            </w:r>
            <w:r w:rsidR="00095EEC">
              <w:rPr>
                <w:noProof/>
                <w:webHidden/>
              </w:rPr>
              <w:instrText xml:space="preserve"> PAGEREF _Toc70354006 \h </w:instrText>
            </w:r>
            <w:r w:rsidR="00095EEC">
              <w:rPr>
                <w:noProof/>
                <w:webHidden/>
              </w:rPr>
            </w:r>
            <w:r w:rsidR="00095EEC">
              <w:rPr>
                <w:noProof/>
                <w:webHidden/>
              </w:rPr>
              <w:fldChar w:fldCharType="separate"/>
            </w:r>
            <w:r w:rsidR="00095EEC">
              <w:rPr>
                <w:noProof/>
                <w:webHidden/>
              </w:rPr>
              <w:t>1</w:t>
            </w:r>
            <w:r w:rsidR="00095EEC">
              <w:rPr>
                <w:noProof/>
                <w:webHidden/>
              </w:rPr>
              <w:fldChar w:fldCharType="end"/>
            </w:r>
          </w:hyperlink>
        </w:p>
        <w:p w14:paraId="6AB0F3DE" w14:textId="72B1A976" w:rsidR="00095EEC" w:rsidRDefault="003A406C">
          <w:pPr>
            <w:pStyle w:val="TOC1"/>
            <w:tabs>
              <w:tab w:val="right" w:pos="9019"/>
            </w:tabs>
            <w:rPr>
              <w:rFonts w:asciiTheme="minorHAnsi" w:eastAsiaTheme="minorEastAsia" w:hAnsiTheme="minorHAnsi" w:cstheme="minorBidi"/>
              <w:noProof/>
              <w:lang w:val="en-GB" w:eastAsia="en-GB"/>
            </w:rPr>
          </w:pPr>
          <w:hyperlink w:anchor="_Toc70354007" w:history="1">
            <w:r w:rsidR="00095EEC" w:rsidRPr="00323400">
              <w:rPr>
                <w:rStyle w:val="Hyperlink"/>
                <w:noProof/>
              </w:rPr>
              <w:t>Chapter 1: Introduction</w:t>
            </w:r>
            <w:r w:rsidR="00095EEC">
              <w:rPr>
                <w:noProof/>
                <w:webHidden/>
              </w:rPr>
              <w:tab/>
            </w:r>
            <w:r w:rsidR="00095EEC">
              <w:rPr>
                <w:noProof/>
                <w:webHidden/>
              </w:rPr>
              <w:fldChar w:fldCharType="begin"/>
            </w:r>
            <w:r w:rsidR="00095EEC">
              <w:rPr>
                <w:noProof/>
                <w:webHidden/>
              </w:rPr>
              <w:instrText xml:space="preserve"> PAGEREF _Toc70354007 \h </w:instrText>
            </w:r>
            <w:r w:rsidR="00095EEC">
              <w:rPr>
                <w:noProof/>
                <w:webHidden/>
              </w:rPr>
            </w:r>
            <w:r w:rsidR="00095EEC">
              <w:rPr>
                <w:noProof/>
                <w:webHidden/>
              </w:rPr>
              <w:fldChar w:fldCharType="separate"/>
            </w:r>
            <w:r w:rsidR="00095EEC">
              <w:rPr>
                <w:noProof/>
                <w:webHidden/>
              </w:rPr>
              <w:t>2</w:t>
            </w:r>
            <w:r w:rsidR="00095EEC">
              <w:rPr>
                <w:noProof/>
                <w:webHidden/>
              </w:rPr>
              <w:fldChar w:fldCharType="end"/>
            </w:r>
          </w:hyperlink>
        </w:p>
        <w:p w14:paraId="2188778C" w14:textId="50C27040" w:rsidR="00095EEC" w:rsidRDefault="003A406C">
          <w:pPr>
            <w:pStyle w:val="TOC2"/>
            <w:tabs>
              <w:tab w:val="right" w:pos="9019"/>
            </w:tabs>
            <w:rPr>
              <w:rFonts w:asciiTheme="minorHAnsi" w:eastAsiaTheme="minorEastAsia" w:hAnsiTheme="minorHAnsi" w:cstheme="minorBidi"/>
              <w:noProof/>
              <w:lang w:val="en-GB" w:eastAsia="en-GB"/>
            </w:rPr>
          </w:pPr>
          <w:hyperlink w:anchor="_Toc70354008" w:history="1">
            <w:r w:rsidR="00095EEC" w:rsidRPr="00323400">
              <w:rPr>
                <w:rStyle w:val="Hyperlink"/>
                <w:noProof/>
              </w:rPr>
              <w:t>1.1 Research Background</w:t>
            </w:r>
            <w:r w:rsidR="00095EEC">
              <w:rPr>
                <w:noProof/>
                <w:webHidden/>
              </w:rPr>
              <w:tab/>
            </w:r>
            <w:r w:rsidR="00095EEC">
              <w:rPr>
                <w:noProof/>
                <w:webHidden/>
              </w:rPr>
              <w:fldChar w:fldCharType="begin"/>
            </w:r>
            <w:r w:rsidR="00095EEC">
              <w:rPr>
                <w:noProof/>
                <w:webHidden/>
              </w:rPr>
              <w:instrText xml:space="preserve"> PAGEREF _Toc70354008 \h </w:instrText>
            </w:r>
            <w:r w:rsidR="00095EEC">
              <w:rPr>
                <w:noProof/>
                <w:webHidden/>
              </w:rPr>
            </w:r>
            <w:r w:rsidR="00095EEC">
              <w:rPr>
                <w:noProof/>
                <w:webHidden/>
              </w:rPr>
              <w:fldChar w:fldCharType="separate"/>
            </w:r>
            <w:r w:rsidR="00095EEC">
              <w:rPr>
                <w:noProof/>
                <w:webHidden/>
              </w:rPr>
              <w:t>2</w:t>
            </w:r>
            <w:r w:rsidR="00095EEC">
              <w:rPr>
                <w:noProof/>
                <w:webHidden/>
              </w:rPr>
              <w:fldChar w:fldCharType="end"/>
            </w:r>
          </w:hyperlink>
        </w:p>
        <w:p w14:paraId="0B5EFEEB" w14:textId="4BCA675D" w:rsidR="00095EEC" w:rsidRDefault="003A406C">
          <w:pPr>
            <w:pStyle w:val="TOC2"/>
            <w:tabs>
              <w:tab w:val="right" w:pos="9019"/>
            </w:tabs>
            <w:rPr>
              <w:rFonts w:asciiTheme="minorHAnsi" w:eastAsiaTheme="minorEastAsia" w:hAnsiTheme="minorHAnsi" w:cstheme="minorBidi"/>
              <w:noProof/>
              <w:lang w:val="en-GB" w:eastAsia="en-GB"/>
            </w:rPr>
          </w:pPr>
          <w:hyperlink w:anchor="_Toc70354009" w:history="1">
            <w:r w:rsidR="00095EEC" w:rsidRPr="00323400">
              <w:rPr>
                <w:rStyle w:val="Hyperlink"/>
                <w:noProof/>
              </w:rPr>
              <w:t>1.2 Importance of the Research</w:t>
            </w:r>
            <w:r w:rsidR="00095EEC">
              <w:rPr>
                <w:noProof/>
                <w:webHidden/>
              </w:rPr>
              <w:tab/>
            </w:r>
            <w:r w:rsidR="00095EEC">
              <w:rPr>
                <w:noProof/>
                <w:webHidden/>
              </w:rPr>
              <w:fldChar w:fldCharType="begin"/>
            </w:r>
            <w:r w:rsidR="00095EEC">
              <w:rPr>
                <w:noProof/>
                <w:webHidden/>
              </w:rPr>
              <w:instrText xml:space="preserve"> PAGEREF _Toc70354009 \h </w:instrText>
            </w:r>
            <w:r w:rsidR="00095EEC">
              <w:rPr>
                <w:noProof/>
                <w:webHidden/>
              </w:rPr>
            </w:r>
            <w:r w:rsidR="00095EEC">
              <w:rPr>
                <w:noProof/>
                <w:webHidden/>
              </w:rPr>
              <w:fldChar w:fldCharType="separate"/>
            </w:r>
            <w:r w:rsidR="00095EEC">
              <w:rPr>
                <w:noProof/>
                <w:webHidden/>
              </w:rPr>
              <w:t>2</w:t>
            </w:r>
            <w:r w:rsidR="00095EEC">
              <w:rPr>
                <w:noProof/>
                <w:webHidden/>
              </w:rPr>
              <w:fldChar w:fldCharType="end"/>
            </w:r>
          </w:hyperlink>
        </w:p>
        <w:p w14:paraId="566634AB" w14:textId="381E7F1D" w:rsidR="00095EEC" w:rsidRDefault="003A406C">
          <w:pPr>
            <w:pStyle w:val="TOC2"/>
            <w:tabs>
              <w:tab w:val="right" w:pos="9019"/>
            </w:tabs>
            <w:rPr>
              <w:rFonts w:asciiTheme="minorHAnsi" w:eastAsiaTheme="minorEastAsia" w:hAnsiTheme="minorHAnsi" w:cstheme="minorBidi"/>
              <w:noProof/>
              <w:lang w:val="en-GB" w:eastAsia="en-GB"/>
            </w:rPr>
          </w:pPr>
          <w:hyperlink w:anchor="_Toc70354010" w:history="1">
            <w:r w:rsidR="00095EEC" w:rsidRPr="00323400">
              <w:rPr>
                <w:rStyle w:val="Hyperlink"/>
                <w:noProof/>
              </w:rPr>
              <w:t>1.3 Research Rationale</w:t>
            </w:r>
            <w:r w:rsidR="00095EEC">
              <w:rPr>
                <w:noProof/>
                <w:webHidden/>
              </w:rPr>
              <w:tab/>
            </w:r>
            <w:r w:rsidR="00095EEC">
              <w:rPr>
                <w:noProof/>
                <w:webHidden/>
              </w:rPr>
              <w:fldChar w:fldCharType="begin"/>
            </w:r>
            <w:r w:rsidR="00095EEC">
              <w:rPr>
                <w:noProof/>
                <w:webHidden/>
              </w:rPr>
              <w:instrText xml:space="preserve"> PAGEREF _Toc70354010 \h </w:instrText>
            </w:r>
            <w:r w:rsidR="00095EEC">
              <w:rPr>
                <w:noProof/>
                <w:webHidden/>
              </w:rPr>
            </w:r>
            <w:r w:rsidR="00095EEC">
              <w:rPr>
                <w:noProof/>
                <w:webHidden/>
              </w:rPr>
              <w:fldChar w:fldCharType="separate"/>
            </w:r>
            <w:r w:rsidR="00095EEC">
              <w:rPr>
                <w:noProof/>
                <w:webHidden/>
              </w:rPr>
              <w:t>2</w:t>
            </w:r>
            <w:r w:rsidR="00095EEC">
              <w:rPr>
                <w:noProof/>
                <w:webHidden/>
              </w:rPr>
              <w:fldChar w:fldCharType="end"/>
            </w:r>
          </w:hyperlink>
        </w:p>
        <w:p w14:paraId="29FF5FE9" w14:textId="533BACE2" w:rsidR="00095EEC" w:rsidRDefault="003A406C">
          <w:pPr>
            <w:pStyle w:val="TOC2"/>
            <w:tabs>
              <w:tab w:val="right" w:pos="9019"/>
            </w:tabs>
            <w:rPr>
              <w:rFonts w:asciiTheme="minorHAnsi" w:eastAsiaTheme="minorEastAsia" w:hAnsiTheme="minorHAnsi" w:cstheme="minorBidi"/>
              <w:noProof/>
              <w:lang w:val="en-GB" w:eastAsia="en-GB"/>
            </w:rPr>
          </w:pPr>
          <w:hyperlink w:anchor="_Toc70354011" w:history="1">
            <w:r w:rsidR="00095EEC" w:rsidRPr="00323400">
              <w:rPr>
                <w:rStyle w:val="Hyperlink"/>
                <w:noProof/>
              </w:rPr>
              <w:t>1.4 Research Objectives</w:t>
            </w:r>
            <w:r w:rsidR="00095EEC">
              <w:rPr>
                <w:noProof/>
                <w:webHidden/>
              </w:rPr>
              <w:tab/>
            </w:r>
            <w:r w:rsidR="00095EEC">
              <w:rPr>
                <w:noProof/>
                <w:webHidden/>
              </w:rPr>
              <w:fldChar w:fldCharType="begin"/>
            </w:r>
            <w:r w:rsidR="00095EEC">
              <w:rPr>
                <w:noProof/>
                <w:webHidden/>
              </w:rPr>
              <w:instrText xml:space="preserve"> PAGEREF _Toc70354011 \h </w:instrText>
            </w:r>
            <w:r w:rsidR="00095EEC">
              <w:rPr>
                <w:noProof/>
                <w:webHidden/>
              </w:rPr>
            </w:r>
            <w:r w:rsidR="00095EEC">
              <w:rPr>
                <w:noProof/>
                <w:webHidden/>
              </w:rPr>
              <w:fldChar w:fldCharType="separate"/>
            </w:r>
            <w:r w:rsidR="00095EEC">
              <w:rPr>
                <w:noProof/>
                <w:webHidden/>
              </w:rPr>
              <w:t>3</w:t>
            </w:r>
            <w:r w:rsidR="00095EEC">
              <w:rPr>
                <w:noProof/>
                <w:webHidden/>
              </w:rPr>
              <w:fldChar w:fldCharType="end"/>
            </w:r>
          </w:hyperlink>
        </w:p>
        <w:p w14:paraId="450F34AD" w14:textId="24F5E410" w:rsidR="00095EEC" w:rsidRDefault="003A406C">
          <w:pPr>
            <w:pStyle w:val="TOC2"/>
            <w:tabs>
              <w:tab w:val="right" w:pos="9019"/>
            </w:tabs>
            <w:rPr>
              <w:rFonts w:asciiTheme="minorHAnsi" w:eastAsiaTheme="minorEastAsia" w:hAnsiTheme="minorHAnsi" w:cstheme="minorBidi"/>
              <w:noProof/>
              <w:lang w:val="en-GB" w:eastAsia="en-GB"/>
            </w:rPr>
          </w:pPr>
          <w:hyperlink w:anchor="_Toc70354012" w:history="1">
            <w:r w:rsidR="00095EEC" w:rsidRPr="00323400">
              <w:rPr>
                <w:rStyle w:val="Hyperlink"/>
                <w:noProof/>
              </w:rPr>
              <w:t>1.4 Research Question</w:t>
            </w:r>
            <w:r w:rsidR="00095EEC">
              <w:rPr>
                <w:noProof/>
                <w:webHidden/>
              </w:rPr>
              <w:tab/>
            </w:r>
            <w:r w:rsidR="00095EEC">
              <w:rPr>
                <w:noProof/>
                <w:webHidden/>
              </w:rPr>
              <w:fldChar w:fldCharType="begin"/>
            </w:r>
            <w:r w:rsidR="00095EEC">
              <w:rPr>
                <w:noProof/>
                <w:webHidden/>
              </w:rPr>
              <w:instrText xml:space="preserve"> PAGEREF _Toc70354012 \h </w:instrText>
            </w:r>
            <w:r w:rsidR="00095EEC">
              <w:rPr>
                <w:noProof/>
                <w:webHidden/>
              </w:rPr>
            </w:r>
            <w:r w:rsidR="00095EEC">
              <w:rPr>
                <w:noProof/>
                <w:webHidden/>
              </w:rPr>
              <w:fldChar w:fldCharType="separate"/>
            </w:r>
            <w:r w:rsidR="00095EEC">
              <w:rPr>
                <w:noProof/>
                <w:webHidden/>
              </w:rPr>
              <w:t>3</w:t>
            </w:r>
            <w:r w:rsidR="00095EEC">
              <w:rPr>
                <w:noProof/>
                <w:webHidden/>
              </w:rPr>
              <w:fldChar w:fldCharType="end"/>
            </w:r>
          </w:hyperlink>
        </w:p>
        <w:p w14:paraId="7364B22D" w14:textId="5A74019C" w:rsidR="00095EEC" w:rsidRDefault="003A406C">
          <w:pPr>
            <w:pStyle w:val="TOC1"/>
            <w:tabs>
              <w:tab w:val="right" w:pos="9019"/>
            </w:tabs>
            <w:rPr>
              <w:rFonts w:asciiTheme="minorHAnsi" w:eastAsiaTheme="minorEastAsia" w:hAnsiTheme="minorHAnsi" w:cstheme="minorBidi"/>
              <w:noProof/>
              <w:lang w:val="en-GB" w:eastAsia="en-GB"/>
            </w:rPr>
          </w:pPr>
          <w:hyperlink w:anchor="_Toc70354013" w:history="1">
            <w:r w:rsidR="00095EEC" w:rsidRPr="00323400">
              <w:rPr>
                <w:rStyle w:val="Hyperlink"/>
                <w:noProof/>
              </w:rPr>
              <w:t>Chapter 2: Literature Review</w:t>
            </w:r>
            <w:r w:rsidR="00095EEC">
              <w:rPr>
                <w:noProof/>
                <w:webHidden/>
              </w:rPr>
              <w:tab/>
            </w:r>
            <w:r w:rsidR="00095EEC">
              <w:rPr>
                <w:noProof/>
                <w:webHidden/>
              </w:rPr>
              <w:fldChar w:fldCharType="begin"/>
            </w:r>
            <w:r w:rsidR="00095EEC">
              <w:rPr>
                <w:noProof/>
                <w:webHidden/>
              </w:rPr>
              <w:instrText xml:space="preserve"> PAGEREF _Toc70354013 \h </w:instrText>
            </w:r>
            <w:r w:rsidR="00095EEC">
              <w:rPr>
                <w:noProof/>
                <w:webHidden/>
              </w:rPr>
            </w:r>
            <w:r w:rsidR="00095EEC">
              <w:rPr>
                <w:noProof/>
                <w:webHidden/>
              </w:rPr>
              <w:fldChar w:fldCharType="separate"/>
            </w:r>
            <w:r w:rsidR="00095EEC">
              <w:rPr>
                <w:noProof/>
                <w:webHidden/>
              </w:rPr>
              <w:t>3</w:t>
            </w:r>
            <w:r w:rsidR="00095EEC">
              <w:rPr>
                <w:noProof/>
                <w:webHidden/>
              </w:rPr>
              <w:fldChar w:fldCharType="end"/>
            </w:r>
          </w:hyperlink>
        </w:p>
        <w:p w14:paraId="791466AC" w14:textId="43551021" w:rsidR="00095EEC" w:rsidRDefault="003A406C">
          <w:pPr>
            <w:pStyle w:val="TOC2"/>
            <w:tabs>
              <w:tab w:val="right" w:pos="9019"/>
            </w:tabs>
            <w:rPr>
              <w:rFonts w:asciiTheme="minorHAnsi" w:eastAsiaTheme="minorEastAsia" w:hAnsiTheme="minorHAnsi" w:cstheme="minorBidi"/>
              <w:noProof/>
              <w:lang w:val="en-GB" w:eastAsia="en-GB"/>
            </w:rPr>
          </w:pPr>
          <w:hyperlink w:anchor="_Toc70354014" w:history="1">
            <w:r w:rsidR="00095EEC" w:rsidRPr="00323400">
              <w:rPr>
                <w:rStyle w:val="Hyperlink"/>
                <w:noProof/>
              </w:rPr>
              <w:t>2.1 Use of Technology in Healthcare</w:t>
            </w:r>
            <w:r w:rsidR="00095EEC">
              <w:rPr>
                <w:noProof/>
                <w:webHidden/>
              </w:rPr>
              <w:tab/>
            </w:r>
            <w:r w:rsidR="00095EEC">
              <w:rPr>
                <w:noProof/>
                <w:webHidden/>
              </w:rPr>
              <w:fldChar w:fldCharType="begin"/>
            </w:r>
            <w:r w:rsidR="00095EEC">
              <w:rPr>
                <w:noProof/>
                <w:webHidden/>
              </w:rPr>
              <w:instrText xml:space="preserve"> PAGEREF _Toc70354014 \h </w:instrText>
            </w:r>
            <w:r w:rsidR="00095EEC">
              <w:rPr>
                <w:noProof/>
                <w:webHidden/>
              </w:rPr>
            </w:r>
            <w:r w:rsidR="00095EEC">
              <w:rPr>
                <w:noProof/>
                <w:webHidden/>
              </w:rPr>
              <w:fldChar w:fldCharType="separate"/>
            </w:r>
            <w:r w:rsidR="00095EEC">
              <w:rPr>
                <w:noProof/>
                <w:webHidden/>
              </w:rPr>
              <w:t>4</w:t>
            </w:r>
            <w:r w:rsidR="00095EEC">
              <w:rPr>
                <w:noProof/>
                <w:webHidden/>
              </w:rPr>
              <w:fldChar w:fldCharType="end"/>
            </w:r>
          </w:hyperlink>
        </w:p>
        <w:p w14:paraId="1EB3DE48" w14:textId="2F228868" w:rsidR="00095EEC" w:rsidRDefault="003A406C">
          <w:pPr>
            <w:pStyle w:val="TOC2"/>
            <w:tabs>
              <w:tab w:val="right" w:pos="9019"/>
            </w:tabs>
            <w:rPr>
              <w:rFonts w:asciiTheme="minorHAnsi" w:eastAsiaTheme="minorEastAsia" w:hAnsiTheme="minorHAnsi" w:cstheme="minorBidi"/>
              <w:noProof/>
              <w:lang w:val="en-GB" w:eastAsia="en-GB"/>
            </w:rPr>
          </w:pPr>
          <w:hyperlink w:anchor="_Toc70354015" w:history="1">
            <w:r w:rsidR="00095EEC" w:rsidRPr="00323400">
              <w:rPr>
                <w:rStyle w:val="Hyperlink"/>
                <w:noProof/>
              </w:rPr>
              <w:t>2.2 Technological and Communication System in Care Homes</w:t>
            </w:r>
            <w:r w:rsidR="00095EEC">
              <w:rPr>
                <w:noProof/>
                <w:webHidden/>
              </w:rPr>
              <w:tab/>
            </w:r>
            <w:r w:rsidR="00095EEC">
              <w:rPr>
                <w:noProof/>
                <w:webHidden/>
              </w:rPr>
              <w:fldChar w:fldCharType="begin"/>
            </w:r>
            <w:r w:rsidR="00095EEC">
              <w:rPr>
                <w:noProof/>
                <w:webHidden/>
              </w:rPr>
              <w:instrText xml:space="preserve"> PAGEREF _Toc70354015 \h </w:instrText>
            </w:r>
            <w:r w:rsidR="00095EEC">
              <w:rPr>
                <w:noProof/>
                <w:webHidden/>
              </w:rPr>
            </w:r>
            <w:r w:rsidR="00095EEC">
              <w:rPr>
                <w:noProof/>
                <w:webHidden/>
              </w:rPr>
              <w:fldChar w:fldCharType="separate"/>
            </w:r>
            <w:r w:rsidR="00095EEC">
              <w:rPr>
                <w:noProof/>
                <w:webHidden/>
              </w:rPr>
              <w:t>4</w:t>
            </w:r>
            <w:r w:rsidR="00095EEC">
              <w:rPr>
                <w:noProof/>
                <w:webHidden/>
              </w:rPr>
              <w:fldChar w:fldCharType="end"/>
            </w:r>
          </w:hyperlink>
        </w:p>
        <w:p w14:paraId="75632521" w14:textId="211F527C" w:rsidR="00095EEC" w:rsidRDefault="003A406C">
          <w:pPr>
            <w:pStyle w:val="TOC2"/>
            <w:tabs>
              <w:tab w:val="right" w:pos="9019"/>
            </w:tabs>
            <w:rPr>
              <w:rFonts w:asciiTheme="minorHAnsi" w:eastAsiaTheme="minorEastAsia" w:hAnsiTheme="minorHAnsi" w:cstheme="minorBidi"/>
              <w:noProof/>
              <w:lang w:val="en-GB" w:eastAsia="en-GB"/>
            </w:rPr>
          </w:pPr>
          <w:hyperlink w:anchor="_Toc70354016" w:history="1">
            <w:r w:rsidR="00095EEC" w:rsidRPr="00323400">
              <w:rPr>
                <w:rStyle w:val="Hyperlink"/>
                <w:noProof/>
              </w:rPr>
              <w:t>2.3 Legal, Ethical and Security Issues of Technology in Healthcare</w:t>
            </w:r>
            <w:r w:rsidR="00095EEC">
              <w:rPr>
                <w:noProof/>
                <w:webHidden/>
              </w:rPr>
              <w:tab/>
            </w:r>
            <w:r w:rsidR="00095EEC">
              <w:rPr>
                <w:noProof/>
                <w:webHidden/>
              </w:rPr>
              <w:fldChar w:fldCharType="begin"/>
            </w:r>
            <w:r w:rsidR="00095EEC">
              <w:rPr>
                <w:noProof/>
                <w:webHidden/>
              </w:rPr>
              <w:instrText xml:space="preserve"> PAGEREF _Toc70354016 \h </w:instrText>
            </w:r>
            <w:r w:rsidR="00095EEC">
              <w:rPr>
                <w:noProof/>
                <w:webHidden/>
              </w:rPr>
            </w:r>
            <w:r w:rsidR="00095EEC">
              <w:rPr>
                <w:noProof/>
                <w:webHidden/>
              </w:rPr>
              <w:fldChar w:fldCharType="separate"/>
            </w:r>
            <w:r w:rsidR="00095EEC">
              <w:rPr>
                <w:noProof/>
                <w:webHidden/>
              </w:rPr>
              <w:t>5</w:t>
            </w:r>
            <w:r w:rsidR="00095EEC">
              <w:rPr>
                <w:noProof/>
                <w:webHidden/>
              </w:rPr>
              <w:fldChar w:fldCharType="end"/>
            </w:r>
          </w:hyperlink>
        </w:p>
        <w:p w14:paraId="77944CEF" w14:textId="6C886B3C" w:rsidR="00095EEC" w:rsidRDefault="003A406C">
          <w:pPr>
            <w:pStyle w:val="TOC1"/>
            <w:tabs>
              <w:tab w:val="right" w:pos="9019"/>
            </w:tabs>
            <w:rPr>
              <w:rFonts w:asciiTheme="minorHAnsi" w:eastAsiaTheme="minorEastAsia" w:hAnsiTheme="minorHAnsi" w:cstheme="minorBidi"/>
              <w:noProof/>
              <w:lang w:val="en-GB" w:eastAsia="en-GB"/>
            </w:rPr>
          </w:pPr>
          <w:hyperlink w:anchor="_Toc70354017" w:history="1">
            <w:r w:rsidR="00095EEC" w:rsidRPr="00323400">
              <w:rPr>
                <w:rStyle w:val="Hyperlink"/>
                <w:noProof/>
              </w:rPr>
              <w:t>Chapter 3: Methodology</w:t>
            </w:r>
            <w:r w:rsidR="00095EEC">
              <w:rPr>
                <w:noProof/>
                <w:webHidden/>
              </w:rPr>
              <w:tab/>
            </w:r>
            <w:r w:rsidR="00095EEC">
              <w:rPr>
                <w:noProof/>
                <w:webHidden/>
              </w:rPr>
              <w:fldChar w:fldCharType="begin"/>
            </w:r>
            <w:r w:rsidR="00095EEC">
              <w:rPr>
                <w:noProof/>
                <w:webHidden/>
              </w:rPr>
              <w:instrText xml:space="preserve"> PAGEREF _Toc70354017 \h </w:instrText>
            </w:r>
            <w:r w:rsidR="00095EEC">
              <w:rPr>
                <w:noProof/>
                <w:webHidden/>
              </w:rPr>
            </w:r>
            <w:r w:rsidR="00095EEC">
              <w:rPr>
                <w:noProof/>
                <w:webHidden/>
              </w:rPr>
              <w:fldChar w:fldCharType="separate"/>
            </w:r>
            <w:r w:rsidR="00095EEC">
              <w:rPr>
                <w:noProof/>
                <w:webHidden/>
              </w:rPr>
              <w:t>6</w:t>
            </w:r>
            <w:r w:rsidR="00095EEC">
              <w:rPr>
                <w:noProof/>
                <w:webHidden/>
              </w:rPr>
              <w:fldChar w:fldCharType="end"/>
            </w:r>
          </w:hyperlink>
        </w:p>
        <w:p w14:paraId="0F586709" w14:textId="74023269" w:rsidR="00095EEC" w:rsidRDefault="003A406C">
          <w:pPr>
            <w:pStyle w:val="TOC1"/>
            <w:tabs>
              <w:tab w:val="right" w:pos="9019"/>
            </w:tabs>
            <w:rPr>
              <w:rFonts w:asciiTheme="minorHAnsi" w:eastAsiaTheme="minorEastAsia" w:hAnsiTheme="minorHAnsi" w:cstheme="minorBidi"/>
              <w:noProof/>
              <w:lang w:val="en-GB" w:eastAsia="en-GB"/>
            </w:rPr>
          </w:pPr>
          <w:hyperlink w:anchor="_Toc70354018" w:history="1">
            <w:r w:rsidR="00095EEC" w:rsidRPr="00323400">
              <w:rPr>
                <w:rStyle w:val="Hyperlink"/>
                <w:noProof/>
              </w:rPr>
              <w:t>Chapter 4: Secondary Data Analysis</w:t>
            </w:r>
            <w:r w:rsidR="00095EEC">
              <w:rPr>
                <w:noProof/>
                <w:webHidden/>
              </w:rPr>
              <w:tab/>
            </w:r>
            <w:r w:rsidR="00095EEC">
              <w:rPr>
                <w:noProof/>
                <w:webHidden/>
              </w:rPr>
              <w:fldChar w:fldCharType="begin"/>
            </w:r>
            <w:r w:rsidR="00095EEC">
              <w:rPr>
                <w:noProof/>
                <w:webHidden/>
              </w:rPr>
              <w:instrText xml:space="preserve"> PAGEREF _Toc70354018 \h </w:instrText>
            </w:r>
            <w:r w:rsidR="00095EEC">
              <w:rPr>
                <w:noProof/>
                <w:webHidden/>
              </w:rPr>
            </w:r>
            <w:r w:rsidR="00095EEC">
              <w:rPr>
                <w:noProof/>
                <w:webHidden/>
              </w:rPr>
              <w:fldChar w:fldCharType="separate"/>
            </w:r>
            <w:r w:rsidR="00095EEC">
              <w:rPr>
                <w:noProof/>
                <w:webHidden/>
              </w:rPr>
              <w:t>6</w:t>
            </w:r>
            <w:r w:rsidR="00095EEC">
              <w:rPr>
                <w:noProof/>
                <w:webHidden/>
              </w:rPr>
              <w:fldChar w:fldCharType="end"/>
            </w:r>
          </w:hyperlink>
        </w:p>
        <w:p w14:paraId="4D7581A3" w14:textId="36FC855C" w:rsidR="00095EEC" w:rsidRDefault="003A406C">
          <w:pPr>
            <w:pStyle w:val="TOC1"/>
            <w:tabs>
              <w:tab w:val="right" w:pos="9019"/>
            </w:tabs>
            <w:rPr>
              <w:rFonts w:asciiTheme="minorHAnsi" w:eastAsiaTheme="minorEastAsia" w:hAnsiTheme="minorHAnsi" w:cstheme="minorBidi"/>
              <w:noProof/>
              <w:lang w:val="en-GB" w:eastAsia="en-GB"/>
            </w:rPr>
          </w:pPr>
          <w:hyperlink w:anchor="_Toc70354019" w:history="1">
            <w:r w:rsidR="00095EEC" w:rsidRPr="00323400">
              <w:rPr>
                <w:rStyle w:val="Hyperlink"/>
                <w:noProof/>
              </w:rPr>
              <w:t>Exploring patients’ perceptions of accessing electronic health records: Innovation in healthcare</w:t>
            </w:r>
            <w:r w:rsidR="00095EEC">
              <w:rPr>
                <w:noProof/>
                <w:webHidden/>
              </w:rPr>
              <w:tab/>
            </w:r>
            <w:r w:rsidR="00095EEC">
              <w:rPr>
                <w:noProof/>
                <w:webHidden/>
              </w:rPr>
              <w:fldChar w:fldCharType="begin"/>
            </w:r>
            <w:r w:rsidR="00095EEC">
              <w:rPr>
                <w:noProof/>
                <w:webHidden/>
              </w:rPr>
              <w:instrText xml:space="preserve"> PAGEREF _Toc70354019 \h </w:instrText>
            </w:r>
            <w:r w:rsidR="00095EEC">
              <w:rPr>
                <w:noProof/>
                <w:webHidden/>
              </w:rPr>
            </w:r>
            <w:r w:rsidR="00095EEC">
              <w:rPr>
                <w:noProof/>
                <w:webHidden/>
              </w:rPr>
              <w:fldChar w:fldCharType="separate"/>
            </w:r>
            <w:r w:rsidR="00095EEC">
              <w:rPr>
                <w:noProof/>
                <w:webHidden/>
              </w:rPr>
              <w:t>7</w:t>
            </w:r>
            <w:r w:rsidR="00095EEC">
              <w:rPr>
                <w:noProof/>
                <w:webHidden/>
              </w:rPr>
              <w:fldChar w:fldCharType="end"/>
            </w:r>
          </w:hyperlink>
        </w:p>
        <w:p w14:paraId="2FFB1AFD" w14:textId="3AE4BD1C" w:rsidR="00095EEC" w:rsidRDefault="003A406C">
          <w:pPr>
            <w:pStyle w:val="TOC1"/>
            <w:tabs>
              <w:tab w:val="right" w:pos="9019"/>
            </w:tabs>
            <w:rPr>
              <w:rFonts w:asciiTheme="minorHAnsi" w:eastAsiaTheme="minorEastAsia" w:hAnsiTheme="minorHAnsi" w:cstheme="minorBidi"/>
              <w:noProof/>
              <w:lang w:val="en-GB" w:eastAsia="en-GB"/>
            </w:rPr>
          </w:pPr>
          <w:hyperlink w:anchor="_Toc70354020" w:history="1">
            <w:r w:rsidR="00095EEC" w:rsidRPr="00323400">
              <w:rPr>
                <w:rStyle w:val="Hyperlink"/>
                <w:noProof/>
              </w:rPr>
              <w:t>Chapter 5: Conclusions and Recommendations</w:t>
            </w:r>
            <w:r w:rsidR="00095EEC">
              <w:rPr>
                <w:noProof/>
                <w:webHidden/>
              </w:rPr>
              <w:tab/>
            </w:r>
            <w:r w:rsidR="00095EEC">
              <w:rPr>
                <w:noProof/>
                <w:webHidden/>
              </w:rPr>
              <w:fldChar w:fldCharType="begin"/>
            </w:r>
            <w:r w:rsidR="00095EEC">
              <w:rPr>
                <w:noProof/>
                <w:webHidden/>
              </w:rPr>
              <w:instrText xml:space="preserve"> PAGEREF _Toc70354020 \h </w:instrText>
            </w:r>
            <w:r w:rsidR="00095EEC">
              <w:rPr>
                <w:noProof/>
                <w:webHidden/>
              </w:rPr>
            </w:r>
            <w:r w:rsidR="00095EEC">
              <w:rPr>
                <w:noProof/>
                <w:webHidden/>
              </w:rPr>
              <w:fldChar w:fldCharType="separate"/>
            </w:r>
            <w:r w:rsidR="00095EEC">
              <w:rPr>
                <w:noProof/>
                <w:webHidden/>
              </w:rPr>
              <w:t>7</w:t>
            </w:r>
            <w:r w:rsidR="00095EEC">
              <w:rPr>
                <w:noProof/>
                <w:webHidden/>
              </w:rPr>
              <w:fldChar w:fldCharType="end"/>
            </w:r>
          </w:hyperlink>
        </w:p>
        <w:p w14:paraId="4F472E68" w14:textId="1910DB4A" w:rsidR="00095EEC" w:rsidRDefault="003A406C">
          <w:pPr>
            <w:pStyle w:val="TOC1"/>
            <w:tabs>
              <w:tab w:val="right" w:pos="9019"/>
            </w:tabs>
            <w:rPr>
              <w:rFonts w:asciiTheme="minorHAnsi" w:eastAsiaTheme="minorEastAsia" w:hAnsiTheme="minorHAnsi" w:cstheme="minorBidi"/>
              <w:noProof/>
              <w:lang w:val="en-GB" w:eastAsia="en-GB"/>
            </w:rPr>
          </w:pPr>
          <w:hyperlink w:anchor="_Toc70354021" w:history="1">
            <w:r w:rsidR="00095EEC" w:rsidRPr="00323400">
              <w:rPr>
                <w:rStyle w:val="Hyperlink"/>
                <w:noProof/>
              </w:rPr>
              <w:t>References</w:t>
            </w:r>
            <w:r w:rsidR="00095EEC">
              <w:rPr>
                <w:noProof/>
                <w:webHidden/>
              </w:rPr>
              <w:tab/>
            </w:r>
            <w:r w:rsidR="00095EEC">
              <w:rPr>
                <w:noProof/>
                <w:webHidden/>
              </w:rPr>
              <w:fldChar w:fldCharType="begin"/>
            </w:r>
            <w:r w:rsidR="00095EEC">
              <w:rPr>
                <w:noProof/>
                <w:webHidden/>
              </w:rPr>
              <w:instrText xml:space="preserve"> PAGEREF _Toc70354021 \h </w:instrText>
            </w:r>
            <w:r w:rsidR="00095EEC">
              <w:rPr>
                <w:noProof/>
                <w:webHidden/>
              </w:rPr>
            </w:r>
            <w:r w:rsidR="00095EEC">
              <w:rPr>
                <w:noProof/>
                <w:webHidden/>
              </w:rPr>
              <w:fldChar w:fldCharType="separate"/>
            </w:r>
            <w:r w:rsidR="00095EEC">
              <w:rPr>
                <w:noProof/>
                <w:webHidden/>
              </w:rPr>
              <w:t>9</w:t>
            </w:r>
            <w:r w:rsidR="00095EEC">
              <w:rPr>
                <w:noProof/>
                <w:webHidden/>
              </w:rPr>
              <w:fldChar w:fldCharType="end"/>
            </w:r>
          </w:hyperlink>
        </w:p>
        <w:p w14:paraId="00000016" w14:textId="00619E8D" w:rsidR="00525788" w:rsidRDefault="007C594C">
          <w:pPr>
            <w:tabs>
              <w:tab w:val="right" w:pos="9025"/>
            </w:tabs>
            <w:spacing w:before="200" w:after="80" w:line="360" w:lineRule="auto"/>
            <w:jc w:val="both"/>
          </w:pPr>
          <w:r>
            <w:fldChar w:fldCharType="end"/>
          </w:r>
        </w:p>
      </w:sdtContent>
    </w:sdt>
    <w:p w14:paraId="00000017" w14:textId="77777777" w:rsidR="00525788" w:rsidRDefault="00525788"/>
    <w:p w14:paraId="00000018" w14:textId="77777777" w:rsidR="00525788" w:rsidRDefault="00525788"/>
    <w:p w14:paraId="00000019" w14:textId="77777777" w:rsidR="00525788" w:rsidRDefault="00525788">
      <w:pPr>
        <w:pStyle w:val="Heading1"/>
      </w:pPr>
      <w:bookmarkStart w:id="10" w:name="_rkekjaev5o58" w:colFirst="0" w:colLast="0"/>
      <w:bookmarkEnd w:id="10"/>
    </w:p>
    <w:p w14:paraId="0000001A" w14:textId="77777777" w:rsidR="00525788" w:rsidRDefault="007C594C">
      <w:pPr>
        <w:pStyle w:val="Heading1"/>
      </w:pPr>
      <w:r>
        <w:br w:type="page"/>
      </w:r>
    </w:p>
    <w:p w14:paraId="0000001B" w14:textId="77777777" w:rsidR="00525788" w:rsidRDefault="007C594C">
      <w:pPr>
        <w:pStyle w:val="Heading1"/>
      </w:pPr>
      <w:bookmarkStart w:id="11" w:name="_8iipomhtvtxq" w:colFirst="0" w:colLast="0"/>
      <w:bookmarkStart w:id="12" w:name="_Toc70354007"/>
      <w:bookmarkEnd w:id="11"/>
      <w:r>
        <w:lastRenderedPageBreak/>
        <w:t>Chapter 1: Introduction</w:t>
      </w:r>
      <w:bookmarkEnd w:id="12"/>
      <w:r>
        <w:t xml:space="preserve"> </w:t>
      </w:r>
    </w:p>
    <w:p w14:paraId="0000001C" w14:textId="77777777" w:rsidR="00525788" w:rsidRDefault="00525788">
      <w:pPr>
        <w:spacing w:line="360" w:lineRule="auto"/>
        <w:jc w:val="both"/>
        <w:rPr>
          <w:b/>
          <w:sz w:val="24"/>
          <w:szCs w:val="24"/>
        </w:rPr>
      </w:pPr>
    </w:p>
    <w:p w14:paraId="0000001D" w14:textId="77777777" w:rsidR="00525788" w:rsidRDefault="007C594C">
      <w:pPr>
        <w:pStyle w:val="Heading2"/>
      </w:pPr>
      <w:bookmarkStart w:id="13" w:name="_Toc70354008"/>
      <w:r>
        <w:t>1.1 Research Background</w:t>
      </w:r>
      <w:bookmarkEnd w:id="13"/>
      <w:r>
        <w:t xml:space="preserve"> </w:t>
      </w:r>
    </w:p>
    <w:p w14:paraId="0000001E" w14:textId="77777777" w:rsidR="00525788" w:rsidRDefault="00525788">
      <w:pPr>
        <w:spacing w:line="360" w:lineRule="auto"/>
        <w:jc w:val="both"/>
        <w:rPr>
          <w:b/>
          <w:sz w:val="24"/>
          <w:szCs w:val="24"/>
        </w:rPr>
      </w:pPr>
    </w:p>
    <w:p w14:paraId="0000001F" w14:textId="1A1BE108" w:rsidR="00525788" w:rsidRPr="006063ED" w:rsidRDefault="007C594C" w:rsidP="006063ED">
      <w:pPr>
        <w:spacing w:line="360" w:lineRule="auto"/>
        <w:jc w:val="both"/>
        <w:rPr>
          <w:color w:val="202124"/>
          <w:highlight w:val="white"/>
        </w:rPr>
      </w:pPr>
      <w:r w:rsidRPr="006063ED">
        <w:t xml:space="preserve">Modern healthcare has evolved over the years. Various technological interventions have evolved the facets of healthcare. The extensive </w:t>
      </w:r>
      <w:proofErr w:type="spellStart"/>
      <w:r w:rsidRPr="006063ED">
        <w:t>globalisation</w:t>
      </w:r>
      <w:proofErr w:type="spellEnd"/>
      <w:r w:rsidRPr="006063ED">
        <w:t xml:space="preserve"> and development in the digital age have been the result of inducement of technology within healthcare. The use of technology has helped the healthcare </w:t>
      </w:r>
      <w:proofErr w:type="spellStart"/>
      <w:r w:rsidRPr="006063ED">
        <w:t>organisations</w:t>
      </w:r>
      <w:proofErr w:type="spellEnd"/>
      <w:r w:rsidRPr="006063ED">
        <w:t xml:space="preserve"> in retrieving medical history of the patients. As </w:t>
      </w:r>
      <w:r w:rsidR="00B37FFA" w:rsidRPr="006063ED">
        <w:t>potential</w:t>
      </w:r>
      <w:r w:rsidRPr="006063ED">
        <w:t xml:space="preserve"> background information, it could be said that the first of technology was used in healthcare in the</w:t>
      </w:r>
      <w:r w:rsidR="006063ED">
        <w:t xml:space="preserve"> </w:t>
      </w:r>
      <w:r w:rsidRPr="006063ED">
        <w:t xml:space="preserve">1960s. With the advent of the computing systems, the healthcare </w:t>
      </w:r>
      <w:proofErr w:type="spellStart"/>
      <w:r w:rsidRPr="006063ED">
        <w:t>organisations</w:t>
      </w:r>
      <w:proofErr w:type="spellEnd"/>
      <w:r w:rsidRPr="006063ED">
        <w:t xml:space="preserve"> decided to use computers within the healthcare systems. </w:t>
      </w:r>
      <w:r w:rsidRPr="006063ED">
        <w:rPr>
          <w:color w:val="202124"/>
          <w:highlight w:val="white"/>
        </w:rPr>
        <w:t>Dr. Willem Einthoven received his</w:t>
      </w:r>
      <w:r w:rsidR="00B37FFA" w:rsidRPr="006063ED">
        <w:rPr>
          <w:color w:val="202124"/>
          <w:highlight w:val="white"/>
        </w:rPr>
        <w:t xml:space="preserve"> </w:t>
      </w:r>
      <w:r w:rsidR="00BD17E8" w:rsidRPr="006063ED">
        <w:rPr>
          <w:color w:val="202124"/>
          <w:highlight w:val="white"/>
        </w:rPr>
        <w:t>Nobel</w:t>
      </w:r>
      <w:r w:rsidRPr="006063ED">
        <w:rPr>
          <w:color w:val="202124"/>
          <w:highlight w:val="white"/>
        </w:rPr>
        <w:t xml:space="preserve"> prize in medicine after inducing</w:t>
      </w:r>
      <w:r w:rsidR="00B37FFA" w:rsidRPr="006063ED">
        <w:rPr>
          <w:color w:val="202124"/>
          <w:highlight w:val="white"/>
        </w:rPr>
        <w:t xml:space="preserve"> </w:t>
      </w:r>
      <w:r w:rsidRPr="006063ED">
        <w:rPr>
          <w:color w:val="202124"/>
          <w:highlight w:val="white"/>
        </w:rPr>
        <w:t>technological</w:t>
      </w:r>
      <w:r w:rsidR="00B37FFA" w:rsidRPr="006063ED">
        <w:rPr>
          <w:color w:val="202124"/>
          <w:highlight w:val="white"/>
        </w:rPr>
        <w:t xml:space="preserve"> </w:t>
      </w:r>
      <w:r w:rsidRPr="006063ED">
        <w:rPr>
          <w:color w:val="202124"/>
          <w:highlight w:val="white"/>
        </w:rPr>
        <w:t>innovation within healthcare. Since then, there was no restriction</w:t>
      </w:r>
      <w:r w:rsidR="00B37FFA" w:rsidRPr="006063ED">
        <w:rPr>
          <w:color w:val="202124"/>
          <w:highlight w:val="white"/>
        </w:rPr>
        <w:t xml:space="preserve"> </w:t>
      </w:r>
      <w:r w:rsidRPr="006063ED">
        <w:rPr>
          <w:color w:val="202124"/>
          <w:highlight w:val="white"/>
        </w:rPr>
        <w:t>of innovation in healthcare. With the advent of technology, the healthcare system became effectively advanced rapidly</w:t>
      </w:r>
      <w:r w:rsidR="00980310" w:rsidRPr="006063ED">
        <w:rPr>
          <w:color w:val="202124"/>
          <w:highlight w:val="white"/>
        </w:rPr>
        <w:t xml:space="preserve"> </w:t>
      </w:r>
      <w:r w:rsidR="00980310" w:rsidRPr="006063ED">
        <w:rPr>
          <w:highlight w:val="white"/>
        </w:rPr>
        <w:t>(</w:t>
      </w:r>
      <w:r w:rsidR="00980310" w:rsidRPr="006063ED">
        <w:rPr>
          <w:shd w:val="clear" w:color="auto" w:fill="FFFFFF"/>
        </w:rPr>
        <w:t xml:space="preserve">Chatterjee </w:t>
      </w:r>
      <w:r w:rsidR="00980310" w:rsidRPr="006063ED">
        <w:rPr>
          <w:i/>
          <w:shd w:val="clear" w:color="auto" w:fill="FFFFFF"/>
        </w:rPr>
        <w:t>et al.,</w:t>
      </w:r>
      <w:r w:rsidR="00980310" w:rsidRPr="006063ED">
        <w:rPr>
          <w:shd w:val="clear" w:color="auto" w:fill="FFFFFF"/>
        </w:rPr>
        <w:t xml:space="preserve"> 2017)</w:t>
      </w:r>
      <w:r w:rsidRPr="006063ED">
        <w:rPr>
          <w:highlight w:val="white"/>
        </w:rPr>
        <w:t xml:space="preserve">. </w:t>
      </w:r>
      <w:r w:rsidRPr="006063ED">
        <w:rPr>
          <w:color w:val="202124"/>
          <w:highlight w:val="white"/>
        </w:rPr>
        <w:t xml:space="preserve">The patients are being treated with better care and intervention. The relationship between the healthcare providers and the patients became strong because of the use of technology in the healthcare system. Therefore, it is safe to state that the use of technology has been a fruitful result for the improvement of the healthcare system. </w:t>
      </w:r>
    </w:p>
    <w:p w14:paraId="00000020" w14:textId="77777777" w:rsidR="00525788" w:rsidRDefault="00525788">
      <w:pPr>
        <w:spacing w:line="360" w:lineRule="auto"/>
        <w:jc w:val="both"/>
        <w:rPr>
          <w:color w:val="202124"/>
          <w:sz w:val="24"/>
          <w:szCs w:val="24"/>
          <w:highlight w:val="white"/>
        </w:rPr>
      </w:pPr>
    </w:p>
    <w:p w14:paraId="00000021" w14:textId="668D76F0" w:rsidR="00525788" w:rsidRDefault="007C594C">
      <w:pPr>
        <w:pStyle w:val="Heading2"/>
      </w:pPr>
      <w:bookmarkStart w:id="14" w:name="_Toc70354009"/>
      <w:r>
        <w:t xml:space="preserve">1.2 </w:t>
      </w:r>
      <w:r w:rsidR="003A4D6D">
        <w:t>Importance</w:t>
      </w:r>
      <w:r>
        <w:t xml:space="preserve"> of the Research</w:t>
      </w:r>
      <w:bookmarkEnd w:id="14"/>
    </w:p>
    <w:p w14:paraId="00000022" w14:textId="77777777" w:rsidR="00525788" w:rsidRDefault="00525788">
      <w:pPr>
        <w:spacing w:line="360" w:lineRule="auto"/>
        <w:jc w:val="both"/>
        <w:rPr>
          <w:b/>
          <w:sz w:val="24"/>
          <w:szCs w:val="24"/>
        </w:rPr>
      </w:pPr>
    </w:p>
    <w:p w14:paraId="00000023" w14:textId="44595947" w:rsidR="00525788" w:rsidRPr="006063ED" w:rsidRDefault="007C594C" w:rsidP="006063ED">
      <w:pPr>
        <w:spacing w:line="360" w:lineRule="auto"/>
        <w:jc w:val="both"/>
      </w:pPr>
      <w:r w:rsidRPr="006063ED">
        <w:t xml:space="preserve">The research is </w:t>
      </w:r>
      <w:r w:rsidR="006063ED">
        <w:t>important</w:t>
      </w:r>
      <w:r w:rsidRPr="006063ED">
        <w:t xml:space="preserve"> because the research</w:t>
      </w:r>
      <w:r w:rsidR="00B37FFA" w:rsidRPr="006063ED">
        <w:t xml:space="preserve"> </w:t>
      </w:r>
      <w:r w:rsidRPr="006063ED">
        <w:t>tries to identify the role of technology and communication within the care homes. The research is extremely vital because it deals with the technological aspects that have been responsible in improving the healthcare facilities towards the patients. After the outbreak of the pandemic, it could be seen that doctors and nurses have been trying to meet the needs of the patients</w:t>
      </w:r>
      <w:r w:rsidR="00B37FFA" w:rsidRPr="006063ED">
        <w:t xml:space="preserve"> </w:t>
      </w:r>
      <w:r w:rsidRPr="006063ED">
        <w:t>with the help of technology, as far as possible (</w:t>
      </w:r>
      <w:r w:rsidRPr="006063ED">
        <w:rPr>
          <w:color w:val="222222"/>
          <w:highlight w:val="white"/>
        </w:rPr>
        <w:t xml:space="preserve">Baker, </w:t>
      </w:r>
      <w:proofErr w:type="gramStart"/>
      <w:r w:rsidRPr="006063ED">
        <w:rPr>
          <w:color w:val="222222"/>
          <w:highlight w:val="white"/>
        </w:rPr>
        <w:t>Xiang</w:t>
      </w:r>
      <w:proofErr w:type="gramEnd"/>
      <w:r w:rsidRPr="006063ED">
        <w:rPr>
          <w:color w:val="222222"/>
          <w:highlight w:val="white"/>
        </w:rPr>
        <w:t xml:space="preserve"> and Atkinson, 2017)</w:t>
      </w:r>
      <w:r w:rsidRPr="006063ED">
        <w:t xml:space="preserve">. The use of technology in healthcare has been the reason for improvement in healthcare services. Every new technology innovation has played a major role in healthcare systems. Thus, this study revolves around how technology has played a contributing factor in developing healthcare and turning the facets of healthcare for better healthcare services. </w:t>
      </w:r>
    </w:p>
    <w:p w14:paraId="00000024" w14:textId="77777777" w:rsidR="00525788" w:rsidRDefault="00525788">
      <w:pPr>
        <w:spacing w:line="360" w:lineRule="auto"/>
        <w:jc w:val="both"/>
        <w:rPr>
          <w:b/>
          <w:sz w:val="24"/>
          <w:szCs w:val="24"/>
        </w:rPr>
      </w:pPr>
    </w:p>
    <w:p w14:paraId="00000025" w14:textId="1AD9B145" w:rsidR="00525788" w:rsidRDefault="007C594C">
      <w:pPr>
        <w:pStyle w:val="Heading2"/>
      </w:pPr>
      <w:bookmarkStart w:id="15" w:name="_Toc70354010"/>
      <w:r>
        <w:t>1.3 Research Rationale</w:t>
      </w:r>
      <w:bookmarkEnd w:id="15"/>
      <w:r>
        <w:t xml:space="preserve"> </w:t>
      </w:r>
    </w:p>
    <w:p w14:paraId="00000026" w14:textId="77777777" w:rsidR="00525788" w:rsidRDefault="00525788">
      <w:pPr>
        <w:spacing w:line="360" w:lineRule="auto"/>
        <w:jc w:val="both"/>
        <w:rPr>
          <w:b/>
          <w:sz w:val="24"/>
          <w:szCs w:val="24"/>
        </w:rPr>
      </w:pPr>
    </w:p>
    <w:p w14:paraId="00000027" w14:textId="13F74438" w:rsidR="00525788" w:rsidRPr="006063ED" w:rsidRDefault="007C594C" w:rsidP="006063ED">
      <w:pPr>
        <w:spacing w:line="360" w:lineRule="auto"/>
        <w:jc w:val="both"/>
      </w:pPr>
      <w:r w:rsidRPr="006063ED">
        <w:t>The research problem deals with the fact how the healthcare services</w:t>
      </w:r>
      <w:r w:rsidR="00B37FFA" w:rsidRPr="006063ED">
        <w:t xml:space="preserve"> </w:t>
      </w:r>
      <w:r w:rsidRPr="006063ED">
        <w:t xml:space="preserve">have been affected immensely with the emergence of technology in the healthcare system. After the outbreak of </w:t>
      </w:r>
      <w:r w:rsidRPr="006063ED">
        <w:lastRenderedPageBreak/>
        <w:t>Covid 19, it has been seen that doctors and nurses have become excessively dependent on technology to treat their patients (</w:t>
      </w:r>
      <w:r w:rsidRPr="006063ED">
        <w:rPr>
          <w:color w:val="222222"/>
          <w:highlight w:val="white"/>
        </w:rPr>
        <w:t xml:space="preserve">Davenport and </w:t>
      </w:r>
      <w:proofErr w:type="spellStart"/>
      <w:r w:rsidRPr="006063ED">
        <w:rPr>
          <w:color w:val="222222"/>
          <w:highlight w:val="white"/>
        </w:rPr>
        <w:t>Kalakota</w:t>
      </w:r>
      <w:proofErr w:type="spellEnd"/>
      <w:r w:rsidRPr="006063ED">
        <w:rPr>
          <w:color w:val="222222"/>
          <w:highlight w:val="white"/>
        </w:rPr>
        <w:t>, 2019)</w:t>
      </w:r>
      <w:r w:rsidRPr="006063ED">
        <w:t>. The research problem revolves around the fact that technology has had a positive effect on healthcare systems. The research tried to identify how technology has played a vital role in determining the treatment towards patients within care homes. The positive and negative impacts of technological interventions</w:t>
      </w:r>
      <w:r w:rsidRPr="006063ED">
        <w:rPr>
          <w:b/>
          <w:i/>
        </w:rPr>
        <w:t xml:space="preserve"> </w:t>
      </w:r>
      <w:r w:rsidRPr="006063ED">
        <w:t xml:space="preserve">within healthcare have been the major research problem for this study. The research problem is extremely </w:t>
      </w:r>
      <w:r w:rsidR="00692197" w:rsidRPr="006063ED">
        <w:t>important</w:t>
      </w:r>
      <w:r w:rsidRPr="006063ED">
        <w:t xml:space="preserve"> as it highlights the several changes that the healthcare </w:t>
      </w:r>
      <w:r w:rsidR="00B37FFA" w:rsidRPr="006063ED">
        <w:t>system has</w:t>
      </w:r>
      <w:r w:rsidRPr="006063ED">
        <w:t xml:space="preserve"> undergone over the years. The research highlights the various roles of information sources within the healthcare system. The research problem also deals with the issue that is being faced by healthcare professionals in developing their personal career due to the sudden and rapid influence of the information system. </w:t>
      </w:r>
    </w:p>
    <w:p w14:paraId="00000028" w14:textId="77777777" w:rsidR="00525788" w:rsidRDefault="00525788">
      <w:pPr>
        <w:spacing w:line="360" w:lineRule="auto"/>
        <w:jc w:val="both"/>
        <w:rPr>
          <w:sz w:val="24"/>
          <w:szCs w:val="24"/>
        </w:rPr>
      </w:pPr>
    </w:p>
    <w:p w14:paraId="00000029" w14:textId="77777777" w:rsidR="00525788" w:rsidRDefault="007C594C">
      <w:pPr>
        <w:pStyle w:val="Heading2"/>
      </w:pPr>
      <w:bookmarkStart w:id="16" w:name="_Toc70354011"/>
      <w:r>
        <w:t>1.4 Research Objectives</w:t>
      </w:r>
      <w:bookmarkEnd w:id="16"/>
      <w:r>
        <w:t xml:space="preserve"> </w:t>
      </w:r>
    </w:p>
    <w:p w14:paraId="0000002A" w14:textId="77777777" w:rsidR="00525788" w:rsidRDefault="00525788">
      <w:pPr>
        <w:spacing w:line="360" w:lineRule="auto"/>
        <w:jc w:val="both"/>
        <w:rPr>
          <w:b/>
          <w:sz w:val="24"/>
          <w:szCs w:val="24"/>
        </w:rPr>
      </w:pPr>
    </w:p>
    <w:p w14:paraId="0000002B" w14:textId="77777777" w:rsidR="00525788" w:rsidRPr="005E5FC9" w:rsidRDefault="007C594C" w:rsidP="005E5FC9">
      <w:pPr>
        <w:spacing w:line="360" w:lineRule="auto"/>
        <w:jc w:val="both"/>
      </w:pPr>
      <w:r w:rsidRPr="005E5FC9">
        <w:t xml:space="preserve">The research objectives are stated </w:t>
      </w:r>
      <w:proofErr w:type="gramStart"/>
      <w:r w:rsidRPr="005E5FC9">
        <w:t>below</w:t>
      </w:r>
      <w:proofErr w:type="gramEnd"/>
      <w:r w:rsidRPr="005E5FC9">
        <w:t xml:space="preserve"> </w:t>
      </w:r>
    </w:p>
    <w:p w14:paraId="0000002C" w14:textId="77777777" w:rsidR="00525788" w:rsidRPr="005E5FC9" w:rsidRDefault="00525788" w:rsidP="005E5FC9">
      <w:pPr>
        <w:spacing w:line="360" w:lineRule="auto"/>
        <w:jc w:val="both"/>
      </w:pPr>
    </w:p>
    <w:p w14:paraId="0000002D" w14:textId="77777777" w:rsidR="00525788" w:rsidRPr="005E5FC9" w:rsidRDefault="007C594C" w:rsidP="005E5FC9">
      <w:pPr>
        <w:numPr>
          <w:ilvl w:val="0"/>
          <w:numId w:val="1"/>
        </w:numPr>
        <w:spacing w:line="360" w:lineRule="auto"/>
        <w:jc w:val="both"/>
      </w:pPr>
      <w:r w:rsidRPr="005E5FC9">
        <w:t xml:space="preserve">To understand and identify the role of technology within </w:t>
      </w:r>
      <w:proofErr w:type="gramStart"/>
      <w:r w:rsidRPr="005E5FC9">
        <w:t>healthcare</w:t>
      </w:r>
      <w:proofErr w:type="gramEnd"/>
      <w:r w:rsidRPr="005E5FC9">
        <w:t xml:space="preserve"> </w:t>
      </w:r>
    </w:p>
    <w:p w14:paraId="0000002E" w14:textId="77777777" w:rsidR="00525788" w:rsidRPr="005E5FC9" w:rsidRDefault="007C594C" w:rsidP="005E5FC9">
      <w:pPr>
        <w:numPr>
          <w:ilvl w:val="0"/>
          <w:numId w:val="1"/>
        </w:numPr>
        <w:spacing w:line="360" w:lineRule="auto"/>
        <w:jc w:val="both"/>
      </w:pPr>
      <w:r w:rsidRPr="005E5FC9">
        <w:t xml:space="preserve">To identify the use of contemporary technologies and communication in the Care Homes </w:t>
      </w:r>
    </w:p>
    <w:p w14:paraId="0000002F" w14:textId="77777777" w:rsidR="00525788" w:rsidRPr="005E5FC9" w:rsidRDefault="007C594C" w:rsidP="005E5FC9">
      <w:pPr>
        <w:numPr>
          <w:ilvl w:val="0"/>
          <w:numId w:val="1"/>
        </w:numPr>
        <w:spacing w:line="360" w:lineRule="auto"/>
        <w:jc w:val="both"/>
      </w:pPr>
      <w:r w:rsidRPr="005E5FC9">
        <w:t xml:space="preserve">To create awareness among the healthcare professionals about relevant legal, ethical and security issues </w:t>
      </w:r>
    </w:p>
    <w:p w14:paraId="00000030" w14:textId="77777777" w:rsidR="00525788" w:rsidRDefault="00525788">
      <w:pPr>
        <w:spacing w:line="360" w:lineRule="auto"/>
        <w:jc w:val="both"/>
        <w:rPr>
          <w:sz w:val="24"/>
          <w:szCs w:val="24"/>
        </w:rPr>
      </w:pPr>
    </w:p>
    <w:p w14:paraId="00000031" w14:textId="77777777" w:rsidR="00525788" w:rsidRDefault="007C594C">
      <w:pPr>
        <w:pStyle w:val="Heading2"/>
      </w:pPr>
      <w:bookmarkStart w:id="17" w:name="_Toc70354012"/>
      <w:r>
        <w:t>1.4 Research Question</w:t>
      </w:r>
      <w:bookmarkEnd w:id="17"/>
      <w:r>
        <w:t xml:space="preserve"> </w:t>
      </w:r>
    </w:p>
    <w:p w14:paraId="00000032" w14:textId="77777777" w:rsidR="00525788" w:rsidRDefault="00525788">
      <w:pPr>
        <w:spacing w:line="360" w:lineRule="auto"/>
        <w:jc w:val="both"/>
        <w:rPr>
          <w:b/>
          <w:sz w:val="24"/>
          <w:szCs w:val="24"/>
        </w:rPr>
      </w:pPr>
    </w:p>
    <w:p w14:paraId="00000033" w14:textId="77777777" w:rsidR="00525788" w:rsidRPr="005E5FC9" w:rsidRDefault="007C594C" w:rsidP="005E5FC9">
      <w:pPr>
        <w:spacing w:line="360" w:lineRule="auto"/>
        <w:jc w:val="both"/>
      </w:pPr>
      <w:r w:rsidRPr="005E5FC9">
        <w:t xml:space="preserve">The research questions are: </w:t>
      </w:r>
    </w:p>
    <w:p w14:paraId="00000034" w14:textId="77777777" w:rsidR="00525788" w:rsidRPr="005E5FC9" w:rsidRDefault="00525788" w:rsidP="005E5FC9">
      <w:pPr>
        <w:spacing w:line="360" w:lineRule="auto"/>
        <w:jc w:val="both"/>
      </w:pPr>
    </w:p>
    <w:p w14:paraId="00000035" w14:textId="77777777" w:rsidR="00525788" w:rsidRPr="005E5FC9" w:rsidRDefault="007C594C" w:rsidP="005E5FC9">
      <w:pPr>
        <w:numPr>
          <w:ilvl w:val="0"/>
          <w:numId w:val="2"/>
        </w:numPr>
        <w:spacing w:line="360" w:lineRule="auto"/>
        <w:jc w:val="both"/>
      </w:pPr>
      <w:r w:rsidRPr="005E5FC9">
        <w:t xml:space="preserve">What is the role of technology within healthcare? </w:t>
      </w:r>
    </w:p>
    <w:p w14:paraId="00000036" w14:textId="77777777" w:rsidR="00525788" w:rsidRPr="005E5FC9" w:rsidRDefault="007C594C" w:rsidP="005E5FC9">
      <w:pPr>
        <w:numPr>
          <w:ilvl w:val="0"/>
          <w:numId w:val="2"/>
        </w:numPr>
        <w:spacing w:line="360" w:lineRule="auto"/>
        <w:jc w:val="both"/>
      </w:pPr>
      <w:r w:rsidRPr="005E5FC9">
        <w:t xml:space="preserve">What are the contemporary technologies and communication used in healthcare settings? </w:t>
      </w:r>
    </w:p>
    <w:p w14:paraId="00000037" w14:textId="5E9DA762" w:rsidR="00525788" w:rsidRPr="005E5FC9" w:rsidRDefault="007C594C" w:rsidP="005E5FC9">
      <w:pPr>
        <w:numPr>
          <w:ilvl w:val="0"/>
          <w:numId w:val="2"/>
        </w:numPr>
        <w:spacing w:line="360" w:lineRule="auto"/>
        <w:jc w:val="both"/>
      </w:pPr>
      <w:r w:rsidRPr="005E5FC9">
        <w:t xml:space="preserve">How to create awareness and understanding about relevant legal, ethical and security issues? </w:t>
      </w:r>
    </w:p>
    <w:p w14:paraId="42432D04" w14:textId="77777777" w:rsidR="00564D72" w:rsidRDefault="00564D72" w:rsidP="00564D72">
      <w:pPr>
        <w:spacing w:line="360" w:lineRule="auto"/>
        <w:jc w:val="both"/>
        <w:rPr>
          <w:sz w:val="24"/>
          <w:szCs w:val="24"/>
        </w:rPr>
      </w:pPr>
    </w:p>
    <w:p w14:paraId="00000038" w14:textId="77777777" w:rsidR="00525788" w:rsidRDefault="00525788">
      <w:pPr>
        <w:spacing w:line="360" w:lineRule="auto"/>
        <w:jc w:val="both"/>
        <w:rPr>
          <w:sz w:val="24"/>
          <w:szCs w:val="24"/>
        </w:rPr>
      </w:pPr>
    </w:p>
    <w:p w14:paraId="00000039" w14:textId="77777777" w:rsidR="00525788" w:rsidRDefault="007C594C">
      <w:pPr>
        <w:pStyle w:val="Heading1"/>
      </w:pPr>
      <w:bookmarkStart w:id="18" w:name="_Toc70354013"/>
      <w:r>
        <w:t>Chapter 2: Literature Review</w:t>
      </w:r>
      <w:bookmarkEnd w:id="18"/>
      <w:r>
        <w:t xml:space="preserve"> </w:t>
      </w:r>
    </w:p>
    <w:p w14:paraId="0000003A" w14:textId="77777777" w:rsidR="00525788" w:rsidRDefault="00525788">
      <w:pPr>
        <w:spacing w:line="360" w:lineRule="auto"/>
        <w:jc w:val="both"/>
        <w:rPr>
          <w:b/>
          <w:sz w:val="24"/>
          <w:szCs w:val="24"/>
        </w:rPr>
      </w:pPr>
    </w:p>
    <w:p w14:paraId="0000003B" w14:textId="77777777" w:rsidR="00525788" w:rsidRPr="00027385" w:rsidRDefault="007C594C" w:rsidP="00027385">
      <w:pPr>
        <w:spacing w:line="360" w:lineRule="auto"/>
        <w:jc w:val="both"/>
      </w:pPr>
      <w:r w:rsidRPr="00027385">
        <w:lastRenderedPageBreak/>
        <w:t xml:space="preserve">This section provides a detailed analysis of the literature with relevance to technology and communication in the healthcare systems. </w:t>
      </w:r>
    </w:p>
    <w:p w14:paraId="0000003C" w14:textId="77777777" w:rsidR="00525788" w:rsidRDefault="00525788">
      <w:pPr>
        <w:spacing w:line="360" w:lineRule="auto"/>
        <w:jc w:val="both"/>
        <w:rPr>
          <w:b/>
          <w:sz w:val="24"/>
          <w:szCs w:val="24"/>
        </w:rPr>
      </w:pPr>
    </w:p>
    <w:p w14:paraId="0000003D" w14:textId="0C449969" w:rsidR="00525788" w:rsidRDefault="007C594C">
      <w:pPr>
        <w:pStyle w:val="Heading2"/>
      </w:pPr>
      <w:bookmarkStart w:id="19" w:name="_Toc70354014"/>
      <w:r>
        <w:t>2.1 Use</w:t>
      </w:r>
      <w:r w:rsidR="00B37FFA">
        <w:t xml:space="preserve"> </w:t>
      </w:r>
      <w:r>
        <w:t>of Technology in Healthcare</w:t>
      </w:r>
      <w:bookmarkEnd w:id="19"/>
      <w:r>
        <w:t xml:space="preserve"> </w:t>
      </w:r>
    </w:p>
    <w:p w14:paraId="0000003E" w14:textId="77777777" w:rsidR="00525788" w:rsidRDefault="00525788">
      <w:pPr>
        <w:spacing w:line="360" w:lineRule="auto"/>
        <w:jc w:val="both"/>
        <w:rPr>
          <w:sz w:val="24"/>
          <w:szCs w:val="24"/>
        </w:rPr>
      </w:pPr>
    </w:p>
    <w:p w14:paraId="0000003F" w14:textId="743F59AB" w:rsidR="00525788" w:rsidRPr="00CE33A0" w:rsidRDefault="007C594C" w:rsidP="00CE33A0">
      <w:pPr>
        <w:spacing w:line="360" w:lineRule="auto"/>
        <w:jc w:val="both"/>
      </w:pPr>
      <w:r w:rsidRPr="00CE33A0">
        <w:t xml:space="preserve">The advent of technology has started within the healthcare system since the 1960. The invention of the </w:t>
      </w:r>
      <w:r w:rsidR="00311D11" w:rsidRPr="00CE33A0">
        <w:t>tele-</w:t>
      </w:r>
      <w:r w:rsidRPr="00CE33A0">
        <w:t xml:space="preserve">computing system has a major determinant in the influence of technology within the healthcare system. The </w:t>
      </w:r>
      <w:r w:rsidR="00B37FFA" w:rsidRPr="00CE33A0">
        <w:t>role of technology in the healthcare practices has</w:t>
      </w:r>
      <w:r w:rsidRPr="00CE33A0">
        <w:t xml:space="preserve"> been severe and extensive.</w:t>
      </w:r>
      <w:r w:rsidR="00B37FFA" w:rsidRPr="00CE33A0">
        <w:t xml:space="preserve"> </w:t>
      </w:r>
      <w:r w:rsidRPr="00CE33A0">
        <w:t xml:space="preserve">The use of technology in healthcare will be discussed in detail in this section. </w:t>
      </w:r>
    </w:p>
    <w:p w14:paraId="00000040" w14:textId="77777777" w:rsidR="00525788" w:rsidRDefault="00525788">
      <w:pPr>
        <w:spacing w:line="360" w:lineRule="auto"/>
        <w:jc w:val="both"/>
        <w:rPr>
          <w:sz w:val="24"/>
          <w:szCs w:val="24"/>
        </w:rPr>
      </w:pPr>
    </w:p>
    <w:p w14:paraId="00000041" w14:textId="77777777" w:rsidR="00525788" w:rsidRDefault="007C594C">
      <w:pPr>
        <w:spacing w:line="360" w:lineRule="auto"/>
        <w:jc w:val="both"/>
        <w:rPr>
          <w:b/>
          <w:sz w:val="24"/>
          <w:szCs w:val="24"/>
        </w:rPr>
      </w:pPr>
      <w:r>
        <w:rPr>
          <w:b/>
          <w:sz w:val="24"/>
          <w:szCs w:val="24"/>
        </w:rPr>
        <w:t xml:space="preserve">Improvement in Patient Care </w:t>
      </w:r>
    </w:p>
    <w:p w14:paraId="00000042" w14:textId="77777777" w:rsidR="00525788" w:rsidRDefault="00525788">
      <w:pPr>
        <w:spacing w:line="360" w:lineRule="auto"/>
        <w:jc w:val="both"/>
        <w:rPr>
          <w:b/>
          <w:sz w:val="24"/>
          <w:szCs w:val="24"/>
        </w:rPr>
      </w:pPr>
    </w:p>
    <w:p w14:paraId="00000043" w14:textId="11820537" w:rsidR="00525788" w:rsidRPr="00B6523B" w:rsidRDefault="007C594C" w:rsidP="00B6523B">
      <w:pPr>
        <w:spacing w:line="360" w:lineRule="auto"/>
        <w:jc w:val="both"/>
      </w:pPr>
      <w:r w:rsidRPr="00B6523B">
        <w:t>Technology is extensively used in the healthcare system to improve patient care. A patient can be treated better with the help of technology. This is because intervention of human efforts might infer certain errors. The chances of errors and other mistakes will be completely avoided within the</w:t>
      </w:r>
      <w:r w:rsidR="00B37FFA" w:rsidRPr="00B6523B">
        <w:t xml:space="preserve"> </w:t>
      </w:r>
      <w:r w:rsidRPr="00B6523B">
        <w:t xml:space="preserve">patient treatment </w:t>
      </w:r>
      <w:r w:rsidR="00B82FBA" w:rsidRPr="00B6523B">
        <w:t>with the help of the technology</w:t>
      </w:r>
      <w:r w:rsidR="00980310" w:rsidRPr="00B6523B">
        <w:t xml:space="preserve"> (</w:t>
      </w:r>
      <w:proofErr w:type="spellStart"/>
      <w:r w:rsidR="00980310" w:rsidRPr="00B6523B">
        <w:rPr>
          <w:shd w:val="clear" w:color="auto" w:fill="FFFFFF"/>
        </w:rPr>
        <w:t>Sliwa</w:t>
      </w:r>
      <w:proofErr w:type="spellEnd"/>
      <w:r w:rsidR="00980310" w:rsidRPr="00B6523B">
        <w:rPr>
          <w:shd w:val="clear" w:color="auto" w:fill="FFFFFF"/>
        </w:rPr>
        <w:t xml:space="preserve"> </w:t>
      </w:r>
      <w:r w:rsidR="00980310" w:rsidRPr="00B6523B">
        <w:rPr>
          <w:i/>
          <w:shd w:val="clear" w:color="auto" w:fill="FFFFFF"/>
        </w:rPr>
        <w:t>et al.,</w:t>
      </w:r>
      <w:r w:rsidR="00980310" w:rsidRPr="00B6523B">
        <w:rPr>
          <w:shd w:val="clear" w:color="auto" w:fill="FFFFFF"/>
        </w:rPr>
        <w:t xml:space="preserve"> 2017)</w:t>
      </w:r>
      <w:r w:rsidR="00B82FBA" w:rsidRPr="00B6523B">
        <w:t xml:space="preserve">. </w:t>
      </w:r>
      <w:r w:rsidRPr="00B6523B">
        <w:t>With the help of technology healthcare providers can easily compare the patient's medical history within care homes and nursing homes. The detection of a disease becomes easier with the help of technology</w:t>
      </w:r>
      <w:r w:rsidR="00B82FBA" w:rsidRPr="00B6523B">
        <w:t xml:space="preserve"> </w:t>
      </w:r>
      <w:r w:rsidRPr="00B6523B">
        <w:t>Results and reports become clarified and efficient with the help of the</w:t>
      </w:r>
      <w:r w:rsidR="00B37FFA" w:rsidRPr="00B6523B">
        <w:t xml:space="preserve"> </w:t>
      </w:r>
      <w:r w:rsidRPr="00B6523B">
        <w:t xml:space="preserve">technology. </w:t>
      </w:r>
    </w:p>
    <w:p w14:paraId="00000044" w14:textId="77777777" w:rsidR="00525788" w:rsidRPr="00B6523B" w:rsidRDefault="00525788" w:rsidP="00B6523B">
      <w:pPr>
        <w:spacing w:line="360" w:lineRule="auto"/>
        <w:jc w:val="both"/>
      </w:pPr>
    </w:p>
    <w:p w14:paraId="00000045" w14:textId="77777777" w:rsidR="00525788" w:rsidRDefault="007C594C">
      <w:pPr>
        <w:spacing w:line="360" w:lineRule="auto"/>
        <w:jc w:val="both"/>
        <w:rPr>
          <w:b/>
          <w:sz w:val="24"/>
          <w:szCs w:val="24"/>
        </w:rPr>
      </w:pPr>
      <w:r>
        <w:rPr>
          <w:b/>
          <w:sz w:val="24"/>
          <w:szCs w:val="24"/>
        </w:rPr>
        <w:t xml:space="preserve">Facilitating Care Coordination </w:t>
      </w:r>
    </w:p>
    <w:p w14:paraId="00000046" w14:textId="77777777" w:rsidR="00525788" w:rsidRDefault="00525788">
      <w:pPr>
        <w:spacing w:line="360" w:lineRule="auto"/>
        <w:jc w:val="both"/>
        <w:rPr>
          <w:sz w:val="24"/>
          <w:szCs w:val="24"/>
        </w:rPr>
      </w:pPr>
    </w:p>
    <w:p w14:paraId="00000047" w14:textId="7D416AB2" w:rsidR="00525788" w:rsidRPr="00A041C7" w:rsidRDefault="007C594C" w:rsidP="00A041C7">
      <w:pPr>
        <w:spacing w:line="360" w:lineRule="auto"/>
        <w:jc w:val="both"/>
      </w:pPr>
      <w:r w:rsidRPr="00A041C7">
        <w:t xml:space="preserve">Another effective use of technology in the healthcare settings is that technology improves coordination among the team members of the healthcare </w:t>
      </w:r>
      <w:proofErr w:type="spellStart"/>
      <w:r w:rsidRPr="00A041C7">
        <w:t>organisation</w:t>
      </w:r>
      <w:proofErr w:type="spellEnd"/>
      <w:r w:rsidRPr="00A041C7">
        <w:t>. With the help of technology, team members can easily communicate with each other with the help of cloud computing systems. Once the communication becomes clarified, the operations become coordinated,</w:t>
      </w:r>
      <w:r w:rsidR="00662AF0">
        <w:t xml:space="preserve"> </w:t>
      </w:r>
      <w:r w:rsidRPr="00A041C7">
        <w:t xml:space="preserve">as well. Coordination among team members encourages successful performances of </w:t>
      </w:r>
      <w:r w:rsidR="00B82FBA" w:rsidRPr="00A041C7">
        <w:t xml:space="preserve">GP surgery and </w:t>
      </w:r>
      <w:r w:rsidRPr="00A041C7">
        <w:t xml:space="preserve">rehabilitation </w:t>
      </w:r>
      <w:r w:rsidR="00662AF0" w:rsidRPr="00A041C7">
        <w:t>centers</w:t>
      </w:r>
      <w:r w:rsidR="00140007" w:rsidRPr="00A041C7">
        <w:t xml:space="preserve"> (</w:t>
      </w:r>
      <w:r w:rsidR="00140007" w:rsidRPr="00A041C7">
        <w:rPr>
          <w:shd w:val="clear" w:color="auto" w:fill="FFFFFF"/>
        </w:rPr>
        <w:t xml:space="preserve">Weiss </w:t>
      </w:r>
      <w:r w:rsidR="00140007" w:rsidRPr="00A041C7">
        <w:rPr>
          <w:i/>
          <w:shd w:val="clear" w:color="auto" w:fill="FFFFFF"/>
        </w:rPr>
        <w:t>et al.,</w:t>
      </w:r>
      <w:r w:rsidR="00140007" w:rsidRPr="00A041C7">
        <w:rPr>
          <w:shd w:val="clear" w:color="auto" w:fill="FFFFFF"/>
        </w:rPr>
        <w:t xml:space="preserve"> 2020)</w:t>
      </w:r>
      <w:r w:rsidR="00B82FBA" w:rsidRPr="00A041C7">
        <w:t>.</w:t>
      </w:r>
      <w:r w:rsidRPr="00A041C7">
        <w:t xml:space="preserve"> </w:t>
      </w:r>
    </w:p>
    <w:p w14:paraId="00000049" w14:textId="65FB5C4E" w:rsidR="00525788" w:rsidRDefault="00525788">
      <w:pPr>
        <w:spacing w:line="360" w:lineRule="auto"/>
        <w:jc w:val="both"/>
        <w:rPr>
          <w:sz w:val="24"/>
          <w:szCs w:val="24"/>
        </w:rPr>
      </w:pPr>
    </w:p>
    <w:p w14:paraId="0000004A" w14:textId="77777777" w:rsidR="00525788" w:rsidRDefault="007C594C">
      <w:pPr>
        <w:pStyle w:val="Heading2"/>
      </w:pPr>
      <w:bookmarkStart w:id="20" w:name="_Toc70354015"/>
      <w:r>
        <w:t>2.2 Technological and Communication System in Care Homes</w:t>
      </w:r>
      <w:bookmarkEnd w:id="20"/>
    </w:p>
    <w:p w14:paraId="0000004B" w14:textId="77777777" w:rsidR="00525788" w:rsidRDefault="00525788">
      <w:pPr>
        <w:spacing w:line="360" w:lineRule="auto"/>
        <w:jc w:val="both"/>
        <w:rPr>
          <w:b/>
          <w:sz w:val="24"/>
          <w:szCs w:val="24"/>
        </w:rPr>
      </w:pPr>
    </w:p>
    <w:p w14:paraId="0000004C" w14:textId="42F6B07E" w:rsidR="00525788" w:rsidRPr="008E410F" w:rsidRDefault="007C594C" w:rsidP="008E410F">
      <w:pPr>
        <w:spacing w:line="360" w:lineRule="auto"/>
        <w:jc w:val="both"/>
      </w:pPr>
      <w:r w:rsidRPr="008E410F">
        <w:rPr>
          <w:bCs/>
          <w:i/>
        </w:rPr>
        <w:t>Care homes</w:t>
      </w:r>
      <w:r w:rsidRPr="008E410F">
        <w:t xml:space="preserve"> refer to those healthcare systems where the patients are not only provided with medicine but also rendered personal care for quick improvement and recovery. The care homes take the full responsibility of taking utmost care of a patient.</w:t>
      </w:r>
      <w:r>
        <w:rPr>
          <w:sz w:val="24"/>
          <w:szCs w:val="24"/>
        </w:rPr>
        <w:t xml:space="preserve"> Therefore, technology </w:t>
      </w:r>
      <w:r w:rsidRPr="008E410F">
        <w:t xml:space="preserve">and communication </w:t>
      </w:r>
      <w:r w:rsidR="003B48E0" w:rsidRPr="008E410F">
        <w:t>play</w:t>
      </w:r>
      <w:r w:rsidRPr="008E410F">
        <w:t xml:space="preserve"> a most important</w:t>
      </w:r>
      <w:r w:rsidR="00B37FFA" w:rsidRPr="008E410F">
        <w:t xml:space="preserve"> </w:t>
      </w:r>
      <w:r w:rsidRPr="008E410F">
        <w:t>role within healthcare settings.</w:t>
      </w:r>
      <w:r w:rsidRPr="008E410F">
        <w:rPr>
          <w:b/>
          <w:i/>
        </w:rPr>
        <w:t xml:space="preserve"> </w:t>
      </w:r>
      <w:r w:rsidR="00B37FFA" w:rsidRPr="008E410F">
        <w:t>Almost</w:t>
      </w:r>
      <w:r w:rsidRPr="008E410F">
        <w:t xml:space="preserve"> 90% of the </w:t>
      </w:r>
      <w:r w:rsidRPr="008E410F">
        <w:lastRenderedPageBreak/>
        <w:t>care homes in the UK</w:t>
      </w:r>
      <w:r w:rsidR="00B37FFA" w:rsidRPr="008E410F">
        <w:t xml:space="preserve"> </w:t>
      </w:r>
      <w:r w:rsidRPr="008E410F">
        <w:t>have access to effective internet.</w:t>
      </w:r>
      <w:r w:rsidR="00B37FFA" w:rsidRPr="008E410F">
        <w:t xml:space="preserve"> </w:t>
      </w:r>
      <w:r w:rsidRPr="008E410F">
        <w:t>Most of the patients are provided with tabs and mobile phones to record their daily activity and improvements (</w:t>
      </w:r>
      <w:r w:rsidRPr="008E410F">
        <w:rPr>
          <w:highlight w:val="white"/>
        </w:rPr>
        <w:t xml:space="preserve">Dwivedi </w:t>
      </w:r>
      <w:r w:rsidRPr="008E410F">
        <w:rPr>
          <w:i/>
          <w:highlight w:val="white"/>
        </w:rPr>
        <w:t>et al.,</w:t>
      </w:r>
      <w:r w:rsidRPr="008E410F">
        <w:rPr>
          <w:highlight w:val="white"/>
        </w:rPr>
        <w:t xml:space="preserve"> 2020)</w:t>
      </w:r>
      <w:r w:rsidRPr="008E410F">
        <w:t xml:space="preserve">. The health care homes are found using Electronic Health Record. These health records help in detecting the rise and fall of a patient’s health condition </w:t>
      </w:r>
      <w:r w:rsidR="008E410F" w:rsidRPr="008E410F">
        <w:t>daily</w:t>
      </w:r>
      <w:r w:rsidRPr="008E410F">
        <w:t>. The care homes of the UK have been found using Portal Technology to identify any underlying disease of a patient. The care homes of the UK</w:t>
      </w:r>
      <w:r w:rsidR="00B37FFA" w:rsidRPr="008E410F">
        <w:rPr>
          <w:b/>
          <w:i/>
        </w:rPr>
        <w:t xml:space="preserve"> </w:t>
      </w:r>
      <w:r w:rsidRPr="008E410F">
        <w:t xml:space="preserve">are also found extensive using telemedicine and </w:t>
      </w:r>
      <w:r w:rsidR="00B37FFA" w:rsidRPr="008E410F">
        <w:t>self-services</w:t>
      </w:r>
      <w:r w:rsidRPr="008E410F">
        <w:t xml:space="preserve"> kiosks to communicate with the patients</w:t>
      </w:r>
      <w:r w:rsidR="00980310" w:rsidRPr="008E410F">
        <w:t xml:space="preserve"> (</w:t>
      </w:r>
      <w:proofErr w:type="spellStart"/>
      <w:r w:rsidR="00980310" w:rsidRPr="008E410F">
        <w:rPr>
          <w:shd w:val="clear" w:color="auto" w:fill="FFFFFF"/>
        </w:rPr>
        <w:t>Angelova</w:t>
      </w:r>
      <w:proofErr w:type="spellEnd"/>
      <w:r w:rsidR="00980310" w:rsidRPr="008E410F">
        <w:rPr>
          <w:shd w:val="clear" w:color="auto" w:fill="FFFFFF"/>
        </w:rPr>
        <w:t xml:space="preserve"> </w:t>
      </w:r>
      <w:r w:rsidR="00980310" w:rsidRPr="008E410F">
        <w:rPr>
          <w:i/>
          <w:shd w:val="clear" w:color="auto" w:fill="FFFFFF"/>
        </w:rPr>
        <w:t>et al.,</w:t>
      </w:r>
      <w:r w:rsidR="00980310" w:rsidRPr="008E410F">
        <w:rPr>
          <w:shd w:val="clear" w:color="auto" w:fill="FFFFFF"/>
        </w:rPr>
        <w:t xml:space="preserve"> 2018)</w:t>
      </w:r>
      <w:r w:rsidRPr="008E410F">
        <w:t>. The patients are ordered to communicate with the healthcare providers through tele</w:t>
      </w:r>
      <w:r w:rsidR="00B37FFA" w:rsidRPr="008E410F">
        <w:t>-</w:t>
      </w:r>
      <w:r w:rsidRPr="008E410F">
        <w:t>health communication systems. The tabs and</w:t>
      </w:r>
      <w:r w:rsidR="00B37FFA" w:rsidRPr="008E410F">
        <w:t xml:space="preserve"> </w:t>
      </w:r>
      <w:r w:rsidRPr="008E410F">
        <w:t>mobile phones are being provided to patients so that they can convey their problems towards care providers</w:t>
      </w:r>
      <w:r w:rsidR="00140007" w:rsidRPr="008E410F">
        <w:t xml:space="preserve"> (</w:t>
      </w:r>
      <w:proofErr w:type="spellStart"/>
      <w:r w:rsidR="00140007" w:rsidRPr="008E410F">
        <w:rPr>
          <w:shd w:val="clear" w:color="auto" w:fill="FFFFFF"/>
        </w:rPr>
        <w:t>Hulstaert</w:t>
      </w:r>
      <w:proofErr w:type="spellEnd"/>
      <w:r w:rsidR="00140007" w:rsidRPr="008E410F">
        <w:rPr>
          <w:shd w:val="clear" w:color="auto" w:fill="FFFFFF"/>
        </w:rPr>
        <w:t xml:space="preserve"> </w:t>
      </w:r>
      <w:r w:rsidR="00140007" w:rsidRPr="008E410F">
        <w:rPr>
          <w:i/>
          <w:shd w:val="clear" w:color="auto" w:fill="FFFFFF"/>
        </w:rPr>
        <w:t>et al.,</w:t>
      </w:r>
      <w:r w:rsidR="00140007" w:rsidRPr="008E410F">
        <w:rPr>
          <w:shd w:val="clear" w:color="auto" w:fill="FFFFFF"/>
        </w:rPr>
        <w:t xml:space="preserve"> 2019)</w:t>
      </w:r>
      <w:r w:rsidRPr="008E410F">
        <w:t xml:space="preserve">. </w:t>
      </w:r>
    </w:p>
    <w:p w14:paraId="0000004D" w14:textId="77777777" w:rsidR="00525788" w:rsidRPr="008E410F" w:rsidRDefault="00525788" w:rsidP="008E410F">
      <w:pPr>
        <w:spacing w:line="360" w:lineRule="auto"/>
        <w:jc w:val="both"/>
      </w:pPr>
    </w:p>
    <w:p w14:paraId="0000004E" w14:textId="77777777" w:rsidR="00525788" w:rsidRDefault="007C594C">
      <w:pPr>
        <w:pStyle w:val="Heading2"/>
      </w:pPr>
      <w:bookmarkStart w:id="21" w:name="_Toc70354016"/>
      <w:r>
        <w:t>2.3 Legal, Ethical and Security Issues of Technology in Healthcare</w:t>
      </w:r>
      <w:bookmarkEnd w:id="21"/>
      <w:r>
        <w:t xml:space="preserve"> </w:t>
      </w:r>
    </w:p>
    <w:p w14:paraId="0000004F" w14:textId="77777777" w:rsidR="00525788" w:rsidRDefault="00525788">
      <w:pPr>
        <w:spacing w:line="360" w:lineRule="auto"/>
        <w:jc w:val="both"/>
        <w:rPr>
          <w:sz w:val="24"/>
          <w:szCs w:val="24"/>
        </w:rPr>
      </w:pPr>
    </w:p>
    <w:p w14:paraId="00000050" w14:textId="6921CF83" w:rsidR="00525788" w:rsidRPr="000A00AB" w:rsidRDefault="007C594C" w:rsidP="000A00AB">
      <w:pPr>
        <w:spacing w:line="360" w:lineRule="auto"/>
        <w:jc w:val="both"/>
      </w:pPr>
      <w:r w:rsidRPr="000A00AB">
        <w:t>Although technology has played a significant role i</w:t>
      </w:r>
      <w:r w:rsidR="00B37FFA" w:rsidRPr="000A00AB">
        <w:t>n improving healthcare systems, t</w:t>
      </w:r>
      <w:r w:rsidRPr="000A00AB">
        <w:t>here are certain legal, ethical and security issues in involvement of technology within healthcare</w:t>
      </w:r>
      <w:r w:rsidR="00980310" w:rsidRPr="000A00AB">
        <w:t xml:space="preserve"> (</w:t>
      </w:r>
      <w:r w:rsidR="00980310" w:rsidRPr="000A00AB">
        <w:rPr>
          <w:shd w:val="clear" w:color="auto" w:fill="FFFFFF"/>
        </w:rPr>
        <w:t xml:space="preserve">Bauer </w:t>
      </w:r>
      <w:r w:rsidR="00980310" w:rsidRPr="000A00AB">
        <w:rPr>
          <w:i/>
          <w:shd w:val="clear" w:color="auto" w:fill="FFFFFF"/>
        </w:rPr>
        <w:t>et al.,</w:t>
      </w:r>
      <w:r w:rsidR="00980310" w:rsidRPr="000A00AB">
        <w:rPr>
          <w:shd w:val="clear" w:color="auto" w:fill="FFFFFF"/>
        </w:rPr>
        <w:t xml:space="preserve"> 2018)</w:t>
      </w:r>
      <w:r w:rsidRPr="000A00AB">
        <w:t xml:space="preserve">. </w:t>
      </w:r>
    </w:p>
    <w:p w14:paraId="00000051" w14:textId="77777777" w:rsidR="00525788" w:rsidRDefault="00525788">
      <w:pPr>
        <w:spacing w:line="360" w:lineRule="auto"/>
        <w:jc w:val="both"/>
        <w:rPr>
          <w:sz w:val="24"/>
          <w:szCs w:val="24"/>
        </w:rPr>
      </w:pPr>
    </w:p>
    <w:p w14:paraId="00000052" w14:textId="77777777" w:rsidR="00525788" w:rsidRDefault="007C594C">
      <w:pPr>
        <w:spacing w:line="360" w:lineRule="auto"/>
        <w:jc w:val="both"/>
        <w:rPr>
          <w:b/>
          <w:sz w:val="24"/>
          <w:szCs w:val="24"/>
        </w:rPr>
      </w:pPr>
      <w:r>
        <w:rPr>
          <w:b/>
          <w:sz w:val="24"/>
          <w:szCs w:val="24"/>
        </w:rPr>
        <w:t xml:space="preserve">Legal issues </w:t>
      </w:r>
    </w:p>
    <w:p w14:paraId="00000053" w14:textId="77777777" w:rsidR="00525788" w:rsidRPr="006705D7" w:rsidRDefault="00525788" w:rsidP="006705D7">
      <w:pPr>
        <w:spacing w:line="360" w:lineRule="auto"/>
        <w:jc w:val="both"/>
      </w:pPr>
    </w:p>
    <w:p w14:paraId="00000054" w14:textId="462631F4" w:rsidR="00525788" w:rsidRPr="006705D7" w:rsidRDefault="007C594C" w:rsidP="006705D7">
      <w:pPr>
        <w:spacing w:line="360" w:lineRule="auto"/>
        <w:jc w:val="both"/>
      </w:pPr>
      <w:r w:rsidRPr="006705D7">
        <w:t>Technological interventions in the UK</w:t>
      </w:r>
      <w:r w:rsidR="00B37FFA" w:rsidRPr="006705D7">
        <w:rPr>
          <w:b/>
          <w:i/>
        </w:rPr>
        <w:t xml:space="preserve"> </w:t>
      </w:r>
      <w:r w:rsidRPr="006705D7">
        <w:t xml:space="preserve">have been severely interrupted by the Local Government Association. The Local Government </w:t>
      </w:r>
      <w:r w:rsidR="00B82FBA" w:rsidRPr="006705D7">
        <w:t>Association of UK intervenes</w:t>
      </w:r>
      <w:r w:rsidRPr="006705D7">
        <w:t xml:space="preserve"> with the technological use of</w:t>
      </w:r>
      <w:r w:rsidR="00B37FFA" w:rsidRPr="006705D7">
        <w:t xml:space="preserve"> </w:t>
      </w:r>
      <w:r w:rsidRPr="006705D7">
        <w:t xml:space="preserve">healthcare </w:t>
      </w:r>
      <w:r w:rsidR="0053709F">
        <w:t>providers</w:t>
      </w:r>
      <w:r w:rsidR="00140007" w:rsidRPr="006705D7">
        <w:t xml:space="preserve"> </w:t>
      </w:r>
      <w:r w:rsidR="00311D11" w:rsidRPr="006705D7">
        <w:t>(</w:t>
      </w:r>
      <w:r w:rsidR="00311D11" w:rsidRPr="006705D7">
        <w:rPr>
          <w:shd w:val="clear" w:color="auto" w:fill="FFFFFF"/>
        </w:rPr>
        <w:t>Local Government Association,</w:t>
      </w:r>
      <w:r w:rsidR="006705D7" w:rsidRPr="006705D7">
        <w:rPr>
          <w:shd w:val="clear" w:color="auto" w:fill="FFFFFF"/>
        </w:rPr>
        <w:t xml:space="preserve"> </w:t>
      </w:r>
      <w:r w:rsidR="00311D11" w:rsidRPr="006705D7">
        <w:rPr>
          <w:shd w:val="clear" w:color="auto" w:fill="FFFFFF"/>
        </w:rPr>
        <w:t xml:space="preserve">Great Britain, 2018). </w:t>
      </w:r>
      <w:r w:rsidRPr="006705D7">
        <w:t>This body ensures that no illegal derivation of data is being carried with the help of technology. The rapid intervention</w:t>
      </w:r>
      <w:r w:rsidR="00B37FFA" w:rsidRPr="006705D7">
        <w:t xml:space="preserve"> </w:t>
      </w:r>
      <w:r w:rsidRPr="006705D7">
        <w:t xml:space="preserve">often disturbs the care provision for several </w:t>
      </w:r>
      <w:proofErr w:type="spellStart"/>
      <w:r w:rsidRPr="006705D7">
        <w:t>organisations</w:t>
      </w:r>
      <w:proofErr w:type="spellEnd"/>
      <w:r w:rsidR="00140007" w:rsidRPr="006705D7">
        <w:t xml:space="preserve"> (</w:t>
      </w:r>
      <w:proofErr w:type="spellStart"/>
      <w:r w:rsidR="00140007" w:rsidRPr="006705D7">
        <w:rPr>
          <w:shd w:val="clear" w:color="auto" w:fill="FFFFFF"/>
        </w:rPr>
        <w:t>Hulstaert</w:t>
      </w:r>
      <w:proofErr w:type="spellEnd"/>
      <w:r w:rsidR="00140007" w:rsidRPr="006705D7">
        <w:rPr>
          <w:shd w:val="clear" w:color="auto" w:fill="FFFFFF"/>
        </w:rPr>
        <w:t xml:space="preserve"> </w:t>
      </w:r>
      <w:r w:rsidR="00140007" w:rsidRPr="006705D7">
        <w:rPr>
          <w:i/>
          <w:shd w:val="clear" w:color="auto" w:fill="FFFFFF"/>
        </w:rPr>
        <w:t>et al.,</w:t>
      </w:r>
      <w:r w:rsidR="00140007" w:rsidRPr="006705D7">
        <w:rPr>
          <w:shd w:val="clear" w:color="auto" w:fill="FFFFFF"/>
        </w:rPr>
        <w:t xml:space="preserve"> 2019)</w:t>
      </w:r>
      <w:r w:rsidRPr="006705D7">
        <w:t xml:space="preserve">. Several healthcare </w:t>
      </w:r>
      <w:proofErr w:type="spellStart"/>
      <w:r w:rsidRPr="006705D7">
        <w:t>organisations</w:t>
      </w:r>
      <w:proofErr w:type="spellEnd"/>
      <w:r w:rsidRPr="006705D7">
        <w:t xml:space="preserve"> often tend to avoid the use of technology because of excessive</w:t>
      </w:r>
      <w:r w:rsidR="00B37FFA" w:rsidRPr="006705D7">
        <w:t xml:space="preserve"> </w:t>
      </w:r>
      <w:r w:rsidRPr="006705D7">
        <w:t>interference by the</w:t>
      </w:r>
      <w:r w:rsidRPr="006705D7">
        <w:rPr>
          <w:b/>
          <w:i/>
        </w:rPr>
        <w:t xml:space="preserve"> </w:t>
      </w:r>
      <w:r w:rsidRPr="006705D7">
        <w:t xml:space="preserve">government of the UK. </w:t>
      </w:r>
    </w:p>
    <w:p w14:paraId="00000056" w14:textId="77777777" w:rsidR="00525788" w:rsidRPr="006705D7" w:rsidRDefault="00525788" w:rsidP="006705D7">
      <w:pPr>
        <w:spacing w:line="360" w:lineRule="auto"/>
        <w:jc w:val="both"/>
      </w:pPr>
    </w:p>
    <w:p w14:paraId="00000057" w14:textId="77777777" w:rsidR="00525788" w:rsidRDefault="007C594C">
      <w:pPr>
        <w:spacing w:line="360" w:lineRule="auto"/>
        <w:jc w:val="both"/>
        <w:rPr>
          <w:b/>
          <w:sz w:val="24"/>
          <w:szCs w:val="24"/>
        </w:rPr>
      </w:pPr>
      <w:r>
        <w:rPr>
          <w:b/>
          <w:sz w:val="24"/>
          <w:szCs w:val="24"/>
        </w:rPr>
        <w:t xml:space="preserve">Ethical Issues </w:t>
      </w:r>
    </w:p>
    <w:p w14:paraId="1612D5BF" w14:textId="77777777" w:rsidR="003B48E0" w:rsidRDefault="003B48E0" w:rsidP="00D72D04">
      <w:pPr>
        <w:spacing w:line="360" w:lineRule="auto"/>
        <w:jc w:val="both"/>
        <w:rPr>
          <w:b/>
          <w:sz w:val="24"/>
          <w:szCs w:val="24"/>
        </w:rPr>
      </w:pPr>
    </w:p>
    <w:p w14:paraId="00000059" w14:textId="09442382" w:rsidR="00525788" w:rsidRPr="00D72D04" w:rsidRDefault="007C594C" w:rsidP="00D72D04">
      <w:pPr>
        <w:spacing w:line="360" w:lineRule="auto"/>
        <w:jc w:val="both"/>
      </w:pPr>
      <w:r w:rsidRPr="00D72D04">
        <w:t>Sometimes, the use of technology can extract important and confidential information from the patient. As stated earlier, technology is being used to derive important information about a patient's history about diseases. However, there are cancers through which a patient’s confidential information might get leaked to certain unwanted sources</w:t>
      </w:r>
      <w:r w:rsidR="00140007" w:rsidRPr="00D72D04">
        <w:t xml:space="preserve"> (</w:t>
      </w:r>
      <w:r w:rsidR="00140007" w:rsidRPr="00D72D04">
        <w:rPr>
          <w:shd w:val="clear" w:color="auto" w:fill="FFFFFF"/>
        </w:rPr>
        <w:t xml:space="preserve">Patterson and </w:t>
      </w:r>
      <w:proofErr w:type="spellStart"/>
      <w:r w:rsidR="00140007" w:rsidRPr="00D72D04">
        <w:rPr>
          <w:shd w:val="clear" w:color="auto" w:fill="FFFFFF"/>
        </w:rPr>
        <w:t>Zibarras</w:t>
      </w:r>
      <w:proofErr w:type="spellEnd"/>
      <w:r w:rsidR="00140007" w:rsidRPr="00D72D04">
        <w:rPr>
          <w:shd w:val="clear" w:color="auto" w:fill="FFFFFF"/>
        </w:rPr>
        <w:t>, 2017)</w:t>
      </w:r>
      <w:r w:rsidRPr="00D72D04">
        <w:t xml:space="preserve">. In that case, the healthcare </w:t>
      </w:r>
      <w:proofErr w:type="spellStart"/>
      <w:r w:rsidRPr="00D72D04">
        <w:t>organisation</w:t>
      </w:r>
      <w:proofErr w:type="spellEnd"/>
      <w:r w:rsidRPr="00D72D04">
        <w:t xml:space="preserve"> might get resolved with ethical issues. </w:t>
      </w:r>
    </w:p>
    <w:p w14:paraId="0000005A" w14:textId="77777777" w:rsidR="00525788" w:rsidRDefault="00525788">
      <w:pPr>
        <w:spacing w:line="360" w:lineRule="auto"/>
        <w:jc w:val="both"/>
        <w:rPr>
          <w:sz w:val="24"/>
          <w:szCs w:val="24"/>
        </w:rPr>
      </w:pPr>
    </w:p>
    <w:p w14:paraId="0000005C" w14:textId="0A69C074" w:rsidR="00525788" w:rsidRPr="006B14E1" w:rsidRDefault="007C594C">
      <w:pPr>
        <w:spacing w:line="360" w:lineRule="auto"/>
        <w:jc w:val="both"/>
        <w:rPr>
          <w:b/>
          <w:sz w:val="24"/>
          <w:szCs w:val="24"/>
        </w:rPr>
      </w:pPr>
      <w:r>
        <w:rPr>
          <w:b/>
          <w:sz w:val="24"/>
          <w:szCs w:val="24"/>
        </w:rPr>
        <w:t>Security Issues</w:t>
      </w:r>
    </w:p>
    <w:p w14:paraId="0000005D" w14:textId="14C4ECEB" w:rsidR="00525788" w:rsidRPr="006B14E1" w:rsidRDefault="007C594C" w:rsidP="006B14E1">
      <w:pPr>
        <w:spacing w:line="360" w:lineRule="auto"/>
        <w:jc w:val="both"/>
      </w:pPr>
      <w:r w:rsidRPr="006B14E1">
        <w:lastRenderedPageBreak/>
        <w:t>The excessive use</w:t>
      </w:r>
      <w:r w:rsidR="00B37FFA" w:rsidRPr="006B14E1">
        <w:t xml:space="preserve"> </w:t>
      </w:r>
      <w:r w:rsidRPr="006B14E1">
        <w:t xml:space="preserve">of technology often gives rise to security issues. There is a huge tendency that the information might not be secured enough. The healthcare </w:t>
      </w:r>
      <w:r w:rsidR="00947B0B">
        <w:t>provider</w:t>
      </w:r>
      <w:r w:rsidRPr="006B14E1">
        <w:t xml:space="preserve"> might lose important information due to leakage of information through hacking and other illegal activities. </w:t>
      </w:r>
    </w:p>
    <w:p w14:paraId="0000005F" w14:textId="77777777" w:rsidR="00525788" w:rsidRDefault="00525788">
      <w:pPr>
        <w:spacing w:line="360" w:lineRule="auto"/>
        <w:jc w:val="both"/>
        <w:rPr>
          <w:sz w:val="24"/>
          <w:szCs w:val="24"/>
        </w:rPr>
      </w:pPr>
    </w:p>
    <w:p w14:paraId="00000061" w14:textId="5426C65D" w:rsidR="00525788" w:rsidRDefault="007C594C" w:rsidP="00320E4D">
      <w:pPr>
        <w:pStyle w:val="Heading1"/>
      </w:pPr>
      <w:bookmarkStart w:id="22" w:name="_Toc70354017"/>
      <w:r>
        <w:t>Chapter 3: Methodology</w:t>
      </w:r>
      <w:bookmarkEnd w:id="22"/>
      <w:r>
        <w:t xml:space="preserve"> </w:t>
      </w:r>
    </w:p>
    <w:p w14:paraId="6E94C9C1" w14:textId="77777777" w:rsidR="00320E4D" w:rsidRPr="00320E4D" w:rsidRDefault="00320E4D" w:rsidP="00320E4D"/>
    <w:p w14:paraId="00000062" w14:textId="2DA506A8" w:rsidR="00525788" w:rsidRPr="00320E4D" w:rsidRDefault="007C594C" w:rsidP="00320E4D">
      <w:pPr>
        <w:spacing w:line="360" w:lineRule="auto"/>
        <w:jc w:val="both"/>
      </w:pPr>
      <w:r w:rsidRPr="00320E4D">
        <w:t xml:space="preserve">In his research, </w:t>
      </w:r>
      <w:r w:rsidR="00320E4D">
        <w:t>there are</w:t>
      </w:r>
      <w:r w:rsidRPr="00320E4D">
        <w:t xml:space="preserve"> several</w:t>
      </w:r>
      <w:r w:rsidR="00B37FFA" w:rsidRPr="00320E4D">
        <w:t xml:space="preserve"> </w:t>
      </w:r>
      <w:r w:rsidRPr="00320E4D">
        <w:t xml:space="preserve">methodologies to derive conclusions out of the subject matter. </w:t>
      </w:r>
      <w:r w:rsidR="00FD525E">
        <w:t>Several</w:t>
      </w:r>
      <w:r w:rsidR="00B82FBA" w:rsidRPr="00320E4D">
        <w:t xml:space="preserve"> </w:t>
      </w:r>
      <w:r w:rsidR="0085078C" w:rsidRPr="00320E4D">
        <w:t>articles</w:t>
      </w:r>
      <w:r w:rsidR="00B82FBA" w:rsidRPr="00320E4D">
        <w:t xml:space="preserve"> and </w:t>
      </w:r>
      <w:r w:rsidR="0085078C" w:rsidRPr="00320E4D">
        <w:t>journals</w:t>
      </w:r>
      <w:r w:rsidR="00FD525E">
        <w:t xml:space="preserve"> were consulted</w:t>
      </w:r>
      <w:r w:rsidR="00B82FBA" w:rsidRPr="00320E4D">
        <w:t xml:space="preserve"> through which important </w:t>
      </w:r>
      <w:r w:rsidR="0085078C" w:rsidRPr="00320E4D">
        <w:t>information</w:t>
      </w:r>
      <w:r w:rsidR="00B82FBA" w:rsidRPr="00320E4D">
        <w:t xml:space="preserve"> about the healthcare setting have been derived. The </w:t>
      </w:r>
      <w:r w:rsidR="0085078C" w:rsidRPr="00320E4D">
        <w:t>scholar</w:t>
      </w:r>
      <w:r w:rsidR="00B82FBA" w:rsidRPr="00320E4D">
        <w:t xml:space="preserve"> was an easy </w:t>
      </w:r>
      <w:r w:rsidR="0085078C" w:rsidRPr="00320E4D">
        <w:t>access to get information from the pee</w:t>
      </w:r>
      <w:r w:rsidR="00B82FBA" w:rsidRPr="00320E4D">
        <w:t>r-</w:t>
      </w:r>
      <w:r w:rsidR="0085078C" w:rsidRPr="00320E4D">
        <w:t>reviewed</w:t>
      </w:r>
      <w:r w:rsidR="00B82FBA" w:rsidRPr="00320E4D">
        <w:t xml:space="preserve"> journals. These </w:t>
      </w:r>
      <w:r w:rsidR="0085078C" w:rsidRPr="00320E4D">
        <w:t>journals</w:t>
      </w:r>
      <w:r w:rsidR="00B82FBA" w:rsidRPr="00320E4D">
        <w:t xml:space="preserve">, were then, </w:t>
      </w:r>
      <w:r w:rsidR="0085078C" w:rsidRPr="00320E4D">
        <w:t>separated and</w:t>
      </w:r>
      <w:r w:rsidR="00B82FBA" w:rsidRPr="00320E4D">
        <w:t xml:space="preserve"> selected </w:t>
      </w:r>
      <w:r w:rsidR="00FD525E" w:rsidRPr="00320E4D">
        <w:t>based on</w:t>
      </w:r>
      <w:r w:rsidR="00B82FBA" w:rsidRPr="00320E4D">
        <w:t xml:space="preserve"> </w:t>
      </w:r>
      <w:r w:rsidR="0085078C" w:rsidRPr="00320E4D">
        <w:t>relevance</w:t>
      </w:r>
      <w:r w:rsidR="00B82FBA" w:rsidRPr="00320E4D">
        <w:t xml:space="preserve"> of the subject matter. </w:t>
      </w:r>
      <w:r w:rsidR="0085078C" w:rsidRPr="00320E4D">
        <w:t>The articles were read thoroughly and only those articles were selected, that provided information about London care homes. In these journals, extensive primary and</w:t>
      </w:r>
      <w:r w:rsidR="00FD525E">
        <w:t xml:space="preserve"> </w:t>
      </w:r>
      <w:r w:rsidR="0085078C" w:rsidRPr="00320E4D">
        <w:t xml:space="preserve">secondary </w:t>
      </w:r>
      <w:r w:rsidR="00FD525E" w:rsidRPr="00320E4D">
        <w:t>research</w:t>
      </w:r>
      <w:r w:rsidR="0085078C" w:rsidRPr="00320E4D">
        <w:t xml:space="preserve"> were done and conclusions were provided. From those secondary data, researchers have been able to derive data. </w:t>
      </w:r>
    </w:p>
    <w:p w14:paraId="00000063" w14:textId="48E7056E" w:rsidR="00525788" w:rsidRDefault="002B6709" w:rsidP="002B6709">
      <w:pPr>
        <w:tabs>
          <w:tab w:val="left" w:pos="2820"/>
        </w:tabs>
        <w:spacing w:line="360" w:lineRule="auto"/>
        <w:jc w:val="both"/>
        <w:rPr>
          <w:b/>
          <w:sz w:val="24"/>
          <w:szCs w:val="24"/>
        </w:rPr>
      </w:pPr>
      <w:r>
        <w:rPr>
          <w:b/>
          <w:sz w:val="24"/>
          <w:szCs w:val="24"/>
        </w:rPr>
        <w:tab/>
      </w:r>
    </w:p>
    <w:p w14:paraId="00000064" w14:textId="77777777" w:rsidR="00525788" w:rsidRDefault="007C594C">
      <w:pPr>
        <w:pStyle w:val="Heading1"/>
      </w:pPr>
      <w:bookmarkStart w:id="23" w:name="_Toc70354018"/>
      <w:r>
        <w:t>Chapter 4: Secondary Data Analysis</w:t>
      </w:r>
      <w:bookmarkEnd w:id="23"/>
      <w:r>
        <w:t xml:space="preserve"> </w:t>
      </w:r>
    </w:p>
    <w:p w14:paraId="7E0F7F33" w14:textId="77777777" w:rsidR="00310965" w:rsidRDefault="00310965">
      <w:pPr>
        <w:spacing w:line="360" w:lineRule="auto"/>
        <w:jc w:val="both"/>
        <w:rPr>
          <w:b/>
          <w:sz w:val="24"/>
          <w:szCs w:val="24"/>
        </w:rPr>
      </w:pPr>
    </w:p>
    <w:p w14:paraId="00000066" w14:textId="3DC0BF58" w:rsidR="00525788" w:rsidRPr="00310965" w:rsidRDefault="007C594C" w:rsidP="00310965">
      <w:pPr>
        <w:spacing w:line="360" w:lineRule="auto"/>
        <w:jc w:val="both"/>
      </w:pPr>
      <w:r w:rsidRPr="00310965">
        <w:t xml:space="preserve">This section will identify the articles and various journals to </w:t>
      </w:r>
      <w:proofErr w:type="spellStart"/>
      <w:r w:rsidR="00310965" w:rsidRPr="00310965">
        <w:t>analyse</w:t>
      </w:r>
      <w:proofErr w:type="spellEnd"/>
      <w:r w:rsidR="00310965">
        <w:t xml:space="preserve"> </w:t>
      </w:r>
      <w:r w:rsidRPr="00310965">
        <w:t>the subject matter with a detailed analysis.</w:t>
      </w:r>
    </w:p>
    <w:p w14:paraId="0000006F" w14:textId="77777777" w:rsidR="00525788" w:rsidRPr="00D9193A" w:rsidRDefault="00525788" w:rsidP="00B16E29">
      <w:pPr>
        <w:spacing w:line="360" w:lineRule="auto"/>
        <w:jc w:val="both"/>
      </w:pPr>
    </w:p>
    <w:p w14:paraId="39884E78" w14:textId="3D3714F4" w:rsidR="0075448F" w:rsidRDefault="007C594C" w:rsidP="00B16E29">
      <w:pPr>
        <w:spacing w:line="360" w:lineRule="auto"/>
        <w:jc w:val="both"/>
        <w:rPr>
          <w:b/>
          <w:sz w:val="24"/>
          <w:szCs w:val="24"/>
        </w:rPr>
      </w:pPr>
      <w:r>
        <w:rPr>
          <w:b/>
          <w:sz w:val="24"/>
          <w:szCs w:val="24"/>
        </w:rPr>
        <w:t>Digital Technology and COVID 19</w:t>
      </w:r>
      <w:r w:rsidR="00B37FFA">
        <w:rPr>
          <w:b/>
          <w:sz w:val="24"/>
          <w:szCs w:val="24"/>
        </w:rPr>
        <w:t xml:space="preserve"> </w:t>
      </w:r>
    </w:p>
    <w:p w14:paraId="052BB9CC" w14:textId="77777777" w:rsidR="0075448F" w:rsidRDefault="0075448F" w:rsidP="00B16E29">
      <w:pPr>
        <w:spacing w:line="360" w:lineRule="auto"/>
        <w:jc w:val="both"/>
        <w:rPr>
          <w:b/>
          <w:sz w:val="24"/>
          <w:szCs w:val="24"/>
        </w:rPr>
      </w:pPr>
    </w:p>
    <w:p w14:paraId="00000072" w14:textId="380BD8C8" w:rsidR="00525788" w:rsidRPr="0075448F" w:rsidRDefault="007C594C" w:rsidP="00B16E29">
      <w:pPr>
        <w:spacing w:line="360" w:lineRule="auto"/>
        <w:jc w:val="both"/>
        <w:rPr>
          <w:b/>
          <w:sz w:val="24"/>
          <w:szCs w:val="24"/>
        </w:rPr>
      </w:pPr>
      <w:r w:rsidRPr="00B16E29">
        <w:t xml:space="preserve">This article tries to highlight the use of technology in healthcare with </w:t>
      </w:r>
      <w:r w:rsidR="00B37FFA" w:rsidRPr="00B16E29">
        <w:t>reference</w:t>
      </w:r>
      <w:r w:rsidRPr="00B16E29">
        <w:t xml:space="preserve"> to COVID 19. The article shows that technology has developed within healthcare after the massive outbreak of the pandemic across the world. Several doctors and nurses have taken the help of technology to treat multiple patients during the outbreak of pandemic. The pandemic helps the medicine to innovate several digital tools like telecommunication, Internet of Things (IoT), artificial intelligence and deep learning</w:t>
      </w:r>
      <w:r w:rsidRPr="00B16E29">
        <w:rPr>
          <w:b/>
          <w:i/>
        </w:rPr>
        <w:t xml:space="preserve"> </w:t>
      </w:r>
      <w:r w:rsidRPr="00B16E29">
        <w:t>(</w:t>
      </w:r>
      <w:r w:rsidRPr="00B16E29">
        <w:rPr>
          <w:color w:val="222222"/>
          <w:highlight w:val="white"/>
        </w:rPr>
        <w:t xml:space="preserve">Ting </w:t>
      </w:r>
      <w:r w:rsidRPr="00B16E29">
        <w:rPr>
          <w:i/>
          <w:color w:val="222222"/>
          <w:highlight w:val="white"/>
        </w:rPr>
        <w:t>et al</w:t>
      </w:r>
      <w:r w:rsidRPr="00B16E29">
        <w:rPr>
          <w:color w:val="222222"/>
          <w:highlight w:val="white"/>
        </w:rPr>
        <w:t>., 2020)</w:t>
      </w:r>
      <w:r w:rsidRPr="00B16E29">
        <w:t xml:space="preserve">. These digital tools helped doctors and nurses in understanding the diseases and creating new ideas about better treatment of patients. Thus, it could be said that outbreaks of the pandemic have played a major role in improving technology and communication within the healthcare systems. </w:t>
      </w:r>
    </w:p>
    <w:p w14:paraId="553F0ECA" w14:textId="77777777" w:rsidR="0085078C" w:rsidRDefault="0085078C">
      <w:pPr>
        <w:spacing w:line="360" w:lineRule="auto"/>
        <w:jc w:val="both"/>
        <w:rPr>
          <w:sz w:val="24"/>
          <w:szCs w:val="24"/>
        </w:rPr>
      </w:pPr>
    </w:p>
    <w:p w14:paraId="6F273033" w14:textId="18921B50" w:rsidR="0085078C" w:rsidRDefault="0085078C">
      <w:pPr>
        <w:spacing w:line="360" w:lineRule="auto"/>
        <w:jc w:val="both"/>
        <w:rPr>
          <w:b/>
        </w:rPr>
      </w:pPr>
      <w:r w:rsidRPr="0085078C">
        <w:rPr>
          <w:b/>
        </w:rPr>
        <w:t>Incremental and Radical Service Innovation in Healthcare</w:t>
      </w:r>
    </w:p>
    <w:p w14:paraId="382E97D1" w14:textId="77777777" w:rsidR="0085078C" w:rsidRDefault="0085078C">
      <w:pPr>
        <w:spacing w:line="360" w:lineRule="auto"/>
        <w:jc w:val="both"/>
        <w:rPr>
          <w:b/>
        </w:rPr>
      </w:pPr>
    </w:p>
    <w:p w14:paraId="6E82F8E7" w14:textId="7AF0BFB4" w:rsidR="0085078C" w:rsidRPr="00B16E29" w:rsidRDefault="00081AE8" w:rsidP="00B16E29">
      <w:pPr>
        <w:spacing w:line="360" w:lineRule="auto"/>
        <w:jc w:val="both"/>
      </w:pPr>
      <w:r w:rsidRPr="00B16E29">
        <w:t>Through</w:t>
      </w:r>
      <w:r w:rsidR="0085078C" w:rsidRPr="00B16E29">
        <w:t xml:space="preserve"> this journal, it has been that service </w:t>
      </w:r>
      <w:r w:rsidRPr="00B16E29">
        <w:t>innovation has</w:t>
      </w:r>
      <w:r w:rsidR="0085078C" w:rsidRPr="00B16E29">
        <w:t xml:space="preserve"> been a highly positive effect on the healthcare. The </w:t>
      </w:r>
      <w:r w:rsidRPr="00B16E29">
        <w:t>researchers</w:t>
      </w:r>
      <w:r w:rsidR="0085078C" w:rsidRPr="00B16E29">
        <w:t xml:space="preserve"> of this </w:t>
      </w:r>
      <w:r w:rsidRPr="00B16E29">
        <w:t>article</w:t>
      </w:r>
      <w:r w:rsidR="0085078C" w:rsidRPr="00B16E29">
        <w:t xml:space="preserve"> found</w:t>
      </w:r>
      <w:r w:rsidRPr="00B16E29">
        <w:t xml:space="preserve"> </w:t>
      </w:r>
      <w:r w:rsidR="0085078C" w:rsidRPr="00B16E29">
        <w:t xml:space="preserve">that that inclusion of service innovation </w:t>
      </w:r>
      <w:r w:rsidR="0085078C" w:rsidRPr="00B16E29">
        <w:lastRenderedPageBreak/>
        <w:t xml:space="preserve">within the healthcare </w:t>
      </w:r>
      <w:r w:rsidRPr="00B16E29">
        <w:t>practices helps</w:t>
      </w:r>
      <w:r w:rsidR="0085078C" w:rsidRPr="00B16E29">
        <w:t xml:space="preserve"> in diffusion theory. </w:t>
      </w:r>
      <w:r w:rsidRPr="00B16E29">
        <w:t>The journals showed that service innovation, within the healthcare, can be attained based on the internal and external changes</w:t>
      </w:r>
      <w:r w:rsidR="00E13B10" w:rsidRPr="00B16E29">
        <w:t xml:space="preserve"> (</w:t>
      </w:r>
      <w:r w:rsidR="00E13B10" w:rsidRPr="00B16E29">
        <w:rPr>
          <w:shd w:val="clear" w:color="auto" w:fill="FFFFFF"/>
        </w:rPr>
        <w:t xml:space="preserve">Wass, </w:t>
      </w:r>
      <w:proofErr w:type="spellStart"/>
      <w:r w:rsidR="00E13B10" w:rsidRPr="00B16E29">
        <w:rPr>
          <w:shd w:val="clear" w:color="auto" w:fill="FFFFFF"/>
        </w:rPr>
        <w:t>Vimarlund</w:t>
      </w:r>
      <w:proofErr w:type="spellEnd"/>
      <w:r w:rsidR="00E13B10" w:rsidRPr="00B16E29">
        <w:rPr>
          <w:shd w:val="clear" w:color="auto" w:fill="FFFFFF"/>
        </w:rPr>
        <w:t xml:space="preserve"> and Ros, 2019)</w:t>
      </w:r>
      <w:r w:rsidRPr="00B16E29">
        <w:t xml:space="preserve">. The journal reveals that culmination of small changes can lead to radical change. Therefore, it is suggested by the article that every healthcare sectors need to adopt small innovation in their practices, which will lead to incremental healthcare services, in the long run. </w:t>
      </w:r>
    </w:p>
    <w:p w14:paraId="25DA5854" w14:textId="77777777" w:rsidR="00081AE8" w:rsidRDefault="00081AE8">
      <w:pPr>
        <w:spacing w:line="360" w:lineRule="auto"/>
        <w:jc w:val="both"/>
        <w:rPr>
          <w:color w:val="FF0000"/>
        </w:rPr>
      </w:pPr>
    </w:p>
    <w:p w14:paraId="19AEA806" w14:textId="77777777" w:rsidR="00081AE8" w:rsidRPr="002460C0" w:rsidRDefault="00081AE8" w:rsidP="00081AE8">
      <w:pPr>
        <w:pStyle w:val="Heading1"/>
        <w:shd w:val="clear" w:color="auto" w:fill="FFFFFF"/>
        <w:spacing w:line="360" w:lineRule="atLeast"/>
        <w:rPr>
          <w:sz w:val="22"/>
          <w:szCs w:val="22"/>
        </w:rPr>
      </w:pPr>
      <w:bookmarkStart w:id="24" w:name="_Toc70354019"/>
      <w:r w:rsidRPr="002460C0">
        <w:rPr>
          <w:sz w:val="22"/>
          <w:szCs w:val="22"/>
        </w:rPr>
        <w:t>Exploring patients’ perceptions of accessing electronic health records: Innovation in healthcare</w:t>
      </w:r>
      <w:bookmarkEnd w:id="24"/>
    </w:p>
    <w:p w14:paraId="447B5E77" w14:textId="69B4723B" w:rsidR="00081AE8" w:rsidRPr="00E13B10" w:rsidRDefault="00E13B10" w:rsidP="00E13B10">
      <w:pPr>
        <w:tabs>
          <w:tab w:val="left" w:pos="915"/>
        </w:tabs>
        <w:spacing w:line="360" w:lineRule="auto"/>
        <w:jc w:val="both"/>
        <w:rPr>
          <w:color w:val="FF0000"/>
        </w:rPr>
      </w:pPr>
      <w:r w:rsidRPr="00E13B10">
        <w:rPr>
          <w:color w:val="FF0000"/>
        </w:rPr>
        <w:tab/>
      </w:r>
    </w:p>
    <w:p w14:paraId="5AF8C9FC" w14:textId="109CC6CE" w:rsidR="00311D11" w:rsidRPr="002460C0" w:rsidRDefault="00081AE8" w:rsidP="002460C0">
      <w:pPr>
        <w:spacing w:line="360" w:lineRule="auto"/>
        <w:jc w:val="both"/>
      </w:pPr>
      <w:r w:rsidRPr="002460C0">
        <w:t xml:space="preserve">This article </w:t>
      </w:r>
      <w:r w:rsidR="00E13B10" w:rsidRPr="002460C0">
        <w:t>provides</w:t>
      </w:r>
      <w:r w:rsidRPr="002460C0">
        <w:t xml:space="preserve"> a bit different viewpoint on the innovation in healthcare. Although technological aid and innovation are being </w:t>
      </w:r>
      <w:r w:rsidR="00E13B10" w:rsidRPr="002460C0">
        <w:t>rendered</w:t>
      </w:r>
      <w:r w:rsidRPr="002460C0">
        <w:t xml:space="preserve"> in the </w:t>
      </w:r>
      <w:r w:rsidR="00E13B10" w:rsidRPr="002460C0">
        <w:t>care homes</w:t>
      </w:r>
      <w:r w:rsidRPr="002460C0">
        <w:t xml:space="preserve">, certain </w:t>
      </w:r>
      <w:r w:rsidR="00E13B10" w:rsidRPr="002460C0">
        <w:t>patients</w:t>
      </w:r>
      <w:r w:rsidRPr="002460C0">
        <w:t xml:space="preserve"> create a new perception towards the</w:t>
      </w:r>
      <w:r w:rsidR="00E13B10" w:rsidRPr="002460C0">
        <w:t xml:space="preserve"> inclusion</w:t>
      </w:r>
      <w:r w:rsidRPr="002460C0">
        <w:t xml:space="preserve"> of the technological aid. The </w:t>
      </w:r>
      <w:r w:rsidR="00E13B10" w:rsidRPr="002460C0">
        <w:t>journal has</w:t>
      </w:r>
      <w:r w:rsidRPr="002460C0">
        <w:t xml:space="preserve"> tried to understand </w:t>
      </w:r>
      <w:r w:rsidR="00E13B10" w:rsidRPr="002460C0">
        <w:t>how patients</w:t>
      </w:r>
      <w:r w:rsidRPr="002460C0">
        <w:t xml:space="preserve"> perceive the concepts of electronic health in care homes. The </w:t>
      </w:r>
      <w:r w:rsidR="00E13B10" w:rsidRPr="002460C0">
        <w:t>journal</w:t>
      </w:r>
      <w:r w:rsidRPr="002460C0">
        <w:t xml:space="preserve"> conducted interviews with 9 </w:t>
      </w:r>
      <w:r w:rsidR="00E13B10" w:rsidRPr="002460C0">
        <w:t>patients</w:t>
      </w:r>
      <w:r w:rsidRPr="002460C0">
        <w:t xml:space="preserve"> and survey with 56 </w:t>
      </w:r>
      <w:r w:rsidR="00E13B10" w:rsidRPr="002460C0">
        <w:t>patients</w:t>
      </w:r>
      <w:r w:rsidRPr="002460C0">
        <w:t xml:space="preserve">. </w:t>
      </w:r>
      <w:r w:rsidR="00E13B10" w:rsidRPr="002460C0">
        <w:t xml:space="preserve">Through this survey and interview, the researchers have realized that most of the patients opine that electronic healthcare improves in easier access. The patients also agreed that they can involve themselves in critical </w:t>
      </w:r>
      <w:r w:rsidR="002460C0" w:rsidRPr="002460C0">
        <w:t>decision-making</w:t>
      </w:r>
      <w:r w:rsidR="00E13B10" w:rsidRPr="002460C0">
        <w:t xml:space="preserve"> facilities after the intervention of technology in healthcare (</w:t>
      </w:r>
      <w:r w:rsidR="00E13B10" w:rsidRPr="002460C0">
        <w:rPr>
          <w:shd w:val="clear" w:color="auto" w:fill="FFFFFF"/>
        </w:rPr>
        <w:t xml:space="preserve">Samuelsson </w:t>
      </w:r>
      <w:r w:rsidR="00E13B10" w:rsidRPr="002460C0">
        <w:rPr>
          <w:i/>
          <w:shd w:val="clear" w:color="auto" w:fill="FFFFFF"/>
        </w:rPr>
        <w:t>et al.,</w:t>
      </w:r>
      <w:r w:rsidR="00E13B10" w:rsidRPr="002460C0">
        <w:rPr>
          <w:shd w:val="clear" w:color="auto" w:fill="FFFFFF"/>
        </w:rPr>
        <w:t xml:space="preserve"> 2019)</w:t>
      </w:r>
      <w:r w:rsidR="00E13B10" w:rsidRPr="002460C0">
        <w:t>. With the increased access to decision-making, patients have been successful in having a positive perception, as well.</w:t>
      </w:r>
    </w:p>
    <w:p w14:paraId="00000073" w14:textId="1569A90F" w:rsidR="00525788" w:rsidRPr="00E13B10" w:rsidRDefault="00E13B10">
      <w:pPr>
        <w:spacing w:line="360" w:lineRule="auto"/>
        <w:jc w:val="both"/>
      </w:pPr>
      <w:r w:rsidRPr="00E13B10">
        <w:rPr>
          <w:color w:val="FF0000"/>
        </w:rPr>
        <w:t xml:space="preserve"> </w:t>
      </w:r>
    </w:p>
    <w:p w14:paraId="00000074" w14:textId="77777777" w:rsidR="00525788" w:rsidRDefault="007C594C">
      <w:pPr>
        <w:pStyle w:val="Heading1"/>
      </w:pPr>
      <w:bookmarkStart w:id="25" w:name="_Toc70354020"/>
      <w:r>
        <w:t>Chapter 5: Conclusions and Recommendations</w:t>
      </w:r>
      <w:bookmarkEnd w:id="25"/>
      <w:r>
        <w:t xml:space="preserve"> </w:t>
      </w:r>
    </w:p>
    <w:p w14:paraId="00000075" w14:textId="77777777" w:rsidR="00525788" w:rsidRDefault="00525788">
      <w:pPr>
        <w:spacing w:line="360" w:lineRule="auto"/>
        <w:jc w:val="both"/>
        <w:rPr>
          <w:b/>
          <w:sz w:val="24"/>
          <w:szCs w:val="24"/>
        </w:rPr>
      </w:pPr>
    </w:p>
    <w:p w14:paraId="0000007A" w14:textId="4800628E" w:rsidR="00525788" w:rsidRPr="000329E7" w:rsidRDefault="007C594C" w:rsidP="000329E7">
      <w:pPr>
        <w:spacing w:line="360" w:lineRule="auto"/>
        <w:jc w:val="both"/>
      </w:pPr>
      <w:r w:rsidRPr="000329E7">
        <w:t>In conclusion, it could be said that the derivation of the secondary analysis</w:t>
      </w:r>
      <w:r w:rsidR="00B37FFA" w:rsidRPr="000329E7">
        <w:t xml:space="preserve"> </w:t>
      </w:r>
      <w:r w:rsidRPr="000329E7">
        <w:t>has been successfully linked with the research objectives. The sole objective of the research was to find out the use of technology in the healthcare settings. The secondary data analysis excavated several journals and articles that helped the researchers in meeting the research objectives and aims. With the help of secondary data collection methods, the researchers understood that technology has played a significant role in determining effective and improved healthcare systems towards the patients. The research highlights the role of technology in improving</w:t>
      </w:r>
      <w:r w:rsidR="00B37FFA" w:rsidRPr="000329E7">
        <w:t xml:space="preserve"> </w:t>
      </w:r>
      <w:r w:rsidRPr="000329E7">
        <w:t xml:space="preserve">and changing the shifts of healthcare. The research has been extremely extensive as the researchers have conducted a detailed secondary analysis. However, there are certain recommendations that could help the researchers to improve the future scopes of the study. Firstly, the researchers could have used primary data collection methods. Primary research methods would have given the researchers scopes of understanding the mentalities of the healthcare providers about the subject matter. Moreover, an in-depth analysis could have been acquired with the help of primary research. Secondly, it could be recommended that the </w:t>
      </w:r>
      <w:r w:rsidRPr="000329E7">
        <w:lastRenderedPageBreak/>
        <w:t xml:space="preserve">scopes of the study can be widened if the researchers focused on the advantages and disadvantages of technology within the healthcare system. </w:t>
      </w:r>
    </w:p>
    <w:p w14:paraId="0000007B" w14:textId="77777777" w:rsidR="00525788" w:rsidRPr="000329E7" w:rsidRDefault="00525788" w:rsidP="000329E7">
      <w:pPr>
        <w:spacing w:line="360" w:lineRule="auto"/>
        <w:jc w:val="both"/>
        <w:rPr>
          <w:b/>
        </w:rPr>
      </w:pPr>
    </w:p>
    <w:p w14:paraId="0000007C" w14:textId="77777777" w:rsidR="00525788" w:rsidRDefault="00525788">
      <w:pPr>
        <w:spacing w:line="360" w:lineRule="auto"/>
        <w:jc w:val="both"/>
        <w:rPr>
          <w:b/>
          <w:sz w:val="24"/>
          <w:szCs w:val="24"/>
        </w:rPr>
      </w:pPr>
    </w:p>
    <w:p w14:paraId="4F91D66A" w14:textId="77777777" w:rsidR="00B37FFA" w:rsidRDefault="00B37FFA">
      <w:pPr>
        <w:rPr>
          <w:b/>
          <w:sz w:val="24"/>
          <w:szCs w:val="24"/>
        </w:rPr>
      </w:pPr>
      <w:r>
        <w:br w:type="page"/>
      </w:r>
    </w:p>
    <w:p w14:paraId="0000007D" w14:textId="65858D7D" w:rsidR="00525788" w:rsidRDefault="007C594C">
      <w:pPr>
        <w:pStyle w:val="Heading1"/>
      </w:pPr>
      <w:bookmarkStart w:id="26" w:name="_Toc70354021"/>
      <w:r>
        <w:lastRenderedPageBreak/>
        <w:t>References</w:t>
      </w:r>
      <w:bookmarkEnd w:id="26"/>
      <w:r>
        <w:t xml:space="preserve"> </w:t>
      </w:r>
    </w:p>
    <w:p w14:paraId="4F3D696E" w14:textId="453BD2BE" w:rsidR="00140007" w:rsidRPr="00CB316E" w:rsidRDefault="00140007" w:rsidP="00CB316E">
      <w:pPr>
        <w:tabs>
          <w:tab w:val="left" w:pos="1725"/>
        </w:tabs>
        <w:spacing w:line="360" w:lineRule="auto"/>
        <w:jc w:val="both"/>
      </w:pPr>
      <w:r w:rsidRPr="00CB316E">
        <w:tab/>
      </w:r>
    </w:p>
    <w:p w14:paraId="68CBD774" w14:textId="400AC7EA" w:rsidR="00980310" w:rsidRPr="00CB316E" w:rsidRDefault="00980310">
      <w:pPr>
        <w:spacing w:line="360" w:lineRule="auto"/>
        <w:jc w:val="both"/>
        <w:rPr>
          <w:color w:val="1155CC"/>
          <w:highlight w:val="white"/>
          <w:u w:val="single"/>
        </w:rPr>
      </w:pPr>
      <w:r w:rsidRPr="00CB316E">
        <w:rPr>
          <w:color w:val="222222"/>
          <w:highlight w:val="white"/>
        </w:rPr>
        <w:t>Abdi, J., Al-</w:t>
      </w:r>
      <w:proofErr w:type="spellStart"/>
      <w:r w:rsidRPr="00CB316E">
        <w:rPr>
          <w:color w:val="222222"/>
          <w:highlight w:val="white"/>
        </w:rPr>
        <w:t>Hindawi</w:t>
      </w:r>
      <w:proofErr w:type="spellEnd"/>
      <w:r w:rsidRPr="00CB316E">
        <w:rPr>
          <w:color w:val="222222"/>
          <w:highlight w:val="white"/>
        </w:rPr>
        <w:t xml:space="preserve">, A., Ng, T. and </w:t>
      </w:r>
      <w:proofErr w:type="spellStart"/>
      <w:r w:rsidRPr="00CB316E">
        <w:rPr>
          <w:color w:val="222222"/>
          <w:highlight w:val="white"/>
        </w:rPr>
        <w:t>Vizcaychipi</w:t>
      </w:r>
      <w:proofErr w:type="spellEnd"/>
      <w:r w:rsidRPr="00CB316E">
        <w:rPr>
          <w:color w:val="222222"/>
          <w:highlight w:val="white"/>
        </w:rPr>
        <w:t xml:space="preserve">, M.P., </w:t>
      </w:r>
      <w:r w:rsidR="00627925">
        <w:rPr>
          <w:color w:val="222222"/>
          <w:highlight w:val="white"/>
        </w:rPr>
        <w:t>(</w:t>
      </w:r>
      <w:r w:rsidRPr="00CB316E">
        <w:rPr>
          <w:color w:val="222222"/>
          <w:highlight w:val="white"/>
        </w:rPr>
        <w:t>2018</w:t>
      </w:r>
      <w:r w:rsidR="00627925">
        <w:rPr>
          <w:color w:val="222222"/>
          <w:highlight w:val="white"/>
        </w:rPr>
        <w:t>)</w:t>
      </w:r>
      <w:r w:rsidRPr="00CB316E">
        <w:rPr>
          <w:color w:val="222222"/>
          <w:highlight w:val="white"/>
        </w:rPr>
        <w:t xml:space="preserve">. Scoping review on the use of socially assistive robot technology in elderly care. </w:t>
      </w:r>
      <w:r w:rsidRPr="00CB316E">
        <w:rPr>
          <w:i/>
          <w:color w:val="222222"/>
          <w:highlight w:val="white"/>
        </w:rPr>
        <w:t>BMJ open</w:t>
      </w:r>
      <w:r w:rsidRPr="00CB316E">
        <w:rPr>
          <w:color w:val="222222"/>
          <w:highlight w:val="white"/>
        </w:rPr>
        <w:t xml:space="preserve">, </w:t>
      </w:r>
      <w:r w:rsidRPr="00CB316E">
        <w:rPr>
          <w:i/>
          <w:color w:val="222222"/>
          <w:highlight w:val="white"/>
        </w:rPr>
        <w:t>8</w:t>
      </w:r>
      <w:r w:rsidRPr="00CB316E">
        <w:rPr>
          <w:color w:val="222222"/>
          <w:highlight w:val="white"/>
        </w:rPr>
        <w:t xml:space="preserve">(2), p.e018815. </w:t>
      </w:r>
      <w:proofErr w:type="spellStart"/>
      <w:r w:rsidRPr="00CB316E">
        <w:rPr>
          <w:color w:val="222222"/>
          <w:highlight w:val="white"/>
        </w:rPr>
        <w:t>Avialable</w:t>
      </w:r>
      <w:proofErr w:type="spellEnd"/>
      <w:r w:rsidRPr="00CB316E">
        <w:rPr>
          <w:color w:val="222222"/>
          <w:highlight w:val="white"/>
        </w:rPr>
        <w:t xml:space="preserve"> at: </w:t>
      </w:r>
      <w:hyperlink r:id="rId8">
        <w:r w:rsidRPr="00CB316E">
          <w:rPr>
            <w:color w:val="1155CC"/>
            <w:highlight w:val="white"/>
            <w:u w:val="single"/>
          </w:rPr>
          <w:t>https://bmjopen.bmj.com/content/8/2/e018815.abstract</w:t>
        </w:r>
      </w:hyperlink>
    </w:p>
    <w:p w14:paraId="1D88E780" w14:textId="77777777" w:rsidR="00564D72" w:rsidRPr="00CB316E" w:rsidRDefault="00564D72">
      <w:pPr>
        <w:spacing w:line="360" w:lineRule="auto"/>
        <w:jc w:val="both"/>
        <w:rPr>
          <w:color w:val="222222"/>
          <w:highlight w:val="white"/>
        </w:rPr>
      </w:pPr>
    </w:p>
    <w:p w14:paraId="6F1571E0" w14:textId="589F37BA" w:rsidR="00980310" w:rsidRPr="00CB316E" w:rsidRDefault="00980310">
      <w:pPr>
        <w:spacing w:line="360" w:lineRule="auto"/>
        <w:jc w:val="both"/>
        <w:rPr>
          <w:color w:val="1155CC"/>
          <w:highlight w:val="white"/>
          <w:u w:val="single"/>
        </w:rPr>
      </w:pPr>
      <w:r w:rsidRPr="00CB316E">
        <w:rPr>
          <w:color w:val="222222"/>
          <w:highlight w:val="white"/>
        </w:rPr>
        <w:t>Baker, S.B., Xiang, W. and Atkinson, I.,</w:t>
      </w:r>
      <w:r w:rsidR="00627925">
        <w:rPr>
          <w:color w:val="222222"/>
          <w:highlight w:val="white"/>
        </w:rPr>
        <w:t xml:space="preserve"> (</w:t>
      </w:r>
      <w:r w:rsidRPr="00CB316E">
        <w:rPr>
          <w:color w:val="222222"/>
          <w:highlight w:val="white"/>
        </w:rPr>
        <w:t>2017</w:t>
      </w:r>
      <w:r w:rsidR="00627925">
        <w:rPr>
          <w:color w:val="222222"/>
          <w:highlight w:val="white"/>
        </w:rPr>
        <w:t>)</w:t>
      </w:r>
      <w:r w:rsidRPr="00CB316E">
        <w:rPr>
          <w:color w:val="222222"/>
          <w:highlight w:val="white"/>
        </w:rPr>
        <w:t xml:space="preserve">. Internet of things for smart healthcare: Technologies, challenges, and opportunities. </w:t>
      </w:r>
      <w:r w:rsidRPr="00CB316E">
        <w:rPr>
          <w:i/>
          <w:color w:val="222222"/>
          <w:highlight w:val="white"/>
        </w:rPr>
        <w:t>IEEE Access</w:t>
      </w:r>
      <w:r w:rsidRPr="00CB316E">
        <w:rPr>
          <w:color w:val="222222"/>
          <w:highlight w:val="white"/>
        </w:rPr>
        <w:t xml:space="preserve">, </w:t>
      </w:r>
      <w:r w:rsidRPr="00CB316E">
        <w:rPr>
          <w:i/>
          <w:color w:val="222222"/>
          <w:highlight w:val="white"/>
        </w:rPr>
        <w:t>5</w:t>
      </w:r>
      <w:r w:rsidRPr="00CB316E">
        <w:rPr>
          <w:color w:val="222222"/>
          <w:highlight w:val="white"/>
        </w:rPr>
        <w:t xml:space="preserve">, pp.26521-26544. Available at: </w:t>
      </w:r>
      <w:hyperlink r:id="rId9">
        <w:r w:rsidRPr="00CB316E">
          <w:rPr>
            <w:color w:val="1155CC"/>
            <w:highlight w:val="white"/>
            <w:u w:val="single"/>
          </w:rPr>
          <w:t>https://ieeexplore.ieee.org/abstract/document/8124196/</w:t>
        </w:r>
      </w:hyperlink>
    </w:p>
    <w:p w14:paraId="51659441" w14:textId="77777777" w:rsidR="00564D72" w:rsidRPr="00CB316E" w:rsidRDefault="00564D72">
      <w:pPr>
        <w:spacing w:line="360" w:lineRule="auto"/>
        <w:jc w:val="both"/>
        <w:rPr>
          <w:color w:val="222222"/>
          <w:highlight w:val="white"/>
        </w:rPr>
      </w:pPr>
    </w:p>
    <w:p w14:paraId="24BE9E6E" w14:textId="15B146BC" w:rsidR="00980310" w:rsidRPr="00CB316E" w:rsidRDefault="00980310">
      <w:pPr>
        <w:spacing w:line="360" w:lineRule="auto"/>
        <w:jc w:val="both"/>
        <w:rPr>
          <w:color w:val="1155CC"/>
          <w:highlight w:val="white"/>
          <w:u w:val="single"/>
        </w:rPr>
      </w:pPr>
      <w:r w:rsidRPr="00CB316E">
        <w:rPr>
          <w:color w:val="222222"/>
          <w:highlight w:val="white"/>
        </w:rPr>
        <w:t>Carroll, J.K.,</w:t>
      </w:r>
      <w:r w:rsidR="00627925">
        <w:rPr>
          <w:color w:val="222222"/>
          <w:highlight w:val="white"/>
        </w:rPr>
        <w:t xml:space="preserve"> </w:t>
      </w:r>
      <w:r w:rsidR="00627925" w:rsidRPr="00627925">
        <w:rPr>
          <w:i/>
          <w:iCs/>
          <w:color w:val="222222"/>
          <w:highlight w:val="white"/>
        </w:rPr>
        <w:t>et al</w:t>
      </w:r>
      <w:r w:rsidR="00627925">
        <w:rPr>
          <w:color w:val="222222"/>
          <w:highlight w:val="white"/>
        </w:rPr>
        <w:t>.</w:t>
      </w:r>
      <w:r w:rsidR="00212E80">
        <w:rPr>
          <w:color w:val="222222"/>
          <w:highlight w:val="white"/>
        </w:rPr>
        <w:t>,</w:t>
      </w:r>
      <w:r w:rsidR="00A21DBA">
        <w:rPr>
          <w:color w:val="222222"/>
          <w:highlight w:val="white"/>
        </w:rPr>
        <w:t xml:space="preserve"> (</w:t>
      </w:r>
      <w:r w:rsidRPr="00CB316E">
        <w:rPr>
          <w:color w:val="222222"/>
          <w:highlight w:val="white"/>
        </w:rPr>
        <w:t>2017</w:t>
      </w:r>
      <w:r w:rsidR="00A21DBA">
        <w:rPr>
          <w:color w:val="222222"/>
          <w:highlight w:val="white"/>
        </w:rPr>
        <w:t>)</w:t>
      </w:r>
      <w:r w:rsidRPr="00CB316E">
        <w:rPr>
          <w:color w:val="222222"/>
          <w:highlight w:val="white"/>
        </w:rPr>
        <w:t xml:space="preserve">. Who uses mobile phone health apps and does use matter? A secondary data analytics approach. </w:t>
      </w:r>
      <w:r w:rsidRPr="00CB316E">
        <w:rPr>
          <w:i/>
          <w:color w:val="222222"/>
          <w:highlight w:val="white"/>
        </w:rPr>
        <w:t>Journal of medical Internet research</w:t>
      </w:r>
      <w:r w:rsidRPr="00CB316E">
        <w:rPr>
          <w:color w:val="222222"/>
          <w:highlight w:val="white"/>
        </w:rPr>
        <w:t xml:space="preserve">, </w:t>
      </w:r>
      <w:r w:rsidRPr="00CB316E">
        <w:rPr>
          <w:i/>
          <w:color w:val="222222"/>
          <w:highlight w:val="white"/>
        </w:rPr>
        <w:t>19</w:t>
      </w:r>
      <w:r w:rsidRPr="00CB316E">
        <w:rPr>
          <w:color w:val="222222"/>
          <w:highlight w:val="white"/>
        </w:rPr>
        <w:t xml:space="preserve">(4), p.e125. Available at: </w:t>
      </w:r>
      <w:hyperlink r:id="rId10">
        <w:r w:rsidRPr="00CB316E">
          <w:rPr>
            <w:color w:val="1155CC"/>
            <w:highlight w:val="white"/>
            <w:u w:val="single"/>
          </w:rPr>
          <w:t>https://www.jmir.org/2017/4/e125/</w:t>
        </w:r>
      </w:hyperlink>
    </w:p>
    <w:p w14:paraId="1F4C681E" w14:textId="77777777" w:rsidR="00564D72" w:rsidRPr="00CB316E" w:rsidRDefault="00564D72">
      <w:pPr>
        <w:spacing w:line="360" w:lineRule="auto"/>
        <w:jc w:val="both"/>
        <w:rPr>
          <w:color w:val="222222"/>
          <w:highlight w:val="white"/>
        </w:rPr>
      </w:pPr>
    </w:p>
    <w:p w14:paraId="3FD0A5C5" w14:textId="067166FD" w:rsidR="00980310" w:rsidRPr="00CB316E" w:rsidRDefault="00980310">
      <w:pPr>
        <w:spacing w:line="360" w:lineRule="auto"/>
        <w:jc w:val="both"/>
        <w:rPr>
          <w:color w:val="1155CC"/>
          <w:highlight w:val="white"/>
          <w:u w:val="single"/>
        </w:rPr>
      </w:pPr>
      <w:r w:rsidRPr="00CB316E">
        <w:rPr>
          <w:color w:val="222222"/>
          <w:highlight w:val="white"/>
        </w:rPr>
        <w:t xml:space="preserve">Davenport, T. and </w:t>
      </w:r>
      <w:proofErr w:type="spellStart"/>
      <w:r w:rsidRPr="00CB316E">
        <w:rPr>
          <w:color w:val="222222"/>
          <w:highlight w:val="white"/>
        </w:rPr>
        <w:t>Kalakota</w:t>
      </w:r>
      <w:proofErr w:type="spellEnd"/>
      <w:r w:rsidRPr="00CB316E">
        <w:rPr>
          <w:color w:val="222222"/>
          <w:highlight w:val="white"/>
        </w:rPr>
        <w:t xml:space="preserve">, R., </w:t>
      </w:r>
      <w:r w:rsidR="007909A9">
        <w:rPr>
          <w:color w:val="222222"/>
          <w:highlight w:val="white"/>
        </w:rPr>
        <w:t>(</w:t>
      </w:r>
      <w:r w:rsidRPr="00CB316E">
        <w:rPr>
          <w:color w:val="222222"/>
          <w:highlight w:val="white"/>
        </w:rPr>
        <w:t>2019</w:t>
      </w:r>
      <w:r w:rsidR="007909A9">
        <w:rPr>
          <w:color w:val="222222"/>
          <w:highlight w:val="white"/>
        </w:rPr>
        <w:t>)</w:t>
      </w:r>
      <w:r w:rsidRPr="00CB316E">
        <w:rPr>
          <w:color w:val="222222"/>
          <w:highlight w:val="white"/>
        </w:rPr>
        <w:t xml:space="preserve">. The potential for artificial intelligence in healthcare. </w:t>
      </w:r>
      <w:r w:rsidRPr="00CB316E">
        <w:rPr>
          <w:i/>
          <w:color w:val="222222"/>
          <w:highlight w:val="white"/>
        </w:rPr>
        <w:t>Future healthcare journal</w:t>
      </w:r>
      <w:r w:rsidRPr="00CB316E">
        <w:rPr>
          <w:color w:val="222222"/>
          <w:highlight w:val="white"/>
        </w:rPr>
        <w:t xml:space="preserve">, </w:t>
      </w:r>
      <w:r w:rsidRPr="00CB316E">
        <w:rPr>
          <w:i/>
          <w:color w:val="222222"/>
          <w:highlight w:val="white"/>
        </w:rPr>
        <w:t>6</w:t>
      </w:r>
      <w:r w:rsidRPr="00CB316E">
        <w:rPr>
          <w:color w:val="222222"/>
          <w:highlight w:val="white"/>
        </w:rPr>
        <w:t xml:space="preserve">(2), p.94. Available at: </w:t>
      </w:r>
      <w:hyperlink r:id="rId11">
        <w:r w:rsidRPr="00CB316E">
          <w:rPr>
            <w:color w:val="1155CC"/>
            <w:highlight w:val="white"/>
            <w:u w:val="single"/>
          </w:rPr>
          <w:t>https://www.ncbi.nlm.nih.gov/pmc/articles/PMC6616181/</w:t>
        </w:r>
      </w:hyperlink>
    </w:p>
    <w:p w14:paraId="13CDCC8E" w14:textId="77777777" w:rsidR="00564D72" w:rsidRPr="00CB316E" w:rsidRDefault="00564D72">
      <w:pPr>
        <w:spacing w:line="360" w:lineRule="auto"/>
        <w:jc w:val="both"/>
        <w:rPr>
          <w:color w:val="222222"/>
          <w:highlight w:val="white"/>
        </w:rPr>
      </w:pPr>
    </w:p>
    <w:p w14:paraId="42745F2B" w14:textId="15BA3405" w:rsidR="00980310" w:rsidRPr="00CB316E" w:rsidRDefault="00980310">
      <w:pPr>
        <w:spacing w:line="360" w:lineRule="auto"/>
        <w:jc w:val="both"/>
        <w:rPr>
          <w:color w:val="1155CC"/>
          <w:highlight w:val="white"/>
          <w:u w:val="single"/>
        </w:rPr>
      </w:pPr>
      <w:r w:rsidRPr="00CB316E">
        <w:rPr>
          <w:color w:val="222222"/>
          <w:highlight w:val="white"/>
        </w:rPr>
        <w:t xml:space="preserve">Dey, N., </w:t>
      </w:r>
      <w:r w:rsidR="00847595" w:rsidRPr="00847595">
        <w:rPr>
          <w:i/>
          <w:iCs/>
          <w:color w:val="222222"/>
          <w:highlight w:val="white"/>
        </w:rPr>
        <w:t>et al</w:t>
      </w:r>
      <w:r w:rsidR="00847595">
        <w:rPr>
          <w:color w:val="222222"/>
          <w:highlight w:val="white"/>
        </w:rPr>
        <w:t>.,</w:t>
      </w:r>
      <w:r w:rsidRPr="00CB316E">
        <w:rPr>
          <w:color w:val="222222"/>
          <w:highlight w:val="white"/>
        </w:rPr>
        <w:t xml:space="preserve"> </w:t>
      </w:r>
      <w:r w:rsidR="00847595">
        <w:rPr>
          <w:color w:val="222222"/>
          <w:highlight w:val="white"/>
        </w:rPr>
        <w:t>(</w:t>
      </w:r>
      <w:r w:rsidRPr="00CB316E">
        <w:rPr>
          <w:color w:val="222222"/>
          <w:highlight w:val="white"/>
        </w:rPr>
        <w:t>2017</w:t>
      </w:r>
      <w:r w:rsidR="00847595">
        <w:rPr>
          <w:color w:val="222222"/>
          <w:highlight w:val="white"/>
        </w:rPr>
        <w:t>)</w:t>
      </w:r>
      <w:r w:rsidRPr="00CB316E">
        <w:rPr>
          <w:color w:val="222222"/>
          <w:highlight w:val="white"/>
        </w:rPr>
        <w:t xml:space="preserve">. Developing residential wireless sensor networks for ECG healthcare monitoring. </w:t>
      </w:r>
      <w:r w:rsidRPr="00CB316E">
        <w:rPr>
          <w:i/>
          <w:color w:val="222222"/>
          <w:highlight w:val="white"/>
        </w:rPr>
        <w:t>IEEE Transactions on Consumer Electronics</w:t>
      </w:r>
      <w:r w:rsidRPr="00CB316E">
        <w:rPr>
          <w:color w:val="222222"/>
          <w:highlight w:val="white"/>
        </w:rPr>
        <w:t xml:space="preserve">, </w:t>
      </w:r>
      <w:r w:rsidRPr="00CB316E">
        <w:rPr>
          <w:i/>
          <w:color w:val="222222"/>
          <w:highlight w:val="white"/>
        </w:rPr>
        <w:t>63</w:t>
      </w:r>
      <w:r w:rsidRPr="00CB316E">
        <w:rPr>
          <w:color w:val="222222"/>
          <w:highlight w:val="white"/>
        </w:rPr>
        <w:t xml:space="preserve">(4), pp.442-449. Available at: </w:t>
      </w:r>
      <w:hyperlink r:id="rId12">
        <w:r w:rsidRPr="00CB316E">
          <w:rPr>
            <w:color w:val="1155CC"/>
            <w:highlight w:val="white"/>
            <w:u w:val="single"/>
          </w:rPr>
          <w:t>https://ieeexplore.ieee.org/abstract/document/8246822/</w:t>
        </w:r>
      </w:hyperlink>
    </w:p>
    <w:p w14:paraId="2DC6C813" w14:textId="77777777" w:rsidR="00564D72" w:rsidRPr="00CB316E" w:rsidRDefault="00564D72">
      <w:pPr>
        <w:spacing w:line="360" w:lineRule="auto"/>
        <w:jc w:val="both"/>
        <w:rPr>
          <w:color w:val="222222"/>
          <w:highlight w:val="white"/>
        </w:rPr>
      </w:pPr>
    </w:p>
    <w:p w14:paraId="444BF2FE" w14:textId="1F09BBE9" w:rsidR="00980310" w:rsidRPr="00CB316E" w:rsidRDefault="00980310">
      <w:pPr>
        <w:spacing w:line="360" w:lineRule="auto"/>
        <w:jc w:val="both"/>
        <w:rPr>
          <w:color w:val="1155CC"/>
          <w:highlight w:val="white"/>
          <w:u w:val="single"/>
        </w:rPr>
      </w:pPr>
      <w:r w:rsidRPr="00CB316E">
        <w:rPr>
          <w:color w:val="222222"/>
          <w:highlight w:val="white"/>
        </w:rPr>
        <w:t xml:space="preserve">Esposito, C., </w:t>
      </w:r>
      <w:r w:rsidR="005418A7" w:rsidRPr="005418A7">
        <w:rPr>
          <w:i/>
          <w:iCs/>
          <w:color w:val="222222"/>
          <w:highlight w:val="white"/>
        </w:rPr>
        <w:t>et al</w:t>
      </w:r>
      <w:r w:rsidR="005418A7">
        <w:rPr>
          <w:color w:val="222222"/>
          <w:highlight w:val="white"/>
        </w:rPr>
        <w:t>.,</w:t>
      </w:r>
      <w:r w:rsidRPr="00CB316E">
        <w:rPr>
          <w:color w:val="222222"/>
          <w:highlight w:val="white"/>
        </w:rPr>
        <w:t xml:space="preserve"> </w:t>
      </w:r>
      <w:r w:rsidR="005418A7">
        <w:rPr>
          <w:color w:val="222222"/>
          <w:highlight w:val="white"/>
        </w:rPr>
        <w:t>(</w:t>
      </w:r>
      <w:r w:rsidRPr="00CB316E">
        <w:rPr>
          <w:color w:val="222222"/>
          <w:highlight w:val="white"/>
        </w:rPr>
        <w:t>2018</w:t>
      </w:r>
      <w:r w:rsidR="005418A7">
        <w:rPr>
          <w:color w:val="222222"/>
          <w:highlight w:val="white"/>
        </w:rPr>
        <w:t>)</w:t>
      </w:r>
      <w:r w:rsidRPr="00CB316E">
        <w:rPr>
          <w:color w:val="222222"/>
          <w:highlight w:val="white"/>
        </w:rPr>
        <w:t xml:space="preserve">. Blockchain: A panacea for healthcare cloud-based data security and </w:t>
      </w:r>
      <w:r w:rsidR="00711F13" w:rsidRPr="00CB316E">
        <w:rPr>
          <w:color w:val="222222"/>
          <w:highlight w:val="white"/>
        </w:rPr>
        <w:t>privacy?</w:t>
      </w:r>
      <w:r w:rsidRPr="00CB316E">
        <w:rPr>
          <w:color w:val="222222"/>
          <w:highlight w:val="white"/>
        </w:rPr>
        <w:t xml:space="preserve"> </w:t>
      </w:r>
      <w:r w:rsidRPr="00CB316E">
        <w:rPr>
          <w:i/>
          <w:color w:val="222222"/>
          <w:highlight w:val="white"/>
        </w:rPr>
        <w:t>IEEE Cloud Computing</w:t>
      </w:r>
      <w:r w:rsidRPr="00CB316E">
        <w:rPr>
          <w:color w:val="222222"/>
          <w:highlight w:val="white"/>
        </w:rPr>
        <w:t xml:space="preserve">, </w:t>
      </w:r>
      <w:r w:rsidRPr="00CB316E">
        <w:rPr>
          <w:i/>
          <w:color w:val="222222"/>
          <w:highlight w:val="white"/>
        </w:rPr>
        <w:t>5</w:t>
      </w:r>
      <w:r w:rsidRPr="00CB316E">
        <w:rPr>
          <w:color w:val="222222"/>
          <w:highlight w:val="white"/>
        </w:rPr>
        <w:t xml:space="preserve">(1), pp.31-37. Available at: </w:t>
      </w:r>
      <w:hyperlink r:id="rId13">
        <w:r w:rsidRPr="00CB316E">
          <w:rPr>
            <w:color w:val="1155CC"/>
            <w:highlight w:val="white"/>
            <w:u w:val="single"/>
          </w:rPr>
          <w:t>https://ieeexplore.ieee.org/abstract/document/8327543/</w:t>
        </w:r>
      </w:hyperlink>
    </w:p>
    <w:p w14:paraId="38483591" w14:textId="77777777" w:rsidR="00CB316E" w:rsidRPr="00CB316E" w:rsidRDefault="00CB316E">
      <w:pPr>
        <w:spacing w:line="360" w:lineRule="auto"/>
        <w:jc w:val="both"/>
        <w:rPr>
          <w:color w:val="222222"/>
          <w:highlight w:val="white"/>
        </w:rPr>
      </w:pPr>
    </w:p>
    <w:p w14:paraId="30B5C594" w14:textId="24AC1493" w:rsidR="00980310" w:rsidRPr="00CB316E" w:rsidRDefault="00980310">
      <w:pPr>
        <w:spacing w:line="360" w:lineRule="auto"/>
        <w:jc w:val="both"/>
        <w:rPr>
          <w:color w:val="1155CC"/>
          <w:highlight w:val="white"/>
          <w:u w:val="single"/>
        </w:rPr>
      </w:pPr>
      <w:r w:rsidRPr="00CB316E">
        <w:rPr>
          <w:color w:val="222222"/>
          <w:highlight w:val="white"/>
        </w:rPr>
        <w:t xml:space="preserve">Greenhalgh, T. and </w:t>
      </w:r>
      <w:proofErr w:type="spellStart"/>
      <w:r w:rsidRPr="00CB316E">
        <w:rPr>
          <w:color w:val="222222"/>
          <w:highlight w:val="white"/>
        </w:rPr>
        <w:t>Papoutsi</w:t>
      </w:r>
      <w:proofErr w:type="spellEnd"/>
      <w:r w:rsidRPr="00CB316E">
        <w:rPr>
          <w:color w:val="222222"/>
          <w:highlight w:val="white"/>
        </w:rPr>
        <w:t xml:space="preserve">, C., </w:t>
      </w:r>
      <w:r w:rsidR="00711F13">
        <w:rPr>
          <w:color w:val="222222"/>
          <w:highlight w:val="white"/>
        </w:rPr>
        <w:t>(</w:t>
      </w:r>
      <w:r w:rsidRPr="00CB316E">
        <w:rPr>
          <w:color w:val="222222"/>
          <w:highlight w:val="white"/>
        </w:rPr>
        <w:t>2018</w:t>
      </w:r>
      <w:r w:rsidR="00711F13">
        <w:rPr>
          <w:color w:val="222222"/>
          <w:highlight w:val="white"/>
        </w:rPr>
        <w:t>)</w:t>
      </w:r>
      <w:r w:rsidRPr="00CB316E">
        <w:rPr>
          <w:color w:val="222222"/>
          <w:highlight w:val="white"/>
        </w:rPr>
        <w:t xml:space="preserve">. Studying complexity in health services research: desperately seeking an overdue paradigm shift. Available at: </w:t>
      </w:r>
      <w:hyperlink r:id="rId14">
        <w:r w:rsidRPr="00CB316E">
          <w:rPr>
            <w:color w:val="1155CC"/>
            <w:highlight w:val="white"/>
            <w:u w:val="single"/>
          </w:rPr>
          <w:t>https://bmcmedicine.biomedcentral.com/articles/10.1186/s12916-018-1089-4?utm_campaign=BMCF_TrendMD_2019_BMCMedicine&amp;utm_source=TrendMD&amp;utm_medium=cpc</w:t>
        </w:r>
      </w:hyperlink>
    </w:p>
    <w:p w14:paraId="2F011CD3" w14:textId="77777777" w:rsidR="00564D72" w:rsidRDefault="00564D72">
      <w:pPr>
        <w:spacing w:line="360" w:lineRule="auto"/>
        <w:jc w:val="both"/>
        <w:rPr>
          <w:color w:val="222222"/>
          <w:sz w:val="24"/>
          <w:szCs w:val="24"/>
          <w:highlight w:val="white"/>
        </w:rPr>
      </w:pPr>
    </w:p>
    <w:p w14:paraId="4869874C" w14:textId="4FD470A0" w:rsidR="00980310" w:rsidRPr="003273BD" w:rsidRDefault="00980310">
      <w:pPr>
        <w:spacing w:line="360" w:lineRule="auto"/>
        <w:jc w:val="both"/>
      </w:pPr>
      <w:r w:rsidRPr="00627925">
        <w:rPr>
          <w:highlight w:val="white"/>
        </w:rPr>
        <w:t xml:space="preserve">Hinton, G., </w:t>
      </w:r>
      <w:r w:rsidR="003273BD">
        <w:rPr>
          <w:highlight w:val="white"/>
        </w:rPr>
        <w:t>(</w:t>
      </w:r>
      <w:r w:rsidRPr="00627925">
        <w:rPr>
          <w:highlight w:val="white"/>
        </w:rPr>
        <w:t>2018</w:t>
      </w:r>
      <w:r w:rsidR="003273BD">
        <w:rPr>
          <w:highlight w:val="white"/>
        </w:rPr>
        <w:t>)</w:t>
      </w:r>
      <w:r w:rsidRPr="00627925">
        <w:rPr>
          <w:highlight w:val="white"/>
        </w:rPr>
        <w:t xml:space="preserve">. Deep learning—a technology with the potential to transform health care. </w:t>
      </w:r>
      <w:r w:rsidRPr="00627925">
        <w:rPr>
          <w:i/>
          <w:highlight w:val="white"/>
        </w:rPr>
        <w:t>Jama</w:t>
      </w:r>
      <w:r w:rsidRPr="00627925">
        <w:rPr>
          <w:highlight w:val="white"/>
        </w:rPr>
        <w:t xml:space="preserve">, </w:t>
      </w:r>
      <w:r w:rsidRPr="00627925">
        <w:rPr>
          <w:i/>
          <w:highlight w:val="white"/>
        </w:rPr>
        <w:t>320</w:t>
      </w:r>
      <w:r w:rsidRPr="00627925">
        <w:rPr>
          <w:highlight w:val="white"/>
        </w:rPr>
        <w:t xml:space="preserve">(11), pp.1101-1102. Available at: </w:t>
      </w:r>
      <w:hyperlink r:id="rId15" w:history="1">
        <w:r w:rsidR="003273BD" w:rsidRPr="00197BBE">
          <w:rPr>
            <w:rStyle w:val="Hyperlink"/>
            <w:highlight w:val="white"/>
          </w:rPr>
          <w:t>https://jamanetwork.com/journals/jama/article-abstract/2701666</w:t>
        </w:r>
      </w:hyperlink>
    </w:p>
    <w:p w14:paraId="719948A9" w14:textId="77777777" w:rsidR="003273BD" w:rsidRPr="00627925" w:rsidRDefault="003273BD">
      <w:pPr>
        <w:spacing w:line="360" w:lineRule="auto"/>
        <w:jc w:val="both"/>
        <w:rPr>
          <w:highlight w:val="white"/>
          <w:u w:val="single"/>
        </w:rPr>
      </w:pPr>
    </w:p>
    <w:p w14:paraId="376CA9CE" w14:textId="069CF39F" w:rsidR="003273BD" w:rsidRPr="00627925" w:rsidRDefault="00980310" w:rsidP="00E13B10">
      <w:pPr>
        <w:spacing w:line="360" w:lineRule="auto"/>
        <w:jc w:val="both"/>
        <w:rPr>
          <w:rStyle w:val="Hyperlink"/>
          <w:color w:val="auto"/>
          <w:shd w:val="clear" w:color="auto" w:fill="FFFFFF"/>
        </w:rPr>
      </w:pPr>
      <w:proofErr w:type="spellStart"/>
      <w:r w:rsidRPr="00627925">
        <w:rPr>
          <w:shd w:val="clear" w:color="auto" w:fill="FFFFFF"/>
        </w:rPr>
        <w:lastRenderedPageBreak/>
        <w:t>Hulstaert</w:t>
      </w:r>
      <w:proofErr w:type="spellEnd"/>
      <w:r w:rsidR="003273BD">
        <w:rPr>
          <w:shd w:val="clear" w:color="auto" w:fill="FFFFFF"/>
        </w:rPr>
        <w:t xml:space="preserve">, </w:t>
      </w:r>
      <w:r w:rsidRPr="00627925">
        <w:rPr>
          <w:shd w:val="clear" w:color="auto" w:fill="FFFFFF"/>
        </w:rPr>
        <w:t>F</w:t>
      </w:r>
      <w:r w:rsidR="003273BD">
        <w:rPr>
          <w:shd w:val="clear" w:color="auto" w:fill="FFFFFF"/>
        </w:rPr>
        <w:t xml:space="preserve">., </w:t>
      </w:r>
      <w:r w:rsidR="003273BD" w:rsidRPr="003273BD">
        <w:rPr>
          <w:i/>
          <w:iCs/>
          <w:shd w:val="clear" w:color="auto" w:fill="FFFFFF"/>
        </w:rPr>
        <w:t>et al</w:t>
      </w:r>
      <w:r w:rsidR="003273BD">
        <w:rPr>
          <w:shd w:val="clear" w:color="auto" w:fill="FFFFFF"/>
        </w:rPr>
        <w:t>., (</w:t>
      </w:r>
      <w:r w:rsidRPr="00627925">
        <w:rPr>
          <w:shd w:val="clear" w:color="auto" w:fill="FFFFFF"/>
        </w:rPr>
        <w:t>2020</w:t>
      </w:r>
      <w:r w:rsidR="003273BD">
        <w:rPr>
          <w:shd w:val="clear" w:color="auto" w:fill="FFFFFF"/>
        </w:rPr>
        <w:t>)</w:t>
      </w:r>
      <w:r w:rsidRPr="00627925">
        <w:rPr>
          <w:shd w:val="clear" w:color="auto" w:fill="FFFFFF"/>
        </w:rPr>
        <w:t>. Closing the cycle of innovation in healthcare in Europe. </w:t>
      </w:r>
      <w:r w:rsidRPr="00627925">
        <w:rPr>
          <w:i/>
          <w:iCs/>
          <w:shd w:val="clear" w:color="auto" w:fill="FFFFFF"/>
        </w:rPr>
        <w:t>International journal of technology assessment in health care</w:t>
      </w:r>
      <w:r w:rsidRPr="00627925">
        <w:rPr>
          <w:shd w:val="clear" w:color="auto" w:fill="FFFFFF"/>
        </w:rPr>
        <w:t>, </w:t>
      </w:r>
      <w:r w:rsidRPr="00627925">
        <w:rPr>
          <w:i/>
          <w:iCs/>
          <w:shd w:val="clear" w:color="auto" w:fill="FFFFFF"/>
        </w:rPr>
        <w:t>36</w:t>
      </w:r>
      <w:r w:rsidRPr="00627925">
        <w:rPr>
          <w:shd w:val="clear" w:color="auto" w:fill="FFFFFF"/>
        </w:rPr>
        <w:t>(2), pp.75-79. Avai</w:t>
      </w:r>
      <w:r w:rsidR="003273BD">
        <w:rPr>
          <w:shd w:val="clear" w:color="auto" w:fill="FFFFFF"/>
        </w:rPr>
        <w:t>la</w:t>
      </w:r>
      <w:r w:rsidRPr="00627925">
        <w:rPr>
          <w:shd w:val="clear" w:color="auto" w:fill="FFFFFF"/>
        </w:rPr>
        <w:t xml:space="preserve">ble at: </w:t>
      </w:r>
      <w:hyperlink r:id="rId16" w:history="1">
        <w:r w:rsidR="003273BD" w:rsidRPr="00197BBE">
          <w:rPr>
            <w:rStyle w:val="Hyperlink"/>
            <w:shd w:val="clear" w:color="auto" w:fill="FFFFFF"/>
          </w:rPr>
          <w:t>https://link.springer.com/chapter/10.1007/978-3-030-48177-3_1</w:t>
        </w:r>
      </w:hyperlink>
    </w:p>
    <w:p w14:paraId="47CF3BFF" w14:textId="77777777" w:rsidR="00564D72" w:rsidRPr="00627925" w:rsidRDefault="00564D72" w:rsidP="00E13B10">
      <w:pPr>
        <w:spacing w:line="360" w:lineRule="auto"/>
        <w:jc w:val="both"/>
        <w:rPr>
          <w:shd w:val="clear" w:color="auto" w:fill="FFFFFF"/>
        </w:rPr>
      </w:pPr>
    </w:p>
    <w:p w14:paraId="42BC25AA" w14:textId="4D567129" w:rsidR="003273BD" w:rsidRDefault="00980310">
      <w:pPr>
        <w:spacing w:line="360" w:lineRule="auto"/>
        <w:jc w:val="both"/>
        <w:rPr>
          <w:highlight w:val="white"/>
          <w:u w:val="single"/>
        </w:rPr>
      </w:pPr>
      <w:proofErr w:type="spellStart"/>
      <w:r w:rsidRPr="00627925">
        <w:rPr>
          <w:highlight w:val="white"/>
        </w:rPr>
        <w:t>Kuo</w:t>
      </w:r>
      <w:proofErr w:type="spellEnd"/>
      <w:r w:rsidRPr="00627925">
        <w:rPr>
          <w:highlight w:val="white"/>
        </w:rPr>
        <w:t>,</w:t>
      </w:r>
      <w:r w:rsidR="003273BD">
        <w:rPr>
          <w:highlight w:val="white"/>
        </w:rPr>
        <w:t xml:space="preserve"> </w:t>
      </w:r>
      <w:r w:rsidRPr="00627925">
        <w:rPr>
          <w:highlight w:val="white"/>
        </w:rPr>
        <w:t>T.T</w:t>
      </w:r>
      <w:r w:rsidR="003273BD">
        <w:rPr>
          <w:highlight w:val="white"/>
        </w:rPr>
        <w:t xml:space="preserve">., </w:t>
      </w:r>
      <w:r w:rsidRPr="00627925">
        <w:rPr>
          <w:highlight w:val="white"/>
        </w:rPr>
        <w:t xml:space="preserve">Kim, H.E. and Ohno-Machado, L., </w:t>
      </w:r>
      <w:r w:rsidR="003273BD">
        <w:rPr>
          <w:highlight w:val="white"/>
        </w:rPr>
        <w:t>(</w:t>
      </w:r>
      <w:r w:rsidRPr="00627925">
        <w:rPr>
          <w:highlight w:val="white"/>
        </w:rPr>
        <w:t>2017</w:t>
      </w:r>
      <w:r w:rsidR="003273BD">
        <w:rPr>
          <w:highlight w:val="white"/>
        </w:rPr>
        <w:t>)</w:t>
      </w:r>
      <w:r w:rsidRPr="00627925">
        <w:rPr>
          <w:highlight w:val="white"/>
        </w:rPr>
        <w:t xml:space="preserve">. Blockchain distributed ledger technologies for biomedical and health care applications. </w:t>
      </w:r>
      <w:r w:rsidRPr="00627925">
        <w:rPr>
          <w:i/>
          <w:highlight w:val="white"/>
        </w:rPr>
        <w:t>Journal of the American Medical Informatics Association</w:t>
      </w:r>
      <w:r w:rsidRPr="00627925">
        <w:rPr>
          <w:highlight w:val="white"/>
        </w:rPr>
        <w:t xml:space="preserve">, </w:t>
      </w:r>
      <w:r w:rsidRPr="00627925">
        <w:rPr>
          <w:i/>
          <w:highlight w:val="white"/>
        </w:rPr>
        <w:t>24</w:t>
      </w:r>
      <w:r w:rsidRPr="00627925">
        <w:rPr>
          <w:highlight w:val="white"/>
        </w:rPr>
        <w:t xml:space="preserve">(6), pp.1211-1220. Available at: </w:t>
      </w:r>
      <w:hyperlink r:id="rId17" w:history="1">
        <w:r w:rsidR="003273BD" w:rsidRPr="00197BBE">
          <w:rPr>
            <w:rStyle w:val="Hyperlink"/>
            <w:highlight w:val="white"/>
          </w:rPr>
          <w:t>https://academic.oup.com/jamia/article-abstract/24/6/1211/4108087</w:t>
        </w:r>
      </w:hyperlink>
    </w:p>
    <w:p w14:paraId="77169411" w14:textId="77777777" w:rsidR="00564D72" w:rsidRPr="00627925" w:rsidRDefault="00564D72">
      <w:pPr>
        <w:spacing w:line="360" w:lineRule="auto"/>
        <w:jc w:val="both"/>
        <w:rPr>
          <w:highlight w:val="white"/>
        </w:rPr>
      </w:pPr>
    </w:p>
    <w:p w14:paraId="515AEFCA" w14:textId="0C228C7A" w:rsidR="00980310" w:rsidRDefault="00980310">
      <w:pPr>
        <w:spacing w:line="360" w:lineRule="auto"/>
        <w:jc w:val="both"/>
        <w:rPr>
          <w:highlight w:val="white"/>
          <w:u w:val="single"/>
        </w:rPr>
      </w:pPr>
      <w:proofErr w:type="spellStart"/>
      <w:r w:rsidRPr="00627925">
        <w:rPr>
          <w:highlight w:val="white"/>
        </w:rPr>
        <w:t>Laranjo</w:t>
      </w:r>
      <w:proofErr w:type="spellEnd"/>
      <w:r w:rsidRPr="00627925">
        <w:rPr>
          <w:highlight w:val="white"/>
        </w:rPr>
        <w:t xml:space="preserve">, L., </w:t>
      </w:r>
      <w:r w:rsidR="003273BD" w:rsidRPr="003273BD">
        <w:rPr>
          <w:i/>
          <w:iCs/>
          <w:highlight w:val="white"/>
        </w:rPr>
        <w:t>et al</w:t>
      </w:r>
      <w:r w:rsidR="003273BD">
        <w:rPr>
          <w:highlight w:val="white"/>
        </w:rPr>
        <w:t>.,</w:t>
      </w:r>
      <w:r w:rsidRPr="00627925">
        <w:rPr>
          <w:highlight w:val="white"/>
        </w:rPr>
        <w:t xml:space="preserve"> </w:t>
      </w:r>
      <w:r w:rsidR="003273BD">
        <w:rPr>
          <w:highlight w:val="white"/>
        </w:rPr>
        <w:t>(</w:t>
      </w:r>
      <w:r w:rsidRPr="00627925">
        <w:rPr>
          <w:highlight w:val="white"/>
        </w:rPr>
        <w:t>2018</w:t>
      </w:r>
      <w:r w:rsidR="003273BD">
        <w:rPr>
          <w:highlight w:val="white"/>
        </w:rPr>
        <w:t>)</w:t>
      </w:r>
      <w:r w:rsidRPr="00627925">
        <w:rPr>
          <w:highlight w:val="white"/>
        </w:rPr>
        <w:t xml:space="preserve">. Conversational agents in healthcare: a systematic review. </w:t>
      </w:r>
      <w:r w:rsidRPr="00627925">
        <w:rPr>
          <w:i/>
          <w:highlight w:val="white"/>
        </w:rPr>
        <w:t>Journal of the American Medical Informatics Association</w:t>
      </w:r>
      <w:r w:rsidRPr="00627925">
        <w:rPr>
          <w:highlight w:val="white"/>
        </w:rPr>
        <w:t xml:space="preserve">, </w:t>
      </w:r>
      <w:r w:rsidRPr="00627925">
        <w:rPr>
          <w:i/>
          <w:highlight w:val="white"/>
        </w:rPr>
        <w:t>25</w:t>
      </w:r>
      <w:r w:rsidRPr="00627925">
        <w:rPr>
          <w:highlight w:val="white"/>
        </w:rPr>
        <w:t xml:space="preserve">(9), pp.1248-1258. Available at: </w:t>
      </w:r>
      <w:hyperlink r:id="rId18" w:history="1">
        <w:r w:rsidR="003273BD" w:rsidRPr="00197BBE">
          <w:rPr>
            <w:rStyle w:val="Hyperlink"/>
            <w:highlight w:val="white"/>
          </w:rPr>
          <w:t>https://academic.oup.com/jamia/article-abstract/25/9/1248/5052181</w:t>
        </w:r>
      </w:hyperlink>
    </w:p>
    <w:p w14:paraId="25CFF7B6" w14:textId="77777777" w:rsidR="003273BD" w:rsidRDefault="003273BD">
      <w:pPr>
        <w:spacing w:line="360" w:lineRule="auto"/>
        <w:jc w:val="both"/>
        <w:rPr>
          <w:highlight w:val="white"/>
          <w:u w:val="single"/>
        </w:rPr>
      </w:pPr>
    </w:p>
    <w:p w14:paraId="51447182" w14:textId="343CF30E" w:rsidR="003273BD" w:rsidRDefault="00980310" w:rsidP="00E13B10">
      <w:pPr>
        <w:spacing w:line="360" w:lineRule="auto"/>
        <w:jc w:val="both"/>
        <w:rPr>
          <w:rStyle w:val="Hyperlink"/>
          <w:color w:val="auto"/>
          <w:shd w:val="clear" w:color="auto" w:fill="FFFFFF"/>
        </w:rPr>
      </w:pPr>
      <w:r w:rsidRPr="00627925">
        <w:rPr>
          <w:shd w:val="clear" w:color="auto" w:fill="FFFFFF"/>
        </w:rPr>
        <w:t>Marques-</w:t>
      </w:r>
      <w:proofErr w:type="spellStart"/>
      <w:r w:rsidRPr="00627925">
        <w:rPr>
          <w:shd w:val="clear" w:color="auto" w:fill="FFFFFF"/>
        </w:rPr>
        <w:t>Quinteiro</w:t>
      </w:r>
      <w:proofErr w:type="spellEnd"/>
      <w:r w:rsidRPr="00627925">
        <w:rPr>
          <w:shd w:val="clear" w:color="auto" w:fill="FFFFFF"/>
        </w:rPr>
        <w:t xml:space="preserve">, P., </w:t>
      </w:r>
      <w:r w:rsidR="003273BD" w:rsidRPr="003273BD">
        <w:rPr>
          <w:i/>
          <w:iCs/>
          <w:shd w:val="clear" w:color="auto" w:fill="FFFFFF"/>
        </w:rPr>
        <w:t>et al</w:t>
      </w:r>
      <w:r w:rsidR="003273BD">
        <w:rPr>
          <w:shd w:val="clear" w:color="auto" w:fill="FFFFFF"/>
        </w:rPr>
        <w:t>.,</w:t>
      </w:r>
      <w:r w:rsidRPr="00627925">
        <w:rPr>
          <w:shd w:val="clear" w:color="auto" w:fill="FFFFFF"/>
        </w:rPr>
        <w:t xml:space="preserve"> </w:t>
      </w:r>
      <w:r w:rsidR="003273BD">
        <w:rPr>
          <w:shd w:val="clear" w:color="auto" w:fill="FFFFFF"/>
        </w:rPr>
        <w:t>(</w:t>
      </w:r>
      <w:r w:rsidRPr="00627925">
        <w:rPr>
          <w:shd w:val="clear" w:color="auto" w:fill="FFFFFF"/>
        </w:rPr>
        <w:t>2019</w:t>
      </w:r>
      <w:r w:rsidR="003273BD">
        <w:rPr>
          <w:shd w:val="clear" w:color="auto" w:fill="FFFFFF"/>
        </w:rPr>
        <w:t>)</w:t>
      </w:r>
      <w:r w:rsidRPr="00627925">
        <w:rPr>
          <w:shd w:val="clear" w:color="auto" w:fill="FFFFFF"/>
        </w:rPr>
        <w:t>. How transactive memory systems and reflexivity relate with innovation in healthcare teams. </w:t>
      </w:r>
      <w:proofErr w:type="spellStart"/>
      <w:r w:rsidRPr="00627925">
        <w:rPr>
          <w:i/>
          <w:iCs/>
          <w:shd w:val="clear" w:color="auto" w:fill="FFFFFF"/>
        </w:rPr>
        <w:t>Análise</w:t>
      </w:r>
      <w:proofErr w:type="spellEnd"/>
      <w:r w:rsidRPr="00627925">
        <w:rPr>
          <w:i/>
          <w:iCs/>
          <w:shd w:val="clear" w:color="auto" w:fill="FFFFFF"/>
        </w:rPr>
        <w:t xml:space="preserve"> </w:t>
      </w:r>
      <w:proofErr w:type="spellStart"/>
      <w:r w:rsidRPr="00627925">
        <w:rPr>
          <w:i/>
          <w:iCs/>
          <w:shd w:val="clear" w:color="auto" w:fill="FFFFFF"/>
        </w:rPr>
        <w:t>Psicológica</w:t>
      </w:r>
      <w:proofErr w:type="spellEnd"/>
      <w:r w:rsidRPr="00627925">
        <w:rPr>
          <w:shd w:val="clear" w:color="auto" w:fill="FFFFFF"/>
        </w:rPr>
        <w:t>, </w:t>
      </w:r>
      <w:r w:rsidRPr="00627925">
        <w:rPr>
          <w:i/>
          <w:iCs/>
          <w:shd w:val="clear" w:color="auto" w:fill="FFFFFF"/>
        </w:rPr>
        <w:t>37</w:t>
      </w:r>
      <w:r w:rsidRPr="00627925">
        <w:rPr>
          <w:shd w:val="clear" w:color="auto" w:fill="FFFFFF"/>
        </w:rPr>
        <w:t>(1), pp.41-51. Avai</w:t>
      </w:r>
      <w:r w:rsidR="003273BD">
        <w:rPr>
          <w:shd w:val="clear" w:color="auto" w:fill="FFFFFF"/>
        </w:rPr>
        <w:t>la</w:t>
      </w:r>
      <w:r w:rsidRPr="00627925">
        <w:rPr>
          <w:shd w:val="clear" w:color="auto" w:fill="FFFFFF"/>
        </w:rPr>
        <w:t xml:space="preserve">ble at: </w:t>
      </w:r>
      <w:hyperlink r:id="rId19" w:history="1">
        <w:r w:rsidR="003273BD" w:rsidRPr="00197BBE">
          <w:rPr>
            <w:rStyle w:val="Hyperlink"/>
            <w:shd w:val="clear" w:color="auto" w:fill="FFFFFF"/>
          </w:rPr>
          <w:t>http://publicacoes.ispa.pt/index.php/ap/article/view/1519</w:t>
        </w:r>
      </w:hyperlink>
    </w:p>
    <w:p w14:paraId="3C96E03C" w14:textId="77777777" w:rsidR="003273BD" w:rsidRPr="003273BD" w:rsidRDefault="003273BD" w:rsidP="00E13B10">
      <w:pPr>
        <w:spacing w:line="360" w:lineRule="auto"/>
        <w:jc w:val="both"/>
        <w:rPr>
          <w:u w:val="single"/>
          <w:shd w:val="clear" w:color="auto" w:fill="FFFFFF"/>
        </w:rPr>
      </w:pPr>
    </w:p>
    <w:p w14:paraId="294302B6" w14:textId="54DFE4D5" w:rsidR="003273BD" w:rsidRDefault="00980310">
      <w:pPr>
        <w:spacing w:line="360" w:lineRule="auto"/>
        <w:jc w:val="both"/>
        <w:rPr>
          <w:highlight w:val="white"/>
          <w:u w:val="single"/>
        </w:rPr>
      </w:pPr>
      <w:proofErr w:type="spellStart"/>
      <w:r w:rsidRPr="00627925">
        <w:rPr>
          <w:highlight w:val="white"/>
        </w:rPr>
        <w:t>Maruping</w:t>
      </w:r>
      <w:proofErr w:type="spellEnd"/>
      <w:r w:rsidRPr="00627925">
        <w:rPr>
          <w:highlight w:val="white"/>
        </w:rPr>
        <w:t xml:space="preserve">, L.M., </w:t>
      </w:r>
      <w:r w:rsidR="003273BD" w:rsidRPr="003273BD">
        <w:rPr>
          <w:i/>
          <w:iCs/>
          <w:highlight w:val="white"/>
        </w:rPr>
        <w:t>et al</w:t>
      </w:r>
      <w:r w:rsidR="003273BD">
        <w:rPr>
          <w:highlight w:val="white"/>
        </w:rPr>
        <w:t>.,</w:t>
      </w:r>
      <w:r w:rsidRPr="00627925">
        <w:rPr>
          <w:highlight w:val="white"/>
        </w:rPr>
        <w:t xml:space="preserve"> </w:t>
      </w:r>
      <w:r w:rsidR="003273BD">
        <w:rPr>
          <w:highlight w:val="white"/>
        </w:rPr>
        <w:t>(</w:t>
      </w:r>
      <w:r w:rsidRPr="00627925">
        <w:rPr>
          <w:highlight w:val="white"/>
        </w:rPr>
        <w:t>2017</w:t>
      </w:r>
      <w:r w:rsidR="003273BD">
        <w:rPr>
          <w:highlight w:val="white"/>
        </w:rPr>
        <w:t>)</w:t>
      </w:r>
      <w:r w:rsidRPr="00627925">
        <w:rPr>
          <w:highlight w:val="white"/>
        </w:rPr>
        <w:t xml:space="preserve">. Going beyond intention: Integrating behavioral expectation into the unified theory of acceptance and use of technology. </w:t>
      </w:r>
      <w:r w:rsidRPr="00627925">
        <w:rPr>
          <w:i/>
          <w:highlight w:val="white"/>
        </w:rPr>
        <w:t>Journal of the Association for Information Science and Technology</w:t>
      </w:r>
      <w:r w:rsidRPr="00627925">
        <w:rPr>
          <w:highlight w:val="white"/>
        </w:rPr>
        <w:t xml:space="preserve">, </w:t>
      </w:r>
      <w:r w:rsidRPr="00627925">
        <w:rPr>
          <w:i/>
          <w:highlight w:val="white"/>
        </w:rPr>
        <w:t>68</w:t>
      </w:r>
      <w:r w:rsidRPr="00627925">
        <w:rPr>
          <w:highlight w:val="white"/>
        </w:rPr>
        <w:t xml:space="preserve">(3), pp.623-637. Available at: </w:t>
      </w:r>
      <w:hyperlink r:id="rId20" w:history="1">
        <w:r w:rsidR="003273BD" w:rsidRPr="00197BBE">
          <w:rPr>
            <w:rStyle w:val="Hyperlink"/>
            <w:highlight w:val="white"/>
          </w:rPr>
          <w:t>https://asistdl.onlinelibrary.wiley.com/doi/abs/10.1002/asi.23699</w:t>
        </w:r>
      </w:hyperlink>
    </w:p>
    <w:p w14:paraId="53AA097D" w14:textId="77777777" w:rsidR="003273BD" w:rsidRDefault="003273BD">
      <w:pPr>
        <w:spacing w:line="360" w:lineRule="auto"/>
        <w:jc w:val="both"/>
        <w:rPr>
          <w:highlight w:val="white"/>
          <w:u w:val="single"/>
        </w:rPr>
      </w:pPr>
    </w:p>
    <w:p w14:paraId="21DA8721" w14:textId="577EB4F5" w:rsidR="003273BD" w:rsidRPr="00627925" w:rsidRDefault="00980310">
      <w:pPr>
        <w:spacing w:line="360" w:lineRule="auto"/>
        <w:jc w:val="both"/>
        <w:rPr>
          <w:highlight w:val="white"/>
          <w:u w:val="single"/>
        </w:rPr>
      </w:pPr>
      <w:proofErr w:type="spellStart"/>
      <w:r w:rsidRPr="00627925">
        <w:rPr>
          <w:highlight w:val="white"/>
        </w:rPr>
        <w:t>Orben</w:t>
      </w:r>
      <w:proofErr w:type="spellEnd"/>
      <w:r w:rsidRPr="00627925">
        <w:rPr>
          <w:highlight w:val="white"/>
        </w:rPr>
        <w:t>, A. and Przybylski, A.K.,</w:t>
      </w:r>
      <w:r w:rsidR="003273BD">
        <w:rPr>
          <w:highlight w:val="white"/>
        </w:rPr>
        <w:t xml:space="preserve"> (</w:t>
      </w:r>
      <w:r w:rsidRPr="00627925">
        <w:rPr>
          <w:highlight w:val="white"/>
        </w:rPr>
        <w:t>2019</w:t>
      </w:r>
      <w:r w:rsidR="003273BD">
        <w:rPr>
          <w:highlight w:val="white"/>
        </w:rPr>
        <w:t>)</w:t>
      </w:r>
      <w:r w:rsidRPr="00627925">
        <w:rPr>
          <w:highlight w:val="white"/>
        </w:rPr>
        <w:t xml:space="preserve">. The association between adolescent well-being and digital technology use. </w:t>
      </w:r>
      <w:r w:rsidRPr="00627925">
        <w:rPr>
          <w:i/>
          <w:highlight w:val="white"/>
        </w:rPr>
        <w:t xml:space="preserve">Nature Human </w:t>
      </w:r>
      <w:proofErr w:type="spellStart"/>
      <w:r w:rsidRPr="00627925">
        <w:rPr>
          <w:i/>
          <w:highlight w:val="white"/>
        </w:rPr>
        <w:t>Behaviour</w:t>
      </w:r>
      <w:proofErr w:type="spellEnd"/>
      <w:r w:rsidRPr="00627925">
        <w:rPr>
          <w:highlight w:val="white"/>
        </w:rPr>
        <w:t xml:space="preserve">, </w:t>
      </w:r>
      <w:r w:rsidRPr="00627925">
        <w:rPr>
          <w:i/>
          <w:highlight w:val="white"/>
        </w:rPr>
        <w:t>3</w:t>
      </w:r>
      <w:r w:rsidRPr="00627925">
        <w:rPr>
          <w:highlight w:val="white"/>
        </w:rPr>
        <w:t xml:space="preserve">(2), pp.173-182. Available at: </w:t>
      </w:r>
      <w:hyperlink r:id="rId21">
        <w:r w:rsidRPr="00627925">
          <w:rPr>
            <w:highlight w:val="white"/>
            <w:u w:val="single"/>
          </w:rPr>
          <w:t>https://www.nature.com/articles/s41562-018-0506-1?fbclid=IwAR1lIDoLwZ_932NKLOYn07IrwI23kPw6h0WPROZh11JP6PukPaIKH0L7Urs</w:t>
        </w:r>
      </w:hyperlink>
    </w:p>
    <w:p w14:paraId="23F68D21" w14:textId="77777777" w:rsidR="00564D72" w:rsidRPr="00627925" w:rsidRDefault="00564D72">
      <w:pPr>
        <w:spacing w:line="360" w:lineRule="auto"/>
        <w:jc w:val="both"/>
        <w:rPr>
          <w:highlight w:val="white"/>
        </w:rPr>
      </w:pPr>
    </w:p>
    <w:p w14:paraId="1D47DE83" w14:textId="77777777" w:rsidR="003273BD" w:rsidRDefault="00980310" w:rsidP="00E13B10">
      <w:pPr>
        <w:spacing w:line="360" w:lineRule="auto"/>
        <w:jc w:val="both"/>
        <w:rPr>
          <w:shd w:val="clear" w:color="auto" w:fill="FFFFFF"/>
        </w:rPr>
      </w:pPr>
      <w:r w:rsidRPr="00627925">
        <w:rPr>
          <w:shd w:val="clear" w:color="auto" w:fill="FFFFFF"/>
        </w:rPr>
        <w:t xml:space="preserve">Patterson, F. and </w:t>
      </w:r>
      <w:proofErr w:type="spellStart"/>
      <w:r w:rsidRPr="00627925">
        <w:rPr>
          <w:shd w:val="clear" w:color="auto" w:fill="FFFFFF"/>
        </w:rPr>
        <w:t>Zibarras</w:t>
      </w:r>
      <w:proofErr w:type="spellEnd"/>
      <w:r w:rsidRPr="00627925">
        <w:rPr>
          <w:shd w:val="clear" w:color="auto" w:fill="FFFFFF"/>
        </w:rPr>
        <w:t xml:space="preserve">, L.D., </w:t>
      </w:r>
      <w:r w:rsidR="003273BD">
        <w:rPr>
          <w:shd w:val="clear" w:color="auto" w:fill="FFFFFF"/>
        </w:rPr>
        <w:t>(</w:t>
      </w:r>
      <w:r w:rsidRPr="00627925">
        <w:rPr>
          <w:shd w:val="clear" w:color="auto" w:fill="FFFFFF"/>
        </w:rPr>
        <w:t>2017</w:t>
      </w:r>
      <w:r w:rsidR="003273BD">
        <w:rPr>
          <w:shd w:val="clear" w:color="auto" w:fill="FFFFFF"/>
        </w:rPr>
        <w:t>)</w:t>
      </w:r>
      <w:r w:rsidRPr="00627925">
        <w:rPr>
          <w:shd w:val="clear" w:color="auto" w:fill="FFFFFF"/>
        </w:rPr>
        <w:t>. Selecting for creativity and innovation potential: implications for practice in healthcare education. </w:t>
      </w:r>
      <w:r w:rsidRPr="00627925">
        <w:rPr>
          <w:i/>
          <w:iCs/>
          <w:shd w:val="clear" w:color="auto" w:fill="FFFFFF"/>
        </w:rPr>
        <w:t>Advances in Health Sciences Education</w:t>
      </w:r>
      <w:r w:rsidRPr="00627925">
        <w:rPr>
          <w:shd w:val="clear" w:color="auto" w:fill="FFFFFF"/>
        </w:rPr>
        <w:t>, </w:t>
      </w:r>
      <w:r w:rsidRPr="00627925">
        <w:rPr>
          <w:i/>
          <w:iCs/>
          <w:shd w:val="clear" w:color="auto" w:fill="FFFFFF"/>
        </w:rPr>
        <w:t>22</w:t>
      </w:r>
      <w:r w:rsidRPr="00627925">
        <w:rPr>
          <w:shd w:val="clear" w:color="auto" w:fill="FFFFFF"/>
        </w:rPr>
        <w:t>(2), pp.417-428. Avai</w:t>
      </w:r>
      <w:r w:rsidR="003273BD">
        <w:rPr>
          <w:shd w:val="clear" w:color="auto" w:fill="FFFFFF"/>
        </w:rPr>
        <w:t>la</w:t>
      </w:r>
      <w:r w:rsidRPr="00627925">
        <w:rPr>
          <w:shd w:val="clear" w:color="auto" w:fill="FFFFFF"/>
        </w:rPr>
        <w:t xml:space="preserve">ble at: </w:t>
      </w:r>
    </w:p>
    <w:p w14:paraId="460C7DE2" w14:textId="5DCBB16E" w:rsidR="00980310" w:rsidRPr="003273BD" w:rsidRDefault="003A406C" w:rsidP="00E13B10">
      <w:pPr>
        <w:spacing w:line="360" w:lineRule="auto"/>
        <w:jc w:val="both"/>
        <w:rPr>
          <w:rStyle w:val="Hyperlink"/>
          <w:color w:val="auto"/>
          <w:u w:val="none"/>
          <w:shd w:val="clear" w:color="auto" w:fill="FFFFFF"/>
        </w:rPr>
      </w:pPr>
      <w:hyperlink r:id="rId22" w:history="1">
        <w:r w:rsidR="003273BD" w:rsidRPr="00197BBE">
          <w:rPr>
            <w:rStyle w:val="Hyperlink"/>
            <w:shd w:val="clear" w:color="auto" w:fill="FFFFFF"/>
          </w:rPr>
          <w:t>https://link.springer.com/content/pdf/10.1007/s10459-016-9731-4.pdf</w:t>
        </w:r>
      </w:hyperlink>
    </w:p>
    <w:p w14:paraId="0142FD23" w14:textId="01F5E78F" w:rsidR="003273BD" w:rsidRDefault="003273BD" w:rsidP="00E13B10">
      <w:pPr>
        <w:spacing w:line="360" w:lineRule="auto"/>
        <w:jc w:val="both"/>
        <w:rPr>
          <w:rStyle w:val="Hyperlink"/>
          <w:color w:val="auto"/>
          <w:shd w:val="clear" w:color="auto" w:fill="FFFFFF"/>
        </w:rPr>
      </w:pPr>
    </w:p>
    <w:p w14:paraId="51C10322" w14:textId="77777777" w:rsidR="003273BD" w:rsidRPr="00627925" w:rsidRDefault="003273BD" w:rsidP="00E13B10">
      <w:pPr>
        <w:spacing w:line="360" w:lineRule="auto"/>
        <w:jc w:val="both"/>
        <w:rPr>
          <w:rStyle w:val="Hyperlink"/>
          <w:color w:val="auto"/>
          <w:shd w:val="clear" w:color="auto" w:fill="FFFFFF"/>
        </w:rPr>
      </w:pPr>
    </w:p>
    <w:p w14:paraId="3A86DDCD" w14:textId="77777777" w:rsidR="00E963AC" w:rsidRPr="00627925" w:rsidRDefault="00E963AC">
      <w:pPr>
        <w:spacing w:line="360" w:lineRule="auto"/>
        <w:jc w:val="both"/>
        <w:rPr>
          <w:highlight w:val="white"/>
        </w:rPr>
      </w:pPr>
    </w:p>
    <w:p w14:paraId="66DD5E8A" w14:textId="42D0F507" w:rsidR="00980310" w:rsidRPr="00E963AC" w:rsidRDefault="00980310">
      <w:pPr>
        <w:spacing w:line="360" w:lineRule="auto"/>
        <w:jc w:val="both"/>
        <w:rPr>
          <w:rStyle w:val="Hyperlink"/>
          <w:color w:val="auto"/>
          <w:u w:val="none"/>
          <w:shd w:val="clear" w:color="auto" w:fill="FFFFFF"/>
        </w:rPr>
      </w:pPr>
      <w:r w:rsidRPr="00627925">
        <w:rPr>
          <w:shd w:val="clear" w:color="auto" w:fill="FFFFFF"/>
        </w:rPr>
        <w:t xml:space="preserve">Samuelsson, P., </w:t>
      </w:r>
      <w:r w:rsidR="00E963AC" w:rsidRPr="00E963AC">
        <w:rPr>
          <w:i/>
          <w:iCs/>
          <w:shd w:val="clear" w:color="auto" w:fill="FFFFFF"/>
        </w:rPr>
        <w:t>et al</w:t>
      </w:r>
      <w:r w:rsidR="00E963AC">
        <w:rPr>
          <w:shd w:val="clear" w:color="auto" w:fill="FFFFFF"/>
        </w:rPr>
        <w:t>.,</w:t>
      </w:r>
      <w:r w:rsidRPr="00627925">
        <w:rPr>
          <w:shd w:val="clear" w:color="auto" w:fill="FFFFFF"/>
        </w:rPr>
        <w:t xml:space="preserve"> </w:t>
      </w:r>
      <w:r w:rsidR="00E963AC">
        <w:rPr>
          <w:shd w:val="clear" w:color="auto" w:fill="FFFFFF"/>
        </w:rPr>
        <w:t>(</w:t>
      </w:r>
      <w:r w:rsidRPr="00627925">
        <w:rPr>
          <w:shd w:val="clear" w:color="auto" w:fill="FFFFFF"/>
        </w:rPr>
        <w:t>2019</w:t>
      </w:r>
      <w:r w:rsidR="00E963AC">
        <w:rPr>
          <w:shd w:val="clear" w:color="auto" w:fill="FFFFFF"/>
        </w:rPr>
        <w:t>)</w:t>
      </w:r>
      <w:r w:rsidRPr="00627925">
        <w:rPr>
          <w:shd w:val="clear" w:color="auto" w:fill="FFFFFF"/>
        </w:rPr>
        <w:t>. Incremental and radical service innovation in Healthcare. In </w:t>
      </w:r>
      <w:r w:rsidRPr="00627925">
        <w:rPr>
          <w:i/>
          <w:iCs/>
          <w:shd w:val="clear" w:color="auto" w:fill="FFFFFF"/>
        </w:rPr>
        <w:t>Handbook of Service Science, Volume II</w:t>
      </w:r>
      <w:r w:rsidRPr="00627925">
        <w:rPr>
          <w:shd w:val="clear" w:color="auto" w:fill="FFFFFF"/>
        </w:rPr>
        <w:t> (pp. 619-638). Springer, Cham. Avai</w:t>
      </w:r>
      <w:r w:rsidR="00E963AC">
        <w:rPr>
          <w:shd w:val="clear" w:color="auto" w:fill="FFFFFF"/>
        </w:rPr>
        <w:t>la</w:t>
      </w:r>
      <w:r w:rsidRPr="00627925">
        <w:rPr>
          <w:shd w:val="clear" w:color="auto" w:fill="FFFFFF"/>
        </w:rPr>
        <w:t xml:space="preserve">ble at: </w:t>
      </w:r>
      <w:hyperlink r:id="rId23" w:history="1">
        <w:r w:rsidR="00E963AC" w:rsidRPr="00197BBE">
          <w:rPr>
            <w:rStyle w:val="Hyperlink"/>
            <w:shd w:val="clear" w:color="auto" w:fill="FFFFFF"/>
          </w:rPr>
          <w:t>https://link.springer.com/chapter/10.1007/978-3-319-98512-1_27</w:t>
        </w:r>
      </w:hyperlink>
    </w:p>
    <w:p w14:paraId="27B150D9" w14:textId="77777777" w:rsidR="00564D72" w:rsidRPr="00627925" w:rsidRDefault="00564D72">
      <w:pPr>
        <w:spacing w:line="360" w:lineRule="auto"/>
        <w:jc w:val="both"/>
        <w:rPr>
          <w:shd w:val="clear" w:color="auto" w:fill="FFFFFF"/>
        </w:rPr>
      </w:pPr>
    </w:p>
    <w:p w14:paraId="76F2FE1F" w14:textId="189902BB" w:rsidR="00E963AC" w:rsidRDefault="00980310" w:rsidP="00E13B10">
      <w:pPr>
        <w:spacing w:line="360" w:lineRule="auto"/>
        <w:jc w:val="both"/>
        <w:rPr>
          <w:shd w:val="clear" w:color="auto" w:fill="FFFFFF"/>
        </w:rPr>
      </w:pPr>
      <w:r w:rsidRPr="00627925">
        <w:rPr>
          <w:shd w:val="clear" w:color="auto" w:fill="FFFFFF"/>
        </w:rPr>
        <w:t xml:space="preserve">Schiavone, F., </w:t>
      </w:r>
      <w:r w:rsidR="00E963AC">
        <w:rPr>
          <w:shd w:val="clear" w:color="auto" w:fill="FFFFFF"/>
        </w:rPr>
        <w:t>(</w:t>
      </w:r>
      <w:r w:rsidRPr="00627925">
        <w:rPr>
          <w:shd w:val="clear" w:color="auto" w:fill="FFFFFF"/>
        </w:rPr>
        <w:t>2020</w:t>
      </w:r>
      <w:r w:rsidR="00E963AC">
        <w:rPr>
          <w:shd w:val="clear" w:color="auto" w:fill="FFFFFF"/>
        </w:rPr>
        <w:t>)</w:t>
      </w:r>
      <w:r w:rsidRPr="00627925">
        <w:rPr>
          <w:shd w:val="clear" w:color="auto" w:fill="FFFFFF"/>
        </w:rPr>
        <w:t>. </w:t>
      </w:r>
      <w:r w:rsidRPr="00627925">
        <w:rPr>
          <w:i/>
          <w:iCs/>
          <w:shd w:val="clear" w:color="auto" w:fill="FFFFFF"/>
        </w:rPr>
        <w:t>User Innovation in Healthcare: How Patients and Caregivers React Creatively to Illness</w:t>
      </w:r>
      <w:r w:rsidRPr="00627925">
        <w:rPr>
          <w:shd w:val="clear" w:color="auto" w:fill="FFFFFF"/>
        </w:rPr>
        <w:t>. Springer Nature. Avai</w:t>
      </w:r>
      <w:r w:rsidR="00E963AC">
        <w:rPr>
          <w:shd w:val="clear" w:color="auto" w:fill="FFFFFF"/>
        </w:rPr>
        <w:t>la</w:t>
      </w:r>
      <w:r w:rsidRPr="00627925">
        <w:rPr>
          <w:shd w:val="clear" w:color="auto" w:fill="FFFFFF"/>
        </w:rPr>
        <w:t>ble at:</w:t>
      </w:r>
      <w:r w:rsidR="00E963AC">
        <w:rPr>
          <w:shd w:val="clear" w:color="auto" w:fill="FFFFFF"/>
        </w:rPr>
        <w:t xml:space="preserve"> </w:t>
      </w:r>
      <w:hyperlink r:id="rId24" w:history="1">
        <w:r w:rsidR="00E963AC" w:rsidRPr="00197BBE">
          <w:rPr>
            <w:rStyle w:val="Hyperlink"/>
            <w:shd w:val="clear" w:color="auto" w:fill="FFFFFF"/>
          </w:rPr>
          <w:t>https://books.google.com/books?hl=en&amp;lr=&amp;id=l0nhDwAAQBAJ&amp;oi=fnd&amp;pg=PP7&amp;dq=innovation+in+healthcare+&amp;ots=gYgh_YRdWL&amp;sig=QG1JxIvedJU9_eE0EuPh8kHxwE4</w:t>
        </w:r>
      </w:hyperlink>
    </w:p>
    <w:p w14:paraId="110E5551" w14:textId="77777777" w:rsidR="00E963AC" w:rsidRDefault="00E963AC" w:rsidP="00E13B10">
      <w:pPr>
        <w:spacing w:line="360" w:lineRule="auto"/>
        <w:jc w:val="both"/>
        <w:rPr>
          <w:rStyle w:val="Hyperlink"/>
          <w:color w:val="auto"/>
          <w:shd w:val="clear" w:color="auto" w:fill="FFFFFF"/>
        </w:rPr>
      </w:pPr>
    </w:p>
    <w:p w14:paraId="455F9277" w14:textId="6598F815" w:rsidR="00980310" w:rsidRPr="00627925" w:rsidRDefault="00980310">
      <w:pPr>
        <w:spacing w:line="360" w:lineRule="auto"/>
        <w:jc w:val="both"/>
        <w:rPr>
          <w:highlight w:val="white"/>
          <w:u w:val="single"/>
        </w:rPr>
      </w:pPr>
      <w:proofErr w:type="spellStart"/>
      <w:r w:rsidRPr="00627925">
        <w:rPr>
          <w:highlight w:val="white"/>
        </w:rPr>
        <w:t>Secundo</w:t>
      </w:r>
      <w:proofErr w:type="spellEnd"/>
      <w:r w:rsidRPr="00627925">
        <w:rPr>
          <w:highlight w:val="white"/>
        </w:rPr>
        <w:t xml:space="preserve">, G., </w:t>
      </w:r>
      <w:r w:rsidR="00E963AC" w:rsidRPr="00E963AC">
        <w:rPr>
          <w:i/>
          <w:iCs/>
          <w:highlight w:val="white"/>
        </w:rPr>
        <w:t>et al</w:t>
      </w:r>
      <w:r w:rsidR="00E963AC">
        <w:rPr>
          <w:highlight w:val="white"/>
        </w:rPr>
        <w:t>.,</w:t>
      </w:r>
      <w:r w:rsidRPr="00627925">
        <w:rPr>
          <w:highlight w:val="white"/>
        </w:rPr>
        <w:t xml:space="preserve"> </w:t>
      </w:r>
      <w:r w:rsidR="00E963AC">
        <w:rPr>
          <w:highlight w:val="white"/>
        </w:rPr>
        <w:t>(</w:t>
      </w:r>
      <w:r w:rsidRPr="00627925">
        <w:rPr>
          <w:highlight w:val="white"/>
        </w:rPr>
        <w:t>2019</w:t>
      </w:r>
      <w:r w:rsidR="00E963AC">
        <w:rPr>
          <w:highlight w:val="white"/>
        </w:rPr>
        <w:t>)</w:t>
      </w:r>
      <w:r w:rsidRPr="00627925">
        <w:rPr>
          <w:highlight w:val="white"/>
        </w:rPr>
        <w:t xml:space="preserve">. Knowledge transfer in open innovation: A classification framework for healthcare ecosystems. </w:t>
      </w:r>
      <w:r w:rsidRPr="00627925">
        <w:rPr>
          <w:i/>
          <w:highlight w:val="white"/>
        </w:rPr>
        <w:t>Business Process Management Journal</w:t>
      </w:r>
      <w:r w:rsidRPr="00627925">
        <w:rPr>
          <w:highlight w:val="white"/>
        </w:rPr>
        <w:t>. Available at:</w:t>
      </w:r>
      <w:r w:rsidR="00E963AC">
        <w:t xml:space="preserve"> </w:t>
      </w:r>
      <w:hyperlink r:id="rId25" w:history="1">
        <w:r w:rsidR="00E963AC" w:rsidRPr="00197BBE">
          <w:rPr>
            <w:rStyle w:val="Hyperlink"/>
            <w:highlight w:val="white"/>
          </w:rPr>
          <w:t>https://www.emerald.com/insight/content/doi/10.1108/bpmj-06-2017-0173/full/html</w:t>
        </w:r>
      </w:hyperlink>
    </w:p>
    <w:p w14:paraId="7FF4733E" w14:textId="77777777" w:rsidR="00564D72" w:rsidRPr="00627925" w:rsidRDefault="00564D72">
      <w:pPr>
        <w:spacing w:line="360" w:lineRule="auto"/>
        <w:jc w:val="both"/>
        <w:rPr>
          <w:highlight w:val="white"/>
        </w:rPr>
      </w:pPr>
    </w:p>
    <w:p w14:paraId="7E82B10C" w14:textId="10DF8F94" w:rsidR="00980310" w:rsidRDefault="00980310">
      <w:pPr>
        <w:spacing w:line="360" w:lineRule="auto"/>
        <w:jc w:val="both"/>
        <w:rPr>
          <w:highlight w:val="white"/>
          <w:u w:val="single"/>
        </w:rPr>
      </w:pPr>
      <w:r w:rsidRPr="00627925">
        <w:rPr>
          <w:highlight w:val="white"/>
        </w:rPr>
        <w:t xml:space="preserve">Sligo, J., </w:t>
      </w:r>
      <w:r w:rsidR="00E963AC" w:rsidRPr="00E963AC">
        <w:rPr>
          <w:i/>
          <w:iCs/>
          <w:highlight w:val="white"/>
        </w:rPr>
        <w:t>et al</w:t>
      </w:r>
      <w:r w:rsidR="00E963AC">
        <w:rPr>
          <w:highlight w:val="white"/>
        </w:rPr>
        <w:t>.,</w:t>
      </w:r>
      <w:r w:rsidRPr="00627925">
        <w:rPr>
          <w:highlight w:val="white"/>
        </w:rPr>
        <w:t xml:space="preserve"> </w:t>
      </w:r>
      <w:r w:rsidR="00E963AC">
        <w:rPr>
          <w:highlight w:val="white"/>
        </w:rPr>
        <w:t>(</w:t>
      </w:r>
      <w:r w:rsidRPr="00627925">
        <w:rPr>
          <w:highlight w:val="white"/>
        </w:rPr>
        <w:t>2017</w:t>
      </w:r>
      <w:r w:rsidR="00E963AC">
        <w:rPr>
          <w:highlight w:val="white"/>
        </w:rPr>
        <w:t>)</w:t>
      </w:r>
      <w:r w:rsidRPr="00627925">
        <w:rPr>
          <w:highlight w:val="white"/>
        </w:rPr>
        <w:t xml:space="preserve">. A literature review for large-scale health information system project planning, </w:t>
      </w:r>
      <w:proofErr w:type="gramStart"/>
      <w:r w:rsidRPr="00627925">
        <w:rPr>
          <w:highlight w:val="white"/>
        </w:rPr>
        <w:t>implementation</w:t>
      </w:r>
      <w:proofErr w:type="gramEnd"/>
      <w:r w:rsidRPr="00627925">
        <w:rPr>
          <w:highlight w:val="white"/>
        </w:rPr>
        <w:t xml:space="preserve"> and evaluation. </w:t>
      </w:r>
      <w:r w:rsidRPr="00627925">
        <w:rPr>
          <w:i/>
          <w:highlight w:val="white"/>
        </w:rPr>
        <w:t>International journal of medical informatics</w:t>
      </w:r>
      <w:r w:rsidRPr="00627925">
        <w:rPr>
          <w:highlight w:val="white"/>
        </w:rPr>
        <w:t xml:space="preserve">, </w:t>
      </w:r>
      <w:r w:rsidRPr="00627925">
        <w:rPr>
          <w:i/>
          <w:highlight w:val="white"/>
        </w:rPr>
        <w:t>97</w:t>
      </w:r>
      <w:r w:rsidRPr="00627925">
        <w:rPr>
          <w:highlight w:val="white"/>
        </w:rPr>
        <w:t>, pp.86-97.</w:t>
      </w:r>
      <w:r w:rsidR="00E963AC">
        <w:rPr>
          <w:highlight w:val="white"/>
        </w:rPr>
        <w:t xml:space="preserve"> </w:t>
      </w:r>
      <w:r w:rsidRPr="00627925">
        <w:rPr>
          <w:highlight w:val="white"/>
        </w:rPr>
        <w:t>Av</w:t>
      </w:r>
      <w:r w:rsidR="00E963AC">
        <w:rPr>
          <w:highlight w:val="white"/>
        </w:rPr>
        <w:t>aila</w:t>
      </w:r>
      <w:r w:rsidRPr="00627925">
        <w:rPr>
          <w:highlight w:val="white"/>
        </w:rPr>
        <w:t>ble at</w:t>
      </w:r>
      <w:r w:rsidR="00E963AC">
        <w:t xml:space="preserve"> </w:t>
      </w:r>
      <w:hyperlink r:id="rId26" w:history="1">
        <w:r w:rsidR="00E963AC" w:rsidRPr="00197BBE">
          <w:rPr>
            <w:rStyle w:val="Hyperlink"/>
            <w:highlight w:val="white"/>
          </w:rPr>
          <w:t>https://www.sciencedirect.com/science/article/pii/S095741741730444X</w:t>
        </w:r>
      </w:hyperlink>
    </w:p>
    <w:p w14:paraId="658C355B" w14:textId="77777777" w:rsidR="00E963AC" w:rsidRPr="00627925" w:rsidRDefault="00E963AC">
      <w:pPr>
        <w:spacing w:line="360" w:lineRule="auto"/>
        <w:jc w:val="both"/>
        <w:rPr>
          <w:highlight w:val="white"/>
        </w:rPr>
      </w:pPr>
    </w:p>
    <w:p w14:paraId="5F0628D3" w14:textId="4DF0448A" w:rsidR="00E963AC" w:rsidRPr="00E963AC" w:rsidRDefault="00980310">
      <w:pPr>
        <w:spacing w:line="360" w:lineRule="auto"/>
        <w:jc w:val="both"/>
      </w:pPr>
      <w:r w:rsidRPr="00627925">
        <w:rPr>
          <w:highlight w:val="white"/>
        </w:rPr>
        <w:t xml:space="preserve">Ting, D.S.W., </w:t>
      </w:r>
      <w:r w:rsidR="00E963AC">
        <w:rPr>
          <w:highlight w:val="white"/>
        </w:rPr>
        <w:t>et al., (</w:t>
      </w:r>
      <w:r w:rsidRPr="00627925">
        <w:rPr>
          <w:highlight w:val="white"/>
        </w:rPr>
        <w:t>2020</w:t>
      </w:r>
      <w:r w:rsidR="00E963AC">
        <w:rPr>
          <w:highlight w:val="white"/>
        </w:rPr>
        <w:t>)</w:t>
      </w:r>
      <w:r w:rsidRPr="00627925">
        <w:rPr>
          <w:highlight w:val="white"/>
        </w:rPr>
        <w:t xml:space="preserve">. Digital technology and COVID-19. </w:t>
      </w:r>
      <w:r w:rsidRPr="00627925">
        <w:rPr>
          <w:i/>
          <w:highlight w:val="white"/>
        </w:rPr>
        <w:t>Nature medicine</w:t>
      </w:r>
      <w:r w:rsidRPr="00627925">
        <w:rPr>
          <w:highlight w:val="white"/>
        </w:rPr>
        <w:t xml:space="preserve">, </w:t>
      </w:r>
      <w:r w:rsidRPr="00627925">
        <w:rPr>
          <w:i/>
          <w:highlight w:val="white"/>
        </w:rPr>
        <w:t>26</w:t>
      </w:r>
      <w:r w:rsidRPr="00627925">
        <w:rPr>
          <w:highlight w:val="white"/>
        </w:rPr>
        <w:t>(4), pp.459-461.</w:t>
      </w:r>
      <w:r w:rsidRPr="00627925">
        <w:t xml:space="preserve"> Available at: </w:t>
      </w:r>
      <w:hyperlink r:id="rId27" w:history="1">
        <w:r w:rsidR="00E963AC" w:rsidRPr="00197BBE">
          <w:rPr>
            <w:rStyle w:val="Hyperlink"/>
          </w:rPr>
          <w:t>https://www.sciencedirect.com/science/article/pii/S0002939420303925</w:t>
        </w:r>
      </w:hyperlink>
    </w:p>
    <w:p w14:paraId="1DC1710B" w14:textId="211A687F" w:rsidR="00E963AC" w:rsidRDefault="00E963AC">
      <w:pPr>
        <w:spacing w:line="360" w:lineRule="auto"/>
        <w:jc w:val="both"/>
        <w:rPr>
          <w:u w:val="single"/>
        </w:rPr>
      </w:pPr>
    </w:p>
    <w:p w14:paraId="153B6B8D" w14:textId="5217ED45" w:rsidR="00E963AC" w:rsidRPr="00E963AC" w:rsidRDefault="00980310">
      <w:pPr>
        <w:spacing w:line="360" w:lineRule="auto"/>
        <w:jc w:val="both"/>
        <w:rPr>
          <w:rStyle w:val="Hyperlink"/>
          <w:color w:val="auto"/>
          <w:u w:val="none"/>
          <w:shd w:val="clear" w:color="auto" w:fill="FFFFFF"/>
        </w:rPr>
      </w:pPr>
      <w:r w:rsidRPr="00627925">
        <w:rPr>
          <w:shd w:val="clear" w:color="auto" w:fill="FFFFFF"/>
        </w:rPr>
        <w:t xml:space="preserve">Wass, S., </w:t>
      </w:r>
      <w:proofErr w:type="spellStart"/>
      <w:r w:rsidRPr="00627925">
        <w:rPr>
          <w:shd w:val="clear" w:color="auto" w:fill="FFFFFF"/>
        </w:rPr>
        <w:t>Vimarlund</w:t>
      </w:r>
      <w:proofErr w:type="spellEnd"/>
      <w:r w:rsidRPr="00627925">
        <w:rPr>
          <w:shd w:val="clear" w:color="auto" w:fill="FFFFFF"/>
        </w:rPr>
        <w:t xml:space="preserve">, V. and Ros, A., </w:t>
      </w:r>
      <w:r w:rsidR="00E963AC">
        <w:rPr>
          <w:shd w:val="clear" w:color="auto" w:fill="FFFFFF"/>
        </w:rPr>
        <w:t>(</w:t>
      </w:r>
      <w:r w:rsidRPr="00627925">
        <w:rPr>
          <w:shd w:val="clear" w:color="auto" w:fill="FFFFFF"/>
        </w:rPr>
        <w:t>2019</w:t>
      </w:r>
      <w:r w:rsidR="00E963AC">
        <w:rPr>
          <w:shd w:val="clear" w:color="auto" w:fill="FFFFFF"/>
        </w:rPr>
        <w:t>)</w:t>
      </w:r>
      <w:r w:rsidRPr="00627925">
        <w:rPr>
          <w:shd w:val="clear" w:color="auto" w:fill="FFFFFF"/>
        </w:rPr>
        <w:t>. Exploring patients’ perceptions of accessing electronic health records: Innovation in healthcare. </w:t>
      </w:r>
      <w:r w:rsidRPr="00627925">
        <w:rPr>
          <w:i/>
          <w:iCs/>
          <w:shd w:val="clear" w:color="auto" w:fill="FFFFFF"/>
        </w:rPr>
        <w:t>Health informatics journal</w:t>
      </w:r>
      <w:r w:rsidRPr="00627925">
        <w:rPr>
          <w:shd w:val="clear" w:color="auto" w:fill="FFFFFF"/>
        </w:rPr>
        <w:t>, </w:t>
      </w:r>
      <w:r w:rsidRPr="00627925">
        <w:rPr>
          <w:i/>
          <w:iCs/>
          <w:shd w:val="clear" w:color="auto" w:fill="FFFFFF"/>
        </w:rPr>
        <w:t>25</w:t>
      </w:r>
      <w:r w:rsidRPr="00627925">
        <w:rPr>
          <w:shd w:val="clear" w:color="auto" w:fill="FFFFFF"/>
        </w:rPr>
        <w:t>(1), pp.203-215. Avai</w:t>
      </w:r>
      <w:r w:rsidR="00E963AC">
        <w:rPr>
          <w:shd w:val="clear" w:color="auto" w:fill="FFFFFF"/>
        </w:rPr>
        <w:t>la</w:t>
      </w:r>
      <w:r w:rsidRPr="00627925">
        <w:rPr>
          <w:shd w:val="clear" w:color="auto" w:fill="FFFFFF"/>
        </w:rPr>
        <w:t xml:space="preserve">ble at: </w:t>
      </w:r>
      <w:hyperlink r:id="rId28" w:history="1">
        <w:r w:rsidR="00E963AC" w:rsidRPr="00197BBE">
          <w:rPr>
            <w:rStyle w:val="Hyperlink"/>
            <w:shd w:val="clear" w:color="auto" w:fill="FFFFFF"/>
          </w:rPr>
          <w:t>https://journals.sagepub.com/doi/abs/10.1177/1460458217704258</w:t>
        </w:r>
      </w:hyperlink>
    </w:p>
    <w:p w14:paraId="48D4FE9B" w14:textId="77777777" w:rsidR="00E963AC" w:rsidRPr="00E963AC" w:rsidRDefault="00E963AC">
      <w:pPr>
        <w:spacing w:line="360" w:lineRule="auto"/>
        <w:jc w:val="both"/>
        <w:rPr>
          <w:u w:val="single"/>
          <w:shd w:val="clear" w:color="auto" w:fill="FFFFFF"/>
        </w:rPr>
      </w:pPr>
    </w:p>
    <w:p w14:paraId="35D5FB2E" w14:textId="77777777" w:rsidR="00EB4ECA" w:rsidRDefault="00980310" w:rsidP="00E13B10">
      <w:pPr>
        <w:spacing w:line="360" w:lineRule="auto"/>
        <w:jc w:val="both"/>
        <w:rPr>
          <w:shd w:val="clear" w:color="auto" w:fill="FFFFFF"/>
        </w:rPr>
      </w:pPr>
      <w:r w:rsidRPr="00627925">
        <w:rPr>
          <w:shd w:val="clear" w:color="auto" w:fill="FFFFFF"/>
        </w:rPr>
        <w:t xml:space="preserve">Weiss, E.N., </w:t>
      </w:r>
      <w:r w:rsidR="00E963AC" w:rsidRPr="00E963AC">
        <w:rPr>
          <w:i/>
          <w:iCs/>
          <w:shd w:val="clear" w:color="auto" w:fill="FFFFFF"/>
        </w:rPr>
        <w:t>et al</w:t>
      </w:r>
      <w:r w:rsidR="00E963AC">
        <w:rPr>
          <w:shd w:val="clear" w:color="auto" w:fill="FFFFFF"/>
        </w:rPr>
        <w:t>.,</w:t>
      </w:r>
      <w:r w:rsidRPr="00627925">
        <w:rPr>
          <w:shd w:val="clear" w:color="auto" w:fill="FFFFFF"/>
        </w:rPr>
        <w:t xml:space="preserve"> </w:t>
      </w:r>
      <w:r w:rsidR="00E963AC">
        <w:rPr>
          <w:shd w:val="clear" w:color="auto" w:fill="FFFFFF"/>
        </w:rPr>
        <w:t>(</w:t>
      </w:r>
      <w:r w:rsidRPr="00627925">
        <w:rPr>
          <w:shd w:val="clear" w:color="auto" w:fill="FFFFFF"/>
        </w:rPr>
        <w:t>2017</w:t>
      </w:r>
      <w:r w:rsidR="00E963AC">
        <w:rPr>
          <w:shd w:val="clear" w:color="auto" w:fill="FFFFFF"/>
        </w:rPr>
        <w:t>)</w:t>
      </w:r>
      <w:r w:rsidRPr="00627925">
        <w:rPr>
          <w:shd w:val="clear" w:color="auto" w:fill="FFFFFF"/>
        </w:rPr>
        <w:t>. Lean tools for service business model innovation in healthcare. In </w:t>
      </w:r>
      <w:r w:rsidRPr="00627925">
        <w:rPr>
          <w:i/>
          <w:iCs/>
          <w:shd w:val="clear" w:color="auto" w:fill="FFFFFF"/>
        </w:rPr>
        <w:t>Service business model innovation in healthcare and hospital management</w:t>
      </w:r>
      <w:r w:rsidRPr="00627925">
        <w:rPr>
          <w:shd w:val="clear" w:color="auto" w:fill="FFFFFF"/>
        </w:rPr>
        <w:t> (pp. 233-247). Springer, Cham. Ava</w:t>
      </w:r>
      <w:r w:rsidR="00EB4ECA">
        <w:rPr>
          <w:shd w:val="clear" w:color="auto" w:fill="FFFFFF"/>
        </w:rPr>
        <w:t xml:space="preserve">ilable </w:t>
      </w:r>
      <w:r w:rsidRPr="00627925">
        <w:rPr>
          <w:shd w:val="clear" w:color="auto" w:fill="FFFFFF"/>
        </w:rPr>
        <w:t xml:space="preserve">at: </w:t>
      </w:r>
    </w:p>
    <w:p w14:paraId="123782AF" w14:textId="20625EAB" w:rsidR="00EB4ECA" w:rsidRPr="00EB4ECA" w:rsidRDefault="003A406C" w:rsidP="00E13B10">
      <w:pPr>
        <w:spacing w:line="360" w:lineRule="auto"/>
        <w:jc w:val="both"/>
        <w:rPr>
          <w:rStyle w:val="Hyperlink"/>
          <w:color w:val="auto"/>
          <w:u w:val="none"/>
          <w:shd w:val="clear" w:color="auto" w:fill="FFFFFF"/>
        </w:rPr>
      </w:pPr>
      <w:hyperlink r:id="rId29" w:history="1">
        <w:r w:rsidR="00EB4ECA" w:rsidRPr="00197BBE">
          <w:rPr>
            <w:rStyle w:val="Hyperlink"/>
            <w:shd w:val="clear" w:color="auto" w:fill="FFFFFF"/>
          </w:rPr>
          <w:t>https://link.springer.com/chapter/10.1007/978-3-319-46412-1_13</w:t>
        </w:r>
      </w:hyperlink>
    </w:p>
    <w:p w14:paraId="15E489A3" w14:textId="77777777" w:rsidR="00564D72" w:rsidRPr="00627925" w:rsidRDefault="00564D72" w:rsidP="00E13B10">
      <w:pPr>
        <w:spacing w:line="360" w:lineRule="auto"/>
        <w:jc w:val="both"/>
        <w:rPr>
          <w:shd w:val="clear" w:color="auto" w:fill="FFFFFF"/>
        </w:rPr>
      </w:pPr>
    </w:p>
    <w:p w14:paraId="05D2E9AD" w14:textId="61A6D4BA" w:rsidR="00980310" w:rsidRPr="00627925" w:rsidRDefault="00980310" w:rsidP="00E13B10">
      <w:pPr>
        <w:spacing w:line="360" w:lineRule="auto"/>
        <w:jc w:val="both"/>
        <w:rPr>
          <w:shd w:val="clear" w:color="auto" w:fill="FFFFFF"/>
        </w:rPr>
      </w:pPr>
      <w:r w:rsidRPr="00627925">
        <w:rPr>
          <w:shd w:val="clear" w:color="auto" w:fill="FFFFFF"/>
        </w:rPr>
        <w:t xml:space="preserve">Local Government Association (Great Britain), </w:t>
      </w:r>
      <w:r w:rsidR="00E963AC">
        <w:rPr>
          <w:shd w:val="clear" w:color="auto" w:fill="FFFFFF"/>
        </w:rPr>
        <w:t>(</w:t>
      </w:r>
      <w:r w:rsidRPr="00627925">
        <w:rPr>
          <w:shd w:val="clear" w:color="auto" w:fill="FFFFFF"/>
        </w:rPr>
        <w:t>2018</w:t>
      </w:r>
      <w:r w:rsidR="00E963AC">
        <w:rPr>
          <w:shd w:val="clear" w:color="auto" w:fill="FFFFFF"/>
        </w:rPr>
        <w:t>)</w:t>
      </w:r>
      <w:r w:rsidRPr="00627925">
        <w:rPr>
          <w:shd w:val="clear" w:color="auto" w:fill="FFFFFF"/>
        </w:rPr>
        <w:t>. Local Government Workforce Survey 2016/17.</w:t>
      </w:r>
    </w:p>
    <w:p w14:paraId="1A37F1A4" w14:textId="77777777" w:rsidR="00564D72" w:rsidRPr="00627925" w:rsidRDefault="00564D72" w:rsidP="00E13B10">
      <w:pPr>
        <w:spacing w:line="360" w:lineRule="auto"/>
        <w:jc w:val="both"/>
        <w:rPr>
          <w:shd w:val="clear" w:color="auto" w:fill="FFFFFF"/>
        </w:rPr>
      </w:pPr>
    </w:p>
    <w:p w14:paraId="075B45ED" w14:textId="0791B68B" w:rsidR="00980310" w:rsidRPr="00627925" w:rsidRDefault="00980310" w:rsidP="00E13B10">
      <w:pPr>
        <w:spacing w:line="360" w:lineRule="auto"/>
        <w:jc w:val="both"/>
        <w:rPr>
          <w:shd w:val="clear" w:color="auto" w:fill="FFFFFF"/>
        </w:rPr>
      </w:pPr>
      <w:r w:rsidRPr="00627925">
        <w:rPr>
          <w:shd w:val="clear" w:color="auto" w:fill="FFFFFF"/>
        </w:rPr>
        <w:t>Chatterjee,</w:t>
      </w:r>
      <w:r w:rsidR="00D27314">
        <w:rPr>
          <w:shd w:val="clear" w:color="auto" w:fill="FFFFFF"/>
        </w:rPr>
        <w:t xml:space="preserve"> </w:t>
      </w:r>
      <w:r w:rsidRPr="00627925">
        <w:rPr>
          <w:shd w:val="clear" w:color="auto" w:fill="FFFFFF"/>
        </w:rPr>
        <w:t xml:space="preserve">S., </w:t>
      </w:r>
      <w:r w:rsidR="00D27314">
        <w:rPr>
          <w:shd w:val="clear" w:color="auto" w:fill="FFFFFF"/>
        </w:rPr>
        <w:t>et al., (</w:t>
      </w:r>
      <w:r w:rsidRPr="00627925">
        <w:rPr>
          <w:shd w:val="clear" w:color="auto" w:fill="FFFFFF"/>
        </w:rPr>
        <w:t>2017</w:t>
      </w:r>
      <w:r w:rsidR="00D27314">
        <w:rPr>
          <w:shd w:val="clear" w:color="auto" w:fill="FFFFFF"/>
        </w:rPr>
        <w:t>)</w:t>
      </w:r>
      <w:r w:rsidRPr="00627925">
        <w:rPr>
          <w:shd w:val="clear" w:color="auto" w:fill="FFFFFF"/>
        </w:rPr>
        <w:t xml:space="preserve">. On the design of </w:t>
      </w:r>
      <w:proofErr w:type="gramStart"/>
      <w:r w:rsidRPr="00627925">
        <w:rPr>
          <w:shd w:val="clear" w:color="auto" w:fill="FFFFFF"/>
        </w:rPr>
        <w:t>fine grained</w:t>
      </w:r>
      <w:proofErr w:type="gramEnd"/>
      <w:r w:rsidRPr="00627925">
        <w:rPr>
          <w:shd w:val="clear" w:color="auto" w:fill="FFFFFF"/>
        </w:rPr>
        <w:t xml:space="preserve"> access control with user authentication scheme for telecare medicine information systems. </w:t>
      </w:r>
      <w:r w:rsidRPr="00627925">
        <w:rPr>
          <w:i/>
          <w:iCs/>
          <w:shd w:val="clear" w:color="auto" w:fill="FFFFFF"/>
        </w:rPr>
        <w:t>IEEE Access</w:t>
      </w:r>
      <w:r w:rsidRPr="00627925">
        <w:rPr>
          <w:shd w:val="clear" w:color="auto" w:fill="FFFFFF"/>
        </w:rPr>
        <w:t>, </w:t>
      </w:r>
      <w:r w:rsidRPr="00627925">
        <w:rPr>
          <w:i/>
          <w:iCs/>
          <w:shd w:val="clear" w:color="auto" w:fill="FFFFFF"/>
        </w:rPr>
        <w:t>5</w:t>
      </w:r>
      <w:r w:rsidRPr="00627925">
        <w:rPr>
          <w:shd w:val="clear" w:color="auto" w:fill="FFFFFF"/>
        </w:rPr>
        <w:t>, pp.7012-7030.</w:t>
      </w:r>
    </w:p>
    <w:p w14:paraId="3310E258" w14:textId="77777777" w:rsidR="00564D72" w:rsidRPr="00627925" w:rsidRDefault="00564D72" w:rsidP="00E13B10">
      <w:pPr>
        <w:spacing w:line="360" w:lineRule="auto"/>
        <w:jc w:val="both"/>
        <w:rPr>
          <w:shd w:val="clear" w:color="auto" w:fill="FFFFFF"/>
        </w:rPr>
      </w:pPr>
    </w:p>
    <w:p w14:paraId="539651CA" w14:textId="5E1A2536" w:rsidR="00980310" w:rsidRPr="00627925" w:rsidRDefault="00980310" w:rsidP="00E13B10">
      <w:pPr>
        <w:spacing w:line="360" w:lineRule="auto"/>
        <w:jc w:val="both"/>
        <w:rPr>
          <w:shd w:val="clear" w:color="auto" w:fill="FFFFFF"/>
        </w:rPr>
      </w:pPr>
      <w:proofErr w:type="spellStart"/>
      <w:r w:rsidRPr="00627925">
        <w:rPr>
          <w:shd w:val="clear" w:color="auto" w:fill="FFFFFF"/>
        </w:rPr>
        <w:t>Sliwa</w:t>
      </w:r>
      <w:proofErr w:type="spellEnd"/>
      <w:r w:rsidRPr="00627925">
        <w:rPr>
          <w:shd w:val="clear" w:color="auto" w:fill="FFFFFF"/>
        </w:rPr>
        <w:t xml:space="preserve">, S.I., </w:t>
      </w:r>
      <w:r w:rsidR="00D27314">
        <w:rPr>
          <w:shd w:val="clear" w:color="auto" w:fill="FFFFFF"/>
        </w:rPr>
        <w:t>et al., (</w:t>
      </w:r>
      <w:r w:rsidRPr="00627925">
        <w:rPr>
          <w:shd w:val="clear" w:color="auto" w:fill="FFFFFF"/>
        </w:rPr>
        <w:t>2017</w:t>
      </w:r>
      <w:r w:rsidR="00D27314">
        <w:rPr>
          <w:shd w:val="clear" w:color="auto" w:fill="FFFFFF"/>
        </w:rPr>
        <w:t>)</w:t>
      </w:r>
      <w:r w:rsidRPr="00627925">
        <w:rPr>
          <w:shd w:val="clear" w:color="auto" w:fill="FFFFFF"/>
        </w:rPr>
        <w:t>. E-health, health systems and social innovation: a cross-national study of telecare diffusion. </w:t>
      </w:r>
      <w:r w:rsidRPr="00627925">
        <w:rPr>
          <w:i/>
          <w:iCs/>
          <w:shd w:val="clear" w:color="auto" w:fill="FFFFFF"/>
        </w:rPr>
        <w:t>International Journal of Foresight and Innovation Policy</w:t>
      </w:r>
      <w:r w:rsidRPr="00627925">
        <w:rPr>
          <w:shd w:val="clear" w:color="auto" w:fill="FFFFFF"/>
        </w:rPr>
        <w:t>, </w:t>
      </w:r>
      <w:r w:rsidRPr="00627925">
        <w:rPr>
          <w:i/>
          <w:iCs/>
          <w:shd w:val="clear" w:color="auto" w:fill="FFFFFF"/>
        </w:rPr>
        <w:t>12</w:t>
      </w:r>
      <w:r w:rsidRPr="00627925">
        <w:rPr>
          <w:shd w:val="clear" w:color="auto" w:fill="FFFFFF"/>
        </w:rPr>
        <w:t>(4), pp.171-197.</w:t>
      </w:r>
    </w:p>
    <w:p w14:paraId="48CC912B" w14:textId="77777777" w:rsidR="00980310" w:rsidRPr="00627925" w:rsidRDefault="00980310" w:rsidP="00E13B10">
      <w:pPr>
        <w:spacing w:line="360" w:lineRule="auto"/>
        <w:jc w:val="both"/>
        <w:rPr>
          <w:shd w:val="clear" w:color="auto" w:fill="FFFFFF"/>
        </w:rPr>
      </w:pPr>
    </w:p>
    <w:p w14:paraId="6AE9EFD7" w14:textId="20561AE4" w:rsidR="00980310" w:rsidRDefault="00980310" w:rsidP="00E13B10">
      <w:pPr>
        <w:spacing w:line="360" w:lineRule="auto"/>
        <w:jc w:val="both"/>
        <w:rPr>
          <w:shd w:val="clear" w:color="auto" w:fill="FFFFFF"/>
        </w:rPr>
      </w:pPr>
      <w:r w:rsidRPr="00627925">
        <w:rPr>
          <w:shd w:val="clear" w:color="auto" w:fill="FFFFFF"/>
        </w:rPr>
        <w:lastRenderedPageBreak/>
        <w:t xml:space="preserve">Bauer, M.S., </w:t>
      </w:r>
      <w:r w:rsidR="00D27314" w:rsidRPr="00D27314">
        <w:rPr>
          <w:i/>
          <w:iCs/>
          <w:shd w:val="clear" w:color="auto" w:fill="FFFFFF"/>
        </w:rPr>
        <w:t>et al</w:t>
      </w:r>
      <w:r w:rsidR="00D27314">
        <w:rPr>
          <w:shd w:val="clear" w:color="auto" w:fill="FFFFFF"/>
        </w:rPr>
        <w:t>.,</w:t>
      </w:r>
      <w:r w:rsidRPr="00627925">
        <w:rPr>
          <w:shd w:val="clear" w:color="auto" w:fill="FFFFFF"/>
        </w:rPr>
        <w:t xml:space="preserve"> </w:t>
      </w:r>
      <w:r w:rsidR="00D27314">
        <w:rPr>
          <w:shd w:val="clear" w:color="auto" w:fill="FFFFFF"/>
        </w:rPr>
        <w:t>(</w:t>
      </w:r>
      <w:r w:rsidRPr="00627925">
        <w:rPr>
          <w:shd w:val="clear" w:color="auto" w:fill="FFFFFF"/>
        </w:rPr>
        <w:t>2018</w:t>
      </w:r>
      <w:r w:rsidR="00D27314">
        <w:rPr>
          <w:shd w:val="clear" w:color="auto" w:fill="FFFFFF"/>
        </w:rPr>
        <w:t>)</w:t>
      </w:r>
      <w:r w:rsidRPr="00627925">
        <w:rPr>
          <w:shd w:val="clear" w:color="auto" w:fill="FFFFFF"/>
        </w:rPr>
        <w:t>. Implementing and sustaining team-based telecare for bipolar disorder: lessons learned from a model-guided, mixed methods analysis. </w:t>
      </w:r>
      <w:r w:rsidRPr="00627925">
        <w:rPr>
          <w:i/>
          <w:iCs/>
          <w:shd w:val="clear" w:color="auto" w:fill="FFFFFF"/>
        </w:rPr>
        <w:t>Telemedicine and e-Health</w:t>
      </w:r>
      <w:r w:rsidRPr="00627925">
        <w:rPr>
          <w:shd w:val="clear" w:color="auto" w:fill="FFFFFF"/>
        </w:rPr>
        <w:t>, </w:t>
      </w:r>
      <w:r w:rsidRPr="00627925">
        <w:rPr>
          <w:i/>
          <w:iCs/>
          <w:shd w:val="clear" w:color="auto" w:fill="FFFFFF"/>
        </w:rPr>
        <w:t>24</w:t>
      </w:r>
      <w:r w:rsidRPr="00627925">
        <w:rPr>
          <w:shd w:val="clear" w:color="auto" w:fill="FFFFFF"/>
        </w:rPr>
        <w:t>(1), pp.45-53.</w:t>
      </w:r>
    </w:p>
    <w:p w14:paraId="67677A23" w14:textId="77777777" w:rsidR="00627925" w:rsidRPr="00627925" w:rsidRDefault="00627925" w:rsidP="00E13B10">
      <w:pPr>
        <w:spacing w:line="360" w:lineRule="auto"/>
        <w:jc w:val="both"/>
        <w:rPr>
          <w:shd w:val="clear" w:color="auto" w:fill="FFFFFF"/>
        </w:rPr>
      </w:pPr>
    </w:p>
    <w:p w14:paraId="2BA3076A" w14:textId="36BCB3B3" w:rsidR="00980310" w:rsidRPr="00627925" w:rsidRDefault="00980310" w:rsidP="00E13B10">
      <w:pPr>
        <w:spacing w:line="360" w:lineRule="auto"/>
        <w:jc w:val="both"/>
        <w:rPr>
          <w:shd w:val="clear" w:color="auto" w:fill="FFFFFF"/>
        </w:rPr>
      </w:pPr>
      <w:r w:rsidRPr="00627925">
        <w:rPr>
          <w:shd w:val="clear" w:color="auto" w:fill="FFFFFF"/>
        </w:rPr>
        <w:t xml:space="preserve">Piotrowicz, E., </w:t>
      </w:r>
      <w:r w:rsidR="00E2650F">
        <w:rPr>
          <w:shd w:val="clear" w:color="auto" w:fill="FFFFFF"/>
        </w:rPr>
        <w:t>(</w:t>
      </w:r>
      <w:r w:rsidRPr="00627925">
        <w:rPr>
          <w:shd w:val="clear" w:color="auto" w:fill="FFFFFF"/>
        </w:rPr>
        <w:t>2017</w:t>
      </w:r>
      <w:r w:rsidR="00E2650F">
        <w:rPr>
          <w:shd w:val="clear" w:color="auto" w:fill="FFFFFF"/>
        </w:rPr>
        <w:t>)</w:t>
      </w:r>
      <w:r w:rsidRPr="00627925">
        <w:rPr>
          <w:shd w:val="clear" w:color="auto" w:fill="FFFFFF"/>
        </w:rPr>
        <w:t>. The management of patients with chronic heart failure: the growing role of e-Health. </w:t>
      </w:r>
      <w:r w:rsidRPr="00627925">
        <w:rPr>
          <w:i/>
          <w:iCs/>
          <w:shd w:val="clear" w:color="auto" w:fill="FFFFFF"/>
        </w:rPr>
        <w:t>Expert review of medical devices</w:t>
      </w:r>
      <w:r w:rsidRPr="00627925">
        <w:rPr>
          <w:shd w:val="clear" w:color="auto" w:fill="FFFFFF"/>
        </w:rPr>
        <w:t>, </w:t>
      </w:r>
      <w:r w:rsidRPr="00627925">
        <w:rPr>
          <w:i/>
          <w:iCs/>
          <w:shd w:val="clear" w:color="auto" w:fill="FFFFFF"/>
        </w:rPr>
        <w:t>14</w:t>
      </w:r>
      <w:r w:rsidRPr="00627925">
        <w:rPr>
          <w:shd w:val="clear" w:color="auto" w:fill="FFFFFF"/>
        </w:rPr>
        <w:t>(4), pp.271-277.</w:t>
      </w:r>
    </w:p>
    <w:p w14:paraId="28602E2C" w14:textId="77777777" w:rsidR="00980310" w:rsidRPr="00627925" w:rsidRDefault="00980310" w:rsidP="00E13B10">
      <w:pPr>
        <w:spacing w:line="360" w:lineRule="auto"/>
        <w:jc w:val="both"/>
        <w:rPr>
          <w:shd w:val="clear" w:color="auto" w:fill="FFFFFF"/>
        </w:rPr>
      </w:pPr>
    </w:p>
    <w:p w14:paraId="0CD81E76" w14:textId="53E1D3CC" w:rsidR="00980310" w:rsidRPr="00627925" w:rsidRDefault="00980310" w:rsidP="00E13B10">
      <w:pPr>
        <w:spacing w:line="360" w:lineRule="auto"/>
        <w:jc w:val="both"/>
        <w:rPr>
          <w:shd w:val="clear" w:color="auto" w:fill="FFFFFF"/>
        </w:rPr>
      </w:pPr>
      <w:proofErr w:type="spellStart"/>
      <w:r w:rsidRPr="00627925">
        <w:rPr>
          <w:shd w:val="clear" w:color="auto" w:fill="FFFFFF"/>
        </w:rPr>
        <w:t>Angelova</w:t>
      </w:r>
      <w:proofErr w:type="spellEnd"/>
      <w:r w:rsidRPr="00627925">
        <w:rPr>
          <w:shd w:val="clear" w:color="auto" w:fill="FFFFFF"/>
        </w:rPr>
        <w:t xml:space="preserve">, M., </w:t>
      </w:r>
      <w:r w:rsidR="00E2650F" w:rsidRPr="00E2650F">
        <w:rPr>
          <w:i/>
          <w:iCs/>
          <w:shd w:val="clear" w:color="auto" w:fill="FFFFFF"/>
        </w:rPr>
        <w:t>et al</w:t>
      </w:r>
      <w:r w:rsidR="00E2650F">
        <w:rPr>
          <w:shd w:val="clear" w:color="auto" w:fill="FFFFFF"/>
        </w:rPr>
        <w:t>., (</w:t>
      </w:r>
      <w:r w:rsidRPr="00627925">
        <w:rPr>
          <w:shd w:val="clear" w:color="auto" w:fill="FFFFFF"/>
        </w:rPr>
        <w:t>2018</w:t>
      </w:r>
      <w:r w:rsidR="00E2650F">
        <w:rPr>
          <w:shd w:val="clear" w:color="auto" w:fill="FFFFFF"/>
        </w:rPr>
        <w:t>)</w:t>
      </w:r>
      <w:r w:rsidRPr="00627925">
        <w:rPr>
          <w:shd w:val="clear" w:color="auto" w:fill="FFFFFF"/>
        </w:rPr>
        <w:t>. User activity pattern analysis in Telecare Data. </w:t>
      </w:r>
      <w:r w:rsidRPr="00627925">
        <w:rPr>
          <w:i/>
          <w:iCs/>
          <w:shd w:val="clear" w:color="auto" w:fill="FFFFFF"/>
        </w:rPr>
        <w:t>IEEE access</w:t>
      </w:r>
      <w:r w:rsidRPr="00627925">
        <w:rPr>
          <w:shd w:val="clear" w:color="auto" w:fill="FFFFFF"/>
        </w:rPr>
        <w:t>, </w:t>
      </w:r>
      <w:r w:rsidRPr="00627925">
        <w:rPr>
          <w:i/>
          <w:iCs/>
          <w:shd w:val="clear" w:color="auto" w:fill="FFFFFF"/>
        </w:rPr>
        <w:t>6</w:t>
      </w:r>
      <w:r w:rsidRPr="00627925">
        <w:rPr>
          <w:shd w:val="clear" w:color="auto" w:fill="FFFFFF"/>
        </w:rPr>
        <w:t>, pp.33306-33317.</w:t>
      </w:r>
    </w:p>
    <w:p w14:paraId="7C3B2314" w14:textId="77777777" w:rsidR="00564D72" w:rsidRPr="00627925" w:rsidRDefault="00564D72" w:rsidP="00E13B10">
      <w:pPr>
        <w:spacing w:line="360" w:lineRule="auto"/>
        <w:jc w:val="both"/>
        <w:rPr>
          <w:shd w:val="clear" w:color="auto" w:fill="FFFFFF"/>
        </w:rPr>
      </w:pPr>
    </w:p>
    <w:p w14:paraId="5A154B7D" w14:textId="70313D9A" w:rsidR="00980310" w:rsidRPr="00E2650F" w:rsidRDefault="00980310">
      <w:pPr>
        <w:spacing w:line="360" w:lineRule="auto"/>
        <w:jc w:val="both"/>
      </w:pPr>
      <w:proofErr w:type="spellStart"/>
      <w:r w:rsidRPr="00627925">
        <w:rPr>
          <w:highlight w:val="white"/>
        </w:rPr>
        <w:t>Agbo</w:t>
      </w:r>
      <w:proofErr w:type="spellEnd"/>
      <w:r w:rsidRPr="00627925">
        <w:rPr>
          <w:highlight w:val="white"/>
        </w:rPr>
        <w:t xml:space="preserve">, C.C., Mahmoud, Q.H. and Eklund, J.M., </w:t>
      </w:r>
      <w:r w:rsidR="00E2650F">
        <w:rPr>
          <w:highlight w:val="white"/>
        </w:rPr>
        <w:t>(</w:t>
      </w:r>
      <w:r w:rsidRPr="00627925">
        <w:rPr>
          <w:highlight w:val="white"/>
        </w:rPr>
        <w:t>2019</w:t>
      </w:r>
      <w:r w:rsidR="00E2650F">
        <w:rPr>
          <w:highlight w:val="white"/>
        </w:rPr>
        <w:t>)</w:t>
      </w:r>
      <w:r w:rsidRPr="00627925">
        <w:rPr>
          <w:highlight w:val="white"/>
        </w:rPr>
        <w:t xml:space="preserve">, June. Blockchain technology in healthcare: a systematic review. In </w:t>
      </w:r>
      <w:r w:rsidRPr="00627925">
        <w:rPr>
          <w:i/>
          <w:highlight w:val="white"/>
        </w:rPr>
        <w:t>Healthcare</w:t>
      </w:r>
      <w:r w:rsidRPr="00627925">
        <w:rPr>
          <w:highlight w:val="white"/>
        </w:rPr>
        <w:t xml:space="preserve"> (Vol. 7, No. 2, p. 56). Multidisciplinary Digital Publishing Institute. Available at: </w:t>
      </w:r>
      <w:hyperlink r:id="rId30" w:history="1">
        <w:r w:rsidR="00E2650F" w:rsidRPr="00197BBE">
          <w:rPr>
            <w:rStyle w:val="Hyperlink"/>
            <w:highlight w:val="white"/>
          </w:rPr>
          <w:t>https://www.mdpi.com/2227-9032/7/2/56</w:t>
        </w:r>
      </w:hyperlink>
    </w:p>
    <w:p w14:paraId="014E3CEF" w14:textId="31843ED8" w:rsidR="00E2650F" w:rsidRDefault="00E2650F">
      <w:pPr>
        <w:spacing w:line="360" w:lineRule="auto"/>
        <w:jc w:val="both"/>
        <w:rPr>
          <w:highlight w:val="white"/>
          <w:u w:val="single"/>
        </w:rPr>
      </w:pPr>
    </w:p>
    <w:p w14:paraId="396BA9C8" w14:textId="77777777" w:rsidR="00E2650F" w:rsidRPr="00627925" w:rsidRDefault="00E2650F">
      <w:pPr>
        <w:spacing w:line="360" w:lineRule="auto"/>
        <w:jc w:val="both"/>
        <w:rPr>
          <w:highlight w:val="white"/>
        </w:rPr>
      </w:pPr>
    </w:p>
    <w:sectPr w:rsidR="00E2650F" w:rsidRPr="00627925" w:rsidSect="00B37FFA">
      <w:footerReference w:type="default" r:id="rId3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6B6F7" w14:textId="77777777" w:rsidR="003A406C" w:rsidRDefault="003A406C" w:rsidP="00B37FFA">
      <w:pPr>
        <w:spacing w:line="240" w:lineRule="auto"/>
      </w:pPr>
      <w:r>
        <w:separator/>
      </w:r>
    </w:p>
  </w:endnote>
  <w:endnote w:type="continuationSeparator" w:id="0">
    <w:p w14:paraId="75BCA368" w14:textId="77777777" w:rsidR="003A406C" w:rsidRDefault="003A406C" w:rsidP="00B37F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87032"/>
      <w:docPartObj>
        <w:docPartGallery w:val="Page Numbers (Bottom of Page)"/>
        <w:docPartUnique/>
      </w:docPartObj>
    </w:sdtPr>
    <w:sdtEndPr>
      <w:rPr>
        <w:color w:val="7F7F7F" w:themeColor="background1" w:themeShade="7F"/>
        <w:spacing w:val="60"/>
      </w:rPr>
    </w:sdtEndPr>
    <w:sdtContent>
      <w:p w14:paraId="7A79FDC3" w14:textId="3A5A9285" w:rsidR="00095EEC" w:rsidRDefault="00095EE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856E7D" w14:textId="77777777" w:rsidR="00B37FFA" w:rsidRDefault="00B37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B9771" w14:textId="77777777" w:rsidR="003A406C" w:rsidRDefault="003A406C" w:rsidP="00B37FFA">
      <w:pPr>
        <w:spacing w:line="240" w:lineRule="auto"/>
      </w:pPr>
      <w:r>
        <w:separator/>
      </w:r>
    </w:p>
  </w:footnote>
  <w:footnote w:type="continuationSeparator" w:id="0">
    <w:p w14:paraId="6FB48B9C" w14:textId="77777777" w:rsidR="003A406C" w:rsidRDefault="003A406C" w:rsidP="00B37F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B38D6"/>
    <w:multiLevelType w:val="multilevel"/>
    <w:tmpl w:val="5E3CB44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21B5800"/>
    <w:multiLevelType w:val="multilevel"/>
    <w:tmpl w:val="63D65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788"/>
    <w:rsid w:val="00027385"/>
    <w:rsid w:val="000329E7"/>
    <w:rsid w:val="00081AE8"/>
    <w:rsid w:val="00095EEC"/>
    <w:rsid w:val="000A00AB"/>
    <w:rsid w:val="000B7E22"/>
    <w:rsid w:val="00131234"/>
    <w:rsid w:val="00140007"/>
    <w:rsid w:val="00155E6C"/>
    <w:rsid w:val="0018741D"/>
    <w:rsid w:val="001D6204"/>
    <w:rsid w:val="00212E80"/>
    <w:rsid w:val="002460C0"/>
    <w:rsid w:val="002B6709"/>
    <w:rsid w:val="00310965"/>
    <w:rsid w:val="00311D11"/>
    <w:rsid w:val="00320E4D"/>
    <w:rsid w:val="003273BD"/>
    <w:rsid w:val="003A406C"/>
    <w:rsid w:val="003A4D6D"/>
    <w:rsid w:val="003B48E0"/>
    <w:rsid w:val="003B75CE"/>
    <w:rsid w:val="003F31C6"/>
    <w:rsid w:val="00412793"/>
    <w:rsid w:val="00525788"/>
    <w:rsid w:val="005357C8"/>
    <w:rsid w:val="0053709F"/>
    <w:rsid w:val="005418A7"/>
    <w:rsid w:val="005505F6"/>
    <w:rsid w:val="00564D72"/>
    <w:rsid w:val="00570758"/>
    <w:rsid w:val="005E5FC9"/>
    <w:rsid w:val="006063ED"/>
    <w:rsid w:val="00627925"/>
    <w:rsid w:val="00662AF0"/>
    <w:rsid w:val="006705D7"/>
    <w:rsid w:val="00692197"/>
    <w:rsid w:val="006B14E1"/>
    <w:rsid w:val="006F15A9"/>
    <w:rsid w:val="00711F13"/>
    <w:rsid w:val="0075448F"/>
    <w:rsid w:val="007909A9"/>
    <w:rsid w:val="007C594C"/>
    <w:rsid w:val="00847595"/>
    <w:rsid w:val="0085078C"/>
    <w:rsid w:val="008E410F"/>
    <w:rsid w:val="008F63EF"/>
    <w:rsid w:val="008F74EE"/>
    <w:rsid w:val="00915CDF"/>
    <w:rsid w:val="00947B0B"/>
    <w:rsid w:val="00980310"/>
    <w:rsid w:val="009B6073"/>
    <w:rsid w:val="00A041C7"/>
    <w:rsid w:val="00A21DBA"/>
    <w:rsid w:val="00A31F6D"/>
    <w:rsid w:val="00A739EA"/>
    <w:rsid w:val="00B16E29"/>
    <w:rsid w:val="00B37FFA"/>
    <w:rsid w:val="00B6523B"/>
    <w:rsid w:val="00B82FBA"/>
    <w:rsid w:val="00B912BA"/>
    <w:rsid w:val="00BD17E8"/>
    <w:rsid w:val="00C80BA1"/>
    <w:rsid w:val="00CB316E"/>
    <w:rsid w:val="00CE33A0"/>
    <w:rsid w:val="00D25446"/>
    <w:rsid w:val="00D27314"/>
    <w:rsid w:val="00D410F4"/>
    <w:rsid w:val="00D72D04"/>
    <w:rsid w:val="00D7727F"/>
    <w:rsid w:val="00D9193A"/>
    <w:rsid w:val="00DE14FC"/>
    <w:rsid w:val="00E13B10"/>
    <w:rsid w:val="00E2650F"/>
    <w:rsid w:val="00E338B8"/>
    <w:rsid w:val="00E51D77"/>
    <w:rsid w:val="00E9368B"/>
    <w:rsid w:val="00E963AC"/>
    <w:rsid w:val="00EB4ECA"/>
    <w:rsid w:val="00F64D81"/>
    <w:rsid w:val="00FA56CF"/>
    <w:rsid w:val="00FD525E"/>
    <w:rsid w:val="00FE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540C"/>
  <w15:docId w15:val="{F32D1287-3C48-43E1-A5DB-0583A1877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sz w:val="24"/>
      <w:szCs w:val="24"/>
    </w:rPr>
  </w:style>
  <w:style w:type="paragraph" w:styleId="Heading2">
    <w:name w:val="heading 2"/>
    <w:basedOn w:val="Normal"/>
    <w:next w:val="Normal"/>
    <w:pPr>
      <w:keepNext/>
      <w:keepLines/>
      <w:spacing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37FFA"/>
    <w:pPr>
      <w:tabs>
        <w:tab w:val="center" w:pos="4680"/>
        <w:tab w:val="right" w:pos="9360"/>
      </w:tabs>
      <w:spacing w:line="240" w:lineRule="auto"/>
    </w:pPr>
  </w:style>
  <w:style w:type="character" w:customStyle="1" w:styleId="HeaderChar">
    <w:name w:val="Header Char"/>
    <w:basedOn w:val="DefaultParagraphFont"/>
    <w:link w:val="Header"/>
    <w:uiPriority w:val="99"/>
    <w:rsid w:val="00B37FFA"/>
  </w:style>
  <w:style w:type="paragraph" w:styleId="Footer">
    <w:name w:val="footer"/>
    <w:basedOn w:val="Normal"/>
    <w:link w:val="FooterChar"/>
    <w:uiPriority w:val="99"/>
    <w:unhideWhenUsed/>
    <w:rsid w:val="00B37FFA"/>
    <w:pPr>
      <w:tabs>
        <w:tab w:val="center" w:pos="4680"/>
        <w:tab w:val="right" w:pos="9360"/>
      </w:tabs>
      <w:spacing w:line="240" w:lineRule="auto"/>
    </w:pPr>
  </w:style>
  <w:style w:type="character" w:customStyle="1" w:styleId="FooterChar">
    <w:name w:val="Footer Char"/>
    <w:basedOn w:val="DefaultParagraphFont"/>
    <w:link w:val="Footer"/>
    <w:uiPriority w:val="99"/>
    <w:rsid w:val="00B37FFA"/>
  </w:style>
  <w:style w:type="paragraph" w:styleId="BalloonText">
    <w:name w:val="Balloon Text"/>
    <w:basedOn w:val="Normal"/>
    <w:link w:val="BalloonTextChar"/>
    <w:uiPriority w:val="99"/>
    <w:semiHidden/>
    <w:unhideWhenUsed/>
    <w:rsid w:val="00B37F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FFA"/>
    <w:rPr>
      <w:rFonts w:ascii="Tahoma" w:hAnsi="Tahoma" w:cs="Tahoma"/>
      <w:sz w:val="16"/>
      <w:szCs w:val="16"/>
    </w:rPr>
  </w:style>
  <w:style w:type="character" w:styleId="Hyperlink">
    <w:name w:val="Hyperlink"/>
    <w:basedOn w:val="DefaultParagraphFont"/>
    <w:uiPriority w:val="99"/>
    <w:unhideWhenUsed/>
    <w:rsid w:val="00E13B10"/>
    <w:rPr>
      <w:color w:val="0000FF" w:themeColor="hyperlink"/>
      <w:u w:val="single"/>
    </w:rPr>
  </w:style>
  <w:style w:type="character" w:styleId="UnresolvedMention">
    <w:name w:val="Unresolved Mention"/>
    <w:basedOn w:val="DefaultParagraphFont"/>
    <w:uiPriority w:val="99"/>
    <w:semiHidden/>
    <w:unhideWhenUsed/>
    <w:rsid w:val="003273BD"/>
    <w:rPr>
      <w:color w:val="605E5C"/>
      <w:shd w:val="clear" w:color="auto" w:fill="E1DFDD"/>
    </w:rPr>
  </w:style>
  <w:style w:type="paragraph" w:styleId="TOC1">
    <w:name w:val="toc 1"/>
    <w:basedOn w:val="Normal"/>
    <w:next w:val="Normal"/>
    <w:autoRedefine/>
    <w:uiPriority w:val="39"/>
    <w:unhideWhenUsed/>
    <w:rsid w:val="00D7727F"/>
    <w:pPr>
      <w:spacing w:after="100"/>
    </w:pPr>
  </w:style>
  <w:style w:type="paragraph" w:styleId="TOC2">
    <w:name w:val="toc 2"/>
    <w:basedOn w:val="Normal"/>
    <w:next w:val="Normal"/>
    <w:autoRedefine/>
    <w:uiPriority w:val="39"/>
    <w:unhideWhenUsed/>
    <w:rsid w:val="00D7727F"/>
    <w:pPr>
      <w:spacing w:after="100"/>
      <w:ind w:left="220"/>
    </w:pPr>
  </w:style>
  <w:style w:type="paragraph" w:styleId="NoSpacing">
    <w:name w:val="No Spacing"/>
    <w:link w:val="NoSpacingChar"/>
    <w:uiPriority w:val="1"/>
    <w:qFormat/>
    <w:rsid w:val="00095EEC"/>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095EEC"/>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712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mjopen.bmj.com/content/8/2/e018815.abstract" TargetMode="External"/><Relationship Id="rId13" Type="http://schemas.openxmlformats.org/officeDocument/2006/relationships/hyperlink" Target="https://ieeexplore.ieee.org/abstract/document/8327543/" TargetMode="External"/><Relationship Id="rId18" Type="http://schemas.openxmlformats.org/officeDocument/2006/relationships/hyperlink" Target="https://academic.oup.com/jamia/article-abstract/25/9/1248/5052181" TargetMode="External"/><Relationship Id="rId26" Type="http://schemas.openxmlformats.org/officeDocument/2006/relationships/hyperlink" Target="https://www.sciencedirect.com/science/article/pii/S095741741730444X" TargetMode="External"/><Relationship Id="rId3" Type="http://schemas.openxmlformats.org/officeDocument/2006/relationships/styles" Target="styles.xml"/><Relationship Id="rId21" Type="http://schemas.openxmlformats.org/officeDocument/2006/relationships/hyperlink" Target="https://www.nature.com/articles/s41562-018-0506-1?fbclid=IwAR1lIDoLwZ_932NKLOYn07IrwI23kPw6h0WPROZh11JP6PukPaIKH0L7Urs" TargetMode="External"/><Relationship Id="rId7" Type="http://schemas.openxmlformats.org/officeDocument/2006/relationships/endnotes" Target="endnotes.xml"/><Relationship Id="rId12" Type="http://schemas.openxmlformats.org/officeDocument/2006/relationships/hyperlink" Target="https://ieeexplore.ieee.org/abstract/document/8246822/" TargetMode="External"/><Relationship Id="rId17" Type="http://schemas.openxmlformats.org/officeDocument/2006/relationships/hyperlink" Target="https://academic.oup.com/jamia/article-abstract/24/6/1211/4108087" TargetMode="External"/><Relationship Id="rId25" Type="http://schemas.openxmlformats.org/officeDocument/2006/relationships/hyperlink" Target="https://www.emerald.com/insight/content/doi/10.1108/bpmj-06-2017-0173/full/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chapter/10.1007/978-3-030-48177-3_1" TargetMode="External"/><Relationship Id="rId20" Type="http://schemas.openxmlformats.org/officeDocument/2006/relationships/hyperlink" Target="https://asistdl.onlinelibrary.wiley.com/doi/abs/10.1002/asi.23699" TargetMode="External"/><Relationship Id="rId29" Type="http://schemas.openxmlformats.org/officeDocument/2006/relationships/hyperlink" Target="https://link.springer.com/chapter/10.1007/978-3-319-46412-1_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6616181/" TargetMode="External"/><Relationship Id="rId24" Type="http://schemas.openxmlformats.org/officeDocument/2006/relationships/hyperlink" Target="https://books.google.com/books?hl=en&amp;lr=&amp;id=l0nhDwAAQBAJ&amp;oi=fnd&amp;pg=PP7&amp;dq=innovation+in+healthcare+&amp;ots=gYgh_YRdWL&amp;sig=QG1JxIvedJU9_eE0EuPh8kHxwE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amanetwork.com/journals/jama/article-abstract/2701666" TargetMode="External"/><Relationship Id="rId23" Type="http://schemas.openxmlformats.org/officeDocument/2006/relationships/hyperlink" Target="https://link.springer.com/chapter/10.1007/978-3-319-98512-1_27" TargetMode="External"/><Relationship Id="rId28" Type="http://schemas.openxmlformats.org/officeDocument/2006/relationships/hyperlink" Target="https://journals.sagepub.com/doi/abs/10.1177/1460458217704258" TargetMode="External"/><Relationship Id="rId10" Type="http://schemas.openxmlformats.org/officeDocument/2006/relationships/hyperlink" Target="https://www.jmir.org/2017/4/e125/" TargetMode="External"/><Relationship Id="rId19" Type="http://schemas.openxmlformats.org/officeDocument/2006/relationships/hyperlink" Target="http://publicacoes.ispa.pt/index.php/ap/article/view/151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eeexplore.ieee.org/abstract/document/8124196/" TargetMode="External"/><Relationship Id="rId14" Type="http://schemas.openxmlformats.org/officeDocument/2006/relationships/hyperlink" Target="https://bmcmedicine.biomedcentral.com/articles/10.1186/s12916-018-1089-4?utm_campaign=BMCF_TrendMD_2019_BMCMedicine&amp;utm_source=TrendMD&amp;utm_medium=cpc" TargetMode="External"/><Relationship Id="rId22" Type="http://schemas.openxmlformats.org/officeDocument/2006/relationships/hyperlink" Target="https://link.springer.com/content/pdf/10.1007/s10459-016-9731-4.pdf" TargetMode="External"/><Relationship Id="rId27" Type="http://schemas.openxmlformats.org/officeDocument/2006/relationships/hyperlink" Target="https://www.sciencedirect.com/science/article/pii/S0002939420303925" TargetMode="External"/><Relationship Id="rId30" Type="http://schemas.openxmlformats.org/officeDocument/2006/relationships/hyperlink" Target="https://www.mdpi.com/2227-9032/7/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F6D0FF-9668-48A0-9C85-C80B1E1E8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3650</Words>
  <Characters>20810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Mohamed Azeez (s208493)</dc:creator>
  <cp:lastModifiedBy>Silviya Petrova Kancheva (2021292)</cp:lastModifiedBy>
  <cp:revision>7</cp:revision>
  <dcterms:created xsi:type="dcterms:W3CDTF">2021-04-26T17:32:00Z</dcterms:created>
  <dcterms:modified xsi:type="dcterms:W3CDTF">2021-04-26T17:48:00Z</dcterms:modified>
</cp:coreProperties>
</file>