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89A9A" w14:textId="7838484C" w:rsidR="008B3CB8" w:rsidRDefault="008B3CB8"/>
    <w:p w14:paraId="223A7EC7" w14:textId="391E52D0" w:rsidR="003A3172" w:rsidRDefault="003A3172"/>
    <w:p w14:paraId="5B5BCA15" w14:textId="6B645D45" w:rsidR="003A3172" w:rsidRDefault="003A3172"/>
    <w:p w14:paraId="045B1183" w14:textId="34BB825E" w:rsidR="003A3172" w:rsidRDefault="003A3172"/>
    <w:p w14:paraId="18851755" w14:textId="44DCE0C9" w:rsidR="003A3172" w:rsidRDefault="003A3172"/>
    <w:p w14:paraId="68A84EBE" w14:textId="1BE1B30E" w:rsidR="003A3172" w:rsidRDefault="003A3172"/>
    <w:p w14:paraId="3C9EE65F" w14:textId="36F88C86" w:rsidR="003A3172" w:rsidRDefault="003A3172"/>
    <w:p w14:paraId="7833CB7D" w14:textId="420ED630" w:rsidR="003A3172" w:rsidRDefault="003A3172" w:rsidP="003A3172">
      <w:pPr>
        <w:jc w:val="center"/>
        <w:rPr>
          <w:b/>
          <w:bCs/>
          <w:sz w:val="56"/>
          <w:szCs w:val="56"/>
        </w:rPr>
      </w:pPr>
      <w:r w:rsidRPr="003A3172">
        <w:rPr>
          <w:b/>
          <w:bCs/>
          <w:sz w:val="56"/>
          <w:szCs w:val="56"/>
        </w:rPr>
        <w:t>A Critical Evaluation of the Role of Digital Innovation in Professional Practice</w:t>
      </w:r>
    </w:p>
    <w:p w14:paraId="4E3BB9EB" w14:textId="64584070" w:rsidR="003A3172" w:rsidRPr="003A3172" w:rsidRDefault="003A3172" w:rsidP="003A3172">
      <w:pPr>
        <w:rPr>
          <w:sz w:val="56"/>
          <w:szCs w:val="56"/>
        </w:rPr>
      </w:pPr>
    </w:p>
    <w:p w14:paraId="28AD0140" w14:textId="1015B1B2" w:rsidR="003A3172" w:rsidRPr="003A3172" w:rsidRDefault="003A3172" w:rsidP="003A3172">
      <w:pPr>
        <w:rPr>
          <w:sz w:val="56"/>
          <w:szCs w:val="56"/>
        </w:rPr>
      </w:pPr>
    </w:p>
    <w:p w14:paraId="2B4EAB0B" w14:textId="04049360" w:rsidR="003A3172" w:rsidRPr="003A3172" w:rsidRDefault="003A3172" w:rsidP="003A3172">
      <w:pPr>
        <w:rPr>
          <w:sz w:val="56"/>
          <w:szCs w:val="56"/>
        </w:rPr>
      </w:pPr>
    </w:p>
    <w:p w14:paraId="3E967D34" w14:textId="2E4DF7A1" w:rsidR="003A3172" w:rsidRPr="003A3172" w:rsidRDefault="003A3172" w:rsidP="003A3172">
      <w:pPr>
        <w:rPr>
          <w:sz w:val="56"/>
          <w:szCs w:val="56"/>
        </w:rPr>
      </w:pPr>
    </w:p>
    <w:p w14:paraId="002196C3" w14:textId="23A15DF4" w:rsidR="003A3172" w:rsidRDefault="003A3172" w:rsidP="003A3172">
      <w:pPr>
        <w:rPr>
          <w:b/>
          <w:bCs/>
          <w:sz w:val="56"/>
          <w:szCs w:val="56"/>
        </w:rPr>
      </w:pPr>
    </w:p>
    <w:p w14:paraId="009E2C71" w14:textId="44B5D7EA" w:rsidR="003A3172" w:rsidRDefault="003A3172" w:rsidP="003A3172">
      <w:pPr>
        <w:tabs>
          <w:tab w:val="left" w:pos="5800"/>
        </w:tabs>
        <w:jc w:val="right"/>
        <w:rPr>
          <w:b/>
          <w:bCs/>
          <w:sz w:val="28"/>
          <w:szCs w:val="28"/>
        </w:rPr>
      </w:pPr>
      <w:r>
        <w:rPr>
          <w:sz w:val="56"/>
          <w:szCs w:val="56"/>
        </w:rPr>
        <w:tab/>
      </w:r>
      <w:r>
        <w:rPr>
          <w:b/>
          <w:bCs/>
          <w:sz w:val="28"/>
          <w:szCs w:val="28"/>
        </w:rPr>
        <w:t>Author: Kalee Thomas</w:t>
      </w:r>
    </w:p>
    <w:p w14:paraId="0F291223" w14:textId="7F2DBD15" w:rsidR="003A3172" w:rsidRDefault="003A3172" w:rsidP="003A3172">
      <w:pPr>
        <w:tabs>
          <w:tab w:val="left" w:pos="5800"/>
        </w:tabs>
        <w:jc w:val="right"/>
        <w:rPr>
          <w:b/>
          <w:bCs/>
          <w:sz w:val="28"/>
          <w:szCs w:val="28"/>
        </w:rPr>
      </w:pPr>
      <w:r>
        <w:rPr>
          <w:b/>
          <w:bCs/>
          <w:sz w:val="28"/>
          <w:szCs w:val="28"/>
        </w:rPr>
        <w:t>Student Number: 2107886</w:t>
      </w:r>
    </w:p>
    <w:p w14:paraId="18BBDDF8" w14:textId="7C7190C9" w:rsidR="003A3172" w:rsidRDefault="003A3172" w:rsidP="003A3172">
      <w:pPr>
        <w:tabs>
          <w:tab w:val="left" w:pos="5800"/>
        </w:tabs>
        <w:jc w:val="right"/>
        <w:rPr>
          <w:b/>
          <w:bCs/>
          <w:sz w:val="28"/>
          <w:szCs w:val="28"/>
        </w:rPr>
      </w:pPr>
      <w:r>
        <w:rPr>
          <w:b/>
          <w:bCs/>
          <w:sz w:val="28"/>
          <w:szCs w:val="28"/>
        </w:rPr>
        <w:t>Submission Deadline: 7</w:t>
      </w:r>
      <w:r w:rsidRPr="003A3172">
        <w:rPr>
          <w:b/>
          <w:bCs/>
          <w:sz w:val="28"/>
          <w:szCs w:val="28"/>
          <w:vertAlign w:val="superscript"/>
        </w:rPr>
        <w:t>th</w:t>
      </w:r>
      <w:r>
        <w:rPr>
          <w:b/>
          <w:bCs/>
          <w:sz w:val="28"/>
          <w:szCs w:val="28"/>
        </w:rPr>
        <w:t xml:space="preserve"> March 2022</w:t>
      </w:r>
    </w:p>
    <w:p w14:paraId="2BCC628F" w14:textId="5AEDE562" w:rsidR="003A3172" w:rsidRDefault="003A3172" w:rsidP="003A3172">
      <w:pPr>
        <w:tabs>
          <w:tab w:val="left" w:pos="5800"/>
        </w:tabs>
        <w:jc w:val="right"/>
        <w:rPr>
          <w:b/>
          <w:bCs/>
          <w:sz w:val="28"/>
          <w:szCs w:val="28"/>
        </w:rPr>
      </w:pPr>
    </w:p>
    <w:p w14:paraId="7385CDD8" w14:textId="6F36D13A" w:rsidR="003A3172" w:rsidRDefault="003A3172" w:rsidP="003A3172">
      <w:pPr>
        <w:tabs>
          <w:tab w:val="left" w:pos="5800"/>
        </w:tabs>
        <w:jc w:val="right"/>
        <w:rPr>
          <w:b/>
          <w:bCs/>
          <w:sz w:val="28"/>
          <w:szCs w:val="28"/>
        </w:rPr>
      </w:pPr>
    </w:p>
    <w:p w14:paraId="25057E5B" w14:textId="5ECD2C45" w:rsidR="003A3172" w:rsidRDefault="003A3172" w:rsidP="003A3172">
      <w:pPr>
        <w:tabs>
          <w:tab w:val="left" w:pos="5800"/>
        </w:tabs>
        <w:jc w:val="right"/>
        <w:rPr>
          <w:b/>
          <w:bCs/>
          <w:sz w:val="28"/>
          <w:szCs w:val="28"/>
        </w:rPr>
      </w:pPr>
    </w:p>
    <w:p w14:paraId="00282A4A" w14:textId="1FEAF67B" w:rsidR="003A3172" w:rsidRDefault="003A3172" w:rsidP="003A3172">
      <w:pPr>
        <w:tabs>
          <w:tab w:val="left" w:pos="5800"/>
        </w:tabs>
        <w:jc w:val="right"/>
        <w:rPr>
          <w:b/>
          <w:bCs/>
          <w:sz w:val="28"/>
          <w:szCs w:val="28"/>
        </w:rPr>
      </w:pPr>
    </w:p>
    <w:p w14:paraId="565CC55C" w14:textId="20196306" w:rsidR="003A3172" w:rsidRPr="00D92B63" w:rsidRDefault="003A3172" w:rsidP="00D92B63">
      <w:pPr>
        <w:pStyle w:val="ListParagraph"/>
        <w:numPr>
          <w:ilvl w:val="0"/>
          <w:numId w:val="3"/>
        </w:numPr>
        <w:tabs>
          <w:tab w:val="left" w:pos="5800"/>
        </w:tabs>
        <w:rPr>
          <w:b/>
          <w:bCs/>
          <w:sz w:val="24"/>
          <w:szCs w:val="24"/>
          <w:u w:val="single"/>
        </w:rPr>
      </w:pPr>
      <w:r w:rsidRPr="00D92B63">
        <w:rPr>
          <w:b/>
          <w:bCs/>
          <w:sz w:val="24"/>
          <w:szCs w:val="24"/>
          <w:u w:val="single"/>
        </w:rPr>
        <w:lastRenderedPageBreak/>
        <w:t>Introduction</w:t>
      </w:r>
    </w:p>
    <w:p w14:paraId="3887CBF4" w14:textId="4CA818EC" w:rsidR="003A3172" w:rsidRDefault="003A3172" w:rsidP="003A3172">
      <w:pPr>
        <w:tabs>
          <w:tab w:val="left" w:pos="5800"/>
        </w:tabs>
        <w:rPr>
          <w:b/>
          <w:bCs/>
          <w:sz w:val="24"/>
          <w:szCs w:val="24"/>
          <w:u w:val="single"/>
        </w:rPr>
      </w:pPr>
    </w:p>
    <w:p w14:paraId="566120DA" w14:textId="0ED41228" w:rsidR="00204CEA" w:rsidRDefault="00204CEA" w:rsidP="00204CEA">
      <w:pPr>
        <w:tabs>
          <w:tab w:val="left" w:pos="5800"/>
        </w:tabs>
        <w:rPr>
          <w:sz w:val="24"/>
          <w:szCs w:val="24"/>
        </w:rPr>
      </w:pPr>
      <w:r>
        <w:rPr>
          <w:sz w:val="24"/>
          <w:szCs w:val="24"/>
        </w:rPr>
        <w:t xml:space="preserve">This paper, as the title suggests critically evaluates the use digital innovation in the modern education. This is looked at through the lens of a literature review and practical application i.e. the description, use and evaluation of a digital innovation tool within a classroom setting. The literature review will aim to examine </w:t>
      </w:r>
      <w:r w:rsidR="00A66CDE">
        <w:rPr>
          <w:sz w:val="24"/>
          <w:szCs w:val="24"/>
        </w:rPr>
        <w:t xml:space="preserve">the learner in the context of the digital world, the organisation of Higher Education and in addition how technology and digital innovation can be embedded and adopted through the review of a variety of models. </w:t>
      </w:r>
    </w:p>
    <w:p w14:paraId="6B7B6F55" w14:textId="69258F38" w:rsidR="0054121C" w:rsidRDefault="007542DD" w:rsidP="008172B3">
      <w:pPr>
        <w:tabs>
          <w:tab w:val="left" w:pos="5800"/>
        </w:tabs>
        <w:rPr>
          <w:sz w:val="24"/>
          <w:szCs w:val="24"/>
        </w:rPr>
      </w:pPr>
      <w:r>
        <w:rPr>
          <w:sz w:val="24"/>
          <w:szCs w:val="24"/>
        </w:rPr>
        <w:t>Also examined are</w:t>
      </w:r>
      <w:r w:rsidR="00282BA8">
        <w:rPr>
          <w:sz w:val="24"/>
          <w:szCs w:val="24"/>
        </w:rPr>
        <w:t xml:space="preserve"> t</w:t>
      </w:r>
      <w:r w:rsidR="00273722">
        <w:rPr>
          <w:sz w:val="24"/>
          <w:szCs w:val="24"/>
        </w:rPr>
        <w:t>he challenge</w:t>
      </w:r>
      <w:r w:rsidR="00282BA8">
        <w:rPr>
          <w:sz w:val="24"/>
          <w:szCs w:val="24"/>
        </w:rPr>
        <w:t>s</w:t>
      </w:r>
      <w:r w:rsidR="00273722">
        <w:rPr>
          <w:sz w:val="24"/>
          <w:szCs w:val="24"/>
        </w:rPr>
        <w:t xml:space="preserve"> to ensure that</w:t>
      </w:r>
      <w:r w:rsidR="001C1C8B">
        <w:rPr>
          <w:sz w:val="24"/>
          <w:szCs w:val="24"/>
        </w:rPr>
        <w:t xml:space="preserve"> use of</w:t>
      </w:r>
      <w:r w:rsidR="00273722">
        <w:rPr>
          <w:sz w:val="24"/>
          <w:szCs w:val="24"/>
        </w:rPr>
        <w:t xml:space="preserve"> digital innovation is appropriate, fit for purpose and</w:t>
      </w:r>
      <w:r w:rsidR="00081564">
        <w:rPr>
          <w:sz w:val="24"/>
          <w:szCs w:val="24"/>
        </w:rPr>
        <w:t xml:space="preserve"> more importantly</w:t>
      </w:r>
      <w:r w:rsidR="00273722">
        <w:rPr>
          <w:sz w:val="24"/>
          <w:szCs w:val="24"/>
        </w:rPr>
        <w:t xml:space="preserve"> enhances the learner/educator experience</w:t>
      </w:r>
      <w:r w:rsidR="00A21973">
        <w:rPr>
          <w:sz w:val="24"/>
          <w:szCs w:val="24"/>
        </w:rPr>
        <w:t>. The latter point of enhan</w:t>
      </w:r>
      <w:r w:rsidR="00D57948">
        <w:rPr>
          <w:sz w:val="24"/>
          <w:szCs w:val="24"/>
        </w:rPr>
        <w:t xml:space="preserve">cement of experience encapsulates my interpretation of </w:t>
      </w:r>
      <w:r w:rsidR="00F55630">
        <w:rPr>
          <w:sz w:val="24"/>
          <w:szCs w:val="24"/>
        </w:rPr>
        <w:t>what digital innovation in professional practice actually is.</w:t>
      </w:r>
    </w:p>
    <w:p w14:paraId="60F447E2" w14:textId="519CFF85" w:rsidR="00077421" w:rsidRDefault="00467560" w:rsidP="008172B3">
      <w:pPr>
        <w:tabs>
          <w:tab w:val="left" w:pos="5800"/>
        </w:tabs>
        <w:rPr>
          <w:sz w:val="24"/>
          <w:szCs w:val="24"/>
        </w:rPr>
      </w:pPr>
      <w:r>
        <w:rPr>
          <w:sz w:val="24"/>
          <w:szCs w:val="24"/>
        </w:rPr>
        <w:t>The last two sections of this paper will describe the digital innovation that I have used in a University (Higher Education) setting</w:t>
      </w:r>
      <w:r w:rsidR="00FE459B">
        <w:rPr>
          <w:sz w:val="24"/>
          <w:szCs w:val="24"/>
        </w:rPr>
        <w:t xml:space="preserve">. The use of this tool will be evaluated and reflected upon </w:t>
      </w:r>
      <w:r w:rsidR="00EA5AB7">
        <w:rPr>
          <w:sz w:val="24"/>
          <w:szCs w:val="24"/>
        </w:rPr>
        <w:t xml:space="preserve">and my experience discussed along with feedback from the students on its use. The appendices section of this document will contain screen shots of the </w:t>
      </w:r>
      <w:r w:rsidR="0021613B">
        <w:rPr>
          <w:sz w:val="24"/>
          <w:szCs w:val="24"/>
        </w:rPr>
        <w:t xml:space="preserve">tool being used to provide context to the descriptions and also evidence of its use. </w:t>
      </w:r>
    </w:p>
    <w:p w14:paraId="2C09E2A3" w14:textId="77777777" w:rsidR="00077421" w:rsidRDefault="00077421" w:rsidP="008172B3">
      <w:pPr>
        <w:tabs>
          <w:tab w:val="left" w:pos="5800"/>
        </w:tabs>
        <w:rPr>
          <w:sz w:val="24"/>
          <w:szCs w:val="24"/>
        </w:rPr>
      </w:pPr>
    </w:p>
    <w:p w14:paraId="5F00266E" w14:textId="4EFD670F" w:rsidR="007C420A" w:rsidRDefault="00226584" w:rsidP="00D92B63">
      <w:pPr>
        <w:pStyle w:val="ListParagraph"/>
        <w:numPr>
          <w:ilvl w:val="0"/>
          <w:numId w:val="3"/>
        </w:numPr>
        <w:tabs>
          <w:tab w:val="left" w:pos="5800"/>
        </w:tabs>
        <w:rPr>
          <w:b/>
          <w:bCs/>
          <w:sz w:val="24"/>
          <w:szCs w:val="24"/>
          <w:u w:val="single"/>
        </w:rPr>
      </w:pPr>
      <w:r w:rsidRPr="00D92B63">
        <w:rPr>
          <w:b/>
          <w:bCs/>
          <w:sz w:val="24"/>
          <w:szCs w:val="24"/>
          <w:u w:val="single"/>
        </w:rPr>
        <w:t>The Role of Creativity and Digital Innovation</w:t>
      </w:r>
    </w:p>
    <w:p w14:paraId="6A677A9F" w14:textId="77777777" w:rsidR="00296610" w:rsidRPr="00D92B63" w:rsidRDefault="00296610" w:rsidP="00296610">
      <w:pPr>
        <w:pStyle w:val="ListParagraph"/>
        <w:tabs>
          <w:tab w:val="left" w:pos="5800"/>
        </w:tabs>
        <w:ind w:left="360"/>
        <w:rPr>
          <w:b/>
          <w:bCs/>
          <w:sz w:val="24"/>
          <w:szCs w:val="24"/>
          <w:u w:val="single"/>
        </w:rPr>
      </w:pPr>
    </w:p>
    <w:p w14:paraId="06C11BE4" w14:textId="39C144C9" w:rsidR="00130402" w:rsidRDefault="00215F4C" w:rsidP="001922B5">
      <w:pPr>
        <w:tabs>
          <w:tab w:val="left" w:pos="5800"/>
        </w:tabs>
        <w:rPr>
          <w:sz w:val="24"/>
          <w:szCs w:val="24"/>
        </w:rPr>
      </w:pPr>
      <w:r>
        <w:rPr>
          <w:sz w:val="24"/>
          <w:szCs w:val="24"/>
        </w:rPr>
        <w:t xml:space="preserve">Throughout the course of this literature review I will </w:t>
      </w:r>
      <w:r w:rsidR="007E2362">
        <w:rPr>
          <w:sz w:val="24"/>
          <w:szCs w:val="24"/>
        </w:rPr>
        <w:t>be analysing the impact of use of digital innovation on the learner and the educator</w:t>
      </w:r>
      <w:r w:rsidR="009731E1">
        <w:rPr>
          <w:sz w:val="24"/>
          <w:szCs w:val="24"/>
        </w:rPr>
        <w:t xml:space="preserve">. This will be done using </w:t>
      </w:r>
      <w:r w:rsidR="0058009F">
        <w:rPr>
          <w:sz w:val="24"/>
          <w:szCs w:val="24"/>
        </w:rPr>
        <w:t xml:space="preserve">various models and frameworks that are commonly associated in the embedding and adoption of technology. </w:t>
      </w:r>
      <w:r w:rsidR="009731E1">
        <w:rPr>
          <w:sz w:val="24"/>
          <w:szCs w:val="24"/>
        </w:rPr>
        <w:t>Th</w:t>
      </w:r>
      <w:r w:rsidR="00777AF2">
        <w:rPr>
          <w:sz w:val="24"/>
          <w:szCs w:val="24"/>
        </w:rPr>
        <w:t xml:space="preserve">is will be contextualised with </w:t>
      </w:r>
      <w:r w:rsidR="009F2E68">
        <w:rPr>
          <w:sz w:val="24"/>
          <w:szCs w:val="24"/>
        </w:rPr>
        <w:t xml:space="preserve">articles and books around these themes and have this has also been considered in line with </w:t>
      </w:r>
      <w:r w:rsidR="00E176CB">
        <w:rPr>
          <w:sz w:val="24"/>
          <w:szCs w:val="24"/>
        </w:rPr>
        <w:t xml:space="preserve">the current digital climate and societal considerations. </w:t>
      </w:r>
    </w:p>
    <w:p w14:paraId="73546030" w14:textId="7A2B2E9A" w:rsidR="00077421" w:rsidRDefault="004A79AA" w:rsidP="00130402">
      <w:pPr>
        <w:tabs>
          <w:tab w:val="left" w:pos="5800"/>
        </w:tabs>
        <w:rPr>
          <w:sz w:val="24"/>
          <w:szCs w:val="24"/>
        </w:rPr>
      </w:pPr>
      <w:r>
        <w:rPr>
          <w:sz w:val="24"/>
          <w:szCs w:val="24"/>
        </w:rPr>
        <w:t xml:space="preserve">The </w:t>
      </w:r>
      <w:r w:rsidR="0057138E">
        <w:rPr>
          <w:sz w:val="24"/>
          <w:szCs w:val="24"/>
        </w:rPr>
        <w:t>i</w:t>
      </w:r>
      <w:r>
        <w:rPr>
          <w:sz w:val="24"/>
          <w:szCs w:val="24"/>
        </w:rPr>
        <w:t>ntroduction section of this literature review</w:t>
      </w:r>
      <w:r w:rsidR="0057138E">
        <w:rPr>
          <w:sz w:val="24"/>
          <w:szCs w:val="24"/>
        </w:rPr>
        <w:t xml:space="preserve"> discusses the </w:t>
      </w:r>
      <w:r w:rsidR="0025427C">
        <w:rPr>
          <w:sz w:val="24"/>
          <w:szCs w:val="24"/>
        </w:rPr>
        <w:t xml:space="preserve">Fourth Industrial Revolution and whilst this is not directly related to education and pedagogy it is </w:t>
      </w:r>
      <w:r w:rsidR="0041372E">
        <w:rPr>
          <w:sz w:val="24"/>
          <w:szCs w:val="24"/>
        </w:rPr>
        <w:t xml:space="preserve">vital in considering our current society and </w:t>
      </w:r>
      <w:r w:rsidR="00684A41">
        <w:rPr>
          <w:sz w:val="24"/>
          <w:szCs w:val="24"/>
        </w:rPr>
        <w:t>the role post-</w:t>
      </w:r>
      <w:r w:rsidR="0084645E">
        <w:rPr>
          <w:sz w:val="24"/>
          <w:szCs w:val="24"/>
        </w:rPr>
        <w:t>16 education</w:t>
      </w:r>
      <w:r w:rsidR="003C0F0F">
        <w:rPr>
          <w:sz w:val="24"/>
          <w:szCs w:val="24"/>
        </w:rPr>
        <w:t>.</w:t>
      </w:r>
      <w:r w:rsidR="00130402">
        <w:rPr>
          <w:sz w:val="24"/>
          <w:szCs w:val="24"/>
        </w:rPr>
        <w:t xml:space="preserve"> </w:t>
      </w:r>
      <w:r w:rsidR="00077421">
        <w:rPr>
          <w:sz w:val="24"/>
          <w:szCs w:val="24"/>
        </w:rPr>
        <w:t>Klaus Schwab describes the concept of the Fourth Industrial Revolution and how the use of emerging technology has increased and is changing and connecting industries such as ‘government, business, civil society’ (Shwab, 2016, p8) and also the world of academia. The global pandemic saw an accelerated adoption on technology in many industries, including academia. Increased use of technology and digital innovation to allow education to continue during government lockdown saw use of online delivery, digital tools deployed both in the physical and virtual classrooms and an increased use of Virtual Learning Environments (VLE).</w:t>
      </w:r>
    </w:p>
    <w:p w14:paraId="07AEE8E2" w14:textId="06FB1371" w:rsidR="00F91A67" w:rsidRDefault="003C0F0F" w:rsidP="001922B5">
      <w:pPr>
        <w:tabs>
          <w:tab w:val="left" w:pos="5800"/>
        </w:tabs>
        <w:rPr>
          <w:sz w:val="24"/>
          <w:szCs w:val="24"/>
        </w:rPr>
      </w:pPr>
      <w:r>
        <w:rPr>
          <w:sz w:val="24"/>
          <w:szCs w:val="24"/>
        </w:rPr>
        <w:t>Be</w:t>
      </w:r>
      <w:r w:rsidR="00381314">
        <w:rPr>
          <w:sz w:val="24"/>
          <w:szCs w:val="24"/>
        </w:rPr>
        <w:t>e</w:t>
      </w:r>
      <w:r>
        <w:rPr>
          <w:sz w:val="24"/>
          <w:szCs w:val="24"/>
        </w:rPr>
        <w:t>tha</w:t>
      </w:r>
      <w:r w:rsidR="00381314">
        <w:rPr>
          <w:sz w:val="24"/>
          <w:szCs w:val="24"/>
        </w:rPr>
        <w:t>m</w:t>
      </w:r>
      <w:r>
        <w:rPr>
          <w:sz w:val="24"/>
          <w:szCs w:val="24"/>
        </w:rPr>
        <w:t xml:space="preserve"> and Sharpe </w:t>
      </w:r>
      <w:r w:rsidR="00547406">
        <w:rPr>
          <w:sz w:val="24"/>
          <w:szCs w:val="24"/>
        </w:rPr>
        <w:t>(2020, p</w:t>
      </w:r>
      <w:r w:rsidR="00EC7838">
        <w:rPr>
          <w:sz w:val="24"/>
          <w:szCs w:val="24"/>
        </w:rPr>
        <w:t>.1)</w:t>
      </w:r>
      <w:r w:rsidR="00D665DD">
        <w:rPr>
          <w:sz w:val="24"/>
          <w:szCs w:val="24"/>
        </w:rPr>
        <w:t xml:space="preserve"> describe</w:t>
      </w:r>
      <w:r w:rsidR="007A438C">
        <w:rPr>
          <w:sz w:val="24"/>
          <w:szCs w:val="24"/>
        </w:rPr>
        <w:t xml:space="preserve">, albeit in a generalised manner that </w:t>
      </w:r>
      <w:r w:rsidR="0024346D">
        <w:rPr>
          <w:sz w:val="24"/>
          <w:szCs w:val="24"/>
        </w:rPr>
        <w:t>‘learner’s lives are unimaginable with without digital devices, skills and connectivity</w:t>
      </w:r>
      <w:r w:rsidR="00EF2FCC">
        <w:rPr>
          <w:sz w:val="24"/>
          <w:szCs w:val="24"/>
        </w:rPr>
        <w:t xml:space="preserve">’. </w:t>
      </w:r>
      <w:r w:rsidR="0000556F">
        <w:rPr>
          <w:sz w:val="24"/>
          <w:szCs w:val="24"/>
        </w:rPr>
        <w:t xml:space="preserve">This comment encapsulates </w:t>
      </w:r>
      <w:r w:rsidR="00C76EFD">
        <w:rPr>
          <w:sz w:val="24"/>
          <w:szCs w:val="24"/>
        </w:rPr>
        <w:t xml:space="preserve">both societal culture in terms of use of data, but also </w:t>
      </w:r>
      <w:r w:rsidR="00ED1ED4">
        <w:rPr>
          <w:sz w:val="24"/>
          <w:szCs w:val="24"/>
        </w:rPr>
        <w:t>skillset of the future workforce. I</w:t>
      </w:r>
      <w:r w:rsidR="00D21F3F">
        <w:rPr>
          <w:sz w:val="24"/>
          <w:szCs w:val="24"/>
        </w:rPr>
        <w:t>n particular, the digital skill is something that is intr</w:t>
      </w:r>
      <w:r w:rsidR="006F7DB7">
        <w:rPr>
          <w:sz w:val="24"/>
          <w:szCs w:val="24"/>
        </w:rPr>
        <w:t xml:space="preserve">insically linked to the Fourth </w:t>
      </w:r>
      <w:r w:rsidR="006F7DB7">
        <w:rPr>
          <w:sz w:val="24"/>
          <w:szCs w:val="24"/>
        </w:rPr>
        <w:lastRenderedPageBreak/>
        <w:t xml:space="preserve">Industrial Revolution, and coming back to the original point around the </w:t>
      </w:r>
      <w:r w:rsidR="00AA7DB5">
        <w:rPr>
          <w:sz w:val="24"/>
          <w:szCs w:val="24"/>
        </w:rPr>
        <w:t xml:space="preserve">role of post-16 education this is paramount as </w:t>
      </w:r>
      <w:r w:rsidR="00646BEE">
        <w:rPr>
          <w:sz w:val="24"/>
          <w:szCs w:val="24"/>
        </w:rPr>
        <w:t xml:space="preserve">the role is not just in educating a subject but more an holistic view where practices must ensure that learners </w:t>
      </w:r>
      <w:r w:rsidR="003D2545">
        <w:rPr>
          <w:sz w:val="24"/>
          <w:szCs w:val="24"/>
        </w:rPr>
        <w:t>can function in a digital world. This latter point is noted by Beetha</w:t>
      </w:r>
      <w:r w:rsidR="00381314">
        <w:rPr>
          <w:sz w:val="24"/>
          <w:szCs w:val="24"/>
        </w:rPr>
        <w:t>m</w:t>
      </w:r>
      <w:r w:rsidR="003D2545">
        <w:rPr>
          <w:sz w:val="24"/>
          <w:szCs w:val="24"/>
        </w:rPr>
        <w:t xml:space="preserve"> and Sharpe</w:t>
      </w:r>
      <w:r w:rsidR="007A438C">
        <w:rPr>
          <w:sz w:val="24"/>
          <w:szCs w:val="24"/>
        </w:rPr>
        <w:t xml:space="preserve"> </w:t>
      </w:r>
      <w:r w:rsidR="00381314">
        <w:rPr>
          <w:sz w:val="24"/>
          <w:szCs w:val="24"/>
        </w:rPr>
        <w:t xml:space="preserve">and discuss </w:t>
      </w:r>
      <w:r w:rsidR="00D52E79">
        <w:rPr>
          <w:sz w:val="24"/>
          <w:szCs w:val="24"/>
        </w:rPr>
        <w:t xml:space="preserve">technology in terms of ‘context, content, and educational method’. When considering the role of creativity and digital innovation we must </w:t>
      </w:r>
      <w:r w:rsidR="003A45CC">
        <w:rPr>
          <w:sz w:val="24"/>
          <w:szCs w:val="24"/>
        </w:rPr>
        <w:t xml:space="preserve">incorporate these three elements as they are intrinsically linked. </w:t>
      </w:r>
      <w:r w:rsidR="00B764ED">
        <w:rPr>
          <w:sz w:val="24"/>
          <w:szCs w:val="24"/>
        </w:rPr>
        <w:t xml:space="preserve">I believe that </w:t>
      </w:r>
      <w:r w:rsidR="00C75086">
        <w:rPr>
          <w:sz w:val="24"/>
          <w:szCs w:val="24"/>
        </w:rPr>
        <w:t xml:space="preserve">‘context’ </w:t>
      </w:r>
      <w:r w:rsidR="00323B72">
        <w:rPr>
          <w:sz w:val="24"/>
          <w:szCs w:val="24"/>
        </w:rPr>
        <w:t>is</w:t>
      </w:r>
      <w:r w:rsidR="00C75086">
        <w:rPr>
          <w:sz w:val="24"/>
          <w:szCs w:val="24"/>
        </w:rPr>
        <w:t xml:space="preserve"> reflected in </w:t>
      </w:r>
      <w:r w:rsidR="005558B9">
        <w:rPr>
          <w:sz w:val="24"/>
          <w:szCs w:val="24"/>
        </w:rPr>
        <w:t xml:space="preserve">the wider consideration of ensuring students can function effectively in a digital world. </w:t>
      </w:r>
      <w:r w:rsidR="00404D2E">
        <w:rPr>
          <w:sz w:val="24"/>
          <w:szCs w:val="24"/>
        </w:rPr>
        <w:t>Gleason (</w:t>
      </w:r>
      <w:r w:rsidR="00333759">
        <w:rPr>
          <w:sz w:val="24"/>
          <w:szCs w:val="24"/>
        </w:rPr>
        <w:t>2018</w:t>
      </w:r>
      <w:r w:rsidR="00D6306A">
        <w:rPr>
          <w:sz w:val="24"/>
          <w:szCs w:val="24"/>
        </w:rPr>
        <w:t>, p</w:t>
      </w:r>
      <w:r w:rsidR="002F0C45">
        <w:rPr>
          <w:sz w:val="24"/>
          <w:szCs w:val="24"/>
        </w:rPr>
        <w:t>.5) supports th</w:t>
      </w:r>
      <w:r w:rsidR="00CA2894">
        <w:rPr>
          <w:sz w:val="24"/>
          <w:szCs w:val="24"/>
        </w:rPr>
        <w:t>e assertion when discussing the role of Higher Education in supporting the Fourth Industrial Revolution. She states that</w:t>
      </w:r>
      <w:r w:rsidR="007F54C7">
        <w:rPr>
          <w:sz w:val="24"/>
          <w:szCs w:val="24"/>
        </w:rPr>
        <w:t xml:space="preserve"> Higher Education establishments must </w:t>
      </w:r>
      <w:r w:rsidR="00327BE4">
        <w:rPr>
          <w:sz w:val="24"/>
          <w:szCs w:val="24"/>
        </w:rPr>
        <w:t xml:space="preserve">prepare students for a ‘productive life’. </w:t>
      </w:r>
      <w:r w:rsidR="003C1403">
        <w:rPr>
          <w:sz w:val="24"/>
          <w:szCs w:val="24"/>
        </w:rPr>
        <w:t xml:space="preserve">Therefore when considering the wider role of Higher Education in the context of a digital world in the midst of a </w:t>
      </w:r>
      <w:r w:rsidR="00DE122B">
        <w:rPr>
          <w:sz w:val="24"/>
          <w:szCs w:val="24"/>
        </w:rPr>
        <w:t>Fourth Industrial Revolution, use of digital technology and innovation must be used as a means of education.</w:t>
      </w:r>
    </w:p>
    <w:p w14:paraId="1A4527A3" w14:textId="5AB42562" w:rsidR="006C7003" w:rsidRDefault="006C7003" w:rsidP="006C7003">
      <w:pPr>
        <w:tabs>
          <w:tab w:val="left" w:pos="5800"/>
        </w:tabs>
        <w:rPr>
          <w:color w:val="000000" w:themeColor="text1"/>
          <w:sz w:val="24"/>
          <w:szCs w:val="24"/>
        </w:rPr>
      </w:pPr>
      <w:r>
        <w:rPr>
          <w:sz w:val="24"/>
          <w:szCs w:val="24"/>
        </w:rPr>
        <w:t xml:space="preserve">In addition to the cultural and industrial links to use of technology in education we must consider the practical elements of adoption and what this means for modern pedagogy and for the educational organisations. </w:t>
      </w:r>
      <w:r>
        <w:rPr>
          <w:color w:val="000000" w:themeColor="text1"/>
          <w:sz w:val="24"/>
          <w:szCs w:val="24"/>
        </w:rPr>
        <w:t xml:space="preserve">There are various models for the implementation of technology in delivery of education. The SECTIONS (Students, Ease of Use, Costs, Teaching functions, Interaction, Organisational Issues, Networking and Security) Framework developed by Bates and Poole in 2003 (Beetham and Sharpe 2020, p.167) is holistic and considers the students, the organisation and the educators in the use of technology. Each element of this framework will be considered throughout this review. </w:t>
      </w:r>
    </w:p>
    <w:p w14:paraId="0F708678" w14:textId="1B689A89" w:rsidR="00EC671A" w:rsidRDefault="005E2EA9" w:rsidP="00EC671A">
      <w:pPr>
        <w:tabs>
          <w:tab w:val="left" w:pos="5800"/>
        </w:tabs>
        <w:rPr>
          <w:sz w:val="24"/>
          <w:szCs w:val="24"/>
        </w:rPr>
      </w:pPr>
      <w:r>
        <w:rPr>
          <w:color w:val="000000" w:themeColor="text1"/>
          <w:sz w:val="24"/>
          <w:szCs w:val="24"/>
        </w:rPr>
        <w:t xml:space="preserve">We can group the Costs, </w:t>
      </w:r>
      <w:r w:rsidR="005A14DE">
        <w:rPr>
          <w:color w:val="000000" w:themeColor="text1"/>
          <w:sz w:val="24"/>
          <w:szCs w:val="24"/>
        </w:rPr>
        <w:t xml:space="preserve">Security and to an extent Organisational issues together. This can be considered in the context of the learning establishment. </w:t>
      </w:r>
      <w:r w:rsidR="00EB48B2">
        <w:rPr>
          <w:color w:val="000000" w:themeColor="text1"/>
          <w:sz w:val="24"/>
          <w:szCs w:val="24"/>
        </w:rPr>
        <w:t xml:space="preserve">The use of technology and digital innovation cannot be done in isolation by a single educator. </w:t>
      </w:r>
      <w:r w:rsidR="00606AF4">
        <w:rPr>
          <w:color w:val="000000" w:themeColor="text1"/>
          <w:sz w:val="24"/>
          <w:szCs w:val="24"/>
        </w:rPr>
        <w:t xml:space="preserve">This needs to form part of the strategic direction of an organisation and will often have a department dedicated to the maintenance of </w:t>
      </w:r>
      <w:r w:rsidR="001D570F">
        <w:rPr>
          <w:color w:val="000000" w:themeColor="text1"/>
          <w:sz w:val="24"/>
          <w:szCs w:val="24"/>
        </w:rPr>
        <w:t>Information Technology</w:t>
      </w:r>
      <w:r w:rsidR="00D214BE">
        <w:rPr>
          <w:color w:val="000000" w:themeColor="text1"/>
          <w:sz w:val="24"/>
          <w:szCs w:val="24"/>
        </w:rPr>
        <w:t xml:space="preserve"> (IT)</w:t>
      </w:r>
      <w:r w:rsidR="001D570F">
        <w:rPr>
          <w:color w:val="000000" w:themeColor="text1"/>
          <w:sz w:val="24"/>
          <w:szCs w:val="24"/>
        </w:rPr>
        <w:t xml:space="preserve">. </w:t>
      </w:r>
      <w:r w:rsidR="00C86779">
        <w:rPr>
          <w:color w:val="000000" w:themeColor="text1"/>
          <w:sz w:val="24"/>
          <w:szCs w:val="24"/>
        </w:rPr>
        <w:t xml:space="preserve">Not only do many organisations deploy use of IT </w:t>
      </w:r>
      <w:r w:rsidR="00D214BE">
        <w:rPr>
          <w:color w:val="000000" w:themeColor="text1"/>
          <w:sz w:val="24"/>
          <w:szCs w:val="24"/>
        </w:rPr>
        <w:t xml:space="preserve">as part of its pedagogy but also in how the organisation is managed, </w:t>
      </w:r>
      <w:r w:rsidR="00EC671A">
        <w:rPr>
          <w:color w:val="000000" w:themeColor="text1"/>
          <w:sz w:val="24"/>
          <w:szCs w:val="24"/>
        </w:rPr>
        <w:t xml:space="preserve">communicated with and marketed. </w:t>
      </w:r>
      <w:r w:rsidR="00EC671A">
        <w:rPr>
          <w:sz w:val="24"/>
          <w:szCs w:val="24"/>
        </w:rPr>
        <w:t xml:space="preserve">We see this in practice in Higher Education with examples such as the use of emails to communicate with students, the requirement of digital documents in replacement of the traditional hard copy assignment and the use of Virtual Learning Environments. Beetham and Sharpe discuss how learning organisations have changed to become digital and this has changed the student experience. This includes finding information about learning programmes via websites to the application and the student enrolment process. </w:t>
      </w:r>
      <w:r w:rsidR="000B638C">
        <w:rPr>
          <w:sz w:val="24"/>
          <w:szCs w:val="24"/>
        </w:rPr>
        <w:t xml:space="preserve">This brings us full circle to the Fourth Industrial Revolution as academic establishments </w:t>
      </w:r>
      <w:r w:rsidR="00111332">
        <w:rPr>
          <w:sz w:val="24"/>
          <w:szCs w:val="24"/>
        </w:rPr>
        <w:t>as entities are also embracing technology as a means of management.</w:t>
      </w:r>
      <w:r w:rsidR="00D63FC2">
        <w:rPr>
          <w:sz w:val="24"/>
          <w:szCs w:val="24"/>
        </w:rPr>
        <w:t xml:space="preserve"> This </w:t>
      </w:r>
      <w:r w:rsidR="001456E1">
        <w:rPr>
          <w:sz w:val="24"/>
          <w:szCs w:val="24"/>
        </w:rPr>
        <w:t xml:space="preserve">can </w:t>
      </w:r>
      <w:r w:rsidR="00D63FC2">
        <w:rPr>
          <w:sz w:val="24"/>
          <w:szCs w:val="24"/>
        </w:rPr>
        <w:t>provide challenges for use of digital innovation</w:t>
      </w:r>
      <w:r w:rsidR="001456E1">
        <w:rPr>
          <w:sz w:val="24"/>
          <w:szCs w:val="24"/>
        </w:rPr>
        <w:t>. Aside from the pedagogical implications cost, cybersecurity arrangements as well as hardware and software management must also be factored in</w:t>
      </w:r>
      <w:r w:rsidR="00757C9E">
        <w:rPr>
          <w:sz w:val="24"/>
          <w:szCs w:val="24"/>
        </w:rPr>
        <w:t>.</w:t>
      </w:r>
    </w:p>
    <w:p w14:paraId="70B91512" w14:textId="1044064E" w:rsidR="00973D7A" w:rsidRDefault="00CB0883" w:rsidP="00973D7A">
      <w:pPr>
        <w:tabs>
          <w:tab w:val="left" w:pos="5800"/>
        </w:tabs>
        <w:rPr>
          <w:color w:val="000000" w:themeColor="text1"/>
          <w:sz w:val="24"/>
          <w:szCs w:val="24"/>
        </w:rPr>
      </w:pPr>
      <w:r>
        <w:rPr>
          <w:color w:val="000000" w:themeColor="text1"/>
          <w:sz w:val="24"/>
          <w:szCs w:val="24"/>
        </w:rPr>
        <w:t xml:space="preserve">When utilising technology in education </w:t>
      </w:r>
      <w:r w:rsidR="00CA0D5A">
        <w:rPr>
          <w:color w:val="000000" w:themeColor="text1"/>
          <w:sz w:val="24"/>
          <w:szCs w:val="24"/>
        </w:rPr>
        <w:t>a number of factors must be considered</w:t>
      </w:r>
      <w:r w:rsidR="00111332">
        <w:rPr>
          <w:color w:val="000000" w:themeColor="text1"/>
          <w:sz w:val="24"/>
          <w:szCs w:val="24"/>
        </w:rPr>
        <w:t xml:space="preserve"> in relation to the ‘Student’</w:t>
      </w:r>
      <w:r w:rsidR="00E23EFC">
        <w:rPr>
          <w:color w:val="000000" w:themeColor="text1"/>
          <w:sz w:val="24"/>
          <w:szCs w:val="24"/>
        </w:rPr>
        <w:t>.</w:t>
      </w:r>
      <w:r w:rsidR="00E00A7C">
        <w:rPr>
          <w:color w:val="000000" w:themeColor="text1"/>
          <w:sz w:val="24"/>
          <w:szCs w:val="24"/>
        </w:rPr>
        <w:t xml:space="preserve"> </w:t>
      </w:r>
      <w:r w:rsidR="00E23EFC">
        <w:rPr>
          <w:color w:val="000000" w:themeColor="text1"/>
          <w:sz w:val="24"/>
          <w:szCs w:val="24"/>
        </w:rPr>
        <w:t>F</w:t>
      </w:r>
      <w:r w:rsidR="00E00A7C">
        <w:rPr>
          <w:color w:val="000000" w:themeColor="text1"/>
          <w:sz w:val="24"/>
          <w:szCs w:val="24"/>
        </w:rPr>
        <w:t xml:space="preserve">or example, </w:t>
      </w:r>
      <w:r w:rsidR="00E23EFC">
        <w:rPr>
          <w:color w:val="000000" w:themeColor="text1"/>
          <w:sz w:val="24"/>
          <w:szCs w:val="24"/>
        </w:rPr>
        <w:t xml:space="preserve">does the student have access to </w:t>
      </w:r>
      <w:r w:rsidR="004F3882">
        <w:rPr>
          <w:color w:val="000000" w:themeColor="text1"/>
          <w:sz w:val="24"/>
          <w:szCs w:val="24"/>
        </w:rPr>
        <w:t>technical devices, the Internet and are do they possess</w:t>
      </w:r>
      <w:r w:rsidR="00021454">
        <w:rPr>
          <w:color w:val="000000" w:themeColor="text1"/>
          <w:sz w:val="24"/>
          <w:szCs w:val="24"/>
        </w:rPr>
        <w:t xml:space="preserve"> </w:t>
      </w:r>
      <w:r w:rsidR="004F3882">
        <w:rPr>
          <w:color w:val="000000" w:themeColor="text1"/>
          <w:sz w:val="24"/>
          <w:szCs w:val="24"/>
        </w:rPr>
        <w:t>the necessary</w:t>
      </w:r>
      <w:r w:rsidR="00021454">
        <w:rPr>
          <w:color w:val="000000" w:themeColor="text1"/>
          <w:sz w:val="24"/>
          <w:szCs w:val="24"/>
        </w:rPr>
        <w:t xml:space="preserve"> digital literacy skills? </w:t>
      </w:r>
      <w:r w:rsidR="00A17889">
        <w:rPr>
          <w:color w:val="000000" w:themeColor="text1"/>
          <w:sz w:val="24"/>
          <w:szCs w:val="24"/>
        </w:rPr>
        <w:t xml:space="preserve"> I</w:t>
      </w:r>
      <w:r w:rsidR="004F3882">
        <w:rPr>
          <w:color w:val="000000" w:themeColor="text1"/>
          <w:sz w:val="24"/>
          <w:szCs w:val="24"/>
        </w:rPr>
        <w:t xml:space="preserve">t was </w:t>
      </w:r>
      <w:r w:rsidR="00A17889">
        <w:rPr>
          <w:color w:val="000000" w:themeColor="text1"/>
          <w:sz w:val="24"/>
          <w:szCs w:val="24"/>
        </w:rPr>
        <w:t xml:space="preserve">mentioned in a previous section Beetham and </w:t>
      </w:r>
      <w:r w:rsidR="005A14D1">
        <w:rPr>
          <w:color w:val="000000" w:themeColor="text1"/>
          <w:sz w:val="24"/>
          <w:szCs w:val="24"/>
        </w:rPr>
        <w:t xml:space="preserve">Sharpe’s assertion that </w:t>
      </w:r>
      <w:r w:rsidR="005A14D1">
        <w:rPr>
          <w:sz w:val="24"/>
          <w:szCs w:val="24"/>
        </w:rPr>
        <w:t xml:space="preserve">learner’s lives are unimaginable with </w:t>
      </w:r>
      <w:r w:rsidR="005A14D1">
        <w:rPr>
          <w:sz w:val="24"/>
          <w:szCs w:val="24"/>
        </w:rPr>
        <w:lastRenderedPageBreak/>
        <w:t xml:space="preserve">without digital devices, skills and connectivity’. </w:t>
      </w:r>
      <w:r w:rsidR="00EB62BF">
        <w:rPr>
          <w:sz w:val="24"/>
          <w:szCs w:val="24"/>
        </w:rPr>
        <w:t xml:space="preserve">In March 2021 a Digital Strategy for Wales was published. Within this strategy there are specific mission statements for </w:t>
      </w:r>
      <w:r w:rsidR="00205137">
        <w:rPr>
          <w:sz w:val="24"/>
          <w:szCs w:val="24"/>
        </w:rPr>
        <w:t>Digital Inclusion and Digital Connectivity</w:t>
      </w:r>
      <w:r w:rsidR="006008ED">
        <w:rPr>
          <w:sz w:val="24"/>
          <w:szCs w:val="24"/>
        </w:rPr>
        <w:t xml:space="preserve"> (p.8)</w:t>
      </w:r>
      <w:r w:rsidR="00205137">
        <w:rPr>
          <w:sz w:val="24"/>
          <w:szCs w:val="24"/>
        </w:rPr>
        <w:t xml:space="preserve">. </w:t>
      </w:r>
      <w:r w:rsidR="0012473A">
        <w:rPr>
          <w:sz w:val="24"/>
          <w:szCs w:val="24"/>
        </w:rPr>
        <w:t xml:space="preserve">The need for a strategy tells us that there are individuals who may not have access to technology, stable infrastructure or, </w:t>
      </w:r>
      <w:r w:rsidR="00EE7498">
        <w:rPr>
          <w:sz w:val="24"/>
          <w:szCs w:val="24"/>
        </w:rPr>
        <w:t>may not have the digital literacy required to undertake learning that is digitally based.</w:t>
      </w:r>
      <w:r w:rsidR="00211B1B">
        <w:rPr>
          <w:sz w:val="24"/>
          <w:szCs w:val="24"/>
        </w:rPr>
        <w:t xml:space="preserve"> These could be for a variety of reasons including socioeconomic status.</w:t>
      </w:r>
      <w:r w:rsidR="001E479A">
        <w:rPr>
          <w:sz w:val="24"/>
          <w:szCs w:val="24"/>
        </w:rPr>
        <w:t xml:space="preserve"> </w:t>
      </w:r>
      <w:r w:rsidR="00E11356">
        <w:rPr>
          <w:sz w:val="24"/>
          <w:szCs w:val="24"/>
        </w:rPr>
        <w:t>The response  of Higher Education</w:t>
      </w:r>
      <w:r w:rsidR="008F3B2B">
        <w:rPr>
          <w:sz w:val="24"/>
          <w:szCs w:val="24"/>
        </w:rPr>
        <w:t xml:space="preserve"> </w:t>
      </w:r>
      <w:r w:rsidR="00E11356">
        <w:rPr>
          <w:sz w:val="24"/>
          <w:szCs w:val="24"/>
        </w:rPr>
        <w:t xml:space="preserve">to deliver online education in response to the Covid-19 pandemic has </w:t>
      </w:r>
      <w:r w:rsidR="005652F2">
        <w:rPr>
          <w:sz w:val="24"/>
          <w:szCs w:val="24"/>
        </w:rPr>
        <w:t xml:space="preserve">forced many of these issues to the surface. Cohen et al (2021) discusses </w:t>
      </w:r>
      <w:r w:rsidR="00D978DE">
        <w:rPr>
          <w:sz w:val="24"/>
          <w:szCs w:val="24"/>
        </w:rPr>
        <w:t xml:space="preserve">these </w:t>
      </w:r>
      <w:r w:rsidR="00CB0B1B">
        <w:rPr>
          <w:sz w:val="24"/>
          <w:szCs w:val="24"/>
        </w:rPr>
        <w:t>themes and impact on equ</w:t>
      </w:r>
      <w:r w:rsidR="00211B1B">
        <w:rPr>
          <w:sz w:val="24"/>
          <w:szCs w:val="24"/>
        </w:rPr>
        <w:t>itable provision to students</w:t>
      </w:r>
      <w:r w:rsidR="00C80A6E">
        <w:rPr>
          <w:sz w:val="24"/>
          <w:szCs w:val="24"/>
        </w:rPr>
        <w:t xml:space="preserve"> for online learning. </w:t>
      </w:r>
      <w:r w:rsidR="00F06883">
        <w:rPr>
          <w:sz w:val="24"/>
          <w:szCs w:val="24"/>
        </w:rPr>
        <w:t xml:space="preserve">The move to online was a replacement of the classroom and if we consider the </w:t>
      </w:r>
      <w:r w:rsidR="00F06883">
        <w:rPr>
          <w:color w:val="000000" w:themeColor="text1"/>
          <w:sz w:val="24"/>
          <w:szCs w:val="24"/>
        </w:rPr>
        <w:t>Substitution, Augmentation, Modification, Redefinition (SAMR) model developed by Dr Ruben Puentedura</w:t>
      </w:r>
      <w:r w:rsidR="00B33DFB">
        <w:rPr>
          <w:color w:val="000000" w:themeColor="text1"/>
          <w:sz w:val="24"/>
          <w:szCs w:val="24"/>
        </w:rPr>
        <w:t>,</w:t>
      </w:r>
      <w:r w:rsidR="00F06883">
        <w:rPr>
          <w:color w:val="000000" w:themeColor="text1"/>
          <w:sz w:val="24"/>
          <w:szCs w:val="24"/>
        </w:rPr>
        <w:t xml:space="preserve"> (Aprinaldi, Widiaty and Abdullah, 2018, p.1)</w:t>
      </w:r>
      <w:r w:rsidR="003737DB">
        <w:rPr>
          <w:color w:val="000000" w:themeColor="text1"/>
          <w:sz w:val="24"/>
          <w:szCs w:val="24"/>
        </w:rPr>
        <w:t xml:space="preserve">, </w:t>
      </w:r>
      <w:r w:rsidR="00285409">
        <w:rPr>
          <w:color w:val="000000" w:themeColor="text1"/>
          <w:sz w:val="24"/>
          <w:szCs w:val="24"/>
        </w:rPr>
        <w:t>this is aligned to</w:t>
      </w:r>
      <w:r w:rsidR="003737DB">
        <w:rPr>
          <w:color w:val="000000" w:themeColor="text1"/>
          <w:sz w:val="24"/>
          <w:szCs w:val="24"/>
        </w:rPr>
        <w:t xml:space="preserve"> the Substitution</w:t>
      </w:r>
      <w:r w:rsidR="00285409">
        <w:rPr>
          <w:color w:val="000000" w:themeColor="text1"/>
          <w:sz w:val="24"/>
          <w:szCs w:val="24"/>
        </w:rPr>
        <w:t xml:space="preserve"> and Augmentation </w:t>
      </w:r>
      <w:r w:rsidR="00306B7B">
        <w:rPr>
          <w:color w:val="000000" w:themeColor="text1"/>
          <w:sz w:val="24"/>
          <w:szCs w:val="24"/>
        </w:rPr>
        <w:t>stages</w:t>
      </w:r>
      <w:r w:rsidR="00E51912">
        <w:rPr>
          <w:color w:val="000000" w:themeColor="text1"/>
          <w:sz w:val="24"/>
          <w:szCs w:val="24"/>
        </w:rPr>
        <w:t xml:space="preserve"> where online lectures replaced classroom and resources accessed via </w:t>
      </w:r>
      <w:r w:rsidR="00774C8C">
        <w:rPr>
          <w:color w:val="000000" w:themeColor="text1"/>
          <w:sz w:val="24"/>
          <w:szCs w:val="24"/>
        </w:rPr>
        <w:t xml:space="preserve">the Internet, and virtual libraries. </w:t>
      </w:r>
    </w:p>
    <w:p w14:paraId="765C86C9" w14:textId="0F66B8C3" w:rsidR="008346DC" w:rsidRDefault="008F6608" w:rsidP="00CF2DC4">
      <w:pPr>
        <w:tabs>
          <w:tab w:val="left" w:pos="5800"/>
        </w:tabs>
        <w:rPr>
          <w:color w:val="000000" w:themeColor="text1"/>
          <w:sz w:val="24"/>
          <w:szCs w:val="24"/>
        </w:rPr>
      </w:pPr>
      <w:r w:rsidRPr="005009CD">
        <w:rPr>
          <w:color w:val="000000" w:themeColor="text1"/>
          <w:sz w:val="24"/>
          <w:szCs w:val="24"/>
        </w:rPr>
        <w:t xml:space="preserve">Gillett-Swan </w:t>
      </w:r>
      <w:r w:rsidR="005C37FD" w:rsidRPr="005009CD">
        <w:rPr>
          <w:color w:val="000000" w:themeColor="text1"/>
          <w:sz w:val="24"/>
          <w:szCs w:val="24"/>
        </w:rPr>
        <w:t>(</w:t>
      </w:r>
      <w:r w:rsidR="005009CD" w:rsidRPr="005009CD">
        <w:rPr>
          <w:color w:val="000000" w:themeColor="text1"/>
          <w:sz w:val="24"/>
          <w:szCs w:val="24"/>
        </w:rPr>
        <w:t>2017, p.2) discusse</w:t>
      </w:r>
      <w:r w:rsidR="005009CD">
        <w:rPr>
          <w:color w:val="000000" w:themeColor="text1"/>
          <w:sz w:val="24"/>
          <w:szCs w:val="24"/>
        </w:rPr>
        <w:t xml:space="preserve">s the feeling of isolation that students may feel when studying online and </w:t>
      </w:r>
      <w:r w:rsidR="00A47689">
        <w:rPr>
          <w:color w:val="000000" w:themeColor="text1"/>
          <w:sz w:val="24"/>
          <w:szCs w:val="24"/>
        </w:rPr>
        <w:t>also the need for strategies to ensure group work is facilitated appropriately</w:t>
      </w:r>
      <w:r w:rsidR="00F20D1E">
        <w:rPr>
          <w:color w:val="000000" w:themeColor="text1"/>
          <w:sz w:val="24"/>
          <w:szCs w:val="24"/>
        </w:rPr>
        <w:t xml:space="preserve"> and discusses the </w:t>
      </w:r>
      <w:r w:rsidR="009778BD">
        <w:rPr>
          <w:color w:val="000000" w:themeColor="text1"/>
          <w:sz w:val="24"/>
          <w:szCs w:val="24"/>
        </w:rPr>
        <w:t>Graham and M</w:t>
      </w:r>
      <w:r w:rsidR="00E86069">
        <w:rPr>
          <w:color w:val="000000" w:themeColor="text1"/>
          <w:sz w:val="24"/>
          <w:szCs w:val="24"/>
        </w:rPr>
        <w:t>isanch</w:t>
      </w:r>
      <w:r w:rsidR="00BE7C4B">
        <w:rPr>
          <w:color w:val="000000" w:themeColor="text1"/>
          <w:sz w:val="24"/>
          <w:szCs w:val="24"/>
        </w:rPr>
        <w:t>u</w:t>
      </w:r>
      <w:r w:rsidR="00E86069">
        <w:rPr>
          <w:color w:val="000000" w:themeColor="text1"/>
          <w:sz w:val="24"/>
          <w:szCs w:val="24"/>
        </w:rPr>
        <w:t>k’s (</w:t>
      </w:r>
      <w:r w:rsidR="00BE7C4B">
        <w:rPr>
          <w:color w:val="000000" w:themeColor="text1"/>
          <w:sz w:val="24"/>
          <w:szCs w:val="24"/>
        </w:rPr>
        <w:t xml:space="preserve">2004) assertion that there </w:t>
      </w:r>
      <w:r w:rsidR="00144B25">
        <w:rPr>
          <w:color w:val="000000" w:themeColor="text1"/>
          <w:sz w:val="24"/>
          <w:szCs w:val="24"/>
        </w:rPr>
        <w:t xml:space="preserve">is ‘less focus on delivery and more attention to the task/content’. </w:t>
      </w:r>
      <w:r w:rsidR="00F87F3F">
        <w:rPr>
          <w:color w:val="000000" w:themeColor="text1"/>
          <w:sz w:val="24"/>
          <w:szCs w:val="24"/>
        </w:rPr>
        <w:t xml:space="preserve">The emphasis here is on how linked the learner experience is to the outcome and </w:t>
      </w:r>
      <w:r w:rsidR="007430F9">
        <w:rPr>
          <w:color w:val="000000" w:themeColor="text1"/>
          <w:sz w:val="24"/>
          <w:szCs w:val="24"/>
        </w:rPr>
        <w:t>considering the learner background and relationship with technology can enhance or inhibit their success</w:t>
      </w:r>
      <w:r w:rsidR="00767986">
        <w:rPr>
          <w:color w:val="000000" w:themeColor="text1"/>
          <w:sz w:val="24"/>
          <w:szCs w:val="24"/>
        </w:rPr>
        <w:t>.</w:t>
      </w:r>
      <w:r w:rsidR="006101F0">
        <w:rPr>
          <w:color w:val="000000" w:themeColor="text1"/>
          <w:sz w:val="24"/>
          <w:szCs w:val="24"/>
        </w:rPr>
        <w:t xml:space="preserve"> This</w:t>
      </w:r>
      <w:r w:rsidR="00791496">
        <w:rPr>
          <w:color w:val="000000" w:themeColor="text1"/>
          <w:sz w:val="24"/>
          <w:szCs w:val="24"/>
        </w:rPr>
        <w:t xml:space="preserve"> described</w:t>
      </w:r>
      <w:r w:rsidR="006101F0">
        <w:rPr>
          <w:color w:val="000000" w:themeColor="text1"/>
          <w:sz w:val="24"/>
          <w:szCs w:val="24"/>
        </w:rPr>
        <w:t xml:space="preserve"> isolation</w:t>
      </w:r>
      <w:r w:rsidR="00791496">
        <w:rPr>
          <w:color w:val="000000" w:themeColor="text1"/>
          <w:sz w:val="24"/>
          <w:szCs w:val="24"/>
        </w:rPr>
        <w:t xml:space="preserve"> st</w:t>
      </w:r>
      <w:r w:rsidR="008151C0">
        <w:rPr>
          <w:color w:val="000000" w:themeColor="text1"/>
          <w:sz w:val="24"/>
          <w:szCs w:val="24"/>
        </w:rPr>
        <w:t>udents describe</w:t>
      </w:r>
      <w:r w:rsidR="00AF345C">
        <w:rPr>
          <w:color w:val="000000" w:themeColor="text1"/>
          <w:sz w:val="24"/>
          <w:szCs w:val="24"/>
        </w:rPr>
        <w:t xml:space="preserve"> is </w:t>
      </w:r>
      <w:r w:rsidR="00057163">
        <w:rPr>
          <w:color w:val="000000" w:themeColor="text1"/>
          <w:sz w:val="24"/>
          <w:szCs w:val="24"/>
        </w:rPr>
        <w:t xml:space="preserve">arguably a </w:t>
      </w:r>
      <w:r w:rsidR="00AF345C">
        <w:rPr>
          <w:color w:val="000000" w:themeColor="text1"/>
          <w:sz w:val="24"/>
          <w:szCs w:val="24"/>
        </w:rPr>
        <w:t>contradiction to the ‘Interaction’ component of the SECTIONS model</w:t>
      </w:r>
      <w:r w:rsidR="008879D3">
        <w:rPr>
          <w:color w:val="000000" w:themeColor="text1"/>
          <w:sz w:val="24"/>
          <w:szCs w:val="24"/>
        </w:rPr>
        <w:t xml:space="preserve">. Bates and Poole (2003) describe </w:t>
      </w:r>
      <w:r w:rsidR="00CC2A7A">
        <w:rPr>
          <w:color w:val="000000" w:themeColor="text1"/>
          <w:sz w:val="24"/>
          <w:szCs w:val="24"/>
        </w:rPr>
        <w:t xml:space="preserve">three types of interaction; </w:t>
      </w:r>
      <w:r w:rsidR="00E12875">
        <w:rPr>
          <w:color w:val="000000" w:themeColor="text1"/>
          <w:sz w:val="24"/>
          <w:szCs w:val="24"/>
        </w:rPr>
        <w:t xml:space="preserve">learner-teacher and learner-learner. </w:t>
      </w:r>
      <w:r w:rsidR="003B4254">
        <w:rPr>
          <w:color w:val="000000" w:themeColor="text1"/>
          <w:sz w:val="24"/>
          <w:szCs w:val="24"/>
        </w:rPr>
        <w:t>In contrast to Graham and Misanchuk’s they discuss strategies to ensure that learners engage</w:t>
      </w:r>
      <w:r w:rsidR="0025302B">
        <w:rPr>
          <w:color w:val="000000" w:themeColor="text1"/>
          <w:sz w:val="24"/>
          <w:szCs w:val="24"/>
        </w:rPr>
        <w:t xml:space="preserve"> or interact during the learning process to reduce the risk of isolation and also to ensure successful outcomes on completion of </w:t>
      </w:r>
      <w:r w:rsidR="008346DC">
        <w:rPr>
          <w:color w:val="000000" w:themeColor="text1"/>
          <w:sz w:val="24"/>
          <w:szCs w:val="24"/>
        </w:rPr>
        <w:t>study.</w:t>
      </w:r>
      <w:r w:rsidR="00CF2DC4">
        <w:rPr>
          <w:color w:val="000000" w:themeColor="text1"/>
          <w:sz w:val="24"/>
          <w:szCs w:val="24"/>
        </w:rPr>
        <w:t xml:space="preserve"> This leads us to consider</w:t>
      </w:r>
      <w:r w:rsidR="006E4A3D">
        <w:rPr>
          <w:color w:val="000000" w:themeColor="text1"/>
          <w:sz w:val="24"/>
          <w:szCs w:val="24"/>
        </w:rPr>
        <w:t xml:space="preserve"> </w:t>
      </w:r>
      <w:r w:rsidR="00610894">
        <w:rPr>
          <w:color w:val="000000" w:themeColor="text1"/>
          <w:sz w:val="24"/>
          <w:szCs w:val="24"/>
        </w:rPr>
        <w:t>‘</w:t>
      </w:r>
      <w:r w:rsidR="006E4A3D">
        <w:rPr>
          <w:color w:val="000000" w:themeColor="text1"/>
          <w:sz w:val="24"/>
          <w:szCs w:val="24"/>
        </w:rPr>
        <w:t>Teaching Functions</w:t>
      </w:r>
      <w:r w:rsidR="00610894">
        <w:rPr>
          <w:color w:val="000000" w:themeColor="text1"/>
          <w:sz w:val="24"/>
          <w:szCs w:val="24"/>
        </w:rPr>
        <w:t>’</w:t>
      </w:r>
      <w:r w:rsidR="006E4A3D">
        <w:rPr>
          <w:color w:val="000000" w:themeColor="text1"/>
          <w:sz w:val="24"/>
          <w:szCs w:val="24"/>
        </w:rPr>
        <w:t xml:space="preserve">, course design and pedagogy in more detail. </w:t>
      </w:r>
    </w:p>
    <w:p w14:paraId="6A1493E9" w14:textId="0159FDDC" w:rsidR="00DB4052" w:rsidRDefault="00E509EC" w:rsidP="00CF2DC4">
      <w:pPr>
        <w:tabs>
          <w:tab w:val="left" w:pos="5800"/>
        </w:tabs>
        <w:rPr>
          <w:color w:val="000000" w:themeColor="text1"/>
          <w:sz w:val="24"/>
          <w:szCs w:val="24"/>
        </w:rPr>
      </w:pPr>
      <w:r>
        <w:rPr>
          <w:color w:val="000000" w:themeColor="text1"/>
          <w:sz w:val="24"/>
          <w:szCs w:val="24"/>
        </w:rPr>
        <w:t>The TPACK model</w:t>
      </w:r>
      <w:r w:rsidR="00152246">
        <w:rPr>
          <w:color w:val="000000" w:themeColor="text1"/>
          <w:sz w:val="24"/>
          <w:szCs w:val="24"/>
        </w:rPr>
        <w:t xml:space="preserve"> developed by </w:t>
      </w:r>
      <w:r w:rsidR="00D501D5">
        <w:rPr>
          <w:color w:val="000000" w:themeColor="text1"/>
          <w:sz w:val="24"/>
          <w:szCs w:val="24"/>
        </w:rPr>
        <w:t>Mishra and Koehler in 2006 (</w:t>
      </w:r>
      <w:r w:rsidR="001F0227">
        <w:rPr>
          <w:color w:val="000000" w:themeColor="text1"/>
          <w:sz w:val="24"/>
          <w:szCs w:val="24"/>
        </w:rPr>
        <w:t xml:space="preserve">Brauer, Decker &amp; Van der Pol, </w:t>
      </w:r>
      <w:r w:rsidR="00046B1C">
        <w:rPr>
          <w:color w:val="000000" w:themeColor="text1"/>
          <w:sz w:val="24"/>
          <w:szCs w:val="24"/>
        </w:rPr>
        <w:t>2013, p. 8)</w:t>
      </w:r>
      <w:r>
        <w:rPr>
          <w:color w:val="000000" w:themeColor="text1"/>
          <w:sz w:val="24"/>
          <w:szCs w:val="24"/>
        </w:rPr>
        <w:t xml:space="preserve"> is very applicable when considering t</w:t>
      </w:r>
      <w:r w:rsidR="006170A2">
        <w:rPr>
          <w:color w:val="000000" w:themeColor="text1"/>
          <w:sz w:val="24"/>
          <w:szCs w:val="24"/>
        </w:rPr>
        <w:t>he detail of course design and pedagogy linked to digital innovation and use</w:t>
      </w:r>
      <w:r>
        <w:rPr>
          <w:color w:val="000000" w:themeColor="text1"/>
          <w:sz w:val="24"/>
          <w:szCs w:val="24"/>
        </w:rPr>
        <w:t xml:space="preserve">. This model is based on 3 </w:t>
      </w:r>
      <w:r w:rsidR="00046B1C">
        <w:rPr>
          <w:color w:val="000000" w:themeColor="text1"/>
          <w:sz w:val="24"/>
          <w:szCs w:val="24"/>
        </w:rPr>
        <w:t xml:space="preserve">sources of knowledge </w:t>
      </w:r>
      <w:r w:rsidR="00152548">
        <w:rPr>
          <w:color w:val="000000" w:themeColor="text1"/>
          <w:sz w:val="24"/>
          <w:szCs w:val="24"/>
        </w:rPr>
        <w:t>–</w:t>
      </w:r>
      <w:r w:rsidR="00046B1C">
        <w:rPr>
          <w:color w:val="000000" w:themeColor="text1"/>
          <w:sz w:val="24"/>
          <w:szCs w:val="24"/>
        </w:rPr>
        <w:t xml:space="preserve"> </w:t>
      </w:r>
      <w:r w:rsidR="00152548">
        <w:rPr>
          <w:color w:val="000000" w:themeColor="text1"/>
          <w:sz w:val="24"/>
          <w:szCs w:val="24"/>
        </w:rPr>
        <w:t xml:space="preserve">CK Content Knowledge, PK Pedagogical Knowledge and </w:t>
      </w:r>
      <w:r w:rsidR="00ED68EB">
        <w:rPr>
          <w:color w:val="000000" w:themeColor="text1"/>
          <w:sz w:val="24"/>
          <w:szCs w:val="24"/>
        </w:rPr>
        <w:t xml:space="preserve">TK Technical Knowledge. </w:t>
      </w:r>
      <w:r w:rsidR="008E1F6D">
        <w:rPr>
          <w:color w:val="000000" w:themeColor="text1"/>
          <w:sz w:val="24"/>
          <w:szCs w:val="24"/>
        </w:rPr>
        <w:t xml:space="preserve">In essence this model </w:t>
      </w:r>
      <w:r w:rsidR="00E47882">
        <w:rPr>
          <w:color w:val="000000" w:themeColor="text1"/>
          <w:sz w:val="24"/>
          <w:szCs w:val="24"/>
        </w:rPr>
        <w:t>takes into account the technology available and the ed</w:t>
      </w:r>
      <w:r w:rsidR="009A5D93">
        <w:rPr>
          <w:color w:val="000000" w:themeColor="text1"/>
          <w:sz w:val="24"/>
          <w:szCs w:val="24"/>
        </w:rPr>
        <w:t>uc</w:t>
      </w:r>
      <w:r w:rsidR="00E47882">
        <w:rPr>
          <w:color w:val="000000" w:themeColor="text1"/>
          <w:sz w:val="24"/>
          <w:szCs w:val="24"/>
        </w:rPr>
        <w:t xml:space="preserve">ators familiarity with it, the way in which the learner will </w:t>
      </w:r>
      <w:r w:rsidR="009A5D93">
        <w:rPr>
          <w:color w:val="000000" w:themeColor="text1"/>
          <w:sz w:val="24"/>
          <w:szCs w:val="24"/>
        </w:rPr>
        <w:t xml:space="preserve">best achieve educational outcomes and content knowledge. </w:t>
      </w:r>
      <w:r w:rsidR="00221ABF">
        <w:rPr>
          <w:color w:val="000000" w:themeColor="text1"/>
          <w:sz w:val="24"/>
          <w:szCs w:val="24"/>
        </w:rPr>
        <w:t>If there is insufficient knowledge in either of these domains, there is a risk t</w:t>
      </w:r>
      <w:r w:rsidR="00242BCF">
        <w:rPr>
          <w:color w:val="000000" w:themeColor="text1"/>
          <w:sz w:val="24"/>
          <w:szCs w:val="24"/>
        </w:rPr>
        <w:t xml:space="preserve">o the learner. </w:t>
      </w:r>
      <w:r w:rsidR="009C3306">
        <w:rPr>
          <w:color w:val="000000" w:themeColor="text1"/>
          <w:sz w:val="24"/>
          <w:szCs w:val="24"/>
        </w:rPr>
        <w:t xml:space="preserve">Following this model ensures that digital innovation is fit for purpose, does not detract from the content and also </w:t>
      </w:r>
      <w:r w:rsidR="007E0D61">
        <w:rPr>
          <w:color w:val="000000" w:themeColor="text1"/>
          <w:sz w:val="24"/>
          <w:szCs w:val="24"/>
        </w:rPr>
        <w:t xml:space="preserve">ensures that the way in which the learner understands and applied content is enhanced, not diminished. </w:t>
      </w:r>
    </w:p>
    <w:p w14:paraId="746CA46E" w14:textId="0E62F853" w:rsidR="00365159" w:rsidRDefault="00834E99" w:rsidP="00CF2DC4">
      <w:pPr>
        <w:tabs>
          <w:tab w:val="left" w:pos="5800"/>
        </w:tabs>
        <w:rPr>
          <w:color w:val="000000" w:themeColor="text1"/>
          <w:sz w:val="24"/>
          <w:szCs w:val="24"/>
        </w:rPr>
      </w:pPr>
      <w:r>
        <w:rPr>
          <w:color w:val="000000" w:themeColor="text1"/>
          <w:sz w:val="24"/>
          <w:szCs w:val="24"/>
        </w:rPr>
        <w:t xml:space="preserve">The 7 C’s of </w:t>
      </w:r>
      <w:r w:rsidR="00034F33">
        <w:rPr>
          <w:color w:val="000000" w:themeColor="text1"/>
          <w:sz w:val="24"/>
          <w:szCs w:val="24"/>
        </w:rPr>
        <w:t xml:space="preserve">Learning Design Framework </w:t>
      </w:r>
      <w:r w:rsidR="0047084B">
        <w:rPr>
          <w:color w:val="000000" w:themeColor="text1"/>
          <w:sz w:val="24"/>
          <w:szCs w:val="24"/>
        </w:rPr>
        <w:t xml:space="preserve">developed by </w:t>
      </w:r>
      <w:r w:rsidR="00FE6226">
        <w:rPr>
          <w:color w:val="000000" w:themeColor="text1"/>
          <w:sz w:val="24"/>
          <w:szCs w:val="24"/>
        </w:rPr>
        <w:t>Conole in 2016 (Betham and Sharpe</w:t>
      </w:r>
      <w:r w:rsidR="00BC0338">
        <w:rPr>
          <w:color w:val="000000" w:themeColor="text1"/>
          <w:sz w:val="24"/>
          <w:szCs w:val="24"/>
        </w:rPr>
        <w:t>, 2020, p.169)</w:t>
      </w:r>
      <w:r w:rsidR="00294459">
        <w:rPr>
          <w:color w:val="000000" w:themeColor="text1"/>
          <w:sz w:val="24"/>
          <w:szCs w:val="24"/>
        </w:rPr>
        <w:t xml:space="preserve"> is a useful tool to assist the educator when designing a course or a lesson plan to </w:t>
      </w:r>
      <w:r w:rsidR="0004174E">
        <w:rPr>
          <w:color w:val="000000" w:themeColor="text1"/>
          <w:sz w:val="24"/>
          <w:szCs w:val="24"/>
        </w:rPr>
        <w:t xml:space="preserve">consider where digital innovation could be optimised as pat of delivery. </w:t>
      </w:r>
      <w:r w:rsidR="00757F19">
        <w:rPr>
          <w:color w:val="000000" w:themeColor="text1"/>
          <w:sz w:val="24"/>
          <w:szCs w:val="24"/>
        </w:rPr>
        <w:t>This comprises Con</w:t>
      </w:r>
      <w:r w:rsidR="009A4894">
        <w:rPr>
          <w:color w:val="000000" w:themeColor="text1"/>
          <w:sz w:val="24"/>
          <w:szCs w:val="24"/>
        </w:rPr>
        <w:t>ceptualise, Create, Communicate, Collaborate, Consider, Combine and Consol</w:t>
      </w:r>
      <w:r w:rsidR="001445D2">
        <w:rPr>
          <w:color w:val="000000" w:themeColor="text1"/>
          <w:sz w:val="24"/>
          <w:szCs w:val="24"/>
        </w:rPr>
        <w:t xml:space="preserve">idate. </w:t>
      </w:r>
      <w:r w:rsidR="0094115B">
        <w:rPr>
          <w:color w:val="000000" w:themeColor="text1"/>
          <w:sz w:val="24"/>
          <w:szCs w:val="24"/>
        </w:rPr>
        <w:t xml:space="preserve">The first C </w:t>
      </w:r>
      <w:r w:rsidR="006F2F8B">
        <w:rPr>
          <w:color w:val="000000" w:themeColor="text1"/>
          <w:sz w:val="24"/>
          <w:szCs w:val="24"/>
        </w:rPr>
        <w:t xml:space="preserve">– Conceptualise, allows the educator to consider information about the students and likely audiences. This allows considerations such as access to technology, likelihood of digital literacy etc to be part of the design process. </w:t>
      </w:r>
      <w:r w:rsidR="0069207F">
        <w:rPr>
          <w:color w:val="000000" w:themeColor="text1"/>
          <w:sz w:val="24"/>
          <w:szCs w:val="24"/>
        </w:rPr>
        <w:t xml:space="preserve">The educator can then think about where </w:t>
      </w:r>
      <w:r w:rsidR="0069207F">
        <w:rPr>
          <w:color w:val="000000" w:themeColor="text1"/>
          <w:sz w:val="24"/>
          <w:szCs w:val="24"/>
        </w:rPr>
        <w:lastRenderedPageBreak/>
        <w:t xml:space="preserve">technology is best </w:t>
      </w:r>
      <w:r w:rsidR="00757F19">
        <w:rPr>
          <w:color w:val="000000" w:themeColor="text1"/>
          <w:sz w:val="24"/>
          <w:szCs w:val="24"/>
        </w:rPr>
        <w:t>used</w:t>
      </w:r>
      <w:r w:rsidR="001445D2">
        <w:rPr>
          <w:color w:val="000000" w:themeColor="text1"/>
          <w:sz w:val="24"/>
          <w:szCs w:val="24"/>
        </w:rPr>
        <w:t xml:space="preserve">. For example social media platforms, or software in the VLE can be used to facilitate </w:t>
      </w:r>
      <w:r w:rsidR="00C24730">
        <w:rPr>
          <w:color w:val="000000" w:themeColor="text1"/>
          <w:sz w:val="24"/>
          <w:szCs w:val="24"/>
        </w:rPr>
        <w:t>C</w:t>
      </w:r>
      <w:r w:rsidR="001445D2">
        <w:rPr>
          <w:color w:val="000000" w:themeColor="text1"/>
          <w:sz w:val="24"/>
          <w:szCs w:val="24"/>
        </w:rPr>
        <w:t>ommunication</w:t>
      </w:r>
      <w:r w:rsidR="00C24730">
        <w:rPr>
          <w:color w:val="000000" w:themeColor="text1"/>
          <w:sz w:val="24"/>
          <w:szCs w:val="24"/>
        </w:rPr>
        <w:t xml:space="preserve"> and support Collaboration. Earlier on in this paper the issue of isolation of students was discussed. Using technology effectively in examples such as these can actually combat </w:t>
      </w:r>
      <w:r w:rsidR="00DC6DC3">
        <w:rPr>
          <w:color w:val="000000" w:themeColor="text1"/>
          <w:sz w:val="24"/>
          <w:szCs w:val="24"/>
        </w:rPr>
        <w:t xml:space="preserve">this and ensure learners are engaged and form a learning community. </w:t>
      </w:r>
    </w:p>
    <w:p w14:paraId="30DDEA04" w14:textId="66869CD9" w:rsidR="00C867CE" w:rsidRDefault="00DC6DC3" w:rsidP="00335060">
      <w:pPr>
        <w:tabs>
          <w:tab w:val="left" w:pos="5800"/>
        </w:tabs>
        <w:rPr>
          <w:sz w:val="24"/>
          <w:szCs w:val="24"/>
        </w:rPr>
      </w:pPr>
      <w:r>
        <w:rPr>
          <w:sz w:val="24"/>
          <w:szCs w:val="24"/>
        </w:rPr>
        <w:t xml:space="preserve">Revisiting the TPACK model, </w:t>
      </w:r>
      <w:r w:rsidR="00DB4666">
        <w:rPr>
          <w:sz w:val="24"/>
          <w:szCs w:val="24"/>
        </w:rPr>
        <w:t>Digital Knowledge of educators is vitally important</w:t>
      </w:r>
      <w:r w:rsidR="005C0B35">
        <w:rPr>
          <w:sz w:val="24"/>
          <w:szCs w:val="24"/>
        </w:rPr>
        <w:t>, therefore e</w:t>
      </w:r>
      <w:r w:rsidR="00622DA8">
        <w:rPr>
          <w:sz w:val="24"/>
          <w:szCs w:val="24"/>
        </w:rPr>
        <w:t xml:space="preserve">ase of use and digital literacy </w:t>
      </w:r>
      <w:r w:rsidR="005C0B35">
        <w:rPr>
          <w:sz w:val="24"/>
          <w:szCs w:val="24"/>
        </w:rPr>
        <w:t>must be considered as skillsets in the digital era</w:t>
      </w:r>
      <w:r w:rsidR="0007186A">
        <w:rPr>
          <w:sz w:val="24"/>
          <w:szCs w:val="24"/>
        </w:rPr>
        <w:t xml:space="preserve">. </w:t>
      </w:r>
      <w:r w:rsidR="00B15533">
        <w:rPr>
          <w:sz w:val="24"/>
          <w:szCs w:val="24"/>
        </w:rPr>
        <w:t>Beetham and Sharpe discuss the need for a Digital Capability Checklist (</w:t>
      </w:r>
      <w:r w:rsidR="00E85A7F">
        <w:rPr>
          <w:sz w:val="24"/>
          <w:szCs w:val="24"/>
        </w:rPr>
        <w:t>p.264); however this refers to the learner and not the educator</w:t>
      </w:r>
      <w:r w:rsidR="003A458A">
        <w:rPr>
          <w:sz w:val="24"/>
          <w:szCs w:val="24"/>
        </w:rPr>
        <w:t xml:space="preserve">s and there is very little information about digital literacy of </w:t>
      </w:r>
      <w:r w:rsidR="001D4063">
        <w:rPr>
          <w:sz w:val="24"/>
          <w:szCs w:val="24"/>
        </w:rPr>
        <w:t xml:space="preserve">educators and how they can effectively contextualise use of digital innovation to enhance the learning experience of students. </w:t>
      </w:r>
      <w:r w:rsidR="006C762D">
        <w:rPr>
          <w:sz w:val="24"/>
          <w:szCs w:val="24"/>
        </w:rPr>
        <w:t>Breen (2018)</w:t>
      </w:r>
      <w:r w:rsidR="00DB7DD1">
        <w:rPr>
          <w:sz w:val="24"/>
          <w:szCs w:val="24"/>
        </w:rPr>
        <w:t xml:space="preserve"> conducted research with colleagues from higher education and their ability to interact with technology in the context of the TPACK model</w:t>
      </w:r>
      <w:r w:rsidR="002C2B5C">
        <w:rPr>
          <w:sz w:val="24"/>
          <w:szCs w:val="24"/>
        </w:rPr>
        <w:t xml:space="preserve">. They describe an interesting point made by a colleague who </w:t>
      </w:r>
      <w:r w:rsidR="008A175A">
        <w:rPr>
          <w:sz w:val="24"/>
          <w:szCs w:val="24"/>
        </w:rPr>
        <w:t xml:space="preserve">queried how it is possible for educators to maintain technical knowledge given the fact paced world of technology. </w:t>
      </w:r>
      <w:r w:rsidR="00371FC1">
        <w:rPr>
          <w:sz w:val="24"/>
          <w:szCs w:val="24"/>
        </w:rPr>
        <w:t xml:space="preserve">This is an interesting point, particularly when there doesn’t seem to be a baseline standard aside from the ability to maintain a Virtual Learning Environment. </w:t>
      </w:r>
      <w:r w:rsidR="00E85A7F">
        <w:rPr>
          <w:sz w:val="24"/>
          <w:szCs w:val="24"/>
        </w:rPr>
        <w:t xml:space="preserve"> </w:t>
      </w:r>
    </w:p>
    <w:p w14:paraId="075BBE77" w14:textId="033089F5" w:rsidR="00494668" w:rsidRDefault="00DF3A6E" w:rsidP="00AD0FCD">
      <w:pPr>
        <w:tabs>
          <w:tab w:val="left" w:pos="5800"/>
        </w:tabs>
        <w:rPr>
          <w:sz w:val="24"/>
          <w:szCs w:val="24"/>
        </w:rPr>
      </w:pPr>
      <w:r>
        <w:rPr>
          <w:sz w:val="24"/>
          <w:szCs w:val="24"/>
        </w:rPr>
        <w:t xml:space="preserve">Literature around the topic of </w:t>
      </w:r>
      <w:r w:rsidR="00DE2B40">
        <w:rPr>
          <w:sz w:val="24"/>
          <w:szCs w:val="24"/>
        </w:rPr>
        <w:t xml:space="preserve">the role of digital innovation in professional practice is vast. Different countries and cultures have adopted different methods that are driven </w:t>
      </w:r>
      <w:r w:rsidR="00430768">
        <w:rPr>
          <w:sz w:val="24"/>
          <w:szCs w:val="24"/>
        </w:rPr>
        <w:t xml:space="preserve">by governmental directives, organisational culture and financial considerations. </w:t>
      </w:r>
      <w:r w:rsidR="00015708">
        <w:rPr>
          <w:sz w:val="24"/>
          <w:szCs w:val="24"/>
        </w:rPr>
        <w:t xml:space="preserve">At an operational level there is the added complexity of socioeconomic factors that potentially </w:t>
      </w:r>
      <w:r w:rsidR="00117E3E">
        <w:rPr>
          <w:sz w:val="24"/>
          <w:szCs w:val="24"/>
        </w:rPr>
        <w:t>a</w:t>
      </w:r>
      <w:r w:rsidR="00015708">
        <w:rPr>
          <w:sz w:val="24"/>
          <w:szCs w:val="24"/>
        </w:rPr>
        <w:t xml:space="preserve">ffect the learners coupled with a range of digital literacy capabilities with learners and staff alike. </w:t>
      </w:r>
      <w:r w:rsidR="00117E3E">
        <w:rPr>
          <w:sz w:val="24"/>
          <w:szCs w:val="24"/>
        </w:rPr>
        <w:t xml:space="preserve">Common themes that come through form the literature is that it is the responsibility of the educator to ensure that digital innovation enhances the learner experience and </w:t>
      </w:r>
      <w:r w:rsidR="00807B88">
        <w:rPr>
          <w:sz w:val="24"/>
          <w:szCs w:val="24"/>
        </w:rPr>
        <w:t xml:space="preserve">these tolls are built in appropriately. </w:t>
      </w:r>
    </w:p>
    <w:p w14:paraId="2DB4E043" w14:textId="6459A6E1" w:rsidR="006435D8" w:rsidRDefault="006435D8" w:rsidP="006435D8">
      <w:pPr>
        <w:tabs>
          <w:tab w:val="left" w:pos="5800"/>
        </w:tabs>
        <w:rPr>
          <w:sz w:val="24"/>
          <w:szCs w:val="24"/>
        </w:rPr>
      </w:pPr>
    </w:p>
    <w:p w14:paraId="55B708CD" w14:textId="69D98BD8" w:rsidR="00357F52" w:rsidRDefault="00357F52" w:rsidP="006435D8">
      <w:pPr>
        <w:tabs>
          <w:tab w:val="left" w:pos="5800"/>
        </w:tabs>
        <w:rPr>
          <w:sz w:val="24"/>
          <w:szCs w:val="24"/>
          <w:u w:val="single"/>
        </w:rPr>
      </w:pPr>
    </w:p>
    <w:p w14:paraId="59D6C279" w14:textId="38106141" w:rsidR="00357F52" w:rsidRPr="0015331E" w:rsidRDefault="0015331E" w:rsidP="00D52320">
      <w:pPr>
        <w:pStyle w:val="ListParagraph"/>
        <w:numPr>
          <w:ilvl w:val="0"/>
          <w:numId w:val="3"/>
        </w:numPr>
        <w:tabs>
          <w:tab w:val="left" w:pos="5800"/>
        </w:tabs>
        <w:rPr>
          <w:b/>
          <w:bCs/>
          <w:sz w:val="24"/>
          <w:szCs w:val="24"/>
          <w:u w:val="single"/>
        </w:rPr>
      </w:pPr>
      <w:r w:rsidRPr="0015331E">
        <w:rPr>
          <w:b/>
          <w:bCs/>
          <w:sz w:val="24"/>
          <w:szCs w:val="24"/>
          <w:u w:val="single"/>
        </w:rPr>
        <w:t>Selection and Use of a Digital Tool</w:t>
      </w:r>
    </w:p>
    <w:p w14:paraId="150D68D0" w14:textId="50E0067C" w:rsidR="004729CD" w:rsidRDefault="004729CD" w:rsidP="006435D8">
      <w:pPr>
        <w:tabs>
          <w:tab w:val="left" w:pos="5800"/>
        </w:tabs>
        <w:rPr>
          <w:b/>
          <w:bCs/>
          <w:sz w:val="24"/>
          <w:szCs w:val="24"/>
        </w:rPr>
      </w:pPr>
    </w:p>
    <w:p w14:paraId="3D65A85A" w14:textId="669D3463" w:rsidR="00633529" w:rsidRDefault="00633529" w:rsidP="006435D8">
      <w:pPr>
        <w:tabs>
          <w:tab w:val="left" w:pos="5800"/>
        </w:tabs>
        <w:rPr>
          <w:sz w:val="24"/>
          <w:szCs w:val="24"/>
        </w:rPr>
      </w:pPr>
      <w:r>
        <w:rPr>
          <w:sz w:val="24"/>
          <w:szCs w:val="24"/>
        </w:rPr>
        <w:t>3.1 Background</w:t>
      </w:r>
    </w:p>
    <w:p w14:paraId="63E6E049" w14:textId="664CA5F8" w:rsidR="00633529" w:rsidRDefault="00633529" w:rsidP="006435D8">
      <w:pPr>
        <w:tabs>
          <w:tab w:val="left" w:pos="5800"/>
        </w:tabs>
        <w:rPr>
          <w:sz w:val="24"/>
          <w:szCs w:val="24"/>
        </w:rPr>
      </w:pPr>
      <w:r>
        <w:rPr>
          <w:sz w:val="24"/>
          <w:szCs w:val="24"/>
        </w:rPr>
        <w:t>The class that I have been working with are Level 4</w:t>
      </w:r>
      <w:r w:rsidR="00A34608">
        <w:rPr>
          <w:sz w:val="24"/>
          <w:szCs w:val="24"/>
        </w:rPr>
        <w:t xml:space="preserve"> students Under Graduate students in a Higher Education (University) setting. The class is comprised of approximately 30 students and they are studying to work in the Health and Care setting either as part of their continuous professional development or </w:t>
      </w:r>
      <w:r w:rsidR="00D17DBA">
        <w:rPr>
          <w:sz w:val="24"/>
          <w:szCs w:val="24"/>
        </w:rPr>
        <w:t>have aspirations to work in this sector. The module they are studying is around Industry Engagement</w:t>
      </w:r>
      <w:r w:rsidR="00C21D16">
        <w:rPr>
          <w:sz w:val="24"/>
          <w:szCs w:val="24"/>
        </w:rPr>
        <w:t xml:space="preserve"> and ensuring the students are have fundamental skills such as </w:t>
      </w:r>
      <w:r w:rsidR="00396BA2">
        <w:rPr>
          <w:sz w:val="24"/>
          <w:szCs w:val="24"/>
        </w:rPr>
        <w:t xml:space="preserve">reflective practice, interview skills. </w:t>
      </w:r>
    </w:p>
    <w:p w14:paraId="6B05614B" w14:textId="487270EF" w:rsidR="00396BA2" w:rsidRDefault="00396BA2" w:rsidP="006435D8">
      <w:pPr>
        <w:tabs>
          <w:tab w:val="left" w:pos="5800"/>
        </w:tabs>
        <w:rPr>
          <w:sz w:val="24"/>
          <w:szCs w:val="24"/>
        </w:rPr>
      </w:pPr>
    </w:p>
    <w:p w14:paraId="69634FDF" w14:textId="1770117A" w:rsidR="00396BA2" w:rsidRDefault="00396BA2" w:rsidP="006435D8">
      <w:pPr>
        <w:tabs>
          <w:tab w:val="left" w:pos="5800"/>
        </w:tabs>
        <w:rPr>
          <w:sz w:val="24"/>
          <w:szCs w:val="24"/>
        </w:rPr>
      </w:pPr>
      <w:r>
        <w:rPr>
          <w:sz w:val="24"/>
          <w:szCs w:val="24"/>
        </w:rPr>
        <w:t>3.2 Introductio</w:t>
      </w:r>
      <w:r w:rsidR="00B875C9">
        <w:rPr>
          <w:sz w:val="24"/>
          <w:szCs w:val="24"/>
        </w:rPr>
        <w:t>n</w:t>
      </w:r>
    </w:p>
    <w:p w14:paraId="48E9DDF0" w14:textId="0C4FD511" w:rsidR="00396BA2" w:rsidRDefault="00396BA2" w:rsidP="006435D8">
      <w:pPr>
        <w:tabs>
          <w:tab w:val="left" w:pos="5800"/>
        </w:tabs>
        <w:rPr>
          <w:sz w:val="24"/>
          <w:szCs w:val="24"/>
        </w:rPr>
      </w:pPr>
      <w:r>
        <w:rPr>
          <w:sz w:val="24"/>
          <w:szCs w:val="24"/>
        </w:rPr>
        <w:lastRenderedPageBreak/>
        <w:t xml:space="preserve">The tool that I have chosen to use is Microsoft </w:t>
      </w:r>
      <w:r w:rsidR="00B875C9">
        <w:rPr>
          <w:sz w:val="24"/>
          <w:szCs w:val="24"/>
        </w:rPr>
        <w:t>Teams</w:t>
      </w:r>
      <w:r w:rsidR="009E35B3">
        <w:rPr>
          <w:sz w:val="24"/>
          <w:szCs w:val="24"/>
        </w:rPr>
        <w:t xml:space="preserve"> and this will be used as part of their assignment</w:t>
      </w:r>
      <w:r w:rsidR="00B875C9">
        <w:rPr>
          <w:sz w:val="24"/>
          <w:szCs w:val="24"/>
        </w:rPr>
        <w:t xml:space="preserve">. The first </w:t>
      </w:r>
      <w:r w:rsidR="009E35B3">
        <w:rPr>
          <w:sz w:val="24"/>
          <w:szCs w:val="24"/>
        </w:rPr>
        <w:t xml:space="preserve">part of their </w:t>
      </w:r>
      <w:r w:rsidR="00B875C9">
        <w:rPr>
          <w:sz w:val="24"/>
          <w:szCs w:val="24"/>
        </w:rPr>
        <w:t xml:space="preserve">assessment the students have been asked </w:t>
      </w:r>
      <w:r w:rsidR="009E35B3">
        <w:rPr>
          <w:sz w:val="24"/>
          <w:szCs w:val="24"/>
        </w:rPr>
        <w:t>to</w:t>
      </w:r>
      <w:r w:rsidR="00B875C9">
        <w:rPr>
          <w:sz w:val="24"/>
          <w:szCs w:val="24"/>
        </w:rPr>
        <w:t xml:space="preserve"> undertake is to consider a Job Description and to</w:t>
      </w:r>
      <w:r w:rsidR="00747C9B">
        <w:rPr>
          <w:sz w:val="24"/>
          <w:szCs w:val="24"/>
        </w:rPr>
        <w:t xml:space="preserve"> assess their suitability to the role and where they match the essential criteria on the job specification</w:t>
      </w:r>
      <w:r w:rsidR="009E35B3">
        <w:rPr>
          <w:sz w:val="24"/>
          <w:szCs w:val="24"/>
        </w:rPr>
        <w:t xml:space="preserve"> to answer 5 questions that will be asked of them during a mock interview. This interview will be</w:t>
      </w:r>
      <w:r w:rsidR="0054542F">
        <w:rPr>
          <w:sz w:val="24"/>
          <w:szCs w:val="24"/>
        </w:rPr>
        <w:t xml:space="preserve"> conducted</w:t>
      </w:r>
      <w:r w:rsidR="00747C9B">
        <w:rPr>
          <w:sz w:val="24"/>
          <w:szCs w:val="24"/>
        </w:rPr>
        <w:t xml:space="preserve"> via Microsoft Teams and </w:t>
      </w:r>
      <w:r w:rsidR="0054542F">
        <w:rPr>
          <w:sz w:val="24"/>
          <w:szCs w:val="24"/>
        </w:rPr>
        <w:t xml:space="preserve">will be recorded. There is a time limit of no more than 10 minutes. </w:t>
      </w:r>
      <w:r w:rsidR="003118A2">
        <w:rPr>
          <w:sz w:val="24"/>
          <w:szCs w:val="24"/>
        </w:rPr>
        <w:t>Following this interview students w</w:t>
      </w:r>
      <w:r w:rsidR="009B1A33">
        <w:rPr>
          <w:sz w:val="24"/>
          <w:szCs w:val="24"/>
        </w:rPr>
        <w:t>ere</w:t>
      </w:r>
      <w:r w:rsidR="003118A2">
        <w:rPr>
          <w:sz w:val="24"/>
          <w:szCs w:val="24"/>
        </w:rPr>
        <w:t xml:space="preserve"> given access to a feedback sheet </w:t>
      </w:r>
      <w:r w:rsidR="009B1A33">
        <w:rPr>
          <w:sz w:val="24"/>
          <w:szCs w:val="24"/>
        </w:rPr>
        <w:t xml:space="preserve">from myself and were given access to the recording of their interview. The second part of their assessment is to use the feedback and the recording to complete a SWOT (Strengths, Weakness, </w:t>
      </w:r>
      <w:r w:rsidR="00DA4CF8">
        <w:rPr>
          <w:sz w:val="24"/>
          <w:szCs w:val="24"/>
        </w:rPr>
        <w:t>Opportunities, Threats) Analysis on their performance.</w:t>
      </w:r>
    </w:p>
    <w:p w14:paraId="6DADA080" w14:textId="38F33899" w:rsidR="00DA4CF8" w:rsidRDefault="00DA4CF8" w:rsidP="006435D8">
      <w:pPr>
        <w:tabs>
          <w:tab w:val="left" w:pos="5800"/>
        </w:tabs>
        <w:rPr>
          <w:sz w:val="24"/>
          <w:szCs w:val="24"/>
        </w:rPr>
      </w:pPr>
    </w:p>
    <w:p w14:paraId="65CF2736" w14:textId="15EAA5AF" w:rsidR="00DA4CF8" w:rsidRDefault="00DA4CF8" w:rsidP="006435D8">
      <w:pPr>
        <w:tabs>
          <w:tab w:val="left" w:pos="5800"/>
        </w:tabs>
        <w:rPr>
          <w:sz w:val="24"/>
          <w:szCs w:val="24"/>
        </w:rPr>
      </w:pPr>
      <w:r>
        <w:rPr>
          <w:sz w:val="24"/>
          <w:szCs w:val="24"/>
        </w:rPr>
        <w:t>3.3</w:t>
      </w:r>
      <w:r w:rsidR="00152A6E">
        <w:rPr>
          <w:sz w:val="24"/>
          <w:szCs w:val="24"/>
        </w:rPr>
        <w:t xml:space="preserve"> Justification of Use</w:t>
      </w:r>
    </w:p>
    <w:p w14:paraId="5B210036" w14:textId="0C2E9C01" w:rsidR="00CC7801" w:rsidRDefault="005450FC" w:rsidP="00F6343F">
      <w:pPr>
        <w:tabs>
          <w:tab w:val="left" w:pos="5800"/>
        </w:tabs>
        <w:rPr>
          <w:sz w:val="24"/>
          <w:szCs w:val="24"/>
        </w:rPr>
      </w:pPr>
      <w:r>
        <w:rPr>
          <w:sz w:val="24"/>
          <w:szCs w:val="24"/>
        </w:rPr>
        <w:t>I have chosen to use the SECTIONS framework developed by Bates in 2015 (Beetham and Sha</w:t>
      </w:r>
      <w:r>
        <w:rPr>
          <w:sz w:val="24"/>
          <w:szCs w:val="24"/>
        </w:rPr>
        <w:t>r</w:t>
      </w:r>
      <w:r>
        <w:rPr>
          <w:sz w:val="24"/>
          <w:szCs w:val="24"/>
        </w:rPr>
        <w:t>p</w:t>
      </w:r>
      <w:r>
        <w:rPr>
          <w:sz w:val="24"/>
          <w:szCs w:val="24"/>
        </w:rPr>
        <w:t xml:space="preserve">e, 2020, p.167) to </w:t>
      </w:r>
      <w:r w:rsidR="00CC7801">
        <w:rPr>
          <w:sz w:val="24"/>
          <w:szCs w:val="24"/>
        </w:rPr>
        <w:t xml:space="preserve">demonstrate my decision to use this technology. </w:t>
      </w:r>
      <w:r w:rsidR="00954353">
        <w:rPr>
          <w:sz w:val="24"/>
          <w:szCs w:val="24"/>
        </w:rPr>
        <w:t xml:space="preserve">I feel this demonstrates a holistic approach to my decision. </w:t>
      </w:r>
      <w:r w:rsidR="00C359CE">
        <w:rPr>
          <w:sz w:val="24"/>
          <w:szCs w:val="24"/>
        </w:rPr>
        <w:t xml:space="preserve">This also allows recording </w:t>
      </w:r>
      <w:r w:rsidR="00D74F0C">
        <w:rPr>
          <w:sz w:val="24"/>
          <w:szCs w:val="24"/>
        </w:rPr>
        <w:t xml:space="preserve">of a practical assessment, this is something that is often difficult to do in a live environment and </w:t>
      </w:r>
      <w:r w:rsidR="000661A1">
        <w:rPr>
          <w:sz w:val="24"/>
          <w:szCs w:val="24"/>
        </w:rPr>
        <w:t xml:space="preserve">ensures the students can review their performance at a later stage and </w:t>
      </w:r>
      <w:r w:rsidR="00F30F20">
        <w:rPr>
          <w:sz w:val="24"/>
          <w:szCs w:val="24"/>
        </w:rPr>
        <w:t xml:space="preserve">that the content of the second part of their assessment is accurate. </w:t>
      </w:r>
    </w:p>
    <w:p w14:paraId="6887D123" w14:textId="52C7BC03" w:rsidR="00F6343F" w:rsidRDefault="00F6343F" w:rsidP="00F6343F">
      <w:pPr>
        <w:tabs>
          <w:tab w:val="left" w:pos="5800"/>
        </w:tabs>
        <w:rPr>
          <w:sz w:val="24"/>
          <w:szCs w:val="24"/>
        </w:rPr>
      </w:pPr>
      <w:r>
        <w:rPr>
          <w:sz w:val="24"/>
          <w:szCs w:val="24"/>
        </w:rPr>
        <w:t>3.31 Students</w:t>
      </w:r>
    </w:p>
    <w:p w14:paraId="5384B1F4" w14:textId="4CB50C96" w:rsidR="00F6343F" w:rsidRDefault="00F6343F" w:rsidP="00F6343F">
      <w:pPr>
        <w:tabs>
          <w:tab w:val="left" w:pos="5800"/>
        </w:tabs>
        <w:rPr>
          <w:sz w:val="24"/>
          <w:szCs w:val="24"/>
        </w:rPr>
      </w:pPr>
      <w:r>
        <w:rPr>
          <w:sz w:val="24"/>
          <w:szCs w:val="24"/>
        </w:rPr>
        <w:t xml:space="preserve">As mentioned the students are </w:t>
      </w:r>
      <w:r w:rsidR="00B95B59">
        <w:rPr>
          <w:sz w:val="24"/>
          <w:szCs w:val="24"/>
        </w:rPr>
        <w:t>a combination</w:t>
      </w:r>
      <w:r w:rsidR="0093106C">
        <w:rPr>
          <w:sz w:val="24"/>
          <w:szCs w:val="24"/>
        </w:rPr>
        <w:t xml:space="preserve"> of individuals who work in the health and care field or school leavers who are aspiring to work in this sector. </w:t>
      </w:r>
      <w:r w:rsidR="00657B89">
        <w:rPr>
          <w:sz w:val="24"/>
          <w:szCs w:val="24"/>
        </w:rPr>
        <w:t xml:space="preserve">There is not a high level of digital literacy amongst the students aside from use of mobile phones and social media. </w:t>
      </w:r>
      <w:r w:rsidR="009F43E3">
        <w:rPr>
          <w:sz w:val="24"/>
          <w:szCs w:val="24"/>
        </w:rPr>
        <w:t xml:space="preserve">They have been using Microsoft Teams as part of online delivery of lectures and have access to this as part of their student IT accounts. </w:t>
      </w:r>
      <w:r w:rsidR="001E42BB">
        <w:rPr>
          <w:sz w:val="24"/>
          <w:szCs w:val="24"/>
        </w:rPr>
        <w:t xml:space="preserve">This software is familiar to them and </w:t>
      </w:r>
      <w:r w:rsidR="00E6546C">
        <w:rPr>
          <w:sz w:val="24"/>
          <w:szCs w:val="24"/>
        </w:rPr>
        <w:t>ensures that digital literacy or added anxieties around use of unfamiliar technology is reduced.</w:t>
      </w:r>
    </w:p>
    <w:p w14:paraId="1A8F3CB4" w14:textId="655C5080" w:rsidR="00660488" w:rsidRDefault="00660488" w:rsidP="00F6343F">
      <w:pPr>
        <w:tabs>
          <w:tab w:val="left" w:pos="5800"/>
        </w:tabs>
        <w:rPr>
          <w:sz w:val="24"/>
          <w:szCs w:val="24"/>
        </w:rPr>
      </w:pPr>
      <w:r>
        <w:rPr>
          <w:sz w:val="24"/>
          <w:szCs w:val="24"/>
        </w:rPr>
        <w:t>3.32 Ease of Use</w:t>
      </w:r>
    </w:p>
    <w:p w14:paraId="2189218F" w14:textId="3253013E" w:rsidR="00660488" w:rsidRDefault="00660488" w:rsidP="00F6343F">
      <w:pPr>
        <w:tabs>
          <w:tab w:val="left" w:pos="5800"/>
        </w:tabs>
        <w:rPr>
          <w:sz w:val="24"/>
          <w:szCs w:val="24"/>
        </w:rPr>
      </w:pPr>
      <w:r>
        <w:rPr>
          <w:sz w:val="24"/>
          <w:szCs w:val="24"/>
        </w:rPr>
        <w:t xml:space="preserve">Microsoft Teams is a standard video conferencing software used throughout the university. It is intuitive and </w:t>
      </w:r>
      <w:r w:rsidR="00117EB8">
        <w:rPr>
          <w:sz w:val="24"/>
          <w:szCs w:val="24"/>
        </w:rPr>
        <w:t xml:space="preserve">is familiar to staff and students. A </w:t>
      </w:r>
      <w:r w:rsidR="003A511B">
        <w:rPr>
          <w:sz w:val="24"/>
          <w:szCs w:val="24"/>
        </w:rPr>
        <w:t>Microsoft Teams meeting was set up with each student separately and was recorded by myself.</w:t>
      </w:r>
      <w:r w:rsidR="00B725E7">
        <w:rPr>
          <w:sz w:val="24"/>
          <w:szCs w:val="24"/>
        </w:rPr>
        <w:t xml:space="preserve"> The recording, once stopped is automatically transported into the ‘chat’ functionality of the meeting for both lecturer and student to access. </w:t>
      </w:r>
      <w:r w:rsidR="00761591">
        <w:rPr>
          <w:sz w:val="24"/>
          <w:szCs w:val="24"/>
        </w:rPr>
        <w:t>Aside from the length of time it takes to set up each meeting individually, this is very easy to use.</w:t>
      </w:r>
    </w:p>
    <w:p w14:paraId="56665492" w14:textId="4C7C26FB" w:rsidR="00B725E7" w:rsidRDefault="00B725E7" w:rsidP="00F6343F">
      <w:pPr>
        <w:tabs>
          <w:tab w:val="left" w:pos="5800"/>
        </w:tabs>
        <w:rPr>
          <w:sz w:val="24"/>
          <w:szCs w:val="24"/>
        </w:rPr>
      </w:pPr>
      <w:r>
        <w:rPr>
          <w:sz w:val="24"/>
          <w:szCs w:val="24"/>
        </w:rPr>
        <w:t>3.33</w:t>
      </w:r>
      <w:r w:rsidR="00761591">
        <w:rPr>
          <w:sz w:val="24"/>
          <w:szCs w:val="24"/>
        </w:rPr>
        <w:t xml:space="preserve"> Costs</w:t>
      </w:r>
    </w:p>
    <w:p w14:paraId="51F03C2E" w14:textId="58912E9D" w:rsidR="00761591" w:rsidRDefault="0049637B" w:rsidP="00F6343F">
      <w:pPr>
        <w:tabs>
          <w:tab w:val="left" w:pos="5800"/>
        </w:tabs>
        <w:rPr>
          <w:sz w:val="24"/>
          <w:szCs w:val="24"/>
        </w:rPr>
      </w:pPr>
      <w:r>
        <w:rPr>
          <w:sz w:val="24"/>
          <w:szCs w:val="24"/>
        </w:rPr>
        <w:t xml:space="preserve">As the University have a licensing arrangement with Microsoft there were no additional costs incurred for use of this </w:t>
      </w:r>
      <w:r w:rsidR="00B26789">
        <w:rPr>
          <w:sz w:val="24"/>
          <w:szCs w:val="24"/>
        </w:rPr>
        <w:t>software. Charges to students would arguably be use of home internet and electricity charges. These would be very low considering the session assessment was 10 minutes in length.</w:t>
      </w:r>
    </w:p>
    <w:p w14:paraId="54B61AB2" w14:textId="77777777" w:rsidR="00904B10" w:rsidRDefault="00904B10" w:rsidP="00F6343F">
      <w:pPr>
        <w:tabs>
          <w:tab w:val="left" w:pos="5800"/>
        </w:tabs>
        <w:rPr>
          <w:sz w:val="24"/>
          <w:szCs w:val="24"/>
        </w:rPr>
      </w:pPr>
    </w:p>
    <w:p w14:paraId="1AB0E969" w14:textId="27E9E354" w:rsidR="00B26789" w:rsidRDefault="00B26789" w:rsidP="00F6343F">
      <w:pPr>
        <w:tabs>
          <w:tab w:val="left" w:pos="5800"/>
        </w:tabs>
        <w:rPr>
          <w:sz w:val="24"/>
          <w:szCs w:val="24"/>
        </w:rPr>
      </w:pPr>
      <w:r>
        <w:rPr>
          <w:sz w:val="24"/>
          <w:szCs w:val="24"/>
        </w:rPr>
        <w:lastRenderedPageBreak/>
        <w:t xml:space="preserve">3.34 </w:t>
      </w:r>
      <w:r w:rsidR="004B2210">
        <w:rPr>
          <w:sz w:val="24"/>
          <w:szCs w:val="24"/>
        </w:rPr>
        <w:t>Teaching Functions</w:t>
      </w:r>
    </w:p>
    <w:p w14:paraId="52C2E0AF" w14:textId="420BB65E" w:rsidR="004B2210" w:rsidRDefault="004B2210" w:rsidP="00F6343F">
      <w:pPr>
        <w:tabs>
          <w:tab w:val="left" w:pos="5800"/>
        </w:tabs>
        <w:rPr>
          <w:sz w:val="24"/>
          <w:szCs w:val="24"/>
        </w:rPr>
      </w:pPr>
      <w:r>
        <w:rPr>
          <w:sz w:val="24"/>
          <w:szCs w:val="24"/>
        </w:rPr>
        <w:t xml:space="preserve">This will be </w:t>
      </w:r>
      <w:r w:rsidR="0071406F">
        <w:rPr>
          <w:sz w:val="24"/>
          <w:szCs w:val="24"/>
        </w:rPr>
        <w:t xml:space="preserve">discussed in terms of assessment functions. Use of camera and sound </w:t>
      </w:r>
      <w:r w:rsidR="00DF52B1">
        <w:rPr>
          <w:sz w:val="24"/>
          <w:szCs w:val="24"/>
        </w:rPr>
        <w:t>enabled the mock interview to take place between the lecturer and student.</w:t>
      </w:r>
      <w:r w:rsidR="007A61FA">
        <w:rPr>
          <w:sz w:val="24"/>
          <w:szCs w:val="24"/>
        </w:rPr>
        <w:t xml:space="preserve"> </w:t>
      </w:r>
      <w:r w:rsidR="008E7AB3">
        <w:rPr>
          <w:sz w:val="24"/>
          <w:szCs w:val="24"/>
        </w:rPr>
        <w:t xml:space="preserve">The recording functionality allows students to rewatch their assessment, thereby reducing the risk of memory bias when reflecting on their performance for the second part of their assignment. </w:t>
      </w:r>
      <w:r w:rsidR="006F4F3C">
        <w:rPr>
          <w:sz w:val="24"/>
          <w:szCs w:val="24"/>
        </w:rPr>
        <w:t xml:space="preserve">There is also the ability to provide feedback the written feedback document directly to the student instantly through the chat facility that is generated when the meeting is arranged. </w:t>
      </w:r>
      <w:r w:rsidR="00035632">
        <w:rPr>
          <w:sz w:val="24"/>
          <w:szCs w:val="24"/>
        </w:rPr>
        <w:t xml:space="preserve">The recording also ensures that </w:t>
      </w:r>
      <w:r w:rsidR="008A287D">
        <w:rPr>
          <w:sz w:val="24"/>
          <w:szCs w:val="24"/>
        </w:rPr>
        <w:t xml:space="preserve">any the recordings can be made available to Internal Verifiers and can act as a record of the assessment should the need arise. </w:t>
      </w:r>
    </w:p>
    <w:p w14:paraId="0F3D9495" w14:textId="4879CA2E" w:rsidR="00E31EE9" w:rsidRDefault="00E31EE9" w:rsidP="00F6343F">
      <w:pPr>
        <w:tabs>
          <w:tab w:val="left" w:pos="5800"/>
        </w:tabs>
        <w:rPr>
          <w:sz w:val="24"/>
          <w:szCs w:val="24"/>
        </w:rPr>
      </w:pPr>
    </w:p>
    <w:p w14:paraId="034E2D71" w14:textId="184D09E2" w:rsidR="00E31EE9" w:rsidRDefault="00E31EE9" w:rsidP="00F6343F">
      <w:pPr>
        <w:tabs>
          <w:tab w:val="left" w:pos="5800"/>
        </w:tabs>
        <w:rPr>
          <w:sz w:val="24"/>
          <w:szCs w:val="24"/>
        </w:rPr>
      </w:pPr>
      <w:r>
        <w:rPr>
          <w:sz w:val="24"/>
          <w:szCs w:val="24"/>
        </w:rPr>
        <w:t>3.35 Organisational Issues</w:t>
      </w:r>
    </w:p>
    <w:p w14:paraId="5E80D647" w14:textId="1DF3891A" w:rsidR="00E31EE9" w:rsidRDefault="00E31EE9" w:rsidP="00F6343F">
      <w:pPr>
        <w:tabs>
          <w:tab w:val="left" w:pos="5800"/>
        </w:tabs>
        <w:rPr>
          <w:sz w:val="24"/>
          <w:szCs w:val="24"/>
        </w:rPr>
      </w:pPr>
      <w:r>
        <w:rPr>
          <w:sz w:val="24"/>
          <w:szCs w:val="24"/>
        </w:rPr>
        <w:t>As mentioned previously this</w:t>
      </w:r>
      <w:r w:rsidR="00A758C2">
        <w:rPr>
          <w:sz w:val="24"/>
          <w:szCs w:val="24"/>
        </w:rPr>
        <w:t xml:space="preserve"> software is used regularly by staff throughout the organisation and so there is no licensing issue or conflict. </w:t>
      </w:r>
      <w:r w:rsidR="00BB31F6">
        <w:rPr>
          <w:sz w:val="24"/>
          <w:szCs w:val="24"/>
        </w:rPr>
        <w:t xml:space="preserve">As this is part of the university IT system, any functionality issues can be reported and resolved by </w:t>
      </w:r>
      <w:r w:rsidR="00F7440E">
        <w:rPr>
          <w:sz w:val="24"/>
          <w:szCs w:val="24"/>
        </w:rPr>
        <w:t>the University IT technical support team thereby reducing risks of technical issues using unsupported 3</w:t>
      </w:r>
      <w:r w:rsidR="00F7440E" w:rsidRPr="00F7440E">
        <w:rPr>
          <w:sz w:val="24"/>
          <w:szCs w:val="24"/>
          <w:vertAlign w:val="superscript"/>
        </w:rPr>
        <w:t>rd</w:t>
      </w:r>
      <w:r w:rsidR="00F7440E">
        <w:rPr>
          <w:sz w:val="24"/>
          <w:szCs w:val="24"/>
        </w:rPr>
        <w:t xml:space="preserve"> party software</w:t>
      </w:r>
    </w:p>
    <w:p w14:paraId="22DF7723" w14:textId="71EA3CE3" w:rsidR="00F7440E" w:rsidRDefault="00F7440E" w:rsidP="00F6343F">
      <w:pPr>
        <w:tabs>
          <w:tab w:val="left" w:pos="5800"/>
        </w:tabs>
        <w:rPr>
          <w:sz w:val="24"/>
          <w:szCs w:val="24"/>
        </w:rPr>
      </w:pPr>
    </w:p>
    <w:p w14:paraId="422EB761" w14:textId="37F55FE0" w:rsidR="00F7440E" w:rsidRDefault="00F7440E" w:rsidP="00F6343F">
      <w:pPr>
        <w:tabs>
          <w:tab w:val="left" w:pos="5800"/>
        </w:tabs>
        <w:rPr>
          <w:sz w:val="24"/>
          <w:szCs w:val="24"/>
        </w:rPr>
      </w:pPr>
      <w:r>
        <w:rPr>
          <w:sz w:val="24"/>
          <w:szCs w:val="24"/>
        </w:rPr>
        <w:t xml:space="preserve">3.36 </w:t>
      </w:r>
      <w:r w:rsidR="00EA7751">
        <w:rPr>
          <w:sz w:val="24"/>
          <w:szCs w:val="24"/>
        </w:rPr>
        <w:t>Networking</w:t>
      </w:r>
    </w:p>
    <w:p w14:paraId="5B6BDD21" w14:textId="0A4D2349" w:rsidR="00EA7751" w:rsidRDefault="00EA7751" w:rsidP="00F6343F">
      <w:pPr>
        <w:tabs>
          <w:tab w:val="left" w:pos="5800"/>
        </w:tabs>
        <w:rPr>
          <w:sz w:val="24"/>
          <w:szCs w:val="24"/>
        </w:rPr>
      </w:pPr>
      <w:r>
        <w:rPr>
          <w:sz w:val="24"/>
          <w:szCs w:val="24"/>
        </w:rPr>
        <w:t xml:space="preserve">Whilst there was no specific networking requirements for students as this was an individual assessment, this did allow dialogue pertinent to this assessment to </w:t>
      </w:r>
      <w:r w:rsidR="00A53558">
        <w:rPr>
          <w:sz w:val="24"/>
          <w:szCs w:val="24"/>
        </w:rPr>
        <w:t xml:space="preserve">be possible between the lecturer and the student. </w:t>
      </w:r>
    </w:p>
    <w:p w14:paraId="4C4F6FD3" w14:textId="1E81D65C" w:rsidR="00A53558" w:rsidRDefault="00A53558" w:rsidP="00F6343F">
      <w:pPr>
        <w:tabs>
          <w:tab w:val="left" w:pos="5800"/>
        </w:tabs>
        <w:rPr>
          <w:sz w:val="24"/>
          <w:szCs w:val="24"/>
        </w:rPr>
      </w:pPr>
    </w:p>
    <w:p w14:paraId="76093FB1" w14:textId="5ECF5D25" w:rsidR="00A53558" w:rsidRDefault="00A53558" w:rsidP="00F6343F">
      <w:pPr>
        <w:tabs>
          <w:tab w:val="left" w:pos="5800"/>
        </w:tabs>
        <w:rPr>
          <w:sz w:val="24"/>
          <w:szCs w:val="24"/>
        </w:rPr>
      </w:pPr>
      <w:r>
        <w:rPr>
          <w:sz w:val="24"/>
          <w:szCs w:val="24"/>
        </w:rPr>
        <w:t>3.37 Security &amp; Privacy</w:t>
      </w:r>
    </w:p>
    <w:p w14:paraId="54352D88" w14:textId="76B32D69" w:rsidR="00A53558" w:rsidRDefault="008F1584" w:rsidP="00F6343F">
      <w:pPr>
        <w:tabs>
          <w:tab w:val="left" w:pos="5800"/>
        </w:tabs>
        <w:rPr>
          <w:sz w:val="24"/>
          <w:szCs w:val="24"/>
        </w:rPr>
      </w:pPr>
      <w:r>
        <w:rPr>
          <w:sz w:val="24"/>
          <w:szCs w:val="24"/>
        </w:rPr>
        <w:t>As Microsoft Teams is part of the university Network this sits behind a secure cyber security infrastr</w:t>
      </w:r>
      <w:r w:rsidR="000C1F61">
        <w:rPr>
          <w:sz w:val="24"/>
          <w:szCs w:val="24"/>
        </w:rPr>
        <w:t xml:space="preserve">ucture. There is also an individual login for each student and staff member. Separate </w:t>
      </w:r>
      <w:r w:rsidR="0032594E">
        <w:rPr>
          <w:sz w:val="24"/>
          <w:szCs w:val="24"/>
        </w:rPr>
        <w:t xml:space="preserve">meetings were set up with each individual student. This means that no student can access another students work, feedback, recording or meeting. This ensures complete confidentiality </w:t>
      </w:r>
      <w:r w:rsidR="00035632">
        <w:rPr>
          <w:sz w:val="24"/>
          <w:szCs w:val="24"/>
        </w:rPr>
        <w:t>of student work</w:t>
      </w:r>
    </w:p>
    <w:p w14:paraId="1795B084" w14:textId="075D53EA" w:rsidR="00B725E7" w:rsidRDefault="00B725E7" w:rsidP="00F6343F">
      <w:pPr>
        <w:tabs>
          <w:tab w:val="left" w:pos="5800"/>
        </w:tabs>
        <w:rPr>
          <w:sz w:val="24"/>
          <w:szCs w:val="24"/>
        </w:rPr>
      </w:pPr>
    </w:p>
    <w:p w14:paraId="65E2D50E" w14:textId="45DA54E8" w:rsidR="00152A6E" w:rsidRPr="00633529" w:rsidRDefault="00954353" w:rsidP="006435D8">
      <w:pPr>
        <w:tabs>
          <w:tab w:val="left" w:pos="5800"/>
        </w:tabs>
        <w:rPr>
          <w:sz w:val="24"/>
          <w:szCs w:val="24"/>
        </w:rPr>
      </w:pPr>
      <w:r>
        <w:rPr>
          <w:sz w:val="24"/>
          <w:szCs w:val="24"/>
        </w:rPr>
        <w:t>A lesson plan for use of this technology and screenshots demonstrating its use can be found in the Appendices section of this document.</w:t>
      </w:r>
    </w:p>
    <w:p w14:paraId="1E35B72F" w14:textId="28424707" w:rsidR="009E4D03" w:rsidRDefault="009E4D03" w:rsidP="006435D8">
      <w:pPr>
        <w:tabs>
          <w:tab w:val="left" w:pos="5800"/>
        </w:tabs>
        <w:rPr>
          <w:sz w:val="24"/>
          <w:szCs w:val="24"/>
        </w:rPr>
      </w:pPr>
    </w:p>
    <w:p w14:paraId="11ABA027" w14:textId="265233E2" w:rsidR="008961BE" w:rsidRDefault="008961BE" w:rsidP="006435D8">
      <w:pPr>
        <w:tabs>
          <w:tab w:val="left" w:pos="5800"/>
        </w:tabs>
        <w:rPr>
          <w:sz w:val="24"/>
          <w:szCs w:val="24"/>
        </w:rPr>
      </w:pPr>
    </w:p>
    <w:p w14:paraId="3A9D1D39" w14:textId="34E9C310" w:rsidR="008961BE" w:rsidRDefault="008961BE" w:rsidP="006435D8">
      <w:pPr>
        <w:tabs>
          <w:tab w:val="left" w:pos="5800"/>
        </w:tabs>
        <w:rPr>
          <w:sz w:val="24"/>
          <w:szCs w:val="24"/>
        </w:rPr>
      </w:pPr>
    </w:p>
    <w:p w14:paraId="06ED1468" w14:textId="77777777" w:rsidR="008961BE" w:rsidRDefault="008961BE" w:rsidP="006435D8">
      <w:pPr>
        <w:tabs>
          <w:tab w:val="left" w:pos="5800"/>
        </w:tabs>
        <w:rPr>
          <w:sz w:val="24"/>
          <w:szCs w:val="24"/>
        </w:rPr>
      </w:pPr>
    </w:p>
    <w:p w14:paraId="48D52761" w14:textId="34547D25" w:rsidR="009E4D03" w:rsidRDefault="009E4D03" w:rsidP="006435D8">
      <w:pPr>
        <w:tabs>
          <w:tab w:val="left" w:pos="5800"/>
        </w:tabs>
        <w:rPr>
          <w:sz w:val="24"/>
          <w:szCs w:val="24"/>
        </w:rPr>
      </w:pPr>
    </w:p>
    <w:p w14:paraId="2851C42B" w14:textId="63DF6349" w:rsidR="009E4D03" w:rsidRDefault="009E4D03" w:rsidP="006435D8">
      <w:pPr>
        <w:tabs>
          <w:tab w:val="left" w:pos="5800"/>
        </w:tabs>
        <w:rPr>
          <w:sz w:val="24"/>
          <w:szCs w:val="24"/>
        </w:rPr>
      </w:pPr>
    </w:p>
    <w:p w14:paraId="0BF0D42B" w14:textId="555C6583" w:rsidR="009E4D03" w:rsidRPr="008961BE" w:rsidRDefault="008961BE" w:rsidP="008961BE">
      <w:pPr>
        <w:pStyle w:val="ListParagraph"/>
        <w:numPr>
          <w:ilvl w:val="0"/>
          <w:numId w:val="3"/>
        </w:numPr>
        <w:tabs>
          <w:tab w:val="left" w:pos="5800"/>
        </w:tabs>
        <w:rPr>
          <w:b/>
          <w:bCs/>
          <w:sz w:val="24"/>
          <w:szCs w:val="24"/>
          <w:u w:val="single"/>
        </w:rPr>
      </w:pPr>
      <w:r w:rsidRPr="008961BE">
        <w:rPr>
          <w:b/>
          <w:bCs/>
          <w:sz w:val="24"/>
          <w:szCs w:val="24"/>
          <w:u w:val="single"/>
        </w:rPr>
        <w:t>Evaluation and Reflection of Use</w:t>
      </w:r>
    </w:p>
    <w:p w14:paraId="234B1CAB" w14:textId="5A413CFD" w:rsidR="009E4D03" w:rsidRDefault="009E4D03" w:rsidP="006435D8">
      <w:pPr>
        <w:tabs>
          <w:tab w:val="left" w:pos="5800"/>
        </w:tabs>
        <w:rPr>
          <w:sz w:val="24"/>
          <w:szCs w:val="24"/>
        </w:rPr>
      </w:pPr>
    </w:p>
    <w:p w14:paraId="13CDA615" w14:textId="53A9DE48" w:rsidR="00D414CE" w:rsidRDefault="00D414CE" w:rsidP="006435D8">
      <w:pPr>
        <w:tabs>
          <w:tab w:val="left" w:pos="5800"/>
        </w:tabs>
        <w:rPr>
          <w:sz w:val="24"/>
          <w:szCs w:val="24"/>
        </w:rPr>
      </w:pPr>
      <w:r>
        <w:rPr>
          <w:sz w:val="24"/>
          <w:szCs w:val="24"/>
        </w:rPr>
        <w:t>I have chosen to use Gibb’s Reflective Model to reflect and evaluate use of my chosen digital tool.</w:t>
      </w:r>
    </w:p>
    <w:p w14:paraId="36C14BCB" w14:textId="77777777" w:rsidR="007A085E" w:rsidRDefault="007A085E" w:rsidP="006435D8">
      <w:pPr>
        <w:tabs>
          <w:tab w:val="left" w:pos="5800"/>
        </w:tabs>
        <w:rPr>
          <w:sz w:val="24"/>
          <w:szCs w:val="24"/>
        </w:rPr>
      </w:pPr>
    </w:p>
    <w:p w14:paraId="13751903" w14:textId="4B0B43D4" w:rsidR="00D414CE" w:rsidRDefault="007A085E" w:rsidP="006435D8">
      <w:pPr>
        <w:tabs>
          <w:tab w:val="left" w:pos="5800"/>
        </w:tabs>
        <w:rPr>
          <w:sz w:val="24"/>
          <w:szCs w:val="24"/>
        </w:rPr>
      </w:pPr>
      <w:r>
        <w:rPr>
          <w:sz w:val="24"/>
          <w:szCs w:val="24"/>
        </w:rPr>
        <w:t>4.1 Description</w:t>
      </w:r>
    </w:p>
    <w:p w14:paraId="0A35F94E" w14:textId="693C2FBE" w:rsidR="007A085E" w:rsidRDefault="00A95441" w:rsidP="006435D8">
      <w:pPr>
        <w:tabs>
          <w:tab w:val="left" w:pos="5800"/>
        </w:tabs>
        <w:rPr>
          <w:sz w:val="24"/>
          <w:szCs w:val="24"/>
        </w:rPr>
      </w:pPr>
      <w:r>
        <w:rPr>
          <w:sz w:val="24"/>
          <w:szCs w:val="24"/>
        </w:rPr>
        <w:t xml:space="preserve">The digital tool I chose to use the Microsoft Teams. This was used for a practical mock interview assessment for a group of level 4 students. Each student was interviewed separately and the session recorded. </w:t>
      </w:r>
      <w:r w:rsidR="00127D4B">
        <w:rPr>
          <w:sz w:val="24"/>
          <w:szCs w:val="24"/>
        </w:rPr>
        <w:t xml:space="preserve">All student were asked to keep their cameras on during the session and were told when recording had started and stopped. This recording had numerous functions. Firstly, it allowed the student to </w:t>
      </w:r>
      <w:r w:rsidR="00743475">
        <w:rPr>
          <w:sz w:val="24"/>
          <w:szCs w:val="24"/>
        </w:rPr>
        <w:t>watch and evaluate their own performance, it allowed me to rewatch to ensure my feedback was as detailed as possible and it also acted as a record of the interaction for In</w:t>
      </w:r>
      <w:r w:rsidR="007141E1">
        <w:rPr>
          <w:sz w:val="24"/>
          <w:szCs w:val="24"/>
        </w:rPr>
        <w:t>ternal Verification purposes. Each session lasted 10 minutes and students were asked a series of interview questions that they had prepared for.</w:t>
      </w:r>
    </w:p>
    <w:p w14:paraId="45007419" w14:textId="3D72C863" w:rsidR="007141E1" w:rsidRDefault="007141E1" w:rsidP="006435D8">
      <w:pPr>
        <w:tabs>
          <w:tab w:val="left" w:pos="5800"/>
        </w:tabs>
        <w:rPr>
          <w:sz w:val="24"/>
          <w:szCs w:val="24"/>
        </w:rPr>
      </w:pPr>
    </w:p>
    <w:p w14:paraId="777E479E" w14:textId="69850B97" w:rsidR="007141E1" w:rsidRDefault="007141E1" w:rsidP="006435D8">
      <w:pPr>
        <w:tabs>
          <w:tab w:val="left" w:pos="5800"/>
        </w:tabs>
        <w:rPr>
          <w:sz w:val="24"/>
          <w:szCs w:val="24"/>
        </w:rPr>
      </w:pPr>
      <w:r>
        <w:rPr>
          <w:sz w:val="24"/>
          <w:szCs w:val="24"/>
        </w:rPr>
        <w:t xml:space="preserve">4.2 </w:t>
      </w:r>
      <w:r w:rsidR="00066AA0">
        <w:rPr>
          <w:sz w:val="24"/>
          <w:szCs w:val="24"/>
        </w:rPr>
        <w:t>Feelings</w:t>
      </w:r>
    </w:p>
    <w:p w14:paraId="301A9D5D" w14:textId="71C73FF0" w:rsidR="00066AA0" w:rsidRDefault="00DD6DE9" w:rsidP="006435D8">
      <w:pPr>
        <w:tabs>
          <w:tab w:val="left" w:pos="5800"/>
        </w:tabs>
        <w:rPr>
          <w:sz w:val="24"/>
          <w:szCs w:val="24"/>
        </w:rPr>
      </w:pPr>
      <w:r>
        <w:rPr>
          <w:sz w:val="24"/>
          <w:szCs w:val="24"/>
        </w:rPr>
        <w:t>As with</w:t>
      </w:r>
      <w:r w:rsidR="008A66E8">
        <w:rPr>
          <w:sz w:val="24"/>
          <w:szCs w:val="24"/>
        </w:rPr>
        <w:t xml:space="preserve"> any use</w:t>
      </w:r>
      <w:r>
        <w:rPr>
          <w:sz w:val="24"/>
          <w:szCs w:val="24"/>
        </w:rPr>
        <w:t xml:space="preserve"> technology my initial worries are around what happens if technical issues arise. This is out of my control and this can be very difficult to overcome and I was conscious that I did not want anything to unduly effect the performance of the student. </w:t>
      </w:r>
      <w:r w:rsidR="008A66E8">
        <w:rPr>
          <w:sz w:val="24"/>
          <w:szCs w:val="24"/>
        </w:rPr>
        <w:t xml:space="preserve">In addition, whilst I am comfortable in using Microsoft Teams, I </w:t>
      </w:r>
      <w:r w:rsidR="00FE715E">
        <w:rPr>
          <w:sz w:val="24"/>
          <w:szCs w:val="24"/>
        </w:rPr>
        <w:t>have never used it for the purposes of assessment</w:t>
      </w:r>
      <w:r w:rsidR="000A0B8E">
        <w:rPr>
          <w:sz w:val="24"/>
          <w:szCs w:val="24"/>
        </w:rPr>
        <w:t xml:space="preserve">; which made me feel </w:t>
      </w:r>
      <w:r w:rsidR="00B4114A">
        <w:rPr>
          <w:sz w:val="24"/>
          <w:szCs w:val="24"/>
        </w:rPr>
        <w:t xml:space="preserve">slightly anxious. </w:t>
      </w:r>
    </w:p>
    <w:p w14:paraId="03ECC6D6" w14:textId="2D94C1E8" w:rsidR="00B4114A" w:rsidRDefault="00B4114A" w:rsidP="006435D8">
      <w:pPr>
        <w:tabs>
          <w:tab w:val="left" w:pos="5800"/>
        </w:tabs>
        <w:rPr>
          <w:sz w:val="24"/>
          <w:szCs w:val="24"/>
        </w:rPr>
      </w:pPr>
    </w:p>
    <w:p w14:paraId="3EDFA3AB" w14:textId="5EEFF7FE" w:rsidR="00B4114A" w:rsidRDefault="00B4114A" w:rsidP="006435D8">
      <w:pPr>
        <w:tabs>
          <w:tab w:val="left" w:pos="5800"/>
        </w:tabs>
        <w:rPr>
          <w:sz w:val="24"/>
          <w:szCs w:val="24"/>
        </w:rPr>
      </w:pPr>
      <w:r>
        <w:rPr>
          <w:sz w:val="24"/>
          <w:szCs w:val="24"/>
        </w:rPr>
        <w:t>4.3 Evaluation</w:t>
      </w:r>
    </w:p>
    <w:p w14:paraId="1ECD5F80" w14:textId="2FBBAD05" w:rsidR="00455DD3" w:rsidRDefault="00FD5B73" w:rsidP="006435D8">
      <w:pPr>
        <w:tabs>
          <w:tab w:val="left" w:pos="5800"/>
        </w:tabs>
        <w:rPr>
          <w:sz w:val="24"/>
          <w:szCs w:val="24"/>
        </w:rPr>
      </w:pPr>
      <w:r>
        <w:rPr>
          <w:sz w:val="24"/>
          <w:szCs w:val="24"/>
        </w:rPr>
        <w:t xml:space="preserve">This evaluation comprises my </w:t>
      </w:r>
      <w:r w:rsidR="00F25205">
        <w:rPr>
          <w:sz w:val="24"/>
          <w:szCs w:val="24"/>
        </w:rPr>
        <w:t xml:space="preserve">experiences with using this tool and feedback that I have received from the students. </w:t>
      </w:r>
    </w:p>
    <w:p w14:paraId="4DE97008" w14:textId="7B0495D1" w:rsidR="00F25205" w:rsidRDefault="005A7381" w:rsidP="006435D8">
      <w:pPr>
        <w:tabs>
          <w:tab w:val="left" w:pos="5800"/>
        </w:tabs>
        <w:rPr>
          <w:sz w:val="24"/>
          <w:szCs w:val="24"/>
        </w:rPr>
      </w:pPr>
      <w:r>
        <w:rPr>
          <w:sz w:val="24"/>
          <w:szCs w:val="24"/>
        </w:rPr>
        <w:t>In terms of ease of use, I found the to</w:t>
      </w:r>
      <w:r w:rsidR="00397831">
        <w:rPr>
          <w:sz w:val="24"/>
          <w:szCs w:val="24"/>
        </w:rPr>
        <w:t xml:space="preserve">ol familiar and intuitive, therefore I did not encounter any technical difficulties with it’s use. The students were all able to successfully enter into the meeting and </w:t>
      </w:r>
      <w:r w:rsidR="006C7275">
        <w:rPr>
          <w:sz w:val="24"/>
          <w:szCs w:val="24"/>
        </w:rPr>
        <w:t xml:space="preserve">using my verbal guidance were able to access their recordings and feedback following their practical assessment. </w:t>
      </w:r>
    </w:p>
    <w:p w14:paraId="539B9881" w14:textId="048ABA27" w:rsidR="003D0C0C" w:rsidRDefault="006C7275" w:rsidP="003D0C0C">
      <w:pPr>
        <w:tabs>
          <w:tab w:val="left" w:pos="5800"/>
        </w:tabs>
        <w:rPr>
          <w:sz w:val="24"/>
          <w:szCs w:val="24"/>
        </w:rPr>
      </w:pPr>
      <w:r>
        <w:rPr>
          <w:sz w:val="24"/>
          <w:szCs w:val="24"/>
        </w:rPr>
        <w:t xml:space="preserve">I felt the recording facility was </w:t>
      </w:r>
      <w:r w:rsidR="001459F7">
        <w:rPr>
          <w:sz w:val="24"/>
          <w:szCs w:val="24"/>
        </w:rPr>
        <w:t xml:space="preserve">particularly useful. </w:t>
      </w:r>
      <w:r w:rsidR="00AF5312">
        <w:rPr>
          <w:sz w:val="24"/>
          <w:szCs w:val="24"/>
        </w:rPr>
        <w:t>As I had a large number of students to assess in one day and in quick succession,</w:t>
      </w:r>
      <w:r w:rsidR="00100FE9">
        <w:rPr>
          <w:sz w:val="24"/>
          <w:szCs w:val="24"/>
        </w:rPr>
        <w:t xml:space="preserve"> there is a risk that </w:t>
      </w:r>
      <w:r w:rsidR="002A163E">
        <w:rPr>
          <w:sz w:val="24"/>
          <w:szCs w:val="24"/>
        </w:rPr>
        <w:t>making quick notes during the interview not only means that I could miss information but tha</w:t>
      </w:r>
      <w:r w:rsidR="00672531">
        <w:rPr>
          <w:sz w:val="24"/>
          <w:szCs w:val="24"/>
        </w:rPr>
        <w:t>t I may experience memory bias when recalling events.</w:t>
      </w:r>
      <w:r w:rsidR="00AF5312">
        <w:rPr>
          <w:sz w:val="24"/>
          <w:szCs w:val="24"/>
        </w:rPr>
        <w:t xml:space="preserve"> I felt that the ability to rewatch their </w:t>
      </w:r>
      <w:r w:rsidR="00100FE9">
        <w:rPr>
          <w:sz w:val="24"/>
          <w:szCs w:val="24"/>
        </w:rPr>
        <w:t>mock interview gave me the ability to give clear</w:t>
      </w:r>
      <w:r w:rsidR="00672531">
        <w:rPr>
          <w:sz w:val="24"/>
          <w:szCs w:val="24"/>
        </w:rPr>
        <w:t xml:space="preserve"> and accurate</w:t>
      </w:r>
      <w:r w:rsidR="00100FE9">
        <w:rPr>
          <w:sz w:val="24"/>
          <w:szCs w:val="24"/>
        </w:rPr>
        <w:t xml:space="preserve"> feedback</w:t>
      </w:r>
      <w:r w:rsidR="00672531">
        <w:rPr>
          <w:sz w:val="24"/>
          <w:szCs w:val="24"/>
        </w:rPr>
        <w:t xml:space="preserve"> and spend sufficient time doing this following the interviews. </w:t>
      </w:r>
      <w:r w:rsidR="003D0C0C">
        <w:rPr>
          <w:sz w:val="24"/>
          <w:szCs w:val="24"/>
        </w:rPr>
        <w:t xml:space="preserve">From the students perspective, they articulated that they found the ability to </w:t>
      </w:r>
      <w:r w:rsidR="003D0C0C">
        <w:rPr>
          <w:sz w:val="24"/>
          <w:szCs w:val="24"/>
        </w:rPr>
        <w:lastRenderedPageBreak/>
        <w:t>watch their interviews useful; however some did state they felt it was a daunting and found it uncomfortable to watch themselves on camera.</w:t>
      </w:r>
    </w:p>
    <w:p w14:paraId="591429C8" w14:textId="5704BCBA" w:rsidR="00813438" w:rsidRDefault="00813438" w:rsidP="003D0C0C">
      <w:pPr>
        <w:tabs>
          <w:tab w:val="left" w:pos="5800"/>
        </w:tabs>
        <w:rPr>
          <w:sz w:val="24"/>
          <w:szCs w:val="24"/>
        </w:rPr>
      </w:pPr>
      <w:r>
        <w:rPr>
          <w:sz w:val="24"/>
          <w:szCs w:val="24"/>
        </w:rPr>
        <w:t xml:space="preserve">There was an issue with one of the students who did not wish to turn her camera on. For </w:t>
      </w:r>
      <w:r w:rsidR="00727592">
        <w:rPr>
          <w:sz w:val="24"/>
          <w:szCs w:val="24"/>
        </w:rPr>
        <w:t>identity reasons and also, in order to ensure I can assess her non</w:t>
      </w:r>
      <w:r w:rsidR="005B67BA">
        <w:rPr>
          <w:sz w:val="24"/>
          <w:szCs w:val="24"/>
        </w:rPr>
        <w:t>-</w:t>
      </w:r>
      <w:r w:rsidR="00727592">
        <w:rPr>
          <w:sz w:val="24"/>
          <w:szCs w:val="24"/>
        </w:rPr>
        <w:t xml:space="preserve">verbal cues I explained that she needed to ensure her camera was turned on. </w:t>
      </w:r>
      <w:r w:rsidR="005B67BA">
        <w:rPr>
          <w:sz w:val="24"/>
          <w:szCs w:val="24"/>
        </w:rPr>
        <w:t>I did not factor in that individuals may feel anxious about talking with the camera on</w:t>
      </w:r>
      <w:r w:rsidR="00C3255F">
        <w:rPr>
          <w:sz w:val="24"/>
          <w:szCs w:val="24"/>
        </w:rPr>
        <w:t xml:space="preserve"> and this was an unexpected </w:t>
      </w:r>
      <w:r w:rsidR="001D3A78">
        <w:rPr>
          <w:sz w:val="24"/>
          <w:szCs w:val="24"/>
        </w:rPr>
        <w:t xml:space="preserve">encounter. </w:t>
      </w:r>
    </w:p>
    <w:p w14:paraId="0927E609" w14:textId="36E71EBE" w:rsidR="00EC5E96" w:rsidRDefault="001D08AD" w:rsidP="003D0C0C">
      <w:pPr>
        <w:tabs>
          <w:tab w:val="left" w:pos="5800"/>
        </w:tabs>
        <w:rPr>
          <w:sz w:val="24"/>
          <w:szCs w:val="24"/>
        </w:rPr>
      </w:pPr>
      <w:r>
        <w:rPr>
          <w:sz w:val="24"/>
          <w:szCs w:val="24"/>
        </w:rPr>
        <w:t>The intended outcome was to provide a mock interview for the student</w:t>
      </w:r>
      <w:r w:rsidR="001D3A78">
        <w:rPr>
          <w:sz w:val="24"/>
          <w:szCs w:val="24"/>
        </w:rPr>
        <w:t>s</w:t>
      </w:r>
      <w:r>
        <w:rPr>
          <w:sz w:val="24"/>
          <w:szCs w:val="24"/>
        </w:rPr>
        <w:t xml:space="preserve"> to </w:t>
      </w:r>
      <w:r w:rsidR="00094C73">
        <w:rPr>
          <w:sz w:val="24"/>
          <w:szCs w:val="24"/>
        </w:rPr>
        <w:t xml:space="preserve">assess their interview skills and how well they can articulate a specific set of skills required to do a particular role. </w:t>
      </w:r>
      <w:r w:rsidR="00FF6A69">
        <w:rPr>
          <w:sz w:val="24"/>
          <w:szCs w:val="24"/>
        </w:rPr>
        <w:t xml:space="preserve">Online interviews have become more and more widely used and so is a realistic enactment of a real world scenario; however </w:t>
      </w:r>
      <w:r w:rsidR="00813438">
        <w:rPr>
          <w:sz w:val="24"/>
          <w:szCs w:val="24"/>
        </w:rPr>
        <w:t>I found that on the whole, the students performed very poorly</w:t>
      </w:r>
      <w:r w:rsidR="001D3A78">
        <w:rPr>
          <w:sz w:val="24"/>
          <w:szCs w:val="24"/>
        </w:rPr>
        <w:t xml:space="preserve">. </w:t>
      </w:r>
      <w:r w:rsidR="00953A7C">
        <w:rPr>
          <w:sz w:val="24"/>
          <w:szCs w:val="24"/>
        </w:rPr>
        <w:t xml:space="preserve">This could be for a variety of reasons but I could postulate that because students have associated Microsoft Teams with Online lectures and is very informal in terms of behaviour, </w:t>
      </w:r>
      <w:r w:rsidR="006B36A2">
        <w:rPr>
          <w:sz w:val="24"/>
          <w:szCs w:val="24"/>
        </w:rPr>
        <w:t xml:space="preserve">this affected the seriousness and professionalism I would expect from someone undertaking an interview, or indeed an assessment. Answers given were very informal, unclear and unprofessional. This could </w:t>
      </w:r>
      <w:r w:rsidR="004A3953">
        <w:rPr>
          <w:sz w:val="24"/>
          <w:szCs w:val="24"/>
        </w:rPr>
        <w:t xml:space="preserve">be to do with the skills of the group and therefore forms part of their SWOT analysis as an area to work on, however I feel that this is an area that needs consideration if this was to be used as a method of assessment in the future. </w:t>
      </w:r>
    </w:p>
    <w:p w14:paraId="5B933D48" w14:textId="6613E4D0" w:rsidR="004A3953" w:rsidRDefault="00E1628B" w:rsidP="003D0C0C">
      <w:pPr>
        <w:tabs>
          <w:tab w:val="left" w:pos="5800"/>
        </w:tabs>
        <w:rPr>
          <w:sz w:val="24"/>
          <w:szCs w:val="24"/>
        </w:rPr>
      </w:pPr>
      <w:r>
        <w:rPr>
          <w:sz w:val="24"/>
          <w:szCs w:val="24"/>
        </w:rPr>
        <w:t xml:space="preserve">Student feedback was very positive on use of MS Teams as a method of assessment, as mentioned they </w:t>
      </w:r>
      <w:r w:rsidR="00CB7C4F">
        <w:rPr>
          <w:sz w:val="24"/>
          <w:szCs w:val="24"/>
        </w:rPr>
        <w:t xml:space="preserve">found the recordings useful and </w:t>
      </w:r>
      <w:r w:rsidR="00EA47E8">
        <w:rPr>
          <w:sz w:val="24"/>
          <w:szCs w:val="24"/>
        </w:rPr>
        <w:t xml:space="preserve">stated that they liked that the assessment was over quickly. One student stated that they would have felt more nervous having to come onto campus and ‘wait to be called in’. There was no negative feedback from the students with regards to this which is very positive. </w:t>
      </w:r>
    </w:p>
    <w:p w14:paraId="243DFFC4" w14:textId="73619425" w:rsidR="00EA47E8" w:rsidRDefault="00EA47E8" w:rsidP="003D0C0C">
      <w:pPr>
        <w:tabs>
          <w:tab w:val="left" w:pos="5800"/>
        </w:tabs>
        <w:rPr>
          <w:sz w:val="24"/>
          <w:szCs w:val="24"/>
        </w:rPr>
      </w:pPr>
      <w:r>
        <w:rPr>
          <w:sz w:val="24"/>
          <w:szCs w:val="24"/>
        </w:rPr>
        <w:t>From my perspective, I found the to</w:t>
      </w:r>
      <w:r w:rsidR="005B47FD">
        <w:rPr>
          <w:sz w:val="24"/>
          <w:szCs w:val="24"/>
        </w:rPr>
        <w:t xml:space="preserve">ol in itself very easy to use. As a student ‘lecturer’, I felt the recording was a layer of </w:t>
      </w:r>
      <w:r w:rsidR="008D5A78">
        <w:rPr>
          <w:sz w:val="24"/>
          <w:szCs w:val="24"/>
        </w:rPr>
        <w:t xml:space="preserve">protection as I could very easily evidence every practical session an so I could justify any feedback I gave very easily. </w:t>
      </w:r>
      <w:r w:rsidR="006A2D32">
        <w:rPr>
          <w:sz w:val="24"/>
          <w:szCs w:val="24"/>
        </w:rPr>
        <w:t xml:space="preserve">On reflection I think the students may have gotten more out of a face to face interview. </w:t>
      </w:r>
      <w:r w:rsidR="009A4B83">
        <w:rPr>
          <w:sz w:val="24"/>
          <w:szCs w:val="24"/>
        </w:rPr>
        <w:t xml:space="preserve">The students on the whole were very relaxed; however I feel this could have affected their performance. </w:t>
      </w:r>
    </w:p>
    <w:p w14:paraId="017D41DC" w14:textId="3D54567C" w:rsidR="006A76BD" w:rsidRDefault="006A76BD" w:rsidP="003D0C0C">
      <w:pPr>
        <w:tabs>
          <w:tab w:val="left" w:pos="5800"/>
        </w:tabs>
        <w:rPr>
          <w:sz w:val="24"/>
          <w:szCs w:val="24"/>
        </w:rPr>
      </w:pPr>
    </w:p>
    <w:p w14:paraId="6786AA6A" w14:textId="58717CF7" w:rsidR="006A76BD" w:rsidRDefault="006A76BD" w:rsidP="003D0C0C">
      <w:pPr>
        <w:tabs>
          <w:tab w:val="left" w:pos="5800"/>
        </w:tabs>
        <w:rPr>
          <w:sz w:val="24"/>
          <w:szCs w:val="24"/>
        </w:rPr>
      </w:pPr>
      <w:r>
        <w:rPr>
          <w:sz w:val="24"/>
          <w:szCs w:val="24"/>
        </w:rPr>
        <w:t>4.4 Conclusion</w:t>
      </w:r>
    </w:p>
    <w:p w14:paraId="7CAB140B" w14:textId="2593AE38" w:rsidR="002B0388" w:rsidRDefault="006A76BD" w:rsidP="002B0388">
      <w:pPr>
        <w:tabs>
          <w:tab w:val="left" w:pos="5800"/>
        </w:tabs>
        <w:rPr>
          <w:sz w:val="24"/>
          <w:szCs w:val="24"/>
        </w:rPr>
      </w:pPr>
      <w:r>
        <w:rPr>
          <w:sz w:val="24"/>
          <w:szCs w:val="24"/>
        </w:rPr>
        <w:t xml:space="preserve">On the whole use of the tool was successful. It </w:t>
      </w:r>
      <w:r w:rsidR="0055667A">
        <w:rPr>
          <w:sz w:val="24"/>
          <w:szCs w:val="24"/>
        </w:rPr>
        <w:t>was used successfully by both myself and the learners and its use did not interfere with the outcome</w:t>
      </w:r>
      <w:r w:rsidR="001B1382">
        <w:rPr>
          <w:sz w:val="24"/>
          <w:szCs w:val="24"/>
        </w:rPr>
        <w:t xml:space="preserve"> from a digital literacy or comfortability perspective. </w:t>
      </w:r>
      <w:r w:rsidR="00C97525">
        <w:rPr>
          <w:sz w:val="24"/>
          <w:szCs w:val="24"/>
        </w:rPr>
        <w:t xml:space="preserve">I do feel that if I were ot use this tool in this manner again, I would ensure that expectations around behaviours are set. For example, this is an interview, it must be treated as such. I would also explain the need for camera in advance to allow anyone with specific difficulties to approach me to allow us to look at compensatory measures if appropriate. </w:t>
      </w:r>
      <w:r w:rsidR="002B0388">
        <w:rPr>
          <w:sz w:val="24"/>
          <w:szCs w:val="24"/>
        </w:rPr>
        <w:t xml:space="preserve">I feel the functionality allowed students to perform their tasks securely and </w:t>
      </w:r>
      <w:r w:rsidR="007D547E">
        <w:rPr>
          <w:sz w:val="24"/>
          <w:szCs w:val="24"/>
        </w:rPr>
        <w:t xml:space="preserve">the recording aspect was a particular positive for both myself and the students. </w:t>
      </w:r>
    </w:p>
    <w:p w14:paraId="2D8F529E" w14:textId="6AC696A5" w:rsidR="007D547E" w:rsidRDefault="007D547E" w:rsidP="002B0388">
      <w:pPr>
        <w:tabs>
          <w:tab w:val="left" w:pos="5800"/>
        </w:tabs>
        <w:rPr>
          <w:sz w:val="24"/>
          <w:szCs w:val="24"/>
        </w:rPr>
      </w:pPr>
      <w:r>
        <w:rPr>
          <w:sz w:val="24"/>
          <w:szCs w:val="24"/>
        </w:rPr>
        <w:t xml:space="preserve">On a personal note and reflecting back I stand by my </w:t>
      </w:r>
      <w:r w:rsidR="00F26BEF">
        <w:rPr>
          <w:sz w:val="24"/>
          <w:szCs w:val="24"/>
        </w:rPr>
        <w:t xml:space="preserve">chosen digital tool as this had not been used by myself for assessment and had previously been used simply as a </w:t>
      </w:r>
      <w:r w:rsidR="001A7C7B">
        <w:rPr>
          <w:sz w:val="24"/>
          <w:szCs w:val="24"/>
        </w:rPr>
        <w:t xml:space="preserve">video conferencing </w:t>
      </w:r>
      <w:r w:rsidR="001A7C7B">
        <w:rPr>
          <w:sz w:val="24"/>
          <w:szCs w:val="24"/>
        </w:rPr>
        <w:lastRenderedPageBreak/>
        <w:t xml:space="preserve">mechanism. I do think that in my professional practice I need to embrace new technology and be willing to trial new products as part of my </w:t>
      </w:r>
      <w:r w:rsidR="007F7BA5">
        <w:rPr>
          <w:sz w:val="24"/>
          <w:szCs w:val="24"/>
        </w:rPr>
        <w:t xml:space="preserve">content delivery. I feel that given the digital age that we are in, keeping up to date with my digital skills and competencies will be just as important and keeping abreast of content specific developments and research. </w:t>
      </w:r>
    </w:p>
    <w:p w14:paraId="63A3FEF5" w14:textId="05FB39C0" w:rsidR="009E4D03" w:rsidRDefault="009E4D03" w:rsidP="006435D8">
      <w:pPr>
        <w:tabs>
          <w:tab w:val="left" w:pos="5800"/>
        </w:tabs>
        <w:rPr>
          <w:sz w:val="24"/>
          <w:szCs w:val="24"/>
        </w:rPr>
      </w:pPr>
    </w:p>
    <w:p w14:paraId="11E32264" w14:textId="571F0FDA" w:rsidR="00FB52FC" w:rsidRDefault="00FB52FC" w:rsidP="006435D8">
      <w:pPr>
        <w:tabs>
          <w:tab w:val="left" w:pos="5800"/>
        </w:tabs>
        <w:rPr>
          <w:sz w:val="24"/>
          <w:szCs w:val="24"/>
        </w:rPr>
      </w:pPr>
      <w:r>
        <w:rPr>
          <w:sz w:val="24"/>
          <w:szCs w:val="24"/>
        </w:rPr>
        <w:t>4.5 Action Plan</w:t>
      </w:r>
    </w:p>
    <w:p w14:paraId="2312FE9C" w14:textId="661E42F9" w:rsidR="00B86073" w:rsidRDefault="00B86073" w:rsidP="00B86073">
      <w:r>
        <w:t xml:space="preserve">This action plan was formulated from </w:t>
      </w:r>
      <w:r w:rsidR="006E7766">
        <w:t>items identified throughout this reflection</w:t>
      </w:r>
      <w:r>
        <w:t xml:space="preserve"> </w:t>
      </w:r>
      <w:r w:rsidR="006E7766">
        <w:t>and from reading conducted as part of the literature review</w:t>
      </w:r>
      <w:r>
        <w:t>. All objectives are SMART (Specific, Measurable, Achievable, Realistic, Time-bound).</w:t>
      </w:r>
    </w:p>
    <w:tbl>
      <w:tblPr>
        <w:tblStyle w:val="TableGrid"/>
        <w:tblW w:w="10206" w:type="dxa"/>
        <w:tblInd w:w="-572" w:type="dxa"/>
        <w:tblLook w:val="04A0" w:firstRow="1" w:lastRow="0" w:firstColumn="1" w:lastColumn="0" w:noHBand="0" w:noVBand="1"/>
      </w:tblPr>
      <w:tblGrid>
        <w:gridCol w:w="2375"/>
        <w:gridCol w:w="2870"/>
        <w:gridCol w:w="2835"/>
        <w:gridCol w:w="2126"/>
      </w:tblGrid>
      <w:tr w:rsidR="006E7766" w14:paraId="040A527A" w14:textId="77777777" w:rsidTr="0028155E">
        <w:tc>
          <w:tcPr>
            <w:tcW w:w="2375" w:type="dxa"/>
          </w:tcPr>
          <w:p w14:paraId="15A2549E" w14:textId="77777777" w:rsidR="006E7766" w:rsidRDefault="006E7766" w:rsidP="0028155E">
            <w:pPr>
              <w:rPr>
                <w:b/>
                <w:bCs/>
              </w:rPr>
            </w:pPr>
            <w:r>
              <w:rPr>
                <w:b/>
                <w:bCs/>
              </w:rPr>
              <w:t>Objective</w:t>
            </w:r>
          </w:p>
        </w:tc>
        <w:tc>
          <w:tcPr>
            <w:tcW w:w="2870" w:type="dxa"/>
          </w:tcPr>
          <w:p w14:paraId="0F94F178" w14:textId="77777777" w:rsidR="006E7766" w:rsidRDefault="006E7766" w:rsidP="0028155E">
            <w:pPr>
              <w:rPr>
                <w:b/>
                <w:bCs/>
              </w:rPr>
            </w:pPr>
            <w:r>
              <w:rPr>
                <w:b/>
                <w:bCs/>
              </w:rPr>
              <w:t>Tasks (what you need to do to achieve goal)</w:t>
            </w:r>
          </w:p>
        </w:tc>
        <w:tc>
          <w:tcPr>
            <w:tcW w:w="2835" w:type="dxa"/>
          </w:tcPr>
          <w:p w14:paraId="60003852" w14:textId="77777777" w:rsidR="006E7766" w:rsidRDefault="006E7766" w:rsidP="0028155E">
            <w:pPr>
              <w:rPr>
                <w:b/>
                <w:bCs/>
              </w:rPr>
            </w:pPr>
            <w:r>
              <w:rPr>
                <w:b/>
                <w:bCs/>
              </w:rPr>
              <w:t>Success Criteria</w:t>
            </w:r>
          </w:p>
        </w:tc>
        <w:tc>
          <w:tcPr>
            <w:tcW w:w="2126" w:type="dxa"/>
          </w:tcPr>
          <w:p w14:paraId="037D96AE" w14:textId="77777777" w:rsidR="006E7766" w:rsidRDefault="006E7766" w:rsidP="0028155E">
            <w:pPr>
              <w:rPr>
                <w:b/>
                <w:bCs/>
              </w:rPr>
            </w:pPr>
            <w:r>
              <w:rPr>
                <w:b/>
                <w:bCs/>
              </w:rPr>
              <w:t>Timeframe</w:t>
            </w:r>
          </w:p>
        </w:tc>
      </w:tr>
      <w:tr w:rsidR="006E7766" w14:paraId="09748028" w14:textId="77777777" w:rsidTr="0028155E">
        <w:tc>
          <w:tcPr>
            <w:tcW w:w="2375" w:type="dxa"/>
          </w:tcPr>
          <w:p w14:paraId="088686F2" w14:textId="32A0D4C4" w:rsidR="006E7766" w:rsidRPr="00CB195E" w:rsidRDefault="00ED48BC" w:rsidP="00ED48BC">
            <w:r>
              <w:t xml:space="preserve">To test the efficacy of using an online platform for a practical assessment </w:t>
            </w:r>
          </w:p>
        </w:tc>
        <w:tc>
          <w:tcPr>
            <w:tcW w:w="2870" w:type="dxa"/>
          </w:tcPr>
          <w:p w14:paraId="1364B9D4" w14:textId="77777777" w:rsidR="006E7766" w:rsidRDefault="0024487F" w:rsidP="006E7766">
            <w:pPr>
              <w:pStyle w:val="ListParagraph"/>
              <w:numPr>
                <w:ilvl w:val="0"/>
                <w:numId w:val="8"/>
              </w:numPr>
            </w:pPr>
            <w:r>
              <w:t>To speak to colleagues who have undergone both online and face to face practical assessments</w:t>
            </w:r>
          </w:p>
          <w:p w14:paraId="0E6EE2BB" w14:textId="27E8637E" w:rsidR="0024487F" w:rsidRPr="0047499F" w:rsidRDefault="00F50877" w:rsidP="006E7766">
            <w:pPr>
              <w:pStyle w:val="ListParagraph"/>
              <w:numPr>
                <w:ilvl w:val="0"/>
                <w:numId w:val="8"/>
              </w:numPr>
            </w:pPr>
            <w:r>
              <w:t>To change the assessment method to allow the student to chose an online mock interview or a face to face</w:t>
            </w:r>
          </w:p>
        </w:tc>
        <w:tc>
          <w:tcPr>
            <w:tcW w:w="2835" w:type="dxa"/>
          </w:tcPr>
          <w:p w14:paraId="5669A1E9" w14:textId="2D2B88D2" w:rsidR="006E7766" w:rsidRPr="00364898" w:rsidRDefault="006E7766" w:rsidP="006E7766">
            <w:pPr>
              <w:pStyle w:val="ListParagraph"/>
              <w:numPr>
                <w:ilvl w:val="0"/>
                <w:numId w:val="8"/>
              </w:numPr>
            </w:pPr>
            <w:r>
              <w:t xml:space="preserve"> </w:t>
            </w:r>
            <w:r w:rsidR="006051B2">
              <w:t>All students perform to the best of their abilities regardless of the technology used</w:t>
            </w:r>
          </w:p>
        </w:tc>
        <w:tc>
          <w:tcPr>
            <w:tcW w:w="2126" w:type="dxa"/>
          </w:tcPr>
          <w:p w14:paraId="2D755617" w14:textId="6CF4055A" w:rsidR="006E7766" w:rsidRPr="000809A8" w:rsidRDefault="00E1224B" w:rsidP="0028155E">
            <w:r>
              <w:t>4</w:t>
            </w:r>
            <w:r w:rsidR="006E7766">
              <w:t xml:space="preserve"> </w:t>
            </w:r>
            <w:r>
              <w:t>weeks</w:t>
            </w:r>
          </w:p>
        </w:tc>
      </w:tr>
      <w:tr w:rsidR="006E7766" w14:paraId="0DB474E9" w14:textId="77777777" w:rsidTr="0028155E">
        <w:tc>
          <w:tcPr>
            <w:tcW w:w="2375" w:type="dxa"/>
          </w:tcPr>
          <w:p w14:paraId="5565432A" w14:textId="507A64F2" w:rsidR="006E7766" w:rsidRDefault="006051B2" w:rsidP="0028155E">
            <w:r>
              <w:t xml:space="preserve">To ensure students are made aware of behaviours expected of them when </w:t>
            </w:r>
            <w:r w:rsidR="00F852B5">
              <w:t>undertaking online assessment</w:t>
            </w:r>
          </w:p>
          <w:p w14:paraId="28CE8AC9" w14:textId="77777777" w:rsidR="006E7766" w:rsidRPr="00021E6B" w:rsidRDefault="006E7766" w:rsidP="0028155E"/>
        </w:tc>
        <w:tc>
          <w:tcPr>
            <w:tcW w:w="2870" w:type="dxa"/>
          </w:tcPr>
          <w:p w14:paraId="01F4B6C0" w14:textId="77777777" w:rsidR="006E7766" w:rsidRDefault="00F852B5" w:rsidP="006E7766">
            <w:pPr>
              <w:pStyle w:val="ListParagraph"/>
              <w:numPr>
                <w:ilvl w:val="0"/>
                <w:numId w:val="9"/>
              </w:numPr>
            </w:pPr>
            <w:r>
              <w:t>Ensure this is covered in the assignment description</w:t>
            </w:r>
          </w:p>
          <w:p w14:paraId="53228412" w14:textId="675266BF" w:rsidR="00F852B5" w:rsidRPr="0026050C" w:rsidRDefault="00F852B5" w:rsidP="006E7766">
            <w:pPr>
              <w:pStyle w:val="ListParagraph"/>
              <w:numPr>
                <w:ilvl w:val="0"/>
                <w:numId w:val="9"/>
              </w:numPr>
            </w:pPr>
            <w:r>
              <w:t>Ensure this is discussed in lectures</w:t>
            </w:r>
          </w:p>
        </w:tc>
        <w:tc>
          <w:tcPr>
            <w:tcW w:w="2835" w:type="dxa"/>
          </w:tcPr>
          <w:p w14:paraId="7F9A926D" w14:textId="2FE402CF" w:rsidR="006E7766" w:rsidRPr="00F13208" w:rsidRDefault="003772B9" w:rsidP="006E7766">
            <w:pPr>
              <w:pStyle w:val="ListParagraph"/>
              <w:numPr>
                <w:ilvl w:val="0"/>
                <w:numId w:val="9"/>
              </w:numPr>
              <w:rPr>
                <w:b/>
                <w:bCs/>
              </w:rPr>
            </w:pPr>
            <w:r>
              <w:t>Students behave in a professional, appropriate manner whilst undertaking the assessment</w:t>
            </w:r>
          </w:p>
        </w:tc>
        <w:tc>
          <w:tcPr>
            <w:tcW w:w="2126" w:type="dxa"/>
          </w:tcPr>
          <w:p w14:paraId="67F06DE2" w14:textId="4A2CE944" w:rsidR="006E7766" w:rsidRPr="004A3D72" w:rsidRDefault="003772B9" w:rsidP="0028155E">
            <w:r>
              <w:t>4 weeks</w:t>
            </w:r>
          </w:p>
        </w:tc>
      </w:tr>
      <w:tr w:rsidR="00293A83" w14:paraId="16A40568" w14:textId="77777777" w:rsidTr="0028155E">
        <w:tc>
          <w:tcPr>
            <w:tcW w:w="2375" w:type="dxa"/>
          </w:tcPr>
          <w:p w14:paraId="1E21EB96" w14:textId="1EC06D47" w:rsidR="00293A83" w:rsidRDefault="00293A83" w:rsidP="00293A83">
            <w:r>
              <w:t>Use a digital tool that I have not used before in a classroom</w:t>
            </w:r>
            <w:r w:rsidR="004A7DB5">
              <w:t xml:space="preserve"> (virtual and face to face)</w:t>
            </w:r>
          </w:p>
        </w:tc>
        <w:tc>
          <w:tcPr>
            <w:tcW w:w="2870" w:type="dxa"/>
          </w:tcPr>
          <w:p w14:paraId="44645438" w14:textId="77777777" w:rsidR="00293A83" w:rsidRDefault="004A7DB5" w:rsidP="006E7766">
            <w:pPr>
              <w:pStyle w:val="ListParagraph"/>
              <w:numPr>
                <w:ilvl w:val="0"/>
                <w:numId w:val="9"/>
              </w:numPr>
            </w:pPr>
            <w:r>
              <w:t>Research different tools</w:t>
            </w:r>
          </w:p>
          <w:p w14:paraId="6D1E27BE" w14:textId="77777777" w:rsidR="004A7DB5" w:rsidRDefault="004A7DB5" w:rsidP="006E7766">
            <w:pPr>
              <w:pStyle w:val="ListParagraph"/>
              <w:numPr>
                <w:ilvl w:val="0"/>
                <w:numId w:val="9"/>
              </w:numPr>
            </w:pPr>
            <w:r>
              <w:t>Ensure there are no licensing or cost implications</w:t>
            </w:r>
          </w:p>
          <w:p w14:paraId="10BE2DA9" w14:textId="77777777" w:rsidR="004A7DB5" w:rsidRDefault="00E45DAA" w:rsidP="006E7766">
            <w:pPr>
              <w:pStyle w:val="ListParagraph"/>
              <w:numPr>
                <w:ilvl w:val="0"/>
                <w:numId w:val="9"/>
              </w:numPr>
            </w:pPr>
            <w:r>
              <w:t>Practice it’s use</w:t>
            </w:r>
          </w:p>
          <w:p w14:paraId="3B0328F7" w14:textId="77777777" w:rsidR="00E45DAA" w:rsidRDefault="00E45DAA" w:rsidP="006E7766">
            <w:pPr>
              <w:pStyle w:val="ListParagraph"/>
              <w:numPr>
                <w:ilvl w:val="0"/>
                <w:numId w:val="9"/>
              </w:numPr>
            </w:pPr>
            <w:r>
              <w:t>Produce a lesson plan highlighting its use</w:t>
            </w:r>
          </w:p>
          <w:p w14:paraId="5B728A69" w14:textId="77777777" w:rsidR="00E45DAA" w:rsidRDefault="00E45DAA" w:rsidP="006E7766">
            <w:pPr>
              <w:pStyle w:val="ListParagraph"/>
              <w:numPr>
                <w:ilvl w:val="0"/>
                <w:numId w:val="9"/>
              </w:numPr>
            </w:pPr>
            <w:r>
              <w:t>Ensure the tool will enhance the learner experience</w:t>
            </w:r>
          </w:p>
          <w:p w14:paraId="16579C1B" w14:textId="4663FE45" w:rsidR="009F5881" w:rsidRDefault="009F5881" w:rsidP="006E7766">
            <w:pPr>
              <w:pStyle w:val="ListParagraph"/>
              <w:numPr>
                <w:ilvl w:val="0"/>
                <w:numId w:val="9"/>
              </w:numPr>
            </w:pPr>
            <w:r>
              <w:t>Gain feedback from students and colleagues where appropriate</w:t>
            </w:r>
          </w:p>
        </w:tc>
        <w:tc>
          <w:tcPr>
            <w:tcW w:w="2835" w:type="dxa"/>
          </w:tcPr>
          <w:p w14:paraId="6E0DE26C" w14:textId="77777777" w:rsidR="00293A83" w:rsidRDefault="009F5881" w:rsidP="006E7766">
            <w:pPr>
              <w:pStyle w:val="ListParagraph"/>
              <w:numPr>
                <w:ilvl w:val="0"/>
                <w:numId w:val="9"/>
              </w:numPr>
            </w:pPr>
            <w:r>
              <w:t>The tool us used</w:t>
            </w:r>
          </w:p>
          <w:p w14:paraId="3A0C7DA4" w14:textId="460F437E" w:rsidR="009F5881" w:rsidRDefault="009F5881" w:rsidP="006E7766">
            <w:pPr>
              <w:pStyle w:val="ListParagraph"/>
              <w:numPr>
                <w:ilvl w:val="0"/>
                <w:numId w:val="9"/>
              </w:numPr>
            </w:pPr>
            <w:r>
              <w:t>The students respond positively to the use of the digital tool</w:t>
            </w:r>
          </w:p>
        </w:tc>
        <w:tc>
          <w:tcPr>
            <w:tcW w:w="2126" w:type="dxa"/>
          </w:tcPr>
          <w:p w14:paraId="0C3CE183" w14:textId="7F7EAA9F" w:rsidR="00293A83" w:rsidRDefault="00676BDE" w:rsidP="0028155E">
            <w:r>
              <w:t>8 weeks</w:t>
            </w:r>
          </w:p>
        </w:tc>
      </w:tr>
    </w:tbl>
    <w:p w14:paraId="5DB009A4" w14:textId="77777777" w:rsidR="00FB52FC" w:rsidRPr="000D41A7" w:rsidRDefault="00FB52FC" w:rsidP="000D41A7">
      <w:pPr>
        <w:tabs>
          <w:tab w:val="left" w:pos="5800"/>
        </w:tabs>
        <w:rPr>
          <w:sz w:val="24"/>
          <w:szCs w:val="24"/>
        </w:rPr>
      </w:pPr>
    </w:p>
    <w:p w14:paraId="2D3AB011" w14:textId="396487F4" w:rsidR="009E4D03" w:rsidRDefault="009E4D03" w:rsidP="006435D8">
      <w:pPr>
        <w:tabs>
          <w:tab w:val="left" w:pos="5800"/>
        </w:tabs>
        <w:rPr>
          <w:sz w:val="24"/>
          <w:szCs w:val="24"/>
        </w:rPr>
      </w:pPr>
    </w:p>
    <w:p w14:paraId="60C06E96" w14:textId="515F4D41" w:rsidR="00676BDE" w:rsidRDefault="00676BDE" w:rsidP="006435D8">
      <w:pPr>
        <w:tabs>
          <w:tab w:val="left" w:pos="5800"/>
        </w:tabs>
        <w:rPr>
          <w:sz w:val="24"/>
          <w:szCs w:val="24"/>
        </w:rPr>
      </w:pPr>
    </w:p>
    <w:p w14:paraId="50238B82" w14:textId="77777777" w:rsidR="00676BDE" w:rsidRDefault="00676BDE" w:rsidP="006435D8">
      <w:pPr>
        <w:tabs>
          <w:tab w:val="left" w:pos="5800"/>
        </w:tabs>
        <w:rPr>
          <w:sz w:val="24"/>
          <w:szCs w:val="24"/>
        </w:rPr>
      </w:pPr>
    </w:p>
    <w:p w14:paraId="5C808F25" w14:textId="1FA62B61" w:rsidR="009E4D03" w:rsidRPr="009702AD" w:rsidRDefault="009E4D03" w:rsidP="006435D8">
      <w:pPr>
        <w:tabs>
          <w:tab w:val="left" w:pos="5800"/>
        </w:tabs>
        <w:rPr>
          <w:b/>
          <w:bCs/>
          <w:sz w:val="24"/>
          <w:szCs w:val="24"/>
          <w:u w:val="single"/>
        </w:rPr>
      </w:pPr>
      <w:r w:rsidRPr="009702AD">
        <w:rPr>
          <w:b/>
          <w:bCs/>
          <w:sz w:val="24"/>
          <w:szCs w:val="24"/>
          <w:u w:val="single"/>
        </w:rPr>
        <w:lastRenderedPageBreak/>
        <w:t>Reference</w:t>
      </w:r>
      <w:r w:rsidR="009702AD" w:rsidRPr="009702AD">
        <w:rPr>
          <w:b/>
          <w:bCs/>
          <w:sz w:val="24"/>
          <w:szCs w:val="24"/>
          <w:u w:val="single"/>
        </w:rPr>
        <w:t>s</w:t>
      </w:r>
    </w:p>
    <w:p w14:paraId="51063C4C" w14:textId="77777777" w:rsidR="00904B10" w:rsidRDefault="00904B10" w:rsidP="00904B10">
      <w:pPr>
        <w:tabs>
          <w:tab w:val="left" w:pos="5800"/>
        </w:tabs>
        <w:rPr>
          <w:sz w:val="24"/>
          <w:szCs w:val="24"/>
        </w:rPr>
      </w:pPr>
    </w:p>
    <w:p w14:paraId="51CD0352" w14:textId="77777777" w:rsidR="00904B10" w:rsidRDefault="00904B10" w:rsidP="00904B10">
      <w:pPr>
        <w:tabs>
          <w:tab w:val="left" w:pos="5800"/>
        </w:tabs>
        <w:rPr>
          <w:i/>
          <w:iCs/>
          <w:sz w:val="24"/>
          <w:szCs w:val="24"/>
        </w:rPr>
      </w:pPr>
      <w:r w:rsidRPr="008C1D5F">
        <w:rPr>
          <w:sz w:val="24"/>
          <w:szCs w:val="24"/>
        </w:rPr>
        <w:t>Aprinaldi, A., Widiaty, I., Abdullah, A.G</w:t>
      </w:r>
      <w:r>
        <w:rPr>
          <w:sz w:val="24"/>
          <w:szCs w:val="24"/>
        </w:rPr>
        <w:t xml:space="preserve">., (2018) ‘Integrating SAMR Learning Model in Vocational Education’. </w:t>
      </w:r>
      <w:r>
        <w:rPr>
          <w:i/>
          <w:iCs/>
          <w:sz w:val="24"/>
          <w:szCs w:val="24"/>
        </w:rPr>
        <w:t xml:space="preserve">IOP Conference Series. Materials, Science and Engineering </w:t>
      </w:r>
      <w:r w:rsidRPr="00772F78">
        <w:rPr>
          <w:sz w:val="24"/>
          <w:szCs w:val="24"/>
        </w:rPr>
        <w:t>434(1)</w:t>
      </w:r>
      <w:r>
        <w:rPr>
          <w:sz w:val="24"/>
          <w:szCs w:val="24"/>
        </w:rPr>
        <w:t xml:space="preserve"> </w:t>
      </w:r>
      <w:r>
        <w:t>DOI:10.1088/1757-899X/434/1/012309</w:t>
      </w:r>
    </w:p>
    <w:p w14:paraId="373A66E5" w14:textId="78B30326" w:rsidR="00BF0922" w:rsidRPr="00F3085A" w:rsidRDefault="00BF0922" w:rsidP="00904B10">
      <w:pPr>
        <w:tabs>
          <w:tab w:val="left" w:pos="5800"/>
        </w:tabs>
        <w:rPr>
          <w:sz w:val="24"/>
          <w:szCs w:val="24"/>
        </w:rPr>
      </w:pPr>
      <w:r>
        <w:rPr>
          <w:sz w:val="24"/>
          <w:szCs w:val="24"/>
        </w:rPr>
        <w:t>Beetham, H., Sharpe, R., (2020)</w:t>
      </w:r>
      <w:r w:rsidR="00264203">
        <w:rPr>
          <w:sz w:val="24"/>
          <w:szCs w:val="24"/>
        </w:rPr>
        <w:t xml:space="preserve">, </w:t>
      </w:r>
      <w:r w:rsidR="00264203">
        <w:rPr>
          <w:i/>
          <w:iCs/>
          <w:sz w:val="24"/>
          <w:szCs w:val="24"/>
        </w:rPr>
        <w:t>Rethinking Pedagogy for a Digital Age. Principles and Practices</w:t>
      </w:r>
      <w:r w:rsidR="00F3085A">
        <w:rPr>
          <w:i/>
          <w:iCs/>
          <w:sz w:val="24"/>
          <w:szCs w:val="24"/>
        </w:rPr>
        <w:t xml:space="preserve"> of Design. </w:t>
      </w:r>
      <w:r w:rsidR="00F3085A">
        <w:rPr>
          <w:sz w:val="24"/>
          <w:szCs w:val="24"/>
        </w:rPr>
        <w:t>3</w:t>
      </w:r>
      <w:r w:rsidR="00F3085A" w:rsidRPr="00F3085A">
        <w:rPr>
          <w:sz w:val="24"/>
          <w:szCs w:val="24"/>
          <w:vertAlign w:val="superscript"/>
        </w:rPr>
        <w:t>rd</w:t>
      </w:r>
      <w:r w:rsidR="00F3085A">
        <w:rPr>
          <w:sz w:val="24"/>
          <w:szCs w:val="24"/>
        </w:rPr>
        <w:t xml:space="preserve"> edition. Oxon:</w:t>
      </w:r>
      <w:r w:rsidR="00F55A84">
        <w:rPr>
          <w:sz w:val="24"/>
          <w:szCs w:val="24"/>
        </w:rPr>
        <w:t xml:space="preserve"> Routledge</w:t>
      </w:r>
    </w:p>
    <w:p w14:paraId="2A3C0365" w14:textId="5E6C8D98" w:rsidR="00904B10" w:rsidRDefault="00904B10" w:rsidP="00904B10">
      <w:pPr>
        <w:tabs>
          <w:tab w:val="left" w:pos="5800"/>
        </w:tabs>
        <w:rPr>
          <w:sz w:val="24"/>
          <w:szCs w:val="24"/>
        </w:rPr>
      </w:pPr>
      <w:r>
        <w:rPr>
          <w:sz w:val="24"/>
          <w:szCs w:val="24"/>
        </w:rPr>
        <w:t xml:space="preserve">Breen, P., (2018) </w:t>
      </w:r>
      <w:r>
        <w:rPr>
          <w:i/>
          <w:iCs/>
          <w:sz w:val="24"/>
          <w:szCs w:val="24"/>
        </w:rPr>
        <w:t xml:space="preserve">Developing Educators for the Digital Age – A Framework for Capturing Knowledge in Action. </w:t>
      </w:r>
      <w:r>
        <w:rPr>
          <w:sz w:val="24"/>
          <w:szCs w:val="24"/>
        </w:rPr>
        <w:t>1</w:t>
      </w:r>
      <w:r w:rsidRPr="00DC4FA0">
        <w:rPr>
          <w:sz w:val="24"/>
          <w:szCs w:val="24"/>
          <w:vertAlign w:val="superscript"/>
        </w:rPr>
        <w:t>st</w:t>
      </w:r>
      <w:r>
        <w:rPr>
          <w:sz w:val="24"/>
          <w:szCs w:val="24"/>
        </w:rPr>
        <w:t xml:space="preserve"> edition. London: University of Westminster Press</w:t>
      </w:r>
    </w:p>
    <w:p w14:paraId="0580F9FB" w14:textId="4B79772B" w:rsidR="0021250B" w:rsidRPr="00FE2547" w:rsidRDefault="0021250B" w:rsidP="00904B10">
      <w:pPr>
        <w:tabs>
          <w:tab w:val="left" w:pos="5800"/>
        </w:tabs>
        <w:rPr>
          <w:sz w:val="24"/>
          <w:szCs w:val="24"/>
        </w:rPr>
      </w:pPr>
      <w:r w:rsidRPr="000C7604">
        <w:rPr>
          <w:sz w:val="24"/>
          <w:szCs w:val="24"/>
        </w:rPr>
        <w:t>Bra</w:t>
      </w:r>
      <w:r w:rsidR="00E97B24" w:rsidRPr="000C7604">
        <w:rPr>
          <w:sz w:val="24"/>
          <w:szCs w:val="24"/>
        </w:rPr>
        <w:t xml:space="preserve">uwer, N., </w:t>
      </w:r>
      <w:r w:rsidR="005701BA" w:rsidRPr="000C7604">
        <w:rPr>
          <w:sz w:val="24"/>
          <w:szCs w:val="24"/>
        </w:rPr>
        <w:t xml:space="preserve">Dekker, P., Van der Pol, </w:t>
      </w:r>
      <w:r w:rsidR="00843E62" w:rsidRPr="000C7604">
        <w:rPr>
          <w:sz w:val="24"/>
          <w:szCs w:val="24"/>
        </w:rPr>
        <w:t xml:space="preserve">J. (2013) </w:t>
      </w:r>
      <w:r w:rsidR="000C7604" w:rsidRPr="000C7604">
        <w:rPr>
          <w:i/>
          <w:iCs/>
          <w:sz w:val="24"/>
          <w:szCs w:val="24"/>
        </w:rPr>
        <w:t>e-Learning Cookbo</w:t>
      </w:r>
      <w:r w:rsidR="000C7604">
        <w:rPr>
          <w:i/>
          <w:iCs/>
          <w:sz w:val="24"/>
          <w:szCs w:val="24"/>
        </w:rPr>
        <w:t xml:space="preserve">ok. TPACK in </w:t>
      </w:r>
      <w:r w:rsidR="00BD1715">
        <w:rPr>
          <w:i/>
          <w:iCs/>
          <w:sz w:val="24"/>
          <w:szCs w:val="24"/>
        </w:rPr>
        <w:t xml:space="preserve">Professional Development in Higher Education. </w:t>
      </w:r>
      <w:r w:rsidR="00E314D9">
        <w:rPr>
          <w:sz w:val="24"/>
          <w:szCs w:val="24"/>
        </w:rPr>
        <w:t>1</w:t>
      </w:r>
      <w:r w:rsidR="00E314D9" w:rsidRPr="00E314D9">
        <w:rPr>
          <w:sz w:val="24"/>
          <w:szCs w:val="24"/>
          <w:vertAlign w:val="superscript"/>
        </w:rPr>
        <w:t>st</w:t>
      </w:r>
      <w:r w:rsidR="00E314D9">
        <w:rPr>
          <w:sz w:val="24"/>
          <w:szCs w:val="24"/>
        </w:rPr>
        <w:t xml:space="preserve"> edition. Amsterdam: </w:t>
      </w:r>
      <w:r w:rsidR="00FE2547" w:rsidRPr="00FE2547">
        <w:rPr>
          <w:sz w:val="24"/>
          <w:szCs w:val="24"/>
        </w:rPr>
        <w:t>Creative Commons Attribution 3.0 Netherlands license</w:t>
      </w:r>
    </w:p>
    <w:p w14:paraId="39F87B3F" w14:textId="77777777" w:rsidR="00904B10" w:rsidRPr="00A264CC" w:rsidRDefault="00904B10" w:rsidP="00904B10">
      <w:pPr>
        <w:tabs>
          <w:tab w:val="left" w:pos="5800"/>
        </w:tabs>
        <w:rPr>
          <w:sz w:val="24"/>
          <w:szCs w:val="24"/>
        </w:rPr>
      </w:pPr>
      <w:r w:rsidRPr="00466F2A">
        <w:rPr>
          <w:sz w:val="24"/>
          <w:szCs w:val="24"/>
        </w:rPr>
        <w:t>Ezra, O., Cohen, A., Bronstein, A., Gabbay, H., Baruth, O. (2021),‘Eq</w:t>
      </w:r>
      <w:r>
        <w:rPr>
          <w:sz w:val="24"/>
          <w:szCs w:val="24"/>
        </w:rPr>
        <w:t>uity Factors During the Covid-19 Pandemic: Difficulties in emergency remote teaching (ert) through online learning’,</w:t>
      </w:r>
      <w:r>
        <w:rPr>
          <w:i/>
          <w:iCs/>
          <w:sz w:val="24"/>
          <w:szCs w:val="24"/>
        </w:rPr>
        <w:t xml:space="preserve"> Education and Information Technologies, </w:t>
      </w:r>
      <w:r>
        <w:rPr>
          <w:sz w:val="24"/>
          <w:szCs w:val="24"/>
        </w:rPr>
        <w:t xml:space="preserve">25(6), p7657-7681. </w:t>
      </w:r>
      <w:r>
        <w:rPr>
          <w:rFonts w:ascii="Source Sans Pro" w:hAnsi="Source Sans Pro"/>
          <w:color w:val="3A3A3A"/>
          <w:sz w:val="23"/>
          <w:szCs w:val="23"/>
          <w:shd w:val="clear" w:color="auto" w:fill="FFFFFF"/>
        </w:rPr>
        <w:t>https://doi.org/10.1007/s10639-021-10632-x</w:t>
      </w:r>
    </w:p>
    <w:p w14:paraId="1FBDC22C" w14:textId="77777777" w:rsidR="00904B10" w:rsidRDefault="00904B10" w:rsidP="00904B10">
      <w:pPr>
        <w:tabs>
          <w:tab w:val="left" w:pos="5800"/>
        </w:tabs>
        <w:rPr>
          <w:sz w:val="24"/>
          <w:szCs w:val="24"/>
        </w:rPr>
      </w:pPr>
      <w:r>
        <w:rPr>
          <w:sz w:val="24"/>
          <w:szCs w:val="24"/>
        </w:rPr>
        <w:t xml:space="preserve">Frodeman, R. (2017) </w:t>
      </w:r>
      <w:r>
        <w:rPr>
          <w:i/>
          <w:iCs/>
          <w:sz w:val="24"/>
          <w:szCs w:val="24"/>
        </w:rPr>
        <w:t xml:space="preserve">The Oxford Handbook for Interdisciplinarity. </w:t>
      </w:r>
      <w:r>
        <w:rPr>
          <w:sz w:val="24"/>
          <w:szCs w:val="24"/>
        </w:rPr>
        <w:t>2</w:t>
      </w:r>
      <w:r w:rsidRPr="00572D07">
        <w:rPr>
          <w:sz w:val="24"/>
          <w:szCs w:val="24"/>
          <w:vertAlign w:val="superscript"/>
        </w:rPr>
        <w:t>nd</w:t>
      </w:r>
      <w:r>
        <w:rPr>
          <w:sz w:val="24"/>
          <w:szCs w:val="24"/>
        </w:rPr>
        <w:t xml:space="preserve"> edition. Oxford: Oxford University Press</w:t>
      </w:r>
    </w:p>
    <w:p w14:paraId="1779E2C2" w14:textId="77777777" w:rsidR="000A321B" w:rsidRPr="00FC15AE" w:rsidRDefault="000A321B" w:rsidP="000A321B">
      <w:pPr>
        <w:tabs>
          <w:tab w:val="left" w:pos="5800"/>
        </w:tabs>
        <w:rPr>
          <w:sz w:val="24"/>
          <w:szCs w:val="24"/>
        </w:rPr>
      </w:pPr>
      <w:r>
        <w:rPr>
          <w:sz w:val="24"/>
          <w:szCs w:val="24"/>
        </w:rPr>
        <w:t xml:space="preserve">Gillett-Swan, J. (2017) ‘The Challenges of Online Learning. Supporting and Engaging the Isolated Learner’, </w:t>
      </w:r>
      <w:r>
        <w:rPr>
          <w:i/>
          <w:iCs/>
          <w:sz w:val="24"/>
          <w:szCs w:val="24"/>
        </w:rPr>
        <w:t xml:space="preserve">Journal of Learning Design, </w:t>
      </w:r>
      <w:r>
        <w:rPr>
          <w:sz w:val="24"/>
          <w:szCs w:val="24"/>
        </w:rPr>
        <w:t xml:space="preserve">10(1) p20-30. </w:t>
      </w:r>
      <w:r>
        <w:rPr>
          <w:rFonts w:ascii="Verdana" w:hAnsi="Verdana"/>
          <w:color w:val="333333"/>
          <w:sz w:val="19"/>
          <w:szCs w:val="19"/>
          <w:shd w:val="clear" w:color="auto" w:fill="FFFFFF"/>
        </w:rPr>
        <w:t>DOI:</w:t>
      </w:r>
      <w:hyperlink r:id="rId7" w:history="1">
        <w:r>
          <w:rPr>
            <w:rStyle w:val="Hyperlink"/>
            <w:rFonts w:ascii="Verdana" w:hAnsi="Verdana"/>
            <w:color w:val="006F74"/>
            <w:sz w:val="19"/>
            <w:szCs w:val="19"/>
            <w:shd w:val="clear" w:color="auto" w:fill="FFFFFF"/>
          </w:rPr>
          <w:t>http://dx.doi.org/10.5204/jld.v9i3.293</w:t>
        </w:r>
      </w:hyperlink>
    </w:p>
    <w:p w14:paraId="20686124" w14:textId="29F9378D" w:rsidR="00B06A2A" w:rsidRDefault="000B07EC" w:rsidP="006435D8">
      <w:pPr>
        <w:tabs>
          <w:tab w:val="left" w:pos="5800"/>
        </w:tabs>
        <w:rPr>
          <w:sz w:val="24"/>
          <w:szCs w:val="24"/>
        </w:rPr>
      </w:pPr>
      <w:r>
        <w:rPr>
          <w:sz w:val="24"/>
          <w:szCs w:val="24"/>
        </w:rPr>
        <w:t>Gleason, N</w:t>
      </w:r>
      <w:r w:rsidR="006178D3">
        <w:rPr>
          <w:sz w:val="24"/>
          <w:szCs w:val="24"/>
        </w:rPr>
        <w:t>. (2018)</w:t>
      </w:r>
      <w:r w:rsidR="00BB6906">
        <w:rPr>
          <w:sz w:val="24"/>
          <w:szCs w:val="24"/>
        </w:rPr>
        <w:t xml:space="preserve"> </w:t>
      </w:r>
      <w:r w:rsidR="00BB6906">
        <w:rPr>
          <w:i/>
          <w:iCs/>
          <w:sz w:val="24"/>
          <w:szCs w:val="24"/>
        </w:rPr>
        <w:t xml:space="preserve">Higher Education </w:t>
      </w:r>
      <w:r w:rsidR="006B6FA4">
        <w:rPr>
          <w:i/>
          <w:iCs/>
          <w:sz w:val="24"/>
          <w:szCs w:val="24"/>
        </w:rPr>
        <w:t>in the Era of the Fourth Industrial Revolution</w:t>
      </w:r>
      <w:r w:rsidR="0054365A">
        <w:rPr>
          <w:sz w:val="24"/>
          <w:szCs w:val="24"/>
        </w:rPr>
        <w:t>. 1</w:t>
      </w:r>
      <w:r w:rsidR="0054365A" w:rsidRPr="0054365A">
        <w:rPr>
          <w:sz w:val="24"/>
          <w:szCs w:val="24"/>
          <w:vertAlign w:val="superscript"/>
        </w:rPr>
        <w:t>st</w:t>
      </w:r>
      <w:r w:rsidR="0054365A">
        <w:rPr>
          <w:sz w:val="24"/>
          <w:szCs w:val="24"/>
        </w:rPr>
        <w:t xml:space="preserve"> edition</w:t>
      </w:r>
      <w:r w:rsidR="003954ED">
        <w:rPr>
          <w:sz w:val="24"/>
          <w:szCs w:val="24"/>
        </w:rPr>
        <w:t xml:space="preserve">. Singapore: </w:t>
      </w:r>
      <w:r w:rsidR="00C05FA0">
        <w:rPr>
          <w:sz w:val="24"/>
          <w:szCs w:val="24"/>
        </w:rPr>
        <w:t>Palgrave Macmillan</w:t>
      </w:r>
    </w:p>
    <w:p w14:paraId="275F325F" w14:textId="77777777" w:rsidR="000A321B" w:rsidRDefault="000A321B" w:rsidP="000A321B">
      <w:pPr>
        <w:tabs>
          <w:tab w:val="left" w:pos="5800"/>
        </w:tabs>
      </w:pPr>
      <w:r w:rsidRPr="003A47FB">
        <w:rPr>
          <w:sz w:val="24"/>
          <w:szCs w:val="24"/>
        </w:rPr>
        <w:t>Hamilton, E., Rosenburg, J., Akcaoglu, M., (2016) ‘The Substitution Augmentation Modification Redefinition (SAMR) Model : A Critica</w:t>
      </w:r>
      <w:r>
        <w:rPr>
          <w:sz w:val="24"/>
          <w:szCs w:val="24"/>
        </w:rPr>
        <w:t xml:space="preserve">l Review and Suggestions for Its Use’ </w:t>
      </w:r>
      <w:r>
        <w:rPr>
          <w:i/>
          <w:iCs/>
          <w:sz w:val="24"/>
          <w:szCs w:val="24"/>
        </w:rPr>
        <w:t xml:space="preserve">Techtrends, </w:t>
      </w:r>
      <w:r>
        <w:rPr>
          <w:sz w:val="24"/>
          <w:szCs w:val="24"/>
        </w:rPr>
        <w:t xml:space="preserve">60(5), p433-441, </w:t>
      </w:r>
      <w:r>
        <w:t>DOI 10.1007/s11528-016-0091-y</w:t>
      </w:r>
    </w:p>
    <w:p w14:paraId="14EFCE80" w14:textId="77777777" w:rsidR="000A321B" w:rsidRPr="001A5895" w:rsidRDefault="000A321B" w:rsidP="000A321B">
      <w:pPr>
        <w:tabs>
          <w:tab w:val="left" w:pos="5800"/>
        </w:tabs>
        <w:rPr>
          <w:sz w:val="24"/>
          <w:szCs w:val="24"/>
        </w:rPr>
      </w:pPr>
      <w:r>
        <w:rPr>
          <w:sz w:val="24"/>
          <w:szCs w:val="24"/>
        </w:rPr>
        <w:t xml:space="preserve">Morley, D., Jamil, Md., (2021) </w:t>
      </w:r>
      <w:r>
        <w:rPr>
          <w:i/>
          <w:iCs/>
          <w:sz w:val="24"/>
          <w:szCs w:val="24"/>
        </w:rPr>
        <w:t>Applied Pedagogies for Higher Education – Real World Learning and Innovation across the Curriculum.</w:t>
      </w:r>
      <w:r>
        <w:rPr>
          <w:sz w:val="24"/>
          <w:szCs w:val="24"/>
        </w:rPr>
        <w:t xml:space="preserve"> 1</w:t>
      </w:r>
      <w:r w:rsidRPr="001A5895">
        <w:rPr>
          <w:sz w:val="24"/>
          <w:szCs w:val="24"/>
          <w:vertAlign w:val="superscript"/>
        </w:rPr>
        <w:t>st</w:t>
      </w:r>
      <w:r>
        <w:rPr>
          <w:sz w:val="24"/>
          <w:szCs w:val="24"/>
        </w:rPr>
        <w:t xml:space="preserve"> edition. Open Access: Palgrave Macmillan</w:t>
      </w:r>
      <w:r w:rsidRPr="00B445B9">
        <w:t xml:space="preserve"> </w:t>
      </w:r>
      <w:r>
        <w:t>https://doi.org/10.1007/978-3-030-46951-1</w:t>
      </w:r>
    </w:p>
    <w:p w14:paraId="75D3BAE2" w14:textId="1DEF878A" w:rsidR="00016A6E" w:rsidRPr="008C6905" w:rsidRDefault="00F55A84" w:rsidP="00016A6E">
      <w:pPr>
        <w:tabs>
          <w:tab w:val="left" w:pos="5800"/>
        </w:tabs>
        <w:rPr>
          <w:sz w:val="24"/>
          <w:szCs w:val="24"/>
        </w:rPr>
      </w:pPr>
      <w:r>
        <w:rPr>
          <w:sz w:val="24"/>
          <w:szCs w:val="24"/>
        </w:rPr>
        <w:t>Pickford, R</w:t>
      </w:r>
      <w:r w:rsidR="00A11D02">
        <w:rPr>
          <w:sz w:val="24"/>
          <w:szCs w:val="24"/>
        </w:rPr>
        <w:t xml:space="preserve">., Race, P. (2007) </w:t>
      </w:r>
      <w:r w:rsidR="00A11D02">
        <w:rPr>
          <w:i/>
          <w:iCs/>
          <w:sz w:val="24"/>
          <w:szCs w:val="24"/>
        </w:rPr>
        <w:t>Making Teaching Work</w:t>
      </w:r>
      <w:r w:rsidR="008C6905">
        <w:rPr>
          <w:i/>
          <w:iCs/>
          <w:sz w:val="24"/>
          <w:szCs w:val="24"/>
        </w:rPr>
        <w:t xml:space="preserve">. </w:t>
      </w:r>
      <w:r w:rsidR="008C6905">
        <w:rPr>
          <w:sz w:val="24"/>
          <w:szCs w:val="24"/>
        </w:rPr>
        <w:t>1</w:t>
      </w:r>
      <w:r w:rsidR="008C6905" w:rsidRPr="008C6905">
        <w:rPr>
          <w:sz w:val="24"/>
          <w:szCs w:val="24"/>
          <w:vertAlign w:val="superscript"/>
        </w:rPr>
        <w:t>st</w:t>
      </w:r>
      <w:r w:rsidR="008C6905">
        <w:rPr>
          <w:sz w:val="24"/>
          <w:szCs w:val="24"/>
        </w:rPr>
        <w:t xml:space="preserve"> edition</w:t>
      </w:r>
      <w:r w:rsidR="00016A6E">
        <w:rPr>
          <w:sz w:val="24"/>
          <w:szCs w:val="24"/>
        </w:rPr>
        <w:t>. London: SAGE Publications Ltd</w:t>
      </w:r>
    </w:p>
    <w:p w14:paraId="58D4F802" w14:textId="0CA5BF58" w:rsidR="00C05FA0" w:rsidRDefault="00254F22" w:rsidP="006435D8">
      <w:pPr>
        <w:tabs>
          <w:tab w:val="left" w:pos="5800"/>
        </w:tabs>
        <w:rPr>
          <w:sz w:val="24"/>
          <w:szCs w:val="24"/>
        </w:rPr>
      </w:pPr>
      <w:r>
        <w:rPr>
          <w:sz w:val="24"/>
          <w:szCs w:val="24"/>
        </w:rPr>
        <w:t>S</w:t>
      </w:r>
      <w:r w:rsidR="00627A40">
        <w:rPr>
          <w:sz w:val="24"/>
          <w:szCs w:val="24"/>
        </w:rPr>
        <w:t>chwab, K. (201</w:t>
      </w:r>
      <w:r w:rsidR="00F01614">
        <w:rPr>
          <w:sz w:val="24"/>
          <w:szCs w:val="24"/>
        </w:rPr>
        <w:t>6</w:t>
      </w:r>
      <w:r w:rsidR="00627A40">
        <w:rPr>
          <w:sz w:val="24"/>
          <w:szCs w:val="24"/>
        </w:rPr>
        <w:t xml:space="preserve">) </w:t>
      </w:r>
      <w:r w:rsidR="00627A40">
        <w:rPr>
          <w:i/>
          <w:iCs/>
          <w:sz w:val="24"/>
          <w:szCs w:val="24"/>
        </w:rPr>
        <w:t xml:space="preserve">The Fourth Industrial Revolution. </w:t>
      </w:r>
      <w:r w:rsidR="00627A40">
        <w:rPr>
          <w:sz w:val="24"/>
          <w:szCs w:val="24"/>
        </w:rPr>
        <w:t>1</w:t>
      </w:r>
      <w:r w:rsidR="00627A40" w:rsidRPr="00627A40">
        <w:rPr>
          <w:sz w:val="24"/>
          <w:szCs w:val="24"/>
          <w:vertAlign w:val="superscript"/>
        </w:rPr>
        <w:t>st</w:t>
      </w:r>
      <w:r w:rsidR="00627A40">
        <w:rPr>
          <w:sz w:val="24"/>
          <w:szCs w:val="24"/>
        </w:rPr>
        <w:t xml:space="preserve"> edition. </w:t>
      </w:r>
      <w:r w:rsidR="00F01614">
        <w:rPr>
          <w:sz w:val="24"/>
          <w:szCs w:val="24"/>
        </w:rPr>
        <w:t xml:space="preserve">Geneva: </w:t>
      </w:r>
      <w:r w:rsidR="00ED3903">
        <w:rPr>
          <w:sz w:val="24"/>
          <w:szCs w:val="24"/>
        </w:rPr>
        <w:t>World Economic Forum</w:t>
      </w:r>
      <w:r w:rsidR="000C7604">
        <w:rPr>
          <w:sz w:val="24"/>
          <w:szCs w:val="24"/>
        </w:rPr>
        <w:t xml:space="preserve">. </w:t>
      </w:r>
    </w:p>
    <w:p w14:paraId="2DAE610E" w14:textId="08013309" w:rsidR="001B0C56" w:rsidRPr="00DD3B84" w:rsidRDefault="00F80757" w:rsidP="00ED6082">
      <w:pPr>
        <w:tabs>
          <w:tab w:val="left" w:pos="5800"/>
        </w:tabs>
        <w:rPr>
          <w:sz w:val="24"/>
          <w:szCs w:val="24"/>
        </w:rPr>
      </w:pPr>
      <w:r w:rsidRPr="00DD3B84">
        <w:rPr>
          <w:sz w:val="24"/>
          <w:szCs w:val="24"/>
        </w:rPr>
        <w:t>Welsh Government</w:t>
      </w:r>
      <w:r w:rsidR="0056591F" w:rsidRPr="00DD3B84">
        <w:rPr>
          <w:sz w:val="24"/>
          <w:szCs w:val="24"/>
        </w:rPr>
        <w:t xml:space="preserve"> (2021) </w:t>
      </w:r>
      <w:r w:rsidR="004C2B27" w:rsidRPr="00DD3B84">
        <w:rPr>
          <w:i/>
          <w:iCs/>
          <w:sz w:val="24"/>
          <w:szCs w:val="24"/>
        </w:rPr>
        <w:t>Digtal Strategy for Wales. How we will use digital, data, and technology to improve the lives of people in Wales</w:t>
      </w:r>
      <w:r w:rsidR="00C46B4F" w:rsidRPr="00DD3B84">
        <w:rPr>
          <w:i/>
          <w:iCs/>
          <w:sz w:val="24"/>
          <w:szCs w:val="24"/>
        </w:rPr>
        <w:t xml:space="preserve">, </w:t>
      </w:r>
      <w:hyperlink r:id="rId8" w:history="1">
        <w:r w:rsidR="00C46B4F" w:rsidRPr="00DD3B84">
          <w:rPr>
            <w:rStyle w:val="Hyperlink"/>
            <w:sz w:val="24"/>
            <w:szCs w:val="24"/>
          </w:rPr>
          <w:t>Digital strategy for Wales | GOV.WALES</w:t>
        </w:r>
      </w:hyperlink>
      <w:r w:rsidR="00C46B4F" w:rsidRPr="00DD3B84">
        <w:rPr>
          <w:sz w:val="24"/>
          <w:szCs w:val="24"/>
        </w:rPr>
        <w:t xml:space="preserve"> </w:t>
      </w:r>
      <w:r w:rsidR="009045E1" w:rsidRPr="00DD3B84">
        <w:rPr>
          <w:sz w:val="24"/>
          <w:szCs w:val="24"/>
        </w:rPr>
        <w:t>(accessed 6</w:t>
      </w:r>
      <w:r w:rsidR="009045E1" w:rsidRPr="00DD3B84">
        <w:rPr>
          <w:sz w:val="24"/>
          <w:szCs w:val="24"/>
          <w:vertAlign w:val="superscript"/>
        </w:rPr>
        <w:t>th</w:t>
      </w:r>
      <w:r w:rsidR="009045E1" w:rsidRPr="00DD3B84">
        <w:rPr>
          <w:sz w:val="24"/>
          <w:szCs w:val="24"/>
        </w:rPr>
        <w:t xml:space="preserve"> March 2021)</w:t>
      </w:r>
    </w:p>
    <w:p w14:paraId="5DDD4B7E" w14:textId="77777777" w:rsidR="00DD3B84" w:rsidRPr="00DD3B84" w:rsidRDefault="00DD3B84" w:rsidP="00DD3B84">
      <w:pPr>
        <w:tabs>
          <w:tab w:val="left" w:pos="5800"/>
        </w:tabs>
        <w:rPr>
          <w:color w:val="000000" w:themeColor="text1"/>
          <w:sz w:val="24"/>
          <w:szCs w:val="24"/>
        </w:rPr>
      </w:pPr>
      <w:hyperlink r:id="rId9" w:history="1">
        <w:r w:rsidRPr="00DD3B84">
          <w:rPr>
            <w:rStyle w:val="Hyperlink"/>
            <w:sz w:val="24"/>
            <w:szCs w:val="24"/>
          </w:rPr>
          <w:t>Chapter 8: Choosing and using media in education: the SECTIONS model – Teaching in a Digital Age (opentextbc.ca)</w:t>
        </w:r>
      </w:hyperlink>
      <w:r w:rsidRPr="00DD3B84">
        <w:rPr>
          <w:rStyle w:val="Hyperlink"/>
          <w:sz w:val="24"/>
          <w:szCs w:val="24"/>
        </w:rPr>
        <w:t xml:space="preserve"> </w:t>
      </w:r>
      <w:r w:rsidRPr="00DD3B84">
        <w:rPr>
          <w:rStyle w:val="Hyperlink"/>
          <w:color w:val="000000" w:themeColor="text1"/>
          <w:sz w:val="24"/>
          <w:szCs w:val="24"/>
          <w:u w:val="none"/>
        </w:rPr>
        <w:t>(accessed 07/03/2022)</w:t>
      </w:r>
    </w:p>
    <w:p w14:paraId="310F935F" w14:textId="7FB14EF2" w:rsidR="00AC46F2" w:rsidRDefault="00AC46F2" w:rsidP="00ED6082">
      <w:pPr>
        <w:tabs>
          <w:tab w:val="left" w:pos="5800"/>
        </w:tabs>
        <w:rPr>
          <w:sz w:val="24"/>
          <w:szCs w:val="24"/>
        </w:rPr>
      </w:pPr>
      <w:hyperlink r:id="rId10" w:history="1">
        <w:r w:rsidRPr="00DD3B84">
          <w:rPr>
            <w:rStyle w:val="Hyperlink"/>
            <w:sz w:val="24"/>
            <w:szCs w:val="24"/>
          </w:rPr>
          <w:t>Gibbs' Reflective Cycle - Helping People Learn From Experience (mindtools.com)</w:t>
        </w:r>
      </w:hyperlink>
      <w:r w:rsidRPr="00DD3B84">
        <w:rPr>
          <w:sz w:val="24"/>
          <w:szCs w:val="24"/>
        </w:rPr>
        <w:t xml:space="preserve"> (accessed </w:t>
      </w:r>
      <w:r w:rsidR="007A25A9" w:rsidRPr="00DD3B84">
        <w:rPr>
          <w:sz w:val="24"/>
          <w:szCs w:val="24"/>
        </w:rPr>
        <w:t>06/03/2021)</w:t>
      </w:r>
    </w:p>
    <w:p w14:paraId="502E99E4" w14:textId="26D2A2F6" w:rsidR="00E8302A" w:rsidRDefault="00E8302A" w:rsidP="00ED6082">
      <w:pPr>
        <w:tabs>
          <w:tab w:val="left" w:pos="5800"/>
        </w:tabs>
        <w:rPr>
          <w:sz w:val="24"/>
          <w:szCs w:val="24"/>
        </w:rPr>
      </w:pPr>
    </w:p>
    <w:p w14:paraId="79C276C1" w14:textId="3452BD94" w:rsidR="00E8302A" w:rsidRDefault="00E8302A" w:rsidP="00ED6082">
      <w:pPr>
        <w:tabs>
          <w:tab w:val="left" w:pos="5800"/>
        </w:tabs>
        <w:rPr>
          <w:sz w:val="24"/>
          <w:szCs w:val="24"/>
        </w:rPr>
      </w:pPr>
    </w:p>
    <w:p w14:paraId="653FAD28" w14:textId="56E2C1EE" w:rsidR="00E8302A" w:rsidRDefault="00E8302A" w:rsidP="00ED6082">
      <w:pPr>
        <w:tabs>
          <w:tab w:val="left" w:pos="5800"/>
        </w:tabs>
        <w:rPr>
          <w:sz w:val="24"/>
          <w:szCs w:val="24"/>
        </w:rPr>
      </w:pPr>
    </w:p>
    <w:p w14:paraId="54369E9A" w14:textId="4E6F5D4D" w:rsidR="00E8302A" w:rsidRDefault="00E8302A" w:rsidP="00ED6082">
      <w:pPr>
        <w:tabs>
          <w:tab w:val="left" w:pos="5800"/>
        </w:tabs>
        <w:rPr>
          <w:sz w:val="24"/>
          <w:szCs w:val="24"/>
        </w:rPr>
      </w:pPr>
    </w:p>
    <w:p w14:paraId="215B2745" w14:textId="40FE42CE" w:rsidR="00E8302A" w:rsidRDefault="00E8302A" w:rsidP="00ED6082">
      <w:pPr>
        <w:tabs>
          <w:tab w:val="left" w:pos="5800"/>
        </w:tabs>
        <w:rPr>
          <w:sz w:val="24"/>
          <w:szCs w:val="24"/>
        </w:rPr>
      </w:pPr>
    </w:p>
    <w:p w14:paraId="7555B046" w14:textId="73586CA8" w:rsidR="00E8302A" w:rsidRDefault="00E8302A" w:rsidP="00ED6082">
      <w:pPr>
        <w:tabs>
          <w:tab w:val="left" w:pos="5800"/>
        </w:tabs>
        <w:rPr>
          <w:sz w:val="24"/>
          <w:szCs w:val="24"/>
        </w:rPr>
      </w:pPr>
    </w:p>
    <w:p w14:paraId="224D535B" w14:textId="0B839A4F" w:rsidR="00E8302A" w:rsidRDefault="00E8302A" w:rsidP="00ED6082">
      <w:pPr>
        <w:tabs>
          <w:tab w:val="left" w:pos="5800"/>
        </w:tabs>
        <w:rPr>
          <w:sz w:val="24"/>
          <w:szCs w:val="24"/>
        </w:rPr>
      </w:pPr>
    </w:p>
    <w:p w14:paraId="52C390C8" w14:textId="33961875" w:rsidR="00E8302A" w:rsidRDefault="00E8302A" w:rsidP="00ED6082">
      <w:pPr>
        <w:tabs>
          <w:tab w:val="left" w:pos="5800"/>
        </w:tabs>
        <w:rPr>
          <w:sz w:val="24"/>
          <w:szCs w:val="24"/>
        </w:rPr>
      </w:pPr>
    </w:p>
    <w:p w14:paraId="20350524" w14:textId="2D12F83E" w:rsidR="00E8302A" w:rsidRDefault="00E8302A" w:rsidP="00ED6082">
      <w:pPr>
        <w:tabs>
          <w:tab w:val="left" w:pos="5800"/>
        </w:tabs>
        <w:rPr>
          <w:sz w:val="24"/>
          <w:szCs w:val="24"/>
        </w:rPr>
      </w:pPr>
    </w:p>
    <w:p w14:paraId="4BCA24E9" w14:textId="24F6D5F0" w:rsidR="00E8302A" w:rsidRDefault="00E8302A" w:rsidP="00ED6082">
      <w:pPr>
        <w:tabs>
          <w:tab w:val="left" w:pos="5800"/>
        </w:tabs>
        <w:rPr>
          <w:sz w:val="24"/>
          <w:szCs w:val="24"/>
        </w:rPr>
      </w:pPr>
    </w:p>
    <w:p w14:paraId="2C7A231E" w14:textId="64A201F3" w:rsidR="00E8302A" w:rsidRDefault="00E8302A" w:rsidP="00ED6082">
      <w:pPr>
        <w:tabs>
          <w:tab w:val="left" w:pos="5800"/>
        </w:tabs>
        <w:rPr>
          <w:sz w:val="24"/>
          <w:szCs w:val="24"/>
        </w:rPr>
      </w:pPr>
    </w:p>
    <w:p w14:paraId="3631AF21" w14:textId="2B185563" w:rsidR="00E8302A" w:rsidRDefault="00E8302A" w:rsidP="00ED6082">
      <w:pPr>
        <w:tabs>
          <w:tab w:val="left" w:pos="5800"/>
        </w:tabs>
        <w:rPr>
          <w:sz w:val="24"/>
          <w:szCs w:val="24"/>
        </w:rPr>
      </w:pPr>
    </w:p>
    <w:p w14:paraId="5F908CFB" w14:textId="477D671A" w:rsidR="00E8302A" w:rsidRDefault="00E8302A" w:rsidP="00ED6082">
      <w:pPr>
        <w:tabs>
          <w:tab w:val="left" w:pos="5800"/>
        </w:tabs>
        <w:rPr>
          <w:sz w:val="24"/>
          <w:szCs w:val="24"/>
        </w:rPr>
      </w:pPr>
    </w:p>
    <w:p w14:paraId="30E93C32" w14:textId="7EB70547" w:rsidR="00E8302A" w:rsidRDefault="00E8302A" w:rsidP="00ED6082">
      <w:pPr>
        <w:tabs>
          <w:tab w:val="left" w:pos="5800"/>
        </w:tabs>
        <w:rPr>
          <w:sz w:val="24"/>
          <w:szCs w:val="24"/>
        </w:rPr>
      </w:pPr>
    </w:p>
    <w:p w14:paraId="4E52810F" w14:textId="4E2DF77D" w:rsidR="00E8302A" w:rsidRDefault="00E8302A" w:rsidP="00ED6082">
      <w:pPr>
        <w:tabs>
          <w:tab w:val="left" w:pos="5800"/>
        </w:tabs>
        <w:rPr>
          <w:sz w:val="24"/>
          <w:szCs w:val="24"/>
        </w:rPr>
      </w:pPr>
    </w:p>
    <w:p w14:paraId="547C447C" w14:textId="3E5C2D3A" w:rsidR="00E8302A" w:rsidRDefault="00E8302A" w:rsidP="00ED6082">
      <w:pPr>
        <w:tabs>
          <w:tab w:val="left" w:pos="5800"/>
        </w:tabs>
        <w:rPr>
          <w:sz w:val="24"/>
          <w:szCs w:val="24"/>
        </w:rPr>
      </w:pPr>
    </w:p>
    <w:p w14:paraId="713FDE49" w14:textId="3A3F9D04" w:rsidR="00E8302A" w:rsidRDefault="00E8302A" w:rsidP="00ED6082">
      <w:pPr>
        <w:tabs>
          <w:tab w:val="left" w:pos="5800"/>
        </w:tabs>
        <w:rPr>
          <w:sz w:val="24"/>
          <w:szCs w:val="24"/>
        </w:rPr>
      </w:pPr>
    </w:p>
    <w:p w14:paraId="35777E17" w14:textId="442D17D0" w:rsidR="00E8302A" w:rsidRDefault="00E8302A" w:rsidP="00ED6082">
      <w:pPr>
        <w:tabs>
          <w:tab w:val="left" w:pos="5800"/>
        </w:tabs>
        <w:rPr>
          <w:sz w:val="24"/>
          <w:szCs w:val="24"/>
        </w:rPr>
      </w:pPr>
    </w:p>
    <w:p w14:paraId="10F77024" w14:textId="7F95C5EE" w:rsidR="00E8302A" w:rsidRDefault="00E8302A" w:rsidP="00ED6082">
      <w:pPr>
        <w:tabs>
          <w:tab w:val="left" w:pos="5800"/>
        </w:tabs>
        <w:rPr>
          <w:sz w:val="24"/>
          <w:szCs w:val="24"/>
        </w:rPr>
      </w:pPr>
    </w:p>
    <w:p w14:paraId="2FD725C9" w14:textId="6BD16044" w:rsidR="00E8302A" w:rsidRDefault="00E8302A" w:rsidP="00ED6082">
      <w:pPr>
        <w:tabs>
          <w:tab w:val="left" w:pos="5800"/>
        </w:tabs>
        <w:rPr>
          <w:sz w:val="24"/>
          <w:szCs w:val="24"/>
        </w:rPr>
      </w:pPr>
    </w:p>
    <w:p w14:paraId="5A66FF25" w14:textId="3C5724C1" w:rsidR="00E8302A" w:rsidRDefault="00E8302A" w:rsidP="00ED6082">
      <w:pPr>
        <w:tabs>
          <w:tab w:val="left" w:pos="5800"/>
        </w:tabs>
        <w:rPr>
          <w:sz w:val="24"/>
          <w:szCs w:val="24"/>
        </w:rPr>
      </w:pPr>
    </w:p>
    <w:p w14:paraId="7629D2AE" w14:textId="3D8463DC" w:rsidR="00E8302A" w:rsidRDefault="00E8302A" w:rsidP="00ED6082">
      <w:pPr>
        <w:tabs>
          <w:tab w:val="left" w:pos="5800"/>
        </w:tabs>
        <w:rPr>
          <w:sz w:val="24"/>
          <w:szCs w:val="24"/>
        </w:rPr>
      </w:pPr>
    </w:p>
    <w:p w14:paraId="1AF7B223" w14:textId="2B799992" w:rsidR="00E8302A" w:rsidRDefault="00E8302A" w:rsidP="00ED6082">
      <w:pPr>
        <w:tabs>
          <w:tab w:val="left" w:pos="5800"/>
        </w:tabs>
        <w:rPr>
          <w:sz w:val="24"/>
          <w:szCs w:val="24"/>
        </w:rPr>
      </w:pPr>
    </w:p>
    <w:p w14:paraId="730539FF" w14:textId="2A8EE22D" w:rsidR="00E8302A" w:rsidRDefault="00E8302A" w:rsidP="00ED6082">
      <w:pPr>
        <w:tabs>
          <w:tab w:val="left" w:pos="5800"/>
        </w:tabs>
        <w:rPr>
          <w:sz w:val="24"/>
          <w:szCs w:val="24"/>
        </w:rPr>
      </w:pPr>
    </w:p>
    <w:p w14:paraId="4687999C" w14:textId="5B1CD787" w:rsidR="00E8302A" w:rsidRDefault="00E8302A" w:rsidP="00ED6082">
      <w:pPr>
        <w:tabs>
          <w:tab w:val="left" w:pos="5800"/>
        </w:tabs>
        <w:rPr>
          <w:sz w:val="24"/>
          <w:szCs w:val="24"/>
        </w:rPr>
      </w:pPr>
    </w:p>
    <w:p w14:paraId="7C85386C" w14:textId="1DD27408" w:rsidR="00E8302A" w:rsidRDefault="00E8302A" w:rsidP="00ED6082">
      <w:pPr>
        <w:tabs>
          <w:tab w:val="left" w:pos="5800"/>
        </w:tabs>
        <w:rPr>
          <w:sz w:val="24"/>
          <w:szCs w:val="24"/>
        </w:rPr>
      </w:pPr>
    </w:p>
    <w:p w14:paraId="2DBA26DB" w14:textId="263821C2" w:rsidR="00E8302A" w:rsidRDefault="00E8302A" w:rsidP="00ED6082">
      <w:pPr>
        <w:tabs>
          <w:tab w:val="left" w:pos="5800"/>
        </w:tabs>
        <w:rPr>
          <w:b/>
          <w:bCs/>
          <w:sz w:val="24"/>
          <w:szCs w:val="24"/>
          <w:u w:val="single"/>
          <w:lang w:val="fr-FR"/>
        </w:rPr>
      </w:pPr>
      <w:r w:rsidRPr="006A5AA8">
        <w:rPr>
          <w:b/>
          <w:bCs/>
          <w:sz w:val="24"/>
          <w:szCs w:val="24"/>
          <w:u w:val="single"/>
          <w:lang w:val="fr-FR"/>
        </w:rPr>
        <w:lastRenderedPageBreak/>
        <w:t xml:space="preserve">Appendix A </w:t>
      </w:r>
      <w:r w:rsidR="006A5AA8" w:rsidRPr="006A5AA8">
        <w:rPr>
          <w:b/>
          <w:bCs/>
          <w:sz w:val="24"/>
          <w:szCs w:val="24"/>
          <w:u w:val="single"/>
          <w:lang w:val="fr-FR"/>
        </w:rPr>
        <w:t>–</w:t>
      </w:r>
      <w:r w:rsidRPr="006A5AA8">
        <w:rPr>
          <w:b/>
          <w:bCs/>
          <w:sz w:val="24"/>
          <w:szCs w:val="24"/>
          <w:u w:val="single"/>
          <w:lang w:val="fr-FR"/>
        </w:rPr>
        <w:t xml:space="preserve"> </w:t>
      </w:r>
      <w:r w:rsidR="006A5AA8" w:rsidRPr="006A5AA8">
        <w:rPr>
          <w:b/>
          <w:bCs/>
          <w:sz w:val="24"/>
          <w:szCs w:val="24"/>
          <w:u w:val="single"/>
          <w:lang w:val="fr-FR"/>
        </w:rPr>
        <w:t>Lesson/Assessment P</w:t>
      </w:r>
      <w:r w:rsidR="006A5AA8">
        <w:rPr>
          <w:b/>
          <w:bCs/>
          <w:sz w:val="24"/>
          <w:szCs w:val="24"/>
          <w:u w:val="single"/>
          <w:lang w:val="fr-FR"/>
        </w:rPr>
        <w:t>lan</w:t>
      </w:r>
    </w:p>
    <w:p w14:paraId="5273D11D" w14:textId="402A23DF" w:rsidR="006A5AA8" w:rsidRDefault="006A5AA8" w:rsidP="00ED6082">
      <w:pPr>
        <w:tabs>
          <w:tab w:val="left" w:pos="5800"/>
        </w:tabs>
        <w:rPr>
          <w:b/>
          <w:bCs/>
          <w:sz w:val="24"/>
          <w:szCs w:val="24"/>
          <w:u w:val="single"/>
          <w:lang w:val="fr-FR"/>
        </w:rPr>
      </w:pPr>
    </w:p>
    <w:p w14:paraId="10ECAA86" w14:textId="77777777" w:rsidR="00C06813" w:rsidRDefault="00C06813" w:rsidP="00C06813">
      <w:pPr>
        <w:pStyle w:val="Title"/>
      </w:pPr>
      <w:r>
        <w:t>Lesson Plan</w:t>
      </w:r>
    </w:p>
    <w:p w14:paraId="62568821" w14:textId="77777777" w:rsidR="00C06813" w:rsidRDefault="00C06813" w:rsidP="00C06813">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C06813" w:rsidRPr="00887937" w14:paraId="209A7A65" w14:textId="77777777" w:rsidTr="0028155E">
        <w:trPr>
          <w:cantSplit/>
        </w:trPr>
        <w:tc>
          <w:tcPr>
            <w:tcW w:w="4909" w:type="dxa"/>
            <w:gridSpan w:val="2"/>
          </w:tcPr>
          <w:p w14:paraId="2CB155B2" w14:textId="77777777" w:rsidR="00C06813" w:rsidRPr="00887937" w:rsidRDefault="00C06813" w:rsidP="0028155E">
            <w:pPr>
              <w:jc w:val="both"/>
              <w:rPr>
                <w:rFonts w:ascii="Calibri" w:hAnsi="Calibri" w:cs="Calibri"/>
                <w:b/>
              </w:rPr>
            </w:pPr>
            <w:r w:rsidRPr="00887937">
              <w:rPr>
                <w:rFonts w:ascii="Calibri" w:hAnsi="Calibri" w:cs="Calibri"/>
                <w:b/>
              </w:rPr>
              <w:t>Topic:</w:t>
            </w:r>
            <w:r>
              <w:rPr>
                <w:rFonts w:ascii="Calibri" w:hAnsi="Calibri" w:cs="Calibri"/>
                <w:b/>
              </w:rPr>
              <w:t xml:space="preserve"> Mock Interview</w:t>
            </w:r>
          </w:p>
        </w:tc>
        <w:tc>
          <w:tcPr>
            <w:tcW w:w="4914" w:type="dxa"/>
            <w:gridSpan w:val="2"/>
          </w:tcPr>
          <w:p w14:paraId="2A31633C" w14:textId="77777777" w:rsidR="00C06813" w:rsidRPr="00887937" w:rsidRDefault="00C06813" w:rsidP="0028155E">
            <w:pPr>
              <w:jc w:val="both"/>
              <w:rPr>
                <w:rFonts w:ascii="Calibri" w:hAnsi="Calibri" w:cs="Calibri"/>
                <w:b/>
              </w:rPr>
            </w:pPr>
            <w:r w:rsidRPr="00887937">
              <w:rPr>
                <w:rFonts w:ascii="Calibri" w:hAnsi="Calibri" w:cs="Calibri"/>
                <w:b/>
              </w:rPr>
              <w:t>Class:</w:t>
            </w:r>
            <w:r>
              <w:rPr>
                <w:rFonts w:ascii="Calibri" w:hAnsi="Calibri" w:cs="Calibri"/>
                <w:b/>
              </w:rPr>
              <w:t xml:space="preserve"> Industry Engagement for Professionalism</w:t>
            </w:r>
          </w:p>
          <w:p w14:paraId="43B8B8E8" w14:textId="77777777" w:rsidR="00C06813" w:rsidRPr="00887937" w:rsidRDefault="00C06813" w:rsidP="0028155E">
            <w:pPr>
              <w:jc w:val="both"/>
              <w:rPr>
                <w:rFonts w:ascii="Calibri" w:hAnsi="Calibri" w:cs="Calibri"/>
                <w:b/>
              </w:rPr>
            </w:pPr>
          </w:p>
        </w:tc>
      </w:tr>
      <w:tr w:rsidR="00C06813" w:rsidRPr="00887937" w14:paraId="6E0CEF90" w14:textId="77777777" w:rsidTr="0028155E">
        <w:tc>
          <w:tcPr>
            <w:tcW w:w="2802" w:type="dxa"/>
            <w:tcBorders>
              <w:bottom w:val="nil"/>
            </w:tcBorders>
          </w:tcPr>
          <w:p w14:paraId="61562D8F" w14:textId="77777777" w:rsidR="00C06813" w:rsidRPr="00887937" w:rsidRDefault="00C06813" w:rsidP="0028155E">
            <w:pPr>
              <w:jc w:val="both"/>
              <w:rPr>
                <w:rFonts w:ascii="Calibri" w:hAnsi="Calibri" w:cs="Calibri"/>
                <w:b/>
              </w:rPr>
            </w:pPr>
            <w:r w:rsidRPr="00887937">
              <w:rPr>
                <w:rFonts w:ascii="Calibri" w:hAnsi="Calibri" w:cs="Calibri"/>
                <w:b/>
              </w:rPr>
              <w:t>Date:</w:t>
            </w:r>
          </w:p>
          <w:p w14:paraId="421EC1FB" w14:textId="77777777" w:rsidR="00C06813" w:rsidRPr="00887937" w:rsidRDefault="00C06813" w:rsidP="0028155E">
            <w:pPr>
              <w:jc w:val="both"/>
              <w:rPr>
                <w:rFonts w:ascii="Calibri" w:hAnsi="Calibri" w:cs="Calibri"/>
                <w:b/>
              </w:rPr>
            </w:pPr>
            <w:r>
              <w:rPr>
                <w:rFonts w:ascii="Calibri" w:hAnsi="Calibri" w:cs="Calibri"/>
                <w:b/>
              </w:rPr>
              <w:t>8</w:t>
            </w:r>
            <w:r w:rsidRPr="006E510E">
              <w:rPr>
                <w:rFonts w:ascii="Calibri" w:hAnsi="Calibri" w:cs="Calibri"/>
                <w:b/>
                <w:vertAlign w:val="superscript"/>
              </w:rPr>
              <w:t>th</w:t>
            </w:r>
            <w:r>
              <w:rPr>
                <w:rFonts w:ascii="Calibri" w:hAnsi="Calibri" w:cs="Calibri"/>
                <w:b/>
              </w:rPr>
              <w:t xml:space="preserve"> February 2021</w:t>
            </w:r>
          </w:p>
        </w:tc>
        <w:tc>
          <w:tcPr>
            <w:tcW w:w="4110" w:type="dxa"/>
            <w:gridSpan w:val="2"/>
            <w:tcBorders>
              <w:bottom w:val="nil"/>
            </w:tcBorders>
          </w:tcPr>
          <w:p w14:paraId="31049DC4" w14:textId="77777777" w:rsidR="00C06813" w:rsidRDefault="00C06813" w:rsidP="0028155E">
            <w:pPr>
              <w:jc w:val="both"/>
              <w:rPr>
                <w:rFonts w:ascii="Calibri" w:hAnsi="Calibri" w:cs="Calibri"/>
                <w:b/>
              </w:rPr>
            </w:pPr>
            <w:r w:rsidRPr="00887937">
              <w:rPr>
                <w:rFonts w:ascii="Calibri" w:hAnsi="Calibri" w:cs="Calibri"/>
                <w:b/>
              </w:rPr>
              <w:t>Length of lesson:</w:t>
            </w:r>
          </w:p>
          <w:p w14:paraId="19252B0B" w14:textId="77777777" w:rsidR="00C06813" w:rsidRPr="00887937" w:rsidRDefault="00C06813" w:rsidP="0028155E">
            <w:pPr>
              <w:jc w:val="both"/>
              <w:rPr>
                <w:rFonts w:ascii="Calibri" w:hAnsi="Calibri" w:cs="Calibri"/>
                <w:b/>
              </w:rPr>
            </w:pPr>
            <w:r>
              <w:rPr>
                <w:rFonts w:ascii="Calibri" w:hAnsi="Calibri" w:cs="Calibri"/>
                <w:b/>
              </w:rPr>
              <w:t>10 minutes per student</w:t>
            </w:r>
          </w:p>
        </w:tc>
        <w:tc>
          <w:tcPr>
            <w:tcW w:w="2911" w:type="dxa"/>
            <w:tcBorders>
              <w:bottom w:val="nil"/>
            </w:tcBorders>
          </w:tcPr>
          <w:p w14:paraId="41F0F95F" w14:textId="77777777" w:rsidR="00C06813" w:rsidRDefault="00C06813" w:rsidP="0028155E">
            <w:pPr>
              <w:jc w:val="both"/>
              <w:rPr>
                <w:rFonts w:ascii="Calibri" w:hAnsi="Calibri" w:cs="Calibri"/>
                <w:b/>
              </w:rPr>
            </w:pPr>
            <w:r w:rsidRPr="00887937">
              <w:rPr>
                <w:rFonts w:ascii="Calibri" w:hAnsi="Calibri" w:cs="Calibri"/>
                <w:b/>
              </w:rPr>
              <w:t>Number of students:</w:t>
            </w:r>
          </w:p>
          <w:p w14:paraId="549B8A13" w14:textId="77777777" w:rsidR="00C06813" w:rsidRPr="00887937" w:rsidRDefault="00C06813" w:rsidP="0028155E">
            <w:pPr>
              <w:jc w:val="both"/>
              <w:rPr>
                <w:rFonts w:ascii="Calibri" w:hAnsi="Calibri" w:cs="Calibri"/>
                <w:b/>
              </w:rPr>
            </w:pPr>
            <w:r>
              <w:rPr>
                <w:rFonts w:ascii="Calibri" w:hAnsi="Calibri" w:cs="Calibri"/>
                <w:b/>
              </w:rPr>
              <w:t>11</w:t>
            </w:r>
          </w:p>
        </w:tc>
      </w:tr>
      <w:tr w:rsidR="00C06813" w:rsidRPr="00887937" w14:paraId="31DC36AC" w14:textId="77777777" w:rsidTr="0028155E">
        <w:trPr>
          <w:cantSplit/>
        </w:trPr>
        <w:tc>
          <w:tcPr>
            <w:tcW w:w="9823" w:type="dxa"/>
            <w:gridSpan w:val="4"/>
            <w:tcBorders>
              <w:bottom w:val="single" w:sz="2" w:space="0" w:color="auto"/>
            </w:tcBorders>
          </w:tcPr>
          <w:p w14:paraId="014F6067" w14:textId="77777777" w:rsidR="00C06813" w:rsidRPr="00887937" w:rsidRDefault="00C06813" w:rsidP="0028155E">
            <w:pPr>
              <w:jc w:val="both"/>
              <w:rPr>
                <w:rFonts w:ascii="Calibri" w:hAnsi="Calibri" w:cs="Calibri"/>
                <w:b/>
              </w:rPr>
            </w:pPr>
            <w:r w:rsidRPr="00887937">
              <w:rPr>
                <w:rFonts w:ascii="Calibri" w:hAnsi="Calibri" w:cs="Calibri"/>
                <w:b/>
              </w:rPr>
              <w:t>Resources required:</w:t>
            </w:r>
          </w:p>
          <w:p w14:paraId="5D31F0E9" w14:textId="77777777" w:rsidR="00C06813" w:rsidRDefault="00C06813" w:rsidP="0028155E">
            <w:pPr>
              <w:jc w:val="both"/>
              <w:rPr>
                <w:rFonts w:ascii="Calibri" w:hAnsi="Calibri" w:cs="Calibri"/>
                <w:b/>
              </w:rPr>
            </w:pPr>
            <w:r>
              <w:rPr>
                <w:rFonts w:ascii="Calibri" w:hAnsi="Calibri" w:cs="Calibri"/>
                <w:b/>
              </w:rPr>
              <w:t>Laptop</w:t>
            </w:r>
          </w:p>
          <w:p w14:paraId="5FF3FBE7" w14:textId="77777777" w:rsidR="00C06813" w:rsidRDefault="00C06813" w:rsidP="0028155E">
            <w:pPr>
              <w:jc w:val="both"/>
              <w:rPr>
                <w:rFonts w:ascii="Calibri" w:hAnsi="Calibri" w:cs="Calibri"/>
                <w:b/>
              </w:rPr>
            </w:pPr>
            <w:r>
              <w:rPr>
                <w:rFonts w:ascii="Calibri" w:hAnsi="Calibri" w:cs="Calibri"/>
                <w:b/>
              </w:rPr>
              <w:t>Webcam</w:t>
            </w:r>
          </w:p>
          <w:p w14:paraId="2E13A962" w14:textId="77777777" w:rsidR="00C06813" w:rsidRDefault="00C06813" w:rsidP="0028155E">
            <w:pPr>
              <w:jc w:val="both"/>
              <w:rPr>
                <w:rFonts w:ascii="Calibri" w:hAnsi="Calibri" w:cs="Calibri"/>
                <w:b/>
              </w:rPr>
            </w:pPr>
            <w:r>
              <w:rPr>
                <w:rFonts w:ascii="Calibri" w:hAnsi="Calibri" w:cs="Calibri"/>
                <w:b/>
              </w:rPr>
              <w:t>Speakers</w:t>
            </w:r>
          </w:p>
          <w:p w14:paraId="4355CD9F" w14:textId="77777777" w:rsidR="00C06813" w:rsidRDefault="00C06813" w:rsidP="0028155E">
            <w:pPr>
              <w:jc w:val="both"/>
              <w:rPr>
                <w:rFonts w:ascii="Calibri" w:hAnsi="Calibri" w:cs="Calibri"/>
                <w:b/>
              </w:rPr>
            </w:pPr>
            <w:r>
              <w:rPr>
                <w:rFonts w:ascii="Calibri" w:hAnsi="Calibri" w:cs="Calibri"/>
                <w:b/>
              </w:rPr>
              <w:t>Access to Microsoft Teams</w:t>
            </w:r>
          </w:p>
          <w:p w14:paraId="4DBE2F5E" w14:textId="77777777" w:rsidR="00C06813" w:rsidRDefault="00C06813" w:rsidP="0028155E">
            <w:pPr>
              <w:jc w:val="both"/>
              <w:rPr>
                <w:rFonts w:ascii="Calibri" w:hAnsi="Calibri" w:cs="Calibri"/>
                <w:b/>
              </w:rPr>
            </w:pPr>
            <w:r>
              <w:rPr>
                <w:rFonts w:ascii="Calibri" w:hAnsi="Calibri" w:cs="Calibri"/>
                <w:b/>
              </w:rPr>
              <w:t>Pen</w:t>
            </w:r>
          </w:p>
          <w:p w14:paraId="142C047D" w14:textId="77777777" w:rsidR="00C06813" w:rsidRPr="00887937" w:rsidRDefault="00C06813" w:rsidP="0028155E">
            <w:pPr>
              <w:jc w:val="both"/>
              <w:rPr>
                <w:rFonts w:ascii="Calibri" w:hAnsi="Calibri" w:cs="Calibri"/>
                <w:b/>
              </w:rPr>
            </w:pPr>
            <w:r>
              <w:rPr>
                <w:rFonts w:ascii="Calibri" w:hAnsi="Calibri" w:cs="Calibri"/>
                <w:b/>
              </w:rPr>
              <w:t>Paper</w:t>
            </w:r>
          </w:p>
          <w:p w14:paraId="77B4F2FE" w14:textId="77777777" w:rsidR="00C06813" w:rsidRPr="00887937" w:rsidRDefault="00C06813" w:rsidP="0028155E">
            <w:pPr>
              <w:jc w:val="both"/>
              <w:rPr>
                <w:rFonts w:ascii="Calibri" w:hAnsi="Calibri" w:cs="Calibri"/>
                <w:b/>
              </w:rPr>
            </w:pPr>
          </w:p>
          <w:p w14:paraId="73DAF454" w14:textId="77777777" w:rsidR="00C06813" w:rsidRPr="00887937" w:rsidRDefault="00C06813" w:rsidP="0028155E">
            <w:pPr>
              <w:jc w:val="both"/>
              <w:rPr>
                <w:rFonts w:ascii="Calibri" w:hAnsi="Calibri" w:cs="Calibri"/>
                <w:b/>
              </w:rPr>
            </w:pPr>
          </w:p>
        </w:tc>
      </w:tr>
      <w:tr w:rsidR="00C06813" w:rsidRPr="00887937" w14:paraId="6DA7FEC7" w14:textId="77777777" w:rsidTr="0028155E">
        <w:trPr>
          <w:cantSplit/>
        </w:trPr>
        <w:tc>
          <w:tcPr>
            <w:tcW w:w="9823" w:type="dxa"/>
            <w:gridSpan w:val="4"/>
            <w:tcBorders>
              <w:top w:val="single" w:sz="2" w:space="0" w:color="auto"/>
            </w:tcBorders>
          </w:tcPr>
          <w:p w14:paraId="682A3D92" w14:textId="77777777" w:rsidR="00C06813" w:rsidRPr="00887937" w:rsidRDefault="00C06813" w:rsidP="0028155E">
            <w:pPr>
              <w:jc w:val="both"/>
              <w:rPr>
                <w:rFonts w:ascii="Calibri" w:hAnsi="Calibri" w:cs="Calibri"/>
                <w:b/>
              </w:rPr>
            </w:pPr>
            <w:r w:rsidRPr="00887937">
              <w:rPr>
                <w:rFonts w:ascii="Calibri" w:hAnsi="Calibri" w:cs="Calibri"/>
                <w:b/>
              </w:rPr>
              <w:t xml:space="preserve">Aim of </w:t>
            </w:r>
            <w:r>
              <w:rPr>
                <w:rFonts w:ascii="Calibri" w:hAnsi="Calibri" w:cs="Calibri"/>
                <w:b/>
              </w:rPr>
              <w:t xml:space="preserve">Assessment </w:t>
            </w:r>
          </w:p>
          <w:p w14:paraId="3789091E" w14:textId="77777777" w:rsidR="00C06813" w:rsidRPr="00887937" w:rsidRDefault="00C06813" w:rsidP="0028155E">
            <w:pPr>
              <w:jc w:val="both"/>
              <w:rPr>
                <w:rFonts w:ascii="Calibri" w:hAnsi="Calibri" w:cs="Calibri"/>
                <w:b/>
              </w:rPr>
            </w:pPr>
          </w:p>
          <w:p w14:paraId="1F2FA023" w14:textId="77777777" w:rsidR="00C06813" w:rsidRPr="00887937" w:rsidRDefault="00C06813" w:rsidP="0028155E">
            <w:pPr>
              <w:jc w:val="both"/>
              <w:rPr>
                <w:rFonts w:ascii="Calibri" w:hAnsi="Calibri" w:cs="Calibri"/>
                <w:b/>
              </w:rPr>
            </w:pPr>
            <w:r>
              <w:rPr>
                <w:rFonts w:ascii="Calibri" w:hAnsi="Calibri" w:cs="Calibri"/>
                <w:b/>
              </w:rPr>
              <w:t xml:space="preserve">The aim of the assessment is to conduct a mock job interview with the student. They will be asked 5 questions related to their suitability to the role. They will be required to articulate where and how they meet this criteria with examples taken from a working, home or education environment. </w:t>
            </w:r>
          </w:p>
          <w:p w14:paraId="011F2933" w14:textId="77777777" w:rsidR="00C06813" w:rsidRPr="00887937" w:rsidRDefault="00C06813" w:rsidP="0028155E">
            <w:pPr>
              <w:jc w:val="both"/>
              <w:rPr>
                <w:rFonts w:ascii="Calibri" w:hAnsi="Calibri" w:cs="Calibri"/>
                <w:b/>
              </w:rPr>
            </w:pPr>
          </w:p>
          <w:p w14:paraId="237C2BC6" w14:textId="77777777" w:rsidR="00C06813" w:rsidRPr="00887937" w:rsidRDefault="00C06813" w:rsidP="0028155E">
            <w:pPr>
              <w:jc w:val="both"/>
              <w:rPr>
                <w:rFonts w:ascii="Calibri" w:hAnsi="Calibri" w:cs="Calibri"/>
                <w:b/>
              </w:rPr>
            </w:pPr>
          </w:p>
        </w:tc>
      </w:tr>
      <w:tr w:rsidR="00C06813" w:rsidRPr="00887937" w14:paraId="20CF26C8" w14:textId="77777777" w:rsidTr="0028155E">
        <w:trPr>
          <w:cantSplit/>
        </w:trPr>
        <w:tc>
          <w:tcPr>
            <w:tcW w:w="9823" w:type="dxa"/>
            <w:gridSpan w:val="4"/>
            <w:tcBorders>
              <w:bottom w:val="nil"/>
            </w:tcBorders>
          </w:tcPr>
          <w:p w14:paraId="60E6184E" w14:textId="77777777" w:rsidR="00C06813" w:rsidRPr="00887937" w:rsidRDefault="00C06813" w:rsidP="0028155E">
            <w:pPr>
              <w:jc w:val="both"/>
              <w:rPr>
                <w:rFonts w:ascii="Calibri" w:hAnsi="Calibri" w:cs="Calibri"/>
                <w:b/>
              </w:rPr>
            </w:pPr>
            <w:r w:rsidRPr="00887937">
              <w:rPr>
                <w:rFonts w:ascii="Calibri" w:hAnsi="Calibri" w:cs="Calibri"/>
                <w:b/>
              </w:rPr>
              <w:lastRenderedPageBreak/>
              <w:t>Learning O</w:t>
            </w:r>
            <w:r>
              <w:rPr>
                <w:rFonts w:ascii="Calibri" w:hAnsi="Calibri" w:cs="Calibri"/>
                <w:b/>
              </w:rPr>
              <w:t>utcome</w:t>
            </w:r>
            <w:r w:rsidRPr="00887937">
              <w:rPr>
                <w:rFonts w:ascii="Calibri" w:hAnsi="Calibri" w:cs="Calibri"/>
                <w:b/>
              </w:rPr>
              <w:t>s – The Learners Should Be Able To:</w:t>
            </w:r>
          </w:p>
          <w:p w14:paraId="763F623E" w14:textId="77777777" w:rsidR="00C06813" w:rsidRPr="00887937" w:rsidRDefault="00C06813" w:rsidP="0028155E">
            <w:pPr>
              <w:jc w:val="both"/>
              <w:rPr>
                <w:rFonts w:ascii="Calibri" w:hAnsi="Calibri" w:cs="Calibri"/>
                <w:b/>
              </w:rPr>
            </w:pPr>
          </w:p>
          <w:p w14:paraId="78A8D2AA" w14:textId="77777777" w:rsidR="00C06813" w:rsidRDefault="00C06813" w:rsidP="0028155E">
            <w:pPr>
              <w:jc w:val="both"/>
              <w:rPr>
                <w:rFonts w:ascii="Calibri" w:hAnsi="Calibri" w:cs="Calibri"/>
                <w:b/>
              </w:rPr>
            </w:pPr>
            <w:r>
              <w:rPr>
                <w:rFonts w:ascii="Calibri" w:hAnsi="Calibri" w:cs="Calibri"/>
                <w:b/>
              </w:rPr>
              <w:t>Articulate where they meet the criteria in the job specification</w:t>
            </w:r>
          </w:p>
          <w:p w14:paraId="7FA6C48E" w14:textId="77777777" w:rsidR="00C06813" w:rsidRDefault="00C06813" w:rsidP="0028155E">
            <w:pPr>
              <w:jc w:val="both"/>
              <w:rPr>
                <w:rFonts w:ascii="Calibri" w:hAnsi="Calibri" w:cs="Calibri"/>
                <w:b/>
              </w:rPr>
            </w:pPr>
            <w:r>
              <w:rPr>
                <w:rFonts w:ascii="Calibri" w:hAnsi="Calibri" w:cs="Calibri"/>
                <w:b/>
              </w:rPr>
              <w:t>Answer questions clearly</w:t>
            </w:r>
          </w:p>
          <w:p w14:paraId="3BCF8514" w14:textId="77777777" w:rsidR="00C06813" w:rsidRDefault="00C06813" w:rsidP="0028155E">
            <w:pPr>
              <w:jc w:val="both"/>
              <w:rPr>
                <w:rFonts w:ascii="Calibri" w:hAnsi="Calibri" w:cs="Calibri"/>
                <w:b/>
              </w:rPr>
            </w:pPr>
            <w:r>
              <w:rPr>
                <w:rFonts w:ascii="Calibri" w:hAnsi="Calibri" w:cs="Calibri"/>
                <w:b/>
              </w:rPr>
              <w:t xml:space="preserve">Behave professionally </w:t>
            </w:r>
          </w:p>
          <w:p w14:paraId="23313618" w14:textId="77777777" w:rsidR="00C06813" w:rsidRDefault="00C06813" w:rsidP="0028155E">
            <w:pPr>
              <w:jc w:val="both"/>
              <w:rPr>
                <w:rFonts w:ascii="Calibri" w:hAnsi="Calibri" w:cs="Calibri"/>
                <w:b/>
              </w:rPr>
            </w:pPr>
            <w:r>
              <w:rPr>
                <w:rFonts w:ascii="Calibri" w:hAnsi="Calibri" w:cs="Calibri"/>
                <w:b/>
              </w:rPr>
              <w:t xml:space="preserve">Maintain good eye contact </w:t>
            </w:r>
          </w:p>
          <w:p w14:paraId="31F50ACA" w14:textId="77777777" w:rsidR="00C06813" w:rsidRPr="00887937" w:rsidRDefault="00C06813" w:rsidP="0028155E">
            <w:pPr>
              <w:jc w:val="both"/>
              <w:rPr>
                <w:rFonts w:ascii="Calibri" w:hAnsi="Calibri" w:cs="Calibri"/>
                <w:b/>
              </w:rPr>
            </w:pPr>
            <w:r>
              <w:rPr>
                <w:rFonts w:ascii="Calibri" w:hAnsi="Calibri" w:cs="Calibri"/>
                <w:b/>
              </w:rPr>
              <w:t>The learner will use the written feedback and recording to undertake a SWOT analysis on their own performance</w:t>
            </w:r>
          </w:p>
          <w:p w14:paraId="20ABB995" w14:textId="77777777" w:rsidR="00C06813" w:rsidRPr="00887937" w:rsidRDefault="00C06813" w:rsidP="0028155E">
            <w:pPr>
              <w:jc w:val="both"/>
              <w:rPr>
                <w:rFonts w:ascii="Calibri" w:hAnsi="Calibri" w:cs="Calibri"/>
                <w:b/>
              </w:rPr>
            </w:pPr>
          </w:p>
          <w:p w14:paraId="76FB4691" w14:textId="77777777" w:rsidR="00C06813" w:rsidRPr="00887937" w:rsidRDefault="00C06813" w:rsidP="0028155E">
            <w:pPr>
              <w:jc w:val="both"/>
              <w:rPr>
                <w:rFonts w:ascii="Calibri" w:hAnsi="Calibri" w:cs="Calibri"/>
                <w:b/>
              </w:rPr>
            </w:pPr>
          </w:p>
        </w:tc>
      </w:tr>
      <w:tr w:rsidR="00C06813" w:rsidRPr="00887937" w14:paraId="4BA4A486" w14:textId="77777777" w:rsidTr="0028155E">
        <w:trPr>
          <w:cantSplit/>
        </w:trPr>
        <w:tc>
          <w:tcPr>
            <w:tcW w:w="9823" w:type="dxa"/>
            <w:gridSpan w:val="4"/>
            <w:tcBorders>
              <w:bottom w:val="single" w:sz="2" w:space="0" w:color="auto"/>
            </w:tcBorders>
          </w:tcPr>
          <w:p w14:paraId="460F951B" w14:textId="77777777" w:rsidR="00C06813" w:rsidRPr="00887937" w:rsidRDefault="00C06813" w:rsidP="0028155E">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5ED80D77" w14:textId="77777777" w:rsidR="00C06813" w:rsidRDefault="00C06813" w:rsidP="0028155E">
            <w:pPr>
              <w:jc w:val="both"/>
              <w:rPr>
                <w:rFonts w:ascii="Calibri" w:hAnsi="Calibri" w:cs="Calibri"/>
                <w:b/>
              </w:rPr>
            </w:pPr>
          </w:p>
          <w:p w14:paraId="21897436" w14:textId="77777777" w:rsidR="00C06813" w:rsidRDefault="00C06813" w:rsidP="0028155E">
            <w:pPr>
              <w:jc w:val="both"/>
              <w:rPr>
                <w:rFonts w:ascii="Calibri" w:hAnsi="Calibri" w:cs="Calibri"/>
                <w:b/>
              </w:rPr>
            </w:pPr>
            <w:r>
              <w:rPr>
                <w:rFonts w:ascii="Calibri" w:hAnsi="Calibri" w:cs="Calibri"/>
                <w:b/>
              </w:rPr>
              <w:t>Learner will have:</w:t>
            </w:r>
          </w:p>
          <w:p w14:paraId="313BF743" w14:textId="77777777" w:rsidR="00C06813" w:rsidRDefault="00C06813" w:rsidP="0028155E">
            <w:pPr>
              <w:jc w:val="both"/>
              <w:rPr>
                <w:rFonts w:ascii="Calibri" w:hAnsi="Calibri" w:cs="Calibri"/>
                <w:b/>
              </w:rPr>
            </w:pPr>
          </w:p>
          <w:p w14:paraId="64898F4B" w14:textId="77777777" w:rsidR="00C06813" w:rsidRDefault="00C06813" w:rsidP="00C06813">
            <w:pPr>
              <w:pStyle w:val="ListParagraph"/>
              <w:numPr>
                <w:ilvl w:val="0"/>
                <w:numId w:val="12"/>
              </w:numPr>
              <w:spacing w:after="0" w:line="240" w:lineRule="auto"/>
              <w:jc w:val="both"/>
              <w:rPr>
                <w:rFonts w:ascii="Calibri" w:hAnsi="Calibri" w:cs="Calibri"/>
                <w:b/>
              </w:rPr>
            </w:pPr>
            <w:r>
              <w:rPr>
                <w:rFonts w:ascii="Calibri" w:hAnsi="Calibri" w:cs="Calibri"/>
                <w:b/>
              </w:rPr>
              <w:t>Had access to and read the job description and person specification</w:t>
            </w:r>
          </w:p>
          <w:p w14:paraId="0C4B14CE" w14:textId="77777777" w:rsidR="00C06813" w:rsidRDefault="00C06813" w:rsidP="00C06813">
            <w:pPr>
              <w:pStyle w:val="ListParagraph"/>
              <w:numPr>
                <w:ilvl w:val="0"/>
                <w:numId w:val="12"/>
              </w:numPr>
              <w:spacing w:after="0" w:line="240" w:lineRule="auto"/>
              <w:jc w:val="both"/>
              <w:rPr>
                <w:rFonts w:ascii="Calibri" w:hAnsi="Calibri" w:cs="Calibri"/>
                <w:b/>
              </w:rPr>
            </w:pPr>
            <w:r>
              <w:rPr>
                <w:rFonts w:ascii="Calibri" w:hAnsi="Calibri" w:cs="Calibri"/>
                <w:b/>
              </w:rPr>
              <w:t>Be provided with the interview questions</w:t>
            </w:r>
          </w:p>
          <w:p w14:paraId="3769CD2C" w14:textId="77777777" w:rsidR="00C06813" w:rsidRPr="006E510E" w:rsidRDefault="00C06813" w:rsidP="00C06813">
            <w:pPr>
              <w:pStyle w:val="ListParagraph"/>
              <w:numPr>
                <w:ilvl w:val="0"/>
                <w:numId w:val="12"/>
              </w:numPr>
              <w:spacing w:after="0" w:line="240" w:lineRule="auto"/>
              <w:jc w:val="both"/>
              <w:rPr>
                <w:rFonts w:ascii="Calibri" w:hAnsi="Calibri" w:cs="Calibri"/>
                <w:b/>
              </w:rPr>
            </w:pPr>
            <w:r>
              <w:rPr>
                <w:rFonts w:ascii="Calibri" w:hAnsi="Calibri" w:cs="Calibri"/>
                <w:b/>
              </w:rPr>
              <w:t>Will have pre-booked an appropriate time slot for the mock interview</w:t>
            </w:r>
          </w:p>
          <w:p w14:paraId="70F0DC82" w14:textId="77777777" w:rsidR="00C06813" w:rsidRPr="00887937" w:rsidRDefault="00C06813" w:rsidP="0028155E">
            <w:pPr>
              <w:jc w:val="both"/>
              <w:rPr>
                <w:rFonts w:ascii="Calibri" w:hAnsi="Calibri" w:cs="Calibri"/>
                <w:b/>
              </w:rPr>
            </w:pPr>
          </w:p>
          <w:p w14:paraId="63486B06" w14:textId="77777777" w:rsidR="00C06813" w:rsidRPr="00887937" w:rsidRDefault="00C06813" w:rsidP="0028155E">
            <w:pPr>
              <w:jc w:val="both"/>
              <w:rPr>
                <w:rFonts w:ascii="Calibri" w:hAnsi="Calibri" w:cs="Calibri"/>
                <w:b/>
              </w:rPr>
            </w:pPr>
          </w:p>
          <w:p w14:paraId="6C3EB27F" w14:textId="77777777" w:rsidR="00C06813" w:rsidRPr="00887937" w:rsidRDefault="00C06813" w:rsidP="0028155E">
            <w:pPr>
              <w:jc w:val="both"/>
              <w:rPr>
                <w:rFonts w:ascii="Calibri" w:hAnsi="Calibri" w:cs="Calibri"/>
                <w:b/>
              </w:rPr>
            </w:pPr>
          </w:p>
          <w:p w14:paraId="3C52B2DD" w14:textId="77777777" w:rsidR="00C06813" w:rsidRPr="00887937" w:rsidRDefault="00C06813" w:rsidP="0028155E">
            <w:pPr>
              <w:jc w:val="both"/>
              <w:rPr>
                <w:rFonts w:ascii="Calibri" w:hAnsi="Calibri" w:cs="Calibri"/>
                <w:b/>
              </w:rPr>
            </w:pPr>
          </w:p>
        </w:tc>
      </w:tr>
      <w:tr w:rsidR="00C06813" w:rsidRPr="00887937" w14:paraId="0F41C4C2" w14:textId="77777777" w:rsidTr="0028155E">
        <w:trPr>
          <w:cantSplit/>
        </w:trPr>
        <w:tc>
          <w:tcPr>
            <w:tcW w:w="9823" w:type="dxa"/>
            <w:gridSpan w:val="4"/>
            <w:tcBorders>
              <w:top w:val="single" w:sz="2" w:space="0" w:color="auto"/>
            </w:tcBorders>
          </w:tcPr>
          <w:p w14:paraId="0648732A" w14:textId="77777777" w:rsidR="00C06813" w:rsidRPr="00887937" w:rsidRDefault="00C06813" w:rsidP="0028155E">
            <w:pPr>
              <w:jc w:val="both"/>
              <w:rPr>
                <w:rFonts w:ascii="Calibri" w:hAnsi="Calibri" w:cs="Calibri"/>
                <w:b/>
              </w:rPr>
            </w:pPr>
            <w:r w:rsidRPr="00887937">
              <w:rPr>
                <w:rFonts w:ascii="Calibri" w:hAnsi="Calibri" w:cs="Calibri"/>
                <w:b/>
              </w:rPr>
              <w:t>Anticipated difficulties (if applicable):</w:t>
            </w:r>
          </w:p>
          <w:p w14:paraId="2476B481" w14:textId="77777777" w:rsidR="00C06813" w:rsidRPr="00887937" w:rsidRDefault="00C06813" w:rsidP="0028155E">
            <w:pPr>
              <w:jc w:val="both"/>
              <w:rPr>
                <w:rFonts w:ascii="Calibri" w:hAnsi="Calibri" w:cs="Calibri"/>
                <w:b/>
              </w:rPr>
            </w:pPr>
          </w:p>
          <w:p w14:paraId="78F76CB6" w14:textId="77777777" w:rsidR="00C06813" w:rsidRDefault="00C06813" w:rsidP="0028155E">
            <w:pPr>
              <w:jc w:val="both"/>
              <w:rPr>
                <w:rFonts w:ascii="Calibri" w:hAnsi="Calibri" w:cs="Calibri"/>
                <w:b/>
              </w:rPr>
            </w:pPr>
            <w:r>
              <w:rPr>
                <w:rFonts w:ascii="Calibri" w:hAnsi="Calibri" w:cs="Calibri"/>
                <w:b/>
              </w:rPr>
              <w:t>Technical difficulties such as:</w:t>
            </w:r>
          </w:p>
          <w:p w14:paraId="471276A1" w14:textId="77777777" w:rsidR="00C06813" w:rsidRDefault="00C06813" w:rsidP="0028155E">
            <w:pPr>
              <w:jc w:val="both"/>
              <w:rPr>
                <w:rFonts w:ascii="Calibri" w:hAnsi="Calibri" w:cs="Calibri"/>
                <w:b/>
              </w:rPr>
            </w:pPr>
            <w:r>
              <w:rPr>
                <w:rFonts w:ascii="Calibri" w:hAnsi="Calibri" w:cs="Calibri"/>
                <w:b/>
              </w:rPr>
              <w:t>Poor internet connection</w:t>
            </w:r>
          </w:p>
          <w:p w14:paraId="2A5DE9B6" w14:textId="77777777" w:rsidR="00C06813" w:rsidRDefault="00C06813" w:rsidP="0028155E">
            <w:pPr>
              <w:jc w:val="both"/>
              <w:rPr>
                <w:rFonts w:ascii="Calibri" w:hAnsi="Calibri" w:cs="Calibri"/>
                <w:b/>
              </w:rPr>
            </w:pPr>
            <w:r>
              <w:rPr>
                <w:rFonts w:ascii="Calibri" w:hAnsi="Calibri" w:cs="Calibri"/>
                <w:b/>
              </w:rPr>
              <w:t>Fault with a camera</w:t>
            </w:r>
          </w:p>
          <w:p w14:paraId="6FDBC22E" w14:textId="77777777" w:rsidR="00C06813" w:rsidRDefault="00C06813" w:rsidP="0028155E">
            <w:pPr>
              <w:jc w:val="both"/>
              <w:rPr>
                <w:rFonts w:ascii="Calibri" w:hAnsi="Calibri" w:cs="Calibri"/>
                <w:b/>
              </w:rPr>
            </w:pPr>
            <w:r>
              <w:rPr>
                <w:rFonts w:ascii="Calibri" w:hAnsi="Calibri" w:cs="Calibri"/>
                <w:b/>
              </w:rPr>
              <w:t>Fault with the sound</w:t>
            </w:r>
          </w:p>
          <w:p w14:paraId="5CB56176" w14:textId="77777777" w:rsidR="00C06813" w:rsidRPr="00887937" w:rsidRDefault="00C06813" w:rsidP="0028155E">
            <w:pPr>
              <w:jc w:val="both"/>
              <w:rPr>
                <w:rFonts w:ascii="Calibri" w:hAnsi="Calibri" w:cs="Calibri"/>
                <w:b/>
              </w:rPr>
            </w:pPr>
          </w:p>
          <w:p w14:paraId="3568C45C" w14:textId="77777777" w:rsidR="00C06813" w:rsidRPr="00887937" w:rsidRDefault="00C06813" w:rsidP="0028155E">
            <w:pPr>
              <w:jc w:val="both"/>
              <w:rPr>
                <w:rFonts w:ascii="Calibri" w:hAnsi="Calibri" w:cs="Calibri"/>
                <w:b/>
              </w:rPr>
            </w:pPr>
          </w:p>
        </w:tc>
      </w:tr>
    </w:tbl>
    <w:p w14:paraId="6925F6F4" w14:textId="77777777" w:rsidR="00C06813" w:rsidRDefault="00C06813" w:rsidP="00C06813"/>
    <w:p w14:paraId="707FDC7C" w14:textId="77777777" w:rsidR="00C06813" w:rsidRDefault="00C06813" w:rsidP="00C06813"/>
    <w:p w14:paraId="743A65D3" w14:textId="77777777" w:rsidR="00C06813" w:rsidRDefault="00C06813" w:rsidP="00C06813"/>
    <w:p w14:paraId="7A82200C" w14:textId="77777777" w:rsidR="00C06813" w:rsidRPr="00887937" w:rsidRDefault="00C06813" w:rsidP="00C06813">
      <w:pPr>
        <w:rPr>
          <w:rFonts w:ascii="Calibri" w:hAnsi="Calibri" w:cs="Calibri"/>
          <w:b/>
          <w:szCs w:val="24"/>
          <w:u w:val="single"/>
        </w:rPr>
      </w:pPr>
      <w:r>
        <w:rPr>
          <w:rFonts w:ascii="Calibri" w:hAnsi="Calibri" w:cs="Calibri"/>
          <w:b/>
          <w:szCs w:val="24"/>
          <w:u w:val="single"/>
        </w:rPr>
        <w:lastRenderedPageBreak/>
        <w:t>Assessment</w:t>
      </w:r>
      <w:r w:rsidRPr="00887937">
        <w:rPr>
          <w:rFonts w:ascii="Calibri" w:hAnsi="Calibri" w:cs="Calibri"/>
          <w:b/>
          <w:szCs w:val="24"/>
          <w:u w:val="single"/>
        </w:rPr>
        <w:t xml:space="preserve"> Detail:</w:t>
      </w:r>
    </w:p>
    <w:p w14:paraId="6D147254" w14:textId="77777777" w:rsidR="00C06813" w:rsidRDefault="00C06813" w:rsidP="00C06813"/>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C06813" w:rsidRPr="00887937" w14:paraId="48AB7D5F" w14:textId="77777777" w:rsidTr="0028155E">
        <w:trPr>
          <w:trHeight w:val="439"/>
        </w:trPr>
        <w:tc>
          <w:tcPr>
            <w:tcW w:w="2127" w:type="dxa"/>
          </w:tcPr>
          <w:p w14:paraId="4472F807" w14:textId="77777777" w:rsidR="00C06813" w:rsidRPr="00887937" w:rsidRDefault="00C06813" w:rsidP="0028155E">
            <w:pPr>
              <w:jc w:val="center"/>
              <w:rPr>
                <w:rFonts w:ascii="Calibri" w:hAnsi="Calibri" w:cs="Calibri"/>
                <w:b/>
              </w:rPr>
            </w:pPr>
          </w:p>
          <w:p w14:paraId="09A1F399" w14:textId="77777777" w:rsidR="00C06813" w:rsidRPr="00887937" w:rsidRDefault="00C06813" w:rsidP="0028155E">
            <w:pPr>
              <w:jc w:val="center"/>
              <w:rPr>
                <w:rFonts w:ascii="Calibri" w:hAnsi="Calibri" w:cs="Calibri"/>
                <w:b/>
              </w:rPr>
            </w:pPr>
            <w:r w:rsidRPr="00887937">
              <w:rPr>
                <w:rFonts w:ascii="Calibri" w:hAnsi="Calibri" w:cs="Calibri"/>
                <w:b/>
              </w:rPr>
              <w:t xml:space="preserve">Stage </w:t>
            </w:r>
          </w:p>
        </w:tc>
        <w:tc>
          <w:tcPr>
            <w:tcW w:w="2444" w:type="dxa"/>
          </w:tcPr>
          <w:p w14:paraId="250AD9E6" w14:textId="77777777" w:rsidR="00C06813" w:rsidRPr="00887937" w:rsidRDefault="00C06813" w:rsidP="0028155E">
            <w:pPr>
              <w:jc w:val="center"/>
              <w:rPr>
                <w:rFonts w:ascii="Calibri" w:hAnsi="Calibri" w:cs="Calibri"/>
                <w:b/>
              </w:rPr>
            </w:pPr>
          </w:p>
          <w:p w14:paraId="2C561191" w14:textId="77777777" w:rsidR="00C06813" w:rsidRPr="00887937" w:rsidRDefault="00C06813" w:rsidP="0028155E">
            <w:pPr>
              <w:jc w:val="center"/>
              <w:rPr>
                <w:rFonts w:ascii="Calibri" w:hAnsi="Calibri" w:cs="Calibri"/>
                <w:b/>
              </w:rPr>
            </w:pPr>
            <w:r w:rsidRPr="00887937">
              <w:rPr>
                <w:rFonts w:ascii="Calibri" w:hAnsi="Calibri" w:cs="Calibri"/>
                <w:b/>
              </w:rPr>
              <w:t>Focus</w:t>
            </w:r>
          </w:p>
        </w:tc>
        <w:tc>
          <w:tcPr>
            <w:tcW w:w="4140" w:type="dxa"/>
          </w:tcPr>
          <w:p w14:paraId="7CECA650" w14:textId="77777777" w:rsidR="00C06813" w:rsidRPr="00887937" w:rsidRDefault="00C06813" w:rsidP="0028155E">
            <w:pPr>
              <w:jc w:val="center"/>
              <w:rPr>
                <w:rFonts w:ascii="Calibri" w:hAnsi="Calibri" w:cs="Calibri"/>
                <w:b/>
              </w:rPr>
            </w:pPr>
          </w:p>
          <w:p w14:paraId="1DB54593" w14:textId="77777777" w:rsidR="00C06813" w:rsidRPr="00887937" w:rsidRDefault="00C06813" w:rsidP="0028155E">
            <w:pPr>
              <w:jc w:val="center"/>
              <w:rPr>
                <w:rFonts w:ascii="Calibri" w:hAnsi="Calibri" w:cs="Calibri"/>
                <w:b/>
              </w:rPr>
            </w:pPr>
            <w:r w:rsidRPr="00887937">
              <w:rPr>
                <w:rFonts w:ascii="Calibri" w:hAnsi="Calibri" w:cs="Calibri"/>
                <w:b/>
              </w:rPr>
              <w:t xml:space="preserve">Strategy </w:t>
            </w:r>
          </w:p>
        </w:tc>
        <w:tc>
          <w:tcPr>
            <w:tcW w:w="1571" w:type="dxa"/>
          </w:tcPr>
          <w:p w14:paraId="4E3ACB47" w14:textId="77777777" w:rsidR="00C06813" w:rsidRPr="00887937" w:rsidRDefault="00C06813" w:rsidP="0028155E">
            <w:pPr>
              <w:jc w:val="center"/>
              <w:rPr>
                <w:rFonts w:ascii="Calibri" w:hAnsi="Calibri" w:cs="Calibri"/>
                <w:b/>
              </w:rPr>
            </w:pPr>
          </w:p>
          <w:p w14:paraId="40954972" w14:textId="77777777" w:rsidR="00C06813" w:rsidRPr="00887937" w:rsidRDefault="00C06813" w:rsidP="0028155E">
            <w:pPr>
              <w:jc w:val="center"/>
              <w:rPr>
                <w:rFonts w:ascii="Calibri" w:hAnsi="Calibri" w:cs="Calibri"/>
                <w:b/>
              </w:rPr>
            </w:pPr>
            <w:r w:rsidRPr="00887937">
              <w:rPr>
                <w:rFonts w:ascii="Calibri" w:hAnsi="Calibri" w:cs="Calibri"/>
                <w:b/>
              </w:rPr>
              <w:t xml:space="preserve">Time </w:t>
            </w:r>
          </w:p>
          <w:p w14:paraId="3A2F6E69" w14:textId="77777777" w:rsidR="00C06813" w:rsidRPr="00887937" w:rsidRDefault="00C06813" w:rsidP="0028155E">
            <w:pPr>
              <w:jc w:val="center"/>
              <w:rPr>
                <w:rFonts w:ascii="Calibri" w:hAnsi="Calibri" w:cs="Calibri"/>
                <w:b/>
              </w:rPr>
            </w:pPr>
          </w:p>
        </w:tc>
      </w:tr>
      <w:tr w:rsidR="00C06813" w:rsidRPr="00887937" w14:paraId="77168311" w14:textId="77777777" w:rsidTr="0028155E">
        <w:trPr>
          <w:trHeight w:val="9317"/>
        </w:trPr>
        <w:tc>
          <w:tcPr>
            <w:tcW w:w="2127" w:type="dxa"/>
            <w:tcBorders>
              <w:top w:val="single" w:sz="4" w:space="0" w:color="auto"/>
              <w:left w:val="single" w:sz="4" w:space="0" w:color="auto"/>
              <w:bottom w:val="single" w:sz="4" w:space="0" w:color="auto"/>
              <w:right w:val="single" w:sz="4" w:space="0" w:color="auto"/>
            </w:tcBorders>
          </w:tcPr>
          <w:p w14:paraId="75F58D6F" w14:textId="77777777" w:rsidR="00C06813" w:rsidRPr="00887937" w:rsidRDefault="00C06813" w:rsidP="0028155E">
            <w:pPr>
              <w:jc w:val="both"/>
              <w:rPr>
                <w:rFonts w:ascii="Calibri" w:hAnsi="Calibri" w:cs="Calibri"/>
                <w:b/>
              </w:rPr>
            </w:pPr>
            <w:r w:rsidRPr="00887937">
              <w:rPr>
                <w:rFonts w:ascii="Calibri" w:hAnsi="Calibri" w:cs="Calibri"/>
                <w:b/>
              </w:rPr>
              <w:t>Introduction</w:t>
            </w:r>
          </w:p>
          <w:p w14:paraId="683FD90D" w14:textId="77777777" w:rsidR="00C06813" w:rsidRPr="00887937" w:rsidRDefault="00C06813" w:rsidP="0028155E">
            <w:pPr>
              <w:jc w:val="both"/>
              <w:rPr>
                <w:rFonts w:ascii="Calibri" w:hAnsi="Calibri" w:cs="Calibri"/>
                <w:b/>
              </w:rPr>
            </w:pPr>
          </w:p>
          <w:p w14:paraId="7476C021" w14:textId="77777777" w:rsidR="00C06813" w:rsidRPr="00887937" w:rsidRDefault="00C06813" w:rsidP="0028155E">
            <w:pPr>
              <w:jc w:val="both"/>
              <w:rPr>
                <w:rFonts w:ascii="Calibri" w:hAnsi="Calibri" w:cs="Calibri"/>
                <w:b/>
              </w:rPr>
            </w:pPr>
          </w:p>
          <w:p w14:paraId="0AB5AE39" w14:textId="77777777" w:rsidR="00C06813" w:rsidRPr="00887937" w:rsidRDefault="00C06813" w:rsidP="0028155E">
            <w:pPr>
              <w:jc w:val="both"/>
              <w:rPr>
                <w:rFonts w:ascii="Calibri" w:hAnsi="Calibri" w:cs="Calibri"/>
                <w:b/>
              </w:rPr>
            </w:pPr>
          </w:p>
          <w:p w14:paraId="76E97A79" w14:textId="77777777" w:rsidR="00C06813" w:rsidRPr="00887937" w:rsidRDefault="00C06813" w:rsidP="0028155E">
            <w:pPr>
              <w:jc w:val="both"/>
              <w:rPr>
                <w:rFonts w:ascii="Calibri" w:hAnsi="Calibri" w:cs="Calibri"/>
                <w:b/>
              </w:rPr>
            </w:pPr>
          </w:p>
          <w:p w14:paraId="760C75E1" w14:textId="77777777" w:rsidR="00C06813" w:rsidRPr="00887937" w:rsidRDefault="00C06813" w:rsidP="0028155E">
            <w:pPr>
              <w:jc w:val="both"/>
              <w:rPr>
                <w:rFonts w:ascii="Calibri" w:hAnsi="Calibri" w:cs="Calibri"/>
                <w:b/>
              </w:rPr>
            </w:pPr>
          </w:p>
          <w:p w14:paraId="571337BE" w14:textId="77777777" w:rsidR="00C06813" w:rsidRPr="00887937" w:rsidRDefault="00C06813" w:rsidP="0028155E">
            <w:pPr>
              <w:jc w:val="both"/>
              <w:rPr>
                <w:rFonts w:ascii="Calibri" w:hAnsi="Calibri" w:cs="Calibri"/>
                <w:b/>
              </w:rPr>
            </w:pPr>
          </w:p>
          <w:p w14:paraId="174E495F" w14:textId="77777777" w:rsidR="00C06813" w:rsidRPr="00887937" w:rsidRDefault="00C06813" w:rsidP="0028155E">
            <w:pPr>
              <w:jc w:val="both"/>
              <w:rPr>
                <w:rFonts w:ascii="Calibri" w:hAnsi="Calibri" w:cs="Calibri"/>
                <w:b/>
              </w:rPr>
            </w:pPr>
            <w:r w:rsidRPr="00887937">
              <w:rPr>
                <w:rFonts w:ascii="Calibri" w:hAnsi="Calibri" w:cs="Calibri"/>
                <w:b/>
              </w:rPr>
              <w:t xml:space="preserve">Development </w:t>
            </w:r>
          </w:p>
          <w:p w14:paraId="316170B8" w14:textId="77777777" w:rsidR="00C06813" w:rsidRPr="00887937" w:rsidRDefault="00C06813" w:rsidP="0028155E">
            <w:pPr>
              <w:jc w:val="both"/>
              <w:rPr>
                <w:rFonts w:ascii="Calibri" w:hAnsi="Calibri" w:cs="Calibri"/>
                <w:b/>
              </w:rPr>
            </w:pPr>
          </w:p>
          <w:p w14:paraId="022E06F5" w14:textId="77777777" w:rsidR="00C06813" w:rsidRPr="00887937" w:rsidRDefault="00C06813" w:rsidP="0028155E">
            <w:pPr>
              <w:jc w:val="both"/>
              <w:rPr>
                <w:rFonts w:ascii="Calibri" w:hAnsi="Calibri" w:cs="Calibri"/>
                <w:b/>
              </w:rPr>
            </w:pPr>
          </w:p>
          <w:p w14:paraId="3ACD9CC0" w14:textId="77777777" w:rsidR="00C06813" w:rsidRPr="00887937" w:rsidRDefault="00C06813" w:rsidP="0028155E">
            <w:pPr>
              <w:jc w:val="both"/>
              <w:rPr>
                <w:rFonts w:ascii="Calibri" w:hAnsi="Calibri" w:cs="Calibri"/>
                <w:b/>
              </w:rPr>
            </w:pPr>
          </w:p>
          <w:p w14:paraId="7D0350FC" w14:textId="77777777" w:rsidR="00C06813" w:rsidRPr="00887937" w:rsidRDefault="00C06813" w:rsidP="0028155E">
            <w:pPr>
              <w:jc w:val="both"/>
              <w:rPr>
                <w:rFonts w:ascii="Calibri" w:hAnsi="Calibri" w:cs="Calibri"/>
                <w:b/>
              </w:rPr>
            </w:pPr>
          </w:p>
          <w:p w14:paraId="0346BF39" w14:textId="77777777" w:rsidR="00C06813" w:rsidRPr="00887937" w:rsidRDefault="00C06813" w:rsidP="0028155E">
            <w:pPr>
              <w:jc w:val="both"/>
              <w:rPr>
                <w:rFonts w:ascii="Calibri" w:hAnsi="Calibri" w:cs="Calibri"/>
                <w:b/>
              </w:rPr>
            </w:pPr>
          </w:p>
          <w:p w14:paraId="4C22A1EE" w14:textId="77777777" w:rsidR="00C06813" w:rsidRPr="00887937" w:rsidRDefault="00C06813" w:rsidP="0028155E">
            <w:pPr>
              <w:jc w:val="both"/>
              <w:rPr>
                <w:rFonts w:ascii="Calibri" w:hAnsi="Calibri" w:cs="Calibri"/>
                <w:b/>
              </w:rPr>
            </w:pPr>
          </w:p>
          <w:p w14:paraId="67AB1874" w14:textId="77777777" w:rsidR="00C06813" w:rsidRPr="00887937" w:rsidRDefault="00C06813" w:rsidP="0028155E">
            <w:pPr>
              <w:rPr>
                <w:rFonts w:ascii="Calibri" w:hAnsi="Calibri" w:cs="Calibri"/>
                <w:b/>
              </w:rPr>
            </w:pPr>
            <w:r w:rsidRPr="00887937">
              <w:rPr>
                <w:rFonts w:ascii="Calibri" w:hAnsi="Calibri" w:cs="Calibri"/>
                <w:b/>
              </w:rPr>
              <w:t>Plenary/conclusion</w:t>
            </w:r>
          </w:p>
          <w:p w14:paraId="29D607B0" w14:textId="77777777" w:rsidR="00C06813" w:rsidRPr="00887937" w:rsidRDefault="00C06813" w:rsidP="0028155E">
            <w:pPr>
              <w:jc w:val="both"/>
              <w:rPr>
                <w:rFonts w:ascii="Calibri" w:hAnsi="Calibri" w:cs="Calibri"/>
                <w:b/>
                <w:sz w:val="30"/>
              </w:rPr>
            </w:pPr>
          </w:p>
          <w:p w14:paraId="12F1B3D9" w14:textId="77777777" w:rsidR="00C06813" w:rsidRPr="00887937" w:rsidRDefault="00C06813" w:rsidP="0028155E">
            <w:pPr>
              <w:jc w:val="both"/>
              <w:rPr>
                <w:rFonts w:ascii="Calibri" w:hAnsi="Calibri" w:cs="Calibri"/>
                <w:b/>
                <w:sz w:val="30"/>
              </w:rPr>
            </w:pPr>
          </w:p>
          <w:p w14:paraId="5D8D3531" w14:textId="77777777" w:rsidR="00C06813" w:rsidRPr="00887937" w:rsidRDefault="00C06813" w:rsidP="0028155E">
            <w:pPr>
              <w:jc w:val="both"/>
              <w:rPr>
                <w:rFonts w:ascii="Calibri" w:hAnsi="Calibri" w:cs="Calibri"/>
                <w:b/>
                <w:sz w:val="30"/>
              </w:rPr>
            </w:pPr>
          </w:p>
          <w:p w14:paraId="0D3E7CD5" w14:textId="77777777" w:rsidR="00C06813" w:rsidRPr="00887937" w:rsidRDefault="00C06813" w:rsidP="0028155E">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3147BDAA" w14:textId="77777777" w:rsidR="00C06813" w:rsidRDefault="00C06813" w:rsidP="0028155E">
            <w:pPr>
              <w:jc w:val="both"/>
              <w:rPr>
                <w:rFonts w:ascii="Calibri" w:hAnsi="Calibri" w:cs="Calibri"/>
                <w:bCs/>
                <w:szCs w:val="24"/>
              </w:rPr>
            </w:pPr>
            <w:r>
              <w:rPr>
                <w:rFonts w:ascii="Calibri" w:hAnsi="Calibri" w:cs="Calibri"/>
                <w:bCs/>
                <w:szCs w:val="24"/>
              </w:rPr>
              <w:t>The student will understand what this ten minutes will entail and this is a welcome</w:t>
            </w:r>
          </w:p>
          <w:p w14:paraId="2843E4C5" w14:textId="77777777" w:rsidR="00C06813" w:rsidRDefault="00C06813" w:rsidP="0028155E">
            <w:pPr>
              <w:jc w:val="both"/>
              <w:rPr>
                <w:rFonts w:ascii="Calibri" w:hAnsi="Calibri" w:cs="Calibri"/>
                <w:bCs/>
                <w:szCs w:val="24"/>
              </w:rPr>
            </w:pPr>
          </w:p>
          <w:p w14:paraId="4FAC3461" w14:textId="77777777" w:rsidR="00C06813" w:rsidRDefault="00C06813" w:rsidP="0028155E">
            <w:pPr>
              <w:jc w:val="both"/>
              <w:rPr>
                <w:rFonts w:ascii="Calibri" w:hAnsi="Calibri" w:cs="Calibri"/>
                <w:bCs/>
                <w:szCs w:val="24"/>
              </w:rPr>
            </w:pPr>
          </w:p>
          <w:p w14:paraId="1C624CC6" w14:textId="77777777" w:rsidR="00C06813" w:rsidRDefault="00C06813" w:rsidP="0028155E">
            <w:pPr>
              <w:jc w:val="both"/>
              <w:rPr>
                <w:rFonts w:ascii="Calibri" w:hAnsi="Calibri" w:cs="Calibri"/>
                <w:bCs/>
                <w:szCs w:val="24"/>
              </w:rPr>
            </w:pPr>
            <w:r>
              <w:rPr>
                <w:rFonts w:ascii="Calibri" w:hAnsi="Calibri" w:cs="Calibri"/>
                <w:bCs/>
                <w:szCs w:val="24"/>
              </w:rPr>
              <w:t>Recording starts and the questions are asked with answers given</w:t>
            </w:r>
          </w:p>
          <w:p w14:paraId="0228121D" w14:textId="77777777" w:rsidR="00C06813" w:rsidRDefault="00C06813" w:rsidP="0028155E">
            <w:pPr>
              <w:jc w:val="both"/>
              <w:rPr>
                <w:rFonts w:ascii="Calibri" w:hAnsi="Calibri" w:cs="Calibri"/>
                <w:bCs/>
                <w:szCs w:val="24"/>
              </w:rPr>
            </w:pPr>
          </w:p>
          <w:p w14:paraId="564B8F44" w14:textId="77777777" w:rsidR="00C06813" w:rsidRDefault="00C06813" w:rsidP="0028155E">
            <w:pPr>
              <w:jc w:val="both"/>
              <w:rPr>
                <w:rFonts w:ascii="Calibri" w:hAnsi="Calibri" w:cs="Calibri"/>
                <w:bCs/>
                <w:szCs w:val="24"/>
              </w:rPr>
            </w:pPr>
          </w:p>
          <w:p w14:paraId="2BC40E68" w14:textId="77777777" w:rsidR="00C06813" w:rsidRDefault="00C06813" w:rsidP="0028155E">
            <w:pPr>
              <w:jc w:val="both"/>
              <w:rPr>
                <w:rFonts w:ascii="Calibri" w:hAnsi="Calibri" w:cs="Calibri"/>
                <w:bCs/>
                <w:szCs w:val="24"/>
              </w:rPr>
            </w:pPr>
          </w:p>
          <w:p w14:paraId="1B696913" w14:textId="77777777" w:rsidR="00C06813" w:rsidRDefault="00C06813" w:rsidP="0028155E">
            <w:pPr>
              <w:jc w:val="both"/>
              <w:rPr>
                <w:rFonts w:ascii="Calibri" w:hAnsi="Calibri" w:cs="Calibri"/>
                <w:bCs/>
                <w:szCs w:val="24"/>
              </w:rPr>
            </w:pPr>
            <w:r>
              <w:rPr>
                <w:rFonts w:ascii="Calibri" w:hAnsi="Calibri" w:cs="Calibri"/>
                <w:bCs/>
                <w:szCs w:val="24"/>
              </w:rPr>
              <w:t>Ensure the student understand next steps</w:t>
            </w:r>
          </w:p>
          <w:p w14:paraId="35F0C7B5" w14:textId="77777777" w:rsidR="00C06813" w:rsidRDefault="00C06813" w:rsidP="0028155E">
            <w:pPr>
              <w:jc w:val="both"/>
              <w:rPr>
                <w:rFonts w:ascii="Calibri" w:hAnsi="Calibri" w:cs="Calibri"/>
                <w:bCs/>
                <w:szCs w:val="24"/>
              </w:rPr>
            </w:pPr>
          </w:p>
          <w:p w14:paraId="712A415E" w14:textId="77777777" w:rsidR="00C06813" w:rsidRDefault="00C06813" w:rsidP="0028155E">
            <w:pPr>
              <w:jc w:val="both"/>
              <w:rPr>
                <w:rFonts w:ascii="Calibri" w:hAnsi="Calibri" w:cs="Calibri"/>
                <w:bCs/>
                <w:szCs w:val="24"/>
              </w:rPr>
            </w:pPr>
          </w:p>
          <w:p w14:paraId="7D1AB273" w14:textId="77777777" w:rsidR="00C06813" w:rsidRDefault="00C06813" w:rsidP="0028155E">
            <w:pPr>
              <w:jc w:val="both"/>
              <w:rPr>
                <w:rFonts w:ascii="Calibri" w:hAnsi="Calibri" w:cs="Calibri"/>
                <w:bCs/>
                <w:szCs w:val="24"/>
              </w:rPr>
            </w:pPr>
          </w:p>
          <w:p w14:paraId="043CD6FF" w14:textId="77777777" w:rsidR="00C06813" w:rsidRDefault="00C06813" w:rsidP="0028155E">
            <w:pPr>
              <w:jc w:val="both"/>
              <w:rPr>
                <w:rFonts w:ascii="Calibri" w:hAnsi="Calibri" w:cs="Calibri"/>
                <w:bCs/>
                <w:szCs w:val="24"/>
              </w:rPr>
            </w:pPr>
          </w:p>
          <w:p w14:paraId="2D10B9CC" w14:textId="77777777" w:rsidR="00C06813" w:rsidRDefault="00C06813" w:rsidP="0028155E">
            <w:pPr>
              <w:jc w:val="both"/>
              <w:rPr>
                <w:rFonts w:ascii="Calibri" w:hAnsi="Calibri" w:cs="Calibri"/>
                <w:bCs/>
                <w:szCs w:val="24"/>
              </w:rPr>
            </w:pPr>
          </w:p>
          <w:p w14:paraId="75B493AF" w14:textId="77777777" w:rsidR="00C06813" w:rsidRPr="006E510E" w:rsidRDefault="00C06813" w:rsidP="0028155E">
            <w:pPr>
              <w:jc w:val="both"/>
              <w:rPr>
                <w:rFonts w:ascii="Calibri" w:hAnsi="Calibri" w:cs="Calibri"/>
                <w:bCs/>
                <w:sz w:val="24"/>
                <w:szCs w:val="24"/>
              </w:rPr>
            </w:pPr>
          </w:p>
        </w:tc>
        <w:tc>
          <w:tcPr>
            <w:tcW w:w="4140" w:type="dxa"/>
            <w:tcBorders>
              <w:top w:val="single" w:sz="4" w:space="0" w:color="auto"/>
              <w:left w:val="single" w:sz="4" w:space="0" w:color="auto"/>
              <w:bottom w:val="single" w:sz="4" w:space="0" w:color="auto"/>
              <w:right w:val="single" w:sz="4" w:space="0" w:color="auto"/>
            </w:tcBorders>
          </w:tcPr>
          <w:p w14:paraId="2B9292D7" w14:textId="77777777" w:rsidR="00C06813" w:rsidRDefault="00C06813" w:rsidP="0028155E">
            <w:pPr>
              <w:jc w:val="both"/>
              <w:rPr>
                <w:rFonts w:ascii="Calibri" w:hAnsi="Calibri" w:cs="Calibri"/>
                <w:bCs/>
                <w:szCs w:val="24"/>
              </w:rPr>
            </w:pPr>
            <w:r>
              <w:rPr>
                <w:rFonts w:ascii="Calibri" w:hAnsi="Calibri" w:cs="Calibri"/>
                <w:bCs/>
                <w:szCs w:val="24"/>
              </w:rPr>
              <w:t>To ensure the student is comfortable and calm. The student understands the time limit and that the session will be recorded</w:t>
            </w:r>
          </w:p>
          <w:p w14:paraId="31181C18" w14:textId="77777777" w:rsidR="00C06813" w:rsidRDefault="00C06813" w:rsidP="0028155E">
            <w:pPr>
              <w:jc w:val="both"/>
              <w:rPr>
                <w:rFonts w:ascii="Calibri" w:hAnsi="Calibri" w:cs="Calibri"/>
                <w:bCs/>
                <w:szCs w:val="24"/>
              </w:rPr>
            </w:pPr>
          </w:p>
          <w:p w14:paraId="04FAA455" w14:textId="77777777" w:rsidR="00C06813" w:rsidRDefault="00C06813" w:rsidP="0028155E">
            <w:pPr>
              <w:jc w:val="both"/>
              <w:rPr>
                <w:rFonts w:ascii="Calibri" w:hAnsi="Calibri" w:cs="Calibri"/>
                <w:bCs/>
                <w:szCs w:val="24"/>
              </w:rPr>
            </w:pPr>
          </w:p>
          <w:p w14:paraId="1E7EFBAA" w14:textId="77777777" w:rsidR="00C06813" w:rsidRDefault="00C06813" w:rsidP="0028155E">
            <w:pPr>
              <w:jc w:val="both"/>
              <w:rPr>
                <w:rFonts w:ascii="Calibri" w:hAnsi="Calibri" w:cs="Calibri"/>
                <w:bCs/>
                <w:szCs w:val="24"/>
              </w:rPr>
            </w:pPr>
            <w:r>
              <w:rPr>
                <w:rFonts w:ascii="Calibri" w:hAnsi="Calibri" w:cs="Calibri"/>
                <w:bCs/>
                <w:szCs w:val="24"/>
              </w:rPr>
              <w:t>Questions are asked and where possible supplementary questions asked if the student has not been clear or given insufficient information</w:t>
            </w:r>
          </w:p>
          <w:p w14:paraId="088977BC" w14:textId="77777777" w:rsidR="00C06813" w:rsidRDefault="00C06813" w:rsidP="0028155E">
            <w:pPr>
              <w:jc w:val="both"/>
              <w:rPr>
                <w:rFonts w:ascii="Calibri" w:hAnsi="Calibri" w:cs="Calibri"/>
                <w:bCs/>
                <w:szCs w:val="24"/>
              </w:rPr>
            </w:pPr>
          </w:p>
          <w:p w14:paraId="1CC32C02" w14:textId="77777777" w:rsidR="00C06813" w:rsidRDefault="00C06813" w:rsidP="0028155E">
            <w:pPr>
              <w:jc w:val="both"/>
              <w:rPr>
                <w:rFonts w:ascii="Calibri" w:hAnsi="Calibri" w:cs="Calibri"/>
                <w:bCs/>
                <w:szCs w:val="24"/>
              </w:rPr>
            </w:pPr>
          </w:p>
          <w:p w14:paraId="067C11DC" w14:textId="77777777" w:rsidR="00C06813" w:rsidRDefault="00C06813" w:rsidP="0028155E">
            <w:pPr>
              <w:jc w:val="both"/>
              <w:rPr>
                <w:rFonts w:ascii="Calibri" w:hAnsi="Calibri" w:cs="Calibri"/>
                <w:bCs/>
                <w:szCs w:val="24"/>
              </w:rPr>
            </w:pPr>
          </w:p>
          <w:p w14:paraId="60C5E330" w14:textId="77777777" w:rsidR="00C06813" w:rsidRPr="000C4A8A" w:rsidRDefault="00C06813" w:rsidP="0028155E">
            <w:pPr>
              <w:jc w:val="both"/>
              <w:rPr>
                <w:rFonts w:ascii="Calibri" w:hAnsi="Calibri" w:cs="Calibri"/>
                <w:bCs/>
                <w:sz w:val="24"/>
                <w:szCs w:val="24"/>
              </w:rPr>
            </w:pPr>
            <w:r>
              <w:rPr>
                <w:rFonts w:ascii="Calibri" w:hAnsi="Calibri" w:cs="Calibri"/>
                <w:bCs/>
                <w:szCs w:val="24"/>
              </w:rPr>
              <w:t>Ensure student is congratulated on completing the task. Explain where the student will find the recording and that the feedback will be typed and provided into the chat facility of the meeting by the end of the day. Re-iterate they will need to utilise both the recording and the feedback in order to complete their SWOT analysis. Invite any further questions. Avoid giving feedback at this stage</w:t>
            </w:r>
          </w:p>
        </w:tc>
        <w:tc>
          <w:tcPr>
            <w:tcW w:w="1571" w:type="dxa"/>
            <w:tcBorders>
              <w:top w:val="single" w:sz="4" w:space="0" w:color="auto"/>
              <w:left w:val="single" w:sz="4" w:space="0" w:color="auto"/>
              <w:bottom w:val="single" w:sz="4" w:space="0" w:color="auto"/>
              <w:right w:val="single" w:sz="4" w:space="0" w:color="auto"/>
            </w:tcBorders>
          </w:tcPr>
          <w:p w14:paraId="22A9801B" w14:textId="77777777" w:rsidR="00C06813" w:rsidRPr="000C4A8A" w:rsidRDefault="00C06813" w:rsidP="0028155E">
            <w:pPr>
              <w:jc w:val="both"/>
              <w:rPr>
                <w:rFonts w:ascii="Calibri" w:hAnsi="Calibri" w:cs="Calibri"/>
                <w:bCs/>
                <w:sz w:val="24"/>
                <w:szCs w:val="24"/>
              </w:rPr>
            </w:pPr>
            <w:r>
              <w:rPr>
                <w:rFonts w:ascii="Calibri" w:hAnsi="Calibri" w:cs="Calibri"/>
                <w:bCs/>
                <w:szCs w:val="24"/>
              </w:rPr>
              <w:t>30 seconds</w:t>
            </w:r>
          </w:p>
          <w:p w14:paraId="5BA45337" w14:textId="77777777" w:rsidR="00C06813" w:rsidRPr="000C4A8A" w:rsidRDefault="00C06813" w:rsidP="0028155E">
            <w:pPr>
              <w:rPr>
                <w:rFonts w:ascii="Calibri" w:hAnsi="Calibri" w:cs="Calibri"/>
                <w:sz w:val="30"/>
              </w:rPr>
            </w:pPr>
          </w:p>
          <w:p w14:paraId="4A1942CA" w14:textId="77777777" w:rsidR="00C06813" w:rsidRPr="000C4A8A" w:rsidRDefault="00C06813" w:rsidP="0028155E">
            <w:pPr>
              <w:rPr>
                <w:rFonts w:ascii="Calibri" w:hAnsi="Calibri" w:cs="Calibri"/>
                <w:sz w:val="30"/>
              </w:rPr>
            </w:pPr>
          </w:p>
          <w:p w14:paraId="4624291B" w14:textId="77777777" w:rsidR="00C06813" w:rsidRPr="000C4A8A" w:rsidRDefault="00C06813" w:rsidP="0028155E">
            <w:pPr>
              <w:rPr>
                <w:rFonts w:ascii="Calibri" w:hAnsi="Calibri" w:cs="Calibri"/>
                <w:sz w:val="30"/>
              </w:rPr>
            </w:pPr>
          </w:p>
          <w:p w14:paraId="7449D5F5" w14:textId="77777777" w:rsidR="00C06813" w:rsidRPr="000C4A8A" w:rsidRDefault="00C06813" w:rsidP="0028155E">
            <w:pPr>
              <w:rPr>
                <w:rFonts w:ascii="Calibri" w:hAnsi="Calibri" w:cs="Calibri"/>
                <w:sz w:val="30"/>
              </w:rPr>
            </w:pPr>
          </w:p>
          <w:p w14:paraId="4FA22073" w14:textId="77777777" w:rsidR="00C06813" w:rsidRPr="000C4A8A" w:rsidRDefault="00C06813" w:rsidP="0028155E">
            <w:pPr>
              <w:rPr>
                <w:rFonts w:ascii="Calibri" w:hAnsi="Calibri" w:cs="Calibri"/>
                <w:sz w:val="24"/>
                <w:szCs w:val="24"/>
              </w:rPr>
            </w:pPr>
            <w:r>
              <w:rPr>
                <w:rFonts w:ascii="Calibri" w:hAnsi="Calibri" w:cs="Calibri"/>
                <w:szCs w:val="24"/>
              </w:rPr>
              <w:t>10 minutes</w:t>
            </w:r>
          </w:p>
          <w:p w14:paraId="19C3ACC7" w14:textId="77777777" w:rsidR="00C06813" w:rsidRPr="000C4A8A" w:rsidRDefault="00C06813" w:rsidP="0028155E">
            <w:pPr>
              <w:rPr>
                <w:rFonts w:ascii="Calibri" w:hAnsi="Calibri" w:cs="Calibri"/>
                <w:sz w:val="30"/>
              </w:rPr>
            </w:pPr>
          </w:p>
          <w:p w14:paraId="02C80F56" w14:textId="77777777" w:rsidR="00C06813" w:rsidRPr="000C4A8A" w:rsidRDefault="00C06813" w:rsidP="0028155E">
            <w:pPr>
              <w:rPr>
                <w:rFonts w:ascii="Calibri" w:hAnsi="Calibri" w:cs="Calibri"/>
                <w:sz w:val="30"/>
              </w:rPr>
            </w:pPr>
          </w:p>
          <w:p w14:paraId="5000FCD4" w14:textId="77777777" w:rsidR="00C06813" w:rsidRPr="000C4A8A" w:rsidRDefault="00C06813" w:rsidP="0028155E">
            <w:pPr>
              <w:rPr>
                <w:rFonts w:ascii="Calibri" w:hAnsi="Calibri" w:cs="Calibri"/>
                <w:sz w:val="30"/>
              </w:rPr>
            </w:pPr>
          </w:p>
          <w:p w14:paraId="50F03FC3" w14:textId="77777777" w:rsidR="00C06813" w:rsidRPr="000C4A8A" w:rsidRDefault="00C06813" w:rsidP="0028155E">
            <w:pPr>
              <w:rPr>
                <w:rFonts w:ascii="Calibri" w:hAnsi="Calibri" w:cs="Calibri"/>
                <w:sz w:val="30"/>
              </w:rPr>
            </w:pPr>
          </w:p>
          <w:p w14:paraId="2BCAF827" w14:textId="77777777" w:rsidR="00C06813" w:rsidRPr="000C4A8A" w:rsidRDefault="00C06813" w:rsidP="0028155E">
            <w:pPr>
              <w:rPr>
                <w:rFonts w:ascii="Calibri" w:hAnsi="Calibri" w:cs="Calibri"/>
                <w:sz w:val="30"/>
              </w:rPr>
            </w:pPr>
          </w:p>
          <w:p w14:paraId="249EC19E" w14:textId="77777777" w:rsidR="00C06813" w:rsidRPr="000C4A8A" w:rsidRDefault="00C06813" w:rsidP="0028155E">
            <w:pPr>
              <w:rPr>
                <w:rFonts w:ascii="Calibri" w:hAnsi="Calibri" w:cs="Calibri"/>
                <w:sz w:val="24"/>
                <w:szCs w:val="24"/>
              </w:rPr>
            </w:pPr>
            <w:r>
              <w:rPr>
                <w:rFonts w:ascii="Calibri" w:hAnsi="Calibri" w:cs="Calibri"/>
                <w:szCs w:val="24"/>
              </w:rPr>
              <w:t>2 minutes</w:t>
            </w:r>
          </w:p>
          <w:p w14:paraId="79768EE1" w14:textId="77777777" w:rsidR="00C06813" w:rsidRPr="000C4A8A" w:rsidRDefault="00C06813" w:rsidP="0028155E">
            <w:pPr>
              <w:rPr>
                <w:rFonts w:ascii="Calibri" w:hAnsi="Calibri" w:cs="Calibri"/>
                <w:sz w:val="30"/>
              </w:rPr>
            </w:pPr>
          </w:p>
          <w:p w14:paraId="54544EB0" w14:textId="77777777" w:rsidR="00C06813" w:rsidRPr="000C4A8A" w:rsidRDefault="00C06813" w:rsidP="0028155E">
            <w:pPr>
              <w:rPr>
                <w:rFonts w:ascii="Calibri" w:hAnsi="Calibri" w:cs="Calibri"/>
                <w:sz w:val="30"/>
              </w:rPr>
            </w:pPr>
          </w:p>
          <w:p w14:paraId="415BA701" w14:textId="77777777" w:rsidR="00C06813" w:rsidRPr="000C4A8A" w:rsidRDefault="00C06813" w:rsidP="0028155E">
            <w:pPr>
              <w:rPr>
                <w:rFonts w:ascii="Calibri" w:hAnsi="Calibri" w:cs="Calibri"/>
                <w:sz w:val="30"/>
              </w:rPr>
            </w:pPr>
          </w:p>
          <w:p w14:paraId="7422AEDF" w14:textId="77777777" w:rsidR="00C06813" w:rsidRPr="000C4A8A" w:rsidRDefault="00C06813" w:rsidP="0028155E">
            <w:pPr>
              <w:rPr>
                <w:rFonts w:ascii="Calibri" w:hAnsi="Calibri" w:cs="Calibri"/>
                <w:sz w:val="30"/>
              </w:rPr>
            </w:pPr>
          </w:p>
          <w:p w14:paraId="719B9539" w14:textId="77777777" w:rsidR="00C06813" w:rsidRPr="000C4A8A" w:rsidRDefault="00C06813" w:rsidP="0028155E">
            <w:pPr>
              <w:rPr>
                <w:rFonts w:ascii="Calibri" w:hAnsi="Calibri" w:cs="Calibri"/>
                <w:sz w:val="30"/>
              </w:rPr>
            </w:pPr>
          </w:p>
          <w:p w14:paraId="78B8A16B" w14:textId="77777777" w:rsidR="00C06813" w:rsidRPr="000C4A8A" w:rsidRDefault="00C06813" w:rsidP="0028155E">
            <w:pPr>
              <w:rPr>
                <w:rFonts w:ascii="Calibri" w:hAnsi="Calibri" w:cs="Calibri"/>
                <w:sz w:val="30"/>
              </w:rPr>
            </w:pPr>
          </w:p>
          <w:p w14:paraId="5E156D7F" w14:textId="77777777" w:rsidR="00C06813" w:rsidRPr="000C4A8A" w:rsidRDefault="00C06813" w:rsidP="0028155E">
            <w:pPr>
              <w:rPr>
                <w:rFonts w:ascii="Calibri" w:hAnsi="Calibri" w:cs="Calibri"/>
                <w:sz w:val="30"/>
              </w:rPr>
            </w:pPr>
          </w:p>
        </w:tc>
      </w:tr>
    </w:tbl>
    <w:p w14:paraId="35AF0C87" w14:textId="77777777" w:rsidR="00C06813" w:rsidRDefault="00C06813" w:rsidP="00C06813">
      <w:pPr>
        <w:jc w:val="both"/>
        <w:rPr>
          <w:b/>
          <w:sz w:val="30"/>
        </w:rPr>
      </w:pPr>
    </w:p>
    <w:p w14:paraId="17805982" w14:textId="77777777" w:rsidR="00C06813" w:rsidRDefault="00C06813" w:rsidP="00C06813">
      <w:pPr>
        <w:jc w:val="both"/>
        <w:rPr>
          <w:b/>
          <w:sz w:val="30"/>
        </w:rPr>
      </w:pPr>
    </w:p>
    <w:p w14:paraId="31F68820" w14:textId="77777777" w:rsidR="00C06813" w:rsidRDefault="00C06813" w:rsidP="00C06813">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06813" w14:paraId="0C306EB4" w14:textId="77777777" w:rsidTr="0028155E">
        <w:tc>
          <w:tcPr>
            <w:tcW w:w="9821" w:type="dxa"/>
            <w:shd w:val="clear" w:color="auto" w:fill="auto"/>
          </w:tcPr>
          <w:p w14:paraId="59D0FA6E" w14:textId="77777777" w:rsidR="00C06813" w:rsidRPr="00887937" w:rsidRDefault="00C06813" w:rsidP="0028155E">
            <w:pPr>
              <w:jc w:val="center"/>
              <w:rPr>
                <w:rFonts w:ascii="Calibri" w:hAnsi="Calibri" w:cs="Calibri"/>
                <w:b/>
                <w:szCs w:val="24"/>
              </w:rPr>
            </w:pPr>
            <w:r w:rsidRPr="00887937">
              <w:rPr>
                <w:rFonts w:ascii="Calibri" w:hAnsi="Calibri" w:cs="Calibri"/>
                <w:b/>
                <w:szCs w:val="24"/>
              </w:rPr>
              <w:lastRenderedPageBreak/>
              <w:t>Assessment Strategies: when and how are they included within the lesson?</w:t>
            </w:r>
          </w:p>
          <w:p w14:paraId="412440C0" w14:textId="77777777" w:rsidR="00C06813" w:rsidRPr="00887937" w:rsidRDefault="00C06813" w:rsidP="0028155E">
            <w:pPr>
              <w:jc w:val="both"/>
              <w:rPr>
                <w:b/>
                <w:szCs w:val="24"/>
              </w:rPr>
            </w:pPr>
          </w:p>
          <w:p w14:paraId="26D4EA15" w14:textId="77777777" w:rsidR="00C06813" w:rsidRPr="00887937" w:rsidRDefault="00C06813" w:rsidP="0028155E">
            <w:pPr>
              <w:jc w:val="both"/>
              <w:rPr>
                <w:b/>
                <w:szCs w:val="24"/>
              </w:rPr>
            </w:pPr>
            <w:r>
              <w:rPr>
                <w:b/>
                <w:szCs w:val="24"/>
              </w:rPr>
              <w:t>N/A</w:t>
            </w:r>
          </w:p>
          <w:p w14:paraId="5124E36C" w14:textId="77777777" w:rsidR="00C06813" w:rsidRPr="00887937" w:rsidRDefault="00C06813" w:rsidP="0028155E">
            <w:pPr>
              <w:jc w:val="both"/>
              <w:rPr>
                <w:b/>
                <w:szCs w:val="24"/>
              </w:rPr>
            </w:pPr>
          </w:p>
          <w:p w14:paraId="0F357E21" w14:textId="77777777" w:rsidR="00C06813" w:rsidRPr="00887937" w:rsidRDefault="00C06813" w:rsidP="0028155E">
            <w:pPr>
              <w:jc w:val="both"/>
              <w:rPr>
                <w:b/>
                <w:szCs w:val="24"/>
              </w:rPr>
            </w:pPr>
          </w:p>
          <w:p w14:paraId="12346DF1" w14:textId="77777777" w:rsidR="00C06813" w:rsidRPr="00887937" w:rsidRDefault="00C06813" w:rsidP="0028155E">
            <w:pPr>
              <w:jc w:val="both"/>
              <w:rPr>
                <w:b/>
                <w:szCs w:val="24"/>
              </w:rPr>
            </w:pPr>
          </w:p>
          <w:p w14:paraId="006A61A4" w14:textId="77777777" w:rsidR="00C06813" w:rsidRPr="00887937" w:rsidRDefault="00C06813" w:rsidP="0028155E">
            <w:pPr>
              <w:jc w:val="both"/>
              <w:rPr>
                <w:b/>
                <w:szCs w:val="24"/>
              </w:rPr>
            </w:pPr>
          </w:p>
        </w:tc>
      </w:tr>
    </w:tbl>
    <w:p w14:paraId="3913A39E" w14:textId="77777777" w:rsidR="00C06813" w:rsidRDefault="00C06813" w:rsidP="00C06813"/>
    <w:tbl>
      <w:tblPr>
        <w:tblStyle w:val="TableGrid"/>
        <w:tblW w:w="0" w:type="auto"/>
        <w:tblLook w:val="04A0" w:firstRow="1" w:lastRow="0" w:firstColumn="1" w:lastColumn="0" w:noHBand="0" w:noVBand="1"/>
      </w:tblPr>
      <w:tblGrid>
        <w:gridCol w:w="9016"/>
      </w:tblGrid>
      <w:tr w:rsidR="00C06813" w14:paraId="4C46C34E" w14:textId="77777777" w:rsidTr="0028155E">
        <w:tc>
          <w:tcPr>
            <w:tcW w:w="9016" w:type="dxa"/>
          </w:tcPr>
          <w:p w14:paraId="4178BA87" w14:textId="77777777" w:rsidR="00C06813" w:rsidRPr="00EA79AC" w:rsidRDefault="00C06813" w:rsidP="0028155E">
            <w:pPr>
              <w:rPr>
                <w:rFonts w:cstheme="minorHAnsi"/>
                <w:b/>
                <w:szCs w:val="24"/>
              </w:rPr>
            </w:pPr>
            <w:r w:rsidRPr="00EA79AC">
              <w:rPr>
                <w:rFonts w:cstheme="minorHAnsi"/>
                <w:b/>
                <w:szCs w:val="24"/>
              </w:rPr>
              <w:t>Informal reflection (to be completed after the session)</w:t>
            </w:r>
          </w:p>
          <w:p w14:paraId="4F98B232" w14:textId="77777777" w:rsidR="00C06813" w:rsidRDefault="00C06813" w:rsidP="0028155E">
            <w:pPr>
              <w:rPr>
                <w:b/>
                <w:szCs w:val="24"/>
              </w:rPr>
            </w:pPr>
          </w:p>
          <w:p w14:paraId="2FF90A3F" w14:textId="77777777" w:rsidR="00C06813" w:rsidRDefault="00C06813" w:rsidP="0028155E">
            <w:pPr>
              <w:rPr>
                <w:rFonts w:cstheme="minorHAnsi"/>
                <w:bCs/>
                <w:szCs w:val="24"/>
              </w:rPr>
            </w:pPr>
            <w:r>
              <w:rPr>
                <w:rFonts w:cstheme="minorHAnsi"/>
                <w:bCs/>
                <w:szCs w:val="24"/>
              </w:rPr>
              <w:t>The session went well, however as the assessments were back to back  it is difficult to process feedback. The recordings will need to be used in order to ensure feedback is individual accurate and detailed for each learner.</w:t>
            </w:r>
          </w:p>
          <w:p w14:paraId="000AE3D0" w14:textId="77777777" w:rsidR="00C06813" w:rsidRDefault="00C06813" w:rsidP="0028155E">
            <w:pPr>
              <w:rPr>
                <w:rFonts w:cstheme="minorHAnsi"/>
                <w:bCs/>
                <w:szCs w:val="24"/>
              </w:rPr>
            </w:pPr>
          </w:p>
          <w:p w14:paraId="3CD25CA2" w14:textId="77777777" w:rsidR="00C06813" w:rsidRPr="000C4A8A" w:rsidRDefault="00C06813" w:rsidP="0028155E">
            <w:pPr>
              <w:rPr>
                <w:rFonts w:cstheme="minorHAnsi"/>
                <w:bCs/>
                <w:sz w:val="24"/>
                <w:szCs w:val="24"/>
              </w:rPr>
            </w:pPr>
            <w:r>
              <w:rPr>
                <w:rFonts w:cstheme="minorHAnsi"/>
                <w:bCs/>
                <w:szCs w:val="24"/>
              </w:rPr>
              <w:t>No technical issues encountered</w:t>
            </w:r>
          </w:p>
          <w:p w14:paraId="6D3883EC" w14:textId="77777777" w:rsidR="00C06813" w:rsidRDefault="00C06813" w:rsidP="0028155E">
            <w:pPr>
              <w:rPr>
                <w:b/>
                <w:szCs w:val="24"/>
              </w:rPr>
            </w:pPr>
          </w:p>
          <w:p w14:paraId="2C29F0BE" w14:textId="77777777" w:rsidR="00C06813" w:rsidRDefault="00C06813" w:rsidP="0028155E">
            <w:pPr>
              <w:rPr>
                <w:b/>
                <w:szCs w:val="24"/>
              </w:rPr>
            </w:pPr>
          </w:p>
          <w:p w14:paraId="6005742D" w14:textId="77777777" w:rsidR="00C06813" w:rsidRDefault="00C06813" w:rsidP="0028155E">
            <w:pPr>
              <w:rPr>
                <w:b/>
                <w:szCs w:val="24"/>
              </w:rPr>
            </w:pPr>
          </w:p>
        </w:tc>
      </w:tr>
    </w:tbl>
    <w:p w14:paraId="51BF62D3" w14:textId="77777777" w:rsidR="00C06813" w:rsidRPr="00887937" w:rsidRDefault="00C06813" w:rsidP="00C06813">
      <w:pPr>
        <w:rPr>
          <w:b/>
          <w:szCs w:val="24"/>
        </w:rPr>
      </w:pPr>
    </w:p>
    <w:p w14:paraId="363F0A2D" w14:textId="77777777" w:rsidR="00C06813" w:rsidRPr="00887937" w:rsidRDefault="00C06813" w:rsidP="00C06813">
      <w:pPr>
        <w:rPr>
          <w:b/>
          <w:szCs w:val="24"/>
        </w:rPr>
      </w:pPr>
    </w:p>
    <w:p w14:paraId="2B762BCD" w14:textId="77777777" w:rsidR="00C06813" w:rsidRPr="00887937" w:rsidRDefault="00C06813" w:rsidP="00C06813">
      <w:pPr>
        <w:rPr>
          <w:b/>
          <w:szCs w:val="24"/>
        </w:rPr>
      </w:pPr>
    </w:p>
    <w:p w14:paraId="6F7B2DF0" w14:textId="77777777" w:rsidR="00C06813" w:rsidRDefault="00C06813" w:rsidP="00C06813"/>
    <w:p w14:paraId="2BAEEFCA" w14:textId="77777777" w:rsidR="006A5AA8" w:rsidRPr="006A5AA8" w:rsidRDefault="006A5AA8" w:rsidP="00ED6082">
      <w:pPr>
        <w:tabs>
          <w:tab w:val="left" w:pos="5800"/>
        </w:tabs>
        <w:rPr>
          <w:b/>
          <w:bCs/>
          <w:sz w:val="24"/>
          <w:szCs w:val="24"/>
          <w:u w:val="single"/>
          <w:lang w:val="fr-FR"/>
        </w:rPr>
      </w:pPr>
    </w:p>
    <w:p w14:paraId="70343C45" w14:textId="66569BBD" w:rsidR="00E8302A" w:rsidRDefault="00E8302A" w:rsidP="00ED6082">
      <w:pPr>
        <w:tabs>
          <w:tab w:val="left" w:pos="5800"/>
        </w:tabs>
        <w:rPr>
          <w:sz w:val="24"/>
          <w:szCs w:val="24"/>
          <w:lang w:val="fr-FR"/>
        </w:rPr>
      </w:pPr>
    </w:p>
    <w:p w14:paraId="23A19E7E" w14:textId="0A4A12C8" w:rsidR="00C06813" w:rsidRDefault="00C06813" w:rsidP="00ED6082">
      <w:pPr>
        <w:tabs>
          <w:tab w:val="left" w:pos="5800"/>
        </w:tabs>
        <w:rPr>
          <w:sz w:val="24"/>
          <w:szCs w:val="24"/>
          <w:lang w:val="fr-FR"/>
        </w:rPr>
      </w:pPr>
    </w:p>
    <w:p w14:paraId="56BF2F50" w14:textId="7F86F3CA" w:rsidR="00C06813" w:rsidRDefault="00C06813" w:rsidP="00ED6082">
      <w:pPr>
        <w:tabs>
          <w:tab w:val="left" w:pos="5800"/>
        </w:tabs>
        <w:rPr>
          <w:sz w:val="24"/>
          <w:szCs w:val="24"/>
          <w:lang w:val="fr-FR"/>
        </w:rPr>
      </w:pPr>
    </w:p>
    <w:p w14:paraId="77438384" w14:textId="741957F6" w:rsidR="00C06813" w:rsidRDefault="00C06813" w:rsidP="00ED6082">
      <w:pPr>
        <w:tabs>
          <w:tab w:val="left" w:pos="5800"/>
        </w:tabs>
        <w:rPr>
          <w:sz w:val="24"/>
          <w:szCs w:val="24"/>
          <w:lang w:val="fr-FR"/>
        </w:rPr>
      </w:pPr>
    </w:p>
    <w:p w14:paraId="0B505FB2" w14:textId="2573F5B9" w:rsidR="00C06813" w:rsidRDefault="00C06813" w:rsidP="00ED6082">
      <w:pPr>
        <w:tabs>
          <w:tab w:val="left" w:pos="5800"/>
        </w:tabs>
        <w:rPr>
          <w:sz w:val="24"/>
          <w:szCs w:val="24"/>
          <w:lang w:val="fr-FR"/>
        </w:rPr>
      </w:pPr>
    </w:p>
    <w:p w14:paraId="6CA68DAD" w14:textId="4C960D06" w:rsidR="00C06813" w:rsidRDefault="00C06813" w:rsidP="00ED6082">
      <w:pPr>
        <w:tabs>
          <w:tab w:val="left" w:pos="5800"/>
        </w:tabs>
        <w:rPr>
          <w:sz w:val="24"/>
          <w:szCs w:val="24"/>
          <w:lang w:val="fr-FR"/>
        </w:rPr>
      </w:pPr>
    </w:p>
    <w:p w14:paraId="337E7DAA" w14:textId="16A7BE79" w:rsidR="00C06813" w:rsidRDefault="00C06813" w:rsidP="00ED6082">
      <w:pPr>
        <w:tabs>
          <w:tab w:val="left" w:pos="5800"/>
        </w:tabs>
        <w:rPr>
          <w:sz w:val="24"/>
          <w:szCs w:val="24"/>
          <w:lang w:val="fr-FR"/>
        </w:rPr>
      </w:pPr>
    </w:p>
    <w:p w14:paraId="3C42E805" w14:textId="6DCBED44" w:rsidR="00C06813" w:rsidRDefault="00C06813" w:rsidP="00ED6082">
      <w:pPr>
        <w:tabs>
          <w:tab w:val="left" w:pos="5800"/>
        </w:tabs>
        <w:rPr>
          <w:sz w:val="24"/>
          <w:szCs w:val="24"/>
          <w:lang w:val="fr-FR"/>
        </w:rPr>
      </w:pPr>
    </w:p>
    <w:p w14:paraId="435A47A8" w14:textId="797BDEE8" w:rsidR="00C06813" w:rsidRDefault="00C06813" w:rsidP="00ED6082">
      <w:pPr>
        <w:tabs>
          <w:tab w:val="left" w:pos="5800"/>
        </w:tabs>
        <w:rPr>
          <w:sz w:val="24"/>
          <w:szCs w:val="24"/>
          <w:lang w:val="fr-FR"/>
        </w:rPr>
      </w:pPr>
    </w:p>
    <w:p w14:paraId="2023532F" w14:textId="063AF0F1" w:rsidR="00C06813" w:rsidRDefault="00C06813" w:rsidP="00ED6082">
      <w:pPr>
        <w:tabs>
          <w:tab w:val="left" w:pos="5800"/>
        </w:tabs>
        <w:rPr>
          <w:sz w:val="24"/>
          <w:szCs w:val="24"/>
          <w:lang w:val="fr-FR"/>
        </w:rPr>
      </w:pPr>
    </w:p>
    <w:p w14:paraId="1E3A103D" w14:textId="348DC0F6" w:rsidR="00C06813" w:rsidRDefault="00C06813" w:rsidP="00ED6082">
      <w:pPr>
        <w:tabs>
          <w:tab w:val="left" w:pos="5800"/>
        </w:tabs>
        <w:rPr>
          <w:sz w:val="24"/>
          <w:szCs w:val="24"/>
          <w:lang w:val="fr-FR"/>
        </w:rPr>
      </w:pPr>
    </w:p>
    <w:p w14:paraId="3D307E2D" w14:textId="145029E7" w:rsidR="00C06813" w:rsidRDefault="00C06813" w:rsidP="00ED6082">
      <w:pPr>
        <w:tabs>
          <w:tab w:val="left" w:pos="5800"/>
        </w:tabs>
        <w:rPr>
          <w:b/>
          <w:bCs/>
          <w:sz w:val="24"/>
          <w:szCs w:val="24"/>
          <w:u w:val="single"/>
        </w:rPr>
      </w:pPr>
      <w:r w:rsidRPr="00C06813">
        <w:rPr>
          <w:b/>
          <w:bCs/>
          <w:sz w:val="24"/>
          <w:szCs w:val="24"/>
          <w:u w:val="single"/>
        </w:rPr>
        <w:lastRenderedPageBreak/>
        <w:t>Appendix B – Use of t</w:t>
      </w:r>
      <w:r>
        <w:rPr>
          <w:b/>
          <w:bCs/>
          <w:sz w:val="24"/>
          <w:szCs w:val="24"/>
          <w:u w:val="single"/>
        </w:rPr>
        <w:t>he Tool</w:t>
      </w:r>
    </w:p>
    <w:p w14:paraId="626441B5" w14:textId="3719CA5B" w:rsidR="00C06813" w:rsidRPr="00F539B7" w:rsidRDefault="00335422" w:rsidP="00ED6082">
      <w:pPr>
        <w:tabs>
          <w:tab w:val="left" w:pos="5800"/>
        </w:tabs>
        <w:rPr>
          <w:i/>
          <w:iCs/>
          <w:sz w:val="24"/>
          <w:szCs w:val="24"/>
        </w:rPr>
      </w:pPr>
      <w:r w:rsidRPr="00F539B7">
        <w:rPr>
          <w:i/>
          <w:iCs/>
          <w:sz w:val="24"/>
          <w:szCs w:val="24"/>
        </w:rPr>
        <w:t xml:space="preserve">All student images and identifiers have been removed to ensure </w:t>
      </w:r>
      <w:r w:rsidR="00F539B7" w:rsidRPr="00F539B7">
        <w:rPr>
          <w:i/>
          <w:iCs/>
          <w:sz w:val="24"/>
          <w:szCs w:val="24"/>
        </w:rPr>
        <w:t>confidentiality is maintained</w:t>
      </w:r>
    </w:p>
    <w:p w14:paraId="2C8F48AB" w14:textId="6BA8DB74" w:rsidR="00C06813" w:rsidRPr="00F539B7" w:rsidRDefault="00A33860" w:rsidP="00ED6082">
      <w:pPr>
        <w:tabs>
          <w:tab w:val="left" w:pos="5800"/>
        </w:tabs>
        <w:rPr>
          <w:b/>
          <w:bCs/>
          <w:sz w:val="24"/>
          <w:szCs w:val="24"/>
        </w:rPr>
      </w:pPr>
      <w:r w:rsidRPr="00F539B7">
        <w:rPr>
          <w:b/>
          <w:bCs/>
          <w:sz w:val="24"/>
          <w:szCs w:val="24"/>
        </w:rPr>
        <w:t>Diagram 1</w:t>
      </w:r>
    </w:p>
    <w:p w14:paraId="47F7DE76" w14:textId="60308D61" w:rsidR="00335422" w:rsidRPr="00C06813" w:rsidRDefault="00F539B7" w:rsidP="00ED6082">
      <w:pPr>
        <w:tabs>
          <w:tab w:val="left" w:pos="5800"/>
        </w:tabs>
        <w:rPr>
          <w:sz w:val="24"/>
          <w:szCs w:val="24"/>
        </w:rPr>
      </w:pPr>
      <w:r>
        <w:rPr>
          <w:noProof/>
          <w:sz w:val="24"/>
          <w:szCs w:val="24"/>
        </w:rPr>
        <mc:AlternateContent>
          <mc:Choice Requires="wpi">
            <w:drawing>
              <wp:anchor distT="0" distB="0" distL="114300" distR="114300" simplePos="0" relativeHeight="251660288" behindDoc="0" locked="0" layoutInCell="1" allowOverlap="1" wp14:anchorId="41AC9A47" wp14:editId="7E77962B">
                <wp:simplePos x="0" y="0"/>
                <wp:positionH relativeFrom="column">
                  <wp:posOffset>8991280</wp:posOffset>
                </wp:positionH>
                <wp:positionV relativeFrom="paragraph">
                  <wp:posOffset>236080</wp:posOffset>
                </wp:positionV>
                <wp:extent cx="360" cy="360"/>
                <wp:effectExtent l="38100" t="38100" r="57150" b="57150"/>
                <wp:wrapNone/>
                <wp:docPr id="3" name="Ink 3"/>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4741FFC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707.25pt;margin-top:17.9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">
                <v:imagedata r:id="rId12" o:title=""/>
              </v:shape>
            </w:pict>
          </mc:Fallback>
        </mc:AlternateContent>
      </w:r>
      <w:r w:rsidR="00335422">
        <w:rPr>
          <w:sz w:val="24"/>
          <w:szCs w:val="24"/>
        </w:rPr>
        <w:t>This shows the calendar appointment for the meeting with link that would appear in my and the students respective diaries</w:t>
      </w:r>
    </w:p>
    <w:p w14:paraId="3203BE52" w14:textId="2955ACB5" w:rsidR="00C06813" w:rsidRDefault="00F539B7" w:rsidP="00ED6082">
      <w:pPr>
        <w:tabs>
          <w:tab w:val="left" w:pos="5800"/>
        </w:tabs>
        <w:rPr>
          <w:sz w:val="24"/>
          <w:szCs w:val="24"/>
        </w:rPr>
      </w:pPr>
      <w:r>
        <w:rPr>
          <w:noProof/>
        </w:rPr>
        <mc:AlternateContent>
          <mc:Choice Requires="wpi">
            <w:drawing>
              <wp:anchor distT="0" distB="0" distL="114300" distR="114300" simplePos="0" relativeHeight="251661312" behindDoc="0" locked="0" layoutInCell="1" allowOverlap="1" wp14:anchorId="35D0B0A2" wp14:editId="5D308470">
                <wp:simplePos x="0" y="0"/>
                <wp:positionH relativeFrom="column">
                  <wp:posOffset>253720</wp:posOffset>
                </wp:positionH>
                <wp:positionV relativeFrom="paragraph">
                  <wp:posOffset>4336325</wp:posOffset>
                </wp:positionV>
                <wp:extent cx="360" cy="360"/>
                <wp:effectExtent l="38100" t="38100" r="57150" b="57150"/>
                <wp:wrapNone/>
                <wp:docPr id="4"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0C994388" id="Ink 4" o:spid="_x0000_s1026" type="#_x0000_t75" style="position:absolute;margin-left:19.3pt;margin-top:340.7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q8FUocYBAABoBAAAEAAAAAAAAAAAAAAAAADQAwAAZHJz&#10;L2luay9pbmsxLnhtbFBLAQItABQABgAIAAAAIQCiwQ734QAAAAkBAAAPAAAAAAAAAAAAAAAAAMQF&#10;AABkcnMvZG93bnJldi54bWxQSwECLQAUAAYACAAAACEAeRi8nb8AAAAhAQAAGQAAAAAAAAAAAAAA&#10;AADSBgAAZHJzL19yZWxzL2Uyb0RvYy54bWwucmVsc1BLBQYAAAAABgAGAHgBAADIBwAAAAA=&#10;">
                <v:imagedata r:id="rId12" o:title=""/>
              </v:shape>
            </w:pict>
          </mc:Fallback>
        </mc:AlternateContent>
      </w:r>
      <w:r>
        <w:rPr>
          <w:noProof/>
        </w:rPr>
        <mc:AlternateContent>
          <mc:Choice Requires="wpi">
            <w:drawing>
              <wp:anchor distT="0" distB="0" distL="114300" distR="114300" simplePos="0" relativeHeight="251659264" behindDoc="0" locked="0" layoutInCell="1" allowOverlap="1" wp14:anchorId="4E3340C3" wp14:editId="5437718D">
                <wp:simplePos x="0" y="0"/>
                <wp:positionH relativeFrom="column">
                  <wp:posOffset>31600</wp:posOffset>
                </wp:positionH>
                <wp:positionV relativeFrom="paragraph">
                  <wp:posOffset>778325</wp:posOffset>
                </wp:positionV>
                <wp:extent cx="387720" cy="72720"/>
                <wp:effectExtent l="57150" t="38100" r="0" b="41910"/>
                <wp:wrapNone/>
                <wp:docPr id="2" name="Ink 2"/>
                <wp:cNvGraphicFramePr/>
                <a:graphic xmlns:a="http://schemas.openxmlformats.org/drawingml/2006/main">
                  <a:graphicData uri="http://schemas.microsoft.com/office/word/2010/wordprocessingInk">
                    <w14:contentPart bwMode="auto" r:id="rId14">
                      <w14:nvContentPartPr>
                        <w14:cNvContentPartPr/>
                      </w14:nvContentPartPr>
                      <w14:xfrm>
                        <a:off x="0" y="0"/>
                        <a:ext cx="387720" cy="72720"/>
                      </w14:xfrm>
                    </w14:contentPart>
                  </a:graphicData>
                </a:graphic>
              </wp:anchor>
            </w:drawing>
          </mc:Choice>
          <mc:Fallback>
            <w:pict>
              <v:shape w14:anchorId="52410162" id="Ink 2" o:spid="_x0000_s1026" type="#_x0000_t75" style="position:absolute;margin-left:1.8pt;margin-top:60.6pt;width:31.95pt;height:7.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">
                <v:imagedata r:id="rId15" o:title=""/>
              </v:shape>
            </w:pict>
          </mc:Fallback>
        </mc:AlternateContent>
      </w:r>
      <w:r>
        <w:rPr>
          <w:noProof/>
        </w:rPr>
        <w:drawing>
          <wp:inline distT="0" distB="0" distL="0" distR="0" wp14:anchorId="66BA7F9D" wp14:editId="21185CF9">
            <wp:extent cx="5731510" cy="3820795"/>
            <wp:effectExtent l="0" t="0" r="2540" b="8255"/>
            <wp:docPr id="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a:blip r:embed="rId16"/>
                    <a:stretch>
                      <a:fillRect/>
                    </a:stretch>
                  </pic:blipFill>
                  <pic:spPr>
                    <a:xfrm>
                      <a:off x="0" y="0"/>
                      <a:ext cx="5731510" cy="3820795"/>
                    </a:xfrm>
                    <a:prstGeom prst="rect">
                      <a:avLst/>
                    </a:prstGeom>
                  </pic:spPr>
                </pic:pic>
              </a:graphicData>
            </a:graphic>
          </wp:inline>
        </w:drawing>
      </w:r>
    </w:p>
    <w:p w14:paraId="56CF646F" w14:textId="351D8923" w:rsidR="00F539B7" w:rsidRDefault="00F539B7" w:rsidP="00F539B7">
      <w:pPr>
        <w:rPr>
          <w:sz w:val="24"/>
          <w:szCs w:val="24"/>
        </w:rPr>
      </w:pPr>
    </w:p>
    <w:p w14:paraId="4922D04B" w14:textId="78D9EFCD" w:rsidR="00F539B7" w:rsidRDefault="00F539B7" w:rsidP="00F539B7">
      <w:pPr>
        <w:rPr>
          <w:b/>
          <w:bCs/>
          <w:sz w:val="24"/>
          <w:szCs w:val="24"/>
        </w:rPr>
      </w:pPr>
      <w:r>
        <w:rPr>
          <w:b/>
          <w:bCs/>
          <w:sz w:val="24"/>
          <w:szCs w:val="24"/>
        </w:rPr>
        <w:t>Diagram 2</w:t>
      </w:r>
    </w:p>
    <w:p w14:paraId="5BD18A06" w14:textId="42C1C04A" w:rsidR="00F539B7" w:rsidRDefault="00F539B7" w:rsidP="00F539B7">
      <w:pPr>
        <w:rPr>
          <w:sz w:val="24"/>
          <w:szCs w:val="24"/>
        </w:rPr>
      </w:pPr>
      <w:r>
        <w:rPr>
          <w:sz w:val="24"/>
          <w:szCs w:val="24"/>
        </w:rPr>
        <w:t>This shows the video</w:t>
      </w:r>
      <w:r w:rsidR="00F3197C">
        <w:rPr>
          <w:sz w:val="24"/>
          <w:szCs w:val="24"/>
        </w:rPr>
        <w:t xml:space="preserve"> of the interview</w:t>
      </w:r>
      <w:r w:rsidR="000662AB">
        <w:rPr>
          <w:sz w:val="24"/>
          <w:szCs w:val="24"/>
        </w:rPr>
        <w:t xml:space="preserve">. On the left hand side you can see the ‘chat’ function relating to the </w:t>
      </w:r>
      <w:r w:rsidR="00D354AD">
        <w:rPr>
          <w:sz w:val="24"/>
          <w:szCs w:val="24"/>
        </w:rPr>
        <w:t>meeting highlighted in yellow</w:t>
      </w:r>
    </w:p>
    <w:p w14:paraId="5D992BA0" w14:textId="1DFAC149" w:rsidR="00D354AD" w:rsidRDefault="00D354AD" w:rsidP="00F539B7">
      <w:pPr>
        <w:rPr>
          <w:sz w:val="24"/>
          <w:szCs w:val="24"/>
        </w:rPr>
      </w:pPr>
      <w:r>
        <w:rPr>
          <w:noProof/>
        </w:rPr>
        <w:lastRenderedPageBreak/>
        <mc:AlternateContent>
          <mc:Choice Requires="wpi">
            <w:drawing>
              <wp:anchor distT="0" distB="0" distL="114300" distR="114300" simplePos="0" relativeHeight="251679744" behindDoc="0" locked="0" layoutInCell="1" allowOverlap="1" wp14:anchorId="41CEDC86" wp14:editId="3D529E72">
                <wp:simplePos x="0" y="0"/>
                <wp:positionH relativeFrom="column">
                  <wp:posOffset>-1244600</wp:posOffset>
                </wp:positionH>
                <wp:positionV relativeFrom="paragraph">
                  <wp:posOffset>514360</wp:posOffset>
                </wp:positionV>
                <wp:extent cx="360" cy="360"/>
                <wp:effectExtent l="95250" t="152400" r="114300" b="152400"/>
                <wp:wrapNone/>
                <wp:docPr id="23" name="Ink 23"/>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4A6873C3" id="Ink 23" o:spid="_x0000_s1026" type="#_x0000_t75" style="position:absolute;margin-left:-102.25pt;margin-top:32pt;width:8.55pt;height:17.0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">
                <v:imagedata r:id="rId18" o:title=""/>
              </v:shape>
            </w:pict>
          </mc:Fallback>
        </mc:AlternateContent>
      </w:r>
      <w:r>
        <w:rPr>
          <w:noProof/>
        </w:rPr>
        <mc:AlternateContent>
          <mc:Choice Requires="wpi">
            <w:drawing>
              <wp:anchor distT="0" distB="0" distL="114300" distR="114300" simplePos="0" relativeHeight="251678720" behindDoc="0" locked="0" layoutInCell="1" allowOverlap="1" wp14:anchorId="7C196E8A" wp14:editId="1D4C62EF">
                <wp:simplePos x="0" y="0"/>
                <wp:positionH relativeFrom="column">
                  <wp:posOffset>418960</wp:posOffset>
                </wp:positionH>
                <wp:positionV relativeFrom="paragraph">
                  <wp:posOffset>1225360</wp:posOffset>
                </wp:positionV>
                <wp:extent cx="1037520" cy="70920"/>
                <wp:effectExtent l="95250" t="152400" r="29845" b="158115"/>
                <wp:wrapNone/>
                <wp:docPr id="22" name="Ink 22"/>
                <wp:cNvGraphicFramePr/>
                <a:graphic xmlns:a="http://schemas.openxmlformats.org/drawingml/2006/main">
                  <a:graphicData uri="http://schemas.microsoft.com/office/word/2010/wordprocessingInk">
                    <w14:contentPart bwMode="auto" r:id="rId19">
                      <w14:nvContentPartPr>
                        <w14:cNvContentPartPr/>
                      </w14:nvContentPartPr>
                      <w14:xfrm>
                        <a:off x="0" y="0"/>
                        <a:ext cx="1037520" cy="70920"/>
                      </w14:xfrm>
                    </w14:contentPart>
                  </a:graphicData>
                </a:graphic>
              </wp:anchor>
            </w:drawing>
          </mc:Choice>
          <mc:Fallback>
            <w:pict>
              <v:shape w14:anchorId="6872D37F" id="Ink 22" o:spid="_x0000_s1026" type="#_x0000_t75" style="position:absolute;margin-left:28.75pt;margin-top:88pt;width:90.2pt;height:22.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">
                <v:imagedata r:id="rId20" o:title=""/>
              </v:shape>
            </w:pict>
          </mc:Fallback>
        </mc:AlternateContent>
      </w:r>
      <w:r>
        <w:rPr>
          <w:noProof/>
        </w:rPr>
        <mc:AlternateContent>
          <mc:Choice Requires="wpi">
            <w:drawing>
              <wp:anchor distT="0" distB="0" distL="114300" distR="114300" simplePos="0" relativeHeight="251677696" behindDoc="0" locked="0" layoutInCell="1" allowOverlap="1" wp14:anchorId="4D71C490" wp14:editId="6EFB1F2C">
                <wp:simplePos x="0" y="0"/>
                <wp:positionH relativeFrom="column">
                  <wp:posOffset>476200</wp:posOffset>
                </wp:positionH>
                <wp:positionV relativeFrom="paragraph">
                  <wp:posOffset>3575080</wp:posOffset>
                </wp:positionV>
                <wp:extent cx="621720" cy="20160"/>
                <wp:effectExtent l="57150" t="38100" r="45085" b="56515"/>
                <wp:wrapNone/>
                <wp:docPr id="21" name="Ink 21"/>
                <wp:cNvGraphicFramePr/>
                <a:graphic xmlns:a="http://schemas.openxmlformats.org/drawingml/2006/main">
                  <a:graphicData uri="http://schemas.microsoft.com/office/word/2010/wordprocessingInk">
                    <w14:contentPart bwMode="auto" r:id="rId21">
                      <w14:nvContentPartPr>
                        <w14:cNvContentPartPr/>
                      </w14:nvContentPartPr>
                      <w14:xfrm>
                        <a:off x="0" y="0"/>
                        <a:ext cx="621720" cy="20160"/>
                      </w14:xfrm>
                    </w14:contentPart>
                  </a:graphicData>
                </a:graphic>
              </wp:anchor>
            </w:drawing>
          </mc:Choice>
          <mc:Fallback>
            <w:pict>
              <v:shape w14:anchorId="27955845" id="Ink 21" o:spid="_x0000_s1026" type="#_x0000_t75" style="position:absolute;margin-left:36.8pt;margin-top:280.8pt;width:50.35pt;height:3.0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">
                <v:imagedata r:id="rId22" o:title=""/>
              </v:shape>
            </w:pict>
          </mc:Fallback>
        </mc:AlternateContent>
      </w:r>
      <w:r>
        <w:rPr>
          <w:noProof/>
        </w:rPr>
        <mc:AlternateContent>
          <mc:Choice Requires="wpi">
            <w:drawing>
              <wp:anchor distT="0" distB="0" distL="114300" distR="114300" simplePos="0" relativeHeight="251676672" behindDoc="0" locked="0" layoutInCell="1" allowOverlap="1" wp14:anchorId="52D781FD" wp14:editId="1BCCAECB">
                <wp:simplePos x="0" y="0"/>
                <wp:positionH relativeFrom="column">
                  <wp:posOffset>472440</wp:posOffset>
                </wp:positionH>
                <wp:positionV relativeFrom="paragraph">
                  <wp:posOffset>3369945</wp:posOffset>
                </wp:positionV>
                <wp:extent cx="630555" cy="85725"/>
                <wp:effectExtent l="57150" t="57150" r="0" b="47625"/>
                <wp:wrapNone/>
                <wp:docPr id="20" name="Ink 20"/>
                <wp:cNvGraphicFramePr/>
                <a:graphic xmlns:a="http://schemas.openxmlformats.org/drawingml/2006/main">
                  <a:graphicData uri="http://schemas.microsoft.com/office/word/2010/wordprocessingInk">
                    <w14:contentPart bwMode="auto" r:id="rId23">
                      <w14:nvContentPartPr>
                        <w14:cNvContentPartPr/>
                      </w14:nvContentPartPr>
                      <w14:xfrm>
                        <a:off x="0" y="0"/>
                        <a:ext cx="630555" cy="85725"/>
                      </w14:xfrm>
                    </w14:contentPart>
                  </a:graphicData>
                </a:graphic>
              </wp:anchor>
            </w:drawing>
          </mc:Choice>
          <mc:Fallback>
            <w:pict>
              <v:shape w14:anchorId="11355716" id="Ink 20" o:spid="_x0000_s1026" type="#_x0000_t75" style="position:absolute;margin-left:36.5pt;margin-top:264.65pt;width:51.05pt;height:8.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">
                <v:imagedata r:id="rId24" o:title=""/>
              </v:shape>
            </w:pict>
          </mc:Fallback>
        </mc:AlternateContent>
      </w:r>
      <w:r>
        <w:rPr>
          <w:noProof/>
        </w:rPr>
        <mc:AlternateContent>
          <mc:Choice Requires="wpi">
            <w:drawing>
              <wp:anchor distT="0" distB="0" distL="114300" distR="114300" simplePos="0" relativeHeight="251673600" behindDoc="0" locked="0" layoutInCell="1" allowOverlap="1" wp14:anchorId="6A65B3A4" wp14:editId="3F04C57D">
                <wp:simplePos x="0" y="0"/>
                <wp:positionH relativeFrom="column">
                  <wp:posOffset>482320</wp:posOffset>
                </wp:positionH>
                <wp:positionV relativeFrom="paragraph">
                  <wp:posOffset>3041560</wp:posOffset>
                </wp:positionV>
                <wp:extent cx="247320" cy="7920"/>
                <wp:effectExtent l="38100" t="57150" r="57785" b="49530"/>
                <wp:wrapNone/>
                <wp:docPr id="17" name="Ink 17"/>
                <wp:cNvGraphicFramePr/>
                <a:graphic xmlns:a="http://schemas.openxmlformats.org/drawingml/2006/main">
                  <a:graphicData uri="http://schemas.microsoft.com/office/word/2010/wordprocessingInk">
                    <w14:contentPart bwMode="auto" r:id="rId25">
                      <w14:nvContentPartPr>
                        <w14:cNvContentPartPr/>
                      </w14:nvContentPartPr>
                      <w14:xfrm>
                        <a:off x="0" y="0"/>
                        <a:ext cx="247320" cy="7920"/>
                      </w14:xfrm>
                    </w14:contentPart>
                  </a:graphicData>
                </a:graphic>
              </wp:anchor>
            </w:drawing>
          </mc:Choice>
          <mc:Fallback>
            <w:pict>
              <v:shape w14:anchorId="4BCC9E86" id="Ink 17" o:spid="_x0000_s1026" type="#_x0000_t75" style="position:absolute;margin-left:37.3pt;margin-top:238.8pt;width:20.85pt;height:2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">
                <v:imagedata r:id="rId26" o:title=""/>
              </v:shape>
            </w:pict>
          </mc:Fallback>
        </mc:AlternateContent>
      </w:r>
      <w:r>
        <w:rPr>
          <w:noProof/>
        </w:rPr>
        <mc:AlternateContent>
          <mc:Choice Requires="wpi">
            <w:drawing>
              <wp:anchor distT="0" distB="0" distL="114300" distR="114300" simplePos="0" relativeHeight="251672576" behindDoc="0" locked="0" layoutInCell="1" allowOverlap="1" wp14:anchorId="1D0434AD" wp14:editId="3B75AD4C">
                <wp:simplePos x="0" y="0"/>
                <wp:positionH relativeFrom="column">
                  <wp:posOffset>495280</wp:posOffset>
                </wp:positionH>
                <wp:positionV relativeFrom="paragraph">
                  <wp:posOffset>2114200</wp:posOffset>
                </wp:positionV>
                <wp:extent cx="721080" cy="39240"/>
                <wp:effectExtent l="38100" t="38100" r="41275" b="56515"/>
                <wp:wrapNone/>
                <wp:docPr id="16" name="Ink 16"/>
                <wp:cNvGraphicFramePr/>
                <a:graphic xmlns:a="http://schemas.openxmlformats.org/drawingml/2006/main">
                  <a:graphicData uri="http://schemas.microsoft.com/office/word/2010/wordprocessingInk">
                    <w14:contentPart bwMode="auto" r:id="rId27">
                      <w14:nvContentPartPr>
                        <w14:cNvContentPartPr/>
                      </w14:nvContentPartPr>
                      <w14:xfrm>
                        <a:off x="0" y="0"/>
                        <a:ext cx="721080" cy="39240"/>
                      </w14:xfrm>
                    </w14:contentPart>
                  </a:graphicData>
                </a:graphic>
              </wp:anchor>
            </w:drawing>
          </mc:Choice>
          <mc:Fallback>
            <w:pict>
              <v:shape w14:anchorId="773B1A8D" id="Ink 16" o:spid="_x0000_s1026" type="#_x0000_t75" style="position:absolute;margin-left:38.3pt;margin-top:165.75pt;width:58.2pt;height:4.5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">
                <v:imagedata r:id="rId28" o:title=""/>
              </v:shape>
            </w:pict>
          </mc:Fallback>
        </mc:AlternateContent>
      </w:r>
      <w:r>
        <w:rPr>
          <w:noProof/>
        </w:rPr>
        <mc:AlternateContent>
          <mc:Choice Requires="wpi">
            <w:drawing>
              <wp:anchor distT="0" distB="0" distL="114300" distR="114300" simplePos="0" relativeHeight="251671552" behindDoc="0" locked="0" layoutInCell="1" allowOverlap="1" wp14:anchorId="2FFDFDCA" wp14:editId="3460193B">
                <wp:simplePos x="0" y="0"/>
                <wp:positionH relativeFrom="column">
                  <wp:posOffset>469720</wp:posOffset>
                </wp:positionH>
                <wp:positionV relativeFrom="paragraph">
                  <wp:posOffset>1402840</wp:posOffset>
                </wp:positionV>
                <wp:extent cx="735840" cy="14040"/>
                <wp:effectExtent l="38100" t="57150" r="45720" b="43180"/>
                <wp:wrapNone/>
                <wp:docPr id="15" name="Ink 15"/>
                <wp:cNvGraphicFramePr/>
                <a:graphic xmlns:a="http://schemas.openxmlformats.org/drawingml/2006/main">
                  <a:graphicData uri="http://schemas.microsoft.com/office/word/2010/wordprocessingInk">
                    <w14:contentPart bwMode="auto" r:id="rId29">
                      <w14:nvContentPartPr>
                        <w14:cNvContentPartPr/>
                      </w14:nvContentPartPr>
                      <w14:xfrm>
                        <a:off x="0" y="0"/>
                        <a:ext cx="735840" cy="14040"/>
                      </w14:xfrm>
                    </w14:contentPart>
                  </a:graphicData>
                </a:graphic>
              </wp:anchor>
            </w:drawing>
          </mc:Choice>
          <mc:Fallback>
            <w:pict>
              <v:shape w14:anchorId="7D571CAA" id="Ink 15" o:spid="_x0000_s1026" type="#_x0000_t75" style="position:absolute;margin-left:36.3pt;margin-top:109.75pt;width:59.4pt;height:2.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">
                <v:imagedata r:id="rId30" o:title=""/>
              </v:shape>
            </w:pict>
          </mc:Fallback>
        </mc:AlternateContent>
      </w:r>
      <w:r>
        <w:rPr>
          <w:noProof/>
        </w:rPr>
        <mc:AlternateContent>
          <mc:Choice Requires="wpi">
            <w:drawing>
              <wp:anchor distT="0" distB="0" distL="114300" distR="114300" simplePos="0" relativeHeight="251670528" behindDoc="0" locked="0" layoutInCell="1" allowOverlap="1" wp14:anchorId="719E4E17" wp14:editId="341FEBEF">
                <wp:simplePos x="0" y="0"/>
                <wp:positionH relativeFrom="column">
                  <wp:posOffset>457120</wp:posOffset>
                </wp:positionH>
                <wp:positionV relativeFrom="paragraph">
                  <wp:posOffset>1225360</wp:posOffset>
                </wp:positionV>
                <wp:extent cx="209160" cy="360"/>
                <wp:effectExtent l="38100" t="38100" r="57785" b="57150"/>
                <wp:wrapNone/>
                <wp:docPr id="14" name="Ink 14"/>
                <wp:cNvGraphicFramePr/>
                <a:graphic xmlns:a="http://schemas.openxmlformats.org/drawingml/2006/main">
                  <a:graphicData uri="http://schemas.microsoft.com/office/word/2010/wordprocessingInk">
                    <w14:contentPart bwMode="auto" r:id="rId31">
                      <w14:nvContentPartPr>
                        <w14:cNvContentPartPr/>
                      </w14:nvContentPartPr>
                      <w14:xfrm>
                        <a:off x="0" y="0"/>
                        <a:ext cx="209160" cy="360"/>
                      </w14:xfrm>
                    </w14:contentPart>
                  </a:graphicData>
                </a:graphic>
              </wp:anchor>
            </w:drawing>
          </mc:Choice>
          <mc:Fallback>
            <w:pict>
              <v:shape w14:anchorId="16FD92B0" id="Ink 14" o:spid="_x0000_s1026" type="#_x0000_t75" style="position:absolute;margin-left:35.3pt;margin-top:95.8pt;width:17.85pt;height:1.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">
                <v:imagedata r:id="rId32" o:title=""/>
              </v:shape>
            </w:pict>
          </mc:Fallback>
        </mc:AlternateContent>
      </w:r>
      <w:r>
        <w:rPr>
          <w:noProof/>
        </w:rPr>
        <mc:AlternateContent>
          <mc:Choice Requires="wpi">
            <w:drawing>
              <wp:anchor distT="0" distB="0" distL="114300" distR="114300" simplePos="0" relativeHeight="251669504" behindDoc="0" locked="0" layoutInCell="1" allowOverlap="1" wp14:anchorId="4F03E7A0" wp14:editId="5B50BD14">
                <wp:simplePos x="0" y="0"/>
                <wp:positionH relativeFrom="column">
                  <wp:posOffset>438040</wp:posOffset>
                </wp:positionH>
                <wp:positionV relativeFrom="paragraph">
                  <wp:posOffset>1015840</wp:posOffset>
                </wp:positionV>
                <wp:extent cx="187560" cy="32400"/>
                <wp:effectExtent l="38100" t="38100" r="41275" b="43815"/>
                <wp:wrapNone/>
                <wp:docPr id="13" name="Ink 13"/>
                <wp:cNvGraphicFramePr/>
                <a:graphic xmlns:a="http://schemas.openxmlformats.org/drawingml/2006/main">
                  <a:graphicData uri="http://schemas.microsoft.com/office/word/2010/wordprocessingInk">
                    <w14:contentPart bwMode="auto" r:id="rId33">
                      <w14:nvContentPartPr>
                        <w14:cNvContentPartPr/>
                      </w14:nvContentPartPr>
                      <w14:xfrm>
                        <a:off x="0" y="0"/>
                        <a:ext cx="187560" cy="32400"/>
                      </w14:xfrm>
                    </w14:contentPart>
                  </a:graphicData>
                </a:graphic>
              </wp:anchor>
            </w:drawing>
          </mc:Choice>
          <mc:Fallback>
            <w:pict>
              <v:shape w14:anchorId="762571AF" id="Ink 13" o:spid="_x0000_s1026" type="#_x0000_t75" style="position:absolute;margin-left:33.8pt;margin-top:79.3pt;width:16.15pt;height:3.9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">
                <v:imagedata r:id="rId34" o:title=""/>
              </v:shape>
            </w:pict>
          </mc:Fallback>
        </mc:AlternateContent>
      </w:r>
      <w:r>
        <w:rPr>
          <w:noProof/>
        </w:rPr>
        <mc:AlternateContent>
          <mc:Choice Requires="wpi">
            <w:drawing>
              <wp:anchor distT="0" distB="0" distL="114300" distR="114300" simplePos="0" relativeHeight="251668480" behindDoc="0" locked="0" layoutInCell="1" allowOverlap="1" wp14:anchorId="4F5C5B31" wp14:editId="580CA2E0">
                <wp:simplePos x="0" y="0"/>
                <wp:positionH relativeFrom="column">
                  <wp:posOffset>501400</wp:posOffset>
                </wp:positionH>
                <wp:positionV relativeFrom="paragraph">
                  <wp:posOffset>850240</wp:posOffset>
                </wp:positionV>
                <wp:extent cx="139320" cy="14760"/>
                <wp:effectExtent l="38100" t="38100" r="51435" b="42545"/>
                <wp:wrapNone/>
                <wp:docPr id="12" name="Ink 12"/>
                <wp:cNvGraphicFramePr/>
                <a:graphic xmlns:a="http://schemas.openxmlformats.org/drawingml/2006/main">
                  <a:graphicData uri="http://schemas.microsoft.com/office/word/2010/wordprocessingInk">
                    <w14:contentPart bwMode="auto" r:id="rId35">
                      <w14:nvContentPartPr>
                        <w14:cNvContentPartPr/>
                      </w14:nvContentPartPr>
                      <w14:xfrm>
                        <a:off x="0" y="0"/>
                        <a:ext cx="139320" cy="14760"/>
                      </w14:xfrm>
                    </w14:contentPart>
                  </a:graphicData>
                </a:graphic>
              </wp:anchor>
            </w:drawing>
          </mc:Choice>
          <mc:Fallback>
            <w:pict>
              <v:shape w14:anchorId="4AA310BB" id="Ink 12" o:spid="_x0000_s1026" type="#_x0000_t75" style="position:absolute;margin-left:38.8pt;margin-top:66.25pt;width:12.35pt;height:2.5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">
                <v:imagedata r:id="rId36" o:title=""/>
              </v:shape>
            </w:pict>
          </mc:Fallback>
        </mc:AlternateContent>
      </w:r>
      <w:r>
        <w:rPr>
          <w:noProof/>
        </w:rPr>
        <mc:AlternateContent>
          <mc:Choice Requires="wpi">
            <w:drawing>
              <wp:anchor distT="0" distB="0" distL="114300" distR="114300" simplePos="0" relativeHeight="251667456" behindDoc="0" locked="0" layoutInCell="1" allowOverlap="1" wp14:anchorId="4ECAFAFA" wp14:editId="6572AACF">
                <wp:simplePos x="0" y="0"/>
                <wp:positionH relativeFrom="column">
                  <wp:posOffset>437515</wp:posOffset>
                </wp:positionH>
                <wp:positionV relativeFrom="paragraph">
                  <wp:posOffset>448945</wp:posOffset>
                </wp:positionV>
                <wp:extent cx="932815" cy="230850"/>
                <wp:effectExtent l="57150" t="57150" r="38735" b="55245"/>
                <wp:wrapNone/>
                <wp:docPr id="11" name="Ink 11"/>
                <wp:cNvGraphicFramePr/>
                <a:graphic xmlns:a="http://schemas.openxmlformats.org/drawingml/2006/main">
                  <a:graphicData uri="http://schemas.microsoft.com/office/word/2010/wordprocessingInk">
                    <w14:contentPart bwMode="auto" r:id="rId37">
                      <w14:nvContentPartPr>
                        <w14:cNvContentPartPr/>
                      </w14:nvContentPartPr>
                      <w14:xfrm>
                        <a:off x="0" y="0"/>
                        <a:ext cx="932815" cy="230850"/>
                      </w14:xfrm>
                    </w14:contentPart>
                  </a:graphicData>
                </a:graphic>
              </wp:anchor>
            </w:drawing>
          </mc:Choice>
          <mc:Fallback>
            <w:pict>
              <v:shape w14:anchorId="42DCBEDB" id="Ink 11" o:spid="_x0000_s1026" type="#_x0000_t75" style="position:absolute;margin-left:33.75pt;margin-top:34.65pt;width:74.85pt;height:19.6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">
                <v:imagedata r:id="rId38" o:title=""/>
              </v:shape>
            </w:pict>
          </mc:Fallback>
        </mc:AlternateContent>
      </w:r>
      <w:r>
        <w:rPr>
          <w:noProof/>
        </w:rPr>
        <mc:AlternateContent>
          <mc:Choice Requires="wpi">
            <w:drawing>
              <wp:anchor distT="0" distB="0" distL="114300" distR="114300" simplePos="0" relativeHeight="251664384" behindDoc="0" locked="0" layoutInCell="1" allowOverlap="1" wp14:anchorId="24450749" wp14:editId="756EE11B">
                <wp:simplePos x="0" y="0"/>
                <wp:positionH relativeFrom="column">
                  <wp:posOffset>1877320</wp:posOffset>
                </wp:positionH>
                <wp:positionV relativeFrom="paragraph">
                  <wp:posOffset>266680</wp:posOffset>
                </wp:positionV>
                <wp:extent cx="618480" cy="87120"/>
                <wp:effectExtent l="57150" t="57150" r="0" b="46355"/>
                <wp:wrapNone/>
                <wp:docPr id="8" name="Ink 8"/>
                <wp:cNvGraphicFramePr/>
                <a:graphic xmlns:a="http://schemas.openxmlformats.org/drawingml/2006/main">
                  <a:graphicData uri="http://schemas.microsoft.com/office/word/2010/wordprocessingInk">
                    <w14:contentPart bwMode="auto" r:id="rId39">
                      <w14:nvContentPartPr>
                        <w14:cNvContentPartPr/>
                      </w14:nvContentPartPr>
                      <w14:xfrm>
                        <a:off x="0" y="0"/>
                        <a:ext cx="618480" cy="87120"/>
                      </w14:xfrm>
                    </w14:contentPart>
                  </a:graphicData>
                </a:graphic>
              </wp:anchor>
            </w:drawing>
          </mc:Choice>
          <mc:Fallback>
            <w:pict>
              <v:shape w14:anchorId="00742736" id="Ink 8" o:spid="_x0000_s1026" type="#_x0000_t75" style="position:absolute;margin-left:147.1pt;margin-top:20.3pt;width:50.15pt;height:8.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">
                <v:imagedata r:id="rId40" o:title=""/>
              </v:shape>
            </w:pict>
          </mc:Fallback>
        </mc:AlternateContent>
      </w:r>
      <w:r>
        <w:rPr>
          <w:noProof/>
        </w:rPr>
        <mc:AlternateContent>
          <mc:Choice Requires="wpi">
            <w:drawing>
              <wp:anchor distT="0" distB="0" distL="114300" distR="114300" simplePos="0" relativeHeight="251663360" behindDoc="0" locked="0" layoutInCell="1" allowOverlap="1" wp14:anchorId="04C3C16B" wp14:editId="18403314">
                <wp:simplePos x="0" y="0"/>
                <wp:positionH relativeFrom="column">
                  <wp:posOffset>1982800</wp:posOffset>
                </wp:positionH>
                <wp:positionV relativeFrom="paragraph">
                  <wp:posOffset>1125280</wp:posOffset>
                </wp:positionV>
                <wp:extent cx="436680" cy="113760"/>
                <wp:effectExtent l="57150" t="38100" r="40005" b="57785"/>
                <wp:wrapNone/>
                <wp:docPr id="7" name="Ink 7"/>
                <wp:cNvGraphicFramePr/>
                <a:graphic xmlns:a="http://schemas.openxmlformats.org/drawingml/2006/main">
                  <a:graphicData uri="http://schemas.microsoft.com/office/word/2010/wordprocessingInk">
                    <w14:contentPart bwMode="auto" r:id="rId41">
                      <w14:nvContentPartPr>
                        <w14:cNvContentPartPr/>
                      </w14:nvContentPartPr>
                      <w14:xfrm>
                        <a:off x="0" y="0"/>
                        <a:ext cx="436680" cy="113760"/>
                      </w14:xfrm>
                    </w14:contentPart>
                  </a:graphicData>
                </a:graphic>
              </wp:anchor>
            </w:drawing>
          </mc:Choice>
          <mc:Fallback>
            <w:pict>
              <v:shape w14:anchorId="2E4E85E9" id="Ink 7" o:spid="_x0000_s1026" type="#_x0000_t75" style="position:absolute;margin-left:155.45pt;margin-top:87.9pt;width:35.8pt;height:10.3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">
                <v:imagedata r:id="rId42" o:title=""/>
              </v:shape>
            </w:pict>
          </mc:Fallback>
        </mc:AlternateContent>
      </w:r>
      <w:r>
        <w:rPr>
          <w:noProof/>
        </w:rPr>
        <mc:AlternateContent>
          <mc:Choice Requires="wpi">
            <w:drawing>
              <wp:anchor distT="0" distB="0" distL="114300" distR="114300" simplePos="0" relativeHeight="251662336" behindDoc="0" locked="0" layoutInCell="1" allowOverlap="1" wp14:anchorId="639E88B4" wp14:editId="550F204E">
                <wp:simplePos x="0" y="0"/>
                <wp:positionH relativeFrom="column">
                  <wp:posOffset>4035880</wp:posOffset>
                </wp:positionH>
                <wp:positionV relativeFrom="paragraph">
                  <wp:posOffset>1780840</wp:posOffset>
                </wp:positionV>
                <wp:extent cx="1141560" cy="970200"/>
                <wp:effectExtent l="38100" t="38100" r="40005" b="40005"/>
                <wp:wrapNone/>
                <wp:docPr id="6" name="Ink 6"/>
                <wp:cNvGraphicFramePr/>
                <a:graphic xmlns:a="http://schemas.openxmlformats.org/drawingml/2006/main">
                  <a:graphicData uri="http://schemas.microsoft.com/office/word/2010/wordprocessingInk">
                    <w14:contentPart bwMode="auto" r:id="rId43">
                      <w14:nvContentPartPr>
                        <w14:cNvContentPartPr/>
                      </w14:nvContentPartPr>
                      <w14:xfrm>
                        <a:off x="0" y="0"/>
                        <a:ext cx="1141560" cy="970200"/>
                      </w14:xfrm>
                    </w14:contentPart>
                  </a:graphicData>
                </a:graphic>
              </wp:anchor>
            </w:drawing>
          </mc:Choice>
          <mc:Fallback>
            <w:pict>
              <v:shape w14:anchorId="462DA070" id="Ink 6" o:spid="_x0000_s1026" type="#_x0000_t75" style="position:absolute;margin-left:317.1pt;margin-top:139.5pt;width:91.35pt;height:77.8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">
                <v:imagedata r:id="rId44" o:title=""/>
              </v:shape>
            </w:pict>
          </mc:Fallback>
        </mc:AlternateContent>
      </w:r>
      <w:r>
        <w:rPr>
          <w:noProof/>
        </w:rPr>
        <w:drawing>
          <wp:inline distT="0" distB="0" distL="0" distR="0" wp14:anchorId="09EE02CA" wp14:editId="0A205CDF">
            <wp:extent cx="5731510" cy="3820795"/>
            <wp:effectExtent l="0" t="0" r="2540" b="8255"/>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a:blip r:embed="rId45"/>
                    <a:stretch>
                      <a:fillRect/>
                    </a:stretch>
                  </pic:blipFill>
                  <pic:spPr>
                    <a:xfrm>
                      <a:off x="0" y="0"/>
                      <a:ext cx="5731510" cy="3820795"/>
                    </a:xfrm>
                    <a:prstGeom prst="rect">
                      <a:avLst/>
                    </a:prstGeom>
                  </pic:spPr>
                </pic:pic>
              </a:graphicData>
            </a:graphic>
          </wp:inline>
        </w:drawing>
      </w:r>
    </w:p>
    <w:p w14:paraId="37D5BE4C" w14:textId="4F3F2E99" w:rsidR="00D354AD" w:rsidRDefault="00D354AD" w:rsidP="00D354AD">
      <w:pPr>
        <w:rPr>
          <w:sz w:val="24"/>
          <w:szCs w:val="24"/>
        </w:rPr>
      </w:pPr>
    </w:p>
    <w:p w14:paraId="45EB7C86" w14:textId="0CB849FF" w:rsidR="00D354AD" w:rsidRDefault="00D354AD" w:rsidP="00D354AD">
      <w:pPr>
        <w:rPr>
          <w:b/>
          <w:bCs/>
          <w:sz w:val="24"/>
          <w:szCs w:val="24"/>
        </w:rPr>
      </w:pPr>
      <w:r>
        <w:rPr>
          <w:b/>
          <w:bCs/>
          <w:sz w:val="24"/>
          <w:szCs w:val="24"/>
        </w:rPr>
        <w:t>Diagram 3</w:t>
      </w:r>
    </w:p>
    <w:p w14:paraId="14FB6453" w14:textId="2DEA754A" w:rsidR="00D354AD" w:rsidRDefault="00987417" w:rsidP="00D354AD">
      <w:pPr>
        <w:rPr>
          <w:sz w:val="24"/>
          <w:szCs w:val="24"/>
        </w:rPr>
      </w:pPr>
      <w:r>
        <w:rPr>
          <w:sz w:val="24"/>
          <w:szCs w:val="24"/>
        </w:rPr>
        <w:t>This depicts the chat thread. This is where the student can locate the recording and also access their feedback form</w:t>
      </w:r>
      <w:r w:rsidR="00695E3D">
        <w:rPr>
          <w:sz w:val="24"/>
          <w:szCs w:val="24"/>
        </w:rPr>
        <w:t xml:space="preserve"> (highlighted in yellow)</w:t>
      </w:r>
    </w:p>
    <w:p w14:paraId="3E7F64F7" w14:textId="38511E17" w:rsidR="00987417" w:rsidRDefault="00987417" w:rsidP="00D354AD">
      <w:pPr>
        <w:rPr>
          <w:sz w:val="24"/>
          <w:szCs w:val="24"/>
        </w:rPr>
      </w:pPr>
    </w:p>
    <w:p w14:paraId="1AFC2157" w14:textId="6953F14A" w:rsidR="00987417" w:rsidRDefault="00987417" w:rsidP="00D354AD">
      <w:pPr>
        <w:rPr>
          <w:noProof/>
        </w:rPr>
      </w:pPr>
      <w:r>
        <w:rPr>
          <w:noProof/>
        </w:rPr>
        <w:lastRenderedPageBreak/>
        <mc:AlternateContent>
          <mc:Choice Requires="wpi">
            <w:drawing>
              <wp:anchor distT="0" distB="0" distL="114300" distR="114300" simplePos="0" relativeHeight="251696128" behindDoc="0" locked="0" layoutInCell="1" allowOverlap="1" wp14:anchorId="545C94B9" wp14:editId="14EEA805">
                <wp:simplePos x="0" y="0"/>
                <wp:positionH relativeFrom="column">
                  <wp:posOffset>476200</wp:posOffset>
                </wp:positionH>
                <wp:positionV relativeFrom="paragraph">
                  <wp:posOffset>2571260</wp:posOffset>
                </wp:positionV>
                <wp:extent cx="1396440" cy="64440"/>
                <wp:effectExtent l="76200" t="133350" r="127635" b="164465"/>
                <wp:wrapNone/>
                <wp:docPr id="43" name="Ink 43"/>
                <wp:cNvGraphicFramePr/>
                <a:graphic xmlns:a="http://schemas.openxmlformats.org/drawingml/2006/main">
                  <a:graphicData uri="http://schemas.microsoft.com/office/word/2010/wordprocessingInk">
                    <w14:contentPart bwMode="auto" r:id="rId46">
                      <w14:nvContentPartPr>
                        <w14:cNvContentPartPr/>
                      </w14:nvContentPartPr>
                      <w14:xfrm>
                        <a:off x="0" y="0"/>
                        <a:ext cx="1396440" cy="64440"/>
                      </w14:xfrm>
                    </w14:contentPart>
                  </a:graphicData>
                </a:graphic>
              </wp:anchor>
            </w:drawing>
          </mc:Choice>
          <mc:Fallback>
            <w:pict>
              <v:shape w14:anchorId="5768C14A" id="Ink 43" o:spid="_x0000_s1026" type="#_x0000_t75" style="position:absolute;margin-left:33.25pt;margin-top:193.95pt;width:118.45pt;height:22.0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">
                <v:imagedata r:id="rId47" o:title=""/>
              </v:shape>
            </w:pict>
          </mc:Fallback>
        </mc:AlternateContent>
      </w:r>
      <w:r>
        <w:rPr>
          <w:noProof/>
        </w:rPr>
        <mc:AlternateContent>
          <mc:Choice Requires="wpi">
            <w:drawing>
              <wp:anchor distT="0" distB="0" distL="114300" distR="114300" simplePos="0" relativeHeight="251695104" behindDoc="0" locked="0" layoutInCell="1" allowOverlap="1" wp14:anchorId="7250923C" wp14:editId="4435797B">
                <wp:simplePos x="0" y="0"/>
                <wp:positionH relativeFrom="column">
                  <wp:posOffset>367840</wp:posOffset>
                </wp:positionH>
                <wp:positionV relativeFrom="paragraph">
                  <wp:posOffset>1528340</wp:posOffset>
                </wp:positionV>
                <wp:extent cx="2350800" cy="187560"/>
                <wp:effectExtent l="95250" t="152400" r="49530" b="155575"/>
                <wp:wrapNone/>
                <wp:docPr id="42" name="Ink 42"/>
                <wp:cNvGraphicFramePr/>
                <a:graphic xmlns:a="http://schemas.openxmlformats.org/drawingml/2006/main">
                  <a:graphicData uri="http://schemas.microsoft.com/office/word/2010/wordprocessingInk">
                    <w14:contentPart bwMode="auto" r:id="rId48">
                      <w14:nvContentPartPr>
                        <w14:cNvContentPartPr/>
                      </w14:nvContentPartPr>
                      <w14:xfrm>
                        <a:off x="0" y="0"/>
                        <a:ext cx="2350800" cy="187560"/>
                      </w14:xfrm>
                    </w14:contentPart>
                  </a:graphicData>
                </a:graphic>
              </wp:anchor>
            </w:drawing>
          </mc:Choice>
          <mc:Fallback>
            <w:pict>
              <v:shape w14:anchorId="1996D1FF" id="Ink 42" o:spid="_x0000_s1026" type="#_x0000_t75" style="position:absolute;margin-left:24.75pt;margin-top:111.85pt;width:193.6pt;height:31.7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">
                <v:imagedata r:id="rId49" o:title=""/>
              </v:shape>
            </w:pict>
          </mc:Fallback>
        </mc:AlternateContent>
      </w:r>
      <w:r>
        <w:rPr>
          <w:noProof/>
        </w:rPr>
        <mc:AlternateContent>
          <mc:Choice Requires="wpi">
            <w:drawing>
              <wp:anchor distT="0" distB="0" distL="114300" distR="114300" simplePos="0" relativeHeight="251694080" behindDoc="0" locked="0" layoutInCell="1" allowOverlap="1" wp14:anchorId="2225BA5F" wp14:editId="68DE0C6F">
                <wp:simplePos x="0" y="0"/>
                <wp:positionH relativeFrom="column">
                  <wp:posOffset>457480</wp:posOffset>
                </wp:positionH>
                <wp:positionV relativeFrom="paragraph">
                  <wp:posOffset>2843780</wp:posOffset>
                </wp:positionV>
                <wp:extent cx="415080" cy="20520"/>
                <wp:effectExtent l="38100" t="38100" r="42545" b="55880"/>
                <wp:wrapNone/>
                <wp:docPr id="41" name="Ink 41"/>
                <wp:cNvGraphicFramePr/>
                <a:graphic xmlns:a="http://schemas.openxmlformats.org/drawingml/2006/main">
                  <a:graphicData uri="http://schemas.microsoft.com/office/word/2010/wordprocessingInk">
                    <w14:contentPart bwMode="auto" r:id="rId50">
                      <w14:nvContentPartPr>
                        <w14:cNvContentPartPr/>
                      </w14:nvContentPartPr>
                      <w14:xfrm>
                        <a:off x="0" y="0"/>
                        <a:ext cx="415080" cy="20520"/>
                      </w14:xfrm>
                    </w14:contentPart>
                  </a:graphicData>
                </a:graphic>
              </wp:anchor>
            </w:drawing>
          </mc:Choice>
          <mc:Fallback>
            <w:pict>
              <v:shape w14:anchorId="79044A8E" id="Ink 41" o:spid="_x0000_s1026" type="#_x0000_t75" style="position:absolute;margin-left:35.3pt;margin-top:223.2pt;width:34.1pt;height:3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">
                <v:imagedata r:id="rId51" o:title=""/>
              </v:shape>
            </w:pict>
          </mc:Fallback>
        </mc:AlternateContent>
      </w:r>
      <w:r>
        <w:rPr>
          <w:noProof/>
        </w:rPr>
        <mc:AlternateContent>
          <mc:Choice Requires="wpi">
            <w:drawing>
              <wp:anchor distT="0" distB="0" distL="114300" distR="114300" simplePos="0" relativeHeight="251693056" behindDoc="0" locked="0" layoutInCell="1" allowOverlap="1" wp14:anchorId="12E59683" wp14:editId="7309A084">
                <wp:simplePos x="0" y="0"/>
                <wp:positionH relativeFrom="column">
                  <wp:posOffset>471880</wp:posOffset>
                </wp:positionH>
                <wp:positionV relativeFrom="paragraph">
                  <wp:posOffset>2410700</wp:posOffset>
                </wp:positionV>
                <wp:extent cx="569880" cy="67320"/>
                <wp:effectExtent l="38100" t="38100" r="40005" b="46990"/>
                <wp:wrapNone/>
                <wp:docPr id="40" name="Ink 40"/>
                <wp:cNvGraphicFramePr/>
                <a:graphic xmlns:a="http://schemas.openxmlformats.org/drawingml/2006/main">
                  <a:graphicData uri="http://schemas.microsoft.com/office/word/2010/wordprocessingInk">
                    <w14:contentPart bwMode="auto" r:id="rId52">
                      <w14:nvContentPartPr>
                        <w14:cNvContentPartPr/>
                      </w14:nvContentPartPr>
                      <w14:xfrm>
                        <a:off x="0" y="0"/>
                        <a:ext cx="569880" cy="67320"/>
                      </w14:xfrm>
                    </w14:contentPart>
                  </a:graphicData>
                </a:graphic>
              </wp:anchor>
            </w:drawing>
          </mc:Choice>
          <mc:Fallback>
            <w:pict>
              <v:shape w14:anchorId="6722AEFE" id="Ink 40" o:spid="_x0000_s1026" type="#_x0000_t75" style="position:absolute;margin-left:36.45pt;margin-top:189.1pt;width:46.25pt;height:6.7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">
                <v:imagedata r:id="rId53" o:title=""/>
              </v:shape>
            </w:pict>
          </mc:Fallback>
        </mc:AlternateContent>
      </w:r>
      <w:r>
        <w:rPr>
          <w:noProof/>
        </w:rPr>
        <mc:AlternateContent>
          <mc:Choice Requires="wpi">
            <w:drawing>
              <wp:anchor distT="0" distB="0" distL="114300" distR="114300" simplePos="0" relativeHeight="251692032" behindDoc="0" locked="0" layoutInCell="1" allowOverlap="1" wp14:anchorId="3492E76C" wp14:editId="2A552D4C">
                <wp:simplePos x="0" y="0"/>
                <wp:positionH relativeFrom="column">
                  <wp:posOffset>438040</wp:posOffset>
                </wp:positionH>
                <wp:positionV relativeFrom="paragraph">
                  <wp:posOffset>2323220</wp:posOffset>
                </wp:positionV>
                <wp:extent cx="753120" cy="47880"/>
                <wp:effectExtent l="38100" t="57150" r="46990" b="47625"/>
                <wp:wrapNone/>
                <wp:docPr id="39" name="Ink 39"/>
                <wp:cNvGraphicFramePr/>
                <a:graphic xmlns:a="http://schemas.openxmlformats.org/drawingml/2006/main">
                  <a:graphicData uri="http://schemas.microsoft.com/office/word/2010/wordprocessingInk">
                    <w14:contentPart bwMode="auto" r:id="rId54">
                      <w14:nvContentPartPr>
                        <w14:cNvContentPartPr/>
                      </w14:nvContentPartPr>
                      <w14:xfrm>
                        <a:off x="0" y="0"/>
                        <a:ext cx="753120" cy="47880"/>
                      </w14:xfrm>
                    </w14:contentPart>
                  </a:graphicData>
                </a:graphic>
              </wp:anchor>
            </w:drawing>
          </mc:Choice>
          <mc:Fallback>
            <w:pict>
              <v:shape w14:anchorId="43D50E6D" id="Ink 39" o:spid="_x0000_s1026" type="#_x0000_t75" style="position:absolute;margin-left:33.8pt;margin-top:182.25pt;width:60.7pt;height:5.1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">
                <v:imagedata r:id="rId55" o:title=""/>
              </v:shape>
            </w:pict>
          </mc:Fallback>
        </mc:AlternateContent>
      </w:r>
      <w:r>
        <w:rPr>
          <w:noProof/>
        </w:rPr>
        <mc:AlternateContent>
          <mc:Choice Requires="wpi">
            <w:drawing>
              <wp:anchor distT="0" distB="0" distL="114300" distR="114300" simplePos="0" relativeHeight="251691008" behindDoc="0" locked="0" layoutInCell="1" allowOverlap="1" wp14:anchorId="734BDA1C" wp14:editId="4C7CF1D4">
                <wp:simplePos x="0" y="0"/>
                <wp:positionH relativeFrom="column">
                  <wp:posOffset>378460</wp:posOffset>
                </wp:positionH>
                <wp:positionV relativeFrom="paragraph">
                  <wp:posOffset>487045</wp:posOffset>
                </wp:positionV>
                <wp:extent cx="1578610" cy="205985"/>
                <wp:effectExtent l="57150" t="57150" r="21590" b="41910"/>
                <wp:wrapNone/>
                <wp:docPr id="38" name="Ink 38"/>
                <wp:cNvGraphicFramePr/>
                <a:graphic xmlns:a="http://schemas.openxmlformats.org/drawingml/2006/main">
                  <a:graphicData uri="http://schemas.microsoft.com/office/word/2010/wordprocessingInk">
                    <w14:contentPart bwMode="auto" r:id="rId56">
                      <w14:nvContentPartPr>
                        <w14:cNvContentPartPr/>
                      </w14:nvContentPartPr>
                      <w14:xfrm>
                        <a:off x="0" y="0"/>
                        <a:ext cx="1578610" cy="205985"/>
                      </w14:xfrm>
                    </w14:contentPart>
                  </a:graphicData>
                </a:graphic>
              </wp:anchor>
            </w:drawing>
          </mc:Choice>
          <mc:Fallback>
            <w:pict>
              <v:shape w14:anchorId="529A5C89" id="Ink 38" o:spid="_x0000_s1026" type="#_x0000_t75" style="position:absolute;margin-left:29.1pt;margin-top:37.65pt;width:125.7pt;height:17.6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">
                <v:imagedata r:id="rId57" o:title=""/>
              </v:shape>
            </w:pict>
          </mc:Fallback>
        </mc:AlternateContent>
      </w:r>
      <w:r>
        <w:rPr>
          <w:noProof/>
        </w:rPr>
        <mc:AlternateContent>
          <mc:Choice Requires="wpi">
            <w:drawing>
              <wp:anchor distT="0" distB="0" distL="114300" distR="114300" simplePos="0" relativeHeight="251687936" behindDoc="0" locked="0" layoutInCell="1" allowOverlap="1" wp14:anchorId="3CF0DC40" wp14:editId="1E59792E">
                <wp:simplePos x="0" y="0"/>
                <wp:positionH relativeFrom="column">
                  <wp:posOffset>325000</wp:posOffset>
                </wp:positionH>
                <wp:positionV relativeFrom="paragraph">
                  <wp:posOffset>310460</wp:posOffset>
                </wp:positionV>
                <wp:extent cx="630720" cy="39960"/>
                <wp:effectExtent l="38100" t="57150" r="0" b="55880"/>
                <wp:wrapNone/>
                <wp:docPr id="35" name="Ink 35"/>
                <wp:cNvGraphicFramePr/>
                <a:graphic xmlns:a="http://schemas.openxmlformats.org/drawingml/2006/main">
                  <a:graphicData uri="http://schemas.microsoft.com/office/word/2010/wordprocessingInk">
                    <w14:contentPart bwMode="auto" r:id="rId58">
                      <w14:nvContentPartPr>
                        <w14:cNvContentPartPr/>
                      </w14:nvContentPartPr>
                      <w14:xfrm>
                        <a:off x="0" y="0"/>
                        <a:ext cx="630720" cy="39960"/>
                      </w14:xfrm>
                    </w14:contentPart>
                  </a:graphicData>
                </a:graphic>
              </wp:anchor>
            </w:drawing>
          </mc:Choice>
          <mc:Fallback>
            <w:pict>
              <v:shape w14:anchorId="3748C92A" id="Ink 35" o:spid="_x0000_s1026" type="#_x0000_t75" style="position:absolute;margin-left:24.9pt;margin-top:23.75pt;width:51.05pt;height:4.6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">
                <v:imagedata r:id="rId59" o:title=""/>
              </v:shape>
            </w:pict>
          </mc:Fallback>
        </mc:AlternateContent>
      </w:r>
      <w:r>
        <w:rPr>
          <w:noProof/>
        </w:rPr>
        <mc:AlternateContent>
          <mc:Choice Requires="wpi">
            <w:drawing>
              <wp:anchor distT="0" distB="0" distL="114300" distR="114300" simplePos="0" relativeHeight="251686912" behindDoc="0" locked="0" layoutInCell="1" allowOverlap="1" wp14:anchorId="5C8C1203" wp14:editId="5E128BBE">
                <wp:simplePos x="0" y="0"/>
                <wp:positionH relativeFrom="column">
                  <wp:posOffset>679240</wp:posOffset>
                </wp:positionH>
                <wp:positionV relativeFrom="paragraph">
                  <wp:posOffset>1040900</wp:posOffset>
                </wp:positionV>
                <wp:extent cx="360" cy="360"/>
                <wp:effectExtent l="38100" t="38100" r="57150" b="57150"/>
                <wp:wrapNone/>
                <wp:docPr id="32" name="Ink 32"/>
                <wp:cNvGraphicFramePr/>
                <a:graphic xmlns:a="http://schemas.openxmlformats.org/drawingml/2006/main">
                  <a:graphicData uri="http://schemas.microsoft.com/office/word/2010/wordprocessingInk">
                    <w14:contentPart bwMode="auto" r:id="rId60">
                      <w14:nvContentPartPr>
                        <w14:cNvContentPartPr/>
                      </w14:nvContentPartPr>
                      <w14:xfrm>
                        <a:off x="0" y="0"/>
                        <a:ext cx="360" cy="360"/>
                      </w14:xfrm>
                    </w14:contentPart>
                  </a:graphicData>
                </a:graphic>
              </wp:anchor>
            </w:drawing>
          </mc:Choice>
          <mc:Fallback>
            <w:pict>
              <v:shape w14:anchorId="3DD70F28" id="Ink 32" o:spid="_x0000_s1026" type="#_x0000_t75" style="position:absolute;margin-left:52.8pt;margin-top:81.25pt;width:1.45pt;height:1.4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">
                <v:imagedata r:id="rId12" o:title=""/>
              </v:shape>
            </w:pict>
          </mc:Fallback>
        </mc:AlternateContent>
      </w:r>
      <w:r>
        <w:rPr>
          <w:noProof/>
        </w:rPr>
        <w:drawing>
          <wp:inline distT="0" distB="0" distL="0" distR="0" wp14:anchorId="578E86DA" wp14:editId="352B086E">
            <wp:extent cx="5795010" cy="3841750"/>
            <wp:effectExtent l="0" t="0" r="0" b="6350"/>
            <wp:docPr id="25" name="Picture 25"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Teams&#10;&#10;Description automatically generated"/>
                    <pic:cNvPicPr/>
                  </pic:nvPicPr>
                  <pic:blipFill rotWithShape="1">
                    <a:blip r:embed="rId61"/>
                    <a:srcRect l="26877" t="-998" r="-26986" b="450"/>
                    <a:stretch/>
                  </pic:blipFill>
                  <pic:spPr bwMode="auto">
                    <a:xfrm>
                      <a:off x="0" y="0"/>
                      <a:ext cx="5795010" cy="3841750"/>
                    </a:xfrm>
                    <a:prstGeom prst="rect">
                      <a:avLst/>
                    </a:prstGeom>
                    <a:ln>
                      <a:noFill/>
                    </a:ln>
                    <a:extLst>
                      <a:ext uri="{53640926-AAD7-44D8-BBD7-CCE9431645EC}">
                        <a14:shadowObscured xmlns:a14="http://schemas.microsoft.com/office/drawing/2010/main"/>
                      </a:ext>
                    </a:extLst>
                  </pic:spPr>
                </pic:pic>
              </a:graphicData>
            </a:graphic>
          </wp:inline>
        </w:drawing>
      </w:r>
    </w:p>
    <w:p w14:paraId="4B92CE1A" w14:textId="3824E924" w:rsidR="00987417" w:rsidRPr="00987417" w:rsidRDefault="00987417" w:rsidP="00987417">
      <w:pPr>
        <w:rPr>
          <w:sz w:val="24"/>
          <w:szCs w:val="24"/>
        </w:rPr>
      </w:pPr>
    </w:p>
    <w:p w14:paraId="7B10E749" w14:textId="5285DA39" w:rsidR="00987417" w:rsidRPr="00987417" w:rsidRDefault="00987417" w:rsidP="00987417">
      <w:pPr>
        <w:rPr>
          <w:sz w:val="24"/>
          <w:szCs w:val="24"/>
        </w:rPr>
      </w:pPr>
    </w:p>
    <w:p w14:paraId="74119C8A" w14:textId="62AF402F" w:rsidR="00987417" w:rsidRDefault="00987417" w:rsidP="00987417">
      <w:pPr>
        <w:rPr>
          <w:noProof/>
        </w:rPr>
      </w:pPr>
    </w:p>
    <w:p w14:paraId="783E3432" w14:textId="05655C4D" w:rsidR="00987417" w:rsidRPr="00987417" w:rsidRDefault="00987417" w:rsidP="00987417">
      <w:pPr>
        <w:tabs>
          <w:tab w:val="left" w:pos="2570"/>
        </w:tabs>
        <w:rPr>
          <w:sz w:val="24"/>
          <w:szCs w:val="24"/>
        </w:rPr>
      </w:pPr>
      <w:r>
        <w:rPr>
          <w:sz w:val="24"/>
          <w:szCs w:val="24"/>
        </w:rPr>
        <w:tab/>
      </w:r>
    </w:p>
    <w:sectPr w:rsidR="00987417" w:rsidRPr="009874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C4B03" w14:textId="77777777" w:rsidR="002C7F6E" w:rsidRDefault="002C7F6E" w:rsidP="003A3172">
      <w:pPr>
        <w:spacing w:after="0" w:line="240" w:lineRule="auto"/>
      </w:pPr>
      <w:r>
        <w:separator/>
      </w:r>
    </w:p>
  </w:endnote>
  <w:endnote w:type="continuationSeparator" w:id="0">
    <w:p w14:paraId="6A63E97C" w14:textId="77777777" w:rsidR="002C7F6E" w:rsidRDefault="002C7F6E" w:rsidP="003A3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8251C" w14:textId="77777777" w:rsidR="002C7F6E" w:rsidRDefault="002C7F6E" w:rsidP="003A3172">
      <w:pPr>
        <w:spacing w:after="0" w:line="240" w:lineRule="auto"/>
      </w:pPr>
      <w:r>
        <w:separator/>
      </w:r>
    </w:p>
  </w:footnote>
  <w:footnote w:type="continuationSeparator" w:id="0">
    <w:p w14:paraId="0D9B72DE" w14:textId="77777777" w:rsidR="002C7F6E" w:rsidRDefault="002C7F6E" w:rsidP="003A31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54D6"/>
    <w:multiLevelType w:val="multilevel"/>
    <w:tmpl w:val="215AF146"/>
    <w:styleLink w:val="CurrentList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C925A0"/>
    <w:multiLevelType w:val="multilevel"/>
    <w:tmpl w:val="68005C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F84801"/>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BB132FB"/>
    <w:multiLevelType w:val="hybridMultilevel"/>
    <w:tmpl w:val="2362D3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055019"/>
    <w:multiLevelType w:val="hybridMultilevel"/>
    <w:tmpl w:val="A68A7B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F35229"/>
    <w:multiLevelType w:val="hybridMultilevel"/>
    <w:tmpl w:val="8752E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841BF8"/>
    <w:multiLevelType w:val="multilevel"/>
    <w:tmpl w:val="51DAA39A"/>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F1A4E12"/>
    <w:multiLevelType w:val="hybridMultilevel"/>
    <w:tmpl w:val="FA728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6E5F08"/>
    <w:multiLevelType w:val="hybridMultilevel"/>
    <w:tmpl w:val="B96C0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4B41A5D"/>
    <w:multiLevelType w:val="hybridMultilevel"/>
    <w:tmpl w:val="1A7C5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150980"/>
    <w:multiLevelType w:val="hybridMultilevel"/>
    <w:tmpl w:val="5FACC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6BD7E49"/>
    <w:multiLevelType w:val="hybridMultilevel"/>
    <w:tmpl w:val="8634E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0"/>
  </w:num>
  <w:num w:numId="3">
    <w:abstractNumId w:val="2"/>
  </w:num>
  <w:num w:numId="4">
    <w:abstractNumId w:val="1"/>
  </w:num>
  <w:num w:numId="5">
    <w:abstractNumId w:val="0"/>
  </w:num>
  <w:num w:numId="6">
    <w:abstractNumId w:val="6"/>
  </w:num>
  <w:num w:numId="7">
    <w:abstractNumId w:val="5"/>
  </w:num>
  <w:num w:numId="8">
    <w:abstractNumId w:val="3"/>
  </w:num>
  <w:num w:numId="9">
    <w:abstractNumId w:val="8"/>
  </w:num>
  <w:num w:numId="10">
    <w:abstractNumId w:val="1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172"/>
    <w:rsid w:val="0000556F"/>
    <w:rsid w:val="00015708"/>
    <w:rsid w:val="00016A6E"/>
    <w:rsid w:val="0001707B"/>
    <w:rsid w:val="00021454"/>
    <w:rsid w:val="00027893"/>
    <w:rsid w:val="000279E2"/>
    <w:rsid w:val="00027A1D"/>
    <w:rsid w:val="00034F33"/>
    <w:rsid w:val="00035632"/>
    <w:rsid w:val="0004174E"/>
    <w:rsid w:val="00046B1C"/>
    <w:rsid w:val="00057163"/>
    <w:rsid w:val="000661A1"/>
    <w:rsid w:val="000662AB"/>
    <w:rsid w:val="00066AA0"/>
    <w:rsid w:val="0007186A"/>
    <w:rsid w:val="00072D64"/>
    <w:rsid w:val="00074FC1"/>
    <w:rsid w:val="00077421"/>
    <w:rsid w:val="00081564"/>
    <w:rsid w:val="00094C73"/>
    <w:rsid w:val="000A0B8E"/>
    <w:rsid w:val="000A17F8"/>
    <w:rsid w:val="000A321B"/>
    <w:rsid w:val="000B07EC"/>
    <w:rsid w:val="000B5527"/>
    <w:rsid w:val="000B638C"/>
    <w:rsid w:val="000C1F61"/>
    <w:rsid w:val="000C7604"/>
    <w:rsid w:val="000D41A7"/>
    <w:rsid w:val="000E6490"/>
    <w:rsid w:val="00100FE9"/>
    <w:rsid w:val="00111332"/>
    <w:rsid w:val="00115BC9"/>
    <w:rsid w:val="0011724B"/>
    <w:rsid w:val="0011735E"/>
    <w:rsid w:val="00117E3E"/>
    <w:rsid w:val="00117EB8"/>
    <w:rsid w:val="0012473A"/>
    <w:rsid w:val="00127D4B"/>
    <w:rsid w:val="00130402"/>
    <w:rsid w:val="001440D8"/>
    <w:rsid w:val="001445D2"/>
    <w:rsid w:val="00144B25"/>
    <w:rsid w:val="001456E1"/>
    <w:rsid w:val="001459F7"/>
    <w:rsid w:val="00152246"/>
    <w:rsid w:val="00152548"/>
    <w:rsid w:val="00152A6E"/>
    <w:rsid w:val="0015331E"/>
    <w:rsid w:val="00165604"/>
    <w:rsid w:val="00165AEC"/>
    <w:rsid w:val="001922B5"/>
    <w:rsid w:val="001A4459"/>
    <w:rsid w:val="001A5895"/>
    <w:rsid w:val="001A795C"/>
    <w:rsid w:val="001A7C7B"/>
    <w:rsid w:val="001B0C56"/>
    <w:rsid w:val="001B1382"/>
    <w:rsid w:val="001B1E40"/>
    <w:rsid w:val="001C1C8B"/>
    <w:rsid w:val="001D08AD"/>
    <w:rsid w:val="001D2F7B"/>
    <w:rsid w:val="001D3A78"/>
    <w:rsid w:val="001D4063"/>
    <w:rsid w:val="001D570F"/>
    <w:rsid w:val="001D6DD7"/>
    <w:rsid w:val="001E42BB"/>
    <w:rsid w:val="001E479A"/>
    <w:rsid w:val="001F0227"/>
    <w:rsid w:val="001F04D1"/>
    <w:rsid w:val="001F6B11"/>
    <w:rsid w:val="00204CEA"/>
    <w:rsid w:val="00205137"/>
    <w:rsid w:val="00211B1B"/>
    <w:rsid w:val="0021250B"/>
    <w:rsid w:val="00215F4C"/>
    <w:rsid w:val="0021613B"/>
    <w:rsid w:val="00221ABF"/>
    <w:rsid w:val="002259DC"/>
    <w:rsid w:val="00226584"/>
    <w:rsid w:val="00233A1F"/>
    <w:rsid w:val="00235939"/>
    <w:rsid w:val="00242BCF"/>
    <w:rsid w:val="0024346D"/>
    <w:rsid w:val="0024487F"/>
    <w:rsid w:val="00246D64"/>
    <w:rsid w:val="00246E8A"/>
    <w:rsid w:val="0025302B"/>
    <w:rsid w:val="0025427C"/>
    <w:rsid w:val="00254F22"/>
    <w:rsid w:val="00264203"/>
    <w:rsid w:val="00271492"/>
    <w:rsid w:val="00273722"/>
    <w:rsid w:val="0027743F"/>
    <w:rsid w:val="00282BA8"/>
    <w:rsid w:val="0028447B"/>
    <w:rsid w:val="00285409"/>
    <w:rsid w:val="00293A83"/>
    <w:rsid w:val="00294459"/>
    <w:rsid w:val="00296610"/>
    <w:rsid w:val="002A163E"/>
    <w:rsid w:val="002A7227"/>
    <w:rsid w:val="002B0388"/>
    <w:rsid w:val="002B4AFA"/>
    <w:rsid w:val="002B599E"/>
    <w:rsid w:val="002C2B5C"/>
    <w:rsid w:val="002C6497"/>
    <w:rsid w:val="002C7F6E"/>
    <w:rsid w:val="002D5ACE"/>
    <w:rsid w:val="002D6B98"/>
    <w:rsid w:val="002E5651"/>
    <w:rsid w:val="002F0C45"/>
    <w:rsid w:val="002F3806"/>
    <w:rsid w:val="002F522C"/>
    <w:rsid w:val="00306B7B"/>
    <w:rsid w:val="0031036A"/>
    <w:rsid w:val="0031100C"/>
    <w:rsid w:val="003118A2"/>
    <w:rsid w:val="00316416"/>
    <w:rsid w:val="0031736D"/>
    <w:rsid w:val="0032115D"/>
    <w:rsid w:val="00323B72"/>
    <w:rsid w:val="0032594E"/>
    <w:rsid w:val="003262C6"/>
    <w:rsid w:val="00327963"/>
    <w:rsid w:val="00327BE4"/>
    <w:rsid w:val="00333759"/>
    <w:rsid w:val="00335060"/>
    <w:rsid w:val="00335422"/>
    <w:rsid w:val="00356871"/>
    <w:rsid w:val="00357F52"/>
    <w:rsid w:val="00360C12"/>
    <w:rsid w:val="003621F5"/>
    <w:rsid w:val="00365159"/>
    <w:rsid w:val="00371FC1"/>
    <w:rsid w:val="003737DB"/>
    <w:rsid w:val="00374B21"/>
    <w:rsid w:val="003772B9"/>
    <w:rsid w:val="00381314"/>
    <w:rsid w:val="00390624"/>
    <w:rsid w:val="003926BF"/>
    <w:rsid w:val="003954ED"/>
    <w:rsid w:val="00396BA2"/>
    <w:rsid w:val="00397831"/>
    <w:rsid w:val="003A3172"/>
    <w:rsid w:val="003A458A"/>
    <w:rsid w:val="003A45CC"/>
    <w:rsid w:val="003A47FB"/>
    <w:rsid w:val="003A511B"/>
    <w:rsid w:val="003B4254"/>
    <w:rsid w:val="003C0F0F"/>
    <w:rsid w:val="003C1403"/>
    <w:rsid w:val="003D0C0C"/>
    <w:rsid w:val="003D2545"/>
    <w:rsid w:val="003E1706"/>
    <w:rsid w:val="003F3DB9"/>
    <w:rsid w:val="003F4C40"/>
    <w:rsid w:val="003F708B"/>
    <w:rsid w:val="00404D2E"/>
    <w:rsid w:val="0041372E"/>
    <w:rsid w:val="00414612"/>
    <w:rsid w:val="00422B45"/>
    <w:rsid w:val="00430292"/>
    <w:rsid w:val="004304D2"/>
    <w:rsid w:val="00430768"/>
    <w:rsid w:val="0043786E"/>
    <w:rsid w:val="0045483A"/>
    <w:rsid w:val="00455DD3"/>
    <w:rsid w:val="00466F2A"/>
    <w:rsid w:val="00467560"/>
    <w:rsid w:val="0047084B"/>
    <w:rsid w:val="004729CD"/>
    <w:rsid w:val="004744FF"/>
    <w:rsid w:val="0048534D"/>
    <w:rsid w:val="00494668"/>
    <w:rsid w:val="0049637B"/>
    <w:rsid w:val="004A1688"/>
    <w:rsid w:val="004A3953"/>
    <w:rsid w:val="004A435E"/>
    <w:rsid w:val="004A79AA"/>
    <w:rsid w:val="004A7DB5"/>
    <w:rsid w:val="004B2210"/>
    <w:rsid w:val="004B2BF7"/>
    <w:rsid w:val="004B3276"/>
    <w:rsid w:val="004C2B27"/>
    <w:rsid w:val="004C4291"/>
    <w:rsid w:val="004D465D"/>
    <w:rsid w:val="004D6E4B"/>
    <w:rsid w:val="004E0BE3"/>
    <w:rsid w:val="004F3882"/>
    <w:rsid w:val="005009CD"/>
    <w:rsid w:val="00521B33"/>
    <w:rsid w:val="00521E64"/>
    <w:rsid w:val="005366E2"/>
    <w:rsid w:val="0053740C"/>
    <w:rsid w:val="0054121C"/>
    <w:rsid w:val="00541AE1"/>
    <w:rsid w:val="0054365A"/>
    <w:rsid w:val="005450FC"/>
    <w:rsid w:val="0054542F"/>
    <w:rsid w:val="00547406"/>
    <w:rsid w:val="00551411"/>
    <w:rsid w:val="005558B9"/>
    <w:rsid w:val="0055667A"/>
    <w:rsid w:val="005652F2"/>
    <w:rsid w:val="0056591F"/>
    <w:rsid w:val="005701BA"/>
    <w:rsid w:val="0057138E"/>
    <w:rsid w:val="00572D07"/>
    <w:rsid w:val="0058009F"/>
    <w:rsid w:val="0059039B"/>
    <w:rsid w:val="005A14D1"/>
    <w:rsid w:val="005A14DE"/>
    <w:rsid w:val="005A337D"/>
    <w:rsid w:val="005A35E7"/>
    <w:rsid w:val="005A6FF5"/>
    <w:rsid w:val="005A7381"/>
    <w:rsid w:val="005B47FD"/>
    <w:rsid w:val="005B67BA"/>
    <w:rsid w:val="005C0B35"/>
    <w:rsid w:val="005C37FD"/>
    <w:rsid w:val="005D73E8"/>
    <w:rsid w:val="005E093F"/>
    <w:rsid w:val="005E2EA9"/>
    <w:rsid w:val="005F7AD2"/>
    <w:rsid w:val="006008ED"/>
    <w:rsid w:val="006051B2"/>
    <w:rsid w:val="00606AF4"/>
    <w:rsid w:val="006101F0"/>
    <w:rsid w:val="00610787"/>
    <w:rsid w:val="00610894"/>
    <w:rsid w:val="006170A2"/>
    <w:rsid w:val="006178D3"/>
    <w:rsid w:val="006203BE"/>
    <w:rsid w:val="00622DA8"/>
    <w:rsid w:val="00627A40"/>
    <w:rsid w:val="00631EB2"/>
    <w:rsid w:val="00633529"/>
    <w:rsid w:val="006435D8"/>
    <w:rsid w:val="00646BEE"/>
    <w:rsid w:val="00646C25"/>
    <w:rsid w:val="00650852"/>
    <w:rsid w:val="0065101A"/>
    <w:rsid w:val="00657B89"/>
    <w:rsid w:val="00660488"/>
    <w:rsid w:val="00666965"/>
    <w:rsid w:val="00672531"/>
    <w:rsid w:val="00676BDE"/>
    <w:rsid w:val="00684A41"/>
    <w:rsid w:val="0069207F"/>
    <w:rsid w:val="00695E3D"/>
    <w:rsid w:val="006A2D32"/>
    <w:rsid w:val="006A4EDC"/>
    <w:rsid w:val="006A5672"/>
    <w:rsid w:val="006A5AA8"/>
    <w:rsid w:val="006A76BD"/>
    <w:rsid w:val="006B36A2"/>
    <w:rsid w:val="006B5023"/>
    <w:rsid w:val="006B6FA4"/>
    <w:rsid w:val="006C0168"/>
    <w:rsid w:val="006C3346"/>
    <w:rsid w:val="006C4B73"/>
    <w:rsid w:val="006C7003"/>
    <w:rsid w:val="006C7275"/>
    <w:rsid w:val="006C762D"/>
    <w:rsid w:val="006E4A3D"/>
    <w:rsid w:val="006E7766"/>
    <w:rsid w:val="006F1AC7"/>
    <w:rsid w:val="006F2251"/>
    <w:rsid w:val="006F2F8B"/>
    <w:rsid w:val="006F4F3C"/>
    <w:rsid w:val="006F7DB7"/>
    <w:rsid w:val="0071406F"/>
    <w:rsid w:val="007141E1"/>
    <w:rsid w:val="00716C6E"/>
    <w:rsid w:val="00727592"/>
    <w:rsid w:val="007430F9"/>
    <w:rsid w:val="00743475"/>
    <w:rsid w:val="00747C9B"/>
    <w:rsid w:val="007542DD"/>
    <w:rsid w:val="00757C9E"/>
    <w:rsid w:val="00757F19"/>
    <w:rsid w:val="00761591"/>
    <w:rsid w:val="00767986"/>
    <w:rsid w:val="00772F78"/>
    <w:rsid w:val="00774C8C"/>
    <w:rsid w:val="00777AF2"/>
    <w:rsid w:val="00780797"/>
    <w:rsid w:val="00791496"/>
    <w:rsid w:val="007A085E"/>
    <w:rsid w:val="007A25A9"/>
    <w:rsid w:val="007A438C"/>
    <w:rsid w:val="007A61FA"/>
    <w:rsid w:val="007B0C7D"/>
    <w:rsid w:val="007B53E4"/>
    <w:rsid w:val="007C420A"/>
    <w:rsid w:val="007D547E"/>
    <w:rsid w:val="007D6F4E"/>
    <w:rsid w:val="007E0D61"/>
    <w:rsid w:val="007E1ED5"/>
    <w:rsid w:val="007E211C"/>
    <w:rsid w:val="007E2362"/>
    <w:rsid w:val="007E790F"/>
    <w:rsid w:val="007F54C7"/>
    <w:rsid w:val="007F7BA5"/>
    <w:rsid w:val="008047B4"/>
    <w:rsid w:val="00807B88"/>
    <w:rsid w:val="00813438"/>
    <w:rsid w:val="008150A0"/>
    <w:rsid w:val="008151C0"/>
    <w:rsid w:val="008172B3"/>
    <w:rsid w:val="008200B4"/>
    <w:rsid w:val="008346DC"/>
    <w:rsid w:val="00834E99"/>
    <w:rsid w:val="00841EF6"/>
    <w:rsid w:val="008439DA"/>
    <w:rsid w:val="00843E62"/>
    <w:rsid w:val="0084645E"/>
    <w:rsid w:val="0087662E"/>
    <w:rsid w:val="00881AC8"/>
    <w:rsid w:val="008879D3"/>
    <w:rsid w:val="00895124"/>
    <w:rsid w:val="008961BE"/>
    <w:rsid w:val="008A175A"/>
    <w:rsid w:val="008A2237"/>
    <w:rsid w:val="008A287D"/>
    <w:rsid w:val="008A66E8"/>
    <w:rsid w:val="008B0A3C"/>
    <w:rsid w:val="008B23BF"/>
    <w:rsid w:val="008B3CB8"/>
    <w:rsid w:val="008C1D5F"/>
    <w:rsid w:val="008C6905"/>
    <w:rsid w:val="008D531E"/>
    <w:rsid w:val="008D5A78"/>
    <w:rsid w:val="008E1F6D"/>
    <w:rsid w:val="008E3182"/>
    <w:rsid w:val="008E7AB3"/>
    <w:rsid w:val="008F0C1F"/>
    <w:rsid w:val="008F1584"/>
    <w:rsid w:val="008F3B2B"/>
    <w:rsid w:val="008F3D64"/>
    <w:rsid w:val="008F6608"/>
    <w:rsid w:val="0090050A"/>
    <w:rsid w:val="009045E1"/>
    <w:rsid w:val="00904B10"/>
    <w:rsid w:val="009150C0"/>
    <w:rsid w:val="00922E62"/>
    <w:rsid w:val="00922EC9"/>
    <w:rsid w:val="0093106C"/>
    <w:rsid w:val="0094115B"/>
    <w:rsid w:val="00944339"/>
    <w:rsid w:val="00953A7C"/>
    <w:rsid w:val="00954353"/>
    <w:rsid w:val="009702AD"/>
    <w:rsid w:val="009731E1"/>
    <w:rsid w:val="00973D7A"/>
    <w:rsid w:val="009778BD"/>
    <w:rsid w:val="00983E47"/>
    <w:rsid w:val="009873C7"/>
    <w:rsid w:val="00987417"/>
    <w:rsid w:val="00996492"/>
    <w:rsid w:val="009A1A1D"/>
    <w:rsid w:val="009A4894"/>
    <w:rsid w:val="009A4B83"/>
    <w:rsid w:val="009A5D93"/>
    <w:rsid w:val="009B0BC6"/>
    <w:rsid w:val="009B1A33"/>
    <w:rsid w:val="009B3DC8"/>
    <w:rsid w:val="009B75A6"/>
    <w:rsid w:val="009C3306"/>
    <w:rsid w:val="009E35B3"/>
    <w:rsid w:val="009E4D03"/>
    <w:rsid w:val="009E7133"/>
    <w:rsid w:val="009F2E68"/>
    <w:rsid w:val="009F43E3"/>
    <w:rsid w:val="009F5881"/>
    <w:rsid w:val="009F78C6"/>
    <w:rsid w:val="00A0398E"/>
    <w:rsid w:val="00A11D02"/>
    <w:rsid w:val="00A17889"/>
    <w:rsid w:val="00A21973"/>
    <w:rsid w:val="00A264CC"/>
    <w:rsid w:val="00A33860"/>
    <w:rsid w:val="00A34608"/>
    <w:rsid w:val="00A35004"/>
    <w:rsid w:val="00A37198"/>
    <w:rsid w:val="00A44D10"/>
    <w:rsid w:val="00A47571"/>
    <w:rsid w:val="00A47689"/>
    <w:rsid w:val="00A53558"/>
    <w:rsid w:val="00A5474C"/>
    <w:rsid w:val="00A556EA"/>
    <w:rsid w:val="00A66CDE"/>
    <w:rsid w:val="00A731BA"/>
    <w:rsid w:val="00A758C2"/>
    <w:rsid w:val="00A95441"/>
    <w:rsid w:val="00A95D4D"/>
    <w:rsid w:val="00AA7DB5"/>
    <w:rsid w:val="00AB414D"/>
    <w:rsid w:val="00AC46F2"/>
    <w:rsid w:val="00AC4E73"/>
    <w:rsid w:val="00AD0FCD"/>
    <w:rsid w:val="00AD3863"/>
    <w:rsid w:val="00AD3BC2"/>
    <w:rsid w:val="00AF345C"/>
    <w:rsid w:val="00AF5312"/>
    <w:rsid w:val="00B01735"/>
    <w:rsid w:val="00B026F9"/>
    <w:rsid w:val="00B067AE"/>
    <w:rsid w:val="00B06A2A"/>
    <w:rsid w:val="00B15533"/>
    <w:rsid w:val="00B26789"/>
    <w:rsid w:val="00B3105B"/>
    <w:rsid w:val="00B33DFB"/>
    <w:rsid w:val="00B4114A"/>
    <w:rsid w:val="00B4305E"/>
    <w:rsid w:val="00B445B9"/>
    <w:rsid w:val="00B47A00"/>
    <w:rsid w:val="00B60B4B"/>
    <w:rsid w:val="00B613AB"/>
    <w:rsid w:val="00B672AF"/>
    <w:rsid w:val="00B725E7"/>
    <w:rsid w:val="00B74933"/>
    <w:rsid w:val="00B764ED"/>
    <w:rsid w:val="00B85934"/>
    <w:rsid w:val="00B86073"/>
    <w:rsid w:val="00B86496"/>
    <w:rsid w:val="00B875C9"/>
    <w:rsid w:val="00B95B59"/>
    <w:rsid w:val="00BA32ED"/>
    <w:rsid w:val="00BB085D"/>
    <w:rsid w:val="00BB31F6"/>
    <w:rsid w:val="00BB3C2F"/>
    <w:rsid w:val="00BB6906"/>
    <w:rsid w:val="00BB7EEB"/>
    <w:rsid w:val="00BC0338"/>
    <w:rsid w:val="00BC1747"/>
    <w:rsid w:val="00BC5DBB"/>
    <w:rsid w:val="00BD1715"/>
    <w:rsid w:val="00BE7C4B"/>
    <w:rsid w:val="00BF0922"/>
    <w:rsid w:val="00C03D88"/>
    <w:rsid w:val="00C05FA0"/>
    <w:rsid w:val="00C06813"/>
    <w:rsid w:val="00C10C2E"/>
    <w:rsid w:val="00C1453C"/>
    <w:rsid w:val="00C21D16"/>
    <w:rsid w:val="00C21FD9"/>
    <w:rsid w:val="00C24730"/>
    <w:rsid w:val="00C320A5"/>
    <w:rsid w:val="00C3255F"/>
    <w:rsid w:val="00C359CE"/>
    <w:rsid w:val="00C46B4F"/>
    <w:rsid w:val="00C60228"/>
    <w:rsid w:val="00C75086"/>
    <w:rsid w:val="00C76EFD"/>
    <w:rsid w:val="00C80A6E"/>
    <w:rsid w:val="00C8147A"/>
    <w:rsid w:val="00C8582A"/>
    <w:rsid w:val="00C86779"/>
    <w:rsid w:val="00C867CE"/>
    <w:rsid w:val="00C97525"/>
    <w:rsid w:val="00CA0D5A"/>
    <w:rsid w:val="00CA2894"/>
    <w:rsid w:val="00CB0883"/>
    <w:rsid w:val="00CB0B1B"/>
    <w:rsid w:val="00CB6638"/>
    <w:rsid w:val="00CB7C4F"/>
    <w:rsid w:val="00CC2A7A"/>
    <w:rsid w:val="00CC618B"/>
    <w:rsid w:val="00CC7801"/>
    <w:rsid w:val="00CE5B30"/>
    <w:rsid w:val="00CF1B0D"/>
    <w:rsid w:val="00CF2DC4"/>
    <w:rsid w:val="00CF71B3"/>
    <w:rsid w:val="00D078CB"/>
    <w:rsid w:val="00D07B4D"/>
    <w:rsid w:val="00D158C2"/>
    <w:rsid w:val="00D17141"/>
    <w:rsid w:val="00D17DBA"/>
    <w:rsid w:val="00D214BE"/>
    <w:rsid w:val="00D21F3F"/>
    <w:rsid w:val="00D2558B"/>
    <w:rsid w:val="00D33E60"/>
    <w:rsid w:val="00D354AD"/>
    <w:rsid w:val="00D40E7F"/>
    <w:rsid w:val="00D414CE"/>
    <w:rsid w:val="00D43336"/>
    <w:rsid w:val="00D46D21"/>
    <w:rsid w:val="00D501D5"/>
    <w:rsid w:val="00D52320"/>
    <w:rsid w:val="00D52E79"/>
    <w:rsid w:val="00D54A7B"/>
    <w:rsid w:val="00D57948"/>
    <w:rsid w:val="00D6306A"/>
    <w:rsid w:val="00D63FC2"/>
    <w:rsid w:val="00D665DD"/>
    <w:rsid w:val="00D74F0C"/>
    <w:rsid w:val="00D92B63"/>
    <w:rsid w:val="00D978DE"/>
    <w:rsid w:val="00DA4CF8"/>
    <w:rsid w:val="00DB4052"/>
    <w:rsid w:val="00DB4666"/>
    <w:rsid w:val="00DB7DD1"/>
    <w:rsid w:val="00DC4FA0"/>
    <w:rsid w:val="00DC6DC3"/>
    <w:rsid w:val="00DD33FB"/>
    <w:rsid w:val="00DD3B84"/>
    <w:rsid w:val="00DD6DE9"/>
    <w:rsid w:val="00DD7621"/>
    <w:rsid w:val="00DE122B"/>
    <w:rsid w:val="00DE2B40"/>
    <w:rsid w:val="00DF0261"/>
    <w:rsid w:val="00DF38C1"/>
    <w:rsid w:val="00DF3A6E"/>
    <w:rsid w:val="00DF52B1"/>
    <w:rsid w:val="00DF6B99"/>
    <w:rsid w:val="00E00A7C"/>
    <w:rsid w:val="00E020DC"/>
    <w:rsid w:val="00E046FB"/>
    <w:rsid w:val="00E07C7B"/>
    <w:rsid w:val="00E11356"/>
    <w:rsid w:val="00E1224B"/>
    <w:rsid w:val="00E12875"/>
    <w:rsid w:val="00E1628B"/>
    <w:rsid w:val="00E176CB"/>
    <w:rsid w:val="00E23EFC"/>
    <w:rsid w:val="00E314D9"/>
    <w:rsid w:val="00E31EE9"/>
    <w:rsid w:val="00E34B16"/>
    <w:rsid w:val="00E41AC3"/>
    <w:rsid w:val="00E45DAA"/>
    <w:rsid w:val="00E47882"/>
    <w:rsid w:val="00E509EC"/>
    <w:rsid w:val="00E51912"/>
    <w:rsid w:val="00E6546C"/>
    <w:rsid w:val="00E657C1"/>
    <w:rsid w:val="00E718E7"/>
    <w:rsid w:val="00E8302A"/>
    <w:rsid w:val="00E83BA4"/>
    <w:rsid w:val="00E85A7F"/>
    <w:rsid w:val="00E86069"/>
    <w:rsid w:val="00E8661B"/>
    <w:rsid w:val="00E945B3"/>
    <w:rsid w:val="00E97680"/>
    <w:rsid w:val="00E97B24"/>
    <w:rsid w:val="00EA47E8"/>
    <w:rsid w:val="00EA4A28"/>
    <w:rsid w:val="00EA5AB7"/>
    <w:rsid w:val="00EA7751"/>
    <w:rsid w:val="00EB48B2"/>
    <w:rsid w:val="00EB62BF"/>
    <w:rsid w:val="00EC5E96"/>
    <w:rsid w:val="00EC671A"/>
    <w:rsid w:val="00EC67AB"/>
    <w:rsid w:val="00EC7838"/>
    <w:rsid w:val="00ED1ED4"/>
    <w:rsid w:val="00ED3903"/>
    <w:rsid w:val="00ED48BC"/>
    <w:rsid w:val="00ED5085"/>
    <w:rsid w:val="00ED6082"/>
    <w:rsid w:val="00ED68EB"/>
    <w:rsid w:val="00EE7498"/>
    <w:rsid w:val="00EF2FCC"/>
    <w:rsid w:val="00EF4455"/>
    <w:rsid w:val="00F000CC"/>
    <w:rsid w:val="00F01614"/>
    <w:rsid w:val="00F06883"/>
    <w:rsid w:val="00F171CC"/>
    <w:rsid w:val="00F20D1E"/>
    <w:rsid w:val="00F25205"/>
    <w:rsid w:val="00F26687"/>
    <w:rsid w:val="00F26BEF"/>
    <w:rsid w:val="00F26E9F"/>
    <w:rsid w:val="00F27CAF"/>
    <w:rsid w:val="00F3085A"/>
    <w:rsid w:val="00F30F20"/>
    <w:rsid w:val="00F3197C"/>
    <w:rsid w:val="00F3532C"/>
    <w:rsid w:val="00F41C70"/>
    <w:rsid w:val="00F50877"/>
    <w:rsid w:val="00F539B7"/>
    <w:rsid w:val="00F55630"/>
    <w:rsid w:val="00F55A84"/>
    <w:rsid w:val="00F6343F"/>
    <w:rsid w:val="00F7440E"/>
    <w:rsid w:val="00F80757"/>
    <w:rsid w:val="00F813CF"/>
    <w:rsid w:val="00F852B5"/>
    <w:rsid w:val="00F87F3F"/>
    <w:rsid w:val="00F91A67"/>
    <w:rsid w:val="00FB3BAB"/>
    <w:rsid w:val="00FB52FC"/>
    <w:rsid w:val="00FC15AE"/>
    <w:rsid w:val="00FC65CB"/>
    <w:rsid w:val="00FD5B73"/>
    <w:rsid w:val="00FE2547"/>
    <w:rsid w:val="00FE459B"/>
    <w:rsid w:val="00FE5FFE"/>
    <w:rsid w:val="00FE6226"/>
    <w:rsid w:val="00FE715E"/>
    <w:rsid w:val="00FF3B4A"/>
    <w:rsid w:val="00FF3DF0"/>
    <w:rsid w:val="00FF6A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DF6BD"/>
  <w15:chartTrackingRefBased/>
  <w15:docId w15:val="{4117B76E-3215-4C8F-BA8F-49EAEA04F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31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172"/>
  </w:style>
  <w:style w:type="paragraph" w:styleId="Footer">
    <w:name w:val="footer"/>
    <w:basedOn w:val="Normal"/>
    <w:link w:val="FooterChar"/>
    <w:uiPriority w:val="99"/>
    <w:unhideWhenUsed/>
    <w:rsid w:val="003A3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3172"/>
  </w:style>
  <w:style w:type="paragraph" w:styleId="ListParagraph">
    <w:name w:val="List Paragraph"/>
    <w:basedOn w:val="Normal"/>
    <w:uiPriority w:val="34"/>
    <w:qFormat/>
    <w:rsid w:val="002259DC"/>
    <w:pPr>
      <w:ind w:left="720"/>
      <w:contextualSpacing/>
    </w:pPr>
  </w:style>
  <w:style w:type="character" w:styleId="Hyperlink">
    <w:name w:val="Hyperlink"/>
    <w:basedOn w:val="DefaultParagraphFont"/>
    <w:uiPriority w:val="99"/>
    <w:semiHidden/>
    <w:unhideWhenUsed/>
    <w:rsid w:val="004A435E"/>
    <w:rPr>
      <w:color w:val="0000FF"/>
      <w:u w:val="single"/>
    </w:rPr>
  </w:style>
  <w:style w:type="numbering" w:customStyle="1" w:styleId="CurrentList1">
    <w:name w:val="Current List1"/>
    <w:uiPriority w:val="99"/>
    <w:rsid w:val="00D92B63"/>
    <w:pPr>
      <w:numPr>
        <w:numId w:val="5"/>
      </w:numPr>
    </w:pPr>
  </w:style>
  <w:style w:type="table" w:styleId="TableGrid">
    <w:name w:val="Table Grid"/>
    <w:basedOn w:val="TableNormal"/>
    <w:uiPriority w:val="39"/>
    <w:rsid w:val="006E7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C06813"/>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C06813"/>
    <w:rPr>
      <w:rFonts w:ascii="Calibri" w:eastAsia="Times New Roman" w:hAnsi="Calibri" w:cs="Times New Roman"/>
      <w:b/>
      <w:bCs/>
      <w:kern w:val="28"/>
      <w:sz w:val="32"/>
      <w:szCs w:val="32"/>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image" Target="media/image4.png"/><Relationship Id="rId26" Type="http://schemas.openxmlformats.org/officeDocument/2006/relationships/image" Target="media/image8.png"/><Relationship Id="rId39" Type="http://schemas.openxmlformats.org/officeDocument/2006/relationships/customXml" Target="ink/ink15.xml"/><Relationship Id="rId21" Type="http://schemas.openxmlformats.org/officeDocument/2006/relationships/customXml" Target="ink/ink6.xml"/><Relationship Id="rId34" Type="http://schemas.openxmlformats.org/officeDocument/2006/relationships/image" Target="media/image12.png"/><Relationship Id="rId42" Type="http://schemas.openxmlformats.org/officeDocument/2006/relationships/image" Target="media/image16.png"/><Relationship Id="rId47" Type="http://schemas.openxmlformats.org/officeDocument/2006/relationships/image" Target="media/image19.png"/><Relationship Id="rId50" Type="http://schemas.openxmlformats.org/officeDocument/2006/relationships/customXml" Target="ink/ink20.xml"/><Relationship Id="rId55" Type="http://schemas.openxmlformats.org/officeDocument/2006/relationships/image" Target="media/image23.png"/><Relationship Id="rId63" Type="http://schemas.openxmlformats.org/officeDocument/2006/relationships/theme" Target="theme/theme1.xml"/><Relationship Id="rId7" Type="http://schemas.openxmlformats.org/officeDocument/2006/relationships/hyperlink" Target="http://dx.doi.org/10.5204/jld.v9i3.293" TargetMode="External"/><Relationship Id="rId2" Type="http://schemas.openxmlformats.org/officeDocument/2006/relationships/styles" Target="styles.xml"/><Relationship Id="rId16" Type="http://schemas.openxmlformats.org/officeDocument/2006/relationships/image" Target="media/image3.png"/><Relationship Id="rId29" Type="http://schemas.openxmlformats.org/officeDocument/2006/relationships/customXml" Target="ink/ink10.xml"/><Relationship Id="rId11" Type="http://schemas.openxmlformats.org/officeDocument/2006/relationships/customXml" Target="ink/ink1.xml"/><Relationship Id="rId24" Type="http://schemas.openxmlformats.org/officeDocument/2006/relationships/image" Target="media/image7.png"/><Relationship Id="rId32" Type="http://schemas.openxmlformats.org/officeDocument/2006/relationships/image" Target="media/image11.png"/><Relationship Id="rId37" Type="http://schemas.openxmlformats.org/officeDocument/2006/relationships/customXml" Target="ink/ink14.xml"/><Relationship Id="rId40" Type="http://schemas.openxmlformats.org/officeDocument/2006/relationships/image" Target="media/image15.png"/><Relationship Id="rId45" Type="http://schemas.openxmlformats.org/officeDocument/2006/relationships/image" Target="media/image18.png"/><Relationship Id="rId53" Type="http://schemas.openxmlformats.org/officeDocument/2006/relationships/image" Target="media/image22.png"/><Relationship Id="rId58" Type="http://schemas.openxmlformats.org/officeDocument/2006/relationships/customXml" Target="ink/ink24.xml"/><Relationship Id="rId5" Type="http://schemas.openxmlformats.org/officeDocument/2006/relationships/footnotes" Target="footnotes.xml"/><Relationship Id="rId61" Type="http://schemas.openxmlformats.org/officeDocument/2006/relationships/image" Target="media/image26.png"/><Relationship Id="rId19" Type="http://schemas.openxmlformats.org/officeDocument/2006/relationships/customXml" Target="ink/ink5.xml"/><Relationship Id="rId14" Type="http://schemas.openxmlformats.org/officeDocument/2006/relationships/customXml" Target="ink/ink3.xml"/><Relationship Id="rId22" Type="http://schemas.openxmlformats.org/officeDocument/2006/relationships/image" Target="media/image6.png"/><Relationship Id="rId27" Type="http://schemas.openxmlformats.org/officeDocument/2006/relationships/customXml" Target="ink/ink9.xml"/><Relationship Id="rId30" Type="http://schemas.openxmlformats.org/officeDocument/2006/relationships/image" Target="media/image10.png"/><Relationship Id="rId35" Type="http://schemas.openxmlformats.org/officeDocument/2006/relationships/customXml" Target="ink/ink13.xml"/><Relationship Id="rId43" Type="http://schemas.openxmlformats.org/officeDocument/2006/relationships/customXml" Target="ink/ink17.xml"/><Relationship Id="rId48" Type="http://schemas.openxmlformats.org/officeDocument/2006/relationships/customXml" Target="ink/ink19.xml"/><Relationship Id="rId56" Type="http://schemas.openxmlformats.org/officeDocument/2006/relationships/customXml" Target="ink/ink23.xml"/><Relationship Id="rId8" Type="http://schemas.openxmlformats.org/officeDocument/2006/relationships/hyperlink" Target="https://gov.wales/sites/default/files/pdf-versions/2022/3/4/1646322827/digital-strategy-wales.pdf" TargetMode="External"/><Relationship Id="rId51" Type="http://schemas.openxmlformats.org/officeDocument/2006/relationships/image" Target="media/image21.png"/><Relationship Id="rId3"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customXml" Target="ink/ink4.xml"/><Relationship Id="rId25" Type="http://schemas.openxmlformats.org/officeDocument/2006/relationships/customXml" Target="ink/ink8.xml"/><Relationship Id="rId33" Type="http://schemas.openxmlformats.org/officeDocument/2006/relationships/customXml" Target="ink/ink12.xml"/><Relationship Id="rId38" Type="http://schemas.openxmlformats.org/officeDocument/2006/relationships/image" Target="media/image14.png"/><Relationship Id="rId46" Type="http://schemas.openxmlformats.org/officeDocument/2006/relationships/customXml" Target="ink/ink18.xml"/><Relationship Id="rId59" Type="http://schemas.openxmlformats.org/officeDocument/2006/relationships/image" Target="media/image25.png"/><Relationship Id="rId20" Type="http://schemas.openxmlformats.org/officeDocument/2006/relationships/image" Target="media/image5.png"/><Relationship Id="rId41" Type="http://schemas.openxmlformats.org/officeDocument/2006/relationships/customXml" Target="ink/ink16.xml"/><Relationship Id="rId54" Type="http://schemas.openxmlformats.org/officeDocument/2006/relationships/customXml" Target="ink/ink22.xm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2.png"/><Relationship Id="rId23" Type="http://schemas.openxmlformats.org/officeDocument/2006/relationships/customXml" Target="ink/ink7.xml"/><Relationship Id="rId28" Type="http://schemas.openxmlformats.org/officeDocument/2006/relationships/image" Target="media/image9.png"/><Relationship Id="rId36" Type="http://schemas.openxmlformats.org/officeDocument/2006/relationships/image" Target="media/image13.png"/><Relationship Id="rId49" Type="http://schemas.openxmlformats.org/officeDocument/2006/relationships/image" Target="media/image20.png"/><Relationship Id="rId57" Type="http://schemas.openxmlformats.org/officeDocument/2006/relationships/image" Target="media/image24.png"/><Relationship Id="rId10" Type="http://schemas.openxmlformats.org/officeDocument/2006/relationships/hyperlink" Target="https://www.mindtools.com/pages/article/reflective-cycle.htm" TargetMode="External"/><Relationship Id="rId31" Type="http://schemas.openxmlformats.org/officeDocument/2006/relationships/customXml" Target="ink/ink11.xml"/><Relationship Id="rId44" Type="http://schemas.openxmlformats.org/officeDocument/2006/relationships/image" Target="media/image17.png"/><Relationship Id="rId52" Type="http://schemas.openxmlformats.org/officeDocument/2006/relationships/customXml" Target="ink/ink21.xml"/><Relationship Id="rId60" Type="http://schemas.openxmlformats.org/officeDocument/2006/relationships/customXml" Target="ink/ink25.xml"/><Relationship Id="rId4" Type="http://schemas.openxmlformats.org/officeDocument/2006/relationships/webSettings" Target="webSettings.xml"/><Relationship Id="rId9" Type="http://schemas.openxmlformats.org/officeDocument/2006/relationships/hyperlink" Target="https://opentextbc.ca/teachinginadigitalage/part/9-pedagogical-differences-between-media/"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2:25.087"/>
    </inkml:context>
    <inkml:brush xml:id="br0">
      <inkml:brushProperty name="width" value="0.05" units="cm"/>
      <inkml:brushProperty name="height" value="0.0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2:33.289"/>
    </inkml:context>
    <inkml:brush xml:id="br0">
      <inkml:brushProperty name="width" value="0.05" units="cm"/>
      <inkml:brushProperty name="height" value="0.0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2:19.709"/>
    </inkml:context>
    <inkml:brush xml:id="br0">
      <inkml:brushProperty name="width" value="0.05" units="cm"/>
      <inkml:brushProperty name="height" value="0.05" units="cm"/>
    </inkml:brush>
  </inkml:definitions>
  <inkml:trace contextRef="#ctx0" brushRef="#br0">1076 41 24575,'-52'3'0,"1"2"0,-66 15 0,66-10 0,0-3 0,-71 3 0,44-10 0,-115-2 0,177 0 0,0-1 0,-1-1 0,-19-6 0,-30-7 0,61 16 0,1 0 0,0 0 0,-1-1 0,1 1 0,0-1 0,0 0 0,0-1 0,0 1 0,0-1 0,1 0 0,-6-4 0,-10-8 0,19 14 0,-1 1 0,1 0 0,0 0 0,0 0 0,-1-1 0,1 1 0,0 0 0,-1 0 0,1 0 0,0 0 0,0 0 0,-1 0 0,1-1 0,0 1 0,-1 0 0,1 0 0,0 0 0,-1 0 0,1 0 0,0 0 0,-1 0 0,1 0 0,0 0 0,0 1 0,-1-1 0,1 0 0,0 0 0,-1 0 0,1 0 0,0 0 0,0 0 0,-1 1 0,1-1 0,0 0 0,0 0 0,-1 0 0,1 1 0,-5 14 0,5 23 0,0-34 0,1 12 0,-1-7 0,1-1 0,-1 0 0,-1 0 0,-1 12 0,1-18 0,1 1 0,-1-1 0,0 0 0,0 0 0,0 1 0,0-1 0,-1 0 0,1 0 0,0 0 0,-1 0 0,0 0 0,1 0 0,-1 0 0,0-1 0,0 1 0,0-1 0,0 1 0,-4 1 0,-11 10 0,19-8 0,10-2 0,-1-3 0,-1 1 0,1-2 0,-1 1 0,1-1 0,-1-1 0,0 0 0,0-1 0,0 0 0,0 0 0,0-1 0,0 0 0,-1-1 0,0 0 0,0 0 0,0-1 0,-1 0 0,0-1 0,0 0 0,8-9 0,-10 11 0,-1 1 0,1 0 0,0 0 0,0 0 0,0 1 0,0 0 0,1 0 0,0 0 0,-1 1 0,1 0 0,0 0 0,13-1 0,10 0 0,49 1 0,-73 2 0,8 0 0,-1-1 0,24-6 0,22-1 0,-33 7 0,177 3 0,-201-2 0,-1 0 0,1 0 0,-1 0 0,0 0 0,1 0 0,-1 0 0,1 1 0,-1-1 0,0 1 0,1-1 0,-1 1 0,0-1 0,0 1 0,1 0 0,-1 0 0,0-1 0,0 1 0,0 0 0,0 0 0,0 0 0,0 0 0,0 1 0,0-1 0,-1 0 0,1 0 0,0 0 0,-1 1 0,1-1 0,-1 0 0,1 1 0,-1-1 0,1 0 0,-1 1 0,0-1 0,0 0 0,0 1 0,0-1 0,0 1 0,0-1 0,0 3 0,-1-1 0,0 0 0,0 0 0,0 0 0,0 1 0,0-1 0,-1 0 0,1 0 0,-1-1 0,0 1 0,0 0 0,0-1 0,0 1 0,0-1 0,-1 1 0,1-1 0,-5 3 0,1-2 0,0 0 0,-1 0 0,1-1 0,-1 0 0,1 0 0,-1-1 0,0 0 0,0 0 0,0 0 0,0-1 0,0 0 0,1 0 0,-1-1 0,0 0 0,0 0 0,0-1 0,1 1 0,-1-1 0,0-1 0,1 1 0,0-1 0,-7-5 0,6 5 0,-1 0 0,1 0 0,0 1 0,-1 0 0,1 0 0,-1 0 0,0 1 0,0 1 0,-13-1 0,11 1 0,-1 0 0,1-1 0,0-1 0,0 0 0,-12-3 0,5-1 0,-1 1 0,0 1 0,0 1 0,-35-3 0,-78 7 0,51 1 0,-95-2 0,174 0 0,0 1 0,1-1 0,-1 0 0,0 0 0,1 0 0,-1 0 0,0 0 0,1 0 0,-1 0 0,0 0 0,1 0 0,-1 0 0,0-1 0,1 1 0,-1 0 0,1 0 0,-1-1 0,0 1 0,1 0 0,-1-1 0,1 1 0,-1 0 0,1-1 0,-1 1 0,1-1 0,-1 1 0,0-2 0,1 2 0,1-1 0,-1 0 0,0 0 0,1 0 0,-1 0 0,0 1 0,1-1 0,-1 0 0,1 0 0,0 1 0,-1-1 0,1 0 0,-1 1 0,1-1 0,0 1 0,1-2 0,36-21 0,-22 19 0,-1 0 0,1 2 0,0-1 0,0 2 0,0 0 0,0 1 0,26 2 0,5 0 0,-43-2 0,0 0 0,0 1 0,-1-1 0,1 1 0,0-1 0,-1 1 0,1 1 0,-1-1 0,1 0 0,-1 1 0,6 3 0,-2 0 0,0 1 0,0 0 0,9 11 0,-13-14 0,-1-1 0,1 1 0,0-1 0,1 0 0,-1 0 0,0 0 0,0-1 0,1 1 0,-1-1 0,1 0 0,0 1 0,-1-2 0,1 1 0,0 0 0,6-1 0,5 1 0,0-1 0,20-3 0,-33 3 0,1-1 0,0 0 0,0 0 0,-1 0 0,1 0 0,0 0 0,-1-1 0,1 1 0,-1-1 0,1 1 0,-1-1 0,0 0 0,0 0 0,0 0 0,0 0 0,0 0 0,0-1 0,-1 1 0,1 0 0,-1-1 0,3-4 0,-4 5 0,1 1 0,0-1 0,-1 0 0,1 0 0,-1 0 0,0 0 0,1 1 0,-1-1 0,0 0 0,0 0 0,0 0 0,0 0 0,-1 0 0,1 0 0,0 1 0,-1-1 0,0 0 0,1 0 0,-1 0 0,0 1 0,0-1 0,0 0 0,0 1 0,0-1 0,0 1 0,0-1 0,0 1 0,-1 0 0,1-1 0,-1 1 0,1 0 0,-1 0 0,-2-2 0,-2 1 0,1 0 0,-1 0 0,0 0 0,0 1 0,1 0 0,-1 0 0,0 0 0,0 1 0,0 0 0,-8 0 0,3 1 0,0 1 0,0-1 0,1 2 0,-20 6 0,29-9-124,-1 1 0,0 0 0,0 0 0,0 0 0,1 0 0,-1 1-1,1-1 1,-1 0 0,1 1 0,-3 2 0,-2 5-6702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07T20:25:32.38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07T20:25:31.87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0,'22'2,"0"1,0 1,0 1,-1 1,24 9,-29-9,135 53,11 3,-133-53,0-2,0 0,52 4,131-11,-94-2,9-7,-70 3,157-3,-82 1,-25 2,119-22,-180 19,1 3,76-2,-96 6,0-1,0-1,-1-2,46-14,-45 11,-1 2,1 0,1 2,46-3,9 10,104 14,-145-7,-29-6,0 0,18 1,-26-3,1-1,-1 1,1 1,-1-1,0 1,1 0,-1 0,0 0,0 1,-1-1,1 1,0 0,-1 1,8 6,-4-3</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5:22.481"/>
    </inkml:context>
    <inkml:brush xml:id="br0">
      <inkml:brushProperty name="width" value="0.05" units="cm"/>
      <inkml:brushProperty name="height" value="0.05" units="cm"/>
    </inkml:brush>
  </inkml:definitions>
  <inkml:trace contextRef="#ctx0" brushRef="#br0">0 0 24575,'892'0'0,"-864"2"0,36 5 0,-37-3 0,39 1 0,-57-4 0,1 0 0,-1 0 0,0 1 0,0 1 0,0-1 0,11 6 0,-10-4 0,1 0 0,0-1 0,0-1 0,12 2 0,189-2 0,-106-4 0,69 2-1365,-160 0-5461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5:19.861"/>
    </inkml:context>
    <inkml:brush xml:id="br0">
      <inkml:brushProperty name="width" value="0.05" units="cm"/>
      <inkml:brushProperty name="height" value="0.05" units="cm"/>
    </inkml:brush>
  </inkml:definitions>
  <inkml:trace contextRef="#ctx0" brushRef="#br0">63 75 24575,'12'-4'0,"0"0"0,0 1 0,1 1 0,-1 0 0,1 0 0,-1 1 0,26 1 0,-18 0 0,30-1 0,133-8 0,200-16 0,-363 24 0,-1 0 0,21-6 0,-19 3 0,37-1 0,-10 4 0,98 3 0,-79 6 0,-34-3 0,44 0 0,-58-5 0,-1 1 0,0 1 0,1 0 0,-1 1 0,27 9 0,-20-4 0,1-1 0,-1-1 0,2-1 0,-1-2 0,43 1 0,-53-4 0,-10-1 0,-1 1 0,1 0 0,-1 0 0,0 0 0,1 1 0,-1-1 0,6 3 0,-11-3 0,0 0 0,0 0 0,0 0 0,0 0 0,-1 0 0,1 0 0,0 0 0,0 0 0,0 0 0,0 0 0,0 0 0,0 0 0,0 0 0,0 0 0,-1 0 0,1 0 0,0 0 0,0 0 0,0 0 0,0 0 0,0 0 0,0 0 0,0 1 0,0-1 0,0 0 0,0 0 0,0 0 0,0 0 0,0 0 0,-1 0 0,1 0 0,0 0 0,0 0 0,0 1 0,0-1 0,0 0 0,0 0 0,0 0 0,0 0 0,0 0 0,0 0 0,0 0 0,0 0 0,0 1 0,0-1 0,0 0 0,0 0 0,0 0 0,0 0 0,1 0 0,-1 0 0,0 0 0,0 0 0,0 0 0,0 1 0,0-1 0,0 0 0,0 0 0,0 0 0,0 0 0,0 0 0,0 0 0,0 0 0,1 0 0,-12 3 0,-19-2 0,0-2 0,0-1 0,-53-9 0,-17-3 0,15 11 0,41 2 0,-45-7 0,-82-28 0,148 32 0,1 1 0,-1 0 0,1 2 0,-46 4 0,11-2 0,-44-2 0,-99 3 0,183 0 0,1 1 0,-1 0 0,-17 7 0,19-5 0,1-1 0,-1-1 0,0 0 0,-25 1 0,15-4 0,3-1 0,0 1 0,0 2 0,-35 6 0,38-5 0,0-1 0,0 0 0,-21-1 0,23-2 0,0 2 0,0 0 0,0 1 0,-22 5 0,38-7 0,-1 1 0,1-1 0,-1 1 0,1-1 0,-1 1 0,1 0 0,-1-1 0,1 1 0,0 0 0,-1 0 0,1 0 0,0 0 0,0 0 0,0 0 0,0 0 0,0 1 0,0-1 0,0 0 0,0 1 0,-1 1 0,2-3 0,0 1 0,0-1 0,0 1 0,0-1 0,0 1 0,0-1 0,0 1 0,0-1 0,0 1 0,0-1 0,1 1 0,-1-1 0,0 1 0,0-1 0,0 1 0,1-1 0,-1 1 0,0-1 0,0 0 0,1 1 0,-1-1 0,0 0 0,1 1 0,1 0 0,-1 0 0,1 0 0,-1 0 0,0 0 0,1-1 0,0 1 0,-1 0 0,1-1 0,-1 0 0,4 1 0,49 5 0,-40-5 0,0 0 0,-1 1 0,1 0 0,0 1 0,-1 1 0,22 8 0,-22-6 0,1-2 0,0 0 0,1 0 0,-1-1 0,1-1 0,-1-1 0,1 0 0,0 0 0,19-3 0,41 2 0,-64 2 0,0 0 0,0 1 0,-1 0 0,1 1 0,-1 0 0,0 0 0,14 9 0,-14-7 0,0-1 0,1 0 0,0-1 0,0 0 0,0 0 0,21 3 0,-12-5 0,-1 0 0,0-2 0,0 0 0,1-1 0,22-5 0,-8-9 0,-30 13 0,1-1 0,-1 1 0,1 0 0,0 0 0,0 0 0,8-1 0,0 0 0,0 0 0,0 0 0,-1-1 0,1-1 0,18-10 0,54-37 0,-80 49 0,1-1 0,0 1 0,0 0 0,0 1 0,0 0 0,0 0 0,0 0 0,1 0 0,-1 1 0,12-1 0,7 2 0,31 2 0,-8 0 0,-33-2 140,-3 0-642,-1 0 1,21 4-1,-17-1-6324</inkml:trace>
  <inkml:trace contextRef="#ctx0" brushRef="#br0" timeOffset="363.51">1332 109 24575,'0'0'-8191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5:14.824"/>
    </inkml:context>
    <inkml:brush xml:id="br0">
      <inkml:brushProperty name="width" value="0.05" units="cm"/>
      <inkml:brushProperty name="height" value="0.05" units="cm"/>
    </inkml:brush>
  </inkml:definitions>
  <inkml:trace contextRef="#ctx0" brushRef="#br0">0 0 24575,'49'1'0,"83"12"0,-84-8 0,0-2 0,62-5 0,-26 0 0,116 2-1365,-185 0-5461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5:09.510"/>
    </inkml:context>
    <inkml:brush xml:id="br0">
      <inkml:brushProperty name="width" value="0.05" units="cm"/>
      <inkml:brushProperty name="height" value="0.05" units="cm"/>
    </inkml:brush>
  </inkml:definitions>
  <inkml:trace contextRef="#ctx0" brushRef="#br0">0 1 24575,'41'20'0,"2"-3"0,-1-1 0,2-3 0,0-1 0,1-2 0,0-2 0,83 4 0,156-23 0,-187 4 0,82 6 0,5 0 0,-36-16 0,-115 13 0,-1-1 0,1-1 0,43-15 0,8-1 0,-48 16 0,1 2 0,0 1 0,56 3 0,-43 0 0,-43 1 0,1-1 0,-1 1 0,0 1 0,0-1 0,0 1 0,0 0 0,0 1 0,0 0 0,-1 0 0,1 0 0,-1 1 0,0 0 0,0 0 0,0 0 0,0 1 0,-1 0 0,0 0 0,5 6 0,21 15-1365,-22-19-5461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5:06.068"/>
    </inkml:context>
    <inkml:brush xml:id="br0">
      <inkml:brushProperty name="width" value="0.05" units="cm"/>
      <inkml:brushProperty name="height" value="0.05" units="cm"/>
    </inkml:brush>
  </inkml:definitions>
  <inkml:trace contextRef="#ctx0" brushRef="#br0">0 1 24575,'127'-1'0,"137"3"0,-162 6 0,42 2 0,226-11 0,-345 0 0,39-7 0,-39 4 0,38-1 0,677 5 0,-728 1 0,-1-1 0,1 2 0,-1 0 0,1 0 0,-1 1 0,0 0 0,11 6 0,-12-2-1365,-3 1-5461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5:01.523"/>
    </inkml:context>
    <inkml:brush xml:id="br0">
      <inkml:brushProperty name="width" value="0.05" units="cm"/>
      <inkml:brushProperty name="height" value="0.05" units="cm"/>
    </inkml:brush>
  </inkml:definitions>
  <inkml:trace contextRef="#ctx0" brushRef="#br0">0 0 24575,'565'0'-1365,"-550"0"-5461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4:58.985"/>
    </inkml:context>
    <inkml:brush xml:id="br0">
      <inkml:brushProperty name="width" value="0.05" units="cm"/>
      <inkml:brushProperty name="height" value="0.05" units="cm"/>
    </inkml:brush>
  </inkml:definitions>
  <inkml:trace contextRef="#ctx0" brushRef="#br0">0 0 24575,'4'1'0,"0"1"0,1-1 0,-1 1 0,0 0 0,-1 0 0,1 0 0,4 3 0,4 2 0,-2-2 0,1-1 0,-1 0 0,1 0 0,0-1 0,0-1 0,18 2 0,3-2 0,32-2 0,-38-1 0,0 1 0,43 5 0,-17 11 268,-45-13-394,-1 0 0,1-1 1,-1 0-1,1 0 1,0 0-1,0-1 0,0 0 1,0-1-1,0 1 1,0-1-1,0-1 1,10 0-1,-6-3-6700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4:57.286"/>
    </inkml:context>
    <inkml:brush xml:id="br0">
      <inkml:brushProperty name="width" value="0.05" units="cm"/>
      <inkml:brushProperty name="height" value="0.05" units="cm"/>
    </inkml:brush>
  </inkml:definitions>
  <inkml:trace contextRef="#ctx0" brushRef="#br0">0 37 24575,'70'2'0,"-32"0"0,0-2 0,55-7 0,-37-9 320,-46 13-657,1-1 0,0 1 0,0 1 0,22-3 0,-18 5-6489</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4:54.141"/>
    </inkml:context>
    <inkml:brush xml:id="br0">
      <inkml:brushProperty name="width" value="0.05" units="cm"/>
      <inkml:brushProperty name="height" value="0.05" units="cm"/>
    </inkml:brush>
  </inkml:definitions>
  <inkml:trace contextRef="#ctx0" brushRef="#br0">159 146 24575,'4'-2'0,"-1"0"0,1 0 0,-1 0 0,1 0 0,0 1 0,0 0 0,0 0 0,0 0 0,0 0 0,0 0 0,6 1 0,9-3 0,16-3 0,1 1 0,-1 2 0,53 3 0,36-3 0,-77-5 0,-34 5 0,0 0 0,20 0 0,201 4 0,-208 1 0,48 12 0,-46-8 0,37 4 0,278-6 0,-189-6 0,-126 1 0,45-9 0,-22 2 0,-36 5 0,-1-1 0,1 0 0,-1-1 0,1-1 0,-1-1 0,25-15 0,-19 11 0,39-17 0,-44 23 0,0 1 0,1 1 0,0 0 0,27-1 0,66 6 0,-34 0 0,-67-1 0,0 0 0,0 0 0,0 1 0,0 0 0,0 0 0,0 1 0,-1 0 0,0 0 0,1 1 0,-1 0 0,0 0 0,-1 0 0,13 11 0,-6-5 0,1-1 0,17 10 0,69 22 0,-40-17 0,-58-24-65,-1 1 0,1-1 0,0 1 0,0 0 0,0 0 0,0 0 0,-1 0 0,1 0 0,0 0 0,-1 0 0,1 1 0,-1-1 0,1 1 0,-1-1 0,0 1 0,1-1 0,-1 1 0,0 0 0,0-1 0,1 3 0</inkml:trace>
  <inkml:trace contextRef="#ctx0" brushRef="#br0" timeOffset="1738.98">0 550 24575,'11'-1'0,"0"-1"0,0 0 0,-1-1 0,1 0 0,-1 0 0,0-1 0,15-8 0,19-7 0,-23 13 0,0 0 0,0 2 0,0 0 0,1 2 0,0 0 0,-1 1 0,1 2 0,0 0 0,-1 1 0,1 1 0,-1 1 0,39 12 0,-34-8 0,0-1 0,1-1 0,-1-2 0,30 1 0,108-4 0,-82-2 0,-71 2 0,-1 0 0,1 1 0,-1 0 0,0 1 0,0 0 0,0 0 0,0 1 0,-1 1 0,1 0 0,-1 0 0,15 11 0,0-1 0,9-1 321,-28-13-532,0 1 0,0 0 1,0 0-1,-1 0 0,1 0 0,-1 1 1,6 4-1,-2 1-6615</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4:49.568"/>
    </inkml:context>
    <inkml:brush xml:id="br0">
      <inkml:brushProperty name="width" value="0.05" units="cm"/>
      <inkml:brushProperty name="height" value="0.05" units="cm"/>
    </inkml:brush>
  </inkml:definitions>
  <inkml:trace contextRef="#ctx0" brushRef="#br0">1717 70 24575,'-63'-1'0,"17"0"0,-1 2 0,1 1 0,-57 11 0,48-3 0,0-2 0,-59-1 0,-115-8 0,84-1 0,139 2 0,-20 1 0,0-2 0,1-1 0,-37-7 0,-26-17 0,58 16 0,-58-11 0,67 17 0,-24-3 0,-82-2 0,126 9 0,-14-1 0,1 1 0,0 0 0,-1 2 0,1-1 0,0 2 0,0 0 0,0 0 0,-20 10 0,20-7 0,-1 0 0,1-1 0,-1-1 0,-25 4 0,39-8 0,0 1 0,0-1 0,0 0 0,0 0 0,0 0 0,0 1 0,0-1 0,0 0 0,0 1 0,0-1 0,0 1 0,0-1 0,0 1 0,0-1 0,0 1 0,1 0 0,-1-1 0,0 1 0,0 0 0,1 0 0,-1 0 0,1 0 0,-1-1 0,0 3 0,1-2 0,0 0 0,0 0 0,1 0 0,-1-1 0,0 1 0,1 0 0,-1 0 0,1-1 0,-1 1 0,1 0 0,0 0 0,-1-1 0,1 1 0,-1-1 0,1 1 0,0 0 0,0-1 0,-1 1 0,1-1 0,0 0 0,0 1 0,0-1 0,0 0 0,-1 1 0,1-1 0,0 0 0,0 0 0,0 0 0,0 0 0,1 0 0,55 9 0,1-2 0,94-2 0,-62-3 0,-78-2 0,0 1 0,0 0 0,0 1 0,0 0 0,0 1 0,-1 1 0,1-1 0,-1 2 0,0 0 0,0 0 0,-1 1 0,15 10 0,-15-9 0,1 0 0,-1-1 0,2 0 0,-1-1 0,0 0 0,1-1 0,0 0 0,0-1 0,0 0 0,20 1 0,-1 0 0,-18-1 0,1-1 0,0-1 0,24-1 0,-33-1 0,0 0 0,1 0 0,-1 0 0,0-1 0,0 0 0,0 0 0,0 0 0,0 0 0,0-1 0,-1 0 0,1 0 0,-1 0 0,5-5 0,14-11 0,0 0 0,2 2 0,31-17 0,82-35 0,-120 61 0,2 0 0,-1 0 0,1 2 0,0 1 0,1 0 0,-1 1 0,38-1 0,-41 7-1365,-2 1-5461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4:45.733"/>
    </inkml:context>
    <inkml:brush xml:id="br0">
      <inkml:brushProperty name="width" value="0.05" units="cm"/>
      <inkml:brushProperty name="height" value="0.05" units="cm"/>
    </inkml:brush>
  </inkml:definitions>
  <inkml:trace contextRef="#ctx0" brushRef="#br0">1212 155 24575,'-1059'0'0,"1056"0"0,0 0 0,0 0 0,0 1 0,0-1 0,0 0 0,0 1 0,0 0 0,0 0 0,0 0 0,-4 2 0,7-2 0,-1-1 0,0 1 0,1-1 0,-1 1 0,1 0 0,-1 0 0,1-1 0,-1 1 0,1 0 0,-1 0 0,1-1 0,0 1 0,0 0 0,-1 0 0,1 0 0,0 0 0,0 0 0,0 0 0,0-1 0,0 1 0,0 0 0,0 0 0,0 0 0,0 0 0,0 0 0,0 0 0,1-1 0,-1 1 0,0 0 0,1 0 0,-1 0 0,1 0 0,-1-1 0,1 1 0,-1 0 0,1-1 0,-1 1 0,2 1 0,2 3 0,1 0 0,-1-1 0,1 1 0,9 7 0,11 10 0,-19-16 0,0 0 0,0-1 0,0 1 0,1-1 0,0 0 0,0-1 0,0 0 0,0 0 0,1-1 0,13 5 0,-6-4 0,-1-1 0,1-1 0,-1 0 0,1-1 0,17-2 0,115 2 0,72-3 0,-206-1 0,0 1 0,1-2 0,-1 0 0,0 0 0,-1-1 0,1-1 0,-1 0 0,0-1 0,12-9 0,1 1 0,-16 11 0,26-18 0,-34 21 0,1 0 0,-1 1 0,0-1 0,1 0 0,-1-1 0,0 1 0,0 0 0,0 0 0,0 0 0,0-1 0,0 1 0,0-1 0,0 1 0,-1 0 0,1-1 0,0 0 0,-1 1 0,1-3 0,-1 3 0,0 0 0,-1 0 0,1 0 0,0 1 0,-1-1 0,1 0 0,-1 0 0,1 1 0,-1-1 0,1 0 0,-1 1 0,1-1 0,-1 1 0,0-1 0,1 1 0,-1-1 0,0 1 0,0-1 0,1 1 0,-1 0 0,0-1 0,0 1 0,1 0 0,-1-1 0,0 1 0,0 0 0,-1 0 0,-27-3 0,24 3 0,-179 1 0,-28-1 0,49-19 0,148 17 0,1-1 0,-27-9 0,29 8 0,-1 0 0,0 1 0,-20-3 0,19 3 0,22-2 0,21-1 0,28 1 0,76 4 0,14 0 0,-145 1 0,323-15 0,-308 14 0,4 1 0,-22 3 0,-13 2 0,-31 8 0,1-2 0,-2-2 0,-89 5 0,-147-13 0,137-3 0,-75 2 0,876 0 0,-522 9 0,8 1 0,-87-12 0,83 4 0,-132-2 0,0 1 0,0 0 0,-1 1 0,1-1 0,0 1 0,5 3 0,-10-5 0,0 1 0,1-1 0,-1 1 0,0 0 0,0-1 0,1 1 0,-1 0 0,0 0 0,0 0 0,0 0 0,0 0 0,0 0 0,0 0 0,-1 0 0,1 0 0,0 1 0,0-1 0,-1 0 0,1 0 0,-1 1 0,1-1 0,-1 0 0,0 1 0,1-1 0,-1 1 0,0-1 0,0 0 0,0 1 0,0-1 0,0 3 0,-1-3 0,1 0 0,-1 1 0,0-1 0,0 0 0,1 0 0,-1 1 0,0-1 0,0 0 0,0 0 0,0 0 0,-1 0 0,1 0 0,0 0 0,0 0 0,0-1 0,-1 1 0,1 0 0,0-1 0,-1 1 0,1-1 0,-1 1 0,1-1 0,-1 0 0,1 0 0,-2 1 0,-43 1 0,39-2 0,-11 0 0,-31-3 0,49 3 0,-1 0 0,1 0 0,-1 0 0,1-1 0,-1 1 0,1 0 0,-1-1 0,1 1 0,0 0 0,-1-1 0,1 1 0,-1 0 0,1-1 0,0 1 0,-1-1 0,1 1 0,0 0 0,0-1 0,0 1 0,-1-1 0,1 1 0,0-1 0,0 1 0,0-1 0,0 1 0,0-1 0,0 1 0,0-1 0,0 1 0,0-1 0,0 1 0,0-1 0,0 1 0,0-1 0,0 1 0,0-1 0,0 1 0,1-1 0,-1 1 0,0-1 0,0 1 0,1-1 0,-1 1 0,1-1 0,14-25 0,-14 25 0,34-45 0,63-64 0,-97 109 0,-1 1 0,1-1 0,0 0 0,0 0 0,-1 1 0,1-1 0,0 0 0,-1 0 0,1 0 0,-1 0 0,0 0 0,1 0 0,-1 0 0,0 0 0,1 0 0,-1-1 0,0 1 0,0 1 0,0 0 0,-1-1 0,1 1 0,0 0 0,0-1 0,0 1 0,-1 0 0,1-1 0,0 1 0,-1 0 0,1 0 0,0-1 0,-1 1 0,1 0 0,0 0 0,-1 0 0,1-1 0,0 1 0,-1 0 0,1 0 0,0 0 0,-1 0 0,1 0 0,-1 0 0,1 0 0,-1 0 0,-40 3 0,27-1 0,-491 8 0,320-12 0,-211 2 0,393 0 0,0 0 0,0 0 0,0 0 0,0 1 0,0-1 0,0 1 0,1 0 0,-5 1 0,7-2 0,0 0 0,-1 0 0,1 0 0,0 0 0,0 1 0,0-1 0,-1 0 0,1 0 0,0 0 0,0 0 0,0 1 0,0-1 0,0 0 0,-1 0 0,1 0 0,0 1 0,0-1 0,0 0 0,0 0 0,0 1 0,0-1 0,0 0 0,0 0 0,0 0 0,0 1 0,0-1 0,0 0 0,0 0 0,0 1 0,0-1 0,0 0 0,0 0 0,0 1 0,0-1 0,0 0 0,13 12 0,3-1 75,37 23 166,-49-32-409,1 0-1,0 1 1,0-1 0,0-1 0,0 1 0,0-1 0,0 0 0,1 0 0,5 0 0,2-3-6658</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4:36.327"/>
    </inkml:context>
    <inkml:brush xml:id="br0">
      <inkml:brushProperty name="width" value="0.05" units="cm"/>
      <inkml:brushProperty name="height" value="0.05" units="cm"/>
    </inkml:brush>
  </inkml:definitions>
  <inkml:trace contextRef="#ctx0" brushRef="#br0">1436 803 24575,'108'-113'0,"-54"53"0,113-95 0,-40 68 0,-12 9 0,-63 40 0,43-35 0,-85 62 0,-11 6 0,-1 4 0,0 1 0,0 0 0,0 0 0,0 0 0,0 0 0,0 0 0,1 1 0,-1-1 0,0 1 0,0-1 0,-3 2 0,-46 20 0,1 2 0,-85 55 0,92-53 0,-31 19 0,2 4 0,3 3 0,-125 119 0,-459 423 0,644-587 0,5-3 0,0-1 0,1 1 0,-1-1 0,0 0 0,-1 0 0,1-1 0,0 1 0,-1-1 0,1 0 0,-1 0 0,0 0 0,0-1 0,0 0 0,-5 1 0,9-2 0,1 0 0,0 0 0,0 0 0,0 0 0,0 0 0,0 0 0,0 0 0,-1 0 0,1 0 0,0 0 0,0 0 0,0 0 0,0 0 0,0 0 0,0 0 0,0 0 0,-1 0 0,1 0 0,0-1 0,0 1 0,0 0 0,0 0 0,0 0 0,0 0 0,0 0 0,0 0 0,0 0 0,0 0 0,0-1 0,0 1 0,0 0 0,0 0 0,-1 0 0,1 0 0,0 0 0,0 0 0,0 0 0,0-1 0,0 1 0,0 0 0,0 0 0,0 0 0,0 0 0,0 0 0,1 0 0,-1-1 0,0 1 0,0 0 0,0 0 0,0 0 0,0 0 0,0 0 0,0 0 0,0 0 0,0 0 0,0-1 0,0 1 0,1 0 0,8-11 0,17-12 0,-26 23 0,127-114 0,-4-6 0,121-153 0,-92 71 0,-151 200 0,0 1 0,0-1 0,0 1 0,0 0 0,1 0 0,-1 0 0,0 0 0,1 0 0,-1 0 0,1 0 0,0 0 0,-1 0 0,1 1 0,-1-1 0,1 1 0,0-1 0,0 1 0,-1-1 0,1 1 0,0 0 0,0 0 0,-1 0 0,1 0 0,0 0 0,0 1 0,-1-1 0,1 0 0,0 1 0,-1-1 0,1 1 0,0 0 0,-1-1 0,1 1 0,-1 0 0,1 0 0,-1 0 0,1 0 0,-1 0 0,2 3 0,4 2 0,0 1 0,0 0 0,-1 1 0,0 0 0,10 16 0,-1 3-12,-2 1 1,0 1-1,-2 0 0,-1 0 0,-1 1 0,7 48 1,-11-35-31,-1 0 1,-3 0-1,-1 1 1,-7 49 0,-8-5-67,-3-1 1,-4-1-1,-3-1 0,-38 82 1,-184 383-59,234-524 166,10-17 0,-1 0 0,-1-1 0,1 1 0,-2-1 0,1 0 0,-7 8 0,12-21 0,8-15 0,31-55 0,75-110 0,73-62 3,-100 145-3,169-153 0,-252 251 15,16-16 311,-19 19-314,-1 0 1,0 1-1,0-1 0,1 1 1,-1-1-1,0 0 1,0 1-1,0-1 1,1 1-1,-1-1 0,0 0 1,0 1-1,0-1 1,0 0-1,0 1 1,-1-1-1,1 0 0,0 1 1,0-1-1,0 0 1,0 1-1,-1-1 0,1 1 1,0-1-1,-1 1 1,1-1-1,0 1 1,-1-1-1,1 1 0,-1-1 1,1 1-1,-1-1 1,1 1-1,-1-1 1,1 1-1,-1 0 0,1-1 1,-2 1-1,-9-6 14,0 1 1,0 1-1,-1 0 0,0 0 0,0 1 0,-15-2 0,-2 0-44,-45-10 18,-129-10 0,199 24 0,-1 1 0,0 0 0,0 0 0,0 1 0,1-1 0,-9 3 0,11-2 0,0 0 0,0 0 0,0 0 0,0 0 0,0 0 0,0 0 0,1 1 0,-1-1 0,0 1 0,1 0 0,-1-1 0,1 1 0,0 0 0,0 0 0,-1 0 0,1 0 0,-1 3 0,-7 19 0,1 1 0,2 0 0,0 1 0,1-1 0,-1 45 0,2-34 0,-8 106 0,7 173 0,5-313 0,0 0 0,0 0 0,0 0 0,0 0 0,1 0 0,-1 0 0,1 0 0,-1-1 0,1 1 0,0 0 0,-1 0 0,1 0 0,1 2 0,0-4 0,-1 1 0,0 0 0,0 0 0,1 0 0,-1-1 0,0 1 0,1 0 0,-1-1 0,1 1 0,-1-1 0,0 0 0,1 1 0,-1-1 0,1 0 0,-1 0 0,1 0 0,-1 0 0,1 0 0,-1 0 0,3-1 0,9-1 0,1-1 0,-1 0 0,0-1 0,0 0 0,23-12 0,59-38 0,-85 48 0,108-73 0,-3-5 0,-4-5 0,105-108 0,-201 182 0,-3 3 0,0 0 0,19-25 0,-28 34 0,-1-1 0,0 1 0,0-1 0,0 0 0,0 0 0,-1 0 0,0 0 0,1 0 0,-1 0 0,-1 0 0,1 0 0,-1 0 0,1-1 0,-1 1 0,0 0 0,-1-6 0,-1 0 0,-1 1 0,0 0 0,0 0 0,0 0 0,-1 0 0,-1 0 0,1 1 0,-2 0 0,1 0 0,-9-10 0,5 8 0,-1 1 0,0-1 0,-1 2 0,0-1 0,0 2 0,-19-10 0,-1 3 0,0 1 0,-1 2 0,0 1 0,0 2 0,-36-5 0,-88-7 0,135 18 0,0 2 0,-1 0 0,1 1 0,0 2 0,-29 5 0,45-6 0,0-1 0,0 0 0,1 1 0,-1 0 0,0 0 0,1 0 0,-1 1 0,1 0 0,0 0 0,0 0 0,0 0 0,0 0 0,0 1 0,-3 5 0,4-4 0,0 0 0,0 1 0,1-1 0,-1 1 0,2 0 0,-1-1 0,0 1 0,1 0 0,0 0 0,1 0 0,-1 10 0,1-4 0,-2 14 0,2-1 0,1 1 0,7 46 0,-7-64 0,1-1 0,0 0 0,1 0 0,0-1 0,0 1 0,0 0 0,0-1 0,1 0 0,0 0 0,1 0 0,-1 0 0,1-1 0,0 0 0,1 0 0,-1 0 0,1 0 0,0-1 0,8 5 0,1-2 0,1-1 0,-1 0 0,2-1 0,-1 0 0,0-2 0,1 0 0,0-1 0,0 0 0,0-1 0,-1-1 0,1-1 0,0-1 0,0 0 0,0-1 0,-1 0 0,0-2 0,1 0 0,27-13 0,-42 17 0,1 0 0,-1-1 0,1 1 0,-1-1 0,0 0 0,1 0 0,-1 0 0,0 0 0,0 0 0,0 0 0,-1 0 0,1-1 0,0 1 0,-1-1 0,0 1 0,1-1 0,-1 0 0,0 0 0,0 1 0,-1-1 0,1 0 0,-1 0 0,1 0 0,-1 0 0,0 0 0,0 1 0,0-1 0,0 0 0,-1 0 0,1 0 0,-1 0 0,-1-4 0,0 0 0,-1 0 0,0 0 0,0 0 0,0 0 0,-1 0 0,0 1 0,-1-1 0,1 1 0,-1 0 0,0 1 0,-9-9 0,0 5 0,1 0 0,-1 0 0,-1 1 0,0 1 0,0 1 0,0 0 0,-1 1 0,-23-5 0,-14 0 0,-63-3 0,-4 10 0,43 1 0,77 3 0,-1-1 0,1 0 0,0 0 0,-1 0 0,1 0 0,0 0 0,-1 0 0,1 0 0,0 0 0,-1 0 0,1 0 0,0 0 0,-1 0 0,1 0 0,0 0 0,-1 0 0,1 0 0,0 0 0,-1 0 0,1 0 0,0 0 0,-1-1 0,1 1 0,0 0 0,0 0 0,-1 0 0,1-1 0,0 1 0,0 0 0,-1 0 0,1-1 0,0 1 0,0 0 0,0 0 0,-1-1 0,1 1 0,0 0 0,0-1 0,0 1 0,0 0 0,0-1 0,0 1 0,0 0 0,0-1 0,0 1 0,0 0 0,0-1 0,0 1 0,0 0 0,0-1 0,0 1 0,0 0 0,0-1 0,0 1 0,0 0 0,0 0 0,0-1 0,1 1 0,-1 0 0,0-1 0,0 1 0,0 0 0,0 0 0,1-1 0,-1 1 0,0 0 0,0 0 0,1-1 0,0 1 0,23-22 0,-22 21 0,164-111 0,35-26 0,-181 121 0,0 0 0,-1-2 0,-1 0 0,-1-1 0,0-1 0,-2 0 0,14-25 0,-26 40 0,0-1 0,0 1 0,0-1 0,-1 1 0,0-1 0,2-9 0,-4 14 0,0 1 0,0-1 0,0 0 0,0 1 0,0-1 0,0 0 0,0 1 0,0-1 0,0 1 0,-1-1 0,1 0 0,-1 1 0,1-1 0,-1 1 0,0-1 0,0 1 0,1 0 0,-1-1 0,0 1 0,0 0 0,0-1 0,-1 1 0,1 0 0,0 0 0,0 0 0,-1 0 0,1 0 0,0 0 0,-1 0 0,1 1 0,-4-2 0,-4 0 0,0 0 0,-1 1 0,1 0 0,-1 0 0,1 1 0,-1 0 0,1 1 0,-1 0 0,1 0 0,-1 1 0,1 1 0,0-1 0,0 1 0,-15 8 0,22-10 0,1 0 0,-1-1 0,1 1 0,0 0 0,0 0 0,-1 0 0,1 0 0,0 1 0,0-1 0,0 0 0,0 0 0,0 1 0,0-1 0,1 0 0,-1 1 0,0-1 0,1 1 0,-1-1 0,1 1 0,-1-1 0,1 1 0,0-1 0,0 1 0,-1 0 0,1-1 0,0 1 0,1 2 0,-2-1 0,-1 1 0,1-1 0,-1 0 0,1 0 0,-1 0 0,0 0 0,0 0 0,-1-1 0,1 1 0,0 0 0,-1-1 0,0 0 0,-5 4 0,2-1 0,-26 21 0,0-1 0,-2-2 0,-72 37 0,105-59 0,0-1 0,0 1 0,-1 0 0,1 0 0,0-1 0,0 1 0,-1-1 0,1 1 0,0-1 0,-1 0 0,1 1 0,-1-1 0,1 0 0,0 0 0,-1 0 0,1 0 0,-1 0 0,1 0 0,0-1 0,-1 1 0,1 0 0,0-1 0,-1 1 0,1-1 0,-2 0 0,2-1 0,0 0 0,1 1 0,-1-1 0,0 0 0,1 0 0,-1 0 0,1 1 0,0-1 0,0 0 0,0 0 0,0 0 0,0 0 0,0 1 0,0-1 0,0 0 0,1 0 0,-1 0 0,1 0 0,0-2 0,6-16 0,0 0 0,18-33 0,-14 31 0,10-30 0,-18 41 0,-3 9 0,1 0 0,-1 0 0,1 1 0,-1-1 0,1 1 0,0-1 0,0 1 0,-1-1 0,1 1 0,0-1 0,0 1 0,0-1 0,3-1 0,137-141 0,7 7 0,204-147 0,-257 219 0,-87 61 0,-10 7 0,-16 14 0,15-14 0,-256 254 43,104-99-308,-315 292-623,194-188 663,253-239 225,20-18 0,7-4 0,10-7 159,0 1-1,-1-2 1,0 1-1,19-15 1,-5 4 161,506-368-98,-406 271-222,-119 107 0,-11 14 0,-11 15 0,-50 66 0,32-42 0,-2-2 0,-52 53 0,70-84 0,13-12 0,1 1 0,-1 0 0,1 0 0,-1 0 0,1 0 0,0 1 0,0-1 0,0 1 0,-2 2 0,5-4 0,-1 1 0,0-1 0,1 0 0,-1 1 0,1-1 0,-1 0 0,1 0 0,0 0 0,0 1 0,0-1 0,-1 0 0,3 1 0,4 9 0,-4-3 0,-1 0 0,-1 0 0,1 0 0,-2 1 0,1-1 0,-1 0 0,0 0 0,-1 0 0,1 1 0,-2-1 0,1 0 0,-5 13 0,-1-2 0,0-1 0,0 0 0,-2 0 0,-12 20 0,19-35 0,0 0 0,0 1 0,0-1 0,1 1 0,-1-1 0,1 1 0,0-1 0,-1 8 0,2-10 0,0-1 0,0 1 0,0-1 0,0 1 0,0-1 0,0 1 0,0-1 0,0 1 0,0-1 0,0 1 0,1-1 0,-1 1 0,0-1 0,0 1 0,1-1 0,-1 0 0,0 1 0,0-1 0,1 1 0,-1-1 0,0 0 0,1 1 0,-1-1 0,1 0 0,-1 0 0,0 1 0,1-1 0,1 1 0,-1-1 0,1 0 0,0 0 0,-1 0 0,1 0 0,-1 0 0,1 0 0,-1 0 0,1-1 0,-1 1 0,1-1 0,-1 1 0,3-2 0,14-5 0,-1-1 0,-1-1 0,1-1 0,16-13 0,61-53 0,-75 59 0,83-73 0,-88 81 0,-12 13 0,-5 8 0,-8 14 0,-1-1 0,-2-1 0,-25 35 0,33-50 0,-74 102-218,-102 108 0,-109 90-232,286-304 450,-199 185 0,199-184 0,9-5 0,16-7 0,48-27 221,-2-2 1,-1-4 0,69-54-1,-17 0-221,14-10 0,-107 90 0,-15 11 0,-8 2 0,-1 0 0,0 0 0,0 1 0,0-1 0,0 0 0,1 0 0,-1 1 0,0-1 0,0 0 0,0 0 0,0 0 0,0 1 0,0-1 0,0 0 0,0 0 0,0 1 0,0-1 0,0 0 0,0 0 0,0 1 0,0-1 0,0 0 0,0 0 0,0 1 0,0-1 0,0 0 0,0 0 0,0 1 0,0-1 0,0 0 0,-1 0 0,1 1 0,0-1 0,0 0 0,0 0 0,-49 86 0,47-74 0,8-12 0,16-14 0,31-31 0,-42 33 0,1 1 0,0 0 0,1 1 0,0 1 0,1 0 0,26-12 0,-39 20 0,0 1 0,0 0 0,0-1 0,0 1 0,0 0 0,0 0 0,0 0 0,0-1 0,0 1 0,0 0 0,0 0 0,0 1 0,0-1 0,0 0 0,0 0 0,0 0 0,0 1 0,0-1 0,0 0 0,0 1 0,0-1 0,0 1 0,1 0 0,0 1 0,-1-1 0,0 1 0,0-1 0,0 1 0,0-1 0,-1 1 0,1-1 0,0 1 0,-1 0 0,1 0 0,-1-1 0,1 4 0,0 6 0,0 0 0,-1 0 0,-2 18 0,2-21 0,-3 23 0,1-9 0,2 43 0,0-64 0,0 1 0,1 0 0,-1-1 0,1 1 0,-1 0 0,1-1 0,0 1 0,0-1 0,0 1 0,0-1 0,0 1 0,0-1 0,0 0 0,0 1 0,0-1 0,1 0 0,-1 0 0,0 0 0,1 0 0,-1 0 0,1 0 0,0 0 0,-1-1 0,1 1 0,-1-1 0,1 1 0,0-1 0,0 1 0,-1-1 0,1 0 0,2 0 0,8 1 0,-1-1 0,0 0 0,19-3 0,-30 3 0,60-10 0,-1-4 0,77-27 0,-71 20 0,-20 7 0,57-16 0,-79 28 0,-23 2 0,0 0 0,1 0 0,-1 0 0,1 0 0,-1 0 0,0 0 0,1 0 0,-1 0 0,0 0 0,1 1 0,-1-1 0,0 0 0,1 0 0,-1 0 0,0 1 0,1-1 0,-1 0 0,0 1 0,0-1 0,1 0 0,-1 0 0,0 1 0,0-1 0,0 0 0,1 1 0,-1-1 0,0 0 0,0 2 0,0 0 0,-1 1 0,0 0 0,1-1 0,-1 1 0,-1 0 0,1-1 0,0 1 0,0-1 0,-1 0 0,0 1 0,1-1 0,-1 0 0,-3 3 0,-165 178 27,64-73-190,-233 276-533,131-145 709,203-235 25,0-1-1,0 0 0,-1 0 0,1-1 0,-1 1 1,0-1-1,0 0 0,0-1 0,-1 1 1,-9 2-1,13-5-19,-1 0-1,1 0 1,0-1 0,-1 1 0,1-1 0,-1 0-1,1 0 1,-1 0 0,1-1 0,-1 1 0,1-1-1,-1 0 1,1 0 0,0 0 0,-1 0 0,1 0-1,0-1 1,0 0 0,0 1 0,0-1 0,0 0-1,-5-5 1,4 2-18,0 1 0,0-1 0,0 0 0,1 0 0,0-1 0,0 1 0,0-1 0,0 0 0,1 0 0,0 0 0,1 0 0,-1 0 0,1 0 0,0 0 0,0-7 0,0-5 0,1-1 0,0 1 0,7-37 0,1 18 0,2-1 0,2 2 0,1 0 0,2 0 0,1 1 0,2 1 0,34-50 0,-9 24 0,2 2 0,3 3 0,56-51 0,112-72 0,-205 169 0,-11 9 0,0 0 0,0 0 0,-1 0 0,1 0 0,0 0 0,0 0 0,0 0 0,0 0 0,0 0 0,0 0 0,0 0 0,0 0 0,0 0 0,0 0 0,0 0 0,0 0 0,0 0 0,0 0 0,0 0 0,0 0 0,0 0 0,-1 0 0,1 0 0,0 0 0,0 0 0,0 0 0,0-1 0,0 1 0,0 0 0,0 0 0,0 0 0,0 0 0,0 0 0,0 0 0,0 0 0,0 0 0,0 0 0,0 0 0,0 0 0,0 0 0,0 0 0,0 0 0,0 0 0,0 0 0,0 0 0,0 0 0,0-1 0,0 1 0,0 0 0,0 0 0,0 0 0,0 0 0,0 0 0,0 0 0,0 0 0,0 0 0,0 0 0,0 0 0,0 0 0,0 0 0,0 0 0,0 0 0,0 0 0,0 0 0,-21 8 0,-43 21 0,-111 70 0,107-53 0,-198 148 0,372-277 0,242-210 0,-343 290 0,-1-1 0,0 1 0,0-1 0,0 0 0,6-7 0,-10 11 0,0 0 0,0 0 0,0-1 0,0 1 0,0 0 0,0 0 0,0-1 0,1 1 0,-1 0 0,0 0 0,0-1 0,0 1 0,0 0 0,0 0 0,0 0 0,0-1 0,0 1 0,-1 0 0,1 0 0,0-1 0,0 1 0,0 0 0,0 0 0,0-1 0,0 1 0,0 0 0,0 0 0,-1 0 0,1-1 0,0 1 0,0 0 0,0 0 0,0 0 0,-1 0 0,1 0 0,0-1 0,0 1 0,0 0 0,-1 0 0,1 0 0,-23-3 0,-47 6 0,30-1 0,-62-4 0,91 1 0,-1 0 0,1-1 0,0-1 0,-1 0 0,1 0 0,0-1 0,1-1 0,-1 0 0,1 0 0,-10-7 0,17 10 0,0 0 0,1-1 0,-1 1 0,1-1 0,-1 1 0,1-1 0,0 0 0,0 0 0,0 0 0,0 0 0,0 0 0,1 0 0,0-1 0,-1 1 0,1-1 0,0 1 0,1 0 0,-1-1 0,1 0 0,-1 1 0,1-1 0,0 1 0,0-1 0,1-4 0,2-7 0,1 0 0,0 0 0,1 1 0,10-22 0,-5 14 0,30-68 0,5 2 0,107-159 0,148-139 0,-288 372 0,-9 12 0,0-1 0,0-1 0,-1 1 0,1 0 0,-1-1 0,0 1 0,0-1 0,0 0 0,0 0 0,2-6 0,-4 10 0,0-1 0,0 1 0,0 0 0,0-1 0,0 1 0,0 0 0,0-1 0,0 1 0,0-1 0,0 1 0,0 0 0,0-1 0,0 1 0,0 0 0,-1 0 0,1-1 0,0 1 0,0 0 0,0-1 0,-1 1 0,1 0 0,0 0 0,0-1 0,0 1 0,-1 0 0,1 0 0,0-1 0,-1 1 0,1 0 0,0 0 0,0 0 0,-1 0 0,1-1 0,0 1 0,-1 0 0,1 0 0,0 0 0,-1 0 0,-16 1 0,-8 4 0,1 2 0,-1 1 0,1 0 0,1 2 0,-23 13 0,22-10 0,-1-2 0,1 0 0,-2-2 0,-45 11 0,61-19 0,0 0 0,0 0 0,0-1 0,0 0 0,-1-1 0,1 0 0,0-1 0,-17-5 0,12 2 0,0-1 0,0-1 0,1-1 0,-23-15 0,26 17 0,0 0 0,0 1 0,-15-5 0,-17-8 0,-74-52 0,78 46 0,34 21 0,0 0 0,1 1 0,-1-1 0,-1 1 0,1 1 0,0-1 0,0 1 0,-1 0 0,1 0 0,0 0 0,-1 1 0,1-1 0,-1 1 0,1 1 0,-7 0 0,4 1 0,0 0 0,0 1 0,0 0 0,1 0 0,-1 0 0,1 1 0,-1 1 0,1-1 0,-6 6 0,-3 4 0,0 1 0,2 0 0,0 0 0,0 2 0,2-1 0,-22 38 0,28-43 0,0 1 0,1 0 0,0 0 0,1 0 0,0 1 0,1 0 0,1-1 0,-1 1 0,2 0 0,0 0 0,2 25 0,-1-37 0,0 0 0,0-1 0,0 1 0,0 0 0,1 0 0,-1 0 0,0 0 0,0 0 0,1 0 0,-1-1 0,1 1 0,-1 0 0,1 0 0,-1-1 0,1 1 0,0 0 0,0 0 0,1 0 0,-1 0 0,0-1 0,1 1 0,-1-1 0,1 1 0,-1-1 0,1 0 0,-1 0 0,1 0 0,-1 0 0,1 0 0,-1 0 0,4 0 0,17-5 0,0-1 0,1 0 0,-2-2 0,1 0 0,31-18 0,-37 18 0,371-202-572,-291 148 285,164-139 1,-226 171 286,-1-2 0,-1-1 0,-2-1 0,33-48 0,-45 48 0,-19 28 0,-9 10 0,-12 14 183,0 2 0,2 1 1,0 0-1,-22 31 0,37-45-145,-94 125-275,7 4 0,5 4 0,-93 207-1,174-336 238,-10 23 0,1 0 0,1 1 0,-16 68 0,29-98 32,0 0 0,0 0-1,1-1 1,0 1 0,-1 0-1,2 0 1,-1 0 0,1 0-1,-1 0 1,1 0 0,1-1-1,-1 1 1,1 0 0,-1-1-1,1 1 1,1-1 0,2 5-1,0-3 21,0-1 0,0 1 0,1-1 0,-1-1-1,1 1 1,0-1 0,0 0 0,1 0 0,-1-1-1,10 4 1,13 4-52,1 0 0,0-2 0,1-2 0,0 0 0,47 2 0,159-5 0,-232-4 0,0-1 0,-1 1 0,1-1 0,0 0 0,-1 0 0,1-1 0,-1 1 0,1-1 0,-1 0 0,0 0 0,0-1 0,0 1 0,0-1 0,0 0 0,0 0 0,-1 0 0,0-1 0,4-3 0,3-7 0,0 0 0,-1 0 0,12-28 0,-6 12 0,12-18 0,-12 22 0,0 0 0,-2-1 0,-1 0 0,10-37 0,-21 62 0,-1 0 0,1-1 0,-1 1 0,0 0 0,0-1 0,0 1 0,0 0 0,0-1 0,-1 1 0,1 0 0,-1-1 0,1 1 0,-1 0 0,0 0 0,0 0 0,0 0 0,0 0 0,0 0 0,-1 0 0,1 0 0,-1 0 0,1 0 0,-1 0 0,1 1 0,-4-3 0,-4-2 0,0 0 0,0 1 0,0 1 0,-16-7 0,20 9 0,-57-21 0,0 2 0,-1 3 0,-109-16 0,149 32 0,0 1 0,0 0 0,1 2 0,-1 1 0,0 1 0,0 0 0,1 2 0,0 1 0,0 1 0,-34 14 0,24-5 0,0 1 0,1 1 0,1 2 0,0 1 0,2 1 0,-27 28 0,45-40 0,1 1 0,0 0 0,0 1 0,1 0 0,1 0 0,0 1 0,0 0 0,2 0 0,0 1 0,0-1 0,1 1 0,-3 16 0,1 17 0,1 1 0,1 61 0,4-62 0,-1-11 0,1 85 0,0-117 0,1-1 0,0 1 0,-1 0 0,1 0 0,0-1 0,1 1 0,-1-1 0,1 1 0,0-1 0,-1 0 0,1 1 0,1-1 0,-1 0 0,0 0 0,4 2 0,-2-1 0,1 0 0,0 0 0,0-1 0,0 0 0,1 0 0,-1 0 0,1-1 0,9 3 0,6 0 0,1 0 0,0-2 0,0-1 0,22 0 0,-42-2 0,48 0 0,0-3 0,0-1 0,78-18 0,143-57 0,-113 16 0,-126 48 0,-1-1 0,54-39 0,-77 49 0,1-1 0,-2 0 0,1-1 0,-1 0 0,0 0 0,-1 0 0,0-1 0,0 0 0,-1 0 0,0-1 0,0 1 0,-1-1 0,-1 0 0,0 0 0,4-18 0,-6 20 0,-1-1 0,1 1 0,-1 0 0,-1-1 0,1 1 0,-2 0 0,1 0 0,-1 0 0,0 0 0,-1 0 0,1 0 0,-2 0 0,1 1 0,-1 0 0,0-1 0,-1 1 0,1 1 0,-2-1 0,1 1 0,-10-10 0,3 6 0,-1 0 0,0 0 0,-1 1 0,0 1 0,-1 0 0,1 1 0,-1 1 0,-1 0 0,1 1 0,-1 1 0,0 0 0,0 1 0,-22-1 0,9 2 0,0 2 0,0 1 0,0 1 0,0 2 0,0 0 0,-52 17 0,21 0-175,-74 35-1,-103 72-1227,-87 66-128,-341 270 0,583-401 1441,3 3 0,-111 122 0,187-185 308,0 0 0,0 0 1,1 0-1,0 1 0,-1-1 1,1 1-1,1 0 0,-3 5 1,3-7-115,1 0 0,0-1 0,0 1 0,0 0 1,0-1-1,0 1 0,1 0 0,-1-1 0,0 1 1,1-1-1,-1 1 0,1 0 0,-1-1 0,1 1 1,0-1-1,0 1 0,0-1 0,0 0 0,0 1 1,0-1-1,0 0 0,2 2 0,5 4-23,0 0-1,1-1 1,0 0-1,0 0 1,0-1 0,0 0-1,1-1 1,13 5-1,65 19-80,1-4 0,96 14 0,-144-30 0,384 62 0,-323-60 0,0-3 0,127-10 0,-211 1 0,0-1 0,0-1 0,0 0 0,-1-1 0,0-2 0,0 1 0,0-2 0,-1 0 0,0-1 0,0-1 0,-1 0 0,15-14 0,7-8 0,-3-2 0,0-1 0,38-53 0,-49 58 0,-2 0 0,-2-2 0,0 0 0,21-53 0,-31 61 0,-1 1 0,-2-1 0,0 0 0,-2-1 0,-1 1 0,0-1 0,-3-43 0,-1 43 0,-1 1 0,-1-1 0,-2 1 0,-13-45 0,15 60 0,-1 1 0,1 0 0,-1 0 0,-1 0 0,1 0 0,-2 0 0,1 1 0,-1 0 0,0 0 0,0 1 0,0 0 0,-1 0 0,0 0 0,-1 1 0,1 0 0,-14-6 0,-49-25 0,45 23 0,-1 0 0,-32-11 0,48 22 0,1-1 0,-1 1 0,0 0 0,0 1 0,0 0 0,0 1 0,0 0 0,0 0 0,0 1 0,-12 2 0,0 3 0,-1 1 0,2 0 0,-1 2 0,1 0 0,-24 15 0,29-14 0,1-1 0,1 2 0,0 0 0,0 1 0,1 0 0,0 1 0,-14 19 0,21-23 0,1 0 0,0 0 0,0 1 0,1 0 0,0 0 0,-4 17 0,7-23 0,0 0 0,0 0 0,0-1 0,1 1 0,-1 0 0,1 0 0,0 0 0,0 0 0,1 0 0,-1 0 0,1 0 0,0 0 0,0 0 0,0 0 0,1-1 0,-1 1 0,1 0 0,0-1 0,0 0 0,5 7 0,-1-5 0,0 0 0,0 0 0,1 0 0,-1-1 0,1 0 0,0-1 0,1 1 0,-1-1 0,12 3 0,9 1 0,36 4 0,-47-9 0,35 6 0,1-3 0,1-3 0,91-6 0,-114 1 0,1-2 0,-1-1 0,-1-1 0,1-2 0,-1-1 0,-1-1 0,49-27 0,-59 26 0,0-2 0,0 0 0,-2-1 0,0-1 0,0-1 0,-2 0 0,0-1 0,-1-1 0,-1 0 0,0 0 0,-2-2 0,0 1 0,-1-2 0,-2 1 0,0-1 0,-1 0 0,-1-1 0,-1 0 0,-2 0 0,0 0 0,0-24 0,-4 37 0,0 1 0,0-1 0,-1 0 0,-1 0 0,0 1 0,0-1 0,0 1 0,-1 0 0,-1 0 0,0 0 0,0 1 0,0 0 0,-13-15 0,-8-4 0,-1 0 0,-41-31 0,21 19 0,19 14 0,-11-10 0,-2 2 0,-55-36 0,81 60 0,0 1 0,-1 0 0,0 1 0,0 1 0,-1 0 0,0 2 0,0 0 0,0 0 0,-1 2 0,-31-1 0,28 4 0,1 0 0,0 2 0,0 1 0,0 0 0,0 2 0,1 0 0,0 1 0,0 1 0,0 1 0,-18 12 0,21-12 0,1 1 0,1 1 0,0 1 0,0 0 0,1 0 0,0 2 0,2-1 0,-1 1 0,2 1 0,0 0 0,-14 28 0,13-16 0,0 1 0,2 0 0,1 1 0,2 0 0,0 0 0,2 0 0,1 1 0,2 0 0,1-1 0,1 1 0,10 58 0,-10-80 0,2-1 0,-1 0 0,1 1 0,0-1 0,1 0 0,0-1 0,0 1 0,0 0 0,1-1 0,0 0 0,0 0 0,0-1 0,1 1 0,0-1 0,0 0 0,0-1 0,1 0 0,-1 0 0,1 0 0,0-1 0,13 5 0,5 0 0,0-1 0,0-2 0,0 0 0,1-2 0,31 1 0,-40-3 0,1-1 0,-1 0 0,0-1 0,0-1 0,0-1 0,0 0 0,-1-1 0,1-1 0,-1-1 0,0 0 0,0-1 0,-1-1 0,0 0 0,0-1 0,-1-1 0,0 0 0,-1-1 0,21-21 0,-5 1 0,-2-2 0,-1 0 0,-1-2 0,-2-1 0,-1-1 0,-3-1 0,0-1 0,-3 0 0,18-64 0,-29 85 0,-2 0 0,0 0 0,-1 0 0,0-1 0,-2 1 0,0 0 0,-1-1 0,-1 1 0,-1 0 0,0 0 0,-2 0 0,0 0 0,-1 1 0,0 0 0,-1 0 0,-1 0 0,-1 1 0,-14-20 0,-173-197 0,93 117 0,53 56 0,-67-73 0,115 131 0,0 0 0,0 0 0,-1 0 0,1 0 0,-1 1 0,1-1 0,-1 1 0,1 0 0,-1 0 0,0 0 0,0 0 0,1 0 0,-1 0 0,0 1 0,0-1 0,0 1 0,0 0 0,0 0 0,0 0 0,0 0 0,0 1 0,1-1 0,-5 2 0,-4 2 0,1 0 0,0 1 0,0 0 0,-18 12 0,24-14 0,-64 44 0,2 3 0,3 3 0,2 2 0,2 3 0,3 3 0,-67 93 0,90-107 0,-48 92 0,70-115 0,0 1 0,2 0 0,0 0 0,2 1 0,1 0 0,-3 29 0,8-51 0,0 2 0,1 0 0,0-1 0,0 1 0,0-1 0,0 1 0,2 5 0,-2-9 0,1-1 0,-1 1 0,1-1 0,0 1 0,0 0 0,0-1 0,-1 0 0,1 1 0,0-1 0,1 0 0,-1 1 0,0-1 0,0 0 0,1 0 0,-1 0 0,0 0 0,1 0 0,-1 0 0,1 0 0,-1-1 0,1 1 0,0 0 0,-1-1 0,1 1 0,2-1 0,16 4 0,1-2 0,-1 0 0,1-1 0,36-4 0,88-17 0,-117 15 0,69-11 0,139-44 0,-183 42 0,-1-2 0,-1-3 0,-1-1 0,51-34 0,-86 49 0,-1-2 0,0 1 0,-1-2 0,0 1 0,18-23 0,-24 24 0,0 0 0,0-1 0,-1 0 0,-1 0 0,0 0 0,0 0 0,-1-1 0,4-21 0,0-15 0,4-93 0,-13-50 0,1 184 0,-1-23 0,-3-69 0,3 86 0,-1 0 0,0 0 0,-1 0 0,-1 0 0,-6-14 0,10 25 0,-1 0 0,0 0 0,0 0 0,0 1 0,0-1 0,-1 0 0,1 1 0,-1-1 0,1 0 0,-1 1 0,1 0 0,-1-1 0,1 1 0,-1 0 0,0 0 0,0 0 0,0 0 0,0 0 0,0 1 0,0-1 0,0 0 0,0 1 0,0 0 0,0-1 0,0 1 0,0 0 0,0 0 0,0 0 0,0 0 0,-3 1 0,-5 1 0,1 0 0,0 1 0,0 0 0,0 1 0,-14 8 0,-20 13 0,1 1 0,-40 34 0,-75 73 0,109-92 0,-280 265 0,321-299 0,0 0 0,0 0 0,-5 10 0,10-14 0,0 0 0,0 1 0,1-1 0,0 0 0,-1 1 0,1-1 0,1 0 0,-1 1 0,0-1 0,1 1 0,0 6 0,0 1 0,0 0 0,1 1 0,0-1 0,1 0 0,0 0 0,1 0 0,0 0 0,1 0 0,0 0 0,10 17 0,7 5 0,2 0 0,0-2 0,3 0 0,55 52 0,-29-39 0,2-2 0,61 36 0,-56-43 0,2-2 0,1-3 0,98 33 0,-104-45 0,1-3 0,0-2 0,1-3 0,87 5 0,-124-15 0,1 0 0,-1-1 0,42-8 0,-53 6 0,0 1 0,0-2 0,0 1 0,0-1 0,-1-1 0,1 0 0,-1 0 0,-1-1 0,1 0 0,9-9 0,25-30 0,-2-1 0,-2-2 0,-2-2 0,38-69 0,-58 91 0,-2-2 0,0 0 0,-2-1 0,-2 0 0,12-49 0,-20 67 0,-1 0 0,-1-1 0,0 1 0,0-1 0,-2 1 0,0-1 0,-3-14 0,2 19 0,0 1 0,0 0 0,-1 0 0,-1 0 0,1 0 0,-1 0 0,-1 1 0,1 0 0,-1 0 0,0 0 0,-1 0 0,-8-7 0,7 8 0,-1 1 0,0-1 0,0 1 0,-1 1 0,0-1 0,1 2 0,-1-1 0,-1 1 0,1 0 0,0 1 0,-1 0 0,1 1 0,-1 0 0,0 0 0,-14 2 0,-8 0 0,0 3 0,0 0 0,-41 13 0,-8 6 0,1 4 0,1 4 0,2 3 0,-133 80 0,165-86 0,2 3 0,-51 44 0,69-51 0,0 2 0,1 0 0,2 1 0,-27 42 0,16-11 0,2 2 0,2 1 0,3 2 0,3 0 0,3 1 0,3 2 0,2-1 0,4 2 0,2 0 0,0 90 0,8-123 0,-1-8 0,1-1 0,2 0 0,0 1 0,2-1 0,9 42 0,-9-61 0,0 1 0,1 0 0,-1-1 0,1 0 0,0 0 0,1 0 0,-1 0 0,1 0 0,0-1 0,1 0 0,-1 0 0,1-1 0,0 0 0,0 0 0,0 0 0,1 0 0,-1-1 0,1 0 0,0-1 0,7 3 0,6 0 0,1 0 0,-1-1 0,0-1 0,1-1 0,0-1 0,22-2 0,-7-2 0,0-2 0,0-1 0,0-2 0,-1-1 0,-1-2 0,53-24 0,-39 12 0,-1-2 0,-1-2 0,78-63 0,-75 48-63,-2-2-1,-3-2 0,-1-2 0,-2-2 1,-3-1-1,-2-2 0,-2-2 1,-3-1-1,27-67 0,-49 102 110,-1 1-1,-2-1 1,0 0-1,-1 0 1,-1 0-1,2-33 1,-6 47-33,0 0 0,0 0 1,-1 0-1,0 0 0,0 1 0,0-1 1,-1 0-1,0 0 0,-1 1 0,1 0 1,-1-1-1,0 1 0,-1 0 1,0 0-1,0 1 0,0-1 0,0 1 1,-1 0-1,0 0 0,0 0 0,0 1 1,-1 0-1,-11-7 0,3 4-13,-1 0 0,0 2 0,0 0 0,0 0 0,0 1 0,-26-2 0,4 2 0,-63 3 0,66 3 0,1 2 0,0 2 0,-56 16 0,34-4 0,-71 34 0,119-48 0,0 0 0,0 0 0,1 1 0,0 0 0,-1 0 0,2 0 0,-1 1 0,1 0 0,-9 11 0,-1 6 0,-18 37 0,26-47 0,-21 45 0,1 1 0,3 1 0,3 1 0,3 1 0,2 1 0,-12 106 0,26-159 0,2 0 0,-1 0 0,1 0 0,1 0 0,2 14 0,-2-21 0,-1 0 0,1 0 0,1-1 0,-1 1 0,0 0 0,1-1 0,-1 1 0,1-1 0,0 1 0,-1-1 0,1 0 0,1 0 0,-1 0 0,0 0 0,0 0 0,1 0 0,-1 0 0,1-1 0,-1 1 0,1-1 0,0 0 0,5 2 0,17 3 0,1-1 0,0-2 0,46 2 0,-69-5 0,69 1 0,0-3 0,132-22 0,137-53 0,84-56 0,-164 48 0,-250 81 0,-1 1 0,0 0 0,0 0 0,1 1 0,15-1 0,-26 3 0,1 0 0,-1-1 0,0 1 0,1 0 0,-1 0 0,1 0 0,-1 0 0,1 0 0,-1 0 0,0 0 0,1 0 0,-1 1 0,1-1 0,-1 0 0,0 0 0,1 0 0,-1 0 0,1 1 0,-1-1 0,0 0 0,1 0 0,-1 0 0,0 1 0,1-1 0,-1 0 0,0 1 0,1-1 0,-1 0 0,0 1 0,0-1 0,1 0 0,-1 1 0,0 0 0,-6 14 0,-25 17 0,27-29 0,-104 104 0,-178 233 0,279-332 0,-1 0 0,1-1 0,-1 0 0,0 0 0,-1 0 0,0-1 0,0 0 0,0-1 0,-1 0 0,-15 6 0,-9 0 0,-61 13 0,93-23 0,-31 6 0,-2-1 0,1-2 0,-1-1 0,1-2 0,-40-3 0,81 2 0,0 0 0,0-1 0,0 0 0,-1 0 0,12-4 0,-2 0 0,104-30 0,121-55 0,-167 61 0,-34 16 0,-28 10 0,-1-1 0,1 0 0,12-7 0,-23 10 0,1 0 0,-1 0 0,1 0 0,-1 0 0,0 0 0,0-1 0,0 1 0,0 0 0,1 0 0,-2-1 0,1 1 0,0-1 0,0 1 0,0-1 0,-1 0 0,1 1 0,-1-1 0,1 1 0,-1-1 0,0 0 0,1 1 0,-1-4 0,0-2 0,-1 0 0,0 0 0,0 0 0,-3-10 0,-39-114 0,23 75 0,-153-471-564,25 70 116,145 449 448,1 0 0,-1 0 0,0 0 0,0 0 0,-1 0 0,0 0 0,-8-11 0,12 19 0,-1 0 0,1-1 0,0 1 0,0 0 0,-1 0 0,1-1 0,0 1 0,-1 0 0,1-1 0,0 1 0,-1 0 0,1 0 0,0 0 0,-1-1 0,1 1 0,0 0 0,-1 0 0,1 0-1,-1 0 1,1 0 0,0 0 0,-1 0 0,1 0 0,-1 0 0,1 0 0,0 0 0,-1 0 0,1 0 0,-1 0 0,1 0 0,0 0 0,-1 0 0,0 1 0,-8 12 211,0 24 423,0 50-543,6 169 1,4-169-107,-1-69 15,5 96 0,-3-100 0,0-1 0,1 0 0,1 1 0,0-1 0,0-1 0,11 20 0,9 11 0,2-1 0,2-1 0,53 59 0,-66-88 0,-15-12 0,0 0 0,1 0 0,-1 0 0,0 0 0,1 0 0,-1 0 0,0 1 0,1-1 0,-1 0 0,0 0 0,1 0 0,-1 0 0,0 0 0,1 0 0,-1-1 0,0 1 0,1 0 0,-1 0 0,0 0 0,1 0 0,-1 0 0,0 0 0,0 0 0,1-1 0,-1 1 0,0 0 0,1-1 0,0-1 0,0 1 0,-1-1 0,1 0 0,-1 0 0,1 0 0,-1 0 0,0 0 0,0 0 0,0 0 0,0 0 0,0 0 0,0 0 0,0 0 0,-1 0 0,0-2 0,-21-111 0,-13-83 0,8-120 0,27 289 0,-1 29 0,1 0 0,0 0 0,0 0 0,0 0 0,0 0 0,0 0 0,0 0 0,0 0 0,0-1 0,0 1 0,0 0 0,0 0 0,0 0 0,0 0 0,0 0 0,0 0 0,0 0 0,0 0 0,0-1 0,0 1 0,0 0 0,0 0 0,0 0 0,0 0 0,0 0 0,0 0 0,0 0 0,0 0 0,0-1 0,0 1 0,0 0 0,0 0 0,1 0 0,-1 0 0,0 0 0,0 0 0,0 0 0,0 0 0,0 0 0,0 0 0,0 0 0,0 0 0,0 0 0,0 0 0,1-1 0,-1 1 0,0 0 0,0 0 0,0 0 0,0 0 0,0 0 0,0 0 0,0 0 0,0 0 0,1 0 0,-1 0 0,0 0 0,0 0 0,0 0 0,0 1 0,0-1 0,0 0 0,0 0 0,1 0 0,4 9 0,6 19 0,1 20 0,12 49 0,12 109 0,-36-192 0,-5-18 0,-10-26 0,-93-244 0,27 67 0,69 178 0,-178-503 0,187 517 0,0 4 0,0 1 0,0-1 0,-1 1 0,-7-16 0,9 24 0,1-1 0,0 1 0,-1 0 0,0 0 0,1 0 0,-1 0 0,0 0 0,0 1 0,0-1 0,0 0 0,0 1 0,-1-1 0,1 1 0,0 0 0,-1 0 0,1 0 0,-1 0 0,1 0 0,-1 1 0,1-1 0,-1 1 0,0-1 0,1 1 0,-5 0 0,-90 7 0,44-3 0,-106-4 0,130-5 0,2 0 0,-43-14 0,44 10 0,-1 2 0,0 1 0,-29-3 0,31 9 0,0 1 0,0 1 0,1 1 0,-1 1 0,1 1 0,0 1 0,0 1 0,1 1 0,0 1 0,-39 22 0,8 1 0,2 1 0,1 3 0,-51 47 0,-9 20-174,4 5 0,4 4 0,-168 245 0,260-343 223,6-7 47,-1 1 0,1-1 0,-7 16-1,12-22-84,-1 1 0,0 0 0,0 0 0,1-1 0,0 1 0,-1 0 0,1 0 0,0 0 0,0 0 0,0 0 0,0 0 0,0-1 0,0 1 0,0 0 0,1 0 0,-1 0 0,1 0 0,-1-1 0,1 1 0,0 0 0,0 0 0,0-1 0,1 4 0,8 5-11,-1-1 0,1 0 0,1 0 0,0 0 0,0-2 0,1 1 0,15 6 0,94 39 0,-108-48 0,52 20 0,0-3 0,1-3 0,1-2 0,1-4 0,89 6 0,-143-18 0,1-1 0,0 0 0,16-3 0,-25 2 0,-1-1 0,0 1 0,1-1 0,-1 0 0,0 0 0,0 0 0,0-1 0,0 0 0,0 0 0,-1 0 0,6-5 0,0-3 0,1 0 0,-1-1 0,-1 0 0,0 0 0,-1-1 0,7-14 0,34-87 0,-35 74 0,-3-1 0,-1 0 0,-1-1 0,4-74 0,-10-174 0,-5 199 0,-2-235 0,4 324 0,0-9 0,-1 0 0,0-1 0,-1 1 0,-4-17 0,6 27 0,-1-1 0,1 1 0,-1 0 0,0-1 0,1 1 0,-1 0 0,0-1 0,0 1 0,0 0 0,0 0 0,0 0 0,0 0 0,0 0 0,0 0 0,0 0 0,0 0 0,-1 0 0,0 0 0,0 1 0,0-1 0,1 1 0,-1 0 0,0 0 0,1 0 0,-1 0 0,0 1 0,1-1 0,-1 0 0,1 1 0,-1-1 0,1 1 0,-1 0 0,1-1 0,-1 1 0,1 0 0,-1 0 0,1 0 0,0 0 0,-3 2 0,-13 13 0,1 0 0,0 0 0,-19 28 0,16-20 0,-243 346-758,26 27-518,138-217 613,8 4-1,-93 275 1,169-417 701,1 1 0,3 0 0,-10 87 0,19-113 157,1-1 1,1 0-1,0 0 0,1 0 0,9 31 0,-8-36 43,1-1-1,1 0 1,-1 1-1,2-2 1,-1 1 0,2-1-1,-1 1 1,1-2-1,13 14 1,-1-5-212,2-1 1,0 0-1,0-2 1,2 0-1,-1-1 0,2-2 1,25 10-1,-13-8-3,1-2 0,0-1 0,0-2-1,45 4 1,-44-10-23,1-1 0,0-2 0,0-2 0,-1-1 0,1-2 0,-1-2 0,0-1 0,-1-2 0,0-2 0,-1-1 0,-1-2 0,0-1 0,-1-2 0,-1-1 0,-1-2 0,0-1 0,52-51 0,-73 62 0,0 0 0,0 0 0,-1-1 0,-1-1 0,0 1 0,-1-2 0,-1 1 0,0-1 0,-1 0 0,6-23 0,-2 5 0,-2 1 0,-1-1 0,-1 0 0,-2-1 0,-1-38 0,-10-43 0,-4 0 0,-6 1 0,-40-147 0,54 251 0,1 2 0,0-1 0,-1 0 0,0 1 0,0-1 0,-8-11 0,10 18 0,0 1 0,0-1 0,-1 1 0,1-1 0,0 1 0,-1-1 0,1 1 0,-1 0 0,0 0 0,1 0 0,-1-1 0,0 2 0,0-1 0,0 0 0,1 0 0,-1 1 0,0-1 0,0 1 0,0-1 0,0 1 0,0 0 0,0 0 0,0 0 0,0 0 0,0 0 0,0 0 0,0 1 0,0-1 0,0 1 0,-3 0 0,-11 5 0,0 0 0,0 1 0,1 1 0,0 1 0,0 0 0,1 0 0,1 2 0,-1 0 0,-21 23 0,33-32 0,-1 1 0,1 0 0,0 0 0,0 0 0,0 0 0,1 0 0,-1 1 0,1-1 0,-1 0 0,1 1 0,0-1 0,0 1 0,1-1 0,-1 1 0,1 0 0,0-1 0,-1 1 0,2 6 0,1-5 0,-1 0 0,1 0 0,0-1 0,0 1 0,0-1 0,1 1 0,0-1 0,0 0 0,0 0 0,0 0 0,0 0 0,8 5 0,6 6 0,0-1 0,1-1 0,1 0 0,0-2 0,0 0 0,22 8 0,-29-14 0,0-1 0,0 0 0,0-1 0,1 0 0,-1-1 0,1 0 0,0-1 0,-1 0 0,1-1 0,0-1 0,-1 0 0,18-4 0,-7-2 0,-1-1 0,1 0 0,-2-2 0,31-19 0,77-58 0,-125 85 0,0-1 0,1 0 0,-1-1 0,-1 1 0,1-1 0,0 0 0,-1 1 0,0-2 0,0 1 0,0 0 0,0-1 0,-1 1 0,0-1 0,0 0 0,0 1 0,0-1 0,-1 0 0,0 0 0,0-1 0,0 1 0,0 0 0,-1 0 0,0 0 0,0 0 0,-1-1 0,1 1 0,-1 0 0,0 0 0,-3-9 0,-13-35 0,-2 2 0,-33-61 0,-62-84 0,102 173 0,0 1 0,-1 0 0,-1 1 0,-22-22 0,31 35 0,1 0 0,-1 1 0,0-1 0,0 1 0,-1 0 0,1 1 0,-1-1 0,1 1 0,-9-2 0,10 3 0,0 0 0,0 1 0,0 0 0,0 0 0,0 0 0,0 0 0,0 1 0,0-1 0,0 1 0,0 0 0,0 0 0,1 1 0,-1-1 0,0 1 0,-5 3 0,-5 4 0,1 0 0,0 1 0,0 1 0,-21 22 0,-38 58 0,62-78 0,-263 393-412,204-285 205,-81 197 1,147-311 206,-40 112 0,38-101 0,0 0 0,2 0 0,0 1 0,-1 28 0,4-44 14,0 1-1,1-1 1,-1 1-1,1 0 1,0-1-1,0 1 1,0-1-1,0 0 1,1 1-1,-1-1 1,1 0-1,0 0 1,0 0-1,0 0 1,0 0-1,1 0 1,-1 0-1,1-1 1,-1 0 0,1 1-1,0-1 1,0 0-1,0 0 1,1 0-1,-1-1 1,0 1-1,1-1 1,-1 0-1,6 1 1,10 3 70,0-1-1,0-1 1,0-1 0,24-1 0,-40-1-84,37 0-22,1-3-1,-1-1 1,0-2-1,0-2 1,-1-2-1,56-20 1,216-110-270,-179 72 247,170-119 0,-277 169 72,-1-2 0,-1-1 0,0-1 0,-2-1 0,0 0 0,-2-2 0,-1-1 0,-1 0 0,22-45 0,-23 36 6,-1-1 1,-3 0 0,-1-1-1,-1-1 1,-2 0 0,-2 0 0,2-50-1,-7 71-33,-1 0 0,0-1 0,-1 1 0,-1 0 0,-6-24 0,6 34 0,0 1 0,0 0 0,-1 0 0,0 0 0,0 0 0,0 0 0,-1 0 0,0 1 0,0 0 0,0 0 0,-1 0 0,0 0 0,0 1 0,0-1 0,0 1 0,-1 0 0,-8-4 0,-1 1 0,-1 1 0,0 1 0,-1 0 0,1 1 0,-1 1 0,0 0 0,0 1 0,0 1 0,-28 2 0,12 1 0,-1 2 0,1 1 0,1 2 0,-34 11 0,20-1 0,0 2 0,1 2 0,2 1 0,0 3 0,2 1 0,-56 46 0,36-20 0,3 3 0,2 2 0,-59 78 0,67-72 0,47-63 0,1 0 0,0 0 0,0 0 0,0 0 0,0 1 0,0-1 0,-1 0 0,1 0 0,0 0 0,0 1 0,0-1 0,0 0 0,0 0 0,0 0 0,0 1 0,0-1 0,0 0 0,0 0 0,0 0 0,0 1 0,0-1 0,0 0 0,0 0 0,0 0 0,0 1 0,0-1 0,0 0 0,0 0 0,0 0 0,0 1 0,0-1 0,0 0 0,0 0 0,0 0 0,1 1 0,7-1 0,10-8 0,112-81 0,-121 83-227,0 0-1,-1-1 1,0 0-1,-1-1 1,14-15-1,-14 12-6598</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07T20:30:15.38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89,'410'-2,"442"5,-476 30,-310-25,179 3,-132-10,-87 2,1 0,32 9,-31-6,55 5,-27-10,-1-3,1-2,-1-3,103-25,112-23,-129 30,-89 17,0 3,59 1,-42 2,-39-1,53-11,-51 7,44-3,-41 10,-1 1,1 1,39 9,-47-8,49-1,-75-2,14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07T20:30:12.51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1 182,'0'14,"0"1,1-1,5 24,-5-34,0 0,0-1,0 1,1 0,0-1,0 1,0-1,0 1,0-1,0 0,1 0,0 0,0 0,0 0,0-1,0 1,0-1,4 2,2 0,0 0,1-1,-1 0,0-1,1 0,17 2,62-3,-65-1,19-1,43 0,98 12,124 32,71 9,-365-51,27 3,0 2,0 1,51 17,-70-17,0-2,1 0,0-1,32 1,95-6,-73-1,-38 1,0-3,-1-1,0-2,54-17,141-61,-228 84,87-31,131-28,-119 35,-13 2,1 4,1 4,0 4,123 2,-129 11,412-1,-467-4,0-1,-1-1,56-16,88-43,-122 42,0 3,1 1,83-14,-75 26,0 2,0 3,1 3,-1 2,0 3,0 3,-1 3,-1 2,0 3,76 33,-84-25,-43-20,0-1,0-1,0 1,1-1,0-1,0 0,0 0,0-1,21 2,-11-4,0-1,0-1,0-1,22-6,76-28,-112 35,33-8,-1 2,1 1,0 2,62 0,-80 4,-17 1,250 0,-233 3,-1 1,0 1,0 1,36 16,-15-5,-37-16,1 0,-1 1,0 0,1 0,-1 0,0 0,-1 1,1 0,0 0,-1 0,1 0,-1 0,0 1,0-1,0 1,-1 0,4 5,-3 3</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30:05.831"/>
    </inkml:context>
    <inkml:brush xml:id="br0">
      <inkml:brushProperty name="width" value="0.05" units="cm"/>
      <inkml:brushProperty name="height" value="0.05" units="cm"/>
    </inkml:brush>
  </inkml:definitions>
  <inkml:trace contextRef="#ctx0" brushRef="#br0">122 3 24575,'57'-1'0,"-26"0"0,1 1 0,42 5 0,-64-3 0,-1 1 0,0 0 0,12 5 0,-14-5 0,1 0 0,0 0 0,0-1 0,0 0 0,13 1 0,173-2 0,-7-1 0,-107 8 0,27 2 0,52-11 0,-1295 1-1365,1121 0-5461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30:02.680"/>
    </inkml:context>
    <inkml:brush xml:id="br0">
      <inkml:brushProperty name="width" value="0.05" units="cm"/>
      <inkml:brushProperty name="height" value="0.05" units="cm"/>
    </inkml:brush>
  </inkml:definitions>
  <inkml:trace contextRef="#ctx0" brushRef="#br0">1582 6 24575,'-654'0'0,"640"1"0,1 0 0,-1 2 0,-13 3 0,-11 1 0,22-3 0,-29 9 0,33-9 0,-1 0 0,1 0 0,-1-2 0,-16 3 0,-239-4 0,130-3 0,23 11 0,-1 1 0,84-4 0,19 1 0,13-7 0,0 1 0,0-1 0,0 0 0,0 1 0,0-1 0,0 0 0,0 1 0,0-1 0,0 0 0,0 1 0,0-1 0,0 0 0,0 1 0,1-1 0,-1 0 0,0 1 0,0-1 0,0 0 0,0 1 0,0-1 0,1 0 0,-1 0 0,0 1 0,0-1 0,1 0 0,-1 0 0,0 1 0,0-1 0,1 0 0,-1 0 0,0 0 0,1 1 0,-1-1 0,0 0 0,1 0 0,0 0 0,6 3 0,0 0 0,0-1 0,0 1 0,1-2 0,-1 1 0,11 0 0,7 2 0,104 9 0,-45-6 0,-43-3 0,130 22 0,-125-19 0,-1-2 0,1-1 0,84-6 0,-39 0 0,387 2 0,-473 0 0,1 0 0,-1-1 0,0 1 0,1-1 0,-1 0 0,0-1 0,0 1 0,0-1 0,0 0 0,0-1 0,0 1 0,-1-1 0,1 0 0,-1 0 0,1 0 0,-1 0 0,0-1 0,-1 0 0,8-8 0,-5 6 0,0 0 0,1 0 0,12-7 0,-11 7 0,0 1 0,-1-1 0,8-7 0,-2 1 0,-9 9 0,0 0 0,-1 0 0,1-1 0,0 0 0,4-7 0,-8 11 0,1-1 0,-1 1 0,0-1 0,0 1 0,1-1 0,-1 1 0,0-1 0,0 1 0,0-1 0,0 1 0,0-1 0,0 1 0,0-1 0,0 1 0,0-1 0,0 0 0,0 1 0,0-1 0,0 1 0,-1-1 0,1 1 0,0-1 0,0 0 0,-1 0 0,0 1 0,0-1 0,0 0 0,0 0 0,0 0 0,0 1 0,0-1 0,0 1 0,0-1 0,0 0 0,0 1 0,-1 0 0,1-1 0,-2 1 0,-21-4 0,0 1 0,-1 1 0,1 1 0,-40 4 0,1 0 0,15-3 0,-2 0 0,-93 11 0,86-1 0,0-2 0,-70 0 0,-340-9-1365,452 1-5461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9:58.473"/>
    </inkml:context>
    <inkml:brush xml:id="br0">
      <inkml:brushProperty name="width" value="0.05" units="cm"/>
      <inkml:brushProperty name="height" value="0.05" units="cm"/>
    </inkml:brush>
  </inkml:definitions>
  <inkml:trace contextRef="#ctx0" brushRef="#br0">0 108 24575,'12'-1'0,"0"0"0,1-1 0,22-7 0,12-2 0,55 1 0,188 7 0,-147 5 0,-134-2 0,14 1 0,0-2 0,0 0 0,0-2 0,33-7 0,-22 3 0,0 1 0,0 2 0,62 0 0,-42 3 0,-20-2 0,52-12 0,-50 8 0,41-3 0,106 9 0,-91 2 0,-84 0 0,0 0 0,1 1 0,-1 0 0,0 0 0,0 1 0,0 0 0,-1 0 0,1 1 0,-1 0 0,1 1 0,7 5 0,35 18 0,-18-15 0,2-3 0,-1-1 0,1-1 0,1-2 0,43 3 0,-35-9 292,-32 0-707,1 0 1,-1 0 0,23 5 0,-23-2-6412</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9:46.933"/>
    </inkml:context>
    <inkml:brush xml:id="br0">
      <inkml:brushProperty name="width" value="0.05" units="cm"/>
      <inkml:brushProperty name="height" value="0.05" units="cm"/>
    </inkml:brush>
  </inkml:definitions>
  <inkml:trace contextRef="#ctx0" brushRef="#br0">129 198 24575,'27'1'0,"31"6"0,11 0 0,290-4 0,-199-4 0,-146 2 0,1 1 0,-1 0 0,0 1 0,0 1 0,0 0 0,16 7 0,-17-5 0,1-1 0,0-1 0,1 0 0,-1-1 0,28 2 0,313-17 0,-234 6 0,-487 8 0,184-4 0,178 2 0,-3 0 0,0 1 0,0-1 0,0-1 0,0 1 0,0-2 0,0 1 0,0 0 0,0-1 0,1-1 0,-1 1 0,-9-6 0,15 8 0,-11-8 0,1 1 0,-1 1 0,-1 0 0,1 1 0,-1 0 0,0 0 0,0 2 0,-1 0 0,-19-3 0,-190-11 0,204 15 0,1-2 0,-26-6 0,24 4 0,-36-4 0,-160 7 0,119 4 0,95-1 0,1 0 0,0 0 0,-1 0 0,1 0 0,-1 0 0,1 0 0,0 0 0,-1 0 0,1 1 0,-1-1 0,1 1 0,-3 0 0,4 0 0,0-1 0,0 0 0,0 1 0,0-1 0,0 0 0,0 0 0,1 1 0,-1-1 0,0 0 0,0 1 0,0-1 0,0 0 0,0 0 0,0 1 0,0-1 0,1 0 0,-1 1 0,0-1 0,0 0 0,0 0 0,0 0 0,1 1 0,-1-1 0,0 0 0,0 0 0,1 0 0,-1 1 0,0-1 0,0 0 0,1 0 0,-1 0 0,0 0 0,1 0 0,37 15 0,24 4 0,-44-13 0,0 0 0,1-2 0,-1 0 0,29 3 0,248-8 0,13 1 0,-169 18 0,-90-10 0,52 1 0,-54-5 0,54 10 0,-59-7 0,-1-1 0,46-1 0,-25-8 0,68-12 0,-40-2 0,30-3 0,45-3 0,65-5 0,-141 26 0,122 13 0,-167-7 0,0-2 0,0-3 0,0-1 0,0-2 0,60-13 0,25-11 0,2 7 0,0 4 0,162 2 0,-264 13 0,-1 0 0,1-2 0,-1-1 0,54-18 0,-25 7 0,-26 9 0,0 2 0,1 0 0,33 1 0,98 6 0,-61 0 0,-66-3 0,-22 0 0,0 0 0,-1 1 0,1 1 0,26 5 0,-38-6 0,0 1 0,0 0 0,0 0 0,0 1 0,0-1 0,0 0 0,0 1 0,0-1 0,-1 1 0,1 0 0,0-1 0,-1 1 0,1 0 0,-1 0 0,0 0 0,0 0 0,0 0 0,0 0 0,0 0 0,0 1 0,0-1 0,-1 0 0,1 0 0,-1 1 0,0-1 0,1 3 0,-1 7 0,1 0 0,-2 0 0,-2 20 0,2-26 0,-1-1 0,0 0 0,0 0 0,0 1 0,-1-2 0,1 1 0,-1 0 0,0 0 0,-1-1 0,1 0 0,-1 0 0,0 0 0,0 0 0,0 0 0,-7 4 0,-22 23 0,27-25 0,0 0 0,-1-1 0,1 1 0,-1-1 0,-1-1 0,1 1 0,-1-1 0,1-1 0,-14 5 0,8-3 0,0-2 0,0 0 0,0 0 0,-1-1 0,-17 0 0,9-1 0,1-1 0,-1 0 0,1-2 0,0-1 0,-1-1 0,1 0 0,-24-9 0,25 6 0,-1 0 0,1 2 0,-1 1 0,0 0 0,-28-1 0,-109 6 0,67 1 0,-1006-2 0,929 9 0,-8 0 0,-71-9 0,-180-2 0,375-1 0,0-3 0,1-2 0,-86-25 0,96 23 0,-1 3 0,-61-4 0,-6 0 0,12 1-682,-143 4-1,226 6-6143</inkml:trace>
  <inkml:trace contextRef="#ctx0" brushRef="#br0" timeOffset="2967.55">93 445 24575,'172'-1'0,"191"2"0,-327 1 0,0 1 0,0 2 0,0 2 0,-1 1 0,69 25 0,-80-25 0,0-1 0,1-1 0,0-1 0,1-1 0,27 0 0,130-5 0,-80-2 0,-53 1 0,74-14 0,-18 1 0,-41 11 0,-42 4 0,0-2 0,-1 0 0,25-6 0,27-12 0,1 5 0,98-9 0,-135 19 0,63-15 0,21-2 0,-105 19 0,0 1 0,-1 1 0,1 1 0,0 0 0,0 2 0,0 0 0,0 0 0,0 1 0,16 6 0,-20-4 0,1-1 0,0-1 0,24 2 0,4 2 0,8 7 0,-39-10 0,0 0 0,0-1 0,0-1 0,17 2 0,251-2 0,-136-4 0,-49 3 0,103-3 0,-124-6 0,-46 3 0,44 0 0,-67 5 0,1 0 0,0 0 0,-1 0 0,1 1 0,0 0 0,-1-1 0,1 2 0,8 2 0,-11-3 0,-1 1 0,1-1 0,-1 0 0,1 1 0,-1-1 0,1 1 0,-1-1 0,0 1 0,0 0 0,0 0 0,0 0 0,0-1 0,0 1 0,0 0 0,-1 0 0,1 0 0,-1 0 0,1 0 0,-1 0 0,0 0 0,0 1 0,0 2 0,1-2 0,-1 0 0,0 1 0,0-1 0,0 0 0,-1 1 0,1-1 0,-1 0 0,0 0 0,0 0 0,0 1 0,0-1 0,0 0 0,-1 0 0,1-1 0,-1 1 0,0 0 0,0 0 0,0-1 0,0 1 0,0-1 0,0 0 0,-1 1 0,-3 1 0,0-1 0,0 0 0,0 0 0,-1 0 0,1-1 0,-1 0 0,0-1 0,1 1 0,-1-1 0,0-1 0,-9 1 0,-267-2 0,107-1 0,164 2 0,-116-4 0,109 2 0,0-1 0,1-1 0,-1-1 0,-31-12 0,37 12 0,0 1 0,0 1 0,0 0 0,-1 0 0,-23 0 0,-71 4 0,41 1 0,48-3 0,1-1 0,0-1 0,-33-9 0,30 7 0,0 0 0,-28-2 0,-230 5 0,141 4 0,98-2 0,-75 11 0,83-7-455,-1-1 0,-32-2 0,50-2-6371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9:41.136"/>
    </inkml:context>
    <inkml:brush xml:id="br0">
      <inkml:brushProperty name="width" value="0.05" units="cm"/>
      <inkml:brushProperty name="height" value="0.05" units="cm"/>
    </inkml:brush>
  </inkml:definitions>
  <inkml:trace contextRef="#ctx0" brushRef="#br0">49 2 24575,'4'0'0,"36"-1"0,1 2 0,0 1 0,-1 2 0,59 15 0,-61-10 0,1-2 0,0-1 0,0-2 0,53-1 0,1098-4 0,-1250 0 0,0-2 0,-62-11 0,53 5 0,-85-1 0,124 9 0,-79-6 0,-45-2 0,66 8 0,-98 3 0,178 0 0,0 0 0,0 0 0,0 1 0,1 0 0,-1 0 0,1 0 0,0 1 0,0 0 0,-8 6 0,6-3 0,-1-1 0,-1-1 0,-18 8 0,8-6 0,-1-2 0,0-1 0,0-1 0,-23 1 0,-92-4 0,53-2 0,-140 2 0,609 0 0,-363 1 0,40 7 0,-40-4 0,39 2 0,48-5 0,252-4 0,-326 0 0,0-1 0,-1-2 0,61-20 0,-51 16-273,0 2 0,1 1 0,-1 3 0,90 2 0,-119 2-6553</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7T20:28:05.999"/>
    </inkml:context>
    <inkml:brush xml:id="br0">
      <inkml:brushProperty name="width" value="0.05" units="cm"/>
      <inkml:brushProperty name="height" value="0.05" units="cm"/>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4675</Words>
  <Characters>26649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Kalee Thomas</dc:creator>
  <cp:keywords/>
  <dc:description/>
  <cp:lastModifiedBy>Kalee Thomas</cp:lastModifiedBy>
  <cp:revision>600</cp:revision>
  <dcterms:created xsi:type="dcterms:W3CDTF">2022-02-27T12:50:00Z</dcterms:created>
  <dcterms:modified xsi:type="dcterms:W3CDTF">2022-03-07T20:31:00Z</dcterms:modified>
</cp:coreProperties>
</file>