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37018C" w14:textId="1EA243BB" w:rsidR="00AF5F33" w:rsidRPr="004C2688" w:rsidRDefault="004C2688" w:rsidP="004A5735">
      <w:pPr>
        <w:jc w:val="center"/>
        <w:rPr>
          <w:rFonts w:asciiTheme="minorHAnsi" w:eastAsia="Times New Roman" w:hAnsiTheme="minorHAnsi"/>
          <w:b/>
          <w:bCs/>
          <w:color w:val="FF0000"/>
          <w:sz w:val="44"/>
          <w:szCs w:val="44"/>
          <w:u w:val="single"/>
        </w:rPr>
      </w:pPr>
      <w:r w:rsidRPr="004C2688">
        <w:rPr>
          <w:rFonts w:asciiTheme="minorHAnsi" w:eastAsia="Times New Roman" w:hAnsiTheme="minorHAnsi"/>
          <w:b/>
          <w:bCs/>
          <w:color w:val="FF0000"/>
          <w:sz w:val="44"/>
          <w:szCs w:val="44"/>
          <w:u w:val="single"/>
        </w:rPr>
        <w:t>NOTES to ACCOMPANY POWERPOINT 1</w:t>
      </w:r>
    </w:p>
    <w:p w14:paraId="686FF0A2" w14:textId="77777777" w:rsidR="00DA2763" w:rsidRPr="00E247C7" w:rsidRDefault="00DA2763" w:rsidP="00E247C7">
      <w:pPr>
        <w:rPr>
          <w:rFonts w:asciiTheme="minorHAnsi" w:eastAsia="Times New Roman" w:hAnsiTheme="minorHAnsi"/>
          <w:color w:val="000000" w:themeColor="text1"/>
          <w:sz w:val="36"/>
          <w:szCs w:val="36"/>
        </w:rPr>
      </w:pPr>
    </w:p>
    <w:p w14:paraId="5CD35FF1" w14:textId="4EE97DFC" w:rsidR="004C2688" w:rsidRPr="004C2688" w:rsidRDefault="004C2688" w:rsidP="004C2688">
      <w:pPr>
        <w:spacing w:line="276" w:lineRule="auto"/>
        <w:jc w:val="center"/>
        <w:rPr>
          <w:rFonts w:asciiTheme="minorHAnsi" w:eastAsia="Times New Roman" w:hAnsiTheme="minorHAnsi"/>
          <w:b/>
          <w:bCs/>
          <w:color w:val="5B9BD5" w:themeColor="accent1"/>
          <w:sz w:val="36"/>
          <w:szCs w:val="36"/>
        </w:rPr>
      </w:pPr>
      <w:r w:rsidRPr="004C2688">
        <w:rPr>
          <w:rFonts w:asciiTheme="minorHAnsi" w:eastAsia="Times New Roman" w:hAnsiTheme="minorHAnsi"/>
          <w:b/>
          <w:bCs/>
          <w:color w:val="5B9BD5" w:themeColor="accent1"/>
          <w:sz w:val="36"/>
          <w:szCs w:val="36"/>
        </w:rPr>
        <w:t>JEWISH-CHRISTIAN-MUSLIM</w:t>
      </w:r>
      <w:r>
        <w:rPr>
          <w:rFonts w:asciiTheme="minorHAnsi" w:eastAsia="Times New Roman" w:hAnsiTheme="minorHAnsi"/>
          <w:b/>
          <w:bCs/>
          <w:color w:val="5B9BD5" w:themeColor="accent1"/>
          <w:sz w:val="36"/>
          <w:szCs w:val="36"/>
        </w:rPr>
        <w:t xml:space="preserve"> PERSPECTIVES</w:t>
      </w:r>
    </w:p>
    <w:p w14:paraId="11A7F47E" w14:textId="6E931BAA" w:rsidR="004C2688" w:rsidRDefault="004C2688" w:rsidP="00A45D1D">
      <w:pPr>
        <w:spacing w:line="276" w:lineRule="auto"/>
        <w:rPr>
          <w:rFonts w:asciiTheme="minorHAnsi" w:eastAsia="Times New Roman" w:hAnsiTheme="minorHAnsi"/>
          <w:color w:val="000000" w:themeColor="text1"/>
          <w:sz w:val="36"/>
          <w:szCs w:val="36"/>
        </w:rPr>
      </w:pPr>
    </w:p>
    <w:p w14:paraId="1C9930E9" w14:textId="6F0948B8" w:rsidR="004C2688" w:rsidRPr="004C2688" w:rsidRDefault="004C2688" w:rsidP="00A45D1D">
      <w:pPr>
        <w:spacing w:line="276" w:lineRule="auto"/>
        <w:rPr>
          <w:rFonts w:asciiTheme="minorHAnsi" w:eastAsia="Times New Roman" w:hAnsiTheme="minorHAnsi"/>
          <w:color w:val="70AD47" w:themeColor="accent6"/>
          <w:sz w:val="36"/>
          <w:szCs w:val="36"/>
        </w:rPr>
      </w:pPr>
      <w:r w:rsidRPr="004C2688">
        <w:rPr>
          <w:rFonts w:asciiTheme="minorHAnsi" w:eastAsia="Times New Roman" w:hAnsiTheme="minorHAnsi"/>
          <w:color w:val="70AD47" w:themeColor="accent6"/>
          <w:sz w:val="36"/>
          <w:szCs w:val="36"/>
        </w:rPr>
        <w:t xml:space="preserve">SLIDES 1 – 16:  General Introduction </w:t>
      </w:r>
    </w:p>
    <w:p w14:paraId="1025A19A" w14:textId="4AE9DC21" w:rsidR="004C2688" w:rsidRDefault="004C2688" w:rsidP="00A45D1D">
      <w:pPr>
        <w:spacing w:line="276" w:lineRule="auto"/>
        <w:rPr>
          <w:rFonts w:asciiTheme="minorHAnsi" w:eastAsia="Times New Roman" w:hAnsiTheme="minorHAnsi"/>
          <w:color w:val="000000" w:themeColor="text1"/>
          <w:sz w:val="36"/>
          <w:szCs w:val="36"/>
        </w:rPr>
      </w:pPr>
    </w:p>
    <w:p w14:paraId="08AEB908" w14:textId="3FE75E60" w:rsidR="008C4157" w:rsidRDefault="008C4157" w:rsidP="00A45D1D">
      <w:pPr>
        <w:spacing w:line="276" w:lineRule="auto"/>
        <w:rPr>
          <w:rFonts w:asciiTheme="minorHAnsi" w:eastAsia="Times New Roman" w:hAnsiTheme="minorHAnsi"/>
          <w:color w:val="70AD47" w:themeColor="accent6"/>
          <w:sz w:val="36"/>
          <w:szCs w:val="36"/>
        </w:rPr>
      </w:pPr>
      <w:r w:rsidRPr="008C4157">
        <w:rPr>
          <w:rFonts w:asciiTheme="minorHAnsi" w:eastAsia="Times New Roman" w:hAnsiTheme="minorHAnsi"/>
          <w:color w:val="70AD47" w:themeColor="accent6"/>
          <w:sz w:val="36"/>
          <w:szCs w:val="36"/>
        </w:rPr>
        <w:t xml:space="preserve">SLIDE 7 </w:t>
      </w:r>
    </w:p>
    <w:p w14:paraId="2A1C6EB4" w14:textId="77777777" w:rsidR="008C4157" w:rsidRPr="008C4157" w:rsidRDefault="008C4157" w:rsidP="00A45D1D">
      <w:pPr>
        <w:spacing w:line="276" w:lineRule="auto"/>
        <w:rPr>
          <w:rFonts w:asciiTheme="minorHAnsi" w:eastAsia="Times New Roman" w:hAnsiTheme="minorHAnsi"/>
          <w:color w:val="70AD47" w:themeColor="accent6"/>
          <w:sz w:val="36"/>
          <w:szCs w:val="36"/>
        </w:rPr>
      </w:pPr>
      <w:bookmarkStart w:id="0" w:name="_GoBack"/>
      <w:bookmarkEnd w:id="0"/>
    </w:p>
    <w:p w14:paraId="62DF3718" w14:textId="77777777" w:rsidR="008C4157" w:rsidRPr="00B33F5E" w:rsidRDefault="008C4157" w:rsidP="008C4157">
      <w:pPr>
        <w:pStyle w:val="NormalWeb"/>
        <w:shd w:val="clear" w:color="auto" w:fill="FFFFFF"/>
        <w:spacing w:before="0" w:beforeAutospacing="0" w:after="0" w:afterAutospacing="0" w:line="276" w:lineRule="auto"/>
        <w:textAlignment w:val="baseline"/>
        <w:rPr>
          <w:rFonts w:ascii="Georgia" w:hAnsi="Georgia"/>
          <w:color w:val="333333"/>
          <w:sz w:val="32"/>
          <w:szCs w:val="32"/>
        </w:rPr>
      </w:pPr>
      <w:r w:rsidRPr="00B33F5E">
        <w:rPr>
          <w:rFonts w:ascii="Georgia" w:hAnsi="Georgia"/>
          <w:color w:val="333333"/>
          <w:sz w:val="32"/>
          <w:szCs w:val="32"/>
        </w:rPr>
        <w:t>Recent conventional wisdom held that there was an “empty gap” between the world of the text and the world of today. The German philosopher Hans-Georg Gadamer, in his </w:t>
      </w:r>
      <w:r w:rsidRPr="00B33F5E">
        <w:rPr>
          <w:rStyle w:val="Emphasis"/>
          <w:rFonts w:ascii="Georgia" w:hAnsi="Georgia"/>
          <w:color w:val="333333"/>
          <w:sz w:val="32"/>
          <w:szCs w:val="32"/>
          <w:bdr w:val="none" w:sz="0" w:space="0" w:color="auto" w:frame="1"/>
        </w:rPr>
        <w:t>Truth and Method </w:t>
      </w:r>
      <w:r w:rsidRPr="00B33F5E">
        <w:rPr>
          <w:rFonts w:ascii="Georgia" w:hAnsi="Georgia"/>
          <w:color w:val="333333"/>
          <w:sz w:val="32"/>
          <w:szCs w:val="32"/>
        </w:rPr>
        <w:t>(1960), rejected this view and instead argued the gap is not empty but full of centuries of interpretation and history that color any attempts at interpretation today.</w:t>
      </w:r>
    </w:p>
    <w:p w14:paraId="28517953" w14:textId="77777777" w:rsidR="008C4157" w:rsidRPr="00B33F5E" w:rsidRDefault="008C4157" w:rsidP="008C4157">
      <w:pPr>
        <w:pStyle w:val="NormalWeb"/>
        <w:shd w:val="clear" w:color="auto" w:fill="FFFFFF"/>
        <w:spacing w:before="0" w:beforeAutospacing="0" w:after="0" w:afterAutospacing="0" w:line="276" w:lineRule="auto"/>
        <w:textAlignment w:val="baseline"/>
        <w:rPr>
          <w:rFonts w:ascii="Georgia" w:hAnsi="Georgia"/>
          <w:color w:val="333333"/>
          <w:sz w:val="32"/>
          <w:szCs w:val="32"/>
        </w:rPr>
      </w:pPr>
    </w:p>
    <w:p w14:paraId="58A82451" w14:textId="77777777" w:rsidR="008C4157" w:rsidRPr="00B33F5E" w:rsidRDefault="008C4157" w:rsidP="008C4157">
      <w:pPr>
        <w:spacing w:line="276" w:lineRule="auto"/>
        <w:rPr>
          <w:rFonts w:ascii="Georgia" w:eastAsia="Times New Roman" w:hAnsi="Georgia"/>
          <w:color w:val="333333"/>
          <w:sz w:val="32"/>
          <w:szCs w:val="32"/>
          <w:shd w:val="clear" w:color="auto" w:fill="FFFFFF"/>
        </w:rPr>
      </w:pPr>
      <w:r w:rsidRPr="00FF612A">
        <w:rPr>
          <w:rFonts w:ascii="Georgia" w:eastAsia="Times New Roman" w:hAnsi="Georgia"/>
          <w:color w:val="333333"/>
          <w:sz w:val="32"/>
          <w:szCs w:val="32"/>
          <w:shd w:val="clear" w:color="auto" w:fill="FFFFFF"/>
        </w:rPr>
        <w:t>We normally stress going “behind” the text to study the cultural, historical, and linguistic background that helps us understand it. Gadamer suggests that it is just as important to go “in front” of the text to study the text’s history of interpretation and performance. This “effectual history” (</w:t>
      </w:r>
      <w:r w:rsidRPr="00B33F5E">
        <w:rPr>
          <w:rFonts w:ascii="Georgia" w:eastAsia="Times New Roman" w:hAnsi="Georgia"/>
          <w:i/>
          <w:iCs/>
          <w:color w:val="333333"/>
          <w:sz w:val="32"/>
          <w:szCs w:val="32"/>
          <w:bdr w:val="none" w:sz="0" w:space="0" w:color="auto" w:frame="1"/>
          <w:shd w:val="clear" w:color="auto" w:fill="FFFFFF"/>
        </w:rPr>
        <w:t>Wirkungsgeschichte</w:t>
      </w:r>
      <w:r w:rsidRPr="00FF612A">
        <w:rPr>
          <w:rFonts w:ascii="Georgia" w:eastAsia="Times New Roman" w:hAnsi="Georgia"/>
          <w:color w:val="333333"/>
          <w:sz w:val="32"/>
          <w:szCs w:val="32"/>
          <w:shd w:val="clear" w:color="auto" w:fill="FFFFFF"/>
        </w:rPr>
        <w:t>) of a text thus emphasizes how intervening tradition colors any attempts to interpret a text today.</w:t>
      </w:r>
    </w:p>
    <w:p w14:paraId="458615FC" w14:textId="77777777" w:rsidR="008C4157" w:rsidRPr="00B33F5E" w:rsidRDefault="008C4157" w:rsidP="008C4157">
      <w:pPr>
        <w:spacing w:line="276" w:lineRule="auto"/>
        <w:rPr>
          <w:rFonts w:ascii="Georgia" w:eastAsia="Times New Roman" w:hAnsi="Georgia"/>
          <w:color w:val="333333"/>
          <w:sz w:val="32"/>
          <w:szCs w:val="32"/>
          <w:shd w:val="clear" w:color="auto" w:fill="FFFFFF"/>
        </w:rPr>
      </w:pPr>
    </w:p>
    <w:p w14:paraId="4406473A" w14:textId="77777777" w:rsidR="008C4157" w:rsidRPr="00B33F5E" w:rsidRDefault="008C4157" w:rsidP="008C4157">
      <w:pPr>
        <w:spacing w:line="276" w:lineRule="auto"/>
        <w:rPr>
          <w:rFonts w:ascii="Georgia" w:hAnsi="Georgia"/>
          <w:color w:val="333333"/>
          <w:sz w:val="32"/>
          <w:szCs w:val="32"/>
        </w:rPr>
      </w:pPr>
      <w:r w:rsidRPr="00FF612A">
        <w:rPr>
          <w:rFonts w:ascii="Georgia" w:eastAsia="Times New Roman" w:hAnsi="Georgia"/>
          <w:color w:val="333333"/>
          <w:sz w:val="32"/>
          <w:szCs w:val="32"/>
          <w:shd w:val="clear" w:color="auto" w:fill="FFFFFF"/>
        </w:rPr>
        <w:t xml:space="preserve">Thus, Gadamer focused on how the historical impact of a text, its “past,” colors our reading of it in the present. Strictly speaking, the reception history of a </w:t>
      </w:r>
      <w:r>
        <w:rPr>
          <w:rFonts w:ascii="Georgia" w:eastAsia="Times New Roman" w:hAnsi="Georgia"/>
          <w:color w:val="333333"/>
          <w:sz w:val="32"/>
          <w:szCs w:val="32"/>
          <w:shd w:val="clear" w:color="auto" w:fill="FFFFFF"/>
        </w:rPr>
        <w:t xml:space="preserve">text. </w:t>
      </w:r>
      <w:r w:rsidRPr="00FF612A">
        <w:rPr>
          <w:rFonts w:ascii="Georgia" w:eastAsia="Times New Roman" w:hAnsi="Georgia"/>
          <w:color w:val="333333"/>
          <w:sz w:val="32"/>
          <w:szCs w:val="32"/>
          <w:shd w:val="clear" w:color="auto" w:fill="FFFFFF"/>
        </w:rPr>
        <w:t> </w:t>
      </w:r>
      <w:r w:rsidRPr="00FF612A">
        <w:rPr>
          <w:rFonts w:ascii="Georgia" w:eastAsia="Times New Roman" w:hAnsi="Georgia"/>
          <w:i/>
          <w:iCs/>
          <w:color w:val="333333"/>
          <w:sz w:val="32"/>
          <w:szCs w:val="32"/>
          <w:bdr w:val="none" w:sz="0" w:space="0" w:color="auto" w:frame="1"/>
          <w:shd w:val="clear" w:color="auto" w:fill="FFFFFF"/>
        </w:rPr>
        <w:t>Wirkungsgeschichte</w:t>
      </w:r>
      <w:r w:rsidRPr="00FF612A">
        <w:rPr>
          <w:rFonts w:ascii="Georgia" w:eastAsia="Times New Roman" w:hAnsi="Georgia"/>
          <w:color w:val="333333"/>
          <w:sz w:val="32"/>
          <w:szCs w:val="32"/>
          <w:shd w:val="clear" w:color="auto" w:fill="FFFFFF"/>
        </w:rPr>
        <w:t>, which focuses more on the history of the </w:t>
      </w:r>
      <w:r w:rsidRPr="00B33F5E">
        <w:rPr>
          <w:rFonts w:ascii="Georgia" w:eastAsia="Times New Roman" w:hAnsi="Georgia"/>
          <w:i/>
          <w:iCs/>
          <w:color w:val="333333"/>
          <w:sz w:val="32"/>
          <w:szCs w:val="32"/>
          <w:bdr w:val="none" w:sz="0" w:space="0" w:color="auto" w:frame="1"/>
          <w:shd w:val="clear" w:color="auto" w:fill="FFFFFF"/>
        </w:rPr>
        <w:t>influence</w:t>
      </w:r>
      <w:r w:rsidRPr="00FF612A">
        <w:rPr>
          <w:rFonts w:ascii="Georgia" w:eastAsia="Times New Roman" w:hAnsi="Georgia"/>
          <w:color w:val="333333"/>
          <w:sz w:val="32"/>
          <w:szCs w:val="32"/>
          <w:shd w:val="clear" w:color="auto" w:fill="FFFFFF"/>
        </w:rPr>
        <w:t> of the text</w:t>
      </w:r>
      <w:r w:rsidRPr="00B33F5E">
        <w:rPr>
          <w:rFonts w:ascii="Georgia" w:eastAsia="Times New Roman" w:hAnsi="Georgia"/>
          <w:color w:val="333333"/>
          <w:sz w:val="32"/>
          <w:szCs w:val="32"/>
          <w:shd w:val="clear" w:color="auto" w:fill="FFFFFF"/>
        </w:rPr>
        <w:t xml:space="preserve">. </w:t>
      </w:r>
    </w:p>
    <w:p w14:paraId="1262777D" w14:textId="668EAA1C" w:rsidR="008C4157" w:rsidRDefault="008C4157" w:rsidP="00A45D1D">
      <w:pPr>
        <w:spacing w:line="276" w:lineRule="auto"/>
        <w:rPr>
          <w:rFonts w:asciiTheme="minorHAnsi" w:eastAsia="Times New Roman" w:hAnsiTheme="minorHAnsi"/>
          <w:color w:val="000000" w:themeColor="text1"/>
          <w:sz w:val="36"/>
          <w:szCs w:val="36"/>
        </w:rPr>
      </w:pPr>
    </w:p>
    <w:p w14:paraId="0A20DAC1" w14:textId="2974C4C7" w:rsidR="008C4157" w:rsidRDefault="008C4157" w:rsidP="00A45D1D">
      <w:pPr>
        <w:spacing w:line="276" w:lineRule="auto"/>
        <w:rPr>
          <w:rFonts w:asciiTheme="minorHAnsi" w:eastAsia="Times New Roman" w:hAnsiTheme="minorHAnsi"/>
          <w:color w:val="000000" w:themeColor="text1"/>
          <w:sz w:val="36"/>
          <w:szCs w:val="36"/>
        </w:rPr>
      </w:pPr>
    </w:p>
    <w:p w14:paraId="7FADD5A3" w14:textId="77777777" w:rsidR="008C4157" w:rsidRDefault="008C4157" w:rsidP="00A45D1D">
      <w:pPr>
        <w:spacing w:line="276" w:lineRule="auto"/>
        <w:rPr>
          <w:rFonts w:asciiTheme="minorHAnsi" w:eastAsia="Times New Roman" w:hAnsiTheme="minorHAnsi"/>
          <w:color w:val="000000" w:themeColor="text1"/>
          <w:sz w:val="36"/>
          <w:szCs w:val="36"/>
        </w:rPr>
      </w:pPr>
    </w:p>
    <w:p w14:paraId="3BC27321" w14:textId="77777777" w:rsidR="004C2688" w:rsidRDefault="004C2688" w:rsidP="00A45D1D">
      <w:pPr>
        <w:spacing w:line="276" w:lineRule="auto"/>
        <w:rPr>
          <w:rFonts w:asciiTheme="minorHAnsi" w:eastAsia="Times New Roman" w:hAnsiTheme="minorHAnsi"/>
          <w:color w:val="000000" w:themeColor="text1"/>
          <w:sz w:val="36"/>
          <w:szCs w:val="36"/>
        </w:rPr>
      </w:pPr>
    </w:p>
    <w:p w14:paraId="5AEB911C" w14:textId="6E76CD86" w:rsidR="004C2688" w:rsidRPr="004C2688" w:rsidRDefault="004C2688" w:rsidP="00A45D1D">
      <w:pPr>
        <w:spacing w:line="276" w:lineRule="auto"/>
        <w:rPr>
          <w:rFonts w:asciiTheme="minorHAnsi" w:eastAsia="Times New Roman" w:hAnsiTheme="minorHAnsi"/>
          <w:b/>
          <w:bCs/>
          <w:color w:val="70AD47" w:themeColor="accent6"/>
          <w:sz w:val="36"/>
          <w:szCs w:val="36"/>
        </w:rPr>
      </w:pPr>
      <w:r w:rsidRPr="004C2688">
        <w:rPr>
          <w:rFonts w:asciiTheme="minorHAnsi" w:eastAsia="Times New Roman" w:hAnsiTheme="minorHAnsi"/>
          <w:b/>
          <w:bCs/>
          <w:color w:val="70AD47" w:themeColor="accent6"/>
          <w:sz w:val="36"/>
          <w:szCs w:val="36"/>
        </w:rPr>
        <w:t>SLIDES 17-23</w:t>
      </w:r>
    </w:p>
    <w:p w14:paraId="5EB78830" w14:textId="77777777" w:rsidR="004C2688" w:rsidRPr="004C2688" w:rsidRDefault="004C2688" w:rsidP="00A45D1D">
      <w:pPr>
        <w:spacing w:line="276" w:lineRule="auto"/>
        <w:rPr>
          <w:rFonts w:asciiTheme="minorHAnsi" w:eastAsia="Times New Roman" w:hAnsiTheme="minorHAnsi"/>
          <w:b/>
          <w:bCs/>
          <w:color w:val="70AD47" w:themeColor="accent6"/>
          <w:sz w:val="36"/>
          <w:szCs w:val="36"/>
        </w:rPr>
      </w:pPr>
    </w:p>
    <w:p w14:paraId="7B21E2F9" w14:textId="2DC78950" w:rsidR="001A29B0" w:rsidRPr="004C2688" w:rsidRDefault="007704F7" w:rsidP="00A45D1D">
      <w:pPr>
        <w:spacing w:line="276" w:lineRule="auto"/>
        <w:rPr>
          <w:rFonts w:asciiTheme="minorHAnsi" w:eastAsia="Times New Roman" w:hAnsiTheme="minorHAnsi"/>
          <w:b/>
          <w:bCs/>
          <w:color w:val="70AD47" w:themeColor="accent6"/>
          <w:sz w:val="36"/>
          <w:szCs w:val="36"/>
        </w:rPr>
      </w:pPr>
      <w:r w:rsidRPr="004C2688">
        <w:rPr>
          <w:rFonts w:asciiTheme="minorHAnsi" w:eastAsia="Times New Roman" w:hAnsiTheme="minorHAnsi"/>
          <w:b/>
          <w:bCs/>
          <w:color w:val="70AD47" w:themeColor="accent6"/>
          <w:sz w:val="36"/>
          <w:szCs w:val="36"/>
        </w:rPr>
        <w:t xml:space="preserve">Islamic approach to figurative art: </w:t>
      </w:r>
    </w:p>
    <w:p w14:paraId="5AE6F7CA" w14:textId="77777777" w:rsidR="00A45D1D" w:rsidRPr="00A45D1D" w:rsidRDefault="00A45D1D" w:rsidP="00A45D1D">
      <w:pPr>
        <w:spacing w:line="276" w:lineRule="auto"/>
        <w:rPr>
          <w:rFonts w:asciiTheme="minorHAnsi" w:eastAsia="Times New Roman" w:hAnsiTheme="minorHAnsi"/>
          <w:color w:val="000000" w:themeColor="text1"/>
          <w:sz w:val="36"/>
          <w:szCs w:val="36"/>
        </w:rPr>
      </w:pPr>
    </w:p>
    <w:p w14:paraId="5CE826A8" w14:textId="77777777" w:rsidR="007704F7" w:rsidRPr="00A45D1D" w:rsidRDefault="00DC399B" w:rsidP="00A45D1D">
      <w:pPr>
        <w:spacing w:line="276" w:lineRule="auto"/>
        <w:rPr>
          <w:rFonts w:asciiTheme="minorHAnsi" w:eastAsia="Times New Roman" w:hAnsiTheme="minorHAnsi"/>
          <w:color w:val="000000" w:themeColor="text1"/>
          <w:sz w:val="36"/>
          <w:szCs w:val="36"/>
        </w:rPr>
      </w:pPr>
      <w:r w:rsidRPr="00A45D1D">
        <w:rPr>
          <w:rFonts w:asciiTheme="minorHAnsi" w:eastAsia="Times New Roman" w:hAnsiTheme="minorHAnsi"/>
          <w:color w:val="000000" w:themeColor="text1"/>
          <w:sz w:val="36"/>
          <w:szCs w:val="36"/>
        </w:rPr>
        <w:t xml:space="preserve">In contrast to the very </w:t>
      </w:r>
      <w:r w:rsidR="007704F7" w:rsidRPr="00A45D1D">
        <w:rPr>
          <w:rFonts w:asciiTheme="minorHAnsi" w:eastAsia="Times New Roman" w:hAnsiTheme="minorHAnsi"/>
          <w:color w:val="000000" w:themeColor="text1"/>
          <w:sz w:val="36"/>
          <w:szCs w:val="36"/>
        </w:rPr>
        <w:t xml:space="preserve">definite </w:t>
      </w:r>
      <w:r w:rsidRPr="00A45D1D">
        <w:rPr>
          <w:rFonts w:asciiTheme="minorHAnsi" w:eastAsia="Times New Roman" w:hAnsiTheme="minorHAnsi"/>
          <w:color w:val="000000" w:themeColor="text1"/>
          <w:sz w:val="36"/>
          <w:szCs w:val="36"/>
        </w:rPr>
        <w:t xml:space="preserve">categorical prohibition against images in the OT, there are no passages </w:t>
      </w:r>
      <w:r w:rsidR="001A29B0" w:rsidRPr="00A45D1D">
        <w:rPr>
          <w:rFonts w:asciiTheme="minorHAnsi" w:eastAsia="Times New Roman" w:hAnsiTheme="minorHAnsi"/>
          <w:color w:val="000000" w:themeColor="text1"/>
          <w:sz w:val="36"/>
          <w:szCs w:val="36"/>
        </w:rPr>
        <w:t>in</w:t>
      </w:r>
      <w:r w:rsidRPr="00A45D1D">
        <w:rPr>
          <w:rFonts w:asciiTheme="minorHAnsi" w:eastAsia="Times New Roman" w:hAnsiTheme="minorHAnsi"/>
          <w:color w:val="000000" w:themeColor="text1"/>
          <w:sz w:val="36"/>
          <w:szCs w:val="36"/>
        </w:rPr>
        <w:t xml:space="preserve"> the Koran that directly reject figurative depictions of living creatures. In hadith</w:t>
      </w:r>
      <w:r w:rsidR="007704F7" w:rsidRPr="00A45D1D">
        <w:rPr>
          <w:rFonts w:asciiTheme="minorHAnsi" w:eastAsia="Times New Roman" w:hAnsiTheme="minorHAnsi"/>
          <w:color w:val="000000" w:themeColor="text1"/>
          <w:sz w:val="36"/>
          <w:szCs w:val="36"/>
        </w:rPr>
        <w:t xml:space="preserve"> (the statement of Mohammed’s words and actions</w:t>
      </w:r>
      <w:r w:rsidRPr="00A45D1D">
        <w:rPr>
          <w:rFonts w:asciiTheme="minorHAnsi" w:eastAsia="Times New Roman" w:hAnsiTheme="minorHAnsi"/>
          <w:color w:val="000000" w:themeColor="text1"/>
          <w:sz w:val="36"/>
          <w:szCs w:val="36"/>
        </w:rPr>
        <w:t>: 3 reasons</w:t>
      </w:r>
      <w:r w:rsidR="007704F7" w:rsidRPr="00A45D1D">
        <w:rPr>
          <w:rFonts w:asciiTheme="minorHAnsi" w:eastAsia="Times New Roman" w:hAnsiTheme="minorHAnsi"/>
          <w:color w:val="000000" w:themeColor="text1"/>
          <w:sz w:val="36"/>
          <w:szCs w:val="36"/>
        </w:rPr>
        <w:t xml:space="preserve"> are </w:t>
      </w:r>
      <w:proofErr w:type="gramStart"/>
      <w:r w:rsidR="007704F7" w:rsidRPr="00A45D1D">
        <w:rPr>
          <w:rFonts w:asciiTheme="minorHAnsi" w:eastAsia="Times New Roman" w:hAnsiTheme="minorHAnsi"/>
          <w:color w:val="000000" w:themeColor="text1"/>
          <w:sz w:val="36"/>
          <w:szCs w:val="36"/>
        </w:rPr>
        <w:t xml:space="preserve">given </w:t>
      </w:r>
      <w:r w:rsidRPr="00A45D1D">
        <w:rPr>
          <w:rFonts w:asciiTheme="minorHAnsi" w:eastAsia="Times New Roman" w:hAnsiTheme="minorHAnsi"/>
          <w:color w:val="000000" w:themeColor="text1"/>
          <w:sz w:val="36"/>
          <w:szCs w:val="36"/>
        </w:rPr>
        <w:t xml:space="preserve"> for</w:t>
      </w:r>
      <w:proofErr w:type="gramEnd"/>
      <w:r w:rsidRPr="00A45D1D">
        <w:rPr>
          <w:rFonts w:asciiTheme="minorHAnsi" w:eastAsia="Times New Roman" w:hAnsiTheme="minorHAnsi"/>
          <w:color w:val="000000" w:themeColor="text1"/>
          <w:sz w:val="36"/>
          <w:szCs w:val="36"/>
        </w:rPr>
        <w:t xml:space="preserve"> criticism: (a) idolatry (b) they belong to the secular life and (c) man must not compete with God’s creative powers.</w:t>
      </w:r>
      <w:r w:rsidR="001A29B0" w:rsidRPr="00A45D1D">
        <w:rPr>
          <w:rFonts w:asciiTheme="minorHAnsi" w:eastAsia="Times New Roman" w:hAnsiTheme="minorHAnsi"/>
          <w:color w:val="000000" w:themeColor="text1"/>
          <w:sz w:val="36"/>
          <w:szCs w:val="36"/>
        </w:rPr>
        <w:t xml:space="preserve"> </w:t>
      </w:r>
    </w:p>
    <w:p w14:paraId="4E5E535D" w14:textId="77777777" w:rsidR="007704F7" w:rsidRPr="00A45D1D" w:rsidRDefault="007704F7" w:rsidP="00A45D1D">
      <w:pPr>
        <w:spacing w:line="276" w:lineRule="auto"/>
        <w:rPr>
          <w:rFonts w:asciiTheme="minorHAnsi" w:eastAsia="Times New Roman" w:hAnsiTheme="minorHAnsi"/>
          <w:color w:val="000000" w:themeColor="text1"/>
          <w:sz w:val="36"/>
          <w:szCs w:val="36"/>
        </w:rPr>
      </w:pPr>
    </w:p>
    <w:p w14:paraId="4E8925C4" w14:textId="5962D9AE" w:rsidR="00DC399B" w:rsidRPr="00A45D1D" w:rsidRDefault="001A29B0" w:rsidP="00A45D1D">
      <w:pPr>
        <w:spacing w:line="276" w:lineRule="auto"/>
        <w:rPr>
          <w:rFonts w:asciiTheme="minorHAnsi" w:hAnsiTheme="minorHAnsi"/>
          <w:color w:val="000000" w:themeColor="text1"/>
          <w:sz w:val="36"/>
          <w:szCs w:val="36"/>
        </w:rPr>
      </w:pPr>
      <w:r w:rsidRPr="00A45D1D">
        <w:rPr>
          <w:rFonts w:asciiTheme="minorHAnsi" w:eastAsia="Times New Roman" w:hAnsiTheme="minorHAnsi"/>
          <w:color w:val="000000" w:themeColor="text1"/>
          <w:sz w:val="36"/>
          <w:szCs w:val="36"/>
        </w:rPr>
        <w:t xml:space="preserve">Figurative art has not played a public role in the Islamic world as it has in churches. Rather visual art developed in the </w:t>
      </w:r>
      <w:r w:rsidRPr="00A45D1D">
        <w:rPr>
          <w:rFonts w:asciiTheme="minorHAnsi" w:eastAsia="Times New Roman" w:hAnsiTheme="minorHAnsi"/>
          <w:b/>
          <w:bCs/>
          <w:color w:val="000000" w:themeColor="text1"/>
          <w:sz w:val="36"/>
          <w:szCs w:val="36"/>
          <w:u w:val="single"/>
        </w:rPr>
        <w:t>private</w:t>
      </w:r>
      <w:r w:rsidRPr="00A45D1D">
        <w:rPr>
          <w:rFonts w:asciiTheme="minorHAnsi" w:eastAsia="Times New Roman" w:hAnsiTheme="minorHAnsi"/>
          <w:color w:val="000000" w:themeColor="text1"/>
          <w:sz w:val="36"/>
          <w:szCs w:val="36"/>
        </w:rPr>
        <w:t xml:space="preserve"> sphere and especially in the smaller formats of miniature painting. </w:t>
      </w:r>
      <w:r w:rsidR="00DC399B" w:rsidRPr="00A45D1D">
        <w:rPr>
          <w:rFonts w:asciiTheme="minorHAnsi" w:hAnsiTheme="minorHAnsi"/>
          <w:color w:val="41586B"/>
          <w:sz w:val="36"/>
          <w:szCs w:val="36"/>
        </w:rPr>
        <w:t xml:space="preserve">The magnificent buildings and desert palaces of the Umayyad caliphs were decorated in the style of Christian Late Antiquity, which abounded in images. Later Muslim rulers in different periods and in both east and west surrounded </w:t>
      </w:r>
      <w:r w:rsidR="00DC399B" w:rsidRPr="00A45D1D">
        <w:rPr>
          <w:rFonts w:asciiTheme="minorHAnsi" w:hAnsiTheme="minorHAnsi"/>
          <w:color w:val="000000" w:themeColor="text1"/>
          <w:sz w:val="36"/>
          <w:szCs w:val="36"/>
        </w:rPr>
        <w:t>themselves with monumental paintings, figurative stone reliefs, sculptures, and miniature paintings</w:t>
      </w:r>
      <w:r w:rsidR="006C6794">
        <w:rPr>
          <w:rFonts w:asciiTheme="minorHAnsi" w:hAnsiTheme="minorHAnsi"/>
          <w:color w:val="000000" w:themeColor="text1"/>
          <w:sz w:val="36"/>
          <w:szCs w:val="36"/>
        </w:rPr>
        <w:t>.</w:t>
      </w:r>
    </w:p>
    <w:p w14:paraId="42BE21ED" w14:textId="77777777" w:rsidR="007E365F" w:rsidRPr="001A29B0" w:rsidRDefault="007E365F" w:rsidP="001A29B0">
      <w:pPr>
        <w:rPr>
          <w:rFonts w:asciiTheme="minorHAnsi" w:eastAsia="Times New Roman" w:hAnsiTheme="minorHAnsi"/>
          <w:color w:val="000000" w:themeColor="text1"/>
          <w:sz w:val="32"/>
          <w:szCs w:val="32"/>
        </w:rPr>
      </w:pPr>
    </w:p>
    <w:p w14:paraId="406C3D80" w14:textId="77777777" w:rsidR="004C2688" w:rsidRDefault="007E365F" w:rsidP="006C6794">
      <w:pPr>
        <w:shd w:val="clear" w:color="auto" w:fill="FFFFFF"/>
        <w:spacing w:line="360" w:lineRule="auto"/>
        <w:ind w:firstLine="720"/>
        <w:rPr>
          <w:rFonts w:asciiTheme="minorHAnsi" w:eastAsia="Times New Roman" w:hAnsiTheme="minorHAnsi"/>
          <w:color w:val="000000" w:themeColor="text1"/>
          <w:sz w:val="36"/>
          <w:szCs w:val="36"/>
        </w:rPr>
      </w:pPr>
      <w:r>
        <w:rPr>
          <w:rFonts w:asciiTheme="minorHAnsi" w:eastAsia="Times New Roman" w:hAnsiTheme="minorHAnsi"/>
          <w:color w:val="000000" w:themeColor="text1"/>
          <w:sz w:val="36"/>
          <w:szCs w:val="36"/>
        </w:rPr>
        <w:t xml:space="preserve">Muslim societies were not monocultures:  Christians had their icons and Hindus had their temples, filled with gods. The large Islamic empires (especially the Ottoman) engaged </w:t>
      </w:r>
      <w:r>
        <w:rPr>
          <w:rFonts w:asciiTheme="minorHAnsi" w:eastAsia="Times New Roman" w:hAnsiTheme="minorHAnsi"/>
          <w:color w:val="000000" w:themeColor="text1"/>
          <w:sz w:val="36"/>
          <w:szCs w:val="36"/>
        </w:rPr>
        <w:lastRenderedPageBreak/>
        <w:t>with</w:t>
      </w:r>
      <w:r w:rsidR="007704F7">
        <w:rPr>
          <w:rFonts w:asciiTheme="minorHAnsi" w:eastAsia="Times New Roman" w:hAnsiTheme="minorHAnsi"/>
          <w:color w:val="000000" w:themeColor="text1"/>
          <w:sz w:val="36"/>
          <w:szCs w:val="36"/>
        </w:rPr>
        <w:t xml:space="preserve">, and were influenced </w:t>
      </w:r>
      <w:proofErr w:type="gramStart"/>
      <w:r w:rsidR="007704F7">
        <w:rPr>
          <w:rFonts w:asciiTheme="minorHAnsi" w:eastAsia="Times New Roman" w:hAnsiTheme="minorHAnsi"/>
          <w:color w:val="000000" w:themeColor="text1"/>
          <w:sz w:val="36"/>
          <w:szCs w:val="36"/>
        </w:rPr>
        <w:t xml:space="preserve">by, </w:t>
      </w:r>
      <w:r>
        <w:rPr>
          <w:rFonts w:asciiTheme="minorHAnsi" w:eastAsia="Times New Roman" w:hAnsiTheme="minorHAnsi"/>
          <w:color w:val="000000" w:themeColor="text1"/>
          <w:sz w:val="36"/>
          <w:szCs w:val="36"/>
        </w:rPr>
        <w:t xml:space="preserve"> many</w:t>
      </w:r>
      <w:proofErr w:type="gramEnd"/>
      <w:r>
        <w:rPr>
          <w:rFonts w:asciiTheme="minorHAnsi" w:eastAsia="Times New Roman" w:hAnsiTheme="minorHAnsi"/>
          <w:color w:val="000000" w:themeColor="text1"/>
          <w:sz w:val="36"/>
          <w:szCs w:val="36"/>
        </w:rPr>
        <w:t xml:space="preserve"> painterly techniques from these </w:t>
      </w:r>
      <w:r w:rsidR="007704F7">
        <w:rPr>
          <w:rFonts w:asciiTheme="minorHAnsi" w:eastAsia="Times New Roman" w:hAnsiTheme="minorHAnsi"/>
          <w:color w:val="000000" w:themeColor="text1"/>
          <w:sz w:val="36"/>
          <w:szCs w:val="36"/>
        </w:rPr>
        <w:t xml:space="preserve">different cultures that prized the visual. </w:t>
      </w:r>
      <w:r>
        <w:rPr>
          <w:rFonts w:asciiTheme="minorHAnsi" w:eastAsia="Times New Roman" w:hAnsiTheme="minorHAnsi"/>
          <w:color w:val="000000" w:themeColor="text1"/>
          <w:sz w:val="36"/>
          <w:szCs w:val="36"/>
        </w:rPr>
        <w:t xml:space="preserve"> </w:t>
      </w:r>
    </w:p>
    <w:p w14:paraId="3711725E" w14:textId="77777777" w:rsidR="004C2688" w:rsidRDefault="004C2688" w:rsidP="006C6794">
      <w:pPr>
        <w:shd w:val="clear" w:color="auto" w:fill="FFFFFF"/>
        <w:spacing w:line="360" w:lineRule="auto"/>
        <w:ind w:firstLine="720"/>
        <w:rPr>
          <w:rFonts w:asciiTheme="minorHAnsi" w:eastAsia="Times New Roman" w:hAnsiTheme="minorHAnsi"/>
          <w:color w:val="000000" w:themeColor="text1"/>
          <w:sz w:val="36"/>
          <w:szCs w:val="36"/>
        </w:rPr>
      </w:pPr>
    </w:p>
    <w:p w14:paraId="6BEB7396" w14:textId="6306C713" w:rsidR="007E365F" w:rsidRPr="004C2688" w:rsidRDefault="004C2688" w:rsidP="006C6794">
      <w:pPr>
        <w:shd w:val="clear" w:color="auto" w:fill="FFFFFF"/>
        <w:spacing w:line="360" w:lineRule="auto"/>
        <w:ind w:firstLine="720"/>
        <w:rPr>
          <w:rFonts w:asciiTheme="minorHAnsi" w:eastAsia="Times New Roman" w:hAnsiTheme="minorHAnsi"/>
          <w:color w:val="70AD47" w:themeColor="accent6"/>
          <w:sz w:val="36"/>
          <w:szCs w:val="36"/>
        </w:rPr>
      </w:pPr>
      <w:r w:rsidRPr="004C2688">
        <w:rPr>
          <w:rFonts w:asciiTheme="minorHAnsi" w:eastAsia="Times New Roman" w:hAnsiTheme="minorHAnsi"/>
          <w:color w:val="70AD47" w:themeColor="accent6"/>
          <w:sz w:val="36"/>
          <w:szCs w:val="36"/>
        </w:rPr>
        <w:t>SLIDE 20</w:t>
      </w:r>
      <w:r w:rsidR="007E365F" w:rsidRPr="004C2688">
        <w:rPr>
          <w:rFonts w:asciiTheme="minorHAnsi" w:eastAsia="Times New Roman" w:hAnsiTheme="minorHAnsi"/>
          <w:color w:val="70AD47" w:themeColor="accent6"/>
          <w:sz w:val="36"/>
          <w:szCs w:val="36"/>
        </w:rPr>
        <w:t xml:space="preserve"> </w:t>
      </w:r>
    </w:p>
    <w:p w14:paraId="5066A546" w14:textId="77777777" w:rsidR="005A5433" w:rsidRPr="000728F3" w:rsidRDefault="005A5433" w:rsidP="005A5433">
      <w:pPr>
        <w:pStyle w:val="ListParagraph"/>
        <w:shd w:val="clear" w:color="auto" w:fill="FFFFFF"/>
        <w:spacing w:line="276" w:lineRule="auto"/>
        <w:rPr>
          <w:rFonts w:ascii="Georgia" w:eastAsia="Times New Roman" w:hAnsi="Georgia"/>
          <w:color w:val="000000" w:themeColor="text1"/>
          <w:sz w:val="36"/>
          <w:szCs w:val="36"/>
        </w:rPr>
      </w:pPr>
    </w:p>
    <w:p w14:paraId="52B046A6" w14:textId="5CF39FFA" w:rsidR="001A7348" w:rsidRPr="000728F3" w:rsidRDefault="001A7348" w:rsidP="0064520B">
      <w:pPr>
        <w:pStyle w:val="ListParagraph"/>
        <w:numPr>
          <w:ilvl w:val="0"/>
          <w:numId w:val="9"/>
        </w:numPr>
        <w:shd w:val="clear" w:color="auto" w:fill="FFFFFF"/>
        <w:spacing w:line="276" w:lineRule="auto"/>
        <w:rPr>
          <w:rFonts w:ascii="Georgia" w:eastAsia="Times New Roman" w:hAnsi="Georgia"/>
          <w:color w:val="000000" w:themeColor="text1"/>
          <w:sz w:val="36"/>
          <w:szCs w:val="36"/>
        </w:rPr>
      </w:pPr>
      <w:r w:rsidRPr="000728F3">
        <w:rPr>
          <w:rFonts w:ascii="Georgia" w:eastAsia="Times New Roman" w:hAnsi="Georgia"/>
          <w:color w:val="000000" w:themeColor="text1"/>
          <w:sz w:val="36"/>
          <w:szCs w:val="36"/>
        </w:rPr>
        <w:t xml:space="preserve">Mohammed bin Salman:  </w:t>
      </w:r>
      <w:r w:rsidRPr="000728F3">
        <w:rPr>
          <w:rFonts w:ascii="Georgia" w:eastAsia="Times New Roman" w:hAnsi="Georgia"/>
          <w:b/>
          <w:bCs/>
          <w:i/>
          <w:iCs/>
          <w:color w:val="000000" w:themeColor="text1"/>
          <w:sz w:val="36"/>
          <w:szCs w:val="36"/>
        </w:rPr>
        <w:t>Salvator Mundi</w:t>
      </w:r>
      <w:r w:rsidRPr="000728F3">
        <w:rPr>
          <w:rFonts w:ascii="Georgia" w:eastAsia="Times New Roman" w:hAnsi="Georgia"/>
          <w:color w:val="000000" w:themeColor="text1"/>
          <w:sz w:val="36"/>
          <w:szCs w:val="36"/>
        </w:rPr>
        <w:t xml:space="preserve"> (da Vinci</w:t>
      </w:r>
      <w:proofErr w:type="gramStart"/>
      <w:r w:rsidRPr="000728F3">
        <w:rPr>
          <w:rFonts w:ascii="Georgia" w:eastAsia="Times New Roman" w:hAnsi="Georgia"/>
          <w:color w:val="000000" w:themeColor="text1"/>
          <w:sz w:val="36"/>
          <w:szCs w:val="36"/>
        </w:rPr>
        <w:t>)..</w:t>
      </w:r>
      <w:proofErr w:type="gramEnd"/>
      <w:r w:rsidRPr="000728F3">
        <w:rPr>
          <w:rFonts w:ascii="Georgia" w:eastAsia="Times New Roman" w:hAnsi="Georgia"/>
          <w:color w:val="000000" w:themeColor="text1"/>
          <w:sz w:val="36"/>
          <w:szCs w:val="36"/>
        </w:rPr>
        <w:t xml:space="preserve"> $450 milllion. </w:t>
      </w:r>
    </w:p>
    <w:p w14:paraId="094D18E8" w14:textId="77777777" w:rsidR="0064520B" w:rsidRPr="000728F3" w:rsidRDefault="0064520B" w:rsidP="0064520B">
      <w:pPr>
        <w:shd w:val="clear" w:color="auto" w:fill="FFFFFF"/>
        <w:spacing w:line="276" w:lineRule="auto"/>
        <w:rPr>
          <w:rFonts w:ascii="Georgia" w:eastAsia="Times New Roman" w:hAnsi="Georgia"/>
          <w:color w:val="000000" w:themeColor="text1"/>
          <w:sz w:val="36"/>
          <w:szCs w:val="36"/>
        </w:rPr>
      </w:pPr>
    </w:p>
    <w:p w14:paraId="3DCFA104" w14:textId="12D61D38" w:rsidR="00E33134" w:rsidRPr="000728F3" w:rsidRDefault="001A7348" w:rsidP="0064520B">
      <w:pPr>
        <w:pStyle w:val="ListParagraph"/>
        <w:numPr>
          <w:ilvl w:val="0"/>
          <w:numId w:val="9"/>
        </w:numPr>
        <w:spacing w:line="276" w:lineRule="auto"/>
        <w:rPr>
          <w:rFonts w:ascii="Georgia" w:eastAsia="Times New Roman" w:hAnsi="Georgia" w:cs="Segoe UI"/>
          <w:color w:val="000000" w:themeColor="text1"/>
          <w:sz w:val="36"/>
          <w:szCs w:val="36"/>
          <w:shd w:val="clear" w:color="auto" w:fill="EBEBEB"/>
        </w:rPr>
      </w:pPr>
      <w:r w:rsidRPr="000728F3">
        <w:rPr>
          <w:rFonts w:ascii="Georgia" w:eastAsia="Times New Roman" w:hAnsi="Georgia"/>
          <w:color w:val="000000" w:themeColor="text1"/>
          <w:sz w:val="36"/>
          <w:szCs w:val="36"/>
        </w:rPr>
        <w:t>MISK</w:t>
      </w:r>
      <w:r w:rsidR="00E33134" w:rsidRPr="000728F3">
        <w:rPr>
          <w:rFonts w:ascii="Georgia" w:eastAsia="Times New Roman" w:hAnsi="Georgia"/>
          <w:color w:val="000000" w:themeColor="text1"/>
          <w:sz w:val="36"/>
          <w:szCs w:val="36"/>
        </w:rPr>
        <w:t xml:space="preserve">: </w:t>
      </w:r>
      <w:r w:rsidR="000604BA" w:rsidRPr="000728F3">
        <w:rPr>
          <w:rFonts w:ascii="Georgia" w:eastAsia="Times New Roman" w:hAnsi="Georgia"/>
          <w:color w:val="000000" w:themeColor="text1"/>
          <w:sz w:val="36"/>
          <w:szCs w:val="36"/>
        </w:rPr>
        <w:t xml:space="preserve"> </w:t>
      </w:r>
      <w:r w:rsidR="00E33134" w:rsidRPr="000728F3">
        <w:rPr>
          <w:rFonts w:ascii="Georgia" w:eastAsia="Times New Roman" w:hAnsi="Georgia" w:cs="Segoe UI"/>
          <w:color w:val="000000" w:themeColor="text1"/>
          <w:sz w:val="36"/>
          <w:szCs w:val="36"/>
          <w:shd w:val="clear" w:color="auto" w:fill="EBEBEB"/>
        </w:rPr>
        <w:t>the Institute was created to encourage grassroots artistic production in Saudi Arabia </w:t>
      </w:r>
    </w:p>
    <w:p w14:paraId="64E40EEF" w14:textId="77777777" w:rsidR="00A21F60" w:rsidRPr="000728F3" w:rsidRDefault="00A21F60" w:rsidP="0064520B">
      <w:pPr>
        <w:spacing w:line="276" w:lineRule="auto"/>
        <w:rPr>
          <w:rFonts w:ascii="Georgia" w:eastAsia="Times New Roman" w:hAnsi="Georgia" w:cs="Segoe UI"/>
          <w:color w:val="000000" w:themeColor="text1"/>
          <w:sz w:val="36"/>
          <w:szCs w:val="36"/>
          <w:shd w:val="clear" w:color="auto" w:fill="EBEBEB"/>
        </w:rPr>
      </w:pPr>
    </w:p>
    <w:p w14:paraId="1C1DC5FC" w14:textId="06CBB297" w:rsidR="00A21F60" w:rsidRPr="000728F3" w:rsidRDefault="00A21F60" w:rsidP="0064520B">
      <w:pPr>
        <w:pStyle w:val="ListParagraph"/>
        <w:numPr>
          <w:ilvl w:val="0"/>
          <w:numId w:val="9"/>
        </w:numPr>
        <w:spacing w:line="276" w:lineRule="auto"/>
        <w:rPr>
          <w:rFonts w:ascii="Georgia" w:eastAsia="Times New Roman" w:hAnsi="Georgia" w:cs="Segoe UI"/>
          <w:color w:val="000000" w:themeColor="text1"/>
          <w:sz w:val="36"/>
          <w:szCs w:val="36"/>
          <w:shd w:val="clear" w:color="auto" w:fill="EBEBEB"/>
        </w:rPr>
      </w:pPr>
      <w:r w:rsidRPr="000728F3">
        <w:rPr>
          <w:rFonts w:ascii="Georgia" w:eastAsia="Times New Roman" w:hAnsi="Georgia" w:cs="Segoe UI"/>
          <w:color w:val="000000" w:themeColor="text1"/>
          <w:sz w:val="36"/>
          <w:szCs w:val="36"/>
          <w:shd w:val="clear" w:color="auto" w:fill="EBEBEB"/>
        </w:rPr>
        <w:t>Louvre museum in Abudhabi.</w:t>
      </w:r>
    </w:p>
    <w:p w14:paraId="3D41223F" w14:textId="77777777" w:rsidR="00A21F60" w:rsidRDefault="00A21F60" w:rsidP="00E33134">
      <w:pPr>
        <w:rPr>
          <w:rFonts w:asciiTheme="minorHAnsi" w:eastAsia="Times New Roman" w:hAnsiTheme="minorHAnsi" w:cs="Segoe UI"/>
          <w:color w:val="333132"/>
          <w:sz w:val="36"/>
          <w:szCs w:val="36"/>
          <w:shd w:val="clear" w:color="auto" w:fill="EBEBEB"/>
        </w:rPr>
      </w:pPr>
    </w:p>
    <w:p w14:paraId="4F8F0D51" w14:textId="6C750557" w:rsidR="00A21F60" w:rsidRPr="006735DB" w:rsidRDefault="003F0725" w:rsidP="00E33134">
      <w:pPr>
        <w:rPr>
          <w:rFonts w:eastAsia="Times New Roman"/>
          <w:sz w:val="36"/>
          <w:szCs w:val="36"/>
        </w:rPr>
      </w:pPr>
      <w:r w:rsidRPr="006735DB">
        <w:rPr>
          <w:rFonts w:eastAsia="Times New Roman"/>
          <w:sz w:val="36"/>
          <w:szCs w:val="36"/>
        </w:rPr>
        <w:t>Shia Islam were much more tolerant of figurative art, and most of the images we might be familiar with are from illustrated manuscripts emanating from the art schools of Tabriz.</w:t>
      </w:r>
    </w:p>
    <w:p w14:paraId="643B15D1" w14:textId="160FFE0B" w:rsidR="00F41878" w:rsidRDefault="00F41878" w:rsidP="00E33134">
      <w:pPr>
        <w:rPr>
          <w:rFonts w:eastAsia="Times New Roman"/>
          <w:sz w:val="32"/>
          <w:szCs w:val="32"/>
        </w:rPr>
      </w:pPr>
    </w:p>
    <w:p w14:paraId="7E91B32D" w14:textId="6801329A" w:rsidR="004C2688" w:rsidRPr="004C2688" w:rsidRDefault="004C2688" w:rsidP="00E33134">
      <w:pPr>
        <w:rPr>
          <w:rFonts w:eastAsia="Times New Roman"/>
          <w:b/>
          <w:bCs/>
          <w:color w:val="00B050"/>
          <w:sz w:val="32"/>
          <w:szCs w:val="32"/>
        </w:rPr>
      </w:pPr>
      <w:r w:rsidRPr="004C2688">
        <w:rPr>
          <w:rFonts w:eastAsia="Times New Roman"/>
          <w:b/>
          <w:bCs/>
          <w:color w:val="00B050"/>
          <w:sz w:val="32"/>
          <w:szCs w:val="32"/>
        </w:rPr>
        <w:t>SLIDE 21</w:t>
      </w:r>
    </w:p>
    <w:p w14:paraId="10FF3516" w14:textId="77777777" w:rsidR="004C2688" w:rsidRPr="003F0725" w:rsidRDefault="004C2688" w:rsidP="00E33134">
      <w:pPr>
        <w:rPr>
          <w:rFonts w:eastAsia="Times New Roman"/>
          <w:sz w:val="32"/>
          <w:szCs w:val="32"/>
        </w:rPr>
      </w:pPr>
    </w:p>
    <w:p w14:paraId="4F932838" w14:textId="2F6F4878" w:rsidR="001A7348" w:rsidRPr="00CD6C21" w:rsidRDefault="00680BB0" w:rsidP="003031BD">
      <w:pPr>
        <w:shd w:val="clear" w:color="auto" w:fill="FFFFFF"/>
        <w:spacing w:line="360" w:lineRule="auto"/>
        <w:rPr>
          <w:rFonts w:ascii="Georgia" w:eastAsia="Times New Roman" w:hAnsi="Georgia"/>
          <w:b/>
          <w:bCs/>
          <w:color w:val="000000" w:themeColor="text1"/>
          <w:sz w:val="36"/>
          <w:szCs w:val="36"/>
          <w:u w:val="single"/>
        </w:rPr>
      </w:pPr>
      <w:r w:rsidRPr="00CD6C21">
        <w:rPr>
          <w:rFonts w:ascii="Georgia" w:eastAsia="Times New Roman" w:hAnsi="Georgia"/>
          <w:b/>
          <w:bCs/>
          <w:color w:val="000000" w:themeColor="text1"/>
          <w:sz w:val="36"/>
          <w:szCs w:val="36"/>
          <w:u w:val="single"/>
        </w:rPr>
        <w:t>Isaiah 21.7</w:t>
      </w:r>
      <w:r w:rsidR="0073789D" w:rsidRPr="00CD6C21">
        <w:rPr>
          <w:rFonts w:ascii="Georgia" w:eastAsia="Times New Roman" w:hAnsi="Georgia"/>
          <w:b/>
          <w:bCs/>
          <w:color w:val="000000" w:themeColor="text1"/>
          <w:sz w:val="36"/>
          <w:szCs w:val="36"/>
          <w:u w:val="single"/>
        </w:rPr>
        <w:t>:</w:t>
      </w:r>
    </w:p>
    <w:p w14:paraId="1D2BC6EC" w14:textId="77777777" w:rsidR="0073789D" w:rsidRPr="00CD6C21" w:rsidRDefault="0073789D" w:rsidP="0073789D">
      <w:pPr>
        <w:rPr>
          <w:rFonts w:ascii="Georgia" w:eastAsia="Times New Roman" w:hAnsi="Georgia"/>
          <w:color w:val="010000"/>
          <w:sz w:val="36"/>
          <w:szCs w:val="36"/>
          <w:shd w:val="clear" w:color="auto" w:fill="FFFFFF"/>
        </w:rPr>
      </w:pPr>
      <w:r w:rsidRPr="00CD6C21">
        <w:rPr>
          <w:rFonts w:ascii="Georgia" w:eastAsia="Times New Roman" w:hAnsi="Georgia"/>
          <w:color w:val="010000"/>
          <w:sz w:val="36"/>
          <w:szCs w:val="36"/>
          <w:shd w:val="clear" w:color="auto" w:fill="FFFFFF"/>
        </w:rPr>
        <w:t>When he sees riders, horsemen in pairs,</w:t>
      </w:r>
      <w:r w:rsidRPr="00CD6C21">
        <w:rPr>
          <w:rFonts w:ascii="Georgia" w:eastAsia="Times New Roman" w:hAnsi="Georgia"/>
          <w:color w:val="010000"/>
          <w:sz w:val="36"/>
          <w:szCs w:val="36"/>
        </w:rPr>
        <w:br/>
      </w:r>
      <w:r w:rsidRPr="00CD6C21">
        <w:rPr>
          <w:rFonts w:ascii="Georgia" w:eastAsia="Times New Roman" w:hAnsi="Georgia"/>
          <w:color w:val="010000"/>
          <w:sz w:val="36"/>
          <w:szCs w:val="36"/>
          <w:shd w:val="clear" w:color="auto" w:fill="FFFFFF"/>
        </w:rPr>
        <w:t>   riders on donkeys, riders on camels,</w:t>
      </w:r>
      <w:r w:rsidRPr="00CD6C21">
        <w:rPr>
          <w:rFonts w:ascii="Georgia" w:eastAsia="Times New Roman" w:hAnsi="Georgia"/>
          <w:color w:val="010000"/>
          <w:sz w:val="36"/>
          <w:szCs w:val="36"/>
        </w:rPr>
        <w:br/>
      </w:r>
      <w:r w:rsidRPr="00CD6C21">
        <w:rPr>
          <w:rFonts w:ascii="Georgia" w:eastAsia="Times New Roman" w:hAnsi="Georgia"/>
          <w:color w:val="010000"/>
          <w:sz w:val="36"/>
          <w:szCs w:val="36"/>
          <w:shd w:val="clear" w:color="auto" w:fill="FFFFFF"/>
        </w:rPr>
        <w:t>let him listen diligently,</w:t>
      </w:r>
      <w:r w:rsidRPr="00CD6C21">
        <w:rPr>
          <w:rFonts w:ascii="Georgia" w:eastAsia="Times New Roman" w:hAnsi="Georgia"/>
          <w:color w:val="010000"/>
          <w:sz w:val="36"/>
          <w:szCs w:val="36"/>
        </w:rPr>
        <w:br/>
      </w:r>
      <w:r w:rsidRPr="00CD6C21">
        <w:rPr>
          <w:rFonts w:ascii="Georgia" w:eastAsia="Times New Roman" w:hAnsi="Georgia"/>
          <w:color w:val="010000"/>
          <w:sz w:val="36"/>
          <w:szCs w:val="36"/>
          <w:shd w:val="clear" w:color="auto" w:fill="FFFFFF"/>
        </w:rPr>
        <w:t>   very diligently.’</w:t>
      </w:r>
    </w:p>
    <w:p w14:paraId="51E2D113" w14:textId="710D7918" w:rsidR="007E00CB" w:rsidRDefault="007E00CB" w:rsidP="003031BD">
      <w:pPr>
        <w:shd w:val="clear" w:color="auto" w:fill="FFFFFF"/>
        <w:spacing w:line="360" w:lineRule="auto"/>
        <w:rPr>
          <w:rFonts w:ascii="Georgia" w:eastAsia="Times New Roman" w:hAnsi="Georgia"/>
          <w:color w:val="000000" w:themeColor="text1"/>
          <w:sz w:val="36"/>
          <w:szCs w:val="36"/>
        </w:rPr>
      </w:pPr>
    </w:p>
    <w:p w14:paraId="614F03E6" w14:textId="7A3F601C" w:rsidR="004C2688" w:rsidRPr="004C2688" w:rsidRDefault="004C2688" w:rsidP="004C2688">
      <w:pPr>
        <w:rPr>
          <w:rFonts w:eastAsia="Times New Roman"/>
          <w:b/>
          <w:bCs/>
          <w:color w:val="00B050"/>
          <w:sz w:val="32"/>
          <w:szCs w:val="32"/>
        </w:rPr>
      </w:pPr>
      <w:r w:rsidRPr="004C2688">
        <w:rPr>
          <w:rFonts w:eastAsia="Times New Roman"/>
          <w:b/>
          <w:bCs/>
          <w:color w:val="00B050"/>
          <w:sz w:val="32"/>
          <w:szCs w:val="32"/>
        </w:rPr>
        <w:t>SLIDE 2</w:t>
      </w:r>
      <w:r>
        <w:rPr>
          <w:rFonts w:eastAsia="Times New Roman"/>
          <w:b/>
          <w:bCs/>
          <w:color w:val="00B050"/>
          <w:sz w:val="32"/>
          <w:szCs w:val="32"/>
        </w:rPr>
        <w:t>2</w:t>
      </w:r>
    </w:p>
    <w:p w14:paraId="2CEB7E0A" w14:textId="77777777" w:rsidR="004C2688" w:rsidRPr="00CD6C21" w:rsidRDefault="004C2688" w:rsidP="003031BD">
      <w:pPr>
        <w:shd w:val="clear" w:color="auto" w:fill="FFFFFF"/>
        <w:spacing w:line="360" w:lineRule="auto"/>
        <w:rPr>
          <w:rFonts w:ascii="Georgia" w:eastAsia="Times New Roman" w:hAnsi="Georgia"/>
          <w:color w:val="000000" w:themeColor="text1"/>
          <w:sz w:val="36"/>
          <w:szCs w:val="36"/>
        </w:rPr>
      </w:pPr>
    </w:p>
    <w:p w14:paraId="00A0AF3C" w14:textId="41DC6F31" w:rsidR="0073789D" w:rsidRPr="00CD6C21" w:rsidRDefault="00F812A6" w:rsidP="003031BD">
      <w:pPr>
        <w:shd w:val="clear" w:color="auto" w:fill="FFFFFF"/>
        <w:spacing w:line="360" w:lineRule="auto"/>
        <w:rPr>
          <w:rFonts w:ascii="Georgia" w:eastAsia="Times New Roman" w:hAnsi="Georgia"/>
          <w:color w:val="000000" w:themeColor="text1"/>
          <w:sz w:val="36"/>
          <w:szCs w:val="36"/>
        </w:rPr>
      </w:pPr>
      <w:r w:rsidRPr="006735DB">
        <w:rPr>
          <w:rFonts w:ascii="Georgia" w:eastAsia="Times New Roman" w:hAnsi="Georgia"/>
          <w:color w:val="000000" w:themeColor="text1"/>
          <w:sz w:val="36"/>
          <w:szCs w:val="36"/>
          <w:u w:val="single"/>
        </w:rPr>
        <w:lastRenderedPageBreak/>
        <w:t>Professor Christiane Gruber</w:t>
      </w:r>
      <w:r w:rsidRPr="006735DB">
        <w:rPr>
          <w:rFonts w:ascii="Georgia" w:eastAsia="Times New Roman" w:hAnsi="Georgia"/>
          <w:color w:val="000000" w:themeColor="text1"/>
          <w:sz w:val="36"/>
          <w:szCs w:val="36"/>
        </w:rPr>
        <w:t>,</w:t>
      </w:r>
      <w:r w:rsidRPr="00CD6C21">
        <w:rPr>
          <w:rFonts w:ascii="Georgia" w:eastAsia="Times New Roman" w:hAnsi="Georgia"/>
          <w:color w:val="000000" w:themeColor="text1"/>
          <w:sz w:val="36"/>
          <w:szCs w:val="36"/>
        </w:rPr>
        <w:t xml:space="preserve"> </w:t>
      </w:r>
      <w:r w:rsidR="0064520B" w:rsidRPr="00CD6C21">
        <w:rPr>
          <w:rFonts w:ascii="Georgia" w:eastAsia="Times New Roman" w:hAnsi="Georgia"/>
          <w:color w:val="000000" w:themeColor="text1"/>
          <w:sz w:val="36"/>
          <w:szCs w:val="36"/>
        </w:rPr>
        <w:t xml:space="preserve">(Michigan) Professor of modern Islamic visual culture. </w:t>
      </w:r>
    </w:p>
    <w:p w14:paraId="18A00D89" w14:textId="7E655F2F" w:rsidR="007E00CB" w:rsidRDefault="009200BB" w:rsidP="007E00CB">
      <w:pPr>
        <w:shd w:val="clear" w:color="auto" w:fill="FFFFFF"/>
        <w:spacing w:line="360" w:lineRule="auto"/>
        <w:rPr>
          <w:rFonts w:asciiTheme="minorHAnsi" w:eastAsia="Times New Roman" w:hAnsiTheme="minorHAnsi"/>
          <w:color w:val="000000" w:themeColor="text1"/>
          <w:sz w:val="36"/>
          <w:szCs w:val="36"/>
        </w:rPr>
      </w:pPr>
      <w:r w:rsidRPr="006735DB">
        <w:rPr>
          <w:rFonts w:asciiTheme="minorHAnsi" w:eastAsia="Times New Roman" w:hAnsiTheme="minorHAnsi"/>
          <w:color w:val="000000" w:themeColor="text1"/>
          <w:sz w:val="36"/>
          <w:szCs w:val="36"/>
        </w:rPr>
        <w:t>The Shahada:</w:t>
      </w:r>
    </w:p>
    <w:p w14:paraId="1201861D" w14:textId="77777777" w:rsidR="004C2688" w:rsidRPr="006735DB" w:rsidRDefault="004C2688" w:rsidP="007E00CB">
      <w:pPr>
        <w:shd w:val="clear" w:color="auto" w:fill="FFFFFF"/>
        <w:spacing w:line="360" w:lineRule="auto"/>
        <w:rPr>
          <w:rFonts w:asciiTheme="minorHAnsi" w:eastAsia="Times New Roman" w:hAnsiTheme="minorHAnsi"/>
          <w:color w:val="000000" w:themeColor="text1"/>
          <w:sz w:val="36"/>
          <w:szCs w:val="36"/>
        </w:rPr>
      </w:pPr>
    </w:p>
    <w:p w14:paraId="6561EF85" w14:textId="0D0E732E" w:rsidR="004C2688" w:rsidRPr="004C2688" w:rsidRDefault="004C2688" w:rsidP="004C2688">
      <w:pPr>
        <w:rPr>
          <w:rFonts w:eastAsia="Times New Roman"/>
          <w:b/>
          <w:bCs/>
          <w:color w:val="00B050"/>
          <w:sz w:val="32"/>
          <w:szCs w:val="32"/>
        </w:rPr>
      </w:pPr>
      <w:r w:rsidRPr="004C2688">
        <w:rPr>
          <w:rFonts w:eastAsia="Times New Roman"/>
          <w:b/>
          <w:bCs/>
          <w:color w:val="00B050"/>
          <w:sz w:val="32"/>
          <w:szCs w:val="32"/>
        </w:rPr>
        <w:t>SLIDE 2</w:t>
      </w:r>
      <w:r>
        <w:rPr>
          <w:rFonts w:eastAsia="Times New Roman"/>
          <w:b/>
          <w:bCs/>
          <w:color w:val="00B050"/>
          <w:sz w:val="32"/>
          <w:szCs w:val="32"/>
        </w:rPr>
        <w:t>3</w:t>
      </w:r>
    </w:p>
    <w:p w14:paraId="640117B1" w14:textId="77777777" w:rsidR="004C2688" w:rsidRDefault="004C2688" w:rsidP="003031BD">
      <w:pPr>
        <w:shd w:val="clear" w:color="auto" w:fill="FFFFFF"/>
        <w:spacing w:line="360" w:lineRule="auto"/>
        <w:rPr>
          <w:rFonts w:asciiTheme="minorHAnsi" w:eastAsia="Times New Roman" w:hAnsiTheme="minorHAnsi"/>
          <w:color w:val="000000" w:themeColor="text1"/>
          <w:sz w:val="36"/>
          <w:szCs w:val="36"/>
        </w:rPr>
      </w:pPr>
    </w:p>
    <w:p w14:paraId="4E2B1218" w14:textId="77777777" w:rsidR="004C2688" w:rsidRDefault="004C2688" w:rsidP="003031BD">
      <w:pPr>
        <w:shd w:val="clear" w:color="auto" w:fill="FFFFFF"/>
        <w:spacing w:line="360" w:lineRule="auto"/>
        <w:rPr>
          <w:rFonts w:asciiTheme="minorHAnsi" w:eastAsia="Times New Roman" w:hAnsiTheme="minorHAnsi"/>
          <w:color w:val="000000" w:themeColor="text1"/>
          <w:sz w:val="36"/>
          <w:szCs w:val="36"/>
        </w:rPr>
      </w:pPr>
    </w:p>
    <w:p w14:paraId="4E010816" w14:textId="18F6C688" w:rsidR="007E00CB" w:rsidRDefault="00CB73D2" w:rsidP="003031BD">
      <w:pPr>
        <w:shd w:val="clear" w:color="auto" w:fill="FFFFFF"/>
        <w:spacing w:line="360" w:lineRule="auto"/>
        <w:rPr>
          <w:rFonts w:asciiTheme="minorHAnsi" w:eastAsia="Times New Roman" w:hAnsiTheme="minorHAnsi"/>
          <w:color w:val="000000" w:themeColor="text1"/>
          <w:sz w:val="36"/>
          <w:szCs w:val="36"/>
        </w:rPr>
      </w:pPr>
      <w:r>
        <w:rPr>
          <w:rFonts w:asciiTheme="minorHAnsi" w:eastAsia="Times New Roman" w:hAnsiTheme="minorHAnsi"/>
          <w:color w:val="000000" w:themeColor="text1"/>
          <w:sz w:val="36"/>
          <w:szCs w:val="36"/>
        </w:rPr>
        <w:t>Many TATE exhibitions….</w:t>
      </w:r>
    </w:p>
    <w:p w14:paraId="2F5F14FE" w14:textId="47A95960" w:rsidR="00DA2763" w:rsidRPr="006735DB" w:rsidRDefault="00CD6C21" w:rsidP="006735DB">
      <w:pPr>
        <w:shd w:val="clear" w:color="auto" w:fill="FFFFFF"/>
        <w:spacing w:line="360" w:lineRule="auto"/>
        <w:rPr>
          <w:rFonts w:asciiTheme="minorHAnsi" w:eastAsia="Times New Roman" w:hAnsiTheme="minorHAnsi"/>
          <w:color w:val="000000" w:themeColor="text1"/>
          <w:sz w:val="36"/>
          <w:szCs w:val="36"/>
        </w:rPr>
      </w:pPr>
      <w:r>
        <w:rPr>
          <w:rFonts w:asciiTheme="minorHAnsi" w:eastAsia="Times New Roman" w:hAnsiTheme="minorHAnsi"/>
          <w:color w:val="000000" w:themeColor="text1"/>
          <w:sz w:val="36"/>
          <w:szCs w:val="36"/>
        </w:rPr>
        <w:t>-----------------------------------------------------</w:t>
      </w:r>
    </w:p>
    <w:p w14:paraId="765ACDCF" w14:textId="5F82B9B6" w:rsidR="00AF5F33" w:rsidRDefault="00AF5F33" w:rsidP="00CD6C21">
      <w:pPr>
        <w:shd w:val="clear" w:color="auto" w:fill="FFFFFF"/>
        <w:spacing w:line="360" w:lineRule="auto"/>
        <w:rPr>
          <w:rFonts w:ascii="Georgia" w:eastAsia="Times New Roman" w:hAnsi="Georgia"/>
          <w:color w:val="000000" w:themeColor="text1"/>
          <w:sz w:val="36"/>
          <w:szCs w:val="36"/>
        </w:rPr>
      </w:pPr>
    </w:p>
    <w:p w14:paraId="74F028AA" w14:textId="5751A8F5" w:rsidR="004C2688" w:rsidRPr="004C2688" w:rsidRDefault="004C2688" w:rsidP="004C2688">
      <w:pPr>
        <w:rPr>
          <w:rFonts w:eastAsia="Times New Roman"/>
          <w:b/>
          <w:bCs/>
          <w:color w:val="00B050"/>
          <w:sz w:val="32"/>
          <w:szCs w:val="32"/>
        </w:rPr>
      </w:pPr>
      <w:r w:rsidRPr="004C2688">
        <w:rPr>
          <w:rFonts w:eastAsia="Times New Roman"/>
          <w:b/>
          <w:bCs/>
          <w:color w:val="00B050"/>
          <w:sz w:val="32"/>
          <w:szCs w:val="32"/>
        </w:rPr>
        <w:t>SLIDE 2</w:t>
      </w:r>
      <w:r>
        <w:rPr>
          <w:rFonts w:eastAsia="Times New Roman"/>
          <w:b/>
          <w:bCs/>
          <w:color w:val="00B050"/>
          <w:sz w:val="32"/>
          <w:szCs w:val="32"/>
        </w:rPr>
        <w:t>5-26</w:t>
      </w:r>
    </w:p>
    <w:p w14:paraId="351B5748" w14:textId="77777777" w:rsidR="004C2688" w:rsidRPr="00AF5F33" w:rsidRDefault="004C2688" w:rsidP="00CD6C21">
      <w:pPr>
        <w:shd w:val="clear" w:color="auto" w:fill="FFFFFF"/>
        <w:spacing w:line="360" w:lineRule="auto"/>
        <w:rPr>
          <w:rFonts w:ascii="Georgia" w:eastAsia="Times New Roman" w:hAnsi="Georgia"/>
          <w:color w:val="000000" w:themeColor="text1"/>
          <w:sz w:val="36"/>
          <w:szCs w:val="36"/>
        </w:rPr>
      </w:pPr>
    </w:p>
    <w:p w14:paraId="458737EA" w14:textId="285B57E5" w:rsidR="00CD6C21" w:rsidRDefault="00CD6C21" w:rsidP="00C5796A">
      <w:pPr>
        <w:shd w:val="clear" w:color="auto" w:fill="FFFFFF"/>
        <w:spacing w:line="360" w:lineRule="auto"/>
        <w:rPr>
          <w:rFonts w:ascii="Georgia" w:eastAsia="Times New Roman" w:hAnsi="Georgia"/>
          <w:i/>
          <w:iCs/>
          <w:color w:val="000000" w:themeColor="text1"/>
          <w:sz w:val="36"/>
          <w:szCs w:val="36"/>
        </w:rPr>
      </w:pPr>
      <w:r w:rsidRPr="00AF5F33">
        <w:rPr>
          <w:rFonts w:ascii="Georgia" w:eastAsia="Times New Roman" w:hAnsi="Georgia"/>
          <w:color w:val="000000" w:themeColor="text1"/>
          <w:sz w:val="36"/>
          <w:szCs w:val="36"/>
        </w:rPr>
        <w:t xml:space="preserve">I’m using two very different artistic contexts to explore the topic: in art-historical terms, one is known as the </w:t>
      </w:r>
      <w:r w:rsidRPr="00AF5F33">
        <w:rPr>
          <w:rFonts w:ascii="Georgia" w:eastAsia="Times New Roman" w:hAnsi="Georgia"/>
          <w:i/>
          <w:iCs/>
          <w:color w:val="000000" w:themeColor="text1"/>
          <w:sz w:val="36"/>
          <w:szCs w:val="36"/>
        </w:rPr>
        <w:t>orientalist genre</w:t>
      </w:r>
      <w:r w:rsidRPr="00AF5F33">
        <w:rPr>
          <w:rFonts w:ascii="Georgia" w:eastAsia="Times New Roman" w:hAnsi="Georgia"/>
          <w:color w:val="000000" w:themeColor="text1"/>
          <w:sz w:val="36"/>
          <w:szCs w:val="36"/>
        </w:rPr>
        <w:t xml:space="preserve"> and he second as the </w:t>
      </w:r>
      <w:r w:rsidRPr="00AF5F33">
        <w:rPr>
          <w:rFonts w:ascii="Georgia" w:eastAsia="Times New Roman" w:hAnsi="Georgia"/>
          <w:i/>
          <w:iCs/>
          <w:color w:val="000000" w:themeColor="text1"/>
          <w:sz w:val="36"/>
          <w:szCs w:val="36"/>
        </w:rPr>
        <w:t>oriental mode.</w:t>
      </w:r>
    </w:p>
    <w:p w14:paraId="40E4B4B4" w14:textId="333DE9DE" w:rsidR="00C5796A" w:rsidRPr="00C5796A" w:rsidRDefault="00C5796A" w:rsidP="00B238BD">
      <w:pPr>
        <w:shd w:val="clear" w:color="auto" w:fill="FFFFFF"/>
        <w:spacing w:line="360" w:lineRule="auto"/>
        <w:rPr>
          <w:rFonts w:ascii="Georgia" w:eastAsia="Times New Roman" w:hAnsi="Georgia"/>
          <w:color w:val="000000" w:themeColor="text1"/>
          <w:sz w:val="36"/>
          <w:szCs w:val="36"/>
        </w:rPr>
      </w:pPr>
      <w:r>
        <w:rPr>
          <w:rFonts w:ascii="Georgia" w:eastAsia="Times New Roman" w:hAnsi="Georgia"/>
          <w:color w:val="000000" w:themeColor="text1"/>
          <w:sz w:val="36"/>
          <w:szCs w:val="36"/>
        </w:rPr>
        <w:t xml:space="preserve">The two periods are important because they produced paintings that </w:t>
      </w:r>
      <w:r w:rsidR="00B238BD">
        <w:rPr>
          <w:rFonts w:ascii="Georgia" w:eastAsia="Times New Roman" w:hAnsi="Georgia"/>
          <w:color w:val="000000" w:themeColor="text1"/>
          <w:sz w:val="36"/>
          <w:szCs w:val="36"/>
        </w:rPr>
        <w:t>you</w:t>
      </w:r>
      <w:r>
        <w:rPr>
          <w:rFonts w:ascii="Georgia" w:eastAsia="Times New Roman" w:hAnsi="Georgia"/>
          <w:color w:val="000000" w:themeColor="text1"/>
          <w:sz w:val="36"/>
          <w:szCs w:val="36"/>
        </w:rPr>
        <w:t xml:space="preserve"> are bound to see if </w:t>
      </w:r>
      <w:r w:rsidR="00B238BD">
        <w:rPr>
          <w:rFonts w:ascii="Georgia" w:eastAsia="Times New Roman" w:hAnsi="Georgia"/>
          <w:color w:val="000000" w:themeColor="text1"/>
          <w:sz w:val="36"/>
          <w:szCs w:val="36"/>
        </w:rPr>
        <w:t>you</w:t>
      </w:r>
      <w:r w:rsidR="00EF5436">
        <w:rPr>
          <w:rFonts w:ascii="Georgia" w:eastAsia="Times New Roman" w:hAnsi="Georgia"/>
          <w:color w:val="000000" w:themeColor="text1"/>
          <w:sz w:val="36"/>
          <w:szCs w:val="36"/>
        </w:rPr>
        <w:t xml:space="preserve"> </w:t>
      </w:r>
      <w:r>
        <w:rPr>
          <w:rFonts w:ascii="Georgia" w:eastAsia="Times New Roman" w:hAnsi="Georgia"/>
          <w:color w:val="000000" w:themeColor="text1"/>
          <w:sz w:val="36"/>
          <w:szCs w:val="36"/>
        </w:rPr>
        <w:t xml:space="preserve">walk into almost any </w:t>
      </w:r>
      <w:r w:rsidR="00B238BD">
        <w:rPr>
          <w:rFonts w:ascii="Georgia" w:eastAsia="Times New Roman" w:hAnsi="Georgia"/>
          <w:color w:val="000000" w:themeColor="text1"/>
          <w:sz w:val="36"/>
          <w:szCs w:val="36"/>
        </w:rPr>
        <w:t xml:space="preserve">European </w:t>
      </w:r>
      <w:r>
        <w:rPr>
          <w:rFonts w:ascii="Georgia" w:eastAsia="Times New Roman" w:hAnsi="Georgia"/>
          <w:color w:val="000000" w:themeColor="text1"/>
          <w:sz w:val="36"/>
          <w:szCs w:val="36"/>
        </w:rPr>
        <w:t xml:space="preserve">art gallery. </w:t>
      </w:r>
    </w:p>
    <w:p w14:paraId="772D7FC8" w14:textId="77777777" w:rsidR="00C5796A" w:rsidRDefault="00C5796A" w:rsidP="00C5796A">
      <w:pPr>
        <w:shd w:val="clear" w:color="auto" w:fill="FFFFFF"/>
        <w:spacing w:line="360" w:lineRule="auto"/>
        <w:rPr>
          <w:rFonts w:ascii="Georgia" w:eastAsia="Times New Roman" w:hAnsi="Georgia"/>
          <w:color w:val="000000" w:themeColor="text1"/>
          <w:sz w:val="36"/>
          <w:szCs w:val="36"/>
        </w:rPr>
      </w:pPr>
    </w:p>
    <w:p w14:paraId="736B51C9" w14:textId="12EDCB78" w:rsidR="00C5796A" w:rsidRPr="00CD6C21" w:rsidRDefault="00C5796A" w:rsidP="00C5796A">
      <w:pPr>
        <w:shd w:val="clear" w:color="auto" w:fill="FFFFFF"/>
        <w:spacing w:line="360" w:lineRule="auto"/>
        <w:rPr>
          <w:rFonts w:ascii="Georgia" w:eastAsia="Times New Roman" w:hAnsi="Georgia"/>
          <w:color w:val="000000" w:themeColor="text1"/>
          <w:sz w:val="36"/>
          <w:szCs w:val="36"/>
        </w:rPr>
      </w:pPr>
      <w:r w:rsidRPr="00AF5F33">
        <w:rPr>
          <w:rFonts w:ascii="Georgia" w:eastAsia="Times New Roman" w:hAnsi="Georgia"/>
          <w:color w:val="000000" w:themeColor="text1"/>
          <w:sz w:val="36"/>
          <w:szCs w:val="36"/>
        </w:rPr>
        <w:t xml:space="preserve">When we speak of the </w:t>
      </w:r>
      <w:r w:rsidRPr="00AF5F33">
        <w:rPr>
          <w:rFonts w:ascii="Georgia" w:eastAsia="Times New Roman" w:hAnsi="Georgia"/>
          <w:i/>
          <w:color w:val="000000" w:themeColor="text1"/>
          <w:sz w:val="36"/>
          <w:szCs w:val="36"/>
        </w:rPr>
        <w:t>Orientalist genre</w:t>
      </w:r>
      <w:r w:rsidRPr="00AF5F33">
        <w:rPr>
          <w:rFonts w:ascii="Georgia" w:eastAsia="Times New Roman" w:hAnsi="Georgia"/>
          <w:color w:val="000000" w:themeColor="text1"/>
          <w:sz w:val="36"/>
          <w:szCs w:val="36"/>
        </w:rPr>
        <w:t xml:space="preserve"> of the nineteenth century, we’re dealing with the colonial period</w:t>
      </w:r>
      <w:r>
        <w:rPr>
          <w:rFonts w:ascii="Georgia" w:eastAsia="Times New Roman" w:hAnsi="Georgia"/>
          <w:color w:val="000000" w:themeColor="text1"/>
          <w:sz w:val="36"/>
          <w:szCs w:val="36"/>
        </w:rPr>
        <w:t xml:space="preserve">.  During this period…many </w:t>
      </w:r>
      <w:r w:rsidRPr="00CD6C21">
        <w:rPr>
          <w:rFonts w:ascii="Georgia" w:eastAsia="Times New Roman" w:hAnsi="Georgia"/>
          <w:color w:val="000000" w:themeColor="text1"/>
          <w:sz w:val="36"/>
          <w:szCs w:val="36"/>
        </w:rPr>
        <w:t xml:space="preserve">European artists, in seeking to convey a biblical world that was culturally </w:t>
      </w:r>
      <w:r w:rsidRPr="00CD6C21">
        <w:rPr>
          <w:rFonts w:ascii="Georgia" w:eastAsia="Times New Roman" w:hAnsi="Georgia"/>
          <w:color w:val="000000" w:themeColor="text1"/>
          <w:sz w:val="36"/>
          <w:szCs w:val="36"/>
        </w:rPr>
        <w:lastRenderedPageBreak/>
        <w:t>different and distant in time and place from the viewer, frequently turned to the contemporary Islamic Middle East and North Africa to conjure up images of biblical characters from another more exotic world and a more distant time. The depiction of Muslim religious and cultural practices from faraway lands, sometimes real but more often than not, imagined, had the potential, it was felt, not only to illuminate the distant and different world of the Bible but also served to entertain the viewer</w:t>
      </w:r>
      <w:proofErr w:type="gramStart"/>
      <w:r w:rsidRPr="00CD6C21">
        <w:rPr>
          <w:rFonts w:ascii="Georgia" w:eastAsia="Times New Roman" w:hAnsi="Georgia"/>
          <w:color w:val="000000" w:themeColor="text1"/>
          <w:sz w:val="36"/>
          <w:szCs w:val="36"/>
        </w:rPr>
        <w:t>…..</w:t>
      </w:r>
      <w:proofErr w:type="gramEnd"/>
      <w:r w:rsidRPr="00CD6C21">
        <w:rPr>
          <w:rFonts w:ascii="Georgia" w:eastAsia="Times New Roman" w:hAnsi="Georgia"/>
          <w:color w:val="000000" w:themeColor="text1"/>
          <w:sz w:val="36"/>
          <w:szCs w:val="36"/>
        </w:rPr>
        <w:t xml:space="preserve">and….of course since the subject was the Bible, there was open licence to include erotic scenes that would not have been tolerated in </w:t>
      </w:r>
      <w:r w:rsidR="005A0240">
        <w:rPr>
          <w:rFonts w:ascii="Georgia" w:eastAsia="Times New Roman" w:hAnsi="Georgia"/>
          <w:color w:val="000000" w:themeColor="text1"/>
          <w:sz w:val="36"/>
          <w:szCs w:val="36"/>
        </w:rPr>
        <w:t xml:space="preserve">European </w:t>
      </w:r>
      <w:r w:rsidRPr="00CD6C21">
        <w:rPr>
          <w:rFonts w:ascii="Georgia" w:eastAsia="Times New Roman" w:hAnsi="Georgia"/>
          <w:color w:val="000000" w:themeColor="text1"/>
          <w:sz w:val="36"/>
          <w:szCs w:val="36"/>
        </w:rPr>
        <w:t xml:space="preserve">secular or society art. The historian Ivan Kalmar calls this process “the Arabisation of the Bible”. </w:t>
      </w:r>
    </w:p>
    <w:p w14:paraId="46D6886C" w14:textId="77777777" w:rsidR="006735DB" w:rsidRDefault="006735DB" w:rsidP="006341E7">
      <w:pPr>
        <w:shd w:val="clear" w:color="auto" w:fill="FFFFFF"/>
        <w:spacing w:line="360" w:lineRule="auto"/>
        <w:rPr>
          <w:rFonts w:ascii="Georgia" w:eastAsia="Times New Roman" w:hAnsi="Georgia"/>
          <w:color w:val="000000" w:themeColor="text1"/>
          <w:sz w:val="36"/>
          <w:szCs w:val="36"/>
        </w:rPr>
      </w:pPr>
    </w:p>
    <w:p w14:paraId="02BA5C3F" w14:textId="1B0940EA" w:rsidR="00902A3A" w:rsidRDefault="006341E7" w:rsidP="006341E7">
      <w:pPr>
        <w:shd w:val="clear" w:color="auto" w:fill="FFFFFF"/>
        <w:spacing w:line="360" w:lineRule="auto"/>
        <w:rPr>
          <w:rFonts w:ascii="Georgia" w:eastAsia="Times New Roman" w:hAnsi="Georgia"/>
          <w:color w:val="000000" w:themeColor="text1"/>
          <w:sz w:val="36"/>
          <w:szCs w:val="36"/>
        </w:rPr>
      </w:pPr>
      <w:r>
        <w:rPr>
          <w:rFonts w:ascii="Georgia" w:eastAsia="Times New Roman" w:hAnsi="Georgia"/>
          <w:color w:val="000000" w:themeColor="text1"/>
          <w:sz w:val="36"/>
          <w:szCs w:val="36"/>
        </w:rPr>
        <w:t>On the other hand, in the late-</w:t>
      </w:r>
      <w:r w:rsidR="00E806C9" w:rsidRPr="00AF5F33">
        <w:rPr>
          <w:rFonts w:ascii="Georgia" w:eastAsia="Times New Roman" w:hAnsi="Georgia"/>
          <w:color w:val="000000" w:themeColor="text1"/>
          <w:sz w:val="36"/>
          <w:szCs w:val="36"/>
        </w:rPr>
        <w:t>fifteenth century, we’re dealing with a situation when there was considerable mutual respect and frequently admiration, between Catholic Venice and the Islamic Ottoman empire with respect to their artistic and architectural achievements.</w:t>
      </w:r>
      <w:r w:rsidR="007B010A" w:rsidRPr="00AF5F33">
        <w:rPr>
          <w:rFonts w:ascii="Georgia" w:eastAsia="Times New Roman" w:hAnsi="Georgia"/>
          <w:color w:val="000000" w:themeColor="text1"/>
          <w:sz w:val="36"/>
          <w:szCs w:val="36"/>
        </w:rPr>
        <w:t xml:space="preserve"> </w:t>
      </w:r>
      <w:r w:rsidR="00902A3A" w:rsidRPr="00AF5F33">
        <w:rPr>
          <w:rFonts w:ascii="Georgia" w:eastAsia="Times New Roman" w:hAnsi="Georgia"/>
          <w:color w:val="000000" w:themeColor="text1"/>
          <w:sz w:val="36"/>
          <w:szCs w:val="36"/>
        </w:rPr>
        <w:t xml:space="preserve">Late-fifteenth century </w:t>
      </w:r>
      <w:r>
        <w:rPr>
          <w:rFonts w:ascii="Georgia" w:eastAsia="Times New Roman" w:hAnsi="Georgia"/>
          <w:color w:val="000000" w:themeColor="text1"/>
          <w:sz w:val="36"/>
          <w:szCs w:val="36"/>
        </w:rPr>
        <w:t xml:space="preserve">Catholic </w:t>
      </w:r>
      <w:r w:rsidR="00902A3A" w:rsidRPr="00AF5F33">
        <w:rPr>
          <w:rFonts w:ascii="Georgia" w:eastAsia="Times New Roman" w:hAnsi="Georgia"/>
          <w:color w:val="000000" w:themeColor="text1"/>
          <w:sz w:val="36"/>
          <w:szCs w:val="36"/>
        </w:rPr>
        <w:t xml:space="preserve">Venice, through its increasing commercial and cultural links to the powerful Ottoman Empire, was exposed directly to Islamic art </w:t>
      </w:r>
      <w:r w:rsidR="00902A3A" w:rsidRPr="00AF5F33">
        <w:rPr>
          <w:rFonts w:ascii="Georgia" w:eastAsia="Times New Roman" w:hAnsi="Georgia"/>
          <w:color w:val="000000" w:themeColor="text1"/>
          <w:sz w:val="36"/>
          <w:szCs w:val="36"/>
        </w:rPr>
        <w:lastRenderedPageBreak/>
        <w:t>and culture and this is evident in the way Islamic motifs regul</w:t>
      </w:r>
      <w:r w:rsidR="00E806C9" w:rsidRPr="00AF5F33">
        <w:rPr>
          <w:rFonts w:ascii="Georgia" w:eastAsia="Times New Roman" w:hAnsi="Georgia"/>
          <w:color w:val="000000" w:themeColor="text1"/>
          <w:sz w:val="36"/>
          <w:szCs w:val="36"/>
        </w:rPr>
        <w:t xml:space="preserve">arly appear in Renaissance art. </w:t>
      </w:r>
    </w:p>
    <w:p w14:paraId="4D0C17BD" w14:textId="77777777" w:rsidR="003E5402" w:rsidRPr="00AF5F33" w:rsidRDefault="003E5402" w:rsidP="006341E7">
      <w:pPr>
        <w:shd w:val="clear" w:color="auto" w:fill="FFFFFF"/>
        <w:spacing w:line="360" w:lineRule="auto"/>
        <w:rPr>
          <w:rFonts w:ascii="Georgia" w:eastAsia="Times New Roman" w:hAnsi="Georgia"/>
          <w:color w:val="000000" w:themeColor="text1"/>
          <w:sz w:val="36"/>
          <w:szCs w:val="36"/>
        </w:rPr>
      </w:pPr>
    </w:p>
    <w:p w14:paraId="1451A3E5" w14:textId="2CC7EC23"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SLIDE 2</w:t>
      </w:r>
      <w:r>
        <w:rPr>
          <w:rFonts w:eastAsia="Times New Roman"/>
          <w:b/>
          <w:bCs/>
          <w:color w:val="00B050"/>
          <w:sz w:val="32"/>
          <w:szCs w:val="32"/>
        </w:rPr>
        <w:t>7</w:t>
      </w:r>
    </w:p>
    <w:p w14:paraId="2F3C7B31" w14:textId="77777777" w:rsidR="006735DB" w:rsidRDefault="006735DB" w:rsidP="00902A3A">
      <w:pPr>
        <w:shd w:val="clear" w:color="auto" w:fill="FFFFFF"/>
        <w:spacing w:line="360" w:lineRule="auto"/>
        <w:rPr>
          <w:rFonts w:asciiTheme="minorHAnsi" w:eastAsia="Times New Roman" w:hAnsiTheme="minorHAnsi"/>
          <w:b/>
          <w:bCs/>
          <w:color w:val="000000" w:themeColor="text1"/>
          <w:sz w:val="36"/>
          <w:szCs w:val="36"/>
          <w:u w:val="single"/>
        </w:rPr>
      </w:pPr>
    </w:p>
    <w:p w14:paraId="7AD2682C" w14:textId="3E4EC61E" w:rsidR="008714F4" w:rsidRPr="006735DB" w:rsidRDefault="00E806C9" w:rsidP="006735DB">
      <w:pPr>
        <w:shd w:val="clear" w:color="auto" w:fill="FFFFFF"/>
        <w:spacing w:line="360" w:lineRule="auto"/>
        <w:rPr>
          <w:rFonts w:ascii="Georgia" w:eastAsia="Times New Roman" w:hAnsi="Georgia"/>
          <w:b/>
          <w:bCs/>
          <w:color w:val="000000" w:themeColor="text1"/>
          <w:sz w:val="36"/>
          <w:szCs w:val="36"/>
          <w:u w:val="single"/>
        </w:rPr>
      </w:pPr>
      <w:r w:rsidRPr="00BE4B6E">
        <w:rPr>
          <w:rFonts w:ascii="Georgia" w:eastAsia="Times New Roman" w:hAnsi="Georgia"/>
          <w:b/>
          <w:bCs/>
          <w:color w:val="000000" w:themeColor="text1"/>
          <w:sz w:val="36"/>
          <w:szCs w:val="36"/>
          <w:u w:val="single"/>
        </w:rPr>
        <w:t>First the 19</w:t>
      </w:r>
      <w:r w:rsidRPr="00BE4B6E">
        <w:rPr>
          <w:rFonts w:ascii="Georgia" w:eastAsia="Times New Roman" w:hAnsi="Georgia"/>
          <w:b/>
          <w:bCs/>
          <w:color w:val="000000" w:themeColor="text1"/>
          <w:sz w:val="36"/>
          <w:szCs w:val="36"/>
          <w:u w:val="single"/>
          <w:vertAlign w:val="superscript"/>
        </w:rPr>
        <w:t>th</w:t>
      </w:r>
      <w:r w:rsidRPr="00BE4B6E">
        <w:rPr>
          <w:rFonts w:ascii="Georgia" w:eastAsia="Times New Roman" w:hAnsi="Georgia"/>
          <w:b/>
          <w:bCs/>
          <w:color w:val="000000" w:themeColor="text1"/>
          <w:sz w:val="36"/>
          <w:szCs w:val="36"/>
          <w:u w:val="single"/>
        </w:rPr>
        <w:t xml:space="preserve"> century context:  </w:t>
      </w:r>
    </w:p>
    <w:p w14:paraId="2686A96D" w14:textId="3A048879" w:rsidR="00211C69" w:rsidRPr="00BE4B6E" w:rsidRDefault="00211C69" w:rsidP="007073D3">
      <w:pPr>
        <w:spacing w:line="360" w:lineRule="auto"/>
        <w:rPr>
          <w:rFonts w:ascii="Georgia" w:hAnsi="Georgia"/>
          <w:sz w:val="36"/>
          <w:szCs w:val="36"/>
        </w:rPr>
      </w:pPr>
      <w:r w:rsidRPr="00BE4B6E">
        <w:rPr>
          <w:rFonts w:ascii="Georgia" w:hAnsi="Georgia"/>
          <w:sz w:val="36"/>
          <w:szCs w:val="36"/>
        </w:rPr>
        <w:t>In the 19</w:t>
      </w:r>
      <w:r w:rsidRPr="00BE4B6E">
        <w:rPr>
          <w:rFonts w:ascii="Georgia" w:hAnsi="Georgia"/>
          <w:sz w:val="36"/>
          <w:szCs w:val="36"/>
          <w:vertAlign w:val="superscript"/>
        </w:rPr>
        <w:t>th</w:t>
      </w:r>
      <w:r w:rsidRPr="00BE4B6E">
        <w:rPr>
          <w:rFonts w:ascii="Georgia" w:hAnsi="Georgia"/>
          <w:sz w:val="36"/>
          <w:szCs w:val="36"/>
        </w:rPr>
        <w:t xml:space="preserve"> century with trade routes between Britain and India firmly established, Egypt became especially important as a staging post for the Empire and was eventually occupied by the British in 1882.  From 1841, when the first P&amp;O steamer, Oriental, made regular</w:t>
      </w:r>
      <w:r w:rsidRPr="002C3D03">
        <w:rPr>
          <w:sz w:val="40"/>
          <w:szCs w:val="40"/>
        </w:rPr>
        <w:t xml:space="preserve"> </w:t>
      </w:r>
      <w:r w:rsidRPr="00BE4B6E">
        <w:rPr>
          <w:rFonts w:ascii="Georgia" w:hAnsi="Georgia"/>
          <w:sz w:val="36"/>
          <w:szCs w:val="36"/>
        </w:rPr>
        <w:t>journeys from Southampton to Port Said</w:t>
      </w:r>
      <w:r w:rsidR="00E806C9" w:rsidRPr="00BE4B6E">
        <w:rPr>
          <w:rFonts w:ascii="Georgia" w:hAnsi="Georgia"/>
          <w:sz w:val="36"/>
          <w:szCs w:val="36"/>
        </w:rPr>
        <w:t xml:space="preserve"> in Egypt</w:t>
      </w:r>
      <w:r w:rsidRPr="00BE4B6E">
        <w:rPr>
          <w:rFonts w:ascii="Georgia" w:hAnsi="Georgia"/>
          <w:sz w:val="36"/>
          <w:szCs w:val="36"/>
        </w:rPr>
        <w:t xml:space="preserve">, </w:t>
      </w:r>
      <w:r w:rsidR="00E806C9" w:rsidRPr="00BE4B6E">
        <w:rPr>
          <w:rFonts w:ascii="Georgia" w:hAnsi="Georgia"/>
          <w:sz w:val="36"/>
          <w:szCs w:val="36"/>
        </w:rPr>
        <w:t>t</w:t>
      </w:r>
      <w:r w:rsidRPr="00BE4B6E">
        <w:rPr>
          <w:rFonts w:ascii="Georgia" w:hAnsi="Georgia"/>
          <w:sz w:val="36"/>
          <w:szCs w:val="36"/>
        </w:rPr>
        <w:t xml:space="preserve">he </w:t>
      </w:r>
      <w:proofErr w:type="gramStart"/>
      <w:r w:rsidR="007073D3">
        <w:rPr>
          <w:rFonts w:ascii="Georgia" w:hAnsi="Georgia"/>
          <w:sz w:val="36"/>
          <w:szCs w:val="36"/>
        </w:rPr>
        <w:t xml:space="preserve">Victorians </w:t>
      </w:r>
      <w:r w:rsidRPr="00BE4B6E">
        <w:rPr>
          <w:rFonts w:ascii="Georgia" w:hAnsi="Georgia"/>
          <w:sz w:val="36"/>
          <w:szCs w:val="36"/>
        </w:rPr>
        <w:t xml:space="preserve"> could</w:t>
      </w:r>
      <w:proofErr w:type="gramEnd"/>
      <w:r w:rsidRPr="00BE4B6E">
        <w:rPr>
          <w:rFonts w:ascii="Georgia" w:hAnsi="Georgia"/>
          <w:sz w:val="36"/>
          <w:szCs w:val="36"/>
        </w:rPr>
        <w:t xml:space="preserve">, for the first time, easily visit the sites of their beloved Bible…..and travelling artists could depict these sites for the folks back home.  </w:t>
      </w:r>
      <w:r w:rsidR="00E806C9" w:rsidRPr="00BE4B6E">
        <w:rPr>
          <w:rFonts w:ascii="Georgia" w:hAnsi="Georgia"/>
          <w:sz w:val="36"/>
          <w:szCs w:val="36"/>
          <w:lang w:val="en-GB"/>
        </w:rPr>
        <w:t xml:space="preserve">Sketches and </w:t>
      </w:r>
      <w:r w:rsidRPr="00BE4B6E">
        <w:rPr>
          <w:rFonts w:ascii="Georgia" w:hAnsi="Georgia"/>
          <w:sz w:val="36"/>
          <w:szCs w:val="36"/>
          <w:lang w:val="en-GB"/>
        </w:rPr>
        <w:t>paintings of Jerusal</w:t>
      </w:r>
      <w:r w:rsidR="004C13DE" w:rsidRPr="00BE4B6E">
        <w:rPr>
          <w:rFonts w:ascii="Georgia" w:hAnsi="Georgia"/>
          <w:sz w:val="36"/>
          <w:szCs w:val="36"/>
          <w:lang w:val="en-GB"/>
        </w:rPr>
        <w:t>em and the Holy Lan</w:t>
      </w:r>
      <w:r w:rsidR="00362A83">
        <w:rPr>
          <w:rFonts w:ascii="Georgia" w:hAnsi="Georgia"/>
          <w:sz w:val="36"/>
          <w:szCs w:val="36"/>
          <w:lang w:val="en-GB"/>
        </w:rPr>
        <w:t>d</w:t>
      </w:r>
      <w:r w:rsidRPr="00BE4B6E">
        <w:rPr>
          <w:rFonts w:ascii="Georgia" w:hAnsi="Georgia"/>
          <w:sz w:val="36"/>
          <w:szCs w:val="36"/>
          <w:lang w:val="en-GB"/>
        </w:rPr>
        <w:t xml:space="preserve"> quickly flooded the home market in the form of cheap prints.</w:t>
      </w:r>
    </w:p>
    <w:p w14:paraId="3BB91E04" w14:textId="6E6C2790" w:rsidR="007B010A" w:rsidRPr="00362A83" w:rsidRDefault="00E806C9" w:rsidP="00362A83">
      <w:pPr>
        <w:spacing w:line="360" w:lineRule="auto"/>
        <w:rPr>
          <w:rFonts w:ascii="Georgia" w:hAnsi="Georgia"/>
          <w:sz w:val="36"/>
          <w:szCs w:val="36"/>
          <w:lang w:val="en-GB"/>
        </w:rPr>
      </w:pPr>
      <w:r w:rsidRPr="00BE4B6E">
        <w:rPr>
          <w:rFonts w:ascii="Georgia" w:hAnsi="Georgia"/>
          <w:sz w:val="36"/>
          <w:szCs w:val="36"/>
        </w:rPr>
        <w:t xml:space="preserve">And character from the Bible </w:t>
      </w:r>
      <w:r w:rsidRPr="00BE4B6E">
        <w:rPr>
          <w:rFonts w:ascii="Georgia" w:hAnsi="Georgia"/>
          <w:sz w:val="36"/>
          <w:szCs w:val="36"/>
          <w:lang w:val="en-GB"/>
        </w:rPr>
        <w:t xml:space="preserve">were increasingly depicted </w:t>
      </w:r>
      <w:r w:rsidR="00211C69" w:rsidRPr="00BE4B6E">
        <w:rPr>
          <w:rFonts w:ascii="Georgia" w:hAnsi="Georgia"/>
          <w:sz w:val="36"/>
          <w:szCs w:val="36"/>
          <w:lang w:val="en-GB"/>
        </w:rPr>
        <w:t xml:space="preserve">in Arab Muslim dress </w:t>
      </w:r>
      <w:r w:rsidRPr="00BE4B6E">
        <w:rPr>
          <w:rFonts w:ascii="Georgia" w:hAnsi="Georgia"/>
          <w:sz w:val="36"/>
          <w:szCs w:val="36"/>
          <w:lang w:val="en-GB"/>
        </w:rPr>
        <w:t>in biblical and devotional literature,</w:t>
      </w:r>
      <w:r w:rsidR="00BF23A4" w:rsidRPr="00BE4B6E">
        <w:rPr>
          <w:rFonts w:ascii="Georgia" w:hAnsi="Georgia"/>
          <w:sz w:val="36"/>
          <w:szCs w:val="36"/>
          <w:lang w:val="en-GB"/>
        </w:rPr>
        <w:t xml:space="preserve"> </w:t>
      </w:r>
      <w:r w:rsidRPr="00BE4B6E">
        <w:rPr>
          <w:rFonts w:ascii="Georgia" w:hAnsi="Georgia"/>
          <w:sz w:val="36"/>
          <w:szCs w:val="36"/>
          <w:lang w:val="en-GB"/>
        </w:rPr>
        <w:t>on church banners and</w:t>
      </w:r>
      <w:r w:rsidR="00211C69" w:rsidRPr="00BE4B6E">
        <w:rPr>
          <w:rFonts w:ascii="Georgia" w:hAnsi="Georgia"/>
          <w:sz w:val="36"/>
          <w:szCs w:val="36"/>
          <w:lang w:val="en-GB"/>
        </w:rPr>
        <w:t xml:space="preserve"> in public paintings</w:t>
      </w:r>
      <w:r w:rsidRPr="00BE4B6E">
        <w:rPr>
          <w:rFonts w:ascii="Georgia" w:hAnsi="Georgia"/>
          <w:sz w:val="36"/>
          <w:szCs w:val="36"/>
          <w:lang w:val="en-GB"/>
        </w:rPr>
        <w:t xml:space="preserve">. </w:t>
      </w:r>
    </w:p>
    <w:p w14:paraId="6E576740" w14:textId="065413BC" w:rsidR="007073D3" w:rsidRDefault="004C13DE" w:rsidP="007073D3">
      <w:pPr>
        <w:shd w:val="clear" w:color="auto" w:fill="FFFFFF"/>
        <w:spacing w:line="360" w:lineRule="auto"/>
        <w:rPr>
          <w:rFonts w:ascii="Georgia" w:hAnsi="Georgia"/>
          <w:sz w:val="36"/>
          <w:szCs w:val="36"/>
          <w:lang w:val="en-GB"/>
        </w:rPr>
      </w:pPr>
      <w:r w:rsidRPr="00BE4B6E">
        <w:rPr>
          <w:rFonts w:ascii="Georgia" w:hAnsi="Georgia"/>
          <w:sz w:val="36"/>
          <w:szCs w:val="36"/>
          <w:lang w:val="en-GB"/>
        </w:rPr>
        <w:t>The s</w:t>
      </w:r>
      <w:r w:rsidR="00157DA2" w:rsidRPr="00BE4B6E">
        <w:rPr>
          <w:rFonts w:ascii="Georgia" w:hAnsi="Georgia"/>
          <w:sz w:val="36"/>
          <w:szCs w:val="36"/>
          <w:lang w:val="en-GB"/>
        </w:rPr>
        <w:t xml:space="preserve">ites the travellers saw there </w:t>
      </w:r>
      <w:r w:rsidR="00362A83">
        <w:rPr>
          <w:rFonts w:ascii="Georgia" w:hAnsi="Georgia"/>
          <w:sz w:val="36"/>
          <w:szCs w:val="36"/>
          <w:lang w:val="en-GB"/>
        </w:rPr>
        <w:t>seemed</w:t>
      </w:r>
      <w:r w:rsidR="00157DA2" w:rsidRPr="00BE4B6E">
        <w:rPr>
          <w:rFonts w:ascii="Georgia" w:hAnsi="Georgia"/>
          <w:sz w:val="36"/>
          <w:szCs w:val="36"/>
          <w:lang w:val="en-GB"/>
        </w:rPr>
        <w:t xml:space="preserve"> quite exotic</w:t>
      </w:r>
      <w:r w:rsidR="007B010A" w:rsidRPr="00BE4B6E">
        <w:rPr>
          <w:rFonts w:ascii="Georgia" w:hAnsi="Georgia"/>
          <w:sz w:val="36"/>
          <w:szCs w:val="36"/>
          <w:lang w:val="en-GB"/>
        </w:rPr>
        <w:t xml:space="preserve">, and for the </w:t>
      </w:r>
      <w:r w:rsidR="005A0240">
        <w:rPr>
          <w:rFonts w:ascii="Georgia" w:hAnsi="Georgia"/>
          <w:sz w:val="36"/>
          <w:szCs w:val="36"/>
          <w:lang w:val="en-GB"/>
        </w:rPr>
        <w:t>vast majority, this</w:t>
      </w:r>
      <w:r w:rsidR="007B010A" w:rsidRPr="00BE4B6E">
        <w:rPr>
          <w:rFonts w:ascii="Georgia" w:hAnsi="Georgia"/>
          <w:sz w:val="36"/>
          <w:szCs w:val="36"/>
          <w:lang w:val="en-GB"/>
        </w:rPr>
        <w:t xml:space="preserve"> was their first cultural </w:t>
      </w:r>
      <w:r w:rsidR="007B010A" w:rsidRPr="007073D3">
        <w:rPr>
          <w:rFonts w:ascii="Georgia" w:hAnsi="Georgia"/>
          <w:b/>
          <w:bCs/>
          <w:sz w:val="36"/>
          <w:szCs w:val="36"/>
          <w:u w:val="single"/>
          <w:lang w:val="en-GB"/>
        </w:rPr>
        <w:t>and visual</w:t>
      </w:r>
      <w:r w:rsidR="007B010A" w:rsidRPr="00BE4B6E">
        <w:rPr>
          <w:rFonts w:ascii="Georgia" w:hAnsi="Georgia"/>
          <w:sz w:val="36"/>
          <w:szCs w:val="36"/>
          <w:lang w:val="en-GB"/>
        </w:rPr>
        <w:t xml:space="preserve"> experience of Islam</w:t>
      </w:r>
      <w:r w:rsidR="007073D3">
        <w:rPr>
          <w:rFonts w:ascii="Georgia" w:hAnsi="Georgia"/>
          <w:sz w:val="36"/>
          <w:szCs w:val="36"/>
          <w:lang w:val="en-GB"/>
        </w:rPr>
        <w:t xml:space="preserve">. </w:t>
      </w:r>
    </w:p>
    <w:p w14:paraId="4E999458" w14:textId="77777777" w:rsidR="006735DB" w:rsidRDefault="006735DB" w:rsidP="007073D3">
      <w:pPr>
        <w:shd w:val="clear" w:color="auto" w:fill="FFFFFF"/>
        <w:spacing w:line="360" w:lineRule="auto"/>
        <w:rPr>
          <w:rFonts w:ascii="Georgia" w:hAnsi="Georgia"/>
          <w:sz w:val="36"/>
          <w:szCs w:val="36"/>
          <w:lang w:val="en-GB"/>
        </w:rPr>
      </w:pPr>
    </w:p>
    <w:p w14:paraId="3BB856C2" w14:textId="560E48AF"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SLIDE 2</w:t>
      </w:r>
      <w:r>
        <w:rPr>
          <w:rFonts w:eastAsia="Times New Roman"/>
          <w:b/>
          <w:bCs/>
          <w:color w:val="00B050"/>
          <w:sz w:val="32"/>
          <w:szCs w:val="32"/>
        </w:rPr>
        <w:t>8</w:t>
      </w:r>
    </w:p>
    <w:p w14:paraId="71EA11C3" w14:textId="77777777" w:rsidR="003E5402" w:rsidRDefault="003E5402" w:rsidP="007073D3">
      <w:pPr>
        <w:shd w:val="clear" w:color="auto" w:fill="FFFFFF"/>
        <w:spacing w:line="360" w:lineRule="auto"/>
        <w:rPr>
          <w:rFonts w:ascii="Georgia" w:hAnsi="Georgia"/>
          <w:sz w:val="36"/>
          <w:szCs w:val="36"/>
          <w:lang w:val="en-GB"/>
        </w:rPr>
      </w:pPr>
    </w:p>
    <w:p w14:paraId="5AF46F1C" w14:textId="0CBAB623" w:rsidR="007073D3" w:rsidRDefault="007073D3" w:rsidP="007073D3">
      <w:pPr>
        <w:shd w:val="clear" w:color="auto" w:fill="FFFFFF"/>
        <w:spacing w:line="360" w:lineRule="auto"/>
        <w:rPr>
          <w:rFonts w:ascii="Georgia" w:hAnsi="Georgia"/>
          <w:sz w:val="36"/>
          <w:szCs w:val="36"/>
          <w:lang w:val="en-GB"/>
        </w:rPr>
      </w:pPr>
      <w:r>
        <w:rPr>
          <w:rFonts w:ascii="Georgia" w:hAnsi="Georgia"/>
          <w:sz w:val="36"/>
          <w:szCs w:val="36"/>
          <w:lang w:val="en-GB"/>
        </w:rPr>
        <w:t xml:space="preserve">In some cases, this experience was recorded quite positively: </w:t>
      </w:r>
    </w:p>
    <w:p w14:paraId="42F2EDF4" w14:textId="3E9A7592" w:rsidR="004C13DE" w:rsidRDefault="007073D3" w:rsidP="007073D3">
      <w:pPr>
        <w:shd w:val="clear" w:color="auto" w:fill="FFFFFF"/>
        <w:spacing w:line="360" w:lineRule="auto"/>
        <w:rPr>
          <w:sz w:val="40"/>
          <w:szCs w:val="40"/>
          <w:lang w:val="en-GB"/>
        </w:rPr>
      </w:pPr>
      <w:r>
        <w:rPr>
          <w:rFonts w:ascii="Georgia" w:hAnsi="Georgia"/>
          <w:sz w:val="36"/>
          <w:szCs w:val="36"/>
          <w:lang w:val="en-GB"/>
        </w:rPr>
        <w:t xml:space="preserve">The </w:t>
      </w:r>
      <w:r w:rsidR="00157DA2" w:rsidRPr="00BE4B6E">
        <w:rPr>
          <w:rFonts w:ascii="Georgia" w:hAnsi="Georgia"/>
          <w:sz w:val="36"/>
          <w:szCs w:val="36"/>
          <w:lang w:val="en-GB"/>
        </w:rPr>
        <w:t xml:space="preserve">Methodist missionary, </w:t>
      </w:r>
      <w:r w:rsidR="00211C69" w:rsidRPr="00BE4B6E">
        <w:rPr>
          <w:rFonts w:ascii="Georgia" w:hAnsi="Georgia"/>
          <w:sz w:val="36"/>
          <w:szCs w:val="36"/>
          <w:lang w:val="en-GB"/>
        </w:rPr>
        <w:t xml:space="preserve">Margaret Jones from Rhos-llann-er-chrug </w:t>
      </w:r>
      <w:r w:rsidR="004C13DE" w:rsidRPr="00BE4B6E">
        <w:rPr>
          <w:rFonts w:ascii="Georgia" w:hAnsi="Georgia"/>
          <w:sz w:val="36"/>
          <w:szCs w:val="36"/>
          <w:lang w:val="en-GB"/>
        </w:rPr>
        <w:t xml:space="preserve">–og </w:t>
      </w:r>
      <w:r w:rsidR="00157DA2" w:rsidRPr="00BE4B6E">
        <w:rPr>
          <w:rFonts w:ascii="Georgia" w:hAnsi="Georgia"/>
          <w:sz w:val="36"/>
          <w:szCs w:val="36"/>
          <w:lang w:val="en-GB"/>
        </w:rPr>
        <w:t xml:space="preserve">in mid-Wales, </w:t>
      </w:r>
      <w:r>
        <w:rPr>
          <w:rFonts w:ascii="Georgia" w:hAnsi="Georgia"/>
          <w:sz w:val="36"/>
          <w:szCs w:val="36"/>
          <w:lang w:val="en-GB"/>
        </w:rPr>
        <w:t>enjoyed</w:t>
      </w:r>
      <w:r w:rsidR="007B010A" w:rsidRPr="00BE4B6E">
        <w:rPr>
          <w:rFonts w:ascii="Georgia" w:hAnsi="Georgia"/>
          <w:sz w:val="36"/>
          <w:szCs w:val="36"/>
          <w:lang w:val="en-GB"/>
        </w:rPr>
        <w:t xml:space="preserve"> having</w:t>
      </w:r>
      <w:r w:rsidR="00157DA2" w:rsidRPr="00BE4B6E">
        <w:rPr>
          <w:rFonts w:ascii="Georgia" w:hAnsi="Georgia"/>
          <w:sz w:val="36"/>
          <w:szCs w:val="36"/>
          <w:lang w:val="en-GB"/>
        </w:rPr>
        <w:t xml:space="preserve"> her picture taken on several occasions </w:t>
      </w:r>
      <w:r w:rsidR="007B010A" w:rsidRPr="00BE4B6E">
        <w:rPr>
          <w:rFonts w:ascii="Georgia" w:hAnsi="Georgia"/>
          <w:sz w:val="36"/>
          <w:szCs w:val="36"/>
          <w:lang w:val="en-GB"/>
        </w:rPr>
        <w:t xml:space="preserve">in </w:t>
      </w:r>
      <w:r>
        <w:rPr>
          <w:rFonts w:ascii="Georgia" w:hAnsi="Georgia"/>
          <w:sz w:val="36"/>
          <w:szCs w:val="36"/>
          <w:lang w:val="en-GB"/>
        </w:rPr>
        <w:t>Arab</w:t>
      </w:r>
      <w:r w:rsidR="007B010A" w:rsidRPr="00BE4B6E">
        <w:rPr>
          <w:rFonts w:ascii="Georgia" w:hAnsi="Georgia"/>
          <w:sz w:val="36"/>
          <w:szCs w:val="36"/>
          <w:lang w:val="en-GB"/>
        </w:rPr>
        <w:t xml:space="preserve"> dress for her family back </w:t>
      </w:r>
      <w:r w:rsidR="00362A83">
        <w:rPr>
          <w:rFonts w:ascii="Georgia" w:hAnsi="Georgia"/>
          <w:sz w:val="36"/>
          <w:szCs w:val="36"/>
          <w:lang w:val="en-GB"/>
        </w:rPr>
        <w:t xml:space="preserve">home </w:t>
      </w:r>
      <w:r w:rsidR="007B010A" w:rsidRPr="00BE4B6E">
        <w:rPr>
          <w:rFonts w:ascii="Georgia" w:hAnsi="Georgia"/>
          <w:sz w:val="36"/>
          <w:szCs w:val="36"/>
          <w:lang w:val="en-GB"/>
        </w:rPr>
        <w:t>in Wales.</w:t>
      </w:r>
      <w:r w:rsidR="00157DA2" w:rsidRPr="00BE4B6E">
        <w:rPr>
          <w:rFonts w:ascii="Georgia" w:hAnsi="Georgia"/>
          <w:sz w:val="36"/>
          <w:szCs w:val="36"/>
          <w:lang w:val="en-GB"/>
        </w:rPr>
        <w:t xml:space="preserve"> </w:t>
      </w:r>
      <w:r w:rsidR="004C13DE" w:rsidRPr="00BE4B6E">
        <w:rPr>
          <w:rFonts w:ascii="Georgia" w:hAnsi="Georgia"/>
          <w:sz w:val="36"/>
          <w:szCs w:val="36"/>
          <w:lang w:val="en-GB"/>
        </w:rPr>
        <w:t xml:space="preserve"> </w:t>
      </w:r>
      <w:r w:rsidR="00211C69" w:rsidRPr="00BE4B6E">
        <w:rPr>
          <w:rFonts w:ascii="Georgia" w:hAnsi="Georgia"/>
          <w:sz w:val="36"/>
          <w:szCs w:val="36"/>
          <w:lang w:val="en-GB"/>
        </w:rPr>
        <w:t xml:space="preserve">  She stayed in Palestine four years and wrote very colourful letters </w:t>
      </w:r>
      <w:r w:rsidR="00157DA2" w:rsidRPr="00BE4B6E">
        <w:rPr>
          <w:rFonts w:ascii="Georgia" w:hAnsi="Georgia"/>
          <w:sz w:val="36"/>
          <w:szCs w:val="36"/>
          <w:lang w:val="en-GB"/>
        </w:rPr>
        <w:t>back home</w:t>
      </w:r>
      <w:r w:rsidR="00211C69" w:rsidRPr="00BE4B6E">
        <w:rPr>
          <w:rFonts w:ascii="Georgia" w:hAnsi="Georgia"/>
          <w:sz w:val="36"/>
          <w:szCs w:val="36"/>
          <w:lang w:val="en-GB"/>
        </w:rPr>
        <w:t xml:space="preserve"> which were later edited into a single edition entitled “Letters of a Welshwoman from the land of Canaan”. She also spent some time in Morocco</w:t>
      </w:r>
      <w:r w:rsidR="004C13DE" w:rsidRPr="00BE4B6E">
        <w:rPr>
          <w:rFonts w:ascii="Georgia" w:hAnsi="Georgia"/>
          <w:sz w:val="36"/>
          <w:szCs w:val="36"/>
          <w:lang w:val="en-GB"/>
        </w:rPr>
        <w:t xml:space="preserve"> and wrote </w:t>
      </w:r>
      <w:r w:rsidR="00211C69" w:rsidRPr="00BE4B6E">
        <w:rPr>
          <w:rFonts w:ascii="Georgia" w:hAnsi="Georgia"/>
          <w:sz w:val="36"/>
          <w:szCs w:val="36"/>
          <w:lang w:val="en-GB"/>
        </w:rPr>
        <w:t xml:space="preserve">a book in 1883 called. </w:t>
      </w:r>
      <w:r w:rsidR="00211C69" w:rsidRPr="00BE4B6E">
        <w:rPr>
          <w:rFonts w:ascii="Georgia" w:hAnsi="Georgia"/>
          <w:b/>
          <w:sz w:val="36"/>
          <w:szCs w:val="36"/>
          <w:u w:val="single"/>
          <w:lang w:val="en-GB"/>
        </w:rPr>
        <w:t>Morocco and what I saw there.</w:t>
      </w:r>
      <w:r w:rsidR="007B010A" w:rsidRPr="00BE4B6E">
        <w:rPr>
          <w:rFonts w:ascii="Georgia" w:hAnsi="Georgia"/>
          <w:b/>
          <w:sz w:val="36"/>
          <w:szCs w:val="36"/>
          <w:u w:val="single"/>
          <w:lang w:val="en-GB"/>
        </w:rPr>
        <w:t xml:space="preserve"> </w:t>
      </w:r>
      <w:r w:rsidR="00211C69" w:rsidRPr="00BE4B6E">
        <w:rPr>
          <w:rFonts w:ascii="Georgia" w:hAnsi="Georgia"/>
          <w:sz w:val="36"/>
          <w:szCs w:val="36"/>
          <w:lang w:val="en-GB"/>
        </w:rPr>
        <w:t>Margaret Jones wrote very detailed and architecturally accurate descriptions of the Dome of the Rock and the Mosque of Omar in Jerusalem and showed great sensitivity in these accounts when describing the third holiest site in Islam and its associations with the prophet Mohammed.</w:t>
      </w:r>
      <w:r w:rsidR="00211C69" w:rsidRPr="002C3D03">
        <w:rPr>
          <w:sz w:val="40"/>
          <w:szCs w:val="40"/>
          <w:lang w:val="en-GB"/>
        </w:rPr>
        <w:t xml:space="preserve"> </w:t>
      </w:r>
    </w:p>
    <w:p w14:paraId="469D4039" w14:textId="77777777" w:rsidR="003E5402" w:rsidRDefault="003E5402" w:rsidP="007073D3">
      <w:pPr>
        <w:shd w:val="clear" w:color="auto" w:fill="FFFFFF"/>
        <w:spacing w:line="360" w:lineRule="auto"/>
        <w:rPr>
          <w:sz w:val="40"/>
          <w:szCs w:val="40"/>
          <w:lang w:val="en-GB"/>
        </w:rPr>
      </w:pPr>
    </w:p>
    <w:p w14:paraId="0DA007A6" w14:textId="36ADA4DD"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30</w:t>
      </w:r>
    </w:p>
    <w:p w14:paraId="1CEEBB9C" w14:textId="77777777" w:rsidR="003E5402" w:rsidRPr="007B010A" w:rsidRDefault="003E5402" w:rsidP="007073D3">
      <w:pPr>
        <w:shd w:val="clear" w:color="auto" w:fill="FFFFFF"/>
        <w:spacing w:line="360" w:lineRule="auto"/>
        <w:rPr>
          <w:b/>
          <w:sz w:val="40"/>
          <w:szCs w:val="40"/>
          <w:u w:val="single"/>
          <w:lang w:val="en-GB"/>
        </w:rPr>
      </w:pPr>
    </w:p>
    <w:p w14:paraId="60DF8B90" w14:textId="65572AFC" w:rsidR="00157DA2" w:rsidRPr="00BE4B6E" w:rsidRDefault="00157DA2" w:rsidP="00157DA2">
      <w:pPr>
        <w:spacing w:line="360" w:lineRule="auto"/>
        <w:rPr>
          <w:rFonts w:ascii="Georgia" w:hAnsi="Georgia"/>
          <w:sz w:val="36"/>
          <w:szCs w:val="36"/>
          <w:lang w:val="en-GB"/>
        </w:rPr>
      </w:pPr>
      <w:r w:rsidRPr="00BE4B6E">
        <w:rPr>
          <w:rFonts w:ascii="Georgia" w:hAnsi="Georgia"/>
          <w:sz w:val="36"/>
          <w:szCs w:val="36"/>
          <w:lang w:val="en-GB"/>
        </w:rPr>
        <w:lastRenderedPageBreak/>
        <w:t>In the commercial world,</w:t>
      </w:r>
      <w:r w:rsidR="00615EB1" w:rsidRPr="00BE4B6E">
        <w:rPr>
          <w:rFonts w:ascii="Georgia" w:hAnsi="Georgia"/>
          <w:sz w:val="36"/>
          <w:szCs w:val="36"/>
          <w:lang w:val="en-GB"/>
        </w:rPr>
        <w:t xml:space="preserve"> the Davies Bryan family</w:t>
      </w:r>
      <w:r w:rsidR="007B010A" w:rsidRPr="00BE4B6E">
        <w:rPr>
          <w:rFonts w:ascii="Georgia" w:hAnsi="Georgia"/>
          <w:sz w:val="36"/>
          <w:szCs w:val="36"/>
          <w:lang w:val="en-GB"/>
        </w:rPr>
        <w:t xml:space="preserve"> from Wales</w:t>
      </w:r>
      <w:r w:rsidR="00615EB1" w:rsidRPr="00BE4B6E">
        <w:rPr>
          <w:rFonts w:ascii="Georgia" w:hAnsi="Georgia"/>
          <w:sz w:val="36"/>
          <w:szCs w:val="36"/>
          <w:lang w:val="en-GB"/>
        </w:rPr>
        <w:t xml:space="preserve"> established a very successful business in Egypt. </w:t>
      </w:r>
      <w:r w:rsidRPr="00BE4B6E">
        <w:rPr>
          <w:rFonts w:ascii="Georgia" w:hAnsi="Georgia"/>
          <w:sz w:val="36"/>
          <w:szCs w:val="36"/>
          <w:lang w:val="en-GB"/>
        </w:rPr>
        <w:t xml:space="preserve"> </w:t>
      </w:r>
    </w:p>
    <w:p w14:paraId="4EB8701F" w14:textId="74DCD719" w:rsidR="00211C69" w:rsidRPr="006735DB" w:rsidRDefault="00211C69" w:rsidP="006735DB">
      <w:pPr>
        <w:spacing w:line="360" w:lineRule="auto"/>
        <w:rPr>
          <w:rFonts w:ascii="Georgia" w:hAnsi="Georgia"/>
          <w:sz w:val="36"/>
          <w:szCs w:val="36"/>
          <w:lang w:val="en-GB"/>
        </w:rPr>
      </w:pPr>
      <w:r w:rsidRPr="00BE4B6E">
        <w:rPr>
          <w:rFonts w:ascii="Georgia" w:hAnsi="Georgia"/>
          <w:sz w:val="36"/>
          <w:szCs w:val="36"/>
          <w:lang w:val="en-GB"/>
        </w:rPr>
        <w:t>John Davies Bryan wrote several learned articles about Islam in Egypt that were later published as a coll</w:t>
      </w:r>
      <w:r w:rsidR="007B010A" w:rsidRPr="00BE4B6E">
        <w:rPr>
          <w:rFonts w:ascii="Georgia" w:hAnsi="Georgia"/>
          <w:sz w:val="36"/>
          <w:szCs w:val="36"/>
          <w:lang w:val="en-GB"/>
        </w:rPr>
        <w:t>ection in one</w:t>
      </w:r>
      <w:r w:rsidRPr="00BE4B6E">
        <w:rPr>
          <w:rFonts w:ascii="Georgia" w:hAnsi="Georgia"/>
          <w:sz w:val="36"/>
          <w:szCs w:val="36"/>
          <w:lang w:val="en-GB"/>
        </w:rPr>
        <w:t xml:space="preserve"> volume</w:t>
      </w:r>
      <w:r w:rsidR="007B010A" w:rsidRPr="00BE4B6E">
        <w:rPr>
          <w:rFonts w:ascii="Georgia" w:hAnsi="Georgia"/>
          <w:sz w:val="36"/>
          <w:szCs w:val="36"/>
          <w:lang w:val="en-GB"/>
        </w:rPr>
        <w:t>.</w:t>
      </w:r>
      <w:r w:rsidRPr="00BE4B6E">
        <w:rPr>
          <w:rFonts w:ascii="Georgia" w:hAnsi="Georgia"/>
          <w:sz w:val="36"/>
          <w:szCs w:val="36"/>
          <w:lang w:val="en-GB"/>
        </w:rPr>
        <w:t xml:space="preserve"> He wrote another series of articles also on Islam that were equally well </w:t>
      </w:r>
      <w:proofErr w:type="gramStart"/>
      <w:r w:rsidRPr="00BE4B6E">
        <w:rPr>
          <w:rFonts w:ascii="Georgia" w:hAnsi="Georgia"/>
          <w:sz w:val="36"/>
          <w:szCs w:val="36"/>
          <w:lang w:val="en-GB"/>
        </w:rPr>
        <w:t>researched  for</w:t>
      </w:r>
      <w:proofErr w:type="gramEnd"/>
      <w:r w:rsidRPr="00BE4B6E">
        <w:rPr>
          <w:rFonts w:ascii="Georgia" w:hAnsi="Georgia"/>
          <w:sz w:val="36"/>
          <w:szCs w:val="36"/>
          <w:lang w:val="en-GB"/>
        </w:rPr>
        <w:t xml:space="preserve"> the popular magazine back in Wales called </w:t>
      </w:r>
      <w:r w:rsidRPr="00BE4B6E">
        <w:rPr>
          <w:rFonts w:ascii="Georgia" w:hAnsi="Georgia"/>
          <w:i/>
          <w:sz w:val="36"/>
          <w:szCs w:val="36"/>
          <w:lang w:val="en-GB"/>
        </w:rPr>
        <w:t>Cymru</w:t>
      </w:r>
      <w:r w:rsidRPr="00BE4B6E">
        <w:rPr>
          <w:rFonts w:ascii="Georgia" w:hAnsi="Georgia"/>
          <w:sz w:val="36"/>
          <w:szCs w:val="36"/>
          <w:lang w:val="en-GB"/>
        </w:rPr>
        <w:t xml:space="preserve">.  </w:t>
      </w:r>
      <w:proofErr w:type="gramStart"/>
      <w:r w:rsidRPr="00BE4B6E">
        <w:rPr>
          <w:rFonts w:ascii="Georgia" w:hAnsi="Georgia"/>
          <w:sz w:val="36"/>
          <w:szCs w:val="36"/>
          <w:lang w:val="en-GB"/>
        </w:rPr>
        <w:t>Thus</w:t>
      </w:r>
      <w:proofErr w:type="gramEnd"/>
      <w:r w:rsidRPr="00BE4B6E">
        <w:rPr>
          <w:rFonts w:ascii="Georgia" w:hAnsi="Georgia"/>
          <w:sz w:val="36"/>
          <w:szCs w:val="36"/>
          <w:lang w:val="en-GB"/>
        </w:rPr>
        <w:t xml:space="preserve"> Welsh readers were exposed to detailed and thorough accounts of Muslim history, belief and practices</w:t>
      </w:r>
      <w:r w:rsidR="007B010A" w:rsidRPr="00BE4B6E">
        <w:rPr>
          <w:rFonts w:ascii="Georgia" w:hAnsi="Georgia"/>
          <w:sz w:val="36"/>
          <w:szCs w:val="36"/>
          <w:lang w:val="en-GB"/>
        </w:rPr>
        <w:t xml:space="preserve">, </w:t>
      </w:r>
      <w:r w:rsidR="007073D3">
        <w:rPr>
          <w:rFonts w:ascii="Georgia" w:hAnsi="Georgia"/>
          <w:sz w:val="36"/>
          <w:szCs w:val="36"/>
          <w:lang w:val="en-GB"/>
        </w:rPr>
        <w:t xml:space="preserve">copiously </w:t>
      </w:r>
      <w:r w:rsidR="007B010A" w:rsidRPr="00BE4B6E">
        <w:rPr>
          <w:rFonts w:ascii="Georgia" w:hAnsi="Georgia"/>
          <w:sz w:val="36"/>
          <w:szCs w:val="36"/>
          <w:lang w:val="en-GB"/>
        </w:rPr>
        <w:t>illustrated visually</w:t>
      </w:r>
      <w:r w:rsidR="007073D3">
        <w:rPr>
          <w:rFonts w:ascii="Georgia" w:hAnsi="Georgia"/>
          <w:sz w:val="36"/>
          <w:szCs w:val="36"/>
          <w:lang w:val="en-GB"/>
        </w:rPr>
        <w:t>,</w:t>
      </w:r>
      <w:r w:rsidR="007B010A" w:rsidRPr="00BE4B6E">
        <w:rPr>
          <w:rFonts w:ascii="Georgia" w:hAnsi="Georgia"/>
          <w:sz w:val="36"/>
          <w:szCs w:val="36"/>
          <w:lang w:val="en-GB"/>
        </w:rPr>
        <w:t xml:space="preserve"> with </w:t>
      </w:r>
      <w:r w:rsidR="005A0240">
        <w:rPr>
          <w:rFonts w:ascii="Georgia" w:hAnsi="Georgia"/>
          <w:sz w:val="36"/>
          <w:szCs w:val="36"/>
          <w:lang w:val="en-GB"/>
        </w:rPr>
        <w:t xml:space="preserve">colourful </w:t>
      </w:r>
      <w:r w:rsidR="007B010A" w:rsidRPr="00BE4B6E">
        <w:rPr>
          <w:rFonts w:ascii="Georgia" w:hAnsi="Georgia"/>
          <w:sz w:val="36"/>
          <w:szCs w:val="36"/>
          <w:lang w:val="en-GB"/>
        </w:rPr>
        <w:t>sketches and drawings,</w:t>
      </w:r>
      <w:r w:rsidRPr="00BE4B6E">
        <w:rPr>
          <w:rFonts w:ascii="Georgia" w:hAnsi="Georgia"/>
          <w:sz w:val="36"/>
          <w:szCs w:val="36"/>
          <w:lang w:val="en-GB"/>
        </w:rPr>
        <w:t xml:space="preserve"> thanks to the work of the Davies Bryan family.</w:t>
      </w:r>
    </w:p>
    <w:p w14:paraId="0CBF2398" w14:textId="7FEBD3D2" w:rsidR="00211C69" w:rsidRPr="00DC1FF3" w:rsidRDefault="00197C79" w:rsidP="00DC1FF3">
      <w:pPr>
        <w:shd w:val="clear" w:color="auto" w:fill="FFFFFF"/>
        <w:spacing w:line="360" w:lineRule="auto"/>
        <w:rPr>
          <w:rFonts w:ascii="Georgia" w:eastAsia="Times New Roman" w:hAnsi="Georgia"/>
          <w:color w:val="000000" w:themeColor="text1"/>
          <w:sz w:val="36"/>
          <w:szCs w:val="36"/>
        </w:rPr>
      </w:pPr>
      <w:r w:rsidRPr="00DC1FF3">
        <w:rPr>
          <w:rFonts w:ascii="Georgia" w:eastAsia="Times New Roman" w:hAnsi="Georgia"/>
          <w:color w:val="000000" w:themeColor="text1"/>
          <w:sz w:val="36"/>
          <w:szCs w:val="36"/>
        </w:rPr>
        <w:t xml:space="preserve">But </w:t>
      </w:r>
      <w:r w:rsidR="00DC1FF3" w:rsidRPr="00DC1FF3">
        <w:rPr>
          <w:rFonts w:ascii="Georgia" w:eastAsia="Times New Roman" w:hAnsi="Georgia"/>
          <w:color w:val="000000" w:themeColor="text1"/>
          <w:sz w:val="36"/>
          <w:szCs w:val="36"/>
        </w:rPr>
        <w:t>examples such as these are quite marginal, in comparison to the thousands of orientalist paintings and prints that flooded Europe in the latter half of the 19</w:t>
      </w:r>
      <w:r w:rsidR="00DC1FF3" w:rsidRPr="00DC1FF3">
        <w:rPr>
          <w:rFonts w:ascii="Georgia" w:eastAsia="Times New Roman" w:hAnsi="Georgia"/>
          <w:color w:val="000000" w:themeColor="text1"/>
          <w:sz w:val="36"/>
          <w:szCs w:val="36"/>
          <w:vertAlign w:val="superscript"/>
        </w:rPr>
        <w:t>th</w:t>
      </w:r>
      <w:r w:rsidR="00DC1FF3" w:rsidRPr="00DC1FF3">
        <w:rPr>
          <w:rFonts w:ascii="Georgia" w:eastAsia="Times New Roman" w:hAnsi="Georgia"/>
          <w:color w:val="000000" w:themeColor="text1"/>
          <w:sz w:val="36"/>
          <w:szCs w:val="36"/>
        </w:rPr>
        <w:t xml:space="preserve"> century. </w:t>
      </w:r>
    </w:p>
    <w:p w14:paraId="6A50AB31" w14:textId="77777777" w:rsidR="003E5402" w:rsidRDefault="003E5402" w:rsidP="00EA1ED1">
      <w:pPr>
        <w:shd w:val="clear" w:color="auto" w:fill="FFFFFF"/>
        <w:spacing w:line="360" w:lineRule="auto"/>
        <w:rPr>
          <w:rFonts w:ascii="Georgia" w:eastAsia="Times New Roman" w:hAnsi="Georgia"/>
          <w:color w:val="000000" w:themeColor="text1"/>
          <w:sz w:val="36"/>
          <w:szCs w:val="36"/>
        </w:rPr>
      </w:pPr>
    </w:p>
    <w:p w14:paraId="6FFEC8E0" w14:textId="26EFE701"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31</w:t>
      </w:r>
    </w:p>
    <w:p w14:paraId="0EDA83CB" w14:textId="77777777" w:rsidR="003E5402" w:rsidRDefault="003E5402" w:rsidP="00EA1ED1">
      <w:pPr>
        <w:shd w:val="clear" w:color="auto" w:fill="FFFFFF"/>
        <w:spacing w:line="360" w:lineRule="auto"/>
        <w:rPr>
          <w:rFonts w:ascii="Georgia" w:eastAsia="Times New Roman" w:hAnsi="Georgia"/>
          <w:color w:val="000000" w:themeColor="text1"/>
          <w:sz w:val="36"/>
          <w:szCs w:val="36"/>
        </w:rPr>
      </w:pPr>
    </w:p>
    <w:p w14:paraId="22617E3D" w14:textId="33C45AC2" w:rsidR="00D82BBC" w:rsidRPr="00DC1FF3" w:rsidRDefault="00F06413" w:rsidP="00EA1ED1">
      <w:pPr>
        <w:shd w:val="clear" w:color="auto" w:fill="FFFFFF"/>
        <w:spacing w:line="360" w:lineRule="auto"/>
        <w:rPr>
          <w:rFonts w:ascii="Georgia" w:eastAsia="Times New Roman" w:hAnsi="Georgia"/>
          <w:color w:val="000000" w:themeColor="text1"/>
          <w:sz w:val="36"/>
          <w:szCs w:val="36"/>
        </w:rPr>
      </w:pPr>
      <w:r w:rsidRPr="00DC1FF3">
        <w:rPr>
          <w:rFonts w:ascii="Georgia" w:eastAsia="Times New Roman" w:hAnsi="Georgia"/>
          <w:color w:val="000000" w:themeColor="text1"/>
          <w:sz w:val="36"/>
          <w:szCs w:val="36"/>
        </w:rPr>
        <w:t xml:space="preserve">Within this </w:t>
      </w:r>
      <w:r w:rsidR="005A0240">
        <w:rPr>
          <w:rFonts w:ascii="Georgia" w:eastAsia="Times New Roman" w:hAnsi="Georgia"/>
          <w:color w:val="000000" w:themeColor="text1"/>
          <w:sz w:val="36"/>
          <w:szCs w:val="36"/>
        </w:rPr>
        <w:t xml:space="preserve">orientalist </w:t>
      </w:r>
      <w:r w:rsidRPr="00DC1FF3">
        <w:rPr>
          <w:rFonts w:ascii="Georgia" w:eastAsia="Times New Roman" w:hAnsi="Georgia"/>
          <w:color w:val="000000" w:themeColor="text1"/>
          <w:sz w:val="36"/>
          <w:szCs w:val="36"/>
        </w:rPr>
        <w:t>genre, t</w:t>
      </w:r>
      <w:r w:rsidR="00763D2A" w:rsidRPr="00DC1FF3">
        <w:rPr>
          <w:rFonts w:ascii="Georgia" w:eastAsia="Times New Roman" w:hAnsi="Georgia"/>
          <w:color w:val="000000" w:themeColor="text1"/>
          <w:sz w:val="36"/>
          <w:szCs w:val="36"/>
        </w:rPr>
        <w:t xml:space="preserve">he name that </w:t>
      </w:r>
      <w:r w:rsidRPr="00DC1FF3">
        <w:rPr>
          <w:rFonts w:ascii="Georgia" w:eastAsia="Times New Roman" w:hAnsi="Georgia"/>
          <w:color w:val="000000" w:themeColor="text1"/>
          <w:sz w:val="36"/>
          <w:szCs w:val="36"/>
        </w:rPr>
        <w:t xml:space="preserve">most frequently </w:t>
      </w:r>
      <w:r w:rsidR="00763D2A" w:rsidRPr="00DC1FF3">
        <w:rPr>
          <w:rFonts w:ascii="Georgia" w:eastAsia="Times New Roman" w:hAnsi="Georgia"/>
          <w:color w:val="000000" w:themeColor="text1"/>
          <w:sz w:val="36"/>
          <w:szCs w:val="36"/>
        </w:rPr>
        <w:t xml:space="preserve">comes to mind </w:t>
      </w:r>
      <w:r w:rsidR="00DC1FF3" w:rsidRPr="00DC1FF3">
        <w:rPr>
          <w:rFonts w:ascii="Georgia" w:eastAsia="Times New Roman" w:hAnsi="Georgia"/>
          <w:color w:val="000000" w:themeColor="text1"/>
          <w:sz w:val="36"/>
          <w:szCs w:val="36"/>
        </w:rPr>
        <w:t xml:space="preserve">is </w:t>
      </w:r>
      <w:r w:rsidR="007073D3" w:rsidRPr="00DC1FF3">
        <w:rPr>
          <w:rFonts w:ascii="Georgia" w:eastAsia="Times New Roman" w:hAnsi="Georgia"/>
          <w:color w:val="000000" w:themeColor="text1"/>
          <w:sz w:val="36"/>
          <w:szCs w:val="36"/>
        </w:rPr>
        <w:t xml:space="preserve">the French artist, </w:t>
      </w:r>
      <w:r w:rsidR="00763D2A" w:rsidRPr="00DC1FF3">
        <w:rPr>
          <w:rFonts w:ascii="Georgia" w:eastAsia="Times New Roman" w:hAnsi="Georgia"/>
          <w:color w:val="000000" w:themeColor="text1"/>
          <w:sz w:val="36"/>
          <w:szCs w:val="36"/>
        </w:rPr>
        <w:t xml:space="preserve">Jean-Leon Gerome, famous for his </w:t>
      </w:r>
      <w:r w:rsidRPr="00DC1FF3">
        <w:rPr>
          <w:rFonts w:ascii="Georgia" w:eastAsia="Times New Roman" w:hAnsi="Georgia"/>
          <w:color w:val="000000" w:themeColor="text1"/>
          <w:sz w:val="36"/>
          <w:szCs w:val="36"/>
        </w:rPr>
        <w:t xml:space="preserve">depiction </w:t>
      </w:r>
      <w:r w:rsidR="00DC1FF3" w:rsidRPr="00DC1FF3">
        <w:rPr>
          <w:rFonts w:ascii="Georgia" w:eastAsia="Times New Roman" w:hAnsi="Georgia"/>
          <w:color w:val="000000" w:themeColor="text1"/>
          <w:sz w:val="36"/>
          <w:szCs w:val="36"/>
        </w:rPr>
        <w:t xml:space="preserve">of </w:t>
      </w:r>
      <w:r w:rsidR="00763D2A" w:rsidRPr="00DC1FF3">
        <w:rPr>
          <w:rFonts w:ascii="Georgia" w:eastAsia="Times New Roman" w:hAnsi="Georgia"/>
          <w:color w:val="000000" w:themeColor="text1"/>
          <w:sz w:val="36"/>
          <w:szCs w:val="36"/>
        </w:rPr>
        <w:t>intimate scenes of Islamic life in North Africa</w:t>
      </w:r>
      <w:proofErr w:type="gramStart"/>
      <w:r w:rsidR="00763D2A" w:rsidRPr="00DC1FF3">
        <w:rPr>
          <w:rFonts w:ascii="Georgia" w:eastAsia="Times New Roman" w:hAnsi="Georgia"/>
          <w:color w:val="000000" w:themeColor="text1"/>
          <w:sz w:val="36"/>
          <w:szCs w:val="36"/>
        </w:rPr>
        <w:t>….even</w:t>
      </w:r>
      <w:proofErr w:type="gramEnd"/>
      <w:r w:rsidR="00763D2A" w:rsidRPr="00DC1FF3">
        <w:rPr>
          <w:rFonts w:ascii="Georgia" w:eastAsia="Times New Roman" w:hAnsi="Georgia"/>
          <w:color w:val="000000" w:themeColor="text1"/>
          <w:sz w:val="36"/>
          <w:szCs w:val="36"/>
        </w:rPr>
        <w:t xml:space="preserve"> though he never set </w:t>
      </w:r>
      <w:r w:rsidR="00763D2A" w:rsidRPr="00DC1FF3">
        <w:rPr>
          <w:rFonts w:ascii="Georgia" w:eastAsia="Times New Roman" w:hAnsi="Georgia"/>
          <w:color w:val="000000" w:themeColor="text1"/>
          <w:sz w:val="36"/>
          <w:szCs w:val="36"/>
        </w:rPr>
        <w:lastRenderedPageBreak/>
        <w:t>foot there</w:t>
      </w:r>
      <w:r w:rsidR="00DC1FF3" w:rsidRPr="00DC1FF3">
        <w:rPr>
          <w:rFonts w:ascii="Georgia" w:eastAsia="Times New Roman" w:hAnsi="Georgia"/>
          <w:color w:val="000000" w:themeColor="text1"/>
          <w:sz w:val="36"/>
          <w:szCs w:val="36"/>
        </w:rPr>
        <w:t>,</w:t>
      </w:r>
      <w:r w:rsidRPr="00DC1FF3">
        <w:rPr>
          <w:rFonts w:ascii="Georgia" w:eastAsia="Times New Roman" w:hAnsi="Georgia"/>
          <w:color w:val="000000" w:themeColor="text1"/>
          <w:sz w:val="36"/>
          <w:szCs w:val="36"/>
        </w:rPr>
        <w:t xml:space="preserve"> and mo</w:t>
      </w:r>
      <w:r w:rsidR="00707776" w:rsidRPr="00DC1FF3">
        <w:rPr>
          <w:rFonts w:ascii="Georgia" w:eastAsia="Times New Roman" w:hAnsi="Georgia"/>
          <w:color w:val="000000" w:themeColor="text1"/>
          <w:sz w:val="36"/>
          <w:szCs w:val="36"/>
        </w:rPr>
        <w:t>s</w:t>
      </w:r>
      <w:r w:rsidRPr="00DC1FF3">
        <w:rPr>
          <w:rFonts w:ascii="Georgia" w:eastAsia="Times New Roman" w:hAnsi="Georgia"/>
          <w:color w:val="000000" w:themeColor="text1"/>
          <w:sz w:val="36"/>
          <w:szCs w:val="36"/>
        </w:rPr>
        <w:t>t of his paintings were completed in a Paris studio</w:t>
      </w:r>
      <w:r w:rsidR="00763D2A" w:rsidRPr="00DC1FF3">
        <w:rPr>
          <w:rFonts w:ascii="Georgia" w:eastAsia="Times New Roman" w:hAnsi="Georgia"/>
          <w:color w:val="000000" w:themeColor="text1"/>
          <w:sz w:val="36"/>
          <w:szCs w:val="36"/>
        </w:rPr>
        <w:t xml:space="preserve">. </w:t>
      </w:r>
      <w:r w:rsidR="005A0240">
        <w:rPr>
          <w:rFonts w:ascii="Georgia" w:eastAsia="Times New Roman" w:hAnsi="Georgia"/>
          <w:color w:val="000000" w:themeColor="text1"/>
          <w:sz w:val="36"/>
          <w:szCs w:val="36"/>
        </w:rPr>
        <w:t xml:space="preserve">(and of course, the chances of a European male entering an Arab harem were very slim). </w:t>
      </w:r>
      <w:r w:rsidR="00763D2A" w:rsidRPr="00DC1FF3">
        <w:rPr>
          <w:rFonts w:ascii="Georgia" w:eastAsia="Times New Roman" w:hAnsi="Georgia"/>
          <w:color w:val="000000" w:themeColor="text1"/>
          <w:sz w:val="36"/>
          <w:szCs w:val="36"/>
        </w:rPr>
        <w:t xml:space="preserve"> </w:t>
      </w:r>
      <w:r w:rsidR="005A0240">
        <w:rPr>
          <w:rFonts w:ascii="Georgia" w:eastAsia="Times New Roman" w:hAnsi="Georgia"/>
          <w:color w:val="000000" w:themeColor="text1"/>
          <w:sz w:val="36"/>
          <w:szCs w:val="36"/>
        </w:rPr>
        <w:t>But h</w:t>
      </w:r>
      <w:r w:rsidR="00B85DC9" w:rsidRPr="00DC1FF3">
        <w:rPr>
          <w:rFonts w:ascii="Georgia" w:eastAsia="Times New Roman" w:hAnsi="Georgia"/>
          <w:color w:val="000000" w:themeColor="text1"/>
          <w:sz w:val="36"/>
          <w:szCs w:val="36"/>
        </w:rPr>
        <w:t xml:space="preserve">is imagined </w:t>
      </w:r>
      <w:r w:rsidR="00B85DC9" w:rsidRPr="007073D3">
        <w:rPr>
          <w:rFonts w:ascii="Georgia" w:eastAsia="Times New Roman" w:hAnsi="Georgia"/>
          <w:i/>
          <w:iCs/>
          <w:color w:val="000000" w:themeColor="text1"/>
          <w:sz w:val="36"/>
          <w:szCs w:val="36"/>
        </w:rPr>
        <w:t xml:space="preserve">Harem </w:t>
      </w:r>
      <w:r w:rsidR="00B85DC9" w:rsidRPr="00DC1FF3">
        <w:rPr>
          <w:rFonts w:ascii="Georgia" w:eastAsia="Times New Roman" w:hAnsi="Georgia"/>
          <w:color w:val="000000" w:themeColor="text1"/>
          <w:sz w:val="36"/>
          <w:szCs w:val="36"/>
        </w:rPr>
        <w:t>bath scenes allowed h</w:t>
      </w:r>
      <w:r w:rsidRPr="00DC1FF3">
        <w:rPr>
          <w:rFonts w:ascii="Georgia" w:eastAsia="Times New Roman" w:hAnsi="Georgia"/>
          <w:color w:val="000000" w:themeColor="text1"/>
          <w:sz w:val="36"/>
          <w:szCs w:val="36"/>
        </w:rPr>
        <w:t xml:space="preserve">im to paint scenes of nudity, full of </w:t>
      </w:r>
      <w:r w:rsidR="00B85DC9" w:rsidRPr="00DC1FF3">
        <w:rPr>
          <w:rFonts w:ascii="Georgia" w:eastAsia="Times New Roman" w:hAnsi="Georgia"/>
          <w:color w:val="000000" w:themeColor="text1"/>
          <w:sz w:val="36"/>
          <w:szCs w:val="36"/>
        </w:rPr>
        <w:t xml:space="preserve">sexual innuendo in a north African setting that could never have been </w:t>
      </w:r>
      <w:r w:rsidR="00DC1FF3" w:rsidRPr="00DC1FF3">
        <w:rPr>
          <w:rFonts w:ascii="Georgia" w:eastAsia="Times New Roman" w:hAnsi="Georgia"/>
          <w:color w:val="000000" w:themeColor="text1"/>
          <w:sz w:val="36"/>
          <w:szCs w:val="36"/>
        </w:rPr>
        <w:t>acceptable</w:t>
      </w:r>
      <w:r w:rsidR="005A0240">
        <w:rPr>
          <w:rFonts w:ascii="Georgia" w:eastAsia="Times New Roman" w:hAnsi="Georgia"/>
          <w:color w:val="000000" w:themeColor="text1"/>
          <w:sz w:val="36"/>
          <w:szCs w:val="36"/>
        </w:rPr>
        <w:t>,</w:t>
      </w:r>
      <w:r w:rsidR="00DC1FF3" w:rsidRPr="00DC1FF3">
        <w:rPr>
          <w:rFonts w:ascii="Georgia" w:eastAsia="Times New Roman" w:hAnsi="Georgia"/>
          <w:color w:val="000000" w:themeColor="text1"/>
          <w:sz w:val="36"/>
          <w:szCs w:val="36"/>
        </w:rPr>
        <w:t xml:space="preserve"> if set in </w:t>
      </w:r>
      <w:r w:rsidR="00B85DC9" w:rsidRPr="00DC1FF3">
        <w:rPr>
          <w:rFonts w:ascii="Georgia" w:eastAsia="Times New Roman" w:hAnsi="Georgia"/>
          <w:color w:val="000000" w:themeColor="text1"/>
          <w:sz w:val="36"/>
          <w:szCs w:val="36"/>
        </w:rPr>
        <w:t>Paris.  And it’s remarkable how these scenes were easily transferred to biblical subjects.  Here is Bathsheba in</w:t>
      </w:r>
      <w:r w:rsidR="00B85DC9" w:rsidRPr="00DC1FF3">
        <w:rPr>
          <w:rFonts w:ascii="Georgia" w:eastAsia="Times New Roman" w:hAnsi="Georgia"/>
          <w:b/>
          <w:color w:val="000000" w:themeColor="text1"/>
          <w:sz w:val="36"/>
          <w:szCs w:val="36"/>
          <w:u w:val="single"/>
        </w:rPr>
        <w:t xml:space="preserve"> her</w:t>
      </w:r>
      <w:r w:rsidR="00B85DC9" w:rsidRPr="00DC1FF3">
        <w:rPr>
          <w:rFonts w:ascii="Georgia" w:eastAsia="Times New Roman" w:hAnsi="Georgia"/>
          <w:color w:val="000000" w:themeColor="text1"/>
          <w:sz w:val="36"/>
          <w:szCs w:val="36"/>
        </w:rPr>
        <w:t xml:space="preserve"> bath scene</w:t>
      </w:r>
      <w:proofErr w:type="gramStart"/>
      <w:r w:rsidR="00B85DC9" w:rsidRPr="00DC1FF3">
        <w:rPr>
          <w:rFonts w:ascii="Georgia" w:eastAsia="Times New Roman" w:hAnsi="Georgia"/>
          <w:color w:val="000000" w:themeColor="text1"/>
          <w:sz w:val="36"/>
          <w:szCs w:val="36"/>
        </w:rPr>
        <w:t>….the</w:t>
      </w:r>
      <w:proofErr w:type="gramEnd"/>
      <w:r w:rsidR="00B85DC9" w:rsidRPr="00DC1FF3">
        <w:rPr>
          <w:rFonts w:ascii="Georgia" w:eastAsia="Times New Roman" w:hAnsi="Georgia"/>
          <w:color w:val="000000" w:themeColor="text1"/>
          <w:sz w:val="36"/>
          <w:szCs w:val="36"/>
        </w:rPr>
        <w:t xml:space="preserve"> exoticism of the scene is increased by visualizing bo</w:t>
      </w:r>
      <w:r w:rsidR="006C109F" w:rsidRPr="00DC1FF3">
        <w:rPr>
          <w:rFonts w:ascii="Georgia" w:eastAsia="Times New Roman" w:hAnsi="Georgia"/>
          <w:color w:val="000000" w:themeColor="text1"/>
          <w:sz w:val="36"/>
          <w:szCs w:val="36"/>
        </w:rPr>
        <w:t xml:space="preserve">th </w:t>
      </w:r>
      <w:r w:rsidR="00EA1ED1">
        <w:rPr>
          <w:rFonts w:ascii="Georgia" w:eastAsia="Times New Roman" w:hAnsi="Georgia"/>
          <w:color w:val="000000" w:themeColor="text1"/>
          <w:sz w:val="36"/>
          <w:szCs w:val="36"/>
        </w:rPr>
        <w:t xml:space="preserve">Bathsheba and her servant </w:t>
      </w:r>
      <w:r w:rsidR="006C109F" w:rsidRPr="00DC1FF3">
        <w:rPr>
          <w:rFonts w:ascii="Georgia" w:eastAsia="Times New Roman" w:hAnsi="Georgia"/>
          <w:color w:val="000000" w:themeColor="text1"/>
          <w:sz w:val="36"/>
          <w:szCs w:val="36"/>
        </w:rPr>
        <w:t xml:space="preserve"> as Muslim, evident from</w:t>
      </w:r>
      <w:r w:rsidR="00B85DC9" w:rsidRPr="00DC1FF3">
        <w:rPr>
          <w:rFonts w:ascii="Georgia" w:eastAsia="Times New Roman" w:hAnsi="Georgia"/>
          <w:color w:val="000000" w:themeColor="text1"/>
          <w:sz w:val="36"/>
          <w:szCs w:val="36"/>
        </w:rPr>
        <w:t xml:space="preserve"> their garments and the prayer mat on which Bathsheba stands.  </w:t>
      </w:r>
    </w:p>
    <w:p w14:paraId="5734BFD5" w14:textId="5C7DE7AE" w:rsidR="006735DB" w:rsidRDefault="006735DB" w:rsidP="00EA1ED1">
      <w:pPr>
        <w:shd w:val="clear" w:color="auto" w:fill="FFFFFF"/>
        <w:spacing w:line="360" w:lineRule="auto"/>
        <w:rPr>
          <w:rFonts w:asciiTheme="minorHAnsi" w:eastAsia="Times New Roman" w:hAnsiTheme="minorHAnsi"/>
          <w:b/>
          <w:bCs/>
          <w:color w:val="FF0000"/>
          <w:sz w:val="36"/>
          <w:szCs w:val="36"/>
        </w:rPr>
      </w:pPr>
    </w:p>
    <w:p w14:paraId="2C362BD8" w14:textId="0C6DF925"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32</w:t>
      </w:r>
    </w:p>
    <w:p w14:paraId="652DE1A4" w14:textId="77777777" w:rsidR="003E5402" w:rsidRDefault="003E5402" w:rsidP="00EA1ED1">
      <w:pPr>
        <w:shd w:val="clear" w:color="auto" w:fill="FFFFFF"/>
        <w:spacing w:line="360" w:lineRule="auto"/>
        <w:rPr>
          <w:rFonts w:asciiTheme="minorHAnsi" w:eastAsia="Times New Roman" w:hAnsiTheme="minorHAnsi"/>
          <w:b/>
          <w:bCs/>
          <w:color w:val="FF0000"/>
          <w:sz w:val="36"/>
          <w:szCs w:val="36"/>
        </w:rPr>
      </w:pPr>
    </w:p>
    <w:p w14:paraId="40BE7050" w14:textId="2F7EE1D7" w:rsidR="00882E77" w:rsidRPr="00DC1FF3" w:rsidRDefault="007F3BDD" w:rsidP="00EA1ED1">
      <w:pPr>
        <w:shd w:val="clear" w:color="auto" w:fill="FFFFFF"/>
        <w:spacing w:line="360" w:lineRule="auto"/>
        <w:rPr>
          <w:rFonts w:ascii="Georgia" w:eastAsia="Times New Roman" w:hAnsi="Georgia"/>
          <w:color w:val="000000" w:themeColor="text1"/>
          <w:sz w:val="36"/>
          <w:szCs w:val="36"/>
        </w:rPr>
      </w:pPr>
      <w:r w:rsidRPr="00DC1FF3">
        <w:rPr>
          <w:rFonts w:ascii="Georgia" w:eastAsia="Times New Roman" w:hAnsi="Georgia"/>
          <w:color w:val="000000" w:themeColor="text1"/>
          <w:sz w:val="36"/>
          <w:szCs w:val="36"/>
        </w:rPr>
        <w:t>Hora</w:t>
      </w:r>
      <w:r w:rsidR="00882E77" w:rsidRPr="00DC1FF3">
        <w:rPr>
          <w:rFonts w:ascii="Georgia" w:eastAsia="Times New Roman" w:hAnsi="Georgia"/>
          <w:color w:val="000000" w:themeColor="text1"/>
          <w:sz w:val="36"/>
          <w:szCs w:val="36"/>
        </w:rPr>
        <w:t xml:space="preserve">ce Vernet </w:t>
      </w:r>
      <w:r w:rsidRPr="00DC1FF3">
        <w:rPr>
          <w:rFonts w:ascii="Georgia" w:eastAsia="Times New Roman" w:hAnsi="Georgia"/>
          <w:color w:val="000000" w:themeColor="text1"/>
          <w:sz w:val="36"/>
          <w:szCs w:val="36"/>
        </w:rPr>
        <w:t xml:space="preserve">could make the same transfer: from his </w:t>
      </w:r>
      <w:r w:rsidR="00F06413" w:rsidRPr="00DC1FF3">
        <w:rPr>
          <w:rFonts w:ascii="Georgia" w:eastAsia="Times New Roman" w:hAnsi="Georgia"/>
          <w:color w:val="000000" w:themeColor="text1"/>
          <w:sz w:val="36"/>
          <w:szCs w:val="36"/>
        </w:rPr>
        <w:t>numerous slave</w:t>
      </w:r>
      <w:r w:rsidRPr="00DC1FF3">
        <w:rPr>
          <w:rFonts w:ascii="Georgia" w:eastAsia="Times New Roman" w:hAnsi="Georgia"/>
          <w:color w:val="000000" w:themeColor="text1"/>
          <w:sz w:val="36"/>
          <w:szCs w:val="36"/>
        </w:rPr>
        <w:t xml:space="preserve"> market scenes, he moved to biblical scenes such as the </w:t>
      </w:r>
      <w:r w:rsidR="00F06413" w:rsidRPr="00DC1FF3">
        <w:rPr>
          <w:rFonts w:ascii="Georgia" w:eastAsia="Times New Roman" w:hAnsi="Georgia"/>
          <w:color w:val="000000" w:themeColor="text1"/>
          <w:sz w:val="36"/>
          <w:szCs w:val="36"/>
        </w:rPr>
        <w:t xml:space="preserve">meeting </w:t>
      </w:r>
      <w:r w:rsidRPr="00DC1FF3">
        <w:rPr>
          <w:rFonts w:ascii="Georgia" w:eastAsia="Times New Roman" w:hAnsi="Georgia"/>
          <w:color w:val="000000" w:themeColor="text1"/>
          <w:sz w:val="36"/>
          <w:szCs w:val="36"/>
        </w:rPr>
        <w:t xml:space="preserve">of Tamar and Judith </w:t>
      </w:r>
      <w:proofErr w:type="gramStart"/>
      <w:r w:rsidR="00EA1ED1">
        <w:rPr>
          <w:rFonts w:ascii="Georgia" w:eastAsia="Times New Roman" w:hAnsi="Georgia"/>
          <w:color w:val="000000" w:themeColor="text1"/>
          <w:sz w:val="36"/>
          <w:szCs w:val="36"/>
        </w:rPr>
        <w:t>…..</w:t>
      </w:r>
      <w:proofErr w:type="gramEnd"/>
      <w:r w:rsidR="00EA1ED1">
        <w:rPr>
          <w:rFonts w:ascii="Georgia" w:eastAsia="Times New Roman" w:hAnsi="Georgia"/>
          <w:color w:val="000000" w:themeColor="text1"/>
          <w:sz w:val="36"/>
          <w:szCs w:val="36"/>
        </w:rPr>
        <w:t xml:space="preserve">this biblical story providing a pretext for the </w:t>
      </w:r>
      <w:r w:rsidR="00DC1FF3" w:rsidRPr="00DC1FF3">
        <w:rPr>
          <w:rFonts w:ascii="Georgia" w:eastAsia="Times New Roman" w:hAnsi="Georgia"/>
          <w:color w:val="000000" w:themeColor="text1"/>
          <w:sz w:val="36"/>
          <w:szCs w:val="36"/>
        </w:rPr>
        <w:t xml:space="preserve">presumed </w:t>
      </w:r>
      <w:r w:rsidRPr="00DC1FF3">
        <w:rPr>
          <w:rFonts w:ascii="Georgia" w:eastAsia="Times New Roman" w:hAnsi="Georgia"/>
          <w:color w:val="000000" w:themeColor="text1"/>
          <w:sz w:val="36"/>
          <w:szCs w:val="36"/>
        </w:rPr>
        <w:t>decadence and sensuousness of the Islamic world</w:t>
      </w:r>
      <w:r w:rsidR="00EA1ED1">
        <w:rPr>
          <w:rFonts w:ascii="Georgia" w:eastAsia="Times New Roman" w:hAnsi="Georgia"/>
          <w:color w:val="000000" w:themeColor="text1"/>
          <w:sz w:val="36"/>
          <w:szCs w:val="36"/>
        </w:rPr>
        <w:t xml:space="preserve">. </w:t>
      </w:r>
    </w:p>
    <w:p w14:paraId="7A1D5643" w14:textId="71FBA527" w:rsidR="007E5971" w:rsidRDefault="007E5971" w:rsidP="00DC1FF3">
      <w:pPr>
        <w:shd w:val="clear" w:color="auto" w:fill="FFFFFF"/>
        <w:spacing w:line="360" w:lineRule="auto"/>
        <w:rPr>
          <w:rFonts w:ascii="Georgia" w:eastAsia="Times New Roman" w:hAnsi="Georgia"/>
          <w:color w:val="000000" w:themeColor="text1"/>
          <w:sz w:val="36"/>
          <w:szCs w:val="36"/>
        </w:rPr>
      </w:pPr>
    </w:p>
    <w:p w14:paraId="1F6ED301" w14:textId="5C596301"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33</w:t>
      </w:r>
    </w:p>
    <w:p w14:paraId="5DFBC985" w14:textId="77777777" w:rsidR="003E5402" w:rsidRDefault="003E5402" w:rsidP="00DC1FF3">
      <w:pPr>
        <w:shd w:val="clear" w:color="auto" w:fill="FFFFFF"/>
        <w:spacing w:line="360" w:lineRule="auto"/>
        <w:rPr>
          <w:rFonts w:ascii="Georgia" w:eastAsia="Times New Roman" w:hAnsi="Georgia"/>
          <w:color w:val="000000" w:themeColor="text1"/>
          <w:sz w:val="36"/>
          <w:szCs w:val="36"/>
        </w:rPr>
      </w:pPr>
    </w:p>
    <w:p w14:paraId="795D8110" w14:textId="2F914FD3" w:rsidR="005135A6" w:rsidRDefault="005135A6" w:rsidP="00DC1FF3">
      <w:pPr>
        <w:shd w:val="clear" w:color="auto" w:fill="FFFFFF"/>
        <w:spacing w:line="360" w:lineRule="auto"/>
        <w:rPr>
          <w:rFonts w:ascii="Georgia" w:eastAsia="Times New Roman" w:hAnsi="Georgia"/>
          <w:color w:val="000000" w:themeColor="text1"/>
          <w:sz w:val="36"/>
          <w:szCs w:val="36"/>
        </w:rPr>
      </w:pPr>
      <w:r w:rsidRPr="00DC1FF3">
        <w:rPr>
          <w:rFonts w:ascii="Georgia" w:eastAsia="Times New Roman" w:hAnsi="Georgia"/>
          <w:color w:val="000000" w:themeColor="text1"/>
          <w:sz w:val="36"/>
          <w:szCs w:val="36"/>
        </w:rPr>
        <w:lastRenderedPageBreak/>
        <w:t>The blurring between the perceived sensuousness of Islamic society and some biblical scenes is evident in the way several paintings and sketches are given alternative titles.</w:t>
      </w:r>
      <w:r w:rsidR="00F06413" w:rsidRPr="00DC1FF3">
        <w:rPr>
          <w:rFonts w:ascii="Georgia" w:eastAsia="Times New Roman" w:hAnsi="Georgia"/>
          <w:color w:val="000000" w:themeColor="text1"/>
          <w:sz w:val="36"/>
          <w:szCs w:val="36"/>
        </w:rPr>
        <w:t xml:space="preserve"> For example, the paintings of Fragonard.</w:t>
      </w:r>
    </w:p>
    <w:p w14:paraId="6AF868CF" w14:textId="77777777" w:rsidR="00E97193" w:rsidRDefault="00E97193" w:rsidP="00DC1FF3">
      <w:pPr>
        <w:shd w:val="clear" w:color="auto" w:fill="FFFFFF"/>
        <w:spacing w:line="360" w:lineRule="auto"/>
        <w:rPr>
          <w:rFonts w:ascii="Georgia" w:eastAsia="Times New Roman" w:hAnsi="Georgia"/>
          <w:color w:val="000000" w:themeColor="text1"/>
          <w:sz w:val="36"/>
          <w:szCs w:val="36"/>
        </w:rPr>
      </w:pPr>
    </w:p>
    <w:p w14:paraId="2ABAECB0" w14:textId="2AB29544" w:rsidR="00D82BBC" w:rsidRDefault="00D963B0" w:rsidP="00D963B0">
      <w:pPr>
        <w:shd w:val="clear" w:color="auto" w:fill="FFFFFF"/>
        <w:spacing w:line="360" w:lineRule="auto"/>
        <w:rPr>
          <w:rFonts w:ascii="Georgia" w:eastAsia="Times New Roman" w:hAnsi="Georgia"/>
          <w:color w:val="000000" w:themeColor="text1"/>
          <w:sz w:val="36"/>
          <w:szCs w:val="36"/>
        </w:rPr>
      </w:pPr>
      <w:r w:rsidRPr="00D963B0">
        <w:rPr>
          <w:rFonts w:ascii="Georgia" w:eastAsia="Times New Roman" w:hAnsi="Georgia"/>
          <w:color w:val="000000" w:themeColor="text1"/>
          <w:sz w:val="36"/>
          <w:szCs w:val="36"/>
        </w:rPr>
        <w:t xml:space="preserve">In religious publications, such as </w:t>
      </w:r>
      <w:r w:rsidRPr="006735DB">
        <w:rPr>
          <w:rFonts w:ascii="Georgia" w:eastAsia="Times New Roman" w:hAnsi="Georgia"/>
          <w:i/>
          <w:iCs/>
          <w:color w:val="000000" w:themeColor="text1"/>
          <w:sz w:val="36"/>
          <w:szCs w:val="36"/>
        </w:rPr>
        <w:t>the Quiver</w:t>
      </w:r>
      <w:r w:rsidRPr="006735DB">
        <w:rPr>
          <w:rFonts w:ascii="Georgia" w:eastAsia="Times New Roman" w:hAnsi="Georgia"/>
          <w:color w:val="000000" w:themeColor="text1"/>
          <w:sz w:val="36"/>
          <w:szCs w:val="36"/>
        </w:rPr>
        <w:t>,</w:t>
      </w:r>
      <w:r w:rsidRPr="00D963B0">
        <w:rPr>
          <w:rFonts w:ascii="Georgia" w:eastAsia="Times New Roman" w:hAnsi="Georgia"/>
          <w:color w:val="000000" w:themeColor="text1"/>
          <w:sz w:val="36"/>
          <w:szCs w:val="36"/>
        </w:rPr>
        <w:t xml:space="preserve"> t</w:t>
      </w:r>
      <w:r w:rsidR="005135A6" w:rsidRPr="00D963B0">
        <w:rPr>
          <w:rFonts w:ascii="Georgia" w:eastAsia="Times New Roman" w:hAnsi="Georgia"/>
          <w:color w:val="000000" w:themeColor="text1"/>
          <w:sz w:val="36"/>
          <w:szCs w:val="36"/>
        </w:rPr>
        <w:t xml:space="preserve">he association between Arab and biblical character was </w:t>
      </w:r>
      <w:r w:rsidRPr="00D963B0">
        <w:rPr>
          <w:rFonts w:ascii="Georgia" w:eastAsia="Times New Roman" w:hAnsi="Georgia"/>
          <w:color w:val="000000" w:themeColor="text1"/>
          <w:sz w:val="36"/>
          <w:szCs w:val="36"/>
        </w:rPr>
        <w:t xml:space="preserve">commonly made: </w:t>
      </w:r>
    </w:p>
    <w:p w14:paraId="20150A20" w14:textId="77777777" w:rsidR="003E5402" w:rsidRPr="00D963B0" w:rsidRDefault="003E5402" w:rsidP="00D963B0">
      <w:pPr>
        <w:shd w:val="clear" w:color="auto" w:fill="FFFFFF"/>
        <w:spacing w:line="360" w:lineRule="auto"/>
        <w:rPr>
          <w:rFonts w:ascii="Georgia" w:eastAsia="Times New Roman" w:hAnsi="Georgia"/>
          <w:color w:val="FF0000"/>
          <w:sz w:val="36"/>
          <w:szCs w:val="36"/>
        </w:rPr>
      </w:pPr>
    </w:p>
    <w:p w14:paraId="5D4AB4FD" w14:textId="54004DB9"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34</w:t>
      </w:r>
    </w:p>
    <w:p w14:paraId="21166545" w14:textId="6C380FC7" w:rsidR="003A1B4F" w:rsidRDefault="003A1B4F" w:rsidP="003031BD">
      <w:pPr>
        <w:shd w:val="clear" w:color="auto" w:fill="FFFFFF"/>
        <w:spacing w:line="360" w:lineRule="auto"/>
        <w:rPr>
          <w:rFonts w:ascii="Georgia" w:eastAsia="Times New Roman" w:hAnsi="Georgia"/>
          <w:color w:val="FF0000"/>
          <w:sz w:val="36"/>
          <w:szCs w:val="36"/>
        </w:rPr>
      </w:pPr>
    </w:p>
    <w:p w14:paraId="3DC22D25" w14:textId="77777777" w:rsidR="003E5402" w:rsidRPr="00D963B0" w:rsidRDefault="003E5402" w:rsidP="003031BD">
      <w:pPr>
        <w:shd w:val="clear" w:color="auto" w:fill="FFFFFF"/>
        <w:spacing w:line="360" w:lineRule="auto"/>
        <w:rPr>
          <w:rFonts w:ascii="Georgia" w:eastAsia="Times New Roman" w:hAnsi="Georgia"/>
          <w:color w:val="FF0000"/>
          <w:sz w:val="36"/>
          <w:szCs w:val="36"/>
        </w:rPr>
      </w:pPr>
    </w:p>
    <w:p w14:paraId="288BA53A" w14:textId="77777777" w:rsidR="003A1B4F" w:rsidRPr="006735DB" w:rsidRDefault="003A1B4F" w:rsidP="003A1B4F">
      <w:pPr>
        <w:shd w:val="clear" w:color="auto" w:fill="FFFFFF"/>
        <w:spacing w:line="360" w:lineRule="auto"/>
        <w:rPr>
          <w:rFonts w:ascii="Georgia" w:eastAsia="Times New Roman" w:hAnsi="Georgia"/>
          <w:color w:val="000000" w:themeColor="text1"/>
          <w:sz w:val="36"/>
          <w:szCs w:val="36"/>
        </w:rPr>
      </w:pPr>
      <w:r w:rsidRPr="006735DB">
        <w:rPr>
          <w:rFonts w:ascii="Georgia" w:eastAsia="Times New Roman" w:hAnsi="Georgia"/>
          <w:color w:val="000000" w:themeColor="text1"/>
          <w:sz w:val="36"/>
          <w:szCs w:val="36"/>
          <w:lang w:val="en-GB"/>
        </w:rPr>
        <w:t xml:space="preserve">Who has not heard of the Arabs, that wonderful people who alone, perhaps, of all the races of the earth, are today the same in almost every respect as they were in the very earliest times of which even Scripture history, the oldest of records, gives us any account? </w:t>
      </w:r>
    </w:p>
    <w:p w14:paraId="7337DCA8" w14:textId="78025725" w:rsidR="003A1B4F" w:rsidRPr="006735DB" w:rsidRDefault="003A1B4F" w:rsidP="003031BD">
      <w:pPr>
        <w:shd w:val="clear" w:color="auto" w:fill="FFFFFF"/>
        <w:spacing w:line="360" w:lineRule="auto"/>
        <w:rPr>
          <w:rFonts w:ascii="Georgia" w:eastAsia="Times New Roman" w:hAnsi="Georgia"/>
          <w:color w:val="000000" w:themeColor="text1"/>
          <w:sz w:val="36"/>
          <w:szCs w:val="36"/>
        </w:rPr>
      </w:pPr>
      <w:r w:rsidRPr="006735DB">
        <w:rPr>
          <w:rFonts w:ascii="Georgia" w:eastAsia="Times New Roman" w:hAnsi="Georgia"/>
          <w:color w:val="000000" w:themeColor="text1"/>
          <w:sz w:val="36"/>
          <w:szCs w:val="36"/>
          <w:lang w:val="en-GB"/>
        </w:rPr>
        <w:t xml:space="preserve">     As his fathers lived, countless ages ago, so the Arab lives today, and so he will continue to live, it is probable, if not in all future time, at least for many a generation to come. </w:t>
      </w:r>
    </w:p>
    <w:p w14:paraId="0CD618C9" w14:textId="77777777" w:rsidR="003A1B4F" w:rsidRPr="00D963B0" w:rsidRDefault="003A1B4F" w:rsidP="003031BD">
      <w:pPr>
        <w:shd w:val="clear" w:color="auto" w:fill="FFFFFF"/>
        <w:spacing w:line="360" w:lineRule="auto"/>
        <w:rPr>
          <w:rFonts w:ascii="Georgia" w:eastAsia="Times New Roman" w:hAnsi="Georgia"/>
          <w:color w:val="000000" w:themeColor="text1"/>
          <w:sz w:val="36"/>
          <w:szCs w:val="36"/>
        </w:rPr>
      </w:pPr>
    </w:p>
    <w:p w14:paraId="18437211" w14:textId="11FC7C87" w:rsidR="007765A5" w:rsidRPr="00D963B0" w:rsidRDefault="007765A5" w:rsidP="003031BD">
      <w:pPr>
        <w:shd w:val="clear" w:color="auto" w:fill="FFFFFF"/>
        <w:spacing w:line="360" w:lineRule="auto"/>
        <w:rPr>
          <w:rFonts w:ascii="Georgia" w:eastAsia="Times New Roman" w:hAnsi="Georgia"/>
          <w:color w:val="000000" w:themeColor="text1"/>
          <w:sz w:val="36"/>
          <w:szCs w:val="36"/>
        </w:rPr>
      </w:pPr>
      <w:r w:rsidRPr="00D963B0">
        <w:rPr>
          <w:rFonts w:ascii="Georgia" w:eastAsia="Times New Roman" w:hAnsi="Georgia"/>
          <w:color w:val="000000" w:themeColor="text1"/>
          <w:sz w:val="36"/>
          <w:szCs w:val="36"/>
        </w:rPr>
        <w:lastRenderedPageBreak/>
        <w:t xml:space="preserve">Arabs were </w:t>
      </w:r>
      <w:r w:rsidR="00350C81" w:rsidRPr="00D963B0">
        <w:rPr>
          <w:rFonts w:ascii="Georgia" w:eastAsia="Times New Roman" w:hAnsi="Georgia"/>
          <w:color w:val="000000" w:themeColor="text1"/>
          <w:sz w:val="36"/>
          <w:szCs w:val="36"/>
        </w:rPr>
        <w:t xml:space="preserve">thus </w:t>
      </w:r>
      <w:r w:rsidRPr="00D963B0">
        <w:rPr>
          <w:rFonts w:ascii="Georgia" w:eastAsia="Times New Roman" w:hAnsi="Georgia"/>
          <w:color w:val="000000" w:themeColor="text1"/>
          <w:sz w:val="36"/>
          <w:szCs w:val="36"/>
        </w:rPr>
        <w:t>believe</w:t>
      </w:r>
      <w:r w:rsidR="00350C81" w:rsidRPr="00D963B0">
        <w:rPr>
          <w:rFonts w:ascii="Georgia" w:eastAsia="Times New Roman" w:hAnsi="Georgia"/>
          <w:color w:val="000000" w:themeColor="text1"/>
          <w:sz w:val="36"/>
          <w:szCs w:val="36"/>
        </w:rPr>
        <w:t>d</w:t>
      </w:r>
      <w:r w:rsidRPr="00D963B0">
        <w:rPr>
          <w:rFonts w:ascii="Georgia" w:eastAsia="Times New Roman" w:hAnsi="Georgia"/>
          <w:color w:val="000000" w:themeColor="text1"/>
          <w:sz w:val="36"/>
          <w:szCs w:val="36"/>
        </w:rPr>
        <w:t xml:space="preserve"> to re</w:t>
      </w:r>
      <w:r w:rsidR="002D190B" w:rsidRPr="00D963B0">
        <w:rPr>
          <w:rFonts w:ascii="Georgia" w:eastAsia="Times New Roman" w:hAnsi="Georgia"/>
          <w:color w:val="000000" w:themeColor="text1"/>
          <w:sz w:val="36"/>
          <w:szCs w:val="36"/>
        </w:rPr>
        <w:t>present a kind of living fossil, possibly offering an insight into the ancient biblical world.</w:t>
      </w:r>
      <w:r w:rsidR="00350C81" w:rsidRPr="00D963B0">
        <w:rPr>
          <w:rFonts w:ascii="Georgia" w:eastAsia="Times New Roman" w:hAnsi="Georgia"/>
          <w:color w:val="000000" w:themeColor="text1"/>
          <w:sz w:val="36"/>
          <w:szCs w:val="36"/>
        </w:rPr>
        <w:t xml:space="preserve"> </w:t>
      </w:r>
    </w:p>
    <w:p w14:paraId="40E01698" w14:textId="77777777" w:rsidR="00D963B0" w:rsidRDefault="00D963B0" w:rsidP="003031BD">
      <w:pPr>
        <w:shd w:val="clear" w:color="auto" w:fill="FFFFFF"/>
        <w:spacing w:line="360" w:lineRule="auto"/>
        <w:rPr>
          <w:rFonts w:asciiTheme="minorHAnsi" w:eastAsia="Times New Roman" w:hAnsiTheme="minorHAnsi"/>
          <w:color w:val="FF0000"/>
          <w:sz w:val="36"/>
          <w:szCs w:val="36"/>
        </w:rPr>
      </w:pPr>
    </w:p>
    <w:p w14:paraId="62323ED8" w14:textId="474D611B"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35</w:t>
      </w:r>
    </w:p>
    <w:p w14:paraId="4A6A9E7C" w14:textId="77777777" w:rsidR="00BB4A3D" w:rsidRDefault="00BB4A3D" w:rsidP="003031BD">
      <w:pPr>
        <w:shd w:val="clear" w:color="auto" w:fill="FFFFFF"/>
        <w:spacing w:line="360" w:lineRule="auto"/>
        <w:rPr>
          <w:rFonts w:asciiTheme="minorHAnsi" w:eastAsia="Times New Roman" w:hAnsiTheme="minorHAnsi"/>
          <w:color w:val="FF0000"/>
          <w:sz w:val="36"/>
          <w:szCs w:val="36"/>
        </w:rPr>
      </w:pPr>
    </w:p>
    <w:p w14:paraId="38A49EAA" w14:textId="776ACBBA" w:rsidR="00BB4A3D" w:rsidRPr="006735DB" w:rsidRDefault="00BB4A3D" w:rsidP="00D2598B">
      <w:pPr>
        <w:shd w:val="clear" w:color="auto" w:fill="FFFFFF"/>
        <w:spacing w:line="360" w:lineRule="auto"/>
        <w:rPr>
          <w:rFonts w:ascii="Georgia" w:eastAsia="Times New Roman" w:hAnsi="Georgia"/>
          <w:color w:val="000000" w:themeColor="text1"/>
          <w:sz w:val="36"/>
          <w:szCs w:val="36"/>
        </w:rPr>
      </w:pPr>
      <w:r w:rsidRPr="00C733A7">
        <w:rPr>
          <w:rFonts w:ascii="Georgia" w:eastAsia="Times New Roman" w:hAnsi="Georgia"/>
          <w:color w:val="000000" w:themeColor="text1"/>
          <w:sz w:val="36"/>
          <w:szCs w:val="36"/>
        </w:rPr>
        <w:t xml:space="preserve">In his </w:t>
      </w:r>
      <w:r w:rsidR="00D2598B">
        <w:rPr>
          <w:rFonts w:ascii="Georgia" w:eastAsia="Times New Roman" w:hAnsi="Georgia"/>
          <w:color w:val="000000" w:themeColor="text1"/>
          <w:sz w:val="36"/>
          <w:szCs w:val="36"/>
        </w:rPr>
        <w:t xml:space="preserve">influential </w:t>
      </w:r>
      <w:r w:rsidR="00C04F6B">
        <w:rPr>
          <w:rFonts w:ascii="Georgia" w:eastAsia="Times New Roman" w:hAnsi="Georgia"/>
          <w:color w:val="000000" w:themeColor="text1"/>
          <w:sz w:val="36"/>
          <w:szCs w:val="36"/>
        </w:rPr>
        <w:t xml:space="preserve">1978 </w:t>
      </w:r>
      <w:r w:rsidR="00D2598B">
        <w:rPr>
          <w:rFonts w:ascii="Georgia" w:eastAsia="Times New Roman" w:hAnsi="Georgia"/>
          <w:color w:val="000000" w:themeColor="text1"/>
          <w:sz w:val="36"/>
          <w:szCs w:val="36"/>
        </w:rPr>
        <w:t xml:space="preserve">book, </w:t>
      </w:r>
      <w:r w:rsidR="00D2598B" w:rsidRPr="00D2598B">
        <w:rPr>
          <w:rFonts w:ascii="Georgia" w:eastAsia="Times New Roman" w:hAnsi="Georgia"/>
          <w:i/>
          <w:iCs/>
          <w:color w:val="000000" w:themeColor="text1"/>
          <w:sz w:val="36"/>
          <w:szCs w:val="36"/>
        </w:rPr>
        <w:t>Orientalism,</w:t>
      </w:r>
      <w:r w:rsidRPr="00C733A7">
        <w:rPr>
          <w:rFonts w:ascii="Georgia" w:eastAsia="Times New Roman" w:hAnsi="Georgia"/>
          <w:color w:val="000000" w:themeColor="text1"/>
          <w:sz w:val="36"/>
          <w:szCs w:val="36"/>
        </w:rPr>
        <w:t xml:space="preserve"> Edward Said, doesn’t deal with art or visual culture, focusing instead on politics and literary representations of the Middle East:  He defined </w:t>
      </w:r>
      <w:r w:rsidRPr="006735DB">
        <w:rPr>
          <w:rFonts w:ascii="Georgia" w:eastAsia="Times New Roman" w:hAnsi="Georgia"/>
          <w:color w:val="000000" w:themeColor="text1"/>
          <w:sz w:val="36"/>
          <w:szCs w:val="36"/>
          <w:u w:val="single"/>
        </w:rPr>
        <w:t>Orientalism</w:t>
      </w:r>
      <w:r w:rsidRPr="006735DB">
        <w:rPr>
          <w:rFonts w:ascii="Georgia" w:eastAsia="Times New Roman" w:hAnsi="Georgia"/>
          <w:color w:val="000000" w:themeColor="text1"/>
          <w:sz w:val="36"/>
          <w:szCs w:val="36"/>
        </w:rPr>
        <w:t xml:space="preserve"> as: </w:t>
      </w:r>
    </w:p>
    <w:p w14:paraId="4B4636FF" w14:textId="7E931528" w:rsidR="00BB4A3D" w:rsidRDefault="00BB4A3D" w:rsidP="00BB4A3D">
      <w:pPr>
        <w:shd w:val="clear" w:color="auto" w:fill="FFFFFF"/>
        <w:spacing w:line="360" w:lineRule="auto"/>
        <w:rPr>
          <w:rFonts w:ascii="Georgia" w:eastAsia="Times New Roman" w:hAnsi="Georgia"/>
          <w:color w:val="000000" w:themeColor="text1"/>
          <w:sz w:val="36"/>
          <w:szCs w:val="36"/>
        </w:rPr>
      </w:pPr>
    </w:p>
    <w:p w14:paraId="6646DB0A" w14:textId="628D2D98"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36</w:t>
      </w:r>
    </w:p>
    <w:p w14:paraId="6B9FA341" w14:textId="77777777" w:rsidR="003E5402" w:rsidRPr="006735DB" w:rsidRDefault="003E5402" w:rsidP="00BB4A3D">
      <w:pPr>
        <w:shd w:val="clear" w:color="auto" w:fill="FFFFFF"/>
        <w:spacing w:line="360" w:lineRule="auto"/>
        <w:rPr>
          <w:rFonts w:ascii="Georgia" w:eastAsia="Times New Roman" w:hAnsi="Georgia"/>
          <w:color w:val="000000" w:themeColor="text1"/>
          <w:sz w:val="36"/>
          <w:szCs w:val="36"/>
        </w:rPr>
      </w:pPr>
    </w:p>
    <w:p w14:paraId="1E67AF09" w14:textId="77777777" w:rsidR="00BB4A3D" w:rsidRPr="006735DB" w:rsidRDefault="00BB4A3D" w:rsidP="00BB4A3D">
      <w:pPr>
        <w:shd w:val="clear" w:color="auto" w:fill="FFFFFF"/>
        <w:spacing w:line="360" w:lineRule="auto"/>
        <w:rPr>
          <w:rFonts w:asciiTheme="minorHAnsi" w:eastAsia="Times New Roman" w:hAnsiTheme="minorHAnsi"/>
          <w:color w:val="FF0000"/>
          <w:sz w:val="36"/>
          <w:szCs w:val="36"/>
        </w:rPr>
      </w:pPr>
      <w:r w:rsidRPr="006735DB">
        <w:rPr>
          <w:rFonts w:ascii="Georgia" w:eastAsia="Times New Roman" w:hAnsi="Georgia"/>
          <w:color w:val="000000" w:themeColor="text1"/>
          <w:sz w:val="36"/>
          <w:szCs w:val="36"/>
        </w:rPr>
        <w:t>A mode for defining the presumed cultural inferiority of the Islamic Orient</w:t>
      </w:r>
      <w:r w:rsidRPr="006735DB">
        <w:rPr>
          <w:rFonts w:ascii="Georgia" w:eastAsia="Times New Roman" w:hAnsi="Georgia"/>
          <w:color w:val="000000" w:themeColor="text1"/>
          <w:sz w:val="36"/>
          <w:szCs w:val="36"/>
          <w:lang w:val="is-IS"/>
        </w:rPr>
        <w:t>...….part of the vast control mechanism of colonialism, designed to justify and perpetuate European dominance</w:t>
      </w:r>
      <w:r w:rsidRPr="006735DB">
        <w:rPr>
          <w:rFonts w:asciiTheme="minorHAnsi" w:eastAsia="Times New Roman" w:hAnsiTheme="minorHAnsi"/>
          <w:color w:val="FF0000"/>
          <w:sz w:val="36"/>
          <w:szCs w:val="36"/>
          <w:lang w:val="is-IS"/>
        </w:rPr>
        <w:t>.</w:t>
      </w:r>
    </w:p>
    <w:p w14:paraId="0AB2A67E" w14:textId="77777777" w:rsidR="00BB4A3D" w:rsidRPr="006735DB" w:rsidRDefault="00BB4A3D" w:rsidP="00BB4A3D">
      <w:pPr>
        <w:shd w:val="clear" w:color="auto" w:fill="FFFFFF"/>
        <w:spacing w:line="360" w:lineRule="auto"/>
        <w:rPr>
          <w:rFonts w:asciiTheme="minorHAnsi" w:eastAsia="Times New Roman" w:hAnsiTheme="minorHAnsi"/>
          <w:color w:val="000000" w:themeColor="text1"/>
          <w:sz w:val="36"/>
          <w:szCs w:val="36"/>
        </w:rPr>
      </w:pPr>
    </w:p>
    <w:p w14:paraId="22D32429" w14:textId="7CB10C9F"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37</w:t>
      </w:r>
    </w:p>
    <w:p w14:paraId="70C3CE6D" w14:textId="77777777" w:rsidR="003E5402" w:rsidRDefault="003E5402" w:rsidP="005F57DC">
      <w:pPr>
        <w:shd w:val="clear" w:color="auto" w:fill="FFFFFF"/>
        <w:spacing w:line="360" w:lineRule="auto"/>
        <w:rPr>
          <w:rFonts w:asciiTheme="minorHAnsi" w:eastAsia="Times New Roman" w:hAnsiTheme="minorHAnsi"/>
          <w:color w:val="000000" w:themeColor="text1"/>
          <w:sz w:val="36"/>
          <w:szCs w:val="36"/>
        </w:rPr>
      </w:pPr>
    </w:p>
    <w:p w14:paraId="2E078BA5" w14:textId="5D1B060B" w:rsidR="005F57DC" w:rsidRPr="006735DB" w:rsidRDefault="005F57DC" w:rsidP="005F57DC">
      <w:pPr>
        <w:shd w:val="clear" w:color="auto" w:fill="FFFFFF"/>
        <w:spacing w:line="360" w:lineRule="auto"/>
        <w:rPr>
          <w:rFonts w:asciiTheme="minorHAnsi" w:eastAsia="Times New Roman" w:hAnsiTheme="minorHAnsi"/>
          <w:color w:val="000000" w:themeColor="text1"/>
          <w:sz w:val="36"/>
          <w:szCs w:val="36"/>
        </w:rPr>
      </w:pPr>
      <w:r w:rsidRPr="006735DB">
        <w:rPr>
          <w:rFonts w:asciiTheme="minorHAnsi" w:eastAsia="Times New Roman" w:hAnsiTheme="minorHAnsi"/>
          <w:color w:val="000000" w:themeColor="text1"/>
          <w:sz w:val="36"/>
          <w:szCs w:val="36"/>
        </w:rPr>
        <w:t xml:space="preserve">Said discussed in detail the most famous French Orientalist novel Flaubert </w:t>
      </w:r>
      <w:r w:rsidRPr="006735DB">
        <w:rPr>
          <w:rFonts w:asciiTheme="minorHAnsi" w:eastAsia="Times New Roman" w:hAnsiTheme="minorHAnsi"/>
          <w:i/>
          <w:iCs/>
          <w:color w:val="000000" w:themeColor="text1"/>
          <w:sz w:val="36"/>
          <w:szCs w:val="36"/>
        </w:rPr>
        <w:t>The Temptation of Saint Anthony</w:t>
      </w:r>
      <w:proofErr w:type="gramStart"/>
      <w:r w:rsidRPr="006735DB">
        <w:rPr>
          <w:rFonts w:asciiTheme="minorHAnsi" w:eastAsia="Times New Roman" w:hAnsiTheme="minorHAnsi"/>
          <w:color w:val="000000" w:themeColor="text1"/>
          <w:sz w:val="36"/>
          <w:szCs w:val="36"/>
        </w:rPr>
        <w:t>….It</w:t>
      </w:r>
      <w:proofErr w:type="gramEnd"/>
      <w:r w:rsidRPr="006735DB">
        <w:rPr>
          <w:rFonts w:asciiTheme="minorHAnsi" w:eastAsia="Times New Roman" w:hAnsiTheme="minorHAnsi"/>
          <w:color w:val="000000" w:themeColor="text1"/>
          <w:sz w:val="36"/>
          <w:szCs w:val="36"/>
        </w:rPr>
        <w:t xml:space="preserve"> tells the story of how the saintly hermit Anthony escaped to the </w:t>
      </w:r>
      <w:r w:rsidRPr="006735DB">
        <w:rPr>
          <w:rFonts w:asciiTheme="minorHAnsi" w:eastAsia="Times New Roman" w:hAnsiTheme="minorHAnsi"/>
          <w:color w:val="000000" w:themeColor="text1"/>
          <w:sz w:val="36"/>
          <w:szCs w:val="36"/>
        </w:rPr>
        <w:lastRenderedPageBreak/>
        <w:t>Egyptian desert and there was the object of immense temptation, the most severe, being the sensuous and erotic Queen of Sheba draped only in gold and silver.</w:t>
      </w:r>
    </w:p>
    <w:p w14:paraId="67D5188A" w14:textId="77777777" w:rsidR="005F57DC" w:rsidRPr="006735DB" w:rsidRDefault="005F57DC" w:rsidP="005F57DC">
      <w:pPr>
        <w:shd w:val="clear" w:color="auto" w:fill="FFFFFF"/>
        <w:spacing w:line="360" w:lineRule="auto"/>
        <w:rPr>
          <w:rFonts w:asciiTheme="minorHAnsi" w:eastAsia="Times New Roman" w:hAnsiTheme="minorHAnsi"/>
          <w:color w:val="000000" w:themeColor="text1"/>
          <w:sz w:val="36"/>
          <w:szCs w:val="36"/>
        </w:rPr>
      </w:pPr>
    </w:p>
    <w:p w14:paraId="2DEC688D" w14:textId="66982BED" w:rsidR="005F57DC" w:rsidRPr="006735DB" w:rsidRDefault="005F57DC" w:rsidP="005F57DC">
      <w:pPr>
        <w:shd w:val="clear" w:color="auto" w:fill="FFFFFF"/>
        <w:spacing w:line="360" w:lineRule="auto"/>
        <w:rPr>
          <w:rFonts w:asciiTheme="minorHAnsi" w:eastAsia="Times New Roman" w:hAnsiTheme="minorHAnsi"/>
          <w:color w:val="000000" w:themeColor="text1"/>
          <w:sz w:val="36"/>
          <w:szCs w:val="36"/>
        </w:rPr>
      </w:pPr>
      <w:r w:rsidRPr="006735DB">
        <w:rPr>
          <w:rFonts w:asciiTheme="minorHAnsi" w:eastAsia="Times New Roman" w:hAnsiTheme="minorHAnsi"/>
          <w:color w:val="000000" w:themeColor="text1"/>
          <w:sz w:val="36"/>
          <w:szCs w:val="36"/>
        </w:rPr>
        <w:t xml:space="preserve">Said:  </w:t>
      </w:r>
    </w:p>
    <w:p w14:paraId="4FFE280C" w14:textId="77777777" w:rsidR="005F57DC" w:rsidRPr="006735DB" w:rsidRDefault="005F57DC" w:rsidP="005F57DC">
      <w:pPr>
        <w:widowControl w:val="0"/>
        <w:autoSpaceDE w:val="0"/>
        <w:autoSpaceDN w:val="0"/>
        <w:adjustRightInd w:val="0"/>
        <w:spacing w:line="360" w:lineRule="atLeast"/>
        <w:rPr>
          <w:rFonts w:ascii="Times" w:hAnsi="Times" w:cs="Times"/>
          <w:sz w:val="36"/>
          <w:szCs w:val="36"/>
        </w:rPr>
      </w:pPr>
      <w:r w:rsidRPr="006735DB">
        <w:rPr>
          <w:rFonts w:ascii="Calibri" w:hAnsi="Calibri" w:cs="Calibri"/>
          <w:sz w:val="36"/>
          <w:szCs w:val="36"/>
        </w:rPr>
        <w:t>In all of his novels, Flaubert associates the Orient with the escapism of sexual fantasy.</w:t>
      </w:r>
      <w:r w:rsidRPr="006735DB">
        <w:rPr>
          <w:rFonts w:ascii="Times" w:hAnsi="Times" w:cs="Times"/>
          <w:sz w:val="36"/>
          <w:szCs w:val="36"/>
        </w:rPr>
        <w:t xml:space="preserve"> </w:t>
      </w:r>
      <w:r w:rsidRPr="006735DB">
        <w:rPr>
          <w:rFonts w:ascii="Calibri" w:hAnsi="Calibri" w:cs="Calibri"/>
          <w:sz w:val="36"/>
          <w:szCs w:val="36"/>
        </w:rPr>
        <w:t>His novels are packed with Oriental clichés:</w:t>
      </w:r>
      <w:r w:rsidRPr="006735DB">
        <w:rPr>
          <w:rFonts w:ascii="Times" w:hAnsi="Times" w:cs="Times"/>
          <w:sz w:val="36"/>
          <w:szCs w:val="36"/>
        </w:rPr>
        <w:t xml:space="preserve"> </w:t>
      </w:r>
      <w:r w:rsidRPr="006735DB">
        <w:rPr>
          <w:rFonts w:ascii="Calibri" w:hAnsi="Calibri" w:cs="Calibri"/>
          <w:sz w:val="36"/>
          <w:szCs w:val="36"/>
        </w:rPr>
        <w:t xml:space="preserve">harems, princesses, princes, slaves, veils, dancing girls and boys, sherbets, ointments and so on. </w:t>
      </w:r>
    </w:p>
    <w:p w14:paraId="64533996" w14:textId="77777777" w:rsidR="005F57DC" w:rsidRPr="006735DB" w:rsidRDefault="005F57DC" w:rsidP="005F57DC">
      <w:pPr>
        <w:widowControl w:val="0"/>
        <w:autoSpaceDE w:val="0"/>
        <w:autoSpaceDN w:val="0"/>
        <w:adjustRightInd w:val="0"/>
        <w:spacing w:line="360" w:lineRule="atLeast"/>
        <w:rPr>
          <w:rFonts w:ascii="Times" w:hAnsi="Times" w:cs="Times"/>
          <w:sz w:val="36"/>
          <w:szCs w:val="36"/>
        </w:rPr>
      </w:pPr>
      <w:r w:rsidRPr="006735DB">
        <w:rPr>
          <w:rFonts w:ascii="Calibri" w:hAnsi="Calibri" w:cs="Calibri"/>
          <w:sz w:val="36"/>
          <w:szCs w:val="36"/>
        </w:rPr>
        <w:t>The association is clearly made between the Orient and the freedom of licentiousness sex.”</w:t>
      </w:r>
    </w:p>
    <w:p w14:paraId="59DDD2CA" w14:textId="77777777" w:rsidR="005F57DC" w:rsidRDefault="005F57DC" w:rsidP="00BB4A3D">
      <w:pPr>
        <w:shd w:val="clear" w:color="auto" w:fill="FFFFFF"/>
        <w:spacing w:line="360" w:lineRule="auto"/>
        <w:rPr>
          <w:rFonts w:asciiTheme="minorHAnsi" w:eastAsia="Times New Roman" w:hAnsiTheme="minorHAnsi"/>
          <w:color w:val="000000" w:themeColor="text1"/>
          <w:sz w:val="36"/>
          <w:szCs w:val="36"/>
        </w:rPr>
      </w:pPr>
    </w:p>
    <w:p w14:paraId="751B594B" w14:textId="464D12B4" w:rsidR="005F57DC" w:rsidRDefault="005F57DC" w:rsidP="00BB4A3D">
      <w:pPr>
        <w:shd w:val="clear" w:color="auto" w:fill="FFFFFF"/>
        <w:spacing w:line="360" w:lineRule="auto"/>
        <w:rPr>
          <w:rFonts w:asciiTheme="minorHAnsi" w:eastAsia="Times New Roman" w:hAnsiTheme="minorHAnsi"/>
          <w:color w:val="000000" w:themeColor="text1"/>
          <w:sz w:val="36"/>
          <w:szCs w:val="36"/>
        </w:rPr>
      </w:pPr>
      <w:r>
        <w:rPr>
          <w:rFonts w:asciiTheme="minorHAnsi" w:eastAsia="Times New Roman" w:hAnsiTheme="minorHAnsi"/>
          <w:color w:val="000000" w:themeColor="text1"/>
          <w:sz w:val="36"/>
          <w:szCs w:val="36"/>
        </w:rPr>
        <w:t xml:space="preserve">Flaubert’s novel proved a great inspiration for many artists including Lovis Corinth who painted this scene at least three times. </w:t>
      </w:r>
    </w:p>
    <w:p w14:paraId="2F3E3CB4" w14:textId="34057E6F" w:rsidR="003E5402" w:rsidRDefault="003E5402" w:rsidP="003E5402">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38</w:t>
      </w:r>
    </w:p>
    <w:p w14:paraId="51D040F7" w14:textId="77777777" w:rsidR="003E5402" w:rsidRPr="004C2688" w:rsidRDefault="003E5402" w:rsidP="003E5402">
      <w:pPr>
        <w:rPr>
          <w:rFonts w:eastAsia="Times New Roman"/>
          <w:b/>
          <w:bCs/>
          <w:color w:val="00B050"/>
          <w:sz w:val="32"/>
          <w:szCs w:val="32"/>
        </w:rPr>
      </w:pPr>
    </w:p>
    <w:p w14:paraId="15D360E7" w14:textId="77777777" w:rsidR="005F57DC" w:rsidRDefault="005F57DC" w:rsidP="00BB4A3D">
      <w:pPr>
        <w:shd w:val="clear" w:color="auto" w:fill="FFFFFF"/>
        <w:spacing w:line="360" w:lineRule="auto"/>
        <w:rPr>
          <w:rFonts w:asciiTheme="minorHAnsi" w:eastAsia="Times New Roman" w:hAnsiTheme="minorHAnsi"/>
          <w:color w:val="000000" w:themeColor="text1"/>
          <w:sz w:val="36"/>
          <w:szCs w:val="36"/>
        </w:rPr>
      </w:pPr>
    </w:p>
    <w:p w14:paraId="02A9E86C" w14:textId="38017B71" w:rsidR="00BB4A3D" w:rsidRPr="00C733A7" w:rsidRDefault="005F57DC" w:rsidP="005F57DC">
      <w:pPr>
        <w:shd w:val="clear" w:color="auto" w:fill="FFFFFF"/>
        <w:spacing w:line="360" w:lineRule="auto"/>
        <w:rPr>
          <w:rFonts w:ascii="Georgia" w:eastAsia="Times New Roman" w:hAnsi="Georgia"/>
          <w:color w:val="000000" w:themeColor="text1"/>
          <w:sz w:val="36"/>
          <w:szCs w:val="36"/>
        </w:rPr>
      </w:pPr>
      <w:r>
        <w:rPr>
          <w:rFonts w:ascii="Georgia" w:eastAsia="Times New Roman" w:hAnsi="Georgia"/>
          <w:color w:val="000000" w:themeColor="text1"/>
          <w:sz w:val="36"/>
          <w:szCs w:val="36"/>
        </w:rPr>
        <w:t xml:space="preserve">In the </w:t>
      </w:r>
      <w:r w:rsidR="00BB4A3D" w:rsidRPr="00C733A7">
        <w:rPr>
          <w:rFonts w:ascii="Georgia" w:eastAsia="Times New Roman" w:hAnsi="Georgia"/>
          <w:color w:val="000000" w:themeColor="text1"/>
          <w:sz w:val="36"/>
          <w:szCs w:val="36"/>
        </w:rPr>
        <w:t>years since Said</w:t>
      </w:r>
      <w:r>
        <w:rPr>
          <w:rFonts w:ascii="Georgia" w:eastAsia="Times New Roman" w:hAnsi="Georgia"/>
          <w:color w:val="000000" w:themeColor="text1"/>
          <w:sz w:val="36"/>
          <w:szCs w:val="36"/>
        </w:rPr>
        <w:t>’s publication,</w:t>
      </w:r>
      <w:r w:rsidR="00BB4A3D" w:rsidRPr="00C733A7">
        <w:rPr>
          <w:rFonts w:ascii="Georgia" w:eastAsia="Times New Roman" w:hAnsi="Georgia"/>
          <w:color w:val="000000" w:themeColor="text1"/>
          <w:sz w:val="36"/>
          <w:szCs w:val="36"/>
        </w:rPr>
        <w:t xml:space="preserve"> there’s been a plethora of publications that apply his theories to art and these are the </w:t>
      </w:r>
      <w:r w:rsidR="00C04F6B">
        <w:rPr>
          <w:rFonts w:ascii="Georgia" w:eastAsia="Times New Roman" w:hAnsi="Georgia"/>
          <w:color w:val="000000" w:themeColor="text1"/>
          <w:sz w:val="36"/>
          <w:szCs w:val="36"/>
        </w:rPr>
        <w:t xml:space="preserve">some of the </w:t>
      </w:r>
      <w:r w:rsidR="00BB4A3D" w:rsidRPr="00C733A7">
        <w:rPr>
          <w:rFonts w:ascii="Georgia" w:eastAsia="Times New Roman" w:hAnsi="Georgia"/>
          <w:color w:val="000000" w:themeColor="text1"/>
          <w:sz w:val="36"/>
          <w:szCs w:val="36"/>
        </w:rPr>
        <w:t>most important titles. I’d single out here Linda Nochlin’s classic work</w:t>
      </w:r>
      <w:proofErr w:type="gramStart"/>
      <w:r w:rsidR="00BB4A3D" w:rsidRPr="00C733A7">
        <w:rPr>
          <w:rFonts w:ascii="Georgia" w:eastAsia="Times New Roman" w:hAnsi="Georgia"/>
          <w:color w:val="000000" w:themeColor="text1"/>
          <w:sz w:val="36"/>
          <w:szCs w:val="36"/>
        </w:rPr>
        <w:t xml:space="preserve"> ..</w:t>
      </w:r>
      <w:proofErr w:type="gramEnd"/>
      <w:r w:rsidR="00BB4A3D" w:rsidRPr="00C733A7">
        <w:rPr>
          <w:rFonts w:ascii="Georgia" w:eastAsia="Times New Roman" w:hAnsi="Georgia"/>
          <w:color w:val="000000" w:themeColor="text1"/>
          <w:sz w:val="36"/>
          <w:szCs w:val="36"/>
        </w:rPr>
        <w:t xml:space="preserve">”The Imaginary Orient”  in her volume, </w:t>
      </w:r>
      <w:r w:rsidR="00BB4A3D" w:rsidRPr="00C733A7">
        <w:rPr>
          <w:rFonts w:ascii="Georgia" w:eastAsia="Times New Roman" w:hAnsi="Georgia"/>
          <w:i/>
          <w:color w:val="000000" w:themeColor="text1"/>
          <w:sz w:val="36"/>
          <w:szCs w:val="36"/>
        </w:rPr>
        <w:t>The Politics of Vision</w:t>
      </w:r>
      <w:r w:rsidR="00BB4A3D" w:rsidRPr="00C733A7">
        <w:rPr>
          <w:rFonts w:ascii="Georgia" w:eastAsia="Times New Roman" w:hAnsi="Georgia"/>
          <w:color w:val="000000" w:themeColor="text1"/>
          <w:sz w:val="36"/>
          <w:szCs w:val="36"/>
        </w:rPr>
        <w:t xml:space="preserve"> </w:t>
      </w:r>
      <w:r w:rsidR="00BB4A3D" w:rsidRPr="00C733A7">
        <w:rPr>
          <w:rFonts w:ascii="Georgia" w:eastAsia="Times New Roman" w:hAnsi="Georgia"/>
          <w:color w:val="000000" w:themeColor="text1"/>
          <w:sz w:val="36"/>
          <w:szCs w:val="36"/>
        </w:rPr>
        <w:lastRenderedPageBreak/>
        <w:t xml:space="preserve">as probably the most significant contribution to the debate as well as Kalmar’s “Arabising the Bible”. </w:t>
      </w:r>
    </w:p>
    <w:p w14:paraId="3D591900" w14:textId="27E7DF76"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39</w:t>
      </w:r>
    </w:p>
    <w:p w14:paraId="0DE09188" w14:textId="77777777" w:rsidR="006735DB" w:rsidRDefault="006735DB" w:rsidP="0015269C">
      <w:pPr>
        <w:shd w:val="clear" w:color="auto" w:fill="FFFFFF"/>
        <w:spacing w:line="360" w:lineRule="auto"/>
        <w:rPr>
          <w:rFonts w:asciiTheme="minorHAnsi" w:eastAsia="Times New Roman" w:hAnsiTheme="minorHAnsi"/>
          <w:b/>
          <w:bCs/>
          <w:color w:val="FF0000"/>
          <w:sz w:val="36"/>
          <w:szCs w:val="36"/>
        </w:rPr>
      </w:pPr>
    </w:p>
    <w:p w14:paraId="21B0579F" w14:textId="71B50117" w:rsidR="00DC1FF3" w:rsidRDefault="006C109F" w:rsidP="0015269C">
      <w:pPr>
        <w:shd w:val="clear" w:color="auto" w:fill="FFFFFF"/>
        <w:spacing w:line="360" w:lineRule="auto"/>
        <w:rPr>
          <w:rFonts w:ascii="Georgia" w:eastAsia="Times New Roman" w:hAnsi="Georgia"/>
          <w:color w:val="000000" w:themeColor="text1"/>
          <w:sz w:val="36"/>
          <w:szCs w:val="36"/>
        </w:rPr>
      </w:pPr>
      <w:r w:rsidRPr="00751FE9">
        <w:rPr>
          <w:rFonts w:ascii="Georgia" w:eastAsia="Times New Roman" w:hAnsi="Georgia"/>
          <w:color w:val="000000" w:themeColor="text1"/>
          <w:sz w:val="36"/>
          <w:szCs w:val="36"/>
        </w:rPr>
        <w:t>In terms of pictorial background to biblical scenes, m</w:t>
      </w:r>
      <w:r w:rsidR="002D190B" w:rsidRPr="00751FE9">
        <w:rPr>
          <w:rFonts w:ascii="Georgia" w:eastAsia="Times New Roman" w:hAnsi="Georgia"/>
          <w:color w:val="000000" w:themeColor="text1"/>
          <w:sz w:val="36"/>
          <w:szCs w:val="36"/>
        </w:rPr>
        <w:t xml:space="preserve">ore than anything else, it </w:t>
      </w:r>
      <w:r w:rsidR="007765A5" w:rsidRPr="00751FE9">
        <w:rPr>
          <w:rFonts w:ascii="Georgia" w:eastAsia="Times New Roman" w:hAnsi="Georgia"/>
          <w:color w:val="000000" w:themeColor="text1"/>
          <w:sz w:val="36"/>
          <w:szCs w:val="36"/>
        </w:rPr>
        <w:t>was the desert that best symboliz</w:t>
      </w:r>
      <w:r w:rsidR="00350C81" w:rsidRPr="00751FE9">
        <w:rPr>
          <w:rFonts w:ascii="Georgia" w:eastAsia="Times New Roman" w:hAnsi="Georgia"/>
          <w:color w:val="000000" w:themeColor="text1"/>
          <w:sz w:val="36"/>
          <w:szCs w:val="36"/>
        </w:rPr>
        <w:t>ed the alleged unchanging</w:t>
      </w:r>
      <w:r w:rsidR="002D190B" w:rsidRPr="00751FE9">
        <w:rPr>
          <w:rFonts w:ascii="Georgia" w:eastAsia="Times New Roman" w:hAnsi="Georgia"/>
          <w:color w:val="000000" w:themeColor="text1"/>
          <w:sz w:val="36"/>
          <w:szCs w:val="36"/>
        </w:rPr>
        <w:t>,</w:t>
      </w:r>
      <w:r w:rsidR="00350C81" w:rsidRPr="00751FE9">
        <w:rPr>
          <w:rFonts w:ascii="Georgia" w:eastAsia="Times New Roman" w:hAnsi="Georgia"/>
          <w:color w:val="000000" w:themeColor="text1"/>
          <w:sz w:val="36"/>
          <w:szCs w:val="36"/>
        </w:rPr>
        <w:t xml:space="preserve"> unproductive nature of the A</w:t>
      </w:r>
      <w:r w:rsidR="007765A5" w:rsidRPr="00751FE9">
        <w:rPr>
          <w:rFonts w:ascii="Georgia" w:eastAsia="Times New Roman" w:hAnsi="Georgia"/>
          <w:color w:val="000000" w:themeColor="text1"/>
          <w:sz w:val="36"/>
          <w:szCs w:val="36"/>
        </w:rPr>
        <w:t xml:space="preserve">rab and Muslim world. </w:t>
      </w:r>
      <w:r w:rsidR="00350C81" w:rsidRPr="00751FE9">
        <w:rPr>
          <w:rFonts w:ascii="Georgia" w:eastAsia="Times New Roman" w:hAnsi="Georgia"/>
          <w:color w:val="000000" w:themeColor="text1"/>
          <w:sz w:val="36"/>
          <w:szCs w:val="36"/>
        </w:rPr>
        <w:t>For orientalism as an imperialist discourse, which it became in the 19</w:t>
      </w:r>
      <w:r w:rsidR="00350C81" w:rsidRPr="00751FE9">
        <w:rPr>
          <w:rFonts w:ascii="Georgia" w:eastAsia="Times New Roman" w:hAnsi="Georgia"/>
          <w:color w:val="000000" w:themeColor="text1"/>
          <w:sz w:val="36"/>
          <w:szCs w:val="36"/>
          <w:vertAlign w:val="superscript"/>
        </w:rPr>
        <w:t>th</w:t>
      </w:r>
      <w:r w:rsidR="00350C81" w:rsidRPr="00751FE9">
        <w:rPr>
          <w:rFonts w:ascii="Georgia" w:eastAsia="Times New Roman" w:hAnsi="Georgia"/>
          <w:color w:val="000000" w:themeColor="text1"/>
          <w:sz w:val="36"/>
          <w:szCs w:val="36"/>
        </w:rPr>
        <w:t xml:space="preserve"> century, no other symbol of the orient could surpass the dessicated empty desert. </w:t>
      </w:r>
      <w:r w:rsidR="002D190B" w:rsidRPr="00751FE9">
        <w:rPr>
          <w:rFonts w:ascii="Georgia" w:eastAsia="Times New Roman" w:hAnsi="Georgia"/>
          <w:color w:val="000000" w:themeColor="text1"/>
          <w:sz w:val="36"/>
          <w:szCs w:val="36"/>
        </w:rPr>
        <w:t>The p</w:t>
      </w:r>
      <w:r w:rsidR="00350C81" w:rsidRPr="00751FE9">
        <w:rPr>
          <w:rFonts w:ascii="Georgia" w:eastAsia="Times New Roman" w:hAnsi="Georgia"/>
          <w:color w:val="000000" w:themeColor="text1"/>
          <w:sz w:val="36"/>
          <w:szCs w:val="36"/>
        </w:rPr>
        <w:t>opularity of image</w:t>
      </w:r>
      <w:r w:rsidR="002D190B" w:rsidRPr="00751FE9">
        <w:rPr>
          <w:rFonts w:ascii="Georgia" w:eastAsia="Times New Roman" w:hAnsi="Georgia"/>
          <w:color w:val="000000" w:themeColor="text1"/>
          <w:sz w:val="36"/>
          <w:szCs w:val="36"/>
        </w:rPr>
        <w:t>s such as Calderon’s</w:t>
      </w:r>
      <w:r w:rsidR="00751FE9" w:rsidRPr="00751FE9">
        <w:rPr>
          <w:rFonts w:ascii="Georgia" w:eastAsia="Times New Roman" w:hAnsi="Georgia"/>
          <w:color w:val="000000" w:themeColor="text1"/>
          <w:sz w:val="36"/>
          <w:szCs w:val="36"/>
        </w:rPr>
        <w:t xml:space="preserve"> </w:t>
      </w:r>
      <w:r w:rsidR="00751FE9" w:rsidRPr="00751FE9">
        <w:rPr>
          <w:rFonts w:ascii="Georgia" w:eastAsia="Times New Roman" w:hAnsi="Georgia"/>
          <w:i/>
          <w:iCs/>
          <w:color w:val="000000" w:themeColor="text1"/>
          <w:sz w:val="36"/>
          <w:szCs w:val="36"/>
        </w:rPr>
        <w:t>Ruth</w:t>
      </w:r>
      <w:r w:rsidR="003B5803" w:rsidRPr="00751FE9">
        <w:rPr>
          <w:rFonts w:ascii="Georgia" w:eastAsia="Times New Roman" w:hAnsi="Georgia"/>
          <w:color w:val="000000" w:themeColor="text1"/>
          <w:sz w:val="36"/>
          <w:szCs w:val="36"/>
        </w:rPr>
        <w:t>,</w:t>
      </w:r>
      <w:r w:rsidR="002D190B" w:rsidRPr="00751FE9">
        <w:rPr>
          <w:rFonts w:ascii="Georgia" w:eastAsia="Times New Roman" w:hAnsi="Georgia"/>
          <w:color w:val="000000" w:themeColor="text1"/>
          <w:sz w:val="36"/>
          <w:szCs w:val="36"/>
        </w:rPr>
        <w:t xml:space="preserve"> </w:t>
      </w:r>
      <w:r w:rsidR="003B5803" w:rsidRPr="00751FE9">
        <w:rPr>
          <w:rFonts w:ascii="Georgia" w:eastAsia="Times New Roman" w:hAnsi="Georgia"/>
          <w:color w:val="000000" w:themeColor="text1"/>
          <w:sz w:val="36"/>
          <w:szCs w:val="36"/>
        </w:rPr>
        <w:t xml:space="preserve">with its arid desert background, </w:t>
      </w:r>
      <w:r w:rsidR="002D190B" w:rsidRPr="00751FE9">
        <w:rPr>
          <w:rFonts w:ascii="Georgia" w:eastAsia="Times New Roman" w:hAnsi="Georgia"/>
          <w:color w:val="000000" w:themeColor="text1"/>
          <w:sz w:val="36"/>
          <w:szCs w:val="36"/>
        </w:rPr>
        <w:t xml:space="preserve">was such that hundreds were printed and disseminated very widely. </w:t>
      </w:r>
    </w:p>
    <w:p w14:paraId="03CAAD4D" w14:textId="05747BC0" w:rsidR="007959A1" w:rsidRDefault="007959A1" w:rsidP="00C733A7">
      <w:pPr>
        <w:shd w:val="clear" w:color="auto" w:fill="FFFFFF"/>
        <w:spacing w:line="360" w:lineRule="auto"/>
        <w:rPr>
          <w:rFonts w:ascii="Georgia" w:eastAsia="Times New Roman" w:hAnsi="Georgia"/>
          <w:color w:val="000000" w:themeColor="text1"/>
          <w:sz w:val="36"/>
          <w:szCs w:val="36"/>
        </w:rPr>
      </w:pPr>
    </w:p>
    <w:p w14:paraId="60BC2BF8" w14:textId="747D8D78" w:rsidR="003E5402" w:rsidRPr="003E5402" w:rsidRDefault="003E5402" w:rsidP="00C733A7">
      <w:pPr>
        <w:shd w:val="clear" w:color="auto" w:fill="FFFFFF"/>
        <w:spacing w:line="360" w:lineRule="auto"/>
        <w:rPr>
          <w:rFonts w:ascii="Georgia" w:eastAsia="Times New Roman" w:hAnsi="Georgia"/>
          <w:color w:val="00B050"/>
          <w:sz w:val="36"/>
          <w:szCs w:val="36"/>
        </w:rPr>
      </w:pPr>
      <w:r w:rsidRPr="003E5402">
        <w:rPr>
          <w:rFonts w:ascii="Georgia" w:eastAsia="Times New Roman" w:hAnsi="Georgia"/>
          <w:color w:val="00B050"/>
          <w:sz w:val="36"/>
          <w:szCs w:val="36"/>
        </w:rPr>
        <w:t>SLIDES 40-43</w:t>
      </w:r>
    </w:p>
    <w:p w14:paraId="0FA92297" w14:textId="77777777" w:rsidR="003E5402" w:rsidRDefault="003E5402" w:rsidP="00C733A7">
      <w:pPr>
        <w:shd w:val="clear" w:color="auto" w:fill="FFFFFF"/>
        <w:spacing w:line="360" w:lineRule="auto"/>
        <w:rPr>
          <w:rFonts w:ascii="Georgia" w:eastAsia="Times New Roman" w:hAnsi="Georgia"/>
          <w:color w:val="000000" w:themeColor="text1"/>
          <w:sz w:val="36"/>
          <w:szCs w:val="36"/>
        </w:rPr>
      </w:pPr>
    </w:p>
    <w:p w14:paraId="08996982" w14:textId="6FA015D1" w:rsidR="007E5971" w:rsidRPr="007959A1" w:rsidRDefault="008449B0" w:rsidP="007959A1">
      <w:pPr>
        <w:shd w:val="clear" w:color="auto" w:fill="FFFFFF"/>
        <w:spacing w:line="360" w:lineRule="auto"/>
        <w:rPr>
          <w:rFonts w:ascii="Georgia" w:eastAsia="Times New Roman" w:hAnsi="Georgia"/>
          <w:color w:val="000000" w:themeColor="text1"/>
          <w:sz w:val="36"/>
          <w:szCs w:val="36"/>
        </w:rPr>
      </w:pPr>
      <w:r>
        <w:rPr>
          <w:rFonts w:ascii="Georgia" w:eastAsia="Times New Roman" w:hAnsi="Georgia"/>
          <w:color w:val="000000" w:themeColor="text1"/>
          <w:sz w:val="36"/>
          <w:szCs w:val="36"/>
        </w:rPr>
        <w:t>The famous Scottish painter and lithographer</w:t>
      </w:r>
      <w:r w:rsidR="00EF0292">
        <w:rPr>
          <w:rFonts w:ascii="Georgia" w:eastAsia="Times New Roman" w:hAnsi="Georgia"/>
          <w:color w:val="000000" w:themeColor="text1"/>
          <w:sz w:val="36"/>
          <w:szCs w:val="36"/>
        </w:rPr>
        <w:t>, David</w:t>
      </w:r>
      <w:r>
        <w:rPr>
          <w:rFonts w:ascii="Georgia" w:eastAsia="Times New Roman" w:hAnsi="Georgia"/>
          <w:color w:val="000000" w:themeColor="text1"/>
          <w:sz w:val="36"/>
          <w:szCs w:val="36"/>
        </w:rPr>
        <w:t xml:space="preserve"> </w:t>
      </w:r>
      <w:r w:rsidR="003B5803" w:rsidRPr="00C733A7">
        <w:rPr>
          <w:rFonts w:ascii="Georgia" w:eastAsia="Times New Roman" w:hAnsi="Georgia"/>
          <w:color w:val="000000" w:themeColor="text1"/>
          <w:sz w:val="36"/>
          <w:szCs w:val="36"/>
        </w:rPr>
        <w:t>Roberts</w:t>
      </w:r>
      <w:r w:rsidR="00EF0292">
        <w:rPr>
          <w:rFonts w:ascii="Georgia" w:eastAsia="Times New Roman" w:hAnsi="Georgia"/>
          <w:color w:val="000000" w:themeColor="text1"/>
          <w:sz w:val="36"/>
          <w:szCs w:val="36"/>
        </w:rPr>
        <w:t>,</w:t>
      </w:r>
      <w:r w:rsidR="003B5803" w:rsidRPr="00C733A7">
        <w:rPr>
          <w:rFonts w:ascii="Georgia" w:eastAsia="Times New Roman" w:hAnsi="Georgia"/>
          <w:color w:val="000000" w:themeColor="text1"/>
          <w:sz w:val="36"/>
          <w:szCs w:val="36"/>
        </w:rPr>
        <w:t xml:space="preserve"> </w:t>
      </w:r>
      <w:r w:rsidR="00E04C5B" w:rsidRPr="00C733A7">
        <w:rPr>
          <w:rFonts w:ascii="Georgia" w:eastAsia="Times New Roman" w:hAnsi="Georgia"/>
          <w:color w:val="000000" w:themeColor="text1"/>
          <w:sz w:val="36"/>
          <w:szCs w:val="36"/>
        </w:rPr>
        <w:t xml:space="preserve">made two </w:t>
      </w:r>
      <w:r w:rsidR="003B5803" w:rsidRPr="00C733A7">
        <w:rPr>
          <w:rFonts w:ascii="Georgia" w:eastAsia="Times New Roman" w:hAnsi="Georgia"/>
          <w:color w:val="000000" w:themeColor="text1"/>
          <w:sz w:val="36"/>
          <w:szCs w:val="36"/>
        </w:rPr>
        <w:t xml:space="preserve">extended </w:t>
      </w:r>
      <w:r w:rsidR="00E04C5B" w:rsidRPr="00C733A7">
        <w:rPr>
          <w:rFonts w:ascii="Georgia" w:eastAsia="Times New Roman" w:hAnsi="Georgia"/>
          <w:color w:val="000000" w:themeColor="text1"/>
          <w:sz w:val="36"/>
          <w:szCs w:val="36"/>
        </w:rPr>
        <w:t>journeys throughout the Middle East and his picturesque paintings were in huge demand in 19</w:t>
      </w:r>
      <w:r w:rsidR="00E04C5B" w:rsidRPr="00C733A7">
        <w:rPr>
          <w:rFonts w:ascii="Georgia" w:eastAsia="Times New Roman" w:hAnsi="Georgia"/>
          <w:color w:val="000000" w:themeColor="text1"/>
          <w:sz w:val="36"/>
          <w:szCs w:val="36"/>
          <w:vertAlign w:val="superscript"/>
        </w:rPr>
        <w:t>th</w:t>
      </w:r>
      <w:r w:rsidR="003B5803" w:rsidRPr="00C733A7">
        <w:rPr>
          <w:rFonts w:ascii="Georgia" w:eastAsia="Times New Roman" w:hAnsi="Georgia"/>
          <w:color w:val="000000" w:themeColor="text1"/>
          <w:sz w:val="36"/>
          <w:szCs w:val="36"/>
        </w:rPr>
        <w:t xml:space="preserve"> century Britain, and often appeared as illustrations in 19</w:t>
      </w:r>
      <w:r w:rsidR="003B5803" w:rsidRPr="00C733A7">
        <w:rPr>
          <w:rFonts w:ascii="Georgia" w:eastAsia="Times New Roman" w:hAnsi="Georgia"/>
          <w:color w:val="000000" w:themeColor="text1"/>
          <w:sz w:val="36"/>
          <w:szCs w:val="36"/>
          <w:vertAlign w:val="superscript"/>
        </w:rPr>
        <w:t>th</w:t>
      </w:r>
      <w:r w:rsidR="003B5803" w:rsidRPr="00C733A7">
        <w:rPr>
          <w:rFonts w:ascii="Georgia" w:eastAsia="Times New Roman" w:hAnsi="Georgia"/>
          <w:color w:val="000000" w:themeColor="text1"/>
          <w:sz w:val="36"/>
          <w:szCs w:val="36"/>
        </w:rPr>
        <w:t xml:space="preserve"> century Bibles and travel </w:t>
      </w:r>
      <w:r w:rsidR="003B5803" w:rsidRPr="00C733A7">
        <w:rPr>
          <w:rFonts w:ascii="Georgia" w:eastAsia="Times New Roman" w:hAnsi="Georgia"/>
          <w:color w:val="000000" w:themeColor="text1"/>
          <w:sz w:val="36"/>
          <w:szCs w:val="36"/>
        </w:rPr>
        <w:lastRenderedPageBreak/>
        <w:t>books</w:t>
      </w:r>
      <w:proofErr w:type="gramStart"/>
      <w:r w:rsidR="007959A1">
        <w:rPr>
          <w:rFonts w:ascii="Georgia" w:eastAsia="Times New Roman" w:hAnsi="Georgia"/>
          <w:color w:val="000000" w:themeColor="text1"/>
          <w:sz w:val="36"/>
          <w:szCs w:val="36"/>
        </w:rPr>
        <w:t>…..</w:t>
      </w:r>
      <w:proofErr w:type="gramEnd"/>
      <w:r w:rsidR="007959A1">
        <w:rPr>
          <w:rFonts w:ascii="Georgia" w:eastAsia="Times New Roman" w:hAnsi="Georgia"/>
          <w:color w:val="000000" w:themeColor="text1"/>
          <w:sz w:val="36"/>
          <w:szCs w:val="36"/>
        </w:rPr>
        <w:t>and indeed in many g</w:t>
      </w:r>
      <w:r w:rsidR="00EF0292">
        <w:rPr>
          <w:rFonts w:ascii="Georgia" w:eastAsia="Times New Roman" w:hAnsi="Georgia"/>
          <w:color w:val="000000" w:themeColor="text1"/>
          <w:sz w:val="36"/>
          <w:szCs w:val="36"/>
        </w:rPr>
        <w:t>u</w:t>
      </w:r>
      <w:r w:rsidR="007959A1">
        <w:rPr>
          <w:rFonts w:ascii="Georgia" w:eastAsia="Times New Roman" w:hAnsi="Georgia"/>
          <w:color w:val="000000" w:themeColor="text1"/>
          <w:sz w:val="36"/>
          <w:szCs w:val="36"/>
        </w:rPr>
        <w:t xml:space="preserve">ide-books </w:t>
      </w:r>
      <w:r w:rsidR="00EF0292">
        <w:rPr>
          <w:rFonts w:ascii="Georgia" w:eastAsia="Times New Roman" w:hAnsi="Georgia"/>
          <w:color w:val="000000" w:themeColor="text1"/>
          <w:sz w:val="36"/>
          <w:szCs w:val="36"/>
        </w:rPr>
        <w:t xml:space="preserve">up to the present </w:t>
      </w:r>
      <w:r w:rsidR="007959A1">
        <w:rPr>
          <w:rFonts w:ascii="Georgia" w:eastAsia="Times New Roman" w:hAnsi="Georgia"/>
          <w:color w:val="000000" w:themeColor="text1"/>
          <w:sz w:val="36"/>
          <w:szCs w:val="36"/>
        </w:rPr>
        <w:t>today.</w:t>
      </w:r>
    </w:p>
    <w:p w14:paraId="2F09EF80" w14:textId="77777777" w:rsidR="007959A1" w:rsidRDefault="007959A1" w:rsidP="00C733A7">
      <w:pPr>
        <w:shd w:val="clear" w:color="auto" w:fill="FFFFFF"/>
        <w:spacing w:line="360" w:lineRule="auto"/>
        <w:rPr>
          <w:rFonts w:ascii="Georgia" w:eastAsia="Times New Roman" w:hAnsi="Georgia"/>
          <w:color w:val="000000" w:themeColor="text1"/>
          <w:sz w:val="36"/>
          <w:szCs w:val="36"/>
        </w:rPr>
      </w:pPr>
    </w:p>
    <w:p w14:paraId="3939EA84" w14:textId="52758C62" w:rsidR="00D82BBC" w:rsidRPr="00C733A7" w:rsidRDefault="003B5803" w:rsidP="00C733A7">
      <w:pPr>
        <w:shd w:val="clear" w:color="auto" w:fill="FFFFFF"/>
        <w:spacing w:line="360" w:lineRule="auto"/>
        <w:rPr>
          <w:rFonts w:ascii="Georgia" w:eastAsia="Times New Roman" w:hAnsi="Georgia"/>
          <w:color w:val="000000" w:themeColor="text1"/>
          <w:sz w:val="36"/>
          <w:szCs w:val="36"/>
        </w:rPr>
      </w:pPr>
      <w:r w:rsidRPr="00C733A7">
        <w:rPr>
          <w:rFonts w:ascii="Georgia" w:eastAsia="Times New Roman" w:hAnsi="Georgia"/>
          <w:color w:val="000000" w:themeColor="text1"/>
          <w:sz w:val="36"/>
          <w:szCs w:val="36"/>
        </w:rPr>
        <w:t xml:space="preserve"> </w:t>
      </w:r>
      <w:r w:rsidR="0050541A" w:rsidRPr="00C733A7">
        <w:rPr>
          <w:rFonts w:ascii="Georgia" w:eastAsia="Times New Roman" w:hAnsi="Georgia"/>
          <w:color w:val="000000" w:themeColor="text1"/>
          <w:sz w:val="36"/>
          <w:szCs w:val="36"/>
        </w:rPr>
        <w:t xml:space="preserve">The art historian </w:t>
      </w:r>
      <w:r w:rsidR="00E04C5B" w:rsidRPr="00C733A7">
        <w:rPr>
          <w:rFonts w:ascii="Georgia" w:eastAsia="Times New Roman" w:hAnsi="Georgia"/>
          <w:color w:val="000000" w:themeColor="text1"/>
          <w:sz w:val="36"/>
          <w:szCs w:val="36"/>
        </w:rPr>
        <w:t xml:space="preserve">Kenneth Bendiner argues </w:t>
      </w:r>
      <w:r w:rsidR="0050541A" w:rsidRPr="00C733A7">
        <w:rPr>
          <w:rFonts w:ascii="Georgia" w:eastAsia="Times New Roman" w:hAnsi="Georgia"/>
          <w:color w:val="000000" w:themeColor="text1"/>
          <w:sz w:val="36"/>
          <w:szCs w:val="36"/>
        </w:rPr>
        <w:t>that Roberts often depicts groups of Muslims in a negative light. For example, in this sketch</w:t>
      </w:r>
      <w:r w:rsidR="00B62874" w:rsidRPr="00C733A7">
        <w:rPr>
          <w:rFonts w:ascii="Georgia" w:eastAsia="Times New Roman" w:hAnsi="Georgia"/>
          <w:color w:val="000000" w:themeColor="text1"/>
          <w:sz w:val="36"/>
          <w:szCs w:val="36"/>
        </w:rPr>
        <w:t xml:space="preserve">, set against the background of a crumbling </w:t>
      </w:r>
      <w:proofErr w:type="gramStart"/>
      <w:r w:rsidR="00B62874" w:rsidRPr="00C733A7">
        <w:rPr>
          <w:rFonts w:ascii="Georgia" w:eastAsia="Times New Roman" w:hAnsi="Georgia"/>
          <w:color w:val="000000" w:themeColor="text1"/>
          <w:sz w:val="36"/>
          <w:szCs w:val="36"/>
        </w:rPr>
        <w:t>edifice</w:t>
      </w:r>
      <w:r w:rsidR="00C733A7" w:rsidRPr="00C733A7">
        <w:rPr>
          <w:rFonts w:ascii="Georgia" w:eastAsia="Times New Roman" w:hAnsi="Georgia"/>
          <w:color w:val="000000" w:themeColor="text1"/>
          <w:sz w:val="36"/>
          <w:szCs w:val="36"/>
        </w:rPr>
        <w:t>,</w:t>
      </w:r>
      <w:r w:rsidR="00B62874" w:rsidRPr="00C733A7">
        <w:rPr>
          <w:rFonts w:ascii="Georgia" w:eastAsia="Times New Roman" w:hAnsi="Georgia"/>
          <w:color w:val="000000" w:themeColor="text1"/>
          <w:sz w:val="36"/>
          <w:szCs w:val="36"/>
        </w:rPr>
        <w:t xml:space="preserve">  a</w:t>
      </w:r>
      <w:proofErr w:type="gramEnd"/>
      <w:r w:rsidR="00B62874" w:rsidRPr="00C733A7">
        <w:rPr>
          <w:rFonts w:ascii="Georgia" w:eastAsia="Times New Roman" w:hAnsi="Georgia"/>
          <w:color w:val="000000" w:themeColor="text1"/>
          <w:sz w:val="36"/>
          <w:szCs w:val="36"/>
        </w:rPr>
        <w:t xml:space="preserve"> Muslim judge accepts a bribe…..the crumbling edifice reflecting the cor</w:t>
      </w:r>
      <w:r w:rsidR="00DB38C4">
        <w:rPr>
          <w:rFonts w:ascii="Georgia" w:eastAsia="Times New Roman" w:hAnsi="Georgia"/>
          <w:color w:val="000000" w:themeColor="text1"/>
          <w:sz w:val="36"/>
          <w:szCs w:val="36"/>
        </w:rPr>
        <w:t xml:space="preserve">ruption of Muslim society.  In </w:t>
      </w:r>
      <w:r w:rsidR="00B62874" w:rsidRPr="00C733A7">
        <w:rPr>
          <w:rFonts w:ascii="Georgia" w:eastAsia="Times New Roman" w:hAnsi="Georgia"/>
          <w:color w:val="000000" w:themeColor="text1"/>
          <w:sz w:val="36"/>
          <w:szCs w:val="36"/>
        </w:rPr>
        <w:t xml:space="preserve">a letter to his daughter, he states:  </w:t>
      </w:r>
    </w:p>
    <w:p w14:paraId="143B04DD" w14:textId="77777777" w:rsidR="007E5971" w:rsidRDefault="007E5971" w:rsidP="003031BD">
      <w:pPr>
        <w:shd w:val="clear" w:color="auto" w:fill="FFFFFF"/>
        <w:spacing w:line="360" w:lineRule="auto"/>
        <w:rPr>
          <w:rFonts w:asciiTheme="minorHAnsi" w:eastAsia="Times New Roman" w:hAnsiTheme="minorHAnsi"/>
          <w:b/>
          <w:color w:val="FF0000"/>
          <w:sz w:val="36"/>
          <w:szCs w:val="36"/>
        </w:rPr>
      </w:pPr>
    </w:p>
    <w:p w14:paraId="030DCF86" w14:textId="7B59C1AD" w:rsidR="003A1B4F" w:rsidRPr="006735DB" w:rsidRDefault="003A1B4F" w:rsidP="003031BD">
      <w:pPr>
        <w:shd w:val="clear" w:color="auto" w:fill="FFFFFF"/>
        <w:spacing w:line="360" w:lineRule="auto"/>
        <w:rPr>
          <w:rFonts w:ascii="Georgia" w:eastAsia="Times New Roman" w:hAnsi="Georgia"/>
          <w:color w:val="000000" w:themeColor="text1"/>
          <w:sz w:val="36"/>
          <w:szCs w:val="36"/>
          <w:lang w:val="en-GB"/>
        </w:rPr>
      </w:pPr>
      <w:r w:rsidRPr="006735DB">
        <w:rPr>
          <w:rFonts w:ascii="Georgia" w:eastAsia="Times New Roman" w:hAnsi="Georgia"/>
          <w:color w:val="000000" w:themeColor="text1"/>
          <w:sz w:val="36"/>
          <w:szCs w:val="36"/>
          <w:lang w:val="en-GB"/>
        </w:rPr>
        <w:t>These splendid cities once teeming with a busy population, and embellished with temples and edifices, the wonder of the world, now deserted and lonely, or reduced by mismanagement and the barbarism of the Moslem creed, to a state as savage as the wild animals by which they are surrounded. Often I gazed on them till my heart actually sank within me.”</w:t>
      </w:r>
    </w:p>
    <w:p w14:paraId="1838F899" w14:textId="77777777" w:rsidR="00C733A7" w:rsidRPr="00E927DB" w:rsidRDefault="00C733A7" w:rsidP="003031BD">
      <w:pPr>
        <w:shd w:val="clear" w:color="auto" w:fill="FFFFFF"/>
        <w:spacing w:line="360" w:lineRule="auto"/>
        <w:rPr>
          <w:rFonts w:asciiTheme="minorHAnsi" w:eastAsia="Times New Roman" w:hAnsiTheme="minorHAnsi"/>
          <w:color w:val="000000" w:themeColor="text1"/>
          <w:sz w:val="36"/>
          <w:szCs w:val="36"/>
        </w:rPr>
      </w:pPr>
    </w:p>
    <w:p w14:paraId="3B1C0844" w14:textId="6941B1E1" w:rsidR="004326F4" w:rsidRDefault="00DB38C4" w:rsidP="007959A1">
      <w:pPr>
        <w:shd w:val="clear" w:color="auto" w:fill="FFFFFF"/>
        <w:spacing w:line="360" w:lineRule="auto"/>
        <w:rPr>
          <w:rFonts w:ascii="Georgia" w:eastAsia="Times New Roman" w:hAnsi="Georgia"/>
          <w:color w:val="000000" w:themeColor="text1"/>
          <w:sz w:val="36"/>
          <w:szCs w:val="36"/>
        </w:rPr>
      </w:pPr>
      <w:r w:rsidRPr="004326F4">
        <w:rPr>
          <w:rFonts w:ascii="Georgia" w:eastAsia="Times New Roman" w:hAnsi="Georgia"/>
          <w:color w:val="000000" w:themeColor="text1"/>
          <w:sz w:val="36"/>
          <w:szCs w:val="36"/>
        </w:rPr>
        <w:t>Particu</w:t>
      </w:r>
      <w:r w:rsidR="007959A1">
        <w:rPr>
          <w:rFonts w:ascii="Georgia" w:eastAsia="Times New Roman" w:hAnsi="Georgia"/>
          <w:color w:val="000000" w:themeColor="text1"/>
          <w:sz w:val="36"/>
          <w:szCs w:val="36"/>
        </w:rPr>
        <w:t>larly when it came to Jerusalem….</w:t>
      </w:r>
      <w:r w:rsidR="004326F4" w:rsidRPr="004326F4">
        <w:rPr>
          <w:rFonts w:ascii="Georgia" w:eastAsia="Times New Roman" w:hAnsi="Georgia"/>
          <w:color w:val="000000" w:themeColor="text1"/>
          <w:sz w:val="36"/>
          <w:szCs w:val="36"/>
        </w:rPr>
        <w:t xml:space="preserve"> </w:t>
      </w:r>
      <w:r w:rsidR="007959A1">
        <w:rPr>
          <w:rFonts w:ascii="Georgia" w:eastAsia="Times New Roman" w:hAnsi="Georgia"/>
          <w:color w:val="000000" w:themeColor="text1"/>
          <w:sz w:val="36"/>
          <w:szCs w:val="36"/>
        </w:rPr>
        <w:t xml:space="preserve">And reflected a common complaint in Victorian Britain that indigenous Muslims were mismanaging the sacred </w:t>
      </w:r>
      <w:r w:rsidR="00EF5436">
        <w:rPr>
          <w:rFonts w:ascii="Georgia" w:eastAsia="Times New Roman" w:hAnsi="Georgia"/>
          <w:color w:val="000000" w:themeColor="text1"/>
          <w:sz w:val="36"/>
          <w:szCs w:val="36"/>
        </w:rPr>
        <w:t xml:space="preserve">Christian </w:t>
      </w:r>
      <w:r w:rsidR="007959A1">
        <w:rPr>
          <w:rFonts w:ascii="Georgia" w:eastAsia="Times New Roman" w:hAnsi="Georgia"/>
          <w:color w:val="000000" w:themeColor="text1"/>
          <w:sz w:val="36"/>
          <w:szCs w:val="36"/>
        </w:rPr>
        <w:t xml:space="preserve">biblical sites. </w:t>
      </w:r>
    </w:p>
    <w:p w14:paraId="5AC5B4AF" w14:textId="77777777" w:rsidR="007E5971" w:rsidRPr="004326F4" w:rsidRDefault="007E5971" w:rsidP="003031BD">
      <w:pPr>
        <w:shd w:val="clear" w:color="auto" w:fill="FFFFFF"/>
        <w:spacing w:line="360" w:lineRule="auto"/>
        <w:rPr>
          <w:rFonts w:ascii="Georgia" w:eastAsia="Times New Roman" w:hAnsi="Georgia"/>
          <w:color w:val="000000" w:themeColor="text1"/>
          <w:sz w:val="36"/>
          <w:szCs w:val="36"/>
        </w:rPr>
      </w:pPr>
    </w:p>
    <w:p w14:paraId="14358B3F" w14:textId="7AD36256" w:rsidR="00D82BBC" w:rsidRPr="004326F4" w:rsidRDefault="007959A1" w:rsidP="003031BD">
      <w:pPr>
        <w:shd w:val="clear" w:color="auto" w:fill="FFFFFF"/>
        <w:spacing w:line="360" w:lineRule="auto"/>
        <w:rPr>
          <w:rFonts w:ascii="Georgia" w:eastAsia="Times New Roman" w:hAnsi="Georgia"/>
          <w:b/>
          <w:color w:val="000000" w:themeColor="text1"/>
          <w:sz w:val="36"/>
          <w:szCs w:val="36"/>
        </w:rPr>
      </w:pPr>
      <w:r>
        <w:rPr>
          <w:rFonts w:ascii="Georgia" w:eastAsia="Times New Roman" w:hAnsi="Georgia"/>
          <w:color w:val="000000" w:themeColor="text1"/>
          <w:sz w:val="36"/>
          <w:szCs w:val="36"/>
        </w:rPr>
        <w:t xml:space="preserve">The art-historian </w:t>
      </w:r>
      <w:r w:rsidR="00B62874" w:rsidRPr="004326F4">
        <w:rPr>
          <w:rFonts w:ascii="Georgia" w:eastAsia="Times New Roman" w:hAnsi="Georgia"/>
          <w:color w:val="000000" w:themeColor="text1"/>
          <w:sz w:val="36"/>
          <w:szCs w:val="36"/>
        </w:rPr>
        <w:t xml:space="preserve">Linda Nochlin </w:t>
      </w:r>
      <w:r>
        <w:rPr>
          <w:rFonts w:ascii="Georgia" w:eastAsia="Times New Roman" w:hAnsi="Georgia"/>
          <w:color w:val="000000" w:themeColor="text1"/>
          <w:sz w:val="36"/>
          <w:szCs w:val="36"/>
        </w:rPr>
        <w:t xml:space="preserve">(following Said) </w:t>
      </w:r>
      <w:r w:rsidR="00B62874" w:rsidRPr="004326F4">
        <w:rPr>
          <w:rFonts w:ascii="Georgia" w:eastAsia="Times New Roman" w:hAnsi="Georgia"/>
          <w:color w:val="000000" w:themeColor="text1"/>
          <w:sz w:val="36"/>
          <w:szCs w:val="36"/>
        </w:rPr>
        <w:t xml:space="preserve">comments on the picturesqueness of these images:   </w:t>
      </w:r>
      <w:r w:rsidR="00B62874" w:rsidRPr="004326F4">
        <w:rPr>
          <w:rFonts w:ascii="Georgia" w:eastAsia="Times New Roman" w:hAnsi="Georgia"/>
          <w:b/>
          <w:color w:val="000000" w:themeColor="text1"/>
          <w:sz w:val="36"/>
          <w:szCs w:val="36"/>
        </w:rPr>
        <w:t xml:space="preserve"> </w:t>
      </w:r>
    </w:p>
    <w:p w14:paraId="74F2C317" w14:textId="77777777" w:rsidR="003A1B4F" w:rsidRPr="006735DB" w:rsidRDefault="003A1B4F" w:rsidP="003031BD">
      <w:pPr>
        <w:shd w:val="clear" w:color="auto" w:fill="FFFFFF"/>
        <w:spacing w:line="360" w:lineRule="auto"/>
        <w:rPr>
          <w:rFonts w:ascii="Georgia" w:eastAsia="Times New Roman" w:hAnsi="Georgia"/>
          <w:color w:val="000000" w:themeColor="text1"/>
          <w:sz w:val="36"/>
          <w:szCs w:val="36"/>
        </w:rPr>
      </w:pPr>
    </w:p>
    <w:p w14:paraId="5C72F9BD" w14:textId="604596C4" w:rsidR="003A1B4F" w:rsidRPr="006735DB" w:rsidRDefault="003A1B4F" w:rsidP="003031BD">
      <w:pPr>
        <w:shd w:val="clear" w:color="auto" w:fill="FFFFFF"/>
        <w:spacing w:line="360" w:lineRule="auto"/>
        <w:rPr>
          <w:rFonts w:ascii="Georgia" w:eastAsia="Times New Roman" w:hAnsi="Georgia"/>
          <w:color w:val="000000" w:themeColor="text1"/>
          <w:sz w:val="36"/>
          <w:szCs w:val="36"/>
        </w:rPr>
      </w:pPr>
      <w:r w:rsidRPr="006735DB">
        <w:rPr>
          <w:rFonts w:ascii="Georgia" w:eastAsia="Times New Roman" w:hAnsi="Georgia"/>
          <w:color w:val="000000" w:themeColor="text1"/>
          <w:sz w:val="36"/>
          <w:szCs w:val="36"/>
          <w:lang w:val="en-GB"/>
        </w:rPr>
        <w:t>The function of the picturesque in depicting the natives of the Middle East is to create a sleek harmonious vision of the Islamic world as traditional, pious and unthreatening, in direct contradiction to the grim realities of history and, to mask conflict with the appearance of tranquillity.  It makes the point that those who are painted as picturesque are more backward than those who consume the culture</w:t>
      </w:r>
      <w:r w:rsidR="007959A1" w:rsidRPr="006735DB">
        <w:rPr>
          <w:rFonts w:ascii="Georgia" w:eastAsia="Times New Roman" w:hAnsi="Georgia"/>
          <w:color w:val="000000" w:themeColor="text1"/>
          <w:sz w:val="36"/>
          <w:szCs w:val="36"/>
          <w:lang w:val="en-GB"/>
        </w:rPr>
        <w:t>.</w:t>
      </w:r>
    </w:p>
    <w:p w14:paraId="6A1BB93F" w14:textId="77777777" w:rsidR="004E414C" w:rsidRDefault="004E414C" w:rsidP="003031BD">
      <w:pPr>
        <w:shd w:val="clear" w:color="auto" w:fill="FFFFFF"/>
        <w:spacing w:line="360" w:lineRule="auto"/>
        <w:rPr>
          <w:rFonts w:ascii="Georgia" w:eastAsia="Times New Roman" w:hAnsi="Georgia"/>
          <w:color w:val="000000" w:themeColor="text1"/>
          <w:sz w:val="36"/>
          <w:szCs w:val="36"/>
        </w:rPr>
      </w:pPr>
    </w:p>
    <w:p w14:paraId="6DB0FCC8" w14:textId="633AE5E7" w:rsidR="00E04C5B" w:rsidRPr="00A2088C" w:rsidRDefault="00B62874" w:rsidP="003031BD">
      <w:pPr>
        <w:shd w:val="clear" w:color="auto" w:fill="FFFFFF"/>
        <w:spacing w:line="360" w:lineRule="auto"/>
        <w:rPr>
          <w:rFonts w:ascii="Georgia" w:eastAsia="Times New Roman" w:hAnsi="Georgia"/>
          <w:color w:val="000000" w:themeColor="text1"/>
          <w:sz w:val="36"/>
          <w:szCs w:val="36"/>
        </w:rPr>
      </w:pPr>
      <w:r w:rsidRPr="00A2088C">
        <w:rPr>
          <w:rFonts w:ascii="Georgia" w:eastAsia="Times New Roman" w:hAnsi="Georgia"/>
          <w:color w:val="000000" w:themeColor="text1"/>
          <w:sz w:val="36"/>
          <w:szCs w:val="36"/>
        </w:rPr>
        <w:t xml:space="preserve">Just as a footnote here, it is clear that the early Zionist artists saw themselves as inheritors of the Orientalist tradition. </w:t>
      </w:r>
      <w:r w:rsidR="001865C5" w:rsidRPr="00A2088C">
        <w:rPr>
          <w:rFonts w:ascii="Georgia" w:eastAsia="Times New Roman" w:hAnsi="Georgia"/>
          <w:color w:val="000000" w:themeColor="text1"/>
          <w:sz w:val="36"/>
          <w:szCs w:val="36"/>
        </w:rPr>
        <w:t>In their posters, they claimed to offer “</w:t>
      </w:r>
      <w:r w:rsidR="00E04C5B" w:rsidRPr="00A2088C">
        <w:rPr>
          <w:rFonts w:ascii="Georgia" w:eastAsia="Times New Roman" w:hAnsi="Georgia"/>
          <w:color w:val="000000" w:themeColor="text1"/>
          <w:sz w:val="36"/>
          <w:szCs w:val="36"/>
        </w:rPr>
        <w:t>all kinds of artistic oriental works</w:t>
      </w:r>
      <w:r w:rsidR="001865C5" w:rsidRPr="00A2088C">
        <w:rPr>
          <w:rFonts w:ascii="Georgia" w:eastAsia="Times New Roman" w:hAnsi="Georgia"/>
          <w:color w:val="000000" w:themeColor="text1"/>
          <w:sz w:val="36"/>
          <w:szCs w:val="36"/>
        </w:rPr>
        <w:t>”</w:t>
      </w:r>
      <w:r w:rsidR="00E04C5B" w:rsidRPr="00A2088C">
        <w:rPr>
          <w:rFonts w:ascii="Georgia" w:eastAsia="Times New Roman" w:hAnsi="Georgia"/>
          <w:color w:val="000000" w:themeColor="text1"/>
          <w:sz w:val="36"/>
          <w:szCs w:val="36"/>
        </w:rPr>
        <w:t>.</w:t>
      </w:r>
      <w:r w:rsidR="001865C5" w:rsidRPr="00A2088C">
        <w:rPr>
          <w:rFonts w:ascii="Georgia" w:eastAsia="Times New Roman" w:hAnsi="Georgia"/>
          <w:color w:val="000000" w:themeColor="text1"/>
          <w:sz w:val="36"/>
          <w:szCs w:val="36"/>
        </w:rPr>
        <w:t xml:space="preserve">  You can see in this poster several </w:t>
      </w:r>
      <w:r w:rsidR="00E04C5B" w:rsidRPr="00A2088C">
        <w:rPr>
          <w:rFonts w:ascii="Georgia" w:eastAsia="Times New Roman" w:hAnsi="Georgia"/>
          <w:color w:val="000000" w:themeColor="text1"/>
          <w:sz w:val="36"/>
          <w:szCs w:val="36"/>
        </w:rPr>
        <w:t>scenes of Islamic architecture around the borders but a complete absence of people.</w:t>
      </w:r>
    </w:p>
    <w:p w14:paraId="03C062A0" w14:textId="66A0C735" w:rsidR="00A2088C" w:rsidRDefault="00A2088C" w:rsidP="003031BD">
      <w:pPr>
        <w:shd w:val="clear" w:color="auto" w:fill="FFFFFF"/>
        <w:spacing w:line="360" w:lineRule="auto"/>
        <w:rPr>
          <w:rFonts w:ascii="Georgia" w:eastAsia="Times New Roman" w:hAnsi="Georgia"/>
          <w:color w:val="000000" w:themeColor="text1"/>
          <w:sz w:val="36"/>
          <w:szCs w:val="36"/>
        </w:rPr>
      </w:pPr>
    </w:p>
    <w:p w14:paraId="155E239A" w14:textId="2977E3DC"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45-46</w:t>
      </w:r>
    </w:p>
    <w:p w14:paraId="4107199D" w14:textId="528A0E94" w:rsidR="003E5402" w:rsidRPr="00A2088C" w:rsidRDefault="003E5402" w:rsidP="003031BD">
      <w:pPr>
        <w:shd w:val="clear" w:color="auto" w:fill="FFFFFF"/>
        <w:spacing w:line="360" w:lineRule="auto"/>
        <w:rPr>
          <w:rFonts w:ascii="Georgia" w:eastAsia="Times New Roman" w:hAnsi="Georgia"/>
          <w:color w:val="000000" w:themeColor="text1"/>
          <w:sz w:val="36"/>
          <w:szCs w:val="36"/>
        </w:rPr>
      </w:pPr>
    </w:p>
    <w:p w14:paraId="7A36AFEB" w14:textId="2B7D40AF" w:rsidR="00D82BBC" w:rsidRPr="00A2088C" w:rsidRDefault="001865C5" w:rsidP="003031BD">
      <w:pPr>
        <w:shd w:val="clear" w:color="auto" w:fill="FFFFFF"/>
        <w:spacing w:line="360" w:lineRule="auto"/>
        <w:rPr>
          <w:rFonts w:ascii="Georgia" w:eastAsia="Times New Roman" w:hAnsi="Georgia"/>
          <w:color w:val="000000" w:themeColor="text1"/>
          <w:sz w:val="36"/>
          <w:szCs w:val="36"/>
        </w:rPr>
      </w:pPr>
      <w:r w:rsidRPr="00A2088C">
        <w:rPr>
          <w:rFonts w:ascii="Georgia" w:eastAsia="Times New Roman" w:hAnsi="Georgia"/>
          <w:color w:val="000000" w:themeColor="text1"/>
          <w:sz w:val="36"/>
          <w:szCs w:val="36"/>
        </w:rPr>
        <w:lastRenderedPageBreak/>
        <w:t xml:space="preserve">The Zionist artist </w:t>
      </w:r>
      <w:r w:rsidR="00E04C5B" w:rsidRPr="00A2088C">
        <w:rPr>
          <w:rFonts w:ascii="Georgia" w:eastAsia="Times New Roman" w:hAnsi="Georgia"/>
          <w:color w:val="000000" w:themeColor="text1"/>
          <w:sz w:val="36"/>
          <w:szCs w:val="36"/>
        </w:rPr>
        <w:t>Reuvin</w:t>
      </w:r>
      <w:r w:rsidRPr="00A2088C">
        <w:rPr>
          <w:rFonts w:ascii="Georgia" w:eastAsia="Times New Roman" w:hAnsi="Georgia"/>
          <w:color w:val="000000" w:themeColor="text1"/>
          <w:sz w:val="36"/>
          <w:szCs w:val="36"/>
        </w:rPr>
        <w:t xml:space="preserve">, like several others, used the image of the desert landscape to depict an empty arid land, devoid of people </w:t>
      </w:r>
      <w:proofErr w:type="gramStart"/>
      <w:r w:rsidRPr="00A2088C">
        <w:rPr>
          <w:rFonts w:ascii="Georgia" w:eastAsia="Times New Roman" w:hAnsi="Georgia"/>
          <w:color w:val="000000" w:themeColor="text1"/>
          <w:sz w:val="36"/>
          <w:szCs w:val="36"/>
        </w:rPr>
        <w:t>…..</w:t>
      </w:r>
      <w:proofErr w:type="gramEnd"/>
      <w:r w:rsidRPr="00A2088C">
        <w:rPr>
          <w:rFonts w:ascii="Georgia" w:eastAsia="Times New Roman" w:hAnsi="Georgia"/>
          <w:color w:val="000000" w:themeColor="text1"/>
          <w:sz w:val="36"/>
          <w:szCs w:val="36"/>
        </w:rPr>
        <w:t xml:space="preserve">just like the Zionist posters, paintings such as these represented a visual invitation to populate an empty and barren land….. a land in which the indigenous people seem to have </w:t>
      </w:r>
      <w:r w:rsidR="006C109F" w:rsidRPr="00A2088C">
        <w:rPr>
          <w:rFonts w:ascii="Georgia" w:eastAsia="Times New Roman" w:hAnsi="Georgia"/>
          <w:color w:val="000000" w:themeColor="text1"/>
          <w:sz w:val="36"/>
          <w:szCs w:val="36"/>
        </w:rPr>
        <w:t xml:space="preserve">completely </w:t>
      </w:r>
      <w:r w:rsidRPr="00A2088C">
        <w:rPr>
          <w:rFonts w:ascii="Georgia" w:eastAsia="Times New Roman" w:hAnsi="Georgia"/>
          <w:color w:val="000000" w:themeColor="text1"/>
          <w:sz w:val="36"/>
          <w:szCs w:val="36"/>
        </w:rPr>
        <w:t xml:space="preserve">disappeared.   </w:t>
      </w:r>
    </w:p>
    <w:p w14:paraId="449E93BB" w14:textId="77777777" w:rsidR="004E414C" w:rsidRDefault="004E414C" w:rsidP="003031BD">
      <w:pPr>
        <w:spacing w:line="360" w:lineRule="auto"/>
        <w:rPr>
          <w:rFonts w:asciiTheme="minorHAnsi" w:eastAsia="Times New Roman" w:hAnsiTheme="minorHAnsi"/>
          <w:color w:val="FF0000"/>
          <w:sz w:val="36"/>
          <w:szCs w:val="36"/>
        </w:rPr>
      </w:pPr>
    </w:p>
    <w:p w14:paraId="36E08EC3" w14:textId="5A457A99" w:rsidR="003E5402" w:rsidRPr="003E5402" w:rsidRDefault="003E5402" w:rsidP="003031BD">
      <w:pPr>
        <w:spacing w:line="360" w:lineRule="auto"/>
        <w:rPr>
          <w:rFonts w:asciiTheme="minorHAnsi" w:hAnsiTheme="minorHAnsi"/>
          <w:bCs/>
          <w:color w:val="00B050"/>
          <w:sz w:val="36"/>
          <w:szCs w:val="36"/>
          <w:u w:val="single"/>
        </w:rPr>
      </w:pPr>
      <w:r w:rsidRPr="003E5402">
        <w:rPr>
          <w:rFonts w:asciiTheme="minorHAnsi" w:hAnsiTheme="minorHAnsi"/>
          <w:bCs/>
          <w:color w:val="00B050"/>
          <w:sz w:val="36"/>
          <w:szCs w:val="36"/>
          <w:u w:val="single"/>
        </w:rPr>
        <w:t>SLIDE 48</w:t>
      </w:r>
    </w:p>
    <w:p w14:paraId="64827A27" w14:textId="776D4AEE" w:rsidR="00EC263B" w:rsidRPr="004E414C" w:rsidRDefault="00815F1E" w:rsidP="003031BD">
      <w:pPr>
        <w:spacing w:line="360" w:lineRule="auto"/>
        <w:rPr>
          <w:rFonts w:asciiTheme="minorHAnsi" w:hAnsiTheme="minorHAnsi"/>
          <w:bCs/>
          <w:color w:val="000000" w:themeColor="text1"/>
          <w:sz w:val="36"/>
          <w:szCs w:val="36"/>
          <w:u w:val="single"/>
        </w:rPr>
      </w:pPr>
      <w:r w:rsidRPr="004E414C">
        <w:rPr>
          <w:rFonts w:asciiTheme="minorHAnsi" w:hAnsiTheme="minorHAnsi"/>
          <w:bCs/>
          <w:color w:val="000000" w:themeColor="text1"/>
          <w:sz w:val="36"/>
          <w:szCs w:val="36"/>
          <w:u w:val="single"/>
        </w:rPr>
        <w:t xml:space="preserve">In terms of </w:t>
      </w:r>
      <w:r w:rsidR="00EC263B" w:rsidRPr="004E414C">
        <w:rPr>
          <w:rFonts w:asciiTheme="minorHAnsi" w:hAnsiTheme="minorHAnsi"/>
          <w:bCs/>
          <w:color w:val="000000" w:themeColor="text1"/>
          <w:sz w:val="36"/>
          <w:szCs w:val="36"/>
          <w:u w:val="single"/>
        </w:rPr>
        <w:t xml:space="preserve">British orientalism </w:t>
      </w:r>
    </w:p>
    <w:p w14:paraId="766FD3E1" w14:textId="77777777" w:rsidR="00EC263B" w:rsidRPr="002C3C4C" w:rsidRDefault="00EC263B" w:rsidP="003031BD">
      <w:pPr>
        <w:spacing w:line="360" w:lineRule="auto"/>
        <w:rPr>
          <w:rFonts w:ascii="Georgia" w:hAnsi="Georgia"/>
          <w:b/>
          <w:color w:val="000000" w:themeColor="text1"/>
          <w:sz w:val="36"/>
          <w:szCs w:val="36"/>
        </w:rPr>
      </w:pPr>
    </w:p>
    <w:p w14:paraId="021E9A20" w14:textId="24477EEE" w:rsidR="00FF6E7C" w:rsidRPr="002C3C4C" w:rsidRDefault="00241FC9" w:rsidP="003031BD">
      <w:pPr>
        <w:spacing w:line="360" w:lineRule="auto"/>
        <w:rPr>
          <w:rFonts w:ascii="Georgia" w:hAnsi="Georgia"/>
          <w:color w:val="000000" w:themeColor="text1"/>
          <w:sz w:val="36"/>
          <w:szCs w:val="36"/>
        </w:rPr>
      </w:pPr>
      <w:r w:rsidRPr="002C3C4C">
        <w:rPr>
          <w:rFonts w:ascii="Georgia" w:hAnsi="Georgia"/>
          <w:color w:val="000000" w:themeColor="text1"/>
          <w:sz w:val="36"/>
          <w:szCs w:val="36"/>
        </w:rPr>
        <w:t xml:space="preserve">The artist of this painting, </w:t>
      </w:r>
      <w:r w:rsidR="00524998" w:rsidRPr="002C3C4C">
        <w:rPr>
          <w:rFonts w:ascii="Georgia" w:hAnsi="Georgia"/>
          <w:color w:val="000000" w:themeColor="text1"/>
          <w:sz w:val="36"/>
          <w:szCs w:val="36"/>
        </w:rPr>
        <w:t xml:space="preserve">Thomas Jones Barker studied in Paris under Horace Vernet and his Orientalist work was in great demand in France. </w:t>
      </w:r>
    </w:p>
    <w:p w14:paraId="6B0B773E" w14:textId="77777777" w:rsidR="00FF6E7C" w:rsidRPr="002C3C4C" w:rsidRDefault="00FF6E7C" w:rsidP="003031BD">
      <w:pPr>
        <w:spacing w:line="360" w:lineRule="auto"/>
        <w:rPr>
          <w:rFonts w:ascii="Georgia" w:hAnsi="Georgia"/>
          <w:b/>
          <w:color w:val="000000" w:themeColor="text1"/>
          <w:sz w:val="36"/>
          <w:szCs w:val="36"/>
        </w:rPr>
      </w:pPr>
    </w:p>
    <w:p w14:paraId="31EA7984" w14:textId="0437D2B3" w:rsidR="00FF6E7C" w:rsidRPr="002C3C4C" w:rsidRDefault="00FF6E7C" w:rsidP="003031BD">
      <w:pPr>
        <w:spacing w:line="360" w:lineRule="auto"/>
        <w:jc w:val="both"/>
        <w:rPr>
          <w:rFonts w:ascii="Georgia" w:hAnsi="Georgia" w:cs="Arial"/>
          <w:color w:val="000000" w:themeColor="text1"/>
          <w:sz w:val="36"/>
          <w:szCs w:val="36"/>
          <w:shd w:val="clear" w:color="auto" w:fill="FFFFFF"/>
        </w:rPr>
      </w:pPr>
      <w:r w:rsidRPr="002C3C4C">
        <w:rPr>
          <w:rFonts w:ascii="Georgia" w:hAnsi="Georgia" w:cs="Arial"/>
          <w:color w:val="000000" w:themeColor="text1"/>
          <w:sz w:val="36"/>
          <w:szCs w:val="36"/>
          <w:shd w:val="clear" w:color="auto" w:fill="FFFFFF"/>
        </w:rPr>
        <w:t>In an imagined scene, b</w:t>
      </w:r>
      <w:r w:rsidR="00241FC9" w:rsidRPr="002C3C4C">
        <w:rPr>
          <w:rFonts w:ascii="Georgia" w:hAnsi="Georgia" w:cs="Arial"/>
          <w:color w:val="000000" w:themeColor="text1"/>
          <w:sz w:val="36"/>
          <w:szCs w:val="36"/>
          <w:shd w:val="clear" w:color="auto" w:fill="FFFFFF"/>
        </w:rPr>
        <w:t>ut with real historical figures,</w:t>
      </w:r>
      <w:r w:rsidRPr="002C3C4C">
        <w:rPr>
          <w:rFonts w:ascii="Georgia" w:hAnsi="Georgia" w:cs="Arial"/>
          <w:color w:val="000000" w:themeColor="text1"/>
          <w:sz w:val="36"/>
          <w:szCs w:val="36"/>
          <w:shd w:val="clear" w:color="auto" w:fill="FFFFFF"/>
        </w:rPr>
        <w:t> </w:t>
      </w:r>
      <w:hyperlink r:id="rId7" w:history="1">
        <w:r w:rsidRPr="002C3C4C">
          <w:rPr>
            <w:rFonts w:ascii="Georgia" w:hAnsi="Georgia" w:cs="Arial"/>
            <w:bCs/>
            <w:color w:val="000000" w:themeColor="text1"/>
            <w:sz w:val="36"/>
            <w:szCs w:val="36"/>
            <w:shd w:val="clear" w:color="auto" w:fill="FFFFFF"/>
          </w:rPr>
          <w:t>Queen Victoria</w:t>
        </w:r>
      </w:hyperlink>
      <w:r w:rsidRPr="002C3C4C">
        <w:rPr>
          <w:rFonts w:ascii="Georgia" w:hAnsi="Georgia" w:cs="Arial"/>
          <w:color w:val="000000" w:themeColor="text1"/>
          <w:sz w:val="36"/>
          <w:szCs w:val="36"/>
          <w:shd w:val="clear" w:color="auto" w:fill="FFFFFF"/>
        </w:rPr>
        <w:t xml:space="preserve"> is shown at Windsor Castle receiving an ambassador from East Africa, to whom she is presenting a Bible. </w:t>
      </w:r>
    </w:p>
    <w:p w14:paraId="4C80DE1A" w14:textId="0ABC30D9" w:rsidR="00FF6E7C" w:rsidRPr="002C3C4C" w:rsidRDefault="00FF6E7C" w:rsidP="003031BD">
      <w:pPr>
        <w:spacing w:line="360" w:lineRule="auto"/>
        <w:jc w:val="both"/>
        <w:rPr>
          <w:rFonts w:ascii="Georgia" w:hAnsi="Georgia" w:cs="Arial"/>
          <w:color w:val="000000" w:themeColor="text1"/>
          <w:sz w:val="36"/>
          <w:szCs w:val="36"/>
          <w:shd w:val="clear" w:color="auto" w:fill="FFFFFF"/>
        </w:rPr>
      </w:pPr>
      <w:r w:rsidRPr="002C3C4C">
        <w:rPr>
          <w:rFonts w:ascii="Georgia" w:hAnsi="Georgia" w:cs="Arial"/>
          <w:color w:val="000000" w:themeColor="text1"/>
          <w:sz w:val="36"/>
          <w:szCs w:val="36"/>
        </w:rPr>
        <w:br/>
      </w:r>
      <w:r w:rsidRPr="002C3C4C">
        <w:rPr>
          <w:rFonts w:ascii="Georgia" w:hAnsi="Georgia" w:cs="Arial"/>
          <w:color w:val="000000" w:themeColor="text1"/>
          <w:sz w:val="36"/>
          <w:szCs w:val="36"/>
          <w:shd w:val="clear" w:color="auto" w:fill="FFFFFF"/>
        </w:rPr>
        <w:t>The scene depicted is based on a popular</w:t>
      </w:r>
      <w:r w:rsidR="00241FC9" w:rsidRPr="002C3C4C">
        <w:rPr>
          <w:rFonts w:ascii="Georgia" w:hAnsi="Georgia" w:cs="Arial"/>
          <w:color w:val="000000" w:themeColor="text1"/>
          <w:sz w:val="36"/>
          <w:szCs w:val="36"/>
          <w:shd w:val="clear" w:color="auto" w:fill="FFFFFF"/>
        </w:rPr>
        <w:t>,</w:t>
      </w:r>
      <w:r w:rsidRPr="002C3C4C">
        <w:rPr>
          <w:rFonts w:ascii="Georgia" w:hAnsi="Georgia" w:cs="Arial"/>
          <w:color w:val="000000" w:themeColor="text1"/>
          <w:sz w:val="36"/>
          <w:szCs w:val="36"/>
          <w:shd w:val="clear" w:color="auto" w:fill="FFFFFF"/>
        </w:rPr>
        <w:t xml:space="preserve"> but unfounded</w:t>
      </w:r>
      <w:r w:rsidR="00241FC9" w:rsidRPr="002C3C4C">
        <w:rPr>
          <w:rFonts w:ascii="Georgia" w:hAnsi="Georgia" w:cs="Arial"/>
          <w:color w:val="000000" w:themeColor="text1"/>
          <w:sz w:val="36"/>
          <w:szCs w:val="36"/>
          <w:shd w:val="clear" w:color="auto" w:fill="FFFFFF"/>
        </w:rPr>
        <w:t>,</w:t>
      </w:r>
      <w:r w:rsidRPr="002C3C4C">
        <w:rPr>
          <w:rFonts w:ascii="Georgia" w:hAnsi="Georgia" w:cs="Arial"/>
          <w:color w:val="000000" w:themeColor="text1"/>
          <w:sz w:val="36"/>
          <w:szCs w:val="36"/>
          <w:shd w:val="clear" w:color="auto" w:fill="FFFFFF"/>
        </w:rPr>
        <w:t xml:space="preserve"> anecdote current in the 1850s which stated that, when </w:t>
      </w:r>
      <w:r w:rsidRPr="002C3C4C">
        <w:rPr>
          <w:rFonts w:ascii="Georgia" w:hAnsi="Georgia" w:cs="Arial"/>
          <w:color w:val="000000" w:themeColor="text1"/>
          <w:sz w:val="36"/>
          <w:szCs w:val="36"/>
          <w:shd w:val="clear" w:color="auto" w:fill="FFFFFF"/>
        </w:rPr>
        <w:lastRenderedPageBreak/>
        <w:t xml:space="preserve">asked by a diplomatic delegation how Britain had become </w:t>
      </w:r>
      <w:r w:rsidR="00260A08" w:rsidRPr="002C3C4C">
        <w:rPr>
          <w:rFonts w:ascii="Georgia" w:hAnsi="Georgia" w:cs="Arial"/>
          <w:color w:val="000000" w:themeColor="text1"/>
          <w:sz w:val="36"/>
          <w:szCs w:val="36"/>
          <w:shd w:val="clear" w:color="auto" w:fill="FFFFFF"/>
        </w:rPr>
        <w:t xml:space="preserve">so </w:t>
      </w:r>
      <w:r w:rsidRPr="002C3C4C">
        <w:rPr>
          <w:rFonts w:ascii="Georgia" w:hAnsi="Georgia" w:cs="Arial"/>
          <w:color w:val="000000" w:themeColor="text1"/>
          <w:sz w:val="36"/>
          <w:szCs w:val="36"/>
          <w:shd w:val="clear" w:color="auto" w:fill="FFFFFF"/>
        </w:rPr>
        <w:t>powerful in the world, the response was 'our beloved Queen sent him, not the number of her fleet, not the number of her armies, not the account of her boundless merchandise, not the details of her inexhaustible wealth … but handing him a beautifully bound copy of the Bible, she said 'Tell the Prince that this is the Secret of England's Greatness'.</w:t>
      </w:r>
    </w:p>
    <w:p w14:paraId="559C2865" w14:textId="77777777" w:rsidR="00260A08" w:rsidRPr="002C3C4C" w:rsidRDefault="00260A08" w:rsidP="003031BD">
      <w:pPr>
        <w:spacing w:line="360" w:lineRule="auto"/>
        <w:jc w:val="both"/>
        <w:rPr>
          <w:rFonts w:ascii="Georgia" w:hAnsi="Georgia" w:cs="Arial"/>
          <w:color w:val="000000" w:themeColor="text1"/>
          <w:sz w:val="36"/>
          <w:szCs w:val="36"/>
          <w:shd w:val="clear" w:color="auto" w:fill="FFFFFF"/>
        </w:rPr>
      </w:pPr>
    </w:p>
    <w:p w14:paraId="074EBCB5" w14:textId="6E36A093" w:rsidR="00260A08" w:rsidRPr="002C3C4C" w:rsidRDefault="00FF6E7C" w:rsidP="003031BD">
      <w:pPr>
        <w:spacing w:line="360" w:lineRule="auto"/>
        <w:jc w:val="both"/>
        <w:rPr>
          <w:rFonts w:ascii="Georgia" w:hAnsi="Georgia" w:cs="Arial"/>
          <w:color w:val="000000" w:themeColor="text1"/>
          <w:sz w:val="36"/>
          <w:szCs w:val="36"/>
          <w:shd w:val="clear" w:color="auto" w:fill="FFFFFF"/>
        </w:rPr>
      </w:pPr>
      <w:r w:rsidRPr="002C3C4C">
        <w:rPr>
          <w:rFonts w:ascii="Georgia" w:hAnsi="Georgia" w:cs="Arial"/>
          <w:color w:val="000000" w:themeColor="text1"/>
          <w:sz w:val="36"/>
          <w:szCs w:val="36"/>
          <w:shd w:val="clear" w:color="auto" w:fill="FFFFFF"/>
        </w:rPr>
        <w:t xml:space="preserve">The African envoy is probably based on Ali bin Nasr, governor of Mombasa, representing the Sultan of Oman, who attended Victoria's coronation in </w:t>
      </w:r>
      <w:r w:rsidR="00241FC9" w:rsidRPr="002C3C4C">
        <w:rPr>
          <w:rFonts w:ascii="Georgia" w:hAnsi="Georgia" w:cs="Arial"/>
          <w:color w:val="000000" w:themeColor="text1"/>
          <w:sz w:val="36"/>
          <w:szCs w:val="36"/>
          <w:shd w:val="clear" w:color="auto" w:fill="FFFFFF"/>
        </w:rPr>
        <w:t>1838 and returned again in 1842.</w:t>
      </w:r>
      <w:r w:rsidRPr="002C3C4C">
        <w:rPr>
          <w:rFonts w:ascii="Georgia" w:hAnsi="Georgia" w:cs="Arial"/>
          <w:color w:val="000000" w:themeColor="text1"/>
          <w:sz w:val="36"/>
          <w:szCs w:val="36"/>
          <w:shd w:val="clear" w:color="auto" w:fill="FFFFFF"/>
        </w:rPr>
        <w:t xml:space="preserve"> Although not a portrait, his costume is that of the Omani rulers of East Africa.</w:t>
      </w:r>
      <w:r w:rsidR="00241FC9" w:rsidRPr="002C3C4C">
        <w:rPr>
          <w:rFonts w:ascii="Georgia" w:hAnsi="Georgia" w:cs="Arial"/>
          <w:color w:val="000000" w:themeColor="text1"/>
          <w:sz w:val="36"/>
          <w:szCs w:val="36"/>
          <w:shd w:val="clear" w:color="auto" w:fill="FFFFFF"/>
        </w:rPr>
        <w:t xml:space="preserve"> </w:t>
      </w:r>
      <w:r w:rsidR="00260A08" w:rsidRPr="002C3C4C">
        <w:rPr>
          <w:rFonts w:ascii="Georgia" w:hAnsi="Georgia"/>
          <w:color w:val="000000" w:themeColor="text1"/>
          <w:sz w:val="36"/>
          <w:szCs w:val="36"/>
        </w:rPr>
        <w:t>The prince is depicted in typical Orientalist fashion with his short tunic covered with sashes and a feathered turban and leopard skin drape.</w:t>
      </w:r>
    </w:p>
    <w:p w14:paraId="72AA1111" w14:textId="77777777" w:rsidR="00260A08" w:rsidRPr="002C3C4C" w:rsidRDefault="00260A08" w:rsidP="003031BD">
      <w:pPr>
        <w:spacing w:line="360" w:lineRule="auto"/>
        <w:jc w:val="both"/>
        <w:rPr>
          <w:rFonts w:ascii="Georgia" w:hAnsi="Georgia"/>
          <w:color w:val="000000" w:themeColor="text1"/>
          <w:sz w:val="36"/>
          <w:szCs w:val="36"/>
        </w:rPr>
      </w:pPr>
    </w:p>
    <w:p w14:paraId="4E903992" w14:textId="081960BA" w:rsidR="004A5735" w:rsidRPr="002C3C4C" w:rsidRDefault="00260A08" w:rsidP="003031BD">
      <w:pPr>
        <w:spacing w:line="360" w:lineRule="auto"/>
        <w:jc w:val="both"/>
        <w:rPr>
          <w:rFonts w:ascii="Georgia" w:hAnsi="Georgia"/>
          <w:color w:val="000000" w:themeColor="text1"/>
          <w:sz w:val="36"/>
          <w:szCs w:val="36"/>
        </w:rPr>
      </w:pPr>
      <w:r w:rsidRPr="002C3C4C">
        <w:rPr>
          <w:rFonts w:ascii="Georgia" w:hAnsi="Georgia"/>
          <w:color w:val="000000" w:themeColor="text1"/>
          <w:sz w:val="36"/>
          <w:szCs w:val="36"/>
        </w:rPr>
        <w:t xml:space="preserve">The </w:t>
      </w:r>
      <w:r w:rsidR="00FF6E7C" w:rsidRPr="002C3C4C">
        <w:rPr>
          <w:rFonts w:ascii="Georgia" w:hAnsi="Georgia"/>
          <w:color w:val="000000" w:themeColor="text1"/>
          <w:sz w:val="36"/>
          <w:szCs w:val="36"/>
        </w:rPr>
        <w:t>bare arms</w:t>
      </w:r>
      <w:r w:rsidRPr="002C3C4C">
        <w:rPr>
          <w:rFonts w:ascii="Georgia" w:hAnsi="Georgia"/>
          <w:color w:val="000000" w:themeColor="text1"/>
          <w:sz w:val="36"/>
          <w:szCs w:val="36"/>
        </w:rPr>
        <w:t xml:space="preserve"> of Victoria and the Prince</w:t>
      </w:r>
      <w:r w:rsidR="00FF6E7C" w:rsidRPr="002C3C4C">
        <w:rPr>
          <w:rFonts w:ascii="Georgia" w:hAnsi="Georgia"/>
          <w:color w:val="000000" w:themeColor="text1"/>
          <w:sz w:val="36"/>
          <w:szCs w:val="36"/>
        </w:rPr>
        <w:t xml:space="preserve">, one white and one black, </w:t>
      </w:r>
      <w:r w:rsidRPr="002C3C4C">
        <w:rPr>
          <w:rFonts w:ascii="Georgia" w:hAnsi="Georgia"/>
          <w:color w:val="000000" w:themeColor="text1"/>
          <w:sz w:val="36"/>
          <w:szCs w:val="36"/>
        </w:rPr>
        <w:t xml:space="preserve">are accentuated and this </w:t>
      </w:r>
      <w:r w:rsidR="00FF6E7C" w:rsidRPr="002C3C4C">
        <w:rPr>
          <w:rFonts w:ascii="Georgia" w:hAnsi="Georgia"/>
          <w:color w:val="000000" w:themeColor="text1"/>
          <w:sz w:val="36"/>
          <w:szCs w:val="36"/>
        </w:rPr>
        <w:t xml:space="preserve">helps align the Bible right in the centre. The Bible on which all eyes are fixed indicates the supernatural authority linking two races </w:t>
      </w:r>
      <w:r w:rsidR="00FF6E7C" w:rsidRPr="002C3C4C">
        <w:rPr>
          <w:rFonts w:ascii="Georgia" w:hAnsi="Georgia"/>
          <w:color w:val="000000" w:themeColor="text1"/>
          <w:sz w:val="36"/>
          <w:szCs w:val="36"/>
        </w:rPr>
        <w:lastRenderedPageBreak/>
        <w:t xml:space="preserve">and two cultures. …spelt out by </w:t>
      </w:r>
      <w:r w:rsidR="00241FC9" w:rsidRPr="002C3C4C">
        <w:rPr>
          <w:rFonts w:ascii="Georgia" w:hAnsi="Georgia"/>
          <w:color w:val="000000" w:themeColor="text1"/>
          <w:sz w:val="36"/>
          <w:szCs w:val="36"/>
        </w:rPr>
        <w:t xml:space="preserve">a </w:t>
      </w:r>
      <w:r w:rsidR="00FF6E7C" w:rsidRPr="002C3C4C">
        <w:rPr>
          <w:rFonts w:ascii="Georgia" w:hAnsi="Georgia"/>
          <w:color w:val="000000" w:themeColor="text1"/>
          <w:sz w:val="36"/>
          <w:szCs w:val="36"/>
        </w:rPr>
        <w:t xml:space="preserve">quotation from the Psalm on the frame at the bottom of the picture. </w:t>
      </w:r>
    </w:p>
    <w:p w14:paraId="2F98FE9D" w14:textId="367D36CB" w:rsidR="00815F1E" w:rsidRDefault="00815F1E" w:rsidP="009A654D">
      <w:pPr>
        <w:spacing w:line="360" w:lineRule="auto"/>
        <w:rPr>
          <w:rFonts w:ascii="Georgia" w:hAnsi="Georgia"/>
          <w:color w:val="000000" w:themeColor="text1"/>
          <w:sz w:val="36"/>
          <w:szCs w:val="36"/>
        </w:rPr>
      </w:pPr>
    </w:p>
    <w:p w14:paraId="693863CF" w14:textId="2895B8ED"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49-56</w:t>
      </w:r>
    </w:p>
    <w:p w14:paraId="7CABE335" w14:textId="77777777" w:rsidR="003E5402" w:rsidRDefault="003E5402" w:rsidP="009A654D">
      <w:pPr>
        <w:spacing w:line="360" w:lineRule="auto"/>
        <w:rPr>
          <w:rFonts w:ascii="Georgia" w:hAnsi="Georgia"/>
          <w:color w:val="000000" w:themeColor="text1"/>
          <w:sz w:val="36"/>
          <w:szCs w:val="36"/>
        </w:rPr>
      </w:pPr>
    </w:p>
    <w:p w14:paraId="7437DEE5" w14:textId="256C7A10" w:rsidR="00C55629" w:rsidRPr="0065456F" w:rsidRDefault="009A654D" w:rsidP="009A654D">
      <w:pPr>
        <w:spacing w:line="360" w:lineRule="auto"/>
        <w:rPr>
          <w:rFonts w:ascii="Georgia" w:hAnsi="Georgia"/>
          <w:color w:val="000000" w:themeColor="text1"/>
          <w:sz w:val="36"/>
          <w:szCs w:val="36"/>
        </w:rPr>
      </w:pPr>
      <w:r>
        <w:rPr>
          <w:rFonts w:ascii="Georgia" w:hAnsi="Georgia"/>
          <w:color w:val="000000" w:themeColor="text1"/>
          <w:sz w:val="36"/>
          <w:szCs w:val="36"/>
        </w:rPr>
        <w:t>But</w:t>
      </w:r>
      <w:r w:rsidR="00F004C7">
        <w:rPr>
          <w:rFonts w:ascii="Georgia" w:hAnsi="Georgia"/>
          <w:color w:val="000000" w:themeColor="text1"/>
          <w:sz w:val="36"/>
          <w:szCs w:val="36"/>
        </w:rPr>
        <w:t>,</w:t>
      </w:r>
      <w:r>
        <w:rPr>
          <w:rFonts w:ascii="Georgia" w:hAnsi="Georgia"/>
          <w:color w:val="000000" w:themeColor="text1"/>
          <w:sz w:val="36"/>
          <w:szCs w:val="36"/>
        </w:rPr>
        <w:t xml:space="preserve"> </w:t>
      </w:r>
      <w:r w:rsidR="00F004C7">
        <w:rPr>
          <w:rFonts w:ascii="Georgia" w:hAnsi="Georgia"/>
          <w:color w:val="000000" w:themeColor="text1"/>
          <w:sz w:val="36"/>
          <w:szCs w:val="36"/>
        </w:rPr>
        <w:t xml:space="preserve">by far, </w:t>
      </w:r>
      <w:r>
        <w:rPr>
          <w:rFonts w:ascii="Georgia" w:hAnsi="Georgia"/>
          <w:color w:val="000000" w:themeColor="text1"/>
          <w:sz w:val="36"/>
          <w:szCs w:val="36"/>
        </w:rPr>
        <w:t xml:space="preserve">the </w:t>
      </w:r>
      <w:r w:rsidR="009452CF" w:rsidRPr="0065456F">
        <w:rPr>
          <w:rFonts w:ascii="Georgia" w:hAnsi="Georgia"/>
          <w:color w:val="000000" w:themeColor="text1"/>
          <w:sz w:val="36"/>
          <w:szCs w:val="36"/>
        </w:rPr>
        <w:t xml:space="preserve">painting of Solomon and Sheba by Poynter is regarded as, by far, the finest example of British Orientalist art. </w:t>
      </w:r>
    </w:p>
    <w:p w14:paraId="654140DC" w14:textId="77777777" w:rsidR="009452CF" w:rsidRPr="0065456F" w:rsidRDefault="009452CF" w:rsidP="003031BD">
      <w:pPr>
        <w:spacing w:line="360" w:lineRule="auto"/>
        <w:rPr>
          <w:rFonts w:ascii="Georgia" w:hAnsi="Georgia"/>
          <w:color w:val="000000" w:themeColor="text1"/>
          <w:sz w:val="36"/>
          <w:szCs w:val="36"/>
        </w:rPr>
      </w:pPr>
    </w:p>
    <w:p w14:paraId="3B5D9FD6" w14:textId="424E28F6" w:rsidR="00FF6E7C" w:rsidRPr="0065456F" w:rsidRDefault="00FF6E7C" w:rsidP="003031BD">
      <w:pPr>
        <w:spacing w:line="360" w:lineRule="auto"/>
        <w:jc w:val="both"/>
        <w:rPr>
          <w:rFonts w:ascii="Georgia" w:hAnsi="Georgia" w:cs="Brush Script MT"/>
          <w:color w:val="000000" w:themeColor="text1"/>
          <w:sz w:val="36"/>
          <w:szCs w:val="36"/>
        </w:rPr>
      </w:pPr>
      <w:r w:rsidRPr="0065456F">
        <w:rPr>
          <w:rFonts w:ascii="Georgia" w:hAnsi="Georgia" w:cs="Brush Script MT"/>
          <w:color w:val="000000" w:themeColor="text1"/>
          <w:sz w:val="36"/>
          <w:szCs w:val="36"/>
        </w:rPr>
        <w:t xml:space="preserve">In nineteenth-century </w:t>
      </w:r>
      <w:r w:rsidR="009452CF" w:rsidRPr="0065456F">
        <w:rPr>
          <w:rFonts w:ascii="Georgia" w:hAnsi="Georgia" w:cs="Brush Script MT"/>
          <w:color w:val="000000" w:themeColor="text1"/>
          <w:sz w:val="36"/>
          <w:szCs w:val="36"/>
        </w:rPr>
        <w:t>Britain</w:t>
      </w:r>
      <w:r w:rsidRPr="0065456F">
        <w:rPr>
          <w:rFonts w:ascii="Georgia" w:hAnsi="Georgia" w:cs="Brush Script MT"/>
          <w:color w:val="000000" w:themeColor="text1"/>
          <w:sz w:val="36"/>
          <w:szCs w:val="36"/>
        </w:rPr>
        <w:t xml:space="preserve">, along with the interest in </w:t>
      </w:r>
      <w:r w:rsidRPr="004E414C">
        <w:rPr>
          <w:rFonts w:ascii="Georgia" w:hAnsi="Georgia" w:cs="Brush Script MT"/>
          <w:bCs/>
          <w:color w:val="000000" w:themeColor="text1"/>
          <w:sz w:val="36"/>
          <w:szCs w:val="36"/>
        </w:rPr>
        <w:t>oriental erotic fantasy</w:t>
      </w:r>
      <w:r w:rsidRPr="0065456F">
        <w:rPr>
          <w:rFonts w:ascii="Georgia" w:hAnsi="Georgia" w:cs="Brush Script MT"/>
          <w:b/>
          <w:color w:val="000000" w:themeColor="text1"/>
          <w:sz w:val="36"/>
          <w:szCs w:val="36"/>
          <w:u w:val="single"/>
        </w:rPr>
        <w:t>,</w:t>
      </w:r>
      <w:r w:rsidRPr="0065456F">
        <w:rPr>
          <w:rFonts w:ascii="Georgia" w:hAnsi="Georgia" w:cs="Brush Script MT"/>
          <w:color w:val="000000" w:themeColor="text1"/>
          <w:sz w:val="36"/>
          <w:szCs w:val="36"/>
        </w:rPr>
        <w:t xml:space="preserve"> was a great popular interest in the archaeology of the Near East (</w:t>
      </w:r>
      <w:r w:rsidRPr="0065456F">
        <w:rPr>
          <w:rFonts w:ascii="Georgia" w:hAnsi="Georgia" w:cs="Times"/>
          <w:color w:val="000000" w:themeColor="text1"/>
          <w:sz w:val="36"/>
          <w:szCs w:val="36"/>
        </w:rPr>
        <w:t>growing out of the excavations in ancient cities such as Babylon, Nineveh and Persepolis),</w:t>
      </w:r>
      <w:r w:rsidRPr="0065456F">
        <w:rPr>
          <w:rFonts w:ascii="Georgia" w:hAnsi="Georgia" w:cs="Brush Script MT"/>
          <w:color w:val="000000" w:themeColor="text1"/>
          <w:sz w:val="36"/>
          <w:szCs w:val="36"/>
        </w:rPr>
        <w:t xml:space="preserve"> especially as more and more fascinating artefacts went on display at the major museums such as the British Museum and the Louvre.</w:t>
      </w:r>
    </w:p>
    <w:p w14:paraId="3389DECC" w14:textId="77777777" w:rsidR="009452CF" w:rsidRDefault="009452CF" w:rsidP="003031BD">
      <w:pPr>
        <w:spacing w:line="360" w:lineRule="auto"/>
        <w:jc w:val="both"/>
        <w:rPr>
          <w:rFonts w:asciiTheme="minorHAnsi" w:hAnsiTheme="minorHAnsi" w:cs="Brush Script MT"/>
          <w:color w:val="000000" w:themeColor="text1"/>
          <w:sz w:val="36"/>
          <w:szCs w:val="36"/>
        </w:rPr>
      </w:pPr>
    </w:p>
    <w:p w14:paraId="6804A54D" w14:textId="129651B7" w:rsidR="0065456F" w:rsidRPr="004E414C" w:rsidRDefault="00FF6E7C" w:rsidP="004E414C">
      <w:pPr>
        <w:spacing w:line="360" w:lineRule="auto"/>
        <w:jc w:val="both"/>
        <w:rPr>
          <w:rFonts w:ascii="Georgia" w:hAnsi="Georgia" w:cs="Brush Script MT"/>
          <w:color w:val="000000" w:themeColor="text1"/>
          <w:sz w:val="36"/>
          <w:szCs w:val="36"/>
        </w:rPr>
      </w:pPr>
      <w:r w:rsidRPr="0065456F">
        <w:rPr>
          <w:rFonts w:ascii="Georgia" w:hAnsi="Georgia" w:cs="Brush Script MT"/>
          <w:color w:val="000000" w:themeColor="text1"/>
          <w:sz w:val="36"/>
          <w:szCs w:val="36"/>
        </w:rPr>
        <w:t xml:space="preserve">And there was a desire to visualize biblical characters against an </w:t>
      </w:r>
      <w:r w:rsidRPr="004E414C">
        <w:rPr>
          <w:rFonts w:ascii="Georgia" w:hAnsi="Georgia" w:cs="Brush Script MT"/>
          <w:bCs/>
          <w:color w:val="000000" w:themeColor="text1"/>
          <w:sz w:val="36"/>
          <w:szCs w:val="36"/>
        </w:rPr>
        <w:t>authentic Middle Eastern</w:t>
      </w:r>
      <w:r w:rsidRPr="0065456F">
        <w:rPr>
          <w:rFonts w:ascii="Georgia" w:hAnsi="Georgia" w:cs="Brush Script MT"/>
          <w:color w:val="000000" w:themeColor="text1"/>
          <w:sz w:val="36"/>
          <w:szCs w:val="36"/>
        </w:rPr>
        <w:t xml:space="preserve"> background. </w:t>
      </w:r>
      <w:r w:rsidR="009452CF" w:rsidRPr="0065456F">
        <w:rPr>
          <w:rFonts w:ascii="Georgia" w:hAnsi="Georgia" w:cs="Times"/>
          <w:color w:val="000000" w:themeColor="text1"/>
          <w:sz w:val="36"/>
          <w:szCs w:val="36"/>
        </w:rPr>
        <w:t>In this painting, Solomon and the Queen of Sheba are located in two distinct worlds: a world of oriental erotic fantasy…bu</w:t>
      </w:r>
      <w:r w:rsidR="000D0F55" w:rsidRPr="0065456F">
        <w:rPr>
          <w:rFonts w:ascii="Georgia" w:hAnsi="Georgia" w:cs="Times"/>
          <w:color w:val="000000" w:themeColor="text1"/>
          <w:sz w:val="36"/>
          <w:szCs w:val="36"/>
        </w:rPr>
        <w:t>t</w:t>
      </w:r>
      <w:r w:rsidR="009452CF" w:rsidRPr="0065456F">
        <w:rPr>
          <w:rFonts w:ascii="Georgia" w:hAnsi="Georgia" w:cs="Times"/>
          <w:color w:val="000000" w:themeColor="text1"/>
          <w:sz w:val="36"/>
          <w:szCs w:val="36"/>
        </w:rPr>
        <w:t xml:space="preserve"> at the same </w:t>
      </w:r>
      <w:proofErr w:type="gramStart"/>
      <w:r w:rsidR="009452CF" w:rsidRPr="0065456F">
        <w:rPr>
          <w:rFonts w:ascii="Georgia" w:hAnsi="Georgia" w:cs="Times"/>
          <w:color w:val="000000" w:themeColor="text1"/>
          <w:sz w:val="36"/>
          <w:szCs w:val="36"/>
        </w:rPr>
        <w:t xml:space="preserve">time,  </w:t>
      </w:r>
      <w:r w:rsidR="000D0F55" w:rsidRPr="0065456F">
        <w:rPr>
          <w:rFonts w:ascii="Georgia" w:hAnsi="Georgia" w:cs="Times"/>
          <w:color w:val="000000" w:themeColor="text1"/>
          <w:sz w:val="36"/>
          <w:szCs w:val="36"/>
        </w:rPr>
        <w:t>an</w:t>
      </w:r>
      <w:proofErr w:type="gramEnd"/>
      <w:r w:rsidR="000D0F55" w:rsidRPr="0065456F">
        <w:rPr>
          <w:rFonts w:ascii="Georgia" w:hAnsi="Georgia" w:cs="Times"/>
          <w:color w:val="000000" w:themeColor="text1"/>
          <w:sz w:val="36"/>
          <w:szCs w:val="36"/>
        </w:rPr>
        <w:t xml:space="preserve"> attempt at </w:t>
      </w:r>
      <w:r w:rsidR="009452CF" w:rsidRPr="0065456F">
        <w:rPr>
          <w:rFonts w:ascii="Georgia" w:hAnsi="Georgia" w:cs="Times"/>
          <w:color w:val="000000" w:themeColor="text1"/>
          <w:sz w:val="36"/>
          <w:szCs w:val="36"/>
        </w:rPr>
        <w:t>archaeological precision.</w:t>
      </w:r>
    </w:p>
    <w:p w14:paraId="49AD4667" w14:textId="4B0C8A60" w:rsidR="00FF6E7C" w:rsidRPr="0065456F" w:rsidRDefault="00FF6E7C" w:rsidP="003031BD">
      <w:pPr>
        <w:widowControl w:val="0"/>
        <w:autoSpaceDE w:val="0"/>
        <w:autoSpaceDN w:val="0"/>
        <w:adjustRightInd w:val="0"/>
        <w:spacing w:after="240" w:line="360" w:lineRule="auto"/>
        <w:jc w:val="both"/>
        <w:rPr>
          <w:rFonts w:ascii="Georgia" w:hAnsi="Georgia" w:cs="Times"/>
          <w:color w:val="000000" w:themeColor="text1"/>
          <w:sz w:val="36"/>
          <w:szCs w:val="36"/>
        </w:rPr>
      </w:pPr>
      <w:r w:rsidRPr="0065456F">
        <w:rPr>
          <w:rFonts w:ascii="Georgia" w:hAnsi="Georgia" w:cs="Times"/>
          <w:color w:val="000000" w:themeColor="text1"/>
          <w:sz w:val="36"/>
          <w:szCs w:val="36"/>
        </w:rPr>
        <w:lastRenderedPageBreak/>
        <w:t>In 1890</w:t>
      </w:r>
      <w:r w:rsidR="009452CF" w:rsidRPr="0065456F">
        <w:rPr>
          <w:rFonts w:ascii="Georgia" w:hAnsi="Georgia" w:cs="Times"/>
          <w:color w:val="000000" w:themeColor="text1"/>
          <w:sz w:val="36"/>
          <w:szCs w:val="36"/>
        </w:rPr>
        <w:t>,</w:t>
      </w:r>
      <w:r w:rsidRPr="0065456F">
        <w:rPr>
          <w:rFonts w:ascii="Georgia" w:hAnsi="Georgia" w:cs="Times"/>
          <w:color w:val="000000" w:themeColor="text1"/>
          <w:sz w:val="36"/>
          <w:szCs w:val="36"/>
        </w:rPr>
        <w:t xml:space="preserve"> the hugely enthusiastic review of the painting, the London Times newspaper claimed that</w:t>
      </w:r>
      <w:r w:rsidRPr="0065456F">
        <w:rPr>
          <w:rFonts w:ascii="Georgia" w:hAnsi="Georgia" w:cs="Times"/>
          <w:b/>
          <w:color w:val="000000" w:themeColor="text1"/>
          <w:sz w:val="36"/>
          <w:szCs w:val="36"/>
        </w:rPr>
        <w:t xml:space="preserve"> </w:t>
      </w:r>
      <w:proofErr w:type="gramStart"/>
      <w:r w:rsidRPr="0065456F">
        <w:rPr>
          <w:rFonts w:ascii="Georgia" w:hAnsi="Georgia" w:cs="Times"/>
          <w:color w:val="000000" w:themeColor="text1"/>
          <w:sz w:val="36"/>
          <w:szCs w:val="36"/>
        </w:rPr>
        <w:t>…”modern</w:t>
      </w:r>
      <w:proofErr w:type="gramEnd"/>
      <w:r w:rsidRPr="0065456F">
        <w:rPr>
          <w:rFonts w:ascii="Georgia" w:hAnsi="Georgia" w:cs="Times"/>
          <w:color w:val="000000" w:themeColor="text1"/>
          <w:sz w:val="36"/>
          <w:szCs w:val="36"/>
        </w:rPr>
        <w:t xml:space="preserve"> archaeology at last gives us some idea of what Solomon might have looked like”. </w:t>
      </w:r>
    </w:p>
    <w:p w14:paraId="1084A40E" w14:textId="77777777" w:rsidR="009247ED" w:rsidRPr="0065456F" w:rsidRDefault="00FF6E7C" w:rsidP="003031BD">
      <w:pPr>
        <w:widowControl w:val="0"/>
        <w:autoSpaceDE w:val="0"/>
        <w:autoSpaceDN w:val="0"/>
        <w:adjustRightInd w:val="0"/>
        <w:spacing w:after="240" w:line="360" w:lineRule="auto"/>
        <w:jc w:val="both"/>
        <w:rPr>
          <w:rFonts w:ascii="Georgia" w:hAnsi="Georgia" w:cs="Times"/>
          <w:color w:val="000000" w:themeColor="text1"/>
          <w:sz w:val="36"/>
          <w:szCs w:val="36"/>
        </w:rPr>
      </w:pPr>
      <w:r w:rsidRPr="0065456F">
        <w:rPr>
          <w:rFonts w:ascii="Georgia" w:hAnsi="Georgia" w:cs="Times"/>
          <w:color w:val="000000" w:themeColor="text1"/>
          <w:sz w:val="36"/>
          <w:szCs w:val="36"/>
        </w:rPr>
        <w:t xml:space="preserve">The architectural elements were based on archeological research especially in the newly discovered palaces of of Nineveh and Persepolis. Research in 1851 had attempted to reconstruct Solomon’s palace on the lines of ancient Near East architecture. </w:t>
      </w:r>
    </w:p>
    <w:p w14:paraId="157FFD6D" w14:textId="4B966355" w:rsidR="00FF6E7C" w:rsidRPr="0065456F" w:rsidRDefault="00FF6E7C" w:rsidP="003031BD">
      <w:pPr>
        <w:widowControl w:val="0"/>
        <w:autoSpaceDE w:val="0"/>
        <w:autoSpaceDN w:val="0"/>
        <w:adjustRightInd w:val="0"/>
        <w:spacing w:after="240" w:line="360" w:lineRule="auto"/>
        <w:jc w:val="both"/>
        <w:rPr>
          <w:rFonts w:ascii="Georgia" w:hAnsi="Georgia" w:cs="Times"/>
          <w:color w:val="000000" w:themeColor="text1"/>
          <w:sz w:val="36"/>
          <w:szCs w:val="36"/>
        </w:rPr>
      </w:pPr>
      <w:r w:rsidRPr="0065456F">
        <w:rPr>
          <w:rFonts w:ascii="Georgia" w:hAnsi="Georgia" w:cs="Times"/>
          <w:color w:val="000000" w:themeColor="text1"/>
          <w:sz w:val="36"/>
          <w:szCs w:val="36"/>
        </w:rPr>
        <w:t xml:space="preserve">Solomon’s canopied throne draws inspiration from the thrones of many of the reliefs from Nineveh…available to see in the British Museum. Poynter thought that the court of Solomon would have been highly influenced by the aesthetic tastes of the ancient kingdoms of Assyria.  </w:t>
      </w:r>
    </w:p>
    <w:p w14:paraId="777E88BF" w14:textId="603B4495" w:rsidR="00FF6E7C" w:rsidRPr="0065456F" w:rsidRDefault="00FF6E7C" w:rsidP="003031BD">
      <w:pPr>
        <w:widowControl w:val="0"/>
        <w:autoSpaceDE w:val="0"/>
        <w:autoSpaceDN w:val="0"/>
        <w:adjustRightInd w:val="0"/>
        <w:spacing w:after="240" w:line="360" w:lineRule="auto"/>
        <w:jc w:val="both"/>
        <w:rPr>
          <w:rFonts w:ascii="Georgia" w:hAnsi="Georgia" w:cs="Times"/>
          <w:color w:val="000000" w:themeColor="text1"/>
          <w:sz w:val="36"/>
          <w:szCs w:val="36"/>
        </w:rPr>
      </w:pPr>
      <w:r w:rsidRPr="0065456F">
        <w:rPr>
          <w:rFonts w:ascii="Georgia" w:hAnsi="Georgia" w:cs="Times"/>
          <w:color w:val="000000" w:themeColor="text1"/>
          <w:sz w:val="36"/>
          <w:szCs w:val="36"/>
        </w:rPr>
        <w:t>Therefore, Poynter’s Solomon is dressed in the fringed robes of an Assyrian king and his court including the women in his harem and his musicians wear clothes that would have been familiar to Victorian audiences from the recently discovered sculptures displayed in the British Museum.</w:t>
      </w:r>
    </w:p>
    <w:p w14:paraId="4C50FC0D" w14:textId="77777777" w:rsidR="00FF6E7C" w:rsidRPr="0065456F" w:rsidRDefault="00FF6E7C" w:rsidP="003031BD">
      <w:pPr>
        <w:widowControl w:val="0"/>
        <w:autoSpaceDE w:val="0"/>
        <w:autoSpaceDN w:val="0"/>
        <w:adjustRightInd w:val="0"/>
        <w:spacing w:after="240" w:line="360" w:lineRule="auto"/>
        <w:jc w:val="both"/>
        <w:rPr>
          <w:rFonts w:ascii="Georgia" w:hAnsi="Georgia" w:cs="Times"/>
          <w:color w:val="000000" w:themeColor="text1"/>
          <w:sz w:val="36"/>
          <w:szCs w:val="36"/>
        </w:rPr>
      </w:pPr>
      <w:r w:rsidRPr="0065456F">
        <w:rPr>
          <w:rFonts w:ascii="Georgia" w:hAnsi="Georgia" w:cs="Times"/>
          <w:color w:val="000000" w:themeColor="text1"/>
          <w:sz w:val="36"/>
          <w:szCs w:val="36"/>
        </w:rPr>
        <w:t xml:space="preserve">Hand in hand with this archaeological precision is the </w:t>
      </w:r>
      <w:r w:rsidRPr="0065456F">
        <w:rPr>
          <w:rFonts w:ascii="Georgia" w:hAnsi="Georgia" w:cs="Times"/>
          <w:color w:val="000000" w:themeColor="text1"/>
          <w:sz w:val="36"/>
          <w:szCs w:val="36"/>
        </w:rPr>
        <w:lastRenderedPageBreak/>
        <w:t xml:space="preserve">sense of exotic and erotic </w:t>
      </w:r>
      <w:proofErr w:type="gramStart"/>
      <w:r w:rsidRPr="0065456F">
        <w:rPr>
          <w:rFonts w:ascii="Georgia" w:hAnsi="Georgia" w:cs="Times"/>
          <w:color w:val="000000" w:themeColor="text1"/>
          <w:sz w:val="36"/>
          <w:szCs w:val="36"/>
        </w:rPr>
        <w:t>orientalism..</w:t>
      </w:r>
      <w:proofErr w:type="gramEnd"/>
      <w:r w:rsidRPr="0065456F">
        <w:rPr>
          <w:rFonts w:ascii="Georgia" w:hAnsi="Georgia" w:cs="Times"/>
          <w:color w:val="000000" w:themeColor="text1"/>
          <w:sz w:val="36"/>
          <w:szCs w:val="36"/>
        </w:rPr>
        <w:t xml:space="preserve">the exotic features are obvious in the young slave girl and the black skinned servant but most of all the Queen of Sheba herself. </w:t>
      </w:r>
    </w:p>
    <w:p w14:paraId="69838436" w14:textId="6230688B" w:rsidR="00FF6E7C" w:rsidRPr="0065456F" w:rsidRDefault="009452CF" w:rsidP="003031BD">
      <w:pPr>
        <w:widowControl w:val="0"/>
        <w:autoSpaceDE w:val="0"/>
        <w:autoSpaceDN w:val="0"/>
        <w:adjustRightInd w:val="0"/>
        <w:spacing w:after="240" w:line="360" w:lineRule="auto"/>
        <w:jc w:val="both"/>
        <w:rPr>
          <w:rFonts w:ascii="Georgia" w:hAnsi="Georgia" w:cs="Times"/>
          <w:color w:val="000000" w:themeColor="text1"/>
          <w:sz w:val="36"/>
          <w:szCs w:val="36"/>
        </w:rPr>
      </w:pPr>
      <w:r w:rsidRPr="0065456F">
        <w:rPr>
          <w:rFonts w:ascii="Georgia" w:hAnsi="Georgia" w:cs="Times"/>
          <w:color w:val="000000" w:themeColor="text1"/>
          <w:sz w:val="36"/>
          <w:szCs w:val="36"/>
        </w:rPr>
        <w:t xml:space="preserve">Sheba </w:t>
      </w:r>
      <w:r w:rsidR="009247ED" w:rsidRPr="0065456F">
        <w:rPr>
          <w:rFonts w:ascii="Georgia" w:hAnsi="Georgia" w:cs="Times"/>
          <w:color w:val="000000" w:themeColor="text1"/>
          <w:sz w:val="36"/>
          <w:szCs w:val="36"/>
        </w:rPr>
        <w:t xml:space="preserve">herself </w:t>
      </w:r>
      <w:r w:rsidRPr="0065456F">
        <w:rPr>
          <w:rFonts w:ascii="Georgia" w:hAnsi="Georgia" w:cs="Times"/>
          <w:color w:val="000000" w:themeColor="text1"/>
          <w:sz w:val="36"/>
          <w:szCs w:val="36"/>
        </w:rPr>
        <w:t>is depicted in typical orientalist tradition.</w:t>
      </w:r>
      <w:r w:rsidR="00FF6E7C" w:rsidRPr="0065456F">
        <w:rPr>
          <w:rFonts w:ascii="Georgia" w:hAnsi="Georgia" w:cs="Times"/>
          <w:color w:val="000000" w:themeColor="text1"/>
          <w:sz w:val="36"/>
          <w:szCs w:val="36"/>
        </w:rPr>
        <w:t xml:space="preserve"> Her hips are swathed in a richly patterned cloth …her naked torso is draped with jeweled bands and necklaces</w:t>
      </w:r>
      <w:r w:rsidR="00EA71B8" w:rsidRPr="0065456F">
        <w:rPr>
          <w:rFonts w:ascii="Georgia" w:hAnsi="Georgia" w:cs="Times"/>
          <w:color w:val="000000" w:themeColor="text1"/>
          <w:sz w:val="36"/>
          <w:szCs w:val="36"/>
        </w:rPr>
        <w:t>,</w:t>
      </w:r>
      <w:r w:rsidR="00FF6E7C" w:rsidRPr="0065456F">
        <w:rPr>
          <w:rFonts w:ascii="Georgia" w:hAnsi="Georgia" w:cs="Times"/>
          <w:color w:val="000000" w:themeColor="text1"/>
          <w:sz w:val="36"/>
          <w:szCs w:val="36"/>
        </w:rPr>
        <w:t xml:space="preserve"> and her breasts are conspicuously exposed.  In the nineteenth century, the colour of her skin was the focus of much speculation and the subject of continuing debate. In the Song of Songs, (1.5) the female voice states “I am black”. Was the Queen really black or was it only symbolic? If black, then African</w:t>
      </w:r>
      <w:r w:rsidR="00F004C7">
        <w:rPr>
          <w:rFonts w:ascii="Georgia" w:hAnsi="Georgia" w:cs="Times"/>
          <w:color w:val="000000" w:themeColor="text1"/>
          <w:sz w:val="36"/>
          <w:szCs w:val="36"/>
        </w:rPr>
        <w:t xml:space="preserve"> black</w:t>
      </w:r>
      <w:r w:rsidR="00FF6E7C" w:rsidRPr="0065456F">
        <w:rPr>
          <w:rFonts w:ascii="Georgia" w:hAnsi="Georgia" w:cs="Times"/>
          <w:color w:val="000000" w:themeColor="text1"/>
          <w:sz w:val="36"/>
          <w:szCs w:val="36"/>
        </w:rPr>
        <w:t xml:space="preserve"> or Arabian</w:t>
      </w:r>
      <w:r w:rsidR="00F004C7">
        <w:rPr>
          <w:rFonts w:ascii="Georgia" w:hAnsi="Georgia" w:cs="Times"/>
          <w:color w:val="000000" w:themeColor="text1"/>
          <w:sz w:val="36"/>
          <w:szCs w:val="36"/>
        </w:rPr>
        <w:t xml:space="preserve"> black</w:t>
      </w:r>
      <w:r w:rsidR="00FF6E7C" w:rsidRPr="0065456F">
        <w:rPr>
          <w:rFonts w:ascii="Georgia" w:hAnsi="Georgia" w:cs="Times"/>
          <w:color w:val="000000" w:themeColor="text1"/>
          <w:sz w:val="36"/>
          <w:szCs w:val="36"/>
        </w:rPr>
        <w:t xml:space="preserve">? Should be queen be depicted as black or white? Poynter’s original sketch showed that he used a white European woman as his model but in his re-working, he depicts the queen as </w:t>
      </w:r>
      <w:proofErr w:type="gramStart"/>
      <w:r w:rsidR="00D35FE6" w:rsidRPr="0065456F">
        <w:rPr>
          <w:rFonts w:ascii="Georgia" w:hAnsi="Georgia" w:cs="Times"/>
          <w:color w:val="000000" w:themeColor="text1"/>
          <w:sz w:val="36"/>
          <w:szCs w:val="36"/>
        </w:rPr>
        <w:t xml:space="preserve">more </w:t>
      </w:r>
      <w:r w:rsidR="00FF6E7C" w:rsidRPr="0065456F">
        <w:rPr>
          <w:rFonts w:ascii="Georgia" w:hAnsi="Georgia" w:cs="Times"/>
          <w:color w:val="000000" w:themeColor="text1"/>
          <w:sz w:val="36"/>
          <w:szCs w:val="36"/>
        </w:rPr>
        <w:t>dark</w:t>
      </w:r>
      <w:proofErr w:type="gramEnd"/>
      <w:r w:rsidR="00FF6E7C" w:rsidRPr="0065456F">
        <w:rPr>
          <w:rFonts w:ascii="Georgia" w:hAnsi="Georgia" w:cs="Times"/>
          <w:color w:val="000000" w:themeColor="text1"/>
          <w:sz w:val="36"/>
          <w:szCs w:val="36"/>
        </w:rPr>
        <w:t xml:space="preserve"> skinned, </w:t>
      </w:r>
      <w:r w:rsidR="00F004C7">
        <w:rPr>
          <w:rFonts w:ascii="Georgia" w:hAnsi="Georgia" w:cs="Times"/>
          <w:color w:val="000000" w:themeColor="text1"/>
          <w:sz w:val="36"/>
          <w:szCs w:val="36"/>
        </w:rPr>
        <w:t>‘</w:t>
      </w:r>
      <w:r w:rsidR="00FF6E7C" w:rsidRPr="0065456F">
        <w:rPr>
          <w:rFonts w:ascii="Georgia" w:hAnsi="Georgia" w:cs="Times"/>
          <w:color w:val="000000" w:themeColor="text1"/>
          <w:sz w:val="36"/>
          <w:szCs w:val="36"/>
        </w:rPr>
        <w:t>a type of Indian princess</w:t>
      </w:r>
      <w:r w:rsidR="00F004C7">
        <w:rPr>
          <w:rFonts w:ascii="Georgia" w:hAnsi="Georgia" w:cs="Times"/>
          <w:color w:val="000000" w:themeColor="text1"/>
          <w:sz w:val="36"/>
          <w:szCs w:val="36"/>
        </w:rPr>
        <w:t>’</w:t>
      </w:r>
      <w:r w:rsidR="00FF6E7C" w:rsidRPr="0065456F">
        <w:rPr>
          <w:rFonts w:ascii="Georgia" w:hAnsi="Georgia" w:cs="Times"/>
          <w:color w:val="000000" w:themeColor="text1"/>
          <w:sz w:val="36"/>
          <w:szCs w:val="36"/>
        </w:rPr>
        <w:t xml:space="preserve">, </w:t>
      </w:r>
      <w:r w:rsidR="00F004C7">
        <w:rPr>
          <w:rFonts w:ascii="Georgia" w:hAnsi="Georgia" w:cs="Times"/>
          <w:color w:val="000000" w:themeColor="text1"/>
          <w:sz w:val="36"/>
          <w:szCs w:val="36"/>
        </w:rPr>
        <w:t xml:space="preserve">he suggested, </w:t>
      </w:r>
      <w:r w:rsidR="00FF6E7C" w:rsidRPr="0065456F">
        <w:rPr>
          <w:rFonts w:ascii="Georgia" w:hAnsi="Georgia" w:cs="Times"/>
          <w:color w:val="000000" w:themeColor="text1"/>
          <w:sz w:val="36"/>
          <w:szCs w:val="36"/>
        </w:rPr>
        <w:t xml:space="preserve">an exotic subject of the then British Empire.  Why? By making Sheba dark skinned, Poynter gave himself permission to eroticize her body beneath her jeweled ornaments.  A </w:t>
      </w:r>
      <w:r w:rsidR="00FF6E7C" w:rsidRPr="004E414C">
        <w:rPr>
          <w:rFonts w:ascii="Georgia" w:hAnsi="Georgia" w:cs="Times"/>
          <w:bCs/>
          <w:color w:val="000000" w:themeColor="text1"/>
          <w:sz w:val="36"/>
          <w:szCs w:val="36"/>
          <w:u w:val="single"/>
        </w:rPr>
        <w:t>bare breasted oriental Sheba</w:t>
      </w:r>
      <w:r w:rsidR="00FF6E7C" w:rsidRPr="0065456F">
        <w:rPr>
          <w:rFonts w:ascii="Georgia" w:hAnsi="Georgia" w:cs="Times"/>
          <w:color w:val="000000" w:themeColor="text1"/>
          <w:sz w:val="36"/>
          <w:szCs w:val="36"/>
        </w:rPr>
        <w:t xml:space="preserve"> was acceptable to</w:t>
      </w:r>
      <w:r w:rsidR="00F004C7">
        <w:rPr>
          <w:rFonts w:ascii="Georgia" w:hAnsi="Georgia" w:cs="Times"/>
          <w:color w:val="000000" w:themeColor="text1"/>
          <w:sz w:val="36"/>
          <w:szCs w:val="36"/>
        </w:rPr>
        <w:t>,</w:t>
      </w:r>
      <w:r w:rsidR="00FF6E7C" w:rsidRPr="0065456F">
        <w:rPr>
          <w:rFonts w:ascii="Georgia" w:hAnsi="Georgia" w:cs="Times"/>
          <w:color w:val="000000" w:themeColor="text1"/>
          <w:sz w:val="36"/>
          <w:szCs w:val="36"/>
        </w:rPr>
        <w:t xml:space="preserve"> and </w:t>
      </w:r>
      <w:r w:rsidR="00F004C7">
        <w:rPr>
          <w:rFonts w:ascii="Georgia" w:hAnsi="Georgia" w:cs="Times"/>
          <w:color w:val="000000" w:themeColor="text1"/>
          <w:sz w:val="36"/>
          <w:szCs w:val="36"/>
        </w:rPr>
        <w:t xml:space="preserve">indeed </w:t>
      </w:r>
      <w:r w:rsidR="00FF6E7C" w:rsidRPr="0065456F">
        <w:rPr>
          <w:rFonts w:ascii="Georgia" w:hAnsi="Georgia" w:cs="Times"/>
          <w:color w:val="000000" w:themeColor="text1"/>
          <w:sz w:val="36"/>
          <w:szCs w:val="36"/>
        </w:rPr>
        <w:t>expected by</w:t>
      </w:r>
      <w:r w:rsidR="00F004C7">
        <w:rPr>
          <w:rFonts w:ascii="Georgia" w:hAnsi="Georgia" w:cs="Times"/>
          <w:color w:val="000000" w:themeColor="text1"/>
          <w:sz w:val="36"/>
          <w:szCs w:val="36"/>
        </w:rPr>
        <w:t>.</w:t>
      </w:r>
      <w:r w:rsidR="00FF6E7C" w:rsidRPr="0065456F">
        <w:rPr>
          <w:rFonts w:ascii="Georgia" w:hAnsi="Georgia" w:cs="Times"/>
          <w:color w:val="000000" w:themeColor="text1"/>
          <w:sz w:val="36"/>
          <w:szCs w:val="36"/>
        </w:rPr>
        <w:t xml:space="preserve"> a Victorian audience. </w:t>
      </w:r>
    </w:p>
    <w:p w14:paraId="6FBAD3B2" w14:textId="77777777" w:rsidR="009A654D" w:rsidRDefault="009A654D" w:rsidP="003031BD">
      <w:pPr>
        <w:spacing w:line="360" w:lineRule="auto"/>
        <w:jc w:val="both"/>
        <w:rPr>
          <w:rFonts w:ascii="Georgia" w:hAnsi="Georgia" w:cs="Brush Script MT"/>
          <w:color w:val="000000" w:themeColor="text1"/>
          <w:sz w:val="36"/>
          <w:szCs w:val="36"/>
        </w:rPr>
      </w:pPr>
    </w:p>
    <w:p w14:paraId="51389CF9" w14:textId="40A7392A" w:rsidR="00FF6E7C" w:rsidRPr="0065456F" w:rsidRDefault="00FF6E7C" w:rsidP="003031BD">
      <w:pPr>
        <w:spacing w:line="360" w:lineRule="auto"/>
        <w:jc w:val="both"/>
        <w:rPr>
          <w:rFonts w:ascii="Georgia" w:hAnsi="Georgia" w:cs="Brush Script MT"/>
          <w:color w:val="000000" w:themeColor="text1"/>
          <w:sz w:val="36"/>
          <w:szCs w:val="36"/>
        </w:rPr>
      </w:pPr>
      <w:r w:rsidRPr="0065456F">
        <w:rPr>
          <w:rFonts w:ascii="Georgia" w:hAnsi="Georgia" w:cs="Brush Script MT"/>
          <w:color w:val="000000" w:themeColor="text1"/>
          <w:sz w:val="36"/>
          <w:szCs w:val="36"/>
        </w:rPr>
        <w:t>John Duncan: 1923.  Continues the Orientalist them in this flamboyant representation of the naked Sheba.</w:t>
      </w:r>
    </w:p>
    <w:p w14:paraId="1729B956" w14:textId="77777777" w:rsidR="009A654D" w:rsidRPr="0065456F" w:rsidRDefault="009A654D" w:rsidP="003031BD">
      <w:pPr>
        <w:spacing w:line="360" w:lineRule="auto"/>
        <w:jc w:val="both"/>
        <w:rPr>
          <w:rFonts w:ascii="Georgia" w:hAnsi="Georgia" w:cs="Brush Script MT"/>
          <w:color w:val="000000" w:themeColor="text1"/>
          <w:sz w:val="36"/>
          <w:szCs w:val="36"/>
        </w:rPr>
      </w:pPr>
    </w:p>
    <w:p w14:paraId="5AE7CB62" w14:textId="2051933A" w:rsidR="000D0F55" w:rsidRDefault="00815F1E" w:rsidP="003031BD">
      <w:pPr>
        <w:spacing w:line="360" w:lineRule="auto"/>
        <w:jc w:val="both"/>
        <w:rPr>
          <w:rFonts w:ascii="Georgia" w:hAnsi="Georgia" w:cs="Brush Script MT"/>
          <w:color w:val="000000" w:themeColor="text1"/>
          <w:sz w:val="36"/>
          <w:szCs w:val="36"/>
        </w:rPr>
      </w:pPr>
      <w:r>
        <w:rPr>
          <w:rFonts w:ascii="Georgia" w:hAnsi="Georgia" w:cs="Brush Script MT"/>
          <w:color w:val="000000" w:themeColor="text1"/>
          <w:sz w:val="36"/>
          <w:szCs w:val="36"/>
        </w:rPr>
        <w:t>To conclude this section on the 19</w:t>
      </w:r>
      <w:r w:rsidRPr="00815F1E">
        <w:rPr>
          <w:rFonts w:ascii="Georgia" w:hAnsi="Georgia" w:cs="Brush Script MT"/>
          <w:color w:val="000000" w:themeColor="text1"/>
          <w:sz w:val="36"/>
          <w:szCs w:val="36"/>
          <w:vertAlign w:val="superscript"/>
        </w:rPr>
        <w:t>th</w:t>
      </w:r>
      <w:r>
        <w:rPr>
          <w:rFonts w:ascii="Georgia" w:hAnsi="Georgia" w:cs="Brush Script MT"/>
          <w:color w:val="000000" w:themeColor="text1"/>
          <w:sz w:val="36"/>
          <w:szCs w:val="36"/>
        </w:rPr>
        <w:t xml:space="preserve"> century</w:t>
      </w:r>
      <w:proofErr w:type="gramStart"/>
      <w:r>
        <w:rPr>
          <w:rFonts w:ascii="Georgia" w:hAnsi="Georgia" w:cs="Brush Script MT"/>
          <w:color w:val="000000" w:themeColor="text1"/>
          <w:sz w:val="36"/>
          <w:szCs w:val="36"/>
        </w:rPr>
        <w:t>: :</w:t>
      </w:r>
      <w:proofErr w:type="gramEnd"/>
      <w:r w:rsidR="00EA71B8" w:rsidRPr="0065456F">
        <w:rPr>
          <w:rFonts w:ascii="Georgia" w:hAnsi="Georgia" w:cs="Brush Script MT"/>
          <w:color w:val="000000" w:themeColor="text1"/>
          <w:sz w:val="36"/>
          <w:szCs w:val="36"/>
        </w:rPr>
        <w:t xml:space="preserve"> </w:t>
      </w:r>
      <w:r w:rsidR="009247ED" w:rsidRPr="0065456F">
        <w:rPr>
          <w:rFonts w:ascii="Georgia" w:hAnsi="Georgia" w:cs="Brush Script MT"/>
          <w:color w:val="000000" w:themeColor="text1"/>
          <w:sz w:val="36"/>
          <w:szCs w:val="36"/>
        </w:rPr>
        <w:t>Nochlin</w:t>
      </w:r>
    </w:p>
    <w:p w14:paraId="7627822C" w14:textId="77777777" w:rsidR="00F004C7" w:rsidRPr="0065456F" w:rsidRDefault="00F004C7" w:rsidP="003031BD">
      <w:pPr>
        <w:spacing w:line="360" w:lineRule="auto"/>
        <w:jc w:val="both"/>
        <w:rPr>
          <w:rFonts w:ascii="Georgia" w:hAnsi="Georgia" w:cs="Brush Script MT"/>
          <w:color w:val="000000" w:themeColor="text1"/>
          <w:sz w:val="36"/>
          <w:szCs w:val="36"/>
        </w:rPr>
      </w:pPr>
    </w:p>
    <w:p w14:paraId="3EF45418" w14:textId="13613B52" w:rsidR="000D0F55" w:rsidRPr="004E414C" w:rsidRDefault="00F004C7" w:rsidP="003031BD">
      <w:pPr>
        <w:spacing w:line="360" w:lineRule="auto"/>
        <w:jc w:val="both"/>
        <w:rPr>
          <w:rFonts w:ascii="Georgia" w:hAnsi="Georgia" w:cs="Brush Script MT"/>
          <w:color w:val="000000" w:themeColor="text1"/>
          <w:sz w:val="36"/>
          <w:szCs w:val="36"/>
        </w:rPr>
      </w:pPr>
      <w:r w:rsidRPr="004E414C">
        <w:rPr>
          <w:rFonts w:ascii="Georgia" w:hAnsi="Georgia" w:cs="Brush Script MT"/>
          <w:color w:val="000000" w:themeColor="text1"/>
          <w:sz w:val="36"/>
          <w:szCs w:val="36"/>
          <w:lang w:val="en-GB"/>
        </w:rPr>
        <w:t>Orientalism</w:t>
      </w:r>
      <w:r w:rsidR="000D0F55" w:rsidRPr="004E414C">
        <w:rPr>
          <w:rFonts w:ascii="Georgia" w:hAnsi="Georgia" w:cs="Brush Script MT"/>
          <w:color w:val="000000" w:themeColor="text1"/>
          <w:sz w:val="36"/>
          <w:szCs w:val="36"/>
          <w:lang w:val="en-GB"/>
        </w:rPr>
        <w:t xml:space="preserve"> is marked by a definite absence of history. Time stands still in Orientalist painting. The Oriental world is a world without change, a world of timeless, atemporal customs and rituals untouched by the historical processes drastically altering Western societies at the time.</w:t>
      </w:r>
    </w:p>
    <w:p w14:paraId="1629E18E" w14:textId="34FD5575" w:rsidR="005D5963" w:rsidRDefault="00241FC9" w:rsidP="003031BD">
      <w:pPr>
        <w:spacing w:line="360" w:lineRule="auto"/>
        <w:rPr>
          <w:rFonts w:asciiTheme="minorHAnsi" w:hAnsiTheme="minorHAnsi"/>
          <w:color w:val="000000" w:themeColor="text1"/>
          <w:sz w:val="36"/>
          <w:szCs w:val="36"/>
        </w:rPr>
      </w:pPr>
      <w:r>
        <w:rPr>
          <w:rFonts w:asciiTheme="minorHAnsi" w:hAnsiTheme="minorHAnsi"/>
          <w:color w:val="000000" w:themeColor="text1"/>
          <w:sz w:val="36"/>
          <w:szCs w:val="36"/>
        </w:rPr>
        <w:t>-------------------------------------------------------------------</w:t>
      </w:r>
    </w:p>
    <w:p w14:paraId="12E43378" w14:textId="0E485FA2"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58-60</w:t>
      </w:r>
    </w:p>
    <w:p w14:paraId="5DC9D51A" w14:textId="77777777" w:rsidR="009E5830" w:rsidRDefault="009E5830" w:rsidP="003031BD">
      <w:pPr>
        <w:spacing w:line="360" w:lineRule="auto"/>
        <w:rPr>
          <w:rFonts w:ascii="Georgia" w:hAnsi="Georgia"/>
          <w:b/>
          <w:color w:val="FF0000"/>
          <w:sz w:val="36"/>
          <w:szCs w:val="36"/>
          <w:u w:val="single"/>
        </w:rPr>
      </w:pPr>
    </w:p>
    <w:p w14:paraId="34B3AE66" w14:textId="2BC998B9" w:rsidR="00491A82" w:rsidRPr="004E414C" w:rsidRDefault="00CA0826" w:rsidP="004E414C">
      <w:pPr>
        <w:spacing w:line="360" w:lineRule="auto"/>
        <w:rPr>
          <w:rFonts w:ascii="Georgia" w:hAnsi="Georgia"/>
          <w:b/>
          <w:color w:val="000000" w:themeColor="text1"/>
          <w:sz w:val="36"/>
          <w:szCs w:val="36"/>
          <w:u w:val="single"/>
        </w:rPr>
      </w:pPr>
      <w:r w:rsidRPr="004E414C">
        <w:rPr>
          <w:rFonts w:ascii="Georgia" w:hAnsi="Georgia"/>
          <w:b/>
          <w:color w:val="000000" w:themeColor="text1"/>
          <w:sz w:val="36"/>
          <w:szCs w:val="36"/>
          <w:u w:val="single"/>
        </w:rPr>
        <w:t>ORIENTAL MODE</w:t>
      </w:r>
    </w:p>
    <w:p w14:paraId="6C36500D" w14:textId="77777777" w:rsidR="00491A82" w:rsidRPr="0045491D" w:rsidRDefault="00491A82" w:rsidP="00491A82">
      <w:pPr>
        <w:spacing w:line="360" w:lineRule="auto"/>
        <w:rPr>
          <w:rFonts w:ascii="Georgia" w:hAnsi="Georgia"/>
          <w:color w:val="000000" w:themeColor="text1"/>
          <w:sz w:val="36"/>
          <w:szCs w:val="36"/>
        </w:rPr>
      </w:pPr>
      <w:r w:rsidRPr="0045491D">
        <w:rPr>
          <w:rFonts w:ascii="Georgia" w:hAnsi="Georgia"/>
          <w:color w:val="000000" w:themeColor="text1"/>
          <w:sz w:val="36"/>
          <w:szCs w:val="36"/>
        </w:rPr>
        <w:t>In contrast to 19</w:t>
      </w:r>
      <w:r w:rsidRPr="0045491D">
        <w:rPr>
          <w:rFonts w:ascii="Georgia" w:hAnsi="Georgia"/>
          <w:color w:val="000000" w:themeColor="text1"/>
          <w:sz w:val="36"/>
          <w:szCs w:val="36"/>
          <w:vertAlign w:val="superscript"/>
        </w:rPr>
        <w:t>th</w:t>
      </w:r>
      <w:r w:rsidRPr="0045491D">
        <w:rPr>
          <w:rFonts w:ascii="Georgia" w:hAnsi="Georgia"/>
          <w:color w:val="000000" w:themeColor="text1"/>
          <w:sz w:val="36"/>
          <w:szCs w:val="36"/>
        </w:rPr>
        <w:t xml:space="preserve"> century Britain, late 15</w:t>
      </w:r>
      <w:r w:rsidRPr="0045491D">
        <w:rPr>
          <w:rFonts w:ascii="Georgia" w:hAnsi="Georgia"/>
          <w:color w:val="000000" w:themeColor="text1"/>
          <w:sz w:val="36"/>
          <w:szCs w:val="36"/>
          <w:vertAlign w:val="superscript"/>
        </w:rPr>
        <w:t>th</w:t>
      </w:r>
      <w:r w:rsidRPr="0045491D">
        <w:rPr>
          <w:rFonts w:ascii="Georgia" w:hAnsi="Georgia"/>
          <w:color w:val="000000" w:themeColor="text1"/>
          <w:sz w:val="36"/>
          <w:szCs w:val="36"/>
        </w:rPr>
        <w:t xml:space="preserve"> century Venice was a very different situation.</w:t>
      </w:r>
    </w:p>
    <w:p w14:paraId="7BB37697" w14:textId="1E1914A4" w:rsidR="005427BA" w:rsidRPr="0045491D" w:rsidRDefault="005427BA" w:rsidP="005427BA">
      <w:pPr>
        <w:pStyle w:val="NormalWeb"/>
        <w:spacing w:before="0" w:beforeAutospacing="0" w:after="150" w:afterAutospacing="0" w:line="360" w:lineRule="auto"/>
        <w:ind w:right="450"/>
        <w:jc w:val="both"/>
        <w:rPr>
          <w:rFonts w:ascii="Georgia" w:hAnsi="Georgia"/>
          <w:color w:val="000000" w:themeColor="text1"/>
          <w:sz w:val="36"/>
          <w:szCs w:val="36"/>
        </w:rPr>
      </w:pPr>
      <w:r w:rsidRPr="0045491D">
        <w:rPr>
          <w:rFonts w:ascii="Georgia" w:hAnsi="Georgia"/>
          <w:color w:val="000000" w:themeColor="text1"/>
          <w:sz w:val="36"/>
          <w:szCs w:val="36"/>
        </w:rPr>
        <w:t xml:space="preserve">Constantinople had conquered by Sultan Mehmed II in 1453 …and in 1479, there was a peace treaty between Venetian Republic and the Ottomans.  Religiously at odds with each other, both were also pragmatic traders. Venice, one of the great European powers of </w:t>
      </w:r>
      <w:r w:rsidRPr="0045491D">
        <w:rPr>
          <w:rFonts w:ascii="Georgia" w:hAnsi="Georgia"/>
          <w:color w:val="000000" w:themeColor="text1"/>
          <w:sz w:val="36"/>
          <w:szCs w:val="36"/>
        </w:rPr>
        <w:lastRenderedPageBreak/>
        <w:t>the time, depended upon trade with the east for much of the city’s wealth and looked at Constantinople as a role model of the great Mediterranean city. And though it considered the Ottomans to be heretics, Venice also respected much of Ottoman culture and incorporated aspects of it into its art and architecture.  (This is explored in detail in Carboni’s book.)</w:t>
      </w:r>
    </w:p>
    <w:p w14:paraId="6AC694A0" w14:textId="3454F795" w:rsidR="0045491D" w:rsidRPr="0045491D" w:rsidRDefault="0045491D" w:rsidP="0045491D">
      <w:pPr>
        <w:spacing w:line="360" w:lineRule="auto"/>
        <w:rPr>
          <w:rFonts w:ascii="Georgia" w:hAnsi="Georgia"/>
          <w:color w:val="000000" w:themeColor="text1"/>
          <w:sz w:val="36"/>
          <w:szCs w:val="36"/>
        </w:rPr>
      </w:pPr>
      <w:r w:rsidRPr="0045491D">
        <w:rPr>
          <w:rFonts w:ascii="Georgia" w:hAnsi="Georgia"/>
          <w:color w:val="000000" w:themeColor="text1"/>
          <w:sz w:val="36"/>
          <w:szCs w:val="36"/>
        </w:rPr>
        <w:t xml:space="preserve">The </w:t>
      </w:r>
      <w:r w:rsidR="00E42F27">
        <w:rPr>
          <w:rFonts w:ascii="Georgia" w:hAnsi="Georgia"/>
          <w:color w:val="000000" w:themeColor="text1"/>
          <w:sz w:val="36"/>
          <w:szCs w:val="36"/>
        </w:rPr>
        <w:t xml:space="preserve">Venetian </w:t>
      </w:r>
      <w:r w:rsidRPr="0045491D">
        <w:rPr>
          <w:rFonts w:ascii="Georgia" w:hAnsi="Georgia"/>
          <w:color w:val="000000" w:themeColor="text1"/>
          <w:sz w:val="36"/>
          <w:szCs w:val="36"/>
        </w:rPr>
        <w:t>ambassadors to Constantinople reported their admiration for Sultan Suleiman: They state:</w:t>
      </w:r>
    </w:p>
    <w:p w14:paraId="5F40A47A" w14:textId="77777777" w:rsidR="0045491D" w:rsidRPr="0045491D" w:rsidRDefault="0045491D" w:rsidP="0045491D">
      <w:pPr>
        <w:spacing w:line="360" w:lineRule="auto"/>
        <w:rPr>
          <w:rFonts w:ascii="Georgia" w:hAnsi="Georgia"/>
          <w:color w:val="000000" w:themeColor="text1"/>
          <w:sz w:val="36"/>
          <w:szCs w:val="36"/>
        </w:rPr>
      </w:pPr>
    </w:p>
    <w:p w14:paraId="4DF2BAF4" w14:textId="77777777" w:rsidR="0045491D" w:rsidRPr="004E414C" w:rsidRDefault="0045491D" w:rsidP="0045491D">
      <w:pPr>
        <w:spacing w:line="360" w:lineRule="auto"/>
        <w:rPr>
          <w:rFonts w:ascii="Georgia" w:hAnsi="Georgia"/>
          <w:color w:val="000000" w:themeColor="text1"/>
          <w:sz w:val="36"/>
          <w:szCs w:val="36"/>
        </w:rPr>
      </w:pPr>
      <w:r w:rsidRPr="0045491D">
        <w:rPr>
          <w:rFonts w:ascii="Georgia" w:hAnsi="Georgia"/>
          <w:b/>
          <w:bCs/>
          <w:color w:val="000000" w:themeColor="text1"/>
          <w:sz w:val="36"/>
          <w:szCs w:val="36"/>
        </w:rPr>
        <w:t>“</w:t>
      </w:r>
      <w:r w:rsidRPr="004E414C">
        <w:rPr>
          <w:rFonts w:ascii="Georgia" w:hAnsi="Georgia"/>
          <w:color w:val="000000" w:themeColor="text1"/>
          <w:sz w:val="36"/>
          <w:szCs w:val="36"/>
        </w:rPr>
        <w:t>I know no State which is happier than this one.</w:t>
      </w:r>
    </w:p>
    <w:p w14:paraId="73FB0C49" w14:textId="77777777" w:rsidR="0045491D" w:rsidRPr="004E414C" w:rsidRDefault="0045491D" w:rsidP="0045491D">
      <w:pPr>
        <w:spacing w:line="360" w:lineRule="auto"/>
        <w:rPr>
          <w:rFonts w:ascii="Georgia" w:hAnsi="Georgia"/>
          <w:color w:val="000000" w:themeColor="text1"/>
          <w:sz w:val="36"/>
          <w:szCs w:val="36"/>
        </w:rPr>
      </w:pPr>
      <w:r w:rsidRPr="004E414C">
        <w:rPr>
          <w:rFonts w:ascii="Georgia" w:hAnsi="Georgia"/>
          <w:color w:val="000000" w:themeColor="text1"/>
          <w:sz w:val="36"/>
          <w:szCs w:val="36"/>
        </w:rPr>
        <w:t xml:space="preserve"> It is furnished with all God’s gifts. </w:t>
      </w:r>
    </w:p>
    <w:p w14:paraId="01135112" w14:textId="77777777" w:rsidR="0045491D" w:rsidRPr="004E414C" w:rsidRDefault="0045491D" w:rsidP="0045491D">
      <w:pPr>
        <w:spacing w:line="360" w:lineRule="auto"/>
        <w:rPr>
          <w:rFonts w:ascii="Georgia" w:hAnsi="Georgia"/>
          <w:color w:val="000000" w:themeColor="text1"/>
          <w:sz w:val="36"/>
          <w:szCs w:val="36"/>
        </w:rPr>
      </w:pPr>
      <w:r w:rsidRPr="004E414C">
        <w:rPr>
          <w:rFonts w:ascii="Georgia" w:hAnsi="Georgia"/>
          <w:color w:val="000000" w:themeColor="text1"/>
          <w:sz w:val="36"/>
          <w:szCs w:val="36"/>
        </w:rPr>
        <w:t>It controls war and peace; it is rich in gold, in people,</w:t>
      </w:r>
    </w:p>
    <w:p w14:paraId="5D19DF74" w14:textId="77777777" w:rsidR="0045491D" w:rsidRPr="004E414C" w:rsidRDefault="0045491D" w:rsidP="0045491D">
      <w:pPr>
        <w:spacing w:line="360" w:lineRule="auto"/>
        <w:rPr>
          <w:rFonts w:ascii="Georgia" w:hAnsi="Georgia"/>
          <w:color w:val="000000" w:themeColor="text1"/>
          <w:sz w:val="36"/>
          <w:szCs w:val="36"/>
        </w:rPr>
      </w:pPr>
      <w:r w:rsidRPr="004E414C">
        <w:rPr>
          <w:rFonts w:ascii="Georgia" w:hAnsi="Georgia"/>
          <w:color w:val="000000" w:themeColor="text1"/>
          <w:sz w:val="36"/>
          <w:szCs w:val="36"/>
        </w:rPr>
        <w:t xml:space="preserve"> in ships, and in obedience;</w:t>
      </w:r>
    </w:p>
    <w:p w14:paraId="449E3CA8" w14:textId="77777777" w:rsidR="0045491D" w:rsidRPr="004E414C" w:rsidRDefault="0045491D" w:rsidP="0045491D">
      <w:pPr>
        <w:spacing w:line="360" w:lineRule="auto"/>
        <w:rPr>
          <w:rFonts w:ascii="Georgia" w:hAnsi="Georgia"/>
          <w:color w:val="000000" w:themeColor="text1"/>
          <w:sz w:val="36"/>
          <w:szCs w:val="36"/>
        </w:rPr>
      </w:pPr>
      <w:r w:rsidRPr="004E414C">
        <w:rPr>
          <w:rFonts w:ascii="Georgia" w:hAnsi="Georgia"/>
          <w:color w:val="000000" w:themeColor="text1"/>
          <w:sz w:val="36"/>
          <w:szCs w:val="36"/>
        </w:rPr>
        <w:t xml:space="preserve"> no State can be compared with it.</w:t>
      </w:r>
    </w:p>
    <w:p w14:paraId="0589E455" w14:textId="77777777" w:rsidR="0045491D" w:rsidRPr="004E414C" w:rsidRDefault="0045491D" w:rsidP="0045491D">
      <w:pPr>
        <w:spacing w:line="360" w:lineRule="auto"/>
        <w:rPr>
          <w:rFonts w:ascii="Georgia" w:hAnsi="Georgia"/>
          <w:color w:val="000000" w:themeColor="text1"/>
          <w:sz w:val="36"/>
          <w:szCs w:val="36"/>
        </w:rPr>
      </w:pPr>
      <w:r w:rsidRPr="0045491D">
        <w:rPr>
          <w:rFonts w:ascii="Georgia" w:hAnsi="Georgia"/>
          <w:b/>
          <w:bCs/>
          <w:color w:val="000000" w:themeColor="text1"/>
          <w:sz w:val="36"/>
          <w:szCs w:val="36"/>
        </w:rPr>
        <w:t xml:space="preserve"> </w:t>
      </w:r>
      <w:r w:rsidRPr="004E414C">
        <w:rPr>
          <w:rFonts w:ascii="Georgia" w:hAnsi="Georgia"/>
          <w:color w:val="000000" w:themeColor="text1"/>
          <w:sz w:val="36"/>
          <w:szCs w:val="36"/>
        </w:rPr>
        <w:t>May God long preserve the most just of all Emperors</w:t>
      </w:r>
      <w:r w:rsidRPr="004E414C">
        <w:rPr>
          <w:rFonts w:ascii="Georgia" w:hAnsi="Georgia"/>
          <w:i/>
          <w:iCs/>
          <w:color w:val="000000" w:themeColor="text1"/>
          <w:sz w:val="36"/>
          <w:szCs w:val="36"/>
        </w:rPr>
        <w:t>.”</w:t>
      </w:r>
    </w:p>
    <w:p w14:paraId="1609488E" w14:textId="77777777" w:rsidR="0045491D" w:rsidRPr="0045491D" w:rsidRDefault="0045491D" w:rsidP="0045491D">
      <w:pPr>
        <w:spacing w:line="360" w:lineRule="auto"/>
        <w:rPr>
          <w:rFonts w:ascii="Georgia" w:hAnsi="Georgia"/>
          <w:color w:val="FF0000"/>
          <w:sz w:val="36"/>
          <w:szCs w:val="36"/>
        </w:rPr>
      </w:pPr>
    </w:p>
    <w:p w14:paraId="7D31217C" w14:textId="77777777" w:rsidR="0045491D" w:rsidRPr="0045491D" w:rsidRDefault="0045491D" w:rsidP="0045491D">
      <w:pPr>
        <w:spacing w:line="360" w:lineRule="auto"/>
        <w:rPr>
          <w:rFonts w:ascii="Georgia" w:eastAsia="Times New Roman" w:hAnsi="Georgia"/>
          <w:color w:val="000000" w:themeColor="text1"/>
          <w:sz w:val="36"/>
          <w:szCs w:val="36"/>
        </w:rPr>
      </w:pPr>
      <w:r w:rsidRPr="0045491D">
        <w:rPr>
          <w:rFonts w:ascii="Georgia" w:eastAsia="Times New Roman" w:hAnsi="Georgia"/>
          <w:color w:val="000000" w:themeColor="text1"/>
          <w:sz w:val="36"/>
          <w:szCs w:val="36"/>
        </w:rPr>
        <w:t xml:space="preserve">One of Venice’s ambassadors to the Ottoman Empire was also a famous Renaissance artist. When Venice received a request for a painter from Sultan Mehmed II, it immediately sent its most prominent painter, Gentile </w:t>
      </w:r>
      <w:r w:rsidRPr="0045491D">
        <w:rPr>
          <w:rFonts w:ascii="Georgia" w:eastAsia="Times New Roman" w:hAnsi="Georgia"/>
          <w:color w:val="000000" w:themeColor="text1"/>
          <w:sz w:val="36"/>
          <w:szCs w:val="36"/>
        </w:rPr>
        <w:lastRenderedPageBreak/>
        <w:t xml:space="preserve">Bellini. </w:t>
      </w:r>
      <w:r w:rsidRPr="0045491D">
        <w:rPr>
          <w:rFonts w:ascii="Georgia" w:hAnsi="Georgia"/>
          <w:color w:val="000000" w:themeColor="text1"/>
          <w:sz w:val="36"/>
          <w:szCs w:val="36"/>
        </w:rPr>
        <w:t xml:space="preserve">Bellini’s drawings and paintings of figures he encountered in Istanbul are particularly illuminating. </w:t>
      </w:r>
    </w:p>
    <w:p w14:paraId="60DE9133" w14:textId="77777777" w:rsidR="0045491D" w:rsidRPr="0045491D" w:rsidRDefault="0045491D" w:rsidP="005427BA">
      <w:pPr>
        <w:spacing w:line="360" w:lineRule="auto"/>
        <w:rPr>
          <w:rFonts w:ascii="Georgia" w:hAnsi="Georgia" w:cs="Brush Script MT"/>
          <w:color w:val="000000" w:themeColor="text1"/>
          <w:sz w:val="36"/>
          <w:szCs w:val="36"/>
        </w:rPr>
      </w:pPr>
    </w:p>
    <w:p w14:paraId="165C9B21" w14:textId="3F9BEB96" w:rsidR="00630E48" w:rsidRPr="0045491D" w:rsidRDefault="00491A82" w:rsidP="005427BA">
      <w:pPr>
        <w:spacing w:line="360" w:lineRule="auto"/>
        <w:rPr>
          <w:rFonts w:ascii="Georgia" w:hAnsi="Georgia" w:cs="Brush Script MT"/>
          <w:color w:val="000000" w:themeColor="text1"/>
          <w:sz w:val="36"/>
          <w:szCs w:val="36"/>
        </w:rPr>
      </w:pPr>
      <w:r w:rsidRPr="0045491D">
        <w:rPr>
          <w:rFonts w:ascii="Georgia" w:hAnsi="Georgia" w:cs="Brush Script MT"/>
          <w:color w:val="000000" w:themeColor="text1"/>
          <w:sz w:val="36"/>
          <w:szCs w:val="36"/>
        </w:rPr>
        <w:t xml:space="preserve">The </w:t>
      </w:r>
      <w:r w:rsidRPr="0045491D">
        <w:rPr>
          <w:rFonts w:ascii="Georgia" w:hAnsi="Georgia" w:cs="Brush Script MT"/>
          <w:i/>
          <w:iCs/>
          <w:color w:val="000000" w:themeColor="text1"/>
          <w:sz w:val="36"/>
          <w:szCs w:val="36"/>
        </w:rPr>
        <w:t>Oriental mode</w:t>
      </w:r>
      <w:r w:rsidRPr="0045491D">
        <w:rPr>
          <w:rFonts w:ascii="Georgia" w:hAnsi="Georgia" w:cs="Brush Script MT"/>
          <w:color w:val="000000" w:themeColor="text1"/>
          <w:sz w:val="36"/>
          <w:szCs w:val="36"/>
        </w:rPr>
        <w:t xml:space="preserve"> refers to how Renaissance artists incorporated details from their knowledge of</w:t>
      </w:r>
      <w:r w:rsidR="0047532C">
        <w:rPr>
          <w:rFonts w:ascii="Georgia" w:hAnsi="Georgia" w:cs="Brush Script MT"/>
          <w:color w:val="000000" w:themeColor="text1"/>
          <w:sz w:val="36"/>
          <w:szCs w:val="36"/>
        </w:rPr>
        <w:t xml:space="preserve"> the Islamic and Ottoman worlds into their paintings of Christian subjects.</w:t>
      </w:r>
      <w:r w:rsidRPr="0045491D">
        <w:rPr>
          <w:rFonts w:ascii="Georgia" w:hAnsi="Georgia" w:cs="Brush Script MT"/>
          <w:color w:val="000000" w:themeColor="text1"/>
          <w:sz w:val="36"/>
          <w:szCs w:val="36"/>
        </w:rPr>
        <w:t xml:space="preserve">  On the whole, they represent these worlds with respect, curiosity and historical accuracy</w:t>
      </w:r>
      <w:r w:rsidR="005427BA" w:rsidRPr="0045491D">
        <w:rPr>
          <w:rFonts w:ascii="Georgia" w:hAnsi="Georgia" w:cs="Brush Script MT"/>
          <w:color w:val="000000" w:themeColor="text1"/>
          <w:sz w:val="36"/>
          <w:szCs w:val="36"/>
        </w:rPr>
        <w:t>,</w:t>
      </w:r>
      <w:r w:rsidRPr="0045491D">
        <w:rPr>
          <w:rFonts w:ascii="Georgia" w:hAnsi="Georgia" w:cs="Brush Script MT"/>
          <w:color w:val="000000" w:themeColor="text1"/>
          <w:sz w:val="36"/>
          <w:szCs w:val="36"/>
        </w:rPr>
        <w:t xml:space="preserve"> and so differ very much from the exotic and imperial agendas of 19</w:t>
      </w:r>
      <w:r w:rsidRPr="0045491D">
        <w:rPr>
          <w:rFonts w:ascii="Georgia" w:hAnsi="Georgia" w:cs="Brush Script MT"/>
          <w:color w:val="000000" w:themeColor="text1"/>
          <w:sz w:val="36"/>
          <w:szCs w:val="36"/>
          <w:vertAlign w:val="superscript"/>
        </w:rPr>
        <w:t>th</w:t>
      </w:r>
      <w:r w:rsidRPr="0045491D">
        <w:rPr>
          <w:rFonts w:ascii="Georgia" w:hAnsi="Georgia" w:cs="Brush Script MT"/>
          <w:color w:val="000000" w:themeColor="text1"/>
          <w:sz w:val="36"/>
          <w:szCs w:val="36"/>
        </w:rPr>
        <w:t xml:space="preserve"> century Orientalism. Oriental, Arab or Muslim symbols were signs of distinction and often prestige</w:t>
      </w:r>
      <w:r w:rsidR="005427BA" w:rsidRPr="0045491D">
        <w:rPr>
          <w:rFonts w:ascii="Georgia" w:hAnsi="Georgia" w:cs="Brush Script MT"/>
          <w:color w:val="000000" w:themeColor="text1"/>
          <w:sz w:val="36"/>
          <w:szCs w:val="36"/>
        </w:rPr>
        <w:t xml:space="preserve">. A ubiquitous example of this is the </w:t>
      </w:r>
      <w:r w:rsidR="005427BA" w:rsidRPr="004E414C">
        <w:rPr>
          <w:rFonts w:ascii="Georgia" w:hAnsi="Georgia" w:cs="Brush Script MT"/>
          <w:color w:val="000000" w:themeColor="text1"/>
          <w:sz w:val="36"/>
          <w:szCs w:val="36"/>
        </w:rPr>
        <w:t xml:space="preserve">Ottoman </w:t>
      </w:r>
      <w:r w:rsidR="005427BA" w:rsidRPr="004E414C">
        <w:rPr>
          <w:rFonts w:ascii="Georgia" w:hAnsi="Georgia" w:cs="Brush Script MT"/>
          <w:color w:val="000000" w:themeColor="text1"/>
          <w:sz w:val="36"/>
          <w:szCs w:val="36"/>
          <w:u w:val="single"/>
        </w:rPr>
        <w:t>TIRAZ.</w:t>
      </w:r>
      <w:r w:rsidR="005427BA" w:rsidRPr="0045491D">
        <w:rPr>
          <w:rFonts w:ascii="Georgia" w:hAnsi="Georgia" w:cs="Brush Script MT"/>
          <w:color w:val="000000" w:themeColor="text1"/>
          <w:sz w:val="36"/>
          <w:szCs w:val="36"/>
        </w:rPr>
        <w:t xml:space="preserve"> </w:t>
      </w:r>
    </w:p>
    <w:p w14:paraId="6FF4B05E" w14:textId="09899109" w:rsidR="004E414C" w:rsidRDefault="004E414C" w:rsidP="00491A82">
      <w:pPr>
        <w:spacing w:line="360" w:lineRule="auto"/>
        <w:rPr>
          <w:rFonts w:asciiTheme="minorHAnsi" w:eastAsia="Times New Roman" w:hAnsiTheme="minorHAnsi"/>
          <w:b/>
          <w:bCs/>
          <w:color w:val="FF0000"/>
          <w:sz w:val="36"/>
          <w:szCs w:val="36"/>
        </w:rPr>
      </w:pPr>
    </w:p>
    <w:p w14:paraId="4451C112" w14:textId="651577B9"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64-65</w:t>
      </w:r>
    </w:p>
    <w:p w14:paraId="7D8DCF2C" w14:textId="77777777" w:rsidR="003E5402" w:rsidRDefault="003E5402" w:rsidP="00491A82">
      <w:pPr>
        <w:spacing w:line="360" w:lineRule="auto"/>
        <w:rPr>
          <w:rFonts w:asciiTheme="minorHAnsi" w:eastAsia="Times New Roman" w:hAnsiTheme="minorHAnsi"/>
          <w:b/>
          <w:bCs/>
          <w:color w:val="FF0000"/>
          <w:sz w:val="36"/>
          <w:szCs w:val="36"/>
        </w:rPr>
      </w:pPr>
    </w:p>
    <w:p w14:paraId="3ECC0CF2" w14:textId="362C8D96" w:rsidR="00491A82" w:rsidRPr="0045491D" w:rsidRDefault="00491A82" w:rsidP="00491A82">
      <w:pPr>
        <w:spacing w:line="360" w:lineRule="auto"/>
        <w:rPr>
          <w:rFonts w:ascii="Georgia" w:hAnsi="Georgia"/>
          <w:color w:val="000000"/>
          <w:spacing w:val="12"/>
          <w:sz w:val="36"/>
          <w:szCs w:val="36"/>
        </w:rPr>
      </w:pPr>
      <w:r w:rsidRPr="0045491D">
        <w:rPr>
          <w:rFonts w:ascii="Georgia" w:hAnsi="Georgia"/>
          <w:color w:val="000000"/>
          <w:spacing w:val="12"/>
          <w:sz w:val="36"/>
          <w:szCs w:val="36"/>
        </w:rPr>
        <w:t xml:space="preserve">The term TIRAZ refers to the bands of inscriptions that were embroidered into clothes.  </w:t>
      </w:r>
      <w:r w:rsidRPr="0045491D">
        <w:rPr>
          <w:rFonts w:ascii="Georgia" w:eastAsia="Times New Roman" w:hAnsi="Georgia"/>
          <w:sz w:val="36"/>
          <w:szCs w:val="36"/>
        </w:rPr>
        <w:t>They were given as robes of honor to courtiers and ambassadors where they served as a symbol of individuals’ loyalty to the caliphate. Often inscribed with the </w:t>
      </w:r>
      <w:hyperlink r:id="rId8" w:history="1">
        <w:r w:rsidRPr="0045491D">
          <w:rPr>
            <w:rFonts w:ascii="Georgia" w:eastAsia="Times New Roman" w:hAnsi="Georgia"/>
            <w:color w:val="0000FF"/>
            <w:sz w:val="36"/>
            <w:szCs w:val="36"/>
          </w:rPr>
          <w:t>rulers’ names</w:t>
        </w:r>
      </w:hyperlink>
      <w:r w:rsidRPr="0045491D">
        <w:rPr>
          <w:rFonts w:ascii="Georgia" w:eastAsia="Times New Roman" w:hAnsi="Georgia"/>
          <w:sz w:val="36"/>
          <w:szCs w:val="36"/>
        </w:rPr>
        <w:t xml:space="preserve"> as well as with dates and sites of production, these textiles provide a window into the political and religious life of early Islam.</w:t>
      </w:r>
    </w:p>
    <w:p w14:paraId="19569167" w14:textId="039EDEE9" w:rsidR="007A1BC7" w:rsidRDefault="002A740C" w:rsidP="007540A3">
      <w:pPr>
        <w:spacing w:line="360" w:lineRule="auto"/>
        <w:rPr>
          <w:rFonts w:asciiTheme="minorHAnsi" w:hAnsiTheme="minorHAnsi" w:cs="Brush Script MT"/>
          <w:b/>
          <w:color w:val="000000" w:themeColor="text1"/>
          <w:sz w:val="36"/>
          <w:szCs w:val="36"/>
        </w:rPr>
      </w:pPr>
      <w:r w:rsidRPr="00E927DB">
        <w:rPr>
          <w:rFonts w:asciiTheme="minorHAnsi" w:hAnsiTheme="minorHAnsi" w:cs="Brush Script MT"/>
          <w:b/>
          <w:color w:val="000000" w:themeColor="text1"/>
          <w:sz w:val="36"/>
          <w:szCs w:val="36"/>
        </w:rPr>
        <w:lastRenderedPageBreak/>
        <w:t>-----------------------------------------------------</w:t>
      </w:r>
    </w:p>
    <w:p w14:paraId="34BEAFFC" w14:textId="488302CD" w:rsidR="003E5402" w:rsidRPr="004C2688" w:rsidRDefault="003E5402" w:rsidP="003E5402">
      <w:pPr>
        <w:rPr>
          <w:rFonts w:eastAsia="Times New Roman"/>
          <w:b/>
          <w:bCs/>
          <w:color w:val="00B050"/>
          <w:sz w:val="32"/>
          <w:szCs w:val="32"/>
        </w:rPr>
      </w:pPr>
      <w:r w:rsidRPr="004C2688">
        <w:rPr>
          <w:rFonts w:eastAsia="Times New Roman"/>
          <w:b/>
          <w:bCs/>
          <w:color w:val="00B050"/>
          <w:sz w:val="32"/>
          <w:szCs w:val="32"/>
        </w:rPr>
        <w:t xml:space="preserve">SLIDE </w:t>
      </w:r>
      <w:r>
        <w:rPr>
          <w:rFonts w:eastAsia="Times New Roman"/>
          <w:b/>
          <w:bCs/>
          <w:color w:val="00B050"/>
          <w:sz w:val="32"/>
          <w:szCs w:val="32"/>
        </w:rPr>
        <w:t>66-74</w:t>
      </w:r>
    </w:p>
    <w:p w14:paraId="43371F75" w14:textId="77777777" w:rsidR="003E5402" w:rsidRDefault="003E5402" w:rsidP="007540A3">
      <w:pPr>
        <w:spacing w:line="360" w:lineRule="auto"/>
        <w:rPr>
          <w:rFonts w:asciiTheme="minorHAnsi" w:hAnsiTheme="minorHAnsi"/>
          <w:b/>
          <w:color w:val="000000" w:themeColor="text1"/>
          <w:sz w:val="36"/>
          <w:szCs w:val="36"/>
        </w:rPr>
      </w:pPr>
    </w:p>
    <w:p w14:paraId="253B5E66" w14:textId="19FFE445" w:rsidR="007540A3" w:rsidRPr="004E414C" w:rsidRDefault="00815F1E" w:rsidP="007540A3">
      <w:pPr>
        <w:spacing w:line="360" w:lineRule="auto"/>
        <w:rPr>
          <w:rFonts w:asciiTheme="minorHAnsi" w:hAnsiTheme="minorHAnsi"/>
          <w:bCs/>
          <w:color w:val="000000" w:themeColor="text1"/>
          <w:sz w:val="36"/>
          <w:szCs w:val="36"/>
        </w:rPr>
      </w:pPr>
      <w:r w:rsidRPr="004E414C">
        <w:rPr>
          <w:rFonts w:asciiTheme="minorHAnsi" w:hAnsiTheme="minorHAnsi"/>
          <w:bCs/>
          <w:color w:val="000000" w:themeColor="text1"/>
          <w:sz w:val="36"/>
          <w:szCs w:val="36"/>
        </w:rPr>
        <w:t>In this period, Suileman the Magnificent ruler of the Ottoman Empire, saw himself as a second Prophet Suliman, the wise and wealthy ruler from the Bible and Quran.</w:t>
      </w:r>
    </w:p>
    <w:p w14:paraId="6EB28C0D" w14:textId="77777777" w:rsidR="00F42C26" w:rsidRDefault="00F42C26" w:rsidP="003031BD">
      <w:pPr>
        <w:spacing w:line="360" w:lineRule="auto"/>
        <w:rPr>
          <w:rFonts w:asciiTheme="minorHAnsi" w:hAnsiTheme="minorHAnsi"/>
          <w:b/>
          <w:color w:val="FF0000"/>
          <w:sz w:val="36"/>
          <w:szCs w:val="36"/>
        </w:rPr>
      </w:pPr>
    </w:p>
    <w:p w14:paraId="5670236B" w14:textId="264812AA" w:rsidR="00566EDF" w:rsidRPr="00E927DB" w:rsidRDefault="005D1C17" w:rsidP="00812398">
      <w:pPr>
        <w:widowControl w:val="0"/>
        <w:autoSpaceDE w:val="0"/>
        <w:autoSpaceDN w:val="0"/>
        <w:adjustRightInd w:val="0"/>
        <w:spacing w:after="240" w:line="360" w:lineRule="auto"/>
        <w:jc w:val="both"/>
        <w:rPr>
          <w:rFonts w:asciiTheme="minorHAnsi" w:hAnsiTheme="minorHAnsi" w:cs="Times"/>
          <w:color w:val="000000" w:themeColor="text1"/>
          <w:sz w:val="36"/>
          <w:szCs w:val="36"/>
        </w:rPr>
      </w:pPr>
      <w:r w:rsidRPr="00E927DB">
        <w:rPr>
          <w:rFonts w:asciiTheme="minorHAnsi" w:hAnsiTheme="minorHAnsi" w:cs="Times"/>
          <w:color w:val="000000" w:themeColor="text1"/>
          <w:sz w:val="36"/>
          <w:szCs w:val="36"/>
        </w:rPr>
        <w:t xml:space="preserve">In </w:t>
      </w:r>
      <w:r w:rsidRPr="00E927DB">
        <w:rPr>
          <w:rFonts w:asciiTheme="minorHAnsi" w:hAnsiTheme="minorHAnsi" w:cs="Times"/>
          <w:b/>
          <w:color w:val="000000" w:themeColor="text1"/>
          <w:sz w:val="36"/>
          <w:szCs w:val="36"/>
          <w:u w:val="single"/>
        </w:rPr>
        <w:t>post-</w:t>
      </w:r>
      <w:r w:rsidRPr="00E927DB">
        <w:rPr>
          <w:rFonts w:asciiTheme="minorHAnsi" w:hAnsiTheme="minorHAnsi" w:cs="Times"/>
          <w:color w:val="000000" w:themeColor="text1"/>
          <w:sz w:val="36"/>
          <w:szCs w:val="36"/>
        </w:rPr>
        <w:t xml:space="preserve">Quranic tradition, </w:t>
      </w:r>
      <w:r w:rsidR="005011DB" w:rsidRPr="00E927DB">
        <w:rPr>
          <w:rFonts w:asciiTheme="minorHAnsi" w:hAnsiTheme="minorHAnsi" w:cs="Times"/>
          <w:color w:val="000000" w:themeColor="text1"/>
          <w:sz w:val="36"/>
          <w:szCs w:val="36"/>
        </w:rPr>
        <w:t xml:space="preserve">both </w:t>
      </w:r>
      <w:r w:rsidRPr="00E927DB">
        <w:rPr>
          <w:rFonts w:asciiTheme="minorHAnsi" w:hAnsiTheme="minorHAnsi" w:cs="Times"/>
          <w:color w:val="000000" w:themeColor="text1"/>
          <w:sz w:val="36"/>
          <w:szCs w:val="36"/>
        </w:rPr>
        <w:t xml:space="preserve">in </w:t>
      </w:r>
      <w:r w:rsidR="005011DB" w:rsidRPr="00E927DB">
        <w:rPr>
          <w:rFonts w:asciiTheme="minorHAnsi" w:hAnsiTheme="minorHAnsi" w:cs="Times"/>
          <w:color w:val="000000" w:themeColor="text1"/>
          <w:sz w:val="36"/>
          <w:szCs w:val="36"/>
        </w:rPr>
        <w:t xml:space="preserve">exegetical </w:t>
      </w:r>
      <w:r w:rsidRPr="00E927DB">
        <w:rPr>
          <w:rFonts w:asciiTheme="minorHAnsi" w:hAnsiTheme="minorHAnsi" w:cs="Times"/>
          <w:color w:val="000000" w:themeColor="text1"/>
          <w:sz w:val="36"/>
          <w:szCs w:val="36"/>
        </w:rPr>
        <w:t xml:space="preserve">commentaries and in </w:t>
      </w:r>
      <w:r w:rsidR="00521550" w:rsidRPr="00E927DB">
        <w:rPr>
          <w:rFonts w:asciiTheme="minorHAnsi" w:hAnsiTheme="minorHAnsi" w:cs="Times"/>
          <w:color w:val="000000" w:themeColor="text1"/>
          <w:sz w:val="36"/>
          <w:szCs w:val="36"/>
        </w:rPr>
        <w:t xml:space="preserve">Islamic </w:t>
      </w:r>
      <w:r w:rsidR="00F82816" w:rsidRPr="00E927DB">
        <w:rPr>
          <w:rFonts w:asciiTheme="minorHAnsi" w:hAnsiTheme="minorHAnsi" w:cs="Times"/>
          <w:color w:val="000000" w:themeColor="text1"/>
          <w:sz w:val="36"/>
          <w:szCs w:val="36"/>
        </w:rPr>
        <w:t>histor</w:t>
      </w:r>
      <w:r w:rsidR="005011DB" w:rsidRPr="00E927DB">
        <w:rPr>
          <w:rFonts w:asciiTheme="minorHAnsi" w:hAnsiTheme="minorHAnsi" w:cs="Times"/>
          <w:color w:val="000000" w:themeColor="text1"/>
          <w:sz w:val="36"/>
          <w:szCs w:val="36"/>
        </w:rPr>
        <w:t>ies</w:t>
      </w:r>
      <w:r w:rsidRPr="00E927DB">
        <w:rPr>
          <w:rFonts w:asciiTheme="minorHAnsi" w:hAnsiTheme="minorHAnsi" w:cs="Times"/>
          <w:color w:val="000000" w:themeColor="text1"/>
          <w:sz w:val="36"/>
          <w:szCs w:val="36"/>
        </w:rPr>
        <w:t>, Solomon’s greatness</w:t>
      </w:r>
      <w:r w:rsidR="00F82816" w:rsidRPr="00E927DB">
        <w:rPr>
          <w:rFonts w:asciiTheme="minorHAnsi" w:hAnsiTheme="minorHAnsi" w:cs="Times"/>
          <w:color w:val="000000" w:themeColor="text1"/>
          <w:sz w:val="36"/>
          <w:szCs w:val="36"/>
        </w:rPr>
        <w:t xml:space="preserve"> is based on three unique achievements: </w:t>
      </w:r>
      <w:r w:rsidR="00974CDA" w:rsidRPr="00E927DB">
        <w:rPr>
          <w:rFonts w:asciiTheme="minorHAnsi" w:hAnsiTheme="minorHAnsi" w:cs="Times"/>
          <w:color w:val="000000" w:themeColor="text1"/>
          <w:sz w:val="36"/>
          <w:szCs w:val="36"/>
        </w:rPr>
        <w:t xml:space="preserve">first, </w:t>
      </w:r>
      <w:r w:rsidR="00F82816" w:rsidRPr="00E927DB">
        <w:rPr>
          <w:rFonts w:asciiTheme="minorHAnsi" w:hAnsiTheme="minorHAnsi" w:cs="Times"/>
          <w:color w:val="000000" w:themeColor="text1"/>
          <w:sz w:val="36"/>
          <w:szCs w:val="36"/>
        </w:rPr>
        <w:t xml:space="preserve">he built the Temple over the </w:t>
      </w:r>
      <w:r w:rsidR="00CD2CCB" w:rsidRPr="00E927DB">
        <w:rPr>
          <w:rFonts w:asciiTheme="minorHAnsi" w:hAnsiTheme="minorHAnsi" w:cs="Times"/>
          <w:color w:val="000000" w:themeColor="text1"/>
          <w:sz w:val="36"/>
          <w:szCs w:val="36"/>
        </w:rPr>
        <w:t xml:space="preserve">centre </w:t>
      </w:r>
      <w:r w:rsidR="00F82816" w:rsidRPr="00E927DB">
        <w:rPr>
          <w:rFonts w:asciiTheme="minorHAnsi" w:hAnsiTheme="minorHAnsi" w:cs="Times"/>
          <w:color w:val="000000" w:themeColor="text1"/>
          <w:sz w:val="36"/>
          <w:szCs w:val="36"/>
        </w:rPr>
        <w:t>of the world</w:t>
      </w:r>
      <w:r w:rsidR="00521550" w:rsidRPr="00E927DB">
        <w:rPr>
          <w:rFonts w:asciiTheme="minorHAnsi" w:hAnsiTheme="minorHAnsi" w:cs="Times"/>
          <w:color w:val="000000" w:themeColor="text1"/>
          <w:sz w:val="36"/>
          <w:szCs w:val="36"/>
        </w:rPr>
        <w:t xml:space="preserve"> in Jerusalem</w:t>
      </w:r>
      <w:r w:rsidR="00F82816" w:rsidRPr="00E927DB">
        <w:rPr>
          <w:rFonts w:asciiTheme="minorHAnsi" w:hAnsiTheme="minorHAnsi" w:cs="Times"/>
          <w:color w:val="000000" w:themeColor="text1"/>
          <w:sz w:val="36"/>
          <w:szCs w:val="36"/>
        </w:rPr>
        <w:t xml:space="preserve">; </w:t>
      </w:r>
      <w:r w:rsidR="00974CDA" w:rsidRPr="00E927DB">
        <w:rPr>
          <w:rFonts w:asciiTheme="minorHAnsi" w:hAnsiTheme="minorHAnsi" w:cs="Times"/>
          <w:color w:val="000000" w:themeColor="text1"/>
          <w:sz w:val="36"/>
          <w:szCs w:val="36"/>
        </w:rPr>
        <w:t xml:space="preserve">second, </w:t>
      </w:r>
      <w:r w:rsidR="00F82816" w:rsidRPr="00E927DB">
        <w:rPr>
          <w:rFonts w:asciiTheme="minorHAnsi" w:hAnsiTheme="minorHAnsi" w:cs="Times"/>
          <w:color w:val="000000" w:themeColor="text1"/>
          <w:sz w:val="36"/>
          <w:szCs w:val="36"/>
        </w:rPr>
        <w:t xml:space="preserve">he maintained peace and justice in the greatest kingdom of world history; and </w:t>
      </w:r>
      <w:r w:rsidR="00974CDA" w:rsidRPr="00E927DB">
        <w:rPr>
          <w:rFonts w:asciiTheme="minorHAnsi" w:hAnsiTheme="minorHAnsi" w:cs="Times"/>
          <w:color w:val="000000" w:themeColor="text1"/>
          <w:sz w:val="36"/>
          <w:szCs w:val="36"/>
        </w:rPr>
        <w:t xml:space="preserve">third, </w:t>
      </w:r>
      <w:r w:rsidR="00F82816" w:rsidRPr="00E927DB">
        <w:rPr>
          <w:rFonts w:asciiTheme="minorHAnsi" w:hAnsiTheme="minorHAnsi" w:cs="Times"/>
          <w:color w:val="000000" w:themeColor="text1"/>
          <w:sz w:val="36"/>
          <w:szCs w:val="36"/>
        </w:rPr>
        <w:t xml:space="preserve">he controlled the demons, harnessing them to his service and preventing them from doing evil. </w:t>
      </w:r>
      <w:r w:rsidR="0018078B" w:rsidRPr="00E927DB">
        <w:rPr>
          <w:rFonts w:asciiTheme="minorHAnsi" w:hAnsiTheme="minorHAnsi" w:cs="Times"/>
          <w:color w:val="000000" w:themeColor="text1"/>
          <w:sz w:val="36"/>
          <w:szCs w:val="36"/>
        </w:rPr>
        <w:t xml:space="preserve">In addition, </w:t>
      </w:r>
      <w:r w:rsidR="00CD2CCB" w:rsidRPr="00E927DB">
        <w:rPr>
          <w:rFonts w:asciiTheme="minorHAnsi" w:hAnsiTheme="minorHAnsi"/>
          <w:color w:val="000000" w:themeColor="text1"/>
          <w:sz w:val="36"/>
          <w:szCs w:val="36"/>
        </w:rPr>
        <w:t>Solomon</w:t>
      </w:r>
      <w:r w:rsidR="00521550" w:rsidRPr="00E927DB">
        <w:rPr>
          <w:rFonts w:asciiTheme="minorHAnsi" w:hAnsiTheme="minorHAnsi"/>
          <w:color w:val="000000" w:themeColor="text1"/>
          <w:sz w:val="36"/>
          <w:szCs w:val="36"/>
        </w:rPr>
        <w:t>,</w:t>
      </w:r>
      <w:r w:rsidR="00CD2CCB" w:rsidRPr="00E927DB">
        <w:rPr>
          <w:rFonts w:asciiTheme="minorHAnsi" w:hAnsiTheme="minorHAnsi"/>
          <w:color w:val="000000" w:themeColor="text1"/>
          <w:sz w:val="36"/>
          <w:szCs w:val="36"/>
        </w:rPr>
        <w:t xml:space="preserve"> </w:t>
      </w:r>
      <w:r w:rsidRPr="00E927DB">
        <w:rPr>
          <w:rFonts w:asciiTheme="minorHAnsi" w:hAnsiTheme="minorHAnsi"/>
          <w:color w:val="000000" w:themeColor="text1"/>
          <w:sz w:val="36"/>
          <w:szCs w:val="36"/>
        </w:rPr>
        <w:t xml:space="preserve">again and again, </w:t>
      </w:r>
      <w:r w:rsidR="00521550" w:rsidRPr="00E927DB">
        <w:rPr>
          <w:rFonts w:asciiTheme="minorHAnsi" w:hAnsiTheme="minorHAnsi"/>
          <w:color w:val="000000" w:themeColor="text1"/>
          <w:sz w:val="36"/>
          <w:szCs w:val="36"/>
        </w:rPr>
        <w:t xml:space="preserve">is </w:t>
      </w:r>
      <w:r w:rsidR="005011DB" w:rsidRPr="00E927DB">
        <w:rPr>
          <w:rFonts w:asciiTheme="minorHAnsi" w:hAnsiTheme="minorHAnsi"/>
          <w:color w:val="000000" w:themeColor="text1"/>
          <w:sz w:val="36"/>
          <w:szCs w:val="36"/>
        </w:rPr>
        <w:t xml:space="preserve">personally </w:t>
      </w:r>
      <w:r w:rsidR="00521550" w:rsidRPr="00E927DB">
        <w:rPr>
          <w:rFonts w:asciiTheme="minorHAnsi" w:hAnsiTheme="minorHAnsi"/>
          <w:color w:val="000000" w:themeColor="text1"/>
          <w:sz w:val="36"/>
          <w:szCs w:val="36"/>
        </w:rPr>
        <w:t xml:space="preserve">associated </w:t>
      </w:r>
      <w:r w:rsidR="00CD2CCB" w:rsidRPr="00E927DB">
        <w:rPr>
          <w:rFonts w:asciiTheme="minorHAnsi" w:hAnsiTheme="minorHAnsi"/>
          <w:color w:val="000000" w:themeColor="text1"/>
          <w:sz w:val="36"/>
          <w:szCs w:val="36"/>
        </w:rPr>
        <w:t xml:space="preserve">with important </w:t>
      </w:r>
      <w:r w:rsidRPr="00E927DB">
        <w:rPr>
          <w:rFonts w:asciiTheme="minorHAnsi" w:hAnsiTheme="minorHAnsi"/>
          <w:color w:val="000000" w:themeColor="text1"/>
          <w:sz w:val="36"/>
          <w:szCs w:val="36"/>
        </w:rPr>
        <w:t xml:space="preserve">places and </w:t>
      </w:r>
      <w:r w:rsidR="00CD2CCB" w:rsidRPr="00E927DB">
        <w:rPr>
          <w:rFonts w:asciiTheme="minorHAnsi" w:hAnsiTheme="minorHAnsi"/>
          <w:color w:val="000000" w:themeColor="text1"/>
          <w:sz w:val="36"/>
          <w:szCs w:val="36"/>
        </w:rPr>
        <w:t>sites all over the Muslim world</w:t>
      </w:r>
      <w:r w:rsidRPr="00E927DB">
        <w:rPr>
          <w:rFonts w:asciiTheme="minorHAnsi" w:hAnsiTheme="minorHAnsi"/>
          <w:color w:val="000000" w:themeColor="text1"/>
          <w:sz w:val="36"/>
          <w:szCs w:val="36"/>
        </w:rPr>
        <w:t xml:space="preserve"> but especially in </w:t>
      </w:r>
      <w:r w:rsidR="00CD2CCB" w:rsidRPr="00E927DB">
        <w:rPr>
          <w:rFonts w:asciiTheme="minorHAnsi" w:hAnsiTheme="minorHAnsi"/>
          <w:b/>
          <w:color w:val="000000" w:themeColor="text1"/>
          <w:sz w:val="36"/>
          <w:szCs w:val="36"/>
          <w:u w:val="single"/>
        </w:rPr>
        <w:t xml:space="preserve">Ottoman </w:t>
      </w:r>
      <w:r w:rsidRPr="00E927DB">
        <w:rPr>
          <w:rFonts w:asciiTheme="minorHAnsi" w:hAnsiTheme="minorHAnsi"/>
          <w:b/>
          <w:color w:val="000000" w:themeColor="text1"/>
          <w:sz w:val="36"/>
          <w:szCs w:val="36"/>
          <w:u w:val="single"/>
        </w:rPr>
        <w:t>Turkey</w:t>
      </w:r>
      <w:r w:rsidRPr="00E927DB">
        <w:rPr>
          <w:rFonts w:asciiTheme="minorHAnsi" w:hAnsiTheme="minorHAnsi"/>
          <w:color w:val="000000" w:themeColor="text1"/>
          <w:sz w:val="36"/>
          <w:szCs w:val="36"/>
        </w:rPr>
        <w:t xml:space="preserve"> </w:t>
      </w:r>
      <w:r w:rsidR="00CD2CCB" w:rsidRPr="00E927DB">
        <w:rPr>
          <w:rFonts w:asciiTheme="minorHAnsi" w:hAnsiTheme="minorHAnsi"/>
          <w:color w:val="000000" w:themeColor="text1"/>
          <w:sz w:val="36"/>
          <w:szCs w:val="36"/>
        </w:rPr>
        <w:t xml:space="preserve">and in </w:t>
      </w:r>
      <w:r w:rsidR="00521550" w:rsidRPr="00E927DB">
        <w:rPr>
          <w:rFonts w:asciiTheme="minorHAnsi" w:hAnsiTheme="minorHAnsi"/>
          <w:color w:val="000000" w:themeColor="text1"/>
          <w:sz w:val="36"/>
          <w:szCs w:val="36"/>
        </w:rPr>
        <w:t xml:space="preserve">the region of </w:t>
      </w:r>
      <w:r w:rsidR="00521550" w:rsidRPr="00E927DB">
        <w:rPr>
          <w:rFonts w:asciiTheme="minorHAnsi" w:hAnsiTheme="minorHAnsi"/>
          <w:b/>
          <w:color w:val="000000" w:themeColor="text1"/>
          <w:sz w:val="36"/>
          <w:szCs w:val="36"/>
          <w:u w:val="single"/>
        </w:rPr>
        <w:t xml:space="preserve">Fars </w:t>
      </w:r>
      <w:r w:rsidR="005D5963" w:rsidRPr="00E927DB">
        <w:rPr>
          <w:rFonts w:asciiTheme="minorHAnsi" w:hAnsiTheme="minorHAnsi"/>
          <w:b/>
          <w:color w:val="000000" w:themeColor="text1"/>
          <w:sz w:val="36"/>
          <w:szCs w:val="36"/>
          <w:u w:val="single"/>
        </w:rPr>
        <w:t xml:space="preserve">and Shiraz </w:t>
      </w:r>
      <w:r w:rsidR="00521550" w:rsidRPr="00E927DB">
        <w:rPr>
          <w:rFonts w:asciiTheme="minorHAnsi" w:hAnsiTheme="minorHAnsi"/>
          <w:b/>
          <w:color w:val="000000" w:themeColor="text1"/>
          <w:sz w:val="36"/>
          <w:szCs w:val="36"/>
          <w:u w:val="single"/>
        </w:rPr>
        <w:t>in Iran</w:t>
      </w:r>
      <w:r w:rsidR="00812398">
        <w:rPr>
          <w:rFonts w:asciiTheme="minorHAnsi" w:hAnsiTheme="minorHAnsi"/>
          <w:color w:val="000000" w:themeColor="text1"/>
          <w:sz w:val="36"/>
          <w:szCs w:val="36"/>
        </w:rPr>
        <w:t>.</w:t>
      </w:r>
      <w:r w:rsidR="00521550" w:rsidRPr="00E927DB">
        <w:rPr>
          <w:rFonts w:asciiTheme="minorHAnsi" w:hAnsiTheme="minorHAnsi"/>
          <w:color w:val="000000" w:themeColor="text1"/>
          <w:sz w:val="36"/>
          <w:szCs w:val="36"/>
        </w:rPr>
        <w:t xml:space="preserve"> </w:t>
      </w:r>
      <w:r w:rsidR="00812398">
        <w:rPr>
          <w:rFonts w:asciiTheme="minorHAnsi" w:hAnsiTheme="minorHAnsi"/>
          <w:color w:val="000000" w:themeColor="text1"/>
          <w:sz w:val="36"/>
          <w:szCs w:val="36"/>
        </w:rPr>
        <w:t xml:space="preserve">He was also the founder of many great cities such as Palmyra and Persepolis. </w:t>
      </w:r>
    </w:p>
    <w:p w14:paraId="438D2B2E" w14:textId="491C8A9E" w:rsidR="0018078B" w:rsidRPr="00E927DB" w:rsidRDefault="0018078B" w:rsidP="003031BD">
      <w:pPr>
        <w:widowControl w:val="0"/>
        <w:autoSpaceDE w:val="0"/>
        <w:autoSpaceDN w:val="0"/>
        <w:adjustRightInd w:val="0"/>
        <w:spacing w:after="240" w:line="360" w:lineRule="auto"/>
        <w:jc w:val="both"/>
        <w:rPr>
          <w:rFonts w:asciiTheme="minorHAnsi" w:hAnsiTheme="minorHAnsi" w:cs="Book Antiqua"/>
          <w:color w:val="000000" w:themeColor="text1"/>
          <w:sz w:val="36"/>
          <w:szCs w:val="36"/>
        </w:rPr>
      </w:pPr>
      <w:r w:rsidRPr="00E927DB">
        <w:rPr>
          <w:rFonts w:asciiTheme="minorHAnsi" w:hAnsiTheme="minorHAnsi" w:cs="Book Antiqua"/>
          <w:color w:val="000000" w:themeColor="text1"/>
          <w:sz w:val="36"/>
          <w:szCs w:val="36"/>
        </w:rPr>
        <w:t xml:space="preserve">The extent of Solomon’s popularity is illustrated very clearly in </w:t>
      </w:r>
      <w:r w:rsidR="003916AA" w:rsidRPr="00E927DB">
        <w:rPr>
          <w:rFonts w:asciiTheme="minorHAnsi" w:hAnsiTheme="minorHAnsi" w:cs="Book Antiqua"/>
          <w:color w:val="000000" w:themeColor="text1"/>
          <w:sz w:val="36"/>
          <w:szCs w:val="36"/>
        </w:rPr>
        <w:t xml:space="preserve">a vast number of </w:t>
      </w:r>
      <w:r w:rsidR="006F23C9" w:rsidRPr="00E927DB">
        <w:rPr>
          <w:rFonts w:asciiTheme="minorHAnsi" w:hAnsiTheme="minorHAnsi" w:cs="Book Antiqua"/>
          <w:color w:val="000000" w:themeColor="text1"/>
          <w:sz w:val="36"/>
          <w:szCs w:val="36"/>
        </w:rPr>
        <w:t>miniature paintings</w:t>
      </w:r>
      <w:r w:rsidR="00916D47" w:rsidRPr="00E927DB">
        <w:rPr>
          <w:rFonts w:asciiTheme="minorHAnsi" w:hAnsiTheme="minorHAnsi" w:cs="Book Antiqua"/>
          <w:color w:val="000000" w:themeColor="text1"/>
          <w:sz w:val="36"/>
          <w:szCs w:val="36"/>
        </w:rPr>
        <w:t xml:space="preserve"> </w:t>
      </w:r>
      <w:r w:rsidRPr="00E927DB">
        <w:rPr>
          <w:rFonts w:asciiTheme="minorHAnsi" w:hAnsiTheme="minorHAnsi" w:cs="Book Antiqua"/>
          <w:color w:val="000000" w:themeColor="text1"/>
          <w:sz w:val="36"/>
          <w:szCs w:val="36"/>
        </w:rPr>
        <w:t xml:space="preserve">from </w:t>
      </w:r>
      <w:r w:rsidRPr="00E927DB">
        <w:rPr>
          <w:rFonts w:asciiTheme="minorHAnsi" w:hAnsiTheme="minorHAnsi" w:cs="Book Antiqua"/>
          <w:b/>
          <w:color w:val="000000" w:themeColor="text1"/>
          <w:sz w:val="36"/>
          <w:szCs w:val="36"/>
          <w:u w:val="single"/>
        </w:rPr>
        <w:t>Istanbul</w:t>
      </w:r>
      <w:r w:rsidRPr="00E927DB">
        <w:rPr>
          <w:rFonts w:asciiTheme="minorHAnsi" w:hAnsiTheme="minorHAnsi" w:cs="Book Antiqua"/>
          <w:color w:val="000000" w:themeColor="text1"/>
          <w:sz w:val="36"/>
          <w:szCs w:val="36"/>
        </w:rPr>
        <w:t xml:space="preserve"> and </w:t>
      </w:r>
      <w:r w:rsidRPr="00E927DB">
        <w:rPr>
          <w:rFonts w:asciiTheme="minorHAnsi" w:hAnsiTheme="minorHAnsi" w:cs="Book Antiqua"/>
          <w:b/>
          <w:color w:val="000000" w:themeColor="text1"/>
          <w:sz w:val="36"/>
          <w:szCs w:val="36"/>
          <w:u w:val="single"/>
        </w:rPr>
        <w:t>Shiraz</w:t>
      </w:r>
      <w:r w:rsidRPr="00E927DB">
        <w:rPr>
          <w:rFonts w:asciiTheme="minorHAnsi" w:hAnsiTheme="minorHAnsi" w:cs="Book Antiqua"/>
          <w:color w:val="000000" w:themeColor="text1"/>
          <w:sz w:val="36"/>
          <w:szCs w:val="36"/>
        </w:rPr>
        <w:t xml:space="preserve"> </w:t>
      </w:r>
      <w:r w:rsidR="00916D47" w:rsidRPr="00E927DB">
        <w:rPr>
          <w:rFonts w:asciiTheme="minorHAnsi" w:hAnsiTheme="minorHAnsi" w:cs="Book Antiqua"/>
          <w:color w:val="000000" w:themeColor="text1"/>
          <w:sz w:val="36"/>
          <w:szCs w:val="36"/>
        </w:rPr>
        <w:lastRenderedPageBreak/>
        <w:t xml:space="preserve">that were painted </w:t>
      </w:r>
      <w:r w:rsidR="0009743A" w:rsidRPr="00E927DB">
        <w:rPr>
          <w:rFonts w:asciiTheme="minorHAnsi" w:hAnsiTheme="minorHAnsi" w:cs="Book Antiqua"/>
          <w:color w:val="000000" w:themeColor="text1"/>
          <w:sz w:val="36"/>
          <w:szCs w:val="36"/>
        </w:rPr>
        <w:t xml:space="preserve">to accompany </w:t>
      </w:r>
      <w:r w:rsidR="00916D47" w:rsidRPr="00E927DB">
        <w:rPr>
          <w:rFonts w:asciiTheme="minorHAnsi" w:hAnsiTheme="minorHAnsi" w:cs="Book Antiqua"/>
          <w:color w:val="000000" w:themeColor="text1"/>
          <w:sz w:val="36"/>
          <w:szCs w:val="36"/>
        </w:rPr>
        <w:t>religious, historical and literary texts</w:t>
      </w:r>
      <w:r w:rsidRPr="00E927DB">
        <w:rPr>
          <w:rFonts w:asciiTheme="minorHAnsi" w:hAnsiTheme="minorHAnsi" w:cs="Book Antiqua"/>
          <w:color w:val="000000" w:themeColor="text1"/>
          <w:sz w:val="36"/>
          <w:szCs w:val="36"/>
        </w:rPr>
        <w:t>, such as Al-Tabari’s history; they</w:t>
      </w:r>
      <w:r w:rsidR="00916D47" w:rsidRPr="00E927DB">
        <w:rPr>
          <w:rFonts w:asciiTheme="minorHAnsi" w:hAnsiTheme="minorHAnsi" w:cs="Book Antiqua"/>
          <w:color w:val="000000" w:themeColor="text1"/>
          <w:sz w:val="36"/>
          <w:szCs w:val="36"/>
        </w:rPr>
        <w:t xml:space="preserve"> feature scenes from Solomon’s life and achievements</w:t>
      </w:r>
      <w:r w:rsidR="00C95F78" w:rsidRPr="00E927DB">
        <w:rPr>
          <w:rFonts w:asciiTheme="minorHAnsi" w:hAnsiTheme="minorHAnsi" w:cs="Book Antiqua"/>
          <w:color w:val="000000" w:themeColor="text1"/>
          <w:sz w:val="36"/>
          <w:szCs w:val="36"/>
        </w:rPr>
        <w:t xml:space="preserve"> </w:t>
      </w:r>
      <w:r w:rsidRPr="00E927DB">
        <w:rPr>
          <w:rFonts w:asciiTheme="minorHAnsi" w:hAnsiTheme="minorHAnsi" w:cs="Book Antiqua"/>
          <w:color w:val="000000" w:themeColor="text1"/>
          <w:sz w:val="36"/>
          <w:szCs w:val="36"/>
        </w:rPr>
        <w:t xml:space="preserve">and </w:t>
      </w:r>
      <w:r w:rsidR="00C95F78" w:rsidRPr="00E927DB">
        <w:rPr>
          <w:rFonts w:asciiTheme="minorHAnsi" w:hAnsiTheme="minorHAnsi" w:cs="Book Antiqua"/>
          <w:color w:val="000000" w:themeColor="text1"/>
          <w:sz w:val="36"/>
          <w:szCs w:val="36"/>
        </w:rPr>
        <w:t xml:space="preserve">illustrate </w:t>
      </w:r>
      <w:r w:rsidR="00974CDA" w:rsidRPr="00E927DB">
        <w:rPr>
          <w:rFonts w:asciiTheme="minorHAnsi" w:hAnsiTheme="minorHAnsi" w:cs="Book Antiqua"/>
          <w:color w:val="000000" w:themeColor="text1"/>
          <w:sz w:val="36"/>
          <w:szCs w:val="36"/>
        </w:rPr>
        <w:t>his</w:t>
      </w:r>
      <w:r w:rsidR="00C95F78" w:rsidRPr="00E927DB">
        <w:rPr>
          <w:rFonts w:asciiTheme="minorHAnsi" w:hAnsiTheme="minorHAnsi" w:cs="Book Antiqua"/>
          <w:color w:val="000000" w:themeColor="text1"/>
          <w:sz w:val="36"/>
          <w:szCs w:val="36"/>
        </w:rPr>
        <w:t xml:space="preserve"> central place in Islamic culture and tradition.</w:t>
      </w:r>
      <w:r w:rsidRPr="00E927DB">
        <w:rPr>
          <w:rFonts w:asciiTheme="minorHAnsi" w:hAnsiTheme="minorHAnsi" w:cs="Book Antiqua"/>
          <w:color w:val="000000" w:themeColor="text1"/>
          <w:sz w:val="36"/>
          <w:szCs w:val="36"/>
        </w:rPr>
        <w:t xml:space="preserve"> Several of these miniatures accentuate very </w:t>
      </w:r>
      <w:r w:rsidRPr="00E927DB">
        <w:rPr>
          <w:rFonts w:asciiTheme="minorHAnsi" w:hAnsiTheme="minorHAnsi" w:cs="Book Antiqua"/>
          <w:b/>
          <w:color w:val="000000" w:themeColor="text1"/>
          <w:sz w:val="36"/>
          <w:szCs w:val="36"/>
          <w:u w:val="single"/>
        </w:rPr>
        <w:t>specific</w:t>
      </w:r>
      <w:r w:rsidRPr="00E927DB">
        <w:rPr>
          <w:rFonts w:asciiTheme="minorHAnsi" w:hAnsiTheme="minorHAnsi" w:cs="Book Antiqua"/>
          <w:color w:val="000000" w:themeColor="text1"/>
          <w:sz w:val="36"/>
          <w:szCs w:val="36"/>
        </w:rPr>
        <w:t xml:space="preserve"> aspects of the Solomon legend with which the reader </w:t>
      </w:r>
      <w:r w:rsidR="003C3B34">
        <w:rPr>
          <w:rFonts w:asciiTheme="minorHAnsi" w:hAnsiTheme="minorHAnsi" w:cs="Book Antiqua"/>
          <w:color w:val="000000" w:themeColor="text1"/>
          <w:sz w:val="36"/>
          <w:szCs w:val="36"/>
        </w:rPr>
        <w:t>must clearly have been familiar.</w:t>
      </w:r>
    </w:p>
    <w:p w14:paraId="4E16FA44" w14:textId="191F0B13" w:rsidR="009A654D" w:rsidRDefault="003D5D68" w:rsidP="004E414C">
      <w:pPr>
        <w:widowControl w:val="0"/>
        <w:autoSpaceDE w:val="0"/>
        <w:autoSpaceDN w:val="0"/>
        <w:adjustRightInd w:val="0"/>
        <w:spacing w:after="240" w:line="360" w:lineRule="auto"/>
        <w:jc w:val="both"/>
        <w:rPr>
          <w:rFonts w:asciiTheme="minorHAnsi" w:hAnsiTheme="minorHAnsi" w:cs="Times"/>
          <w:color w:val="000000" w:themeColor="text1"/>
          <w:sz w:val="36"/>
          <w:szCs w:val="36"/>
        </w:rPr>
      </w:pPr>
      <w:r w:rsidRPr="00E927DB">
        <w:rPr>
          <w:rFonts w:asciiTheme="minorHAnsi" w:hAnsiTheme="minorHAnsi" w:cs="Book Antiqua"/>
          <w:color w:val="000000" w:themeColor="text1"/>
          <w:sz w:val="36"/>
          <w:szCs w:val="36"/>
        </w:rPr>
        <w:t xml:space="preserve">The standard image of Solomon shows him on his throne surrounded by the angels, demons </w:t>
      </w:r>
      <w:r w:rsidR="005D5963" w:rsidRPr="00E927DB">
        <w:rPr>
          <w:rFonts w:asciiTheme="minorHAnsi" w:hAnsiTheme="minorHAnsi" w:cs="Book Antiqua"/>
          <w:color w:val="000000" w:themeColor="text1"/>
          <w:sz w:val="36"/>
          <w:szCs w:val="36"/>
        </w:rPr>
        <w:t>(</w:t>
      </w:r>
      <w:r w:rsidRPr="00E927DB">
        <w:rPr>
          <w:rFonts w:asciiTheme="minorHAnsi" w:hAnsiTheme="minorHAnsi" w:cs="Book Antiqua"/>
          <w:color w:val="000000" w:themeColor="text1"/>
          <w:sz w:val="36"/>
          <w:szCs w:val="36"/>
        </w:rPr>
        <w:t>or jinn</w:t>
      </w:r>
      <w:r w:rsidR="005D5963" w:rsidRPr="00E927DB">
        <w:rPr>
          <w:rFonts w:asciiTheme="minorHAnsi" w:hAnsiTheme="minorHAnsi" w:cs="Book Antiqua"/>
          <w:color w:val="000000" w:themeColor="text1"/>
          <w:sz w:val="36"/>
          <w:szCs w:val="36"/>
        </w:rPr>
        <w:t>)</w:t>
      </w:r>
      <w:r w:rsidRPr="00E927DB">
        <w:rPr>
          <w:rFonts w:asciiTheme="minorHAnsi" w:hAnsiTheme="minorHAnsi" w:cs="Book Antiqua"/>
          <w:color w:val="000000" w:themeColor="text1"/>
          <w:sz w:val="36"/>
          <w:szCs w:val="36"/>
        </w:rPr>
        <w:t xml:space="preserve"> over whom he has control and the animals with whom he can converse. In this image</w:t>
      </w:r>
      <w:r w:rsidR="005D5963" w:rsidRPr="00E927DB">
        <w:rPr>
          <w:rFonts w:asciiTheme="minorHAnsi" w:hAnsiTheme="minorHAnsi" w:cs="Book Antiqua"/>
          <w:color w:val="000000" w:themeColor="text1"/>
          <w:sz w:val="36"/>
          <w:szCs w:val="36"/>
        </w:rPr>
        <w:t>,</w:t>
      </w:r>
      <w:r w:rsidRPr="00E927DB">
        <w:rPr>
          <w:rFonts w:asciiTheme="minorHAnsi" w:hAnsiTheme="minorHAnsi" w:cs="Book Antiqua"/>
          <w:color w:val="000000" w:themeColor="text1"/>
          <w:sz w:val="36"/>
          <w:szCs w:val="36"/>
        </w:rPr>
        <w:t xml:space="preserve"> </w:t>
      </w:r>
      <w:r w:rsidR="00C613E7" w:rsidRPr="00E927DB">
        <w:rPr>
          <w:rFonts w:asciiTheme="minorHAnsi" w:hAnsiTheme="minorHAnsi" w:cs="Book Antiqua"/>
          <w:color w:val="000000" w:themeColor="text1"/>
          <w:sz w:val="36"/>
          <w:szCs w:val="36"/>
        </w:rPr>
        <w:t xml:space="preserve">he speaks to the King of the Ants (referring to the story in the Quran where Solomon does not crush the </w:t>
      </w:r>
      <w:r w:rsidR="003916AA" w:rsidRPr="00E927DB">
        <w:rPr>
          <w:rFonts w:asciiTheme="minorHAnsi" w:hAnsiTheme="minorHAnsi" w:cs="Book Antiqua"/>
          <w:color w:val="000000" w:themeColor="text1"/>
          <w:sz w:val="36"/>
          <w:szCs w:val="36"/>
        </w:rPr>
        <w:t xml:space="preserve">army of </w:t>
      </w:r>
      <w:r w:rsidR="00C613E7" w:rsidRPr="00E927DB">
        <w:rPr>
          <w:rFonts w:asciiTheme="minorHAnsi" w:hAnsiTheme="minorHAnsi" w:cs="Book Antiqua"/>
          <w:color w:val="000000" w:themeColor="text1"/>
          <w:sz w:val="36"/>
          <w:szCs w:val="36"/>
        </w:rPr>
        <w:t>Ants).</w:t>
      </w:r>
    </w:p>
    <w:p w14:paraId="2DBA8E16" w14:textId="56F8945E" w:rsidR="009A654D" w:rsidRPr="004E414C" w:rsidRDefault="00753126" w:rsidP="004E414C">
      <w:pPr>
        <w:widowControl w:val="0"/>
        <w:autoSpaceDE w:val="0"/>
        <w:autoSpaceDN w:val="0"/>
        <w:adjustRightInd w:val="0"/>
        <w:spacing w:after="240" w:line="360" w:lineRule="auto"/>
        <w:jc w:val="both"/>
        <w:rPr>
          <w:rFonts w:asciiTheme="minorHAnsi" w:hAnsiTheme="minorHAnsi" w:cs="Times"/>
          <w:color w:val="000000" w:themeColor="text1"/>
          <w:position w:val="10"/>
          <w:sz w:val="36"/>
          <w:szCs w:val="36"/>
        </w:rPr>
      </w:pPr>
      <w:r w:rsidRPr="00E927DB">
        <w:rPr>
          <w:rFonts w:asciiTheme="minorHAnsi" w:hAnsiTheme="minorHAnsi" w:cs="Times"/>
          <w:color w:val="000000" w:themeColor="text1"/>
          <w:sz w:val="36"/>
          <w:szCs w:val="36"/>
        </w:rPr>
        <w:t xml:space="preserve">The Ottomans </w:t>
      </w:r>
      <w:r w:rsidR="00503564" w:rsidRPr="00E927DB">
        <w:rPr>
          <w:rFonts w:asciiTheme="minorHAnsi" w:hAnsiTheme="minorHAnsi" w:cs="Times"/>
          <w:color w:val="000000" w:themeColor="text1"/>
          <w:sz w:val="36"/>
          <w:szCs w:val="36"/>
        </w:rPr>
        <w:t xml:space="preserve">made </w:t>
      </w:r>
      <w:r w:rsidR="00812398">
        <w:rPr>
          <w:rFonts w:asciiTheme="minorHAnsi" w:hAnsiTheme="minorHAnsi" w:cs="Times"/>
          <w:color w:val="000000" w:themeColor="text1"/>
          <w:sz w:val="36"/>
          <w:szCs w:val="36"/>
        </w:rPr>
        <w:t xml:space="preserve">particular </w:t>
      </w:r>
      <w:r w:rsidR="00503564" w:rsidRPr="00E927DB">
        <w:rPr>
          <w:rFonts w:asciiTheme="minorHAnsi" w:hAnsiTheme="minorHAnsi" w:cs="Times"/>
          <w:color w:val="000000" w:themeColor="text1"/>
          <w:sz w:val="36"/>
          <w:szCs w:val="36"/>
        </w:rPr>
        <w:t xml:space="preserve">use of the Solomon </w:t>
      </w:r>
      <w:r w:rsidR="00812398">
        <w:rPr>
          <w:rFonts w:asciiTheme="minorHAnsi" w:hAnsiTheme="minorHAnsi" w:cs="Times"/>
          <w:color w:val="000000" w:themeColor="text1"/>
          <w:sz w:val="36"/>
          <w:szCs w:val="36"/>
        </w:rPr>
        <w:t>legend</w:t>
      </w:r>
      <w:r w:rsidR="00503564" w:rsidRPr="00E927DB">
        <w:rPr>
          <w:rFonts w:asciiTheme="minorHAnsi" w:hAnsiTheme="minorHAnsi" w:cs="Times"/>
          <w:color w:val="000000" w:themeColor="text1"/>
          <w:sz w:val="36"/>
          <w:szCs w:val="36"/>
        </w:rPr>
        <w:t xml:space="preserve"> in their quest for legitimation. A text written for Sultan Mehmed II, the conqueror of Constantinople, states that King Solomon himself had constructed a large decorated building, a pavilion within a garden, in the very precincts of the new Ottoman palace.</w:t>
      </w:r>
      <w:r w:rsidR="00503564" w:rsidRPr="00E927DB">
        <w:rPr>
          <w:rFonts w:asciiTheme="minorHAnsi" w:hAnsiTheme="minorHAnsi" w:cs="Times"/>
          <w:color w:val="000000" w:themeColor="text1"/>
          <w:position w:val="10"/>
          <w:sz w:val="36"/>
          <w:szCs w:val="36"/>
        </w:rPr>
        <w:t xml:space="preserve">  </w:t>
      </w:r>
      <w:r w:rsidR="00135E3E" w:rsidRPr="00E927DB">
        <w:rPr>
          <w:rFonts w:asciiTheme="minorHAnsi" w:hAnsiTheme="minorHAnsi" w:cs="Times"/>
          <w:color w:val="000000" w:themeColor="text1"/>
          <w:position w:val="10"/>
          <w:sz w:val="36"/>
          <w:szCs w:val="36"/>
        </w:rPr>
        <w:t xml:space="preserve">Thus immediately associating Solomon </w:t>
      </w:r>
      <w:r w:rsidR="004C163B">
        <w:rPr>
          <w:rFonts w:asciiTheme="minorHAnsi" w:hAnsiTheme="minorHAnsi" w:cs="Times"/>
          <w:color w:val="000000" w:themeColor="text1"/>
          <w:position w:val="10"/>
          <w:sz w:val="36"/>
          <w:szCs w:val="36"/>
        </w:rPr>
        <w:t>with the city</w:t>
      </w:r>
      <w:r w:rsidR="00135E3E" w:rsidRPr="00E927DB">
        <w:rPr>
          <w:rFonts w:asciiTheme="minorHAnsi" w:hAnsiTheme="minorHAnsi" w:cs="Times"/>
          <w:color w:val="000000" w:themeColor="text1"/>
          <w:position w:val="10"/>
          <w:sz w:val="36"/>
          <w:szCs w:val="36"/>
        </w:rPr>
        <w:t>.</w:t>
      </w:r>
    </w:p>
    <w:p w14:paraId="16BC4604" w14:textId="2684EA99" w:rsidR="00C16683" w:rsidRPr="003031BD" w:rsidRDefault="00503564" w:rsidP="003031BD">
      <w:pPr>
        <w:spacing w:line="360" w:lineRule="auto"/>
        <w:rPr>
          <w:rFonts w:asciiTheme="minorHAnsi" w:hAnsiTheme="minorHAnsi" w:cs="Times"/>
          <w:color w:val="000000" w:themeColor="text1"/>
          <w:sz w:val="36"/>
          <w:szCs w:val="36"/>
        </w:rPr>
      </w:pPr>
      <w:r w:rsidRPr="00E927DB">
        <w:rPr>
          <w:rFonts w:asciiTheme="minorHAnsi" w:hAnsiTheme="minorHAnsi" w:cs="Times"/>
          <w:color w:val="000000" w:themeColor="text1"/>
          <w:sz w:val="36"/>
          <w:szCs w:val="36"/>
        </w:rPr>
        <w:t xml:space="preserve">This is a painting that introduces a very important poem composed for the </w:t>
      </w:r>
      <w:r w:rsidRPr="00E927DB">
        <w:rPr>
          <w:rFonts w:asciiTheme="minorHAnsi" w:eastAsia="Times New Roman" w:hAnsiTheme="minorHAnsi" w:cs="Arial"/>
          <w:color w:val="000000" w:themeColor="text1"/>
          <w:sz w:val="36"/>
          <w:szCs w:val="36"/>
        </w:rPr>
        <w:t xml:space="preserve">Ottoman sultan Bayezid II </w:t>
      </w:r>
      <w:r w:rsidR="00DE5287" w:rsidRPr="00E927DB">
        <w:rPr>
          <w:rFonts w:asciiTheme="minorHAnsi" w:eastAsia="Times New Roman" w:hAnsiTheme="minorHAnsi" w:cs="Arial"/>
          <w:color w:val="000000" w:themeColor="text1"/>
          <w:sz w:val="36"/>
          <w:szCs w:val="36"/>
        </w:rPr>
        <w:t>(</w:t>
      </w:r>
      <w:r w:rsidRPr="00E927DB">
        <w:rPr>
          <w:rFonts w:asciiTheme="minorHAnsi" w:eastAsia="Times New Roman" w:hAnsiTheme="minorHAnsi" w:cs="Arial"/>
          <w:color w:val="000000" w:themeColor="text1"/>
          <w:sz w:val="36"/>
          <w:szCs w:val="36"/>
        </w:rPr>
        <w:t xml:space="preserve">1481-1512), around the year 1500 </w:t>
      </w:r>
      <w:r w:rsidR="00DE5287" w:rsidRPr="00E927DB">
        <w:rPr>
          <w:rFonts w:asciiTheme="minorHAnsi" w:eastAsia="Times New Roman" w:hAnsiTheme="minorHAnsi" w:cs="Arial"/>
          <w:color w:val="000000" w:themeColor="text1"/>
          <w:sz w:val="36"/>
          <w:szCs w:val="36"/>
        </w:rPr>
        <w:t xml:space="preserve">(it is thought to justify his claim to the </w:t>
      </w:r>
      <w:r w:rsidR="00DE5287" w:rsidRPr="00E927DB">
        <w:rPr>
          <w:rFonts w:asciiTheme="minorHAnsi" w:eastAsia="Times New Roman" w:hAnsiTheme="minorHAnsi" w:cs="Arial"/>
          <w:color w:val="000000" w:themeColor="text1"/>
          <w:sz w:val="36"/>
          <w:szCs w:val="36"/>
        </w:rPr>
        <w:lastRenderedPageBreak/>
        <w:t xml:space="preserve">throne) </w:t>
      </w:r>
      <w:r w:rsidRPr="00E927DB">
        <w:rPr>
          <w:rFonts w:asciiTheme="minorHAnsi" w:eastAsia="Times New Roman" w:hAnsiTheme="minorHAnsi" w:cs="Arial"/>
          <w:color w:val="000000" w:themeColor="text1"/>
          <w:sz w:val="36"/>
          <w:szCs w:val="36"/>
        </w:rPr>
        <w:t xml:space="preserve">and is regarded by scholars as the </w:t>
      </w:r>
      <w:r w:rsidRPr="004E414C">
        <w:rPr>
          <w:rFonts w:asciiTheme="minorHAnsi" w:eastAsia="Times New Roman" w:hAnsiTheme="minorHAnsi" w:cs="Arial"/>
          <w:bCs/>
          <w:color w:val="000000" w:themeColor="text1"/>
          <w:sz w:val="36"/>
          <w:szCs w:val="36"/>
          <w:u w:val="single"/>
        </w:rPr>
        <w:t xml:space="preserve">first </w:t>
      </w:r>
      <w:r w:rsidRPr="004E414C">
        <w:rPr>
          <w:rFonts w:asciiTheme="minorHAnsi" w:hAnsiTheme="minorHAnsi" w:cs="Times"/>
          <w:bCs/>
          <w:color w:val="000000" w:themeColor="text1"/>
          <w:sz w:val="36"/>
          <w:szCs w:val="36"/>
          <w:u w:val="single"/>
        </w:rPr>
        <w:t>Ottoman representation of King Solomon.</w:t>
      </w:r>
      <w:r w:rsidRPr="004E414C">
        <w:rPr>
          <w:rFonts w:asciiTheme="minorHAnsi" w:hAnsiTheme="minorHAnsi" w:cs="Times"/>
          <w:bCs/>
          <w:color w:val="000000" w:themeColor="text1"/>
          <w:sz w:val="36"/>
          <w:szCs w:val="36"/>
        </w:rPr>
        <w:t xml:space="preserve"> King Solo</w:t>
      </w:r>
      <w:r w:rsidRPr="00E927DB">
        <w:rPr>
          <w:rFonts w:asciiTheme="minorHAnsi" w:hAnsiTheme="minorHAnsi" w:cs="Times"/>
          <w:color w:val="000000" w:themeColor="text1"/>
          <w:sz w:val="36"/>
          <w:szCs w:val="36"/>
        </w:rPr>
        <w:t>mon is seated inside a domed building at the top of a seven storey structure.</w:t>
      </w:r>
      <w:r w:rsidRPr="00E927DB">
        <w:rPr>
          <w:rFonts w:asciiTheme="minorHAnsi" w:eastAsia="Times New Roman" w:hAnsiTheme="minorHAnsi" w:cs="Arial"/>
          <w:color w:val="000000" w:themeColor="text1"/>
          <w:sz w:val="36"/>
          <w:szCs w:val="36"/>
        </w:rPr>
        <w:t xml:space="preserve"> beneath the Gate of Salutation, the main entrance to the Topkapi Palace in Istanbul</w:t>
      </w:r>
      <w:r w:rsidRPr="00E927DB">
        <w:rPr>
          <w:rFonts w:asciiTheme="minorHAnsi" w:hAnsiTheme="minorHAnsi" w:cs="Times"/>
          <w:color w:val="000000" w:themeColor="text1"/>
          <w:sz w:val="36"/>
          <w:szCs w:val="36"/>
        </w:rPr>
        <w:t xml:space="preserve"> </w:t>
      </w:r>
      <w:proofErr w:type="gramStart"/>
      <w:r w:rsidRPr="00E927DB">
        <w:rPr>
          <w:rFonts w:asciiTheme="minorHAnsi" w:hAnsiTheme="minorHAnsi" w:cs="Times"/>
          <w:color w:val="000000" w:themeColor="text1"/>
          <w:sz w:val="36"/>
          <w:szCs w:val="36"/>
        </w:rPr>
        <w:t>…..</w:t>
      </w:r>
      <w:proofErr w:type="gramEnd"/>
      <w:r w:rsidRPr="00E927DB">
        <w:rPr>
          <w:rFonts w:asciiTheme="minorHAnsi" w:hAnsiTheme="minorHAnsi" w:cs="Times"/>
          <w:color w:val="000000" w:themeColor="text1"/>
          <w:sz w:val="36"/>
          <w:szCs w:val="36"/>
        </w:rPr>
        <w:t xml:space="preserve">various categories of creatures are arranged in descending order below the king relative to their place in the hierarchy of the universe. Quranic prophets are seated just below, a row of kings below them then military </w:t>
      </w:r>
      <w:proofErr w:type="gramStart"/>
      <w:r w:rsidRPr="00E927DB">
        <w:rPr>
          <w:rFonts w:asciiTheme="minorHAnsi" w:hAnsiTheme="minorHAnsi" w:cs="Times"/>
          <w:color w:val="000000" w:themeColor="text1"/>
          <w:sz w:val="36"/>
          <w:szCs w:val="36"/>
        </w:rPr>
        <w:t>commanders</w:t>
      </w:r>
      <w:proofErr w:type="gramEnd"/>
      <w:r w:rsidRPr="00E927DB">
        <w:rPr>
          <w:rFonts w:asciiTheme="minorHAnsi" w:hAnsiTheme="minorHAnsi" w:cs="Times"/>
          <w:color w:val="000000" w:themeColor="text1"/>
          <w:sz w:val="36"/>
          <w:szCs w:val="36"/>
        </w:rPr>
        <w:t xml:space="preserve"> angles and demons… …fits into the political and scholarly aspirations of the Ottoman court around 1500</w:t>
      </w:r>
      <w:r w:rsidR="00DE5287" w:rsidRPr="00E927DB">
        <w:rPr>
          <w:rFonts w:asciiTheme="minorHAnsi" w:hAnsiTheme="minorHAnsi" w:cs="Times"/>
          <w:color w:val="000000" w:themeColor="text1"/>
          <w:sz w:val="36"/>
          <w:szCs w:val="36"/>
        </w:rPr>
        <w:t xml:space="preserve"> and in particular associates the </w:t>
      </w:r>
      <w:r w:rsidR="00802131" w:rsidRPr="00E927DB">
        <w:rPr>
          <w:rFonts w:asciiTheme="minorHAnsi" w:hAnsiTheme="minorHAnsi" w:cs="Times"/>
          <w:color w:val="000000" w:themeColor="text1"/>
          <w:sz w:val="36"/>
          <w:szCs w:val="36"/>
        </w:rPr>
        <w:t xml:space="preserve">figure of the </w:t>
      </w:r>
      <w:r w:rsidR="00DE5287" w:rsidRPr="00E927DB">
        <w:rPr>
          <w:rFonts w:asciiTheme="minorHAnsi" w:hAnsiTheme="minorHAnsi" w:cs="Times"/>
          <w:color w:val="000000" w:themeColor="text1"/>
          <w:sz w:val="36"/>
          <w:szCs w:val="36"/>
        </w:rPr>
        <w:t xml:space="preserve">Sultan with King Solomon. </w:t>
      </w:r>
    </w:p>
    <w:p w14:paraId="69F18AE2" w14:textId="77777777" w:rsidR="009A654D" w:rsidRDefault="009A654D" w:rsidP="003031BD">
      <w:pPr>
        <w:spacing w:line="360" w:lineRule="auto"/>
        <w:jc w:val="both"/>
        <w:rPr>
          <w:rFonts w:asciiTheme="minorHAnsi" w:hAnsiTheme="minorHAnsi" w:cs="Brush Script MT"/>
          <w:b/>
          <w:color w:val="FF0000"/>
          <w:sz w:val="36"/>
          <w:szCs w:val="36"/>
        </w:rPr>
      </w:pPr>
    </w:p>
    <w:p w14:paraId="1813FC0E" w14:textId="1960CA65" w:rsidR="00812398" w:rsidRPr="004E414C" w:rsidRDefault="00F7187F" w:rsidP="004E414C">
      <w:pPr>
        <w:spacing w:line="360" w:lineRule="auto"/>
        <w:jc w:val="both"/>
        <w:rPr>
          <w:rFonts w:asciiTheme="minorHAnsi" w:eastAsia="Times New Roman" w:hAnsiTheme="minorHAnsi"/>
          <w:color w:val="000000" w:themeColor="text1"/>
          <w:sz w:val="36"/>
          <w:szCs w:val="36"/>
          <w:shd w:val="clear" w:color="auto" w:fill="FFFFFF"/>
        </w:rPr>
      </w:pPr>
      <w:r w:rsidRPr="00E927DB">
        <w:rPr>
          <w:rFonts w:asciiTheme="minorHAnsi" w:eastAsia="Times New Roman" w:hAnsiTheme="minorHAnsi"/>
          <w:color w:val="000000" w:themeColor="text1"/>
          <w:sz w:val="36"/>
          <w:szCs w:val="36"/>
          <w:shd w:val="clear" w:color="auto" w:fill="FFFFFF"/>
        </w:rPr>
        <w:t>But t</w:t>
      </w:r>
      <w:r w:rsidR="00DE5287" w:rsidRPr="00E927DB">
        <w:rPr>
          <w:rFonts w:asciiTheme="minorHAnsi" w:eastAsia="Times New Roman" w:hAnsiTheme="minorHAnsi"/>
          <w:color w:val="000000" w:themeColor="text1"/>
          <w:sz w:val="36"/>
          <w:szCs w:val="36"/>
          <w:shd w:val="clear" w:color="auto" w:fill="FFFFFF"/>
        </w:rPr>
        <w:t xml:space="preserve">he association between the Sultan and King Solomon was made very explicit in the case of Sulaiman the Magnificent. </w:t>
      </w:r>
      <w:r w:rsidR="00871CC0" w:rsidRPr="00E927DB">
        <w:rPr>
          <w:rFonts w:asciiTheme="minorHAnsi" w:hAnsiTheme="minorHAnsi" w:cs="Times"/>
          <w:color w:val="000000" w:themeColor="text1"/>
          <w:sz w:val="36"/>
          <w:szCs w:val="36"/>
        </w:rPr>
        <w:t>…</w:t>
      </w:r>
      <w:r w:rsidR="00871CC0" w:rsidRPr="00E927DB">
        <w:rPr>
          <w:rFonts w:asciiTheme="minorHAnsi" w:eastAsia="Times New Roman" w:hAnsiTheme="minorHAnsi"/>
          <w:color w:val="000000" w:themeColor="text1"/>
          <w:sz w:val="36"/>
          <w:szCs w:val="36"/>
          <w:shd w:val="clear" w:color="auto" w:fill="EEEEEE"/>
        </w:rPr>
        <w:t xml:space="preserve"> In the Islamic world, he is more often known </w:t>
      </w:r>
      <w:r w:rsidR="00DE5287" w:rsidRPr="00E927DB">
        <w:rPr>
          <w:rFonts w:asciiTheme="minorHAnsi" w:eastAsia="Times New Roman" w:hAnsiTheme="minorHAnsi"/>
          <w:color w:val="000000" w:themeColor="text1"/>
          <w:sz w:val="36"/>
          <w:szCs w:val="36"/>
          <w:shd w:val="clear" w:color="auto" w:fill="EEEEEE"/>
        </w:rPr>
        <w:t>as Kanuni Sultan Suleyman</w:t>
      </w:r>
      <w:proofErr w:type="gramStart"/>
      <w:r w:rsidR="00DE5287" w:rsidRPr="00E927DB">
        <w:rPr>
          <w:rFonts w:asciiTheme="minorHAnsi" w:eastAsia="Times New Roman" w:hAnsiTheme="minorHAnsi"/>
          <w:color w:val="000000" w:themeColor="text1"/>
          <w:sz w:val="36"/>
          <w:szCs w:val="36"/>
          <w:shd w:val="clear" w:color="auto" w:fill="EEEEEE"/>
        </w:rPr>
        <w:t>….Suleyman</w:t>
      </w:r>
      <w:proofErr w:type="gramEnd"/>
      <w:r w:rsidR="00DE5287" w:rsidRPr="00E927DB">
        <w:rPr>
          <w:rFonts w:asciiTheme="minorHAnsi" w:eastAsia="Times New Roman" w:hAnsiTheme="minorHAnsi"/>
          <w:color w:val="000000" w:themeColor="text1"/>
          <w:sz w:val="36"/>
          <w:szCs w:val="36"/>
          <w:shd w:val="clear" w:color="auto" w:fill="EEEEEE"/>
        </w:rPr>
        <w:t xml:space="preserve"> the Lawgiver. </w:t>
      </w:r>
    </w:p>
    <w:p w14:paraId="365AB575" w14:textId="3108562A" w:rsidR="008E4382" w:rsidRPr="00E927DB" w:rsidRDefault="008E4382" w:rsidP="003031BD">
      <w:pPr>
        <w:widowControl w:val="0"/>
        <w:autoSpaceDE w:val="0"/>
        <w:autoSpaceDN w:val="0"/>
        <w:adjustRightInd w:val="0"/>
        <w:spacing w:after="240" w:line="360" w:lineRule="auto"/>
        <w:jc w:val="both"/>
        <w:rPr>
          <w:rFonts w:asciiTheme="minorHAnsi" w:hAnsiTheme="minorHAnsi" w:cs="Times"/>
          <w:color w:val="000000" w:themeColor="text1"/>
          <w:sz w:val="36"/>
          <w:szCs w:val="36"/>
        </w:rPr>
      </w:pPr>
      <w:r w:rsidRPr="00E927DB">
        <w:rPr>
          <w:rFonts w:asciiTheme="minorHAnsi" w:hAnsiTheme="minorHAnsi" w:cs="Times"/>
          <w:color w:val="000000" w:themeColor="text1"/>
          <w:sz w:val="36"/>
          <w:szCs w:val="36"/>
        </w:rPr>
        <w:t xml:space="preserve">Scholars argue convincingly that the purpose of </w:t>
      </w:r>
      <w:r w:rsidRPr="00E927DB">
        <w:rPr>
          <w:rFonts w:asciiTheme="minorHAnsi" w:hAnsiTheme="minorHAnsi" w:cs="Times"/>
          <w:b/>
          <w:color w:val="000000" w:themeColor="text1"/>
          <w:sz w:val="36"/>
          <w:szCs w:val="36"/>
          <w:u w:val="single"/>
        </w:rPr>
        <w:t xml:space="preserve">this </w:t>
      </w:r>
      <w:r w:rsidRPr="00E927DB">
        <w:rPr>
          <w:rFonts w:asciiTheme="minorHAnsi" w:hAnsiTheme="minorHAnsi" w:cs="Times"/>
          <w:color w:val="000000" w:themeColor="text1"/>
          <w:sz w:val="36"/>
          <w:szCs w:val="36"/>
        </w:rPr>
        <w:t xml:space="preserve">image is to demonstrate how </w:t>
      </w:r>
      <w:r w:rsidR="00802131" w:rsidRPr="00E927DB">
        <w:rPr>
          <w:rFonts w:asciiTheme="minorHAnsi" w:hAnsiTheme="minorHAnsi" w:cs="Times"/>
          <w:color w:val="000000" w:themeColor="text1"/>
          <w:sz w:val="36"/>
          <w:szCs w:val="36"/>
        </w:rPr>
        <w:t xml:space="preserve">Sultan </w:t>
      </w:r>
      <w:r w:rsidRPr="00E927DB">
        <w:rPr>
          <w:rFonts w:asciiTheme="minorHAnsi" w:hAnsiTheme="minorHAnsi" w:cs="Times"/>
          <w:color w:val="000000" w:themeColor="text1"/>
          <w:sz w:val="36"/>
          <w:szCs w:val="36"/>
        </w:rPr>
        <w:t xml:space="preserve">Suileman the Magnificent is nothing less than a second King Solomon. </w:t>
      </w:r>
    </w:p>
    <w:p w14:paraId="34C6E5A1" w14:textId="4C320011" w:rsidR="00593568" w:rsidRPr="00E927DB" w:rsidRDefault="00DE5287" w:rsidP="003031BD">
      <w:pPr>
        <w:widowControl w:val="0"/>
        <w:autoSpaceDE w:val="0"/>
        <w:autoSpaceDN w:val="0"/>
        <w:adjustRightInd w:val="0"/>
        <w:spacing w:after="240" w:line="360" w:lineRule="auto"/>
        <w:jc w:val="both"/>
        <w:rPr>
          <w:rFonts w:asciiTheme="minorHAnsi" w:hAnsiTheme="minorHAnsi" w:cs="Times"/>
          <w:color w:val="000000" w:themeColor="text1"/>
          <w:sz w:val="36"/>
          <w:szCs w:val="36"/>
        </w:rPr>
      </w:pPr>
      <w:r w:rsidRPr="00E927DB">
        <w:rPr>
          <w:rFonts w:asciiTheme="minorHAnsi" w:hAnsiTheme="minorHAnsi" w:cs="Times"/>
          <w:color w:val="000000" w:themeColor="text1"/>
          <w:sz w:val="36"/>
          <w:szCs w:val="36"/>
        </w:rPr>
        <w:t>The image</w:t>
      </w:r>
      <w:r w:rsidR="008E4382" w:rsidRPr="00E927DB">
        <w:rPr>
          <w:rFonts w:asciiTheme="minorHAnsi" w:hAnsiTheme="minorHAnsi" w:cs="Times"/>
          <w:color w:val="000000" w:themeColor="text1"/>
          <w:sz w:val="36"/>
          <w:szCs w:val="36"/>
        </w:rPr>
        <w:t xml:space="preserve"> acts as the introduction to </w:t>
      </w:r>
      <w:r w:rsidRPr="00E927DB">
        <w:rPr>
          <w:rFonts w:asciiTheme="minorHAnsi" w:hAnsiTheme="minorHAnsi" w:cs="Times"/>
          <w:iCs/>
          <w:color w:val="000000" w:themeColor="text1"/>
          <w:sz w:val="36"/>
          <w:szCs w:val="36"/>
        </w:rPr>
        <w:t>the</w:t>
      </w:r>
      <w:r w:rsidR="00593568" w:rsidRPr="00E927DB">
        <w:rPr>
          <w:rFonts w:asciiTheme="minorHAnsi" w:hAnsiTheme="minorHAnsi" w:cs="Times"/>
          <w:i/>
          <w:iCs/>
          <w:color w:val="000000" w:themeColor="text1"/>
          <w:sz w:val="36"/>
          <w:szCs w:val="36"/>
        </w:rPr>
        <w:t xml:space="preserve"> </w:t>
      </w:r>
      <w:r w:rsidR="00593568" w:rsidRPr="00E927DB">
        <w:rPr>
          <w:rFonts w:asciiTheme="minorHAnsi" w:hAnsiTheme="minorHAnsi" w:cs="Times"/>
          <w:color w:val="000000" w:themeColor="text1"/>
          <w:sz w:val="36"/>
          <w:szCs w:val="36"/>
        </w:rPr>
        <w:t>(</w:t>
      </w:r>
      <w:r w:rsidR="00593568" w:rsidRPr="00E927DB">
        <w:rPr>
          <w:rFonts w:asciiTheme="minorHAnsi" w:hAnsiTheme="minorHAnsi" w:cs="Times"/>
          <w:i/>
          <w:iCs/>
          <w:color w:val="000000" w:themeColor="text1"/>
          <w:sz w:val="36"/>
          <w:szCs w:val="36"/>
        </w:rPr>
        <w:t>Enbiyaname</w:t>
      </w:r>
      <w:r w:rsidR="00593568" w:rsidRPr="00E927DB">
        <w:rPr>
          <w:rFonts w:asciiTheme="minorHAnsi" w:hAnsiTheme="minorHAnsi" w:cs="Times"/>
          <w:color w:val="000000" w:themeColor="text1"/>
          <w:sz w:val="36"/>
          <w:szCs w:val="36"/>
        </w:rPr>
        <w:t xml:space="preserve">), the </w:t>
      </w:r>
      <w:r w:rsidR="00593568" w:rsidRPr="00E927DB">
        <w:rPr>
          <w:rFonts w:asciiTheme="minorHAnsi" w:hAnsiTheme="minorHAnsi" w:cs="Times"/>
          <w:color w:val="000000" w:themeColor="text1"/>
          <w:sz w:val="36"/>
          <w:szCs w:val="36"/>
        </w:rPr>
        <w:lastRenderedPageBreak/>
        <w:t xml:space="preserve">first volume of Ottoman dynastic history and </w:t>
      </w:r>
      <w:r w:rsidR="008E4382" w:rsidRPr="00E927DB">
        <w:rPr>
          <w:rFonts w:asciiTheme="minorHAnsi" w:hAnsiTheme="minorHAnsi" w:cs="Times"/>
          <w:color w:val="000000" w:themeColor="text1"/>
          <w:sz w:val="36"/>
          <w:szCs w:val="36"/>
        </w:rPr>
        <w:t>the chronicle of Sultan Suleyman</w:t>
      </w:r>
      <w:r w:rsidR="00593568" w:rsidRPr="00E927DB">
        <w:rPr>
          <w:rFonts w:asciiTheme="minorHAnsi" w:hAnsiTheme="minorHAnsi" w:cs="Times"/>
          <w:color w:val="000000" w:themeColor="text1"/>
          <w:sz w:val="36"/>
          <w:szCs w:val="36"/>
        </w:rPr>
        <w:t xml:space="preserve">. </w:t>
      </w:r>
      <w:r w:rsidR="008A65DE" w:rsidRPr="00E927DB">
        <w:rPr>
          <w:rFonts w:asciiTheme="minorHAnsi" w:hAnsiTheme="minorHAnsi" w:cs="Times"/>
          <w:color w:val="000000" w:themeColor="text1"/>
          <w:sz w:val="36"/>
          <w:szCs w:val="36"/>
        </w:rPr>
        <w:t xml:space="preserve"> </w:t>
      </w:r>
      <w:r w:rsidR="00593568" w:rsidRPr="00E927DB">
        <w:rPr>
          <w:rFonts w:asciiTheme="minorHAnsi" w:hAnsiTheme="minorHAnsi" w:cs="Times"/>
          <w:color w:val="000000" w:themeColor="text1"/>
          <w:sz w:val="36"/>
          <w:szCs w:val="36"/>
        </w:rPr>
        <w:t>In this painting, king Solomon is seated on a pulpit under a high dome, elevated from the sur</w:t>
      </w:r>
      <w:r w:rsidR="008A65DE" w:rsidRPr="00E927DB">
        <w:rPr>
          <w:rFonts w:asciiTheme="minorHAnsi" w:hAnsiTheme="minorHAnsi" w:cs="Times"/>
          <w:color w:val="000000" w:themeColor="text1"/>
          <w:sz w:val="36"/>
          <w:szCs w:val="36"/>
        </w:rPr>
        <w:t>rounding prophets and scholars.</w:t>
      </w:r>
      <w:r w:rsidR="00593568" w:rsidRPr="00E927DB">
        <w:rPr>
          <w:rFonts w:asciiTheme="minorHAnsi" w:hAnsiTheme="minorHAnsi" w:cs="Times"/>
          <w:color w:val="000000" w:themeColor="text1"/>
          <w:sz w:val="36"/>
          <w:szCs w:val="36"/>
        </w:rPr>
        <w:t xml:space="preserve"> An inscription on the wall of the monument reads, ‘He is </w:t>
      </w:r>
      <w:r w:rsidR="00802131" w:rsidRPr="00E927DB">
        <w:rPr>
          <w:rFonts w:asciiTheme="minorHAnsi" w:hAnsiTheme="minorHAnsi" w:cs="Times"/>
          <w:color w:val="000000" w:themeColor="text1"/>
          <w:sz w:val="36"/>
          <w:szCs w:val="36"/>
        </w:rPr>
        <w:t xml:space="preserve">the </w:t>
      </w:r>
      <w:r w:rsidR="00593568" w:rsidRPr="00E927DB">
        <w:rPr>
          <w:rFonts w:asciiTheme="minorHAnsi" w:hAnsiTheme="minorHAnsi" w:cs="Times"/>
          <w:color w:val="000000" w:themeColor="text1"/>
          <w:sz w:val="36"/>
          <w:szCs w:val="36"/>
        </w:rPr>
        <w:t xml:space="preserve">Solomon of his time; he has the kingdom of Solomon in his days’. </w:t>
      </w:r>
      <w:r w:rsidR="008E4382" w:rsidRPr="00E927DB">
        <w:rPr>
          <w:rFonts w:asciiTheme="minorHAnsi" w:hAnsiTheme="minorHAnsi" w:cs="Times"/>
          <w:color w:val="000000" w:themeColor="text1"/>
          <w:sz w:val="36"/>
          <w:szCs w:val="36"/>
        </w:rPr>
        <w:t>There is a</w:t>
      </w:r>
      <w:r w:rsidR="008E4382" w:rsidRPr="00E927DB">
        <w:rPr>
          <w:rFonts w:asciiTheme="minorHAnsi" w:hAnsiTheme="minorHAnsi" w:cs="Times"/>
          <w:i/>
          <w:color w:val="000000" w:themeColor="text1"/>
          <w:sz w:val="36"/>
          <w:szCs w:val="36"/>
        </w:rPr>
        <w:t xml:space="preserve"> </w:t>
      </w:r>
      <w:r w:rsidR="008E4382" w:rsidRPr="00E927DB">
        <w:rPr>
          <w:rFonts w:asciiTheme="minorHAnsi" w:hAnsiTheme="minorHAnsi" w:cs="Times"/>
          <w:color w:val="000000" w:themeColor="text1"/>
          <w:sz w:val="36"/>
          <w:szCs w:val="36"/>
        </w:rPr>
        <w:t>hoopoe</w:t>
      </w:r>
      <w:r w:rsidR="00802131" w:rsidRPr="00E927DB">
        <w:rPr>
          <w:rFonts w:asciiTheme="minorHAnsi" w:hAnsiTheme="minorHAnsi" w:cs="Times"/>
          <w:color w:val="000000" w:themeColor="text1"/>
          <w:sz w:val="36"/>
          <w:szCs w:val="36"/>
        </w:rPr>
        <w:t>,</w:t>
      </w:r>
      <w:r w:rsidR="008E4382" w:rsidRPr="00E927DB">
        <w:rPr>
          <w:rFonts w:asciiTheme="minorHAnsi" w:hAnsiTheme="minorHAnsi" w:cs="Times"/>
          <w:color w:val="000000" w:themeColor="text1"/>
          <w:sz w:val="36"/>
          <w:szCs w:val="36"/>
        </w:rPr>
        <w:t xml:space="preserve"> </w:t>
      </w:r>
      <w:r w:rsidR="008A65DE" w:rsidRPr="00E927DB">
        <w:rPr>
          <w:rFonts w:asciiTheme="minorHAnsi" w:hAnsiTheme="minorHAnsi" w:cs="Times"/>
          <w:color w:val="000000" w:themeColor="text1"/>
          <w:sz w:val="36"/>
          <w:szCs w:val="36"/>
        </w:rPr>
        <w:t>the messenger of king Solomon</w:t>
      </w:r>
      <w:r w:rsidR="00802131" w:rsidRPr="00E927DB">
        <w:rPr>
          <w:rFonts w:asciiTheme="minorHAnsi" w:hAnsiTheme="minorHAnsi" w:cs="Times"/>
          <w:color w:val="000000" w:themeColor="text1"/>
          <w:sz w:val="36"/>
          <w:szCs w:val="36"/>
        </w:rPr>
        <w:t>,</w:t>
      </w:r>
      <w:r w:rsidR="008A65DE" w:rsidRPr="00E927DB">
        <w:rPr>
          <w:rFonts w:asciiTheme="minorHAnsi" w:hAnsiTheme="minorHAnsi" w:cs="Times"/>
          <w:color w:val="000000" w:themeColor="text1"/>
          <w:sz w:val="36"/>
          <w:szCs w:val="36"/>
        </w:rPr>
        <w:t xml:space="preserve"> </w:t>
      </w:r>
      <w:r w:rsidR="008E4382" w:rsidRPr="00E927DB">
        <w:rPr>
          <w:rFonts w:asciiTheme="minorHAnsi" w:hAnsiTheme="minorHAnsi" w:cs="Times"/>
          <w:color w:val="000000" w:themeColor="text1"/>
          <w:sz w:val="36"/>
          <w:szCs w:val="36"/>
        </w:rPr>
        <w:t>on the pinnacle of the dome…</w:t>
      </w:r>
      <w:r w:rsidR="008A65DE" w:rsidRPr="00E927DB">
        <w:rPr>
          <w:rFonts w:asciiTheme="minorHAnsi" w:hAnsiTheme="minorHAnsi" w:cs="Times"/>
          <w:color w:val="000000" w:themeColor="text1"/>
          <w:sz w:val="36"/>
          <w:szCs w:val="36"/>
        </w:rPr>
        <w:t xml:space="preserve"> </w:t>
      </w:r>
      <w:r w:rsidR="00593568" w:rsidRPr="00E927DB">
        <w:rPr>
          <w:rFonts w:asciiTheme="minorHAnsi" w:hAnsiTheme="minorHAnsi" w:cs="Times"/>
          <w:color w:val="000000" w:themeColor="text1"/>
          <w:sz w:val="36"/>
          <w:szCs w:val="36"/>
        </w:rPr>
        <w:t>It is clear that the monarch described as the King Solomon of his time is none other than Sultan Suleyman, who occasionally identified himself as ‘Suleyman the Second’ and was referred to as ‘Süleymān-i Zamān’, the Solomon of the time.</w:t>
      </w:r>
      <w:r w:rsidR="00593568" w:rsidRPr="00E927DB">
        <w:rPr>
          <w:rFonts w:asciiTheme="minorHAnsi" w:hAnsiTheme="minorHAnsi" w:cs="Times"/>
          <w:color w:val="000000" w:themeColor="text1"/>
          <w:position w:val="10"/>
          <w:sz w:val="36"/>
          <w:szCs w:val="36"/>
        </w:rPr>
        <w:t xml:space="preserve"> </w:t>
      </w:r>
    </w:p>
    <w:p w14:paraId="67B93FFA" w14:textId="1AC578F0" w:rsidR="00593568" w:rsidRPr="00E927DB" w:rsidRDefault="00593568" w:rsidP="003031BD">
      <w:pPr>
        <w:widowControl w:val="0"/>
        <w:autoSpaceDE w:val="0"/>
        <w:autoSpaceDN w:val="0"/>
        <w:adjustRightInd w:val="0"/>
        <w:spacing w:after="240" w:line="360" w:lineRule="auto"/>
        <w:jc w:val="both"/>
        <w:rPr>
          <w:rFonts w:asciiTheme="minorHAnsi" w:hAnsiTheme="minorHAnsi" w:cs="Times"/>
          <w:color w:val="000000" w:themeColor="text1"/>
          <w:sz w:val="36"/>
          <w:szCs w:val="36"/>
        </w:rPr>
      </w:pPr>
      <w:r w:rsidRPr="00E927DB">
        <w:rPr>
          <w:rFonts w:asciiTheme="minorHAnsi" w:hAnsiTheme="minorHAnsi" w:cs="Times"/>
          <w:color w:val="000000" w:themeColor="text1"/>
          <w:sz w:val="36"/>
          <w:szCs w:val="36"/>
        </w:rPr>
        <w:t>Two groups of three people, all wearing elaborate headgear, are locate</w:t>
      </w:r>
      <w:r w:rsidR="008E4382" w:rsidRPr="00E927DB">
        <w:rPr>
          <w:rFonts w:asciiTheme="minorHAnsi" w:hAnsiTheme="minorHAnsi" w:cs="Times"/>
          <w:color w:val="000000" w:themeColor="text1"/>
          <w:sz w:val="36"/>
          <w:szCs w:val="36"/>
        </w:rPr>
        <w:t>d</w:t>
      </w:r>
      <w:r w:rsidRPr="00E927DB">
        <w:rPr>
          <w:rFonts w:asciiTheme="minorHAnsi" w:hAnsiTheme="minorHAnsi" w:cs="Times"/>
          <w:color w:val="000000" w:themeColor="text1"/>
          <w:sz w:val="36"/>
          <w:szCs w:val="36"/>
        </w:rPr>
        <w:t xml:space="preserve"> below the king and the group of three prophets. The trio on the left may be scholars on account of the open manuscript placed in the hands of one of</w:t>
      </w:r>
      <w:r w:rsidR="00D302F4" w:rsidRPr="00E927DB">
        <w:rPr>
          <w:rFonts w:asciiTheme="minorHAnsi" w:hAnsiTheme="minorHAnsi" w:cs="Times"/>
          <w:color w:val="000000" w:themeColor="text1"/>
          <w:sz w:val="36"/>
          <w:szCs w:val="36"/>
        </w:rPr>
        <w:t xml:space="preserve"> them. The three others are seat</w:t>
      </w:r>
      <w:r w:rsidRPr="00E927DB">
        <w:rPr>
          <w:rFonts w:asciiTheme="minorHAnsi" w:hAnsiTheme="minorHAnsi" w:cs="Times"/>
          <w:color w:val="000000" w:themeColor="text1"/>
          <w:sz w:val="36"/>
          <w:szCs w:val="36"/>
        </w:rPr>
        <w:t xml:space="preserve">ed in the lower part of the composition, one of them </w:t>
      </w:r>
      <w:r w:rsidR="00D302F4" w:rsidRPr="00E927DB">
        <w:rPr>
          <w:rFonts w:asciiTheme="minorHAnsi" w:hAnsiTheme="minorHAnsi" w:cs="Times"/>
          <w:color w:val="000000" w:themeColor="text1"/>
          <w:sz w:val="36"/>
          <w:szCs w:val="36"/>
        </w:rPr>
        <w:t xml:space="preserve">has </w:t>
      </w:r>
      <w:r w:rsidRPr="00E927DB">
        <w:rPr>
          <w:rFonts w:asciiTheme="minorHAnsi" w:hAnsiTheme="minorHAnsi" w:cs="Times"/>
          <w:color w:val="000000" w:themeColor="text1"/>
          <w:sz w:val="36"/>
          <w:szCs w:val="36"/>
        </w:rPr>
        <w:t xml:space="preserve">an astrolabe. (navigation instrument). …the composition </w:t>
      </w:r>
      <w:r w:rsidR="00D302F4" w:rsidRPr="00E927DB">
        <w:rPr>
          <w:rFonts w:asciiTheme="minorHAnsi" w:hAnsiTheme="minorHAnsi" w:cs="Times"/>
          <w:color w:val="000000" w:themeColor="text1"/>
          <w:sz w:val="36"/>
          <w:szCs w:val="36"/>
        </w:rPr>
        <w:t xml:space="preserve">thus </w:t>
      </w:r>
      <w:r w:rsidRPr="00E927DB">
        <w:rPr>
          <w:rFonts w:asciiTheme="minorHAnsi" w:hAnsiTheme="minorHAnsi" w:cs="Times"/>
          <w:color w:val="000000" w:themeColor="text1"/>
          <w:sz w:val="36"/>
          <w:szCs w:val="36"/>
        </w:rPr>
        <w:t>depict</w:t>
      </w:r>
      <w:r w:rsidR="00D302F4" w:rsidRPr="00E927DB">
        <w:rPr>
          <w:rFonts w:asciiTheme="minorHAnsi" w:hAnsiTheme="minorHAnsi" w:cs="Times"/>
          <w:color w:val="000000" w:themeColor="text1"/>
          <w:sz w:val="36"/>
          <w:szCs w:val="36"/>
        </w:rPr>
        <w:t>s</w:t>
      </w:r>
      <w:r w:rsidRPr="00E927DB">
        <w:rPr>
          <w:rFonts w:asciiTheme="minorHAnsi" w:hAnsiTheme="minorHAnsi" w:cs="Times"/>
          <w:color w:val="000000" w:themeColor="text1"/>
          <w:sz w:val="36"/>
          <w:szCs w:val="36"/>
        </w:rPr>
        <w:t xml:space="preserve"> a </w:t>
      </w:r>
      <w:r w:rsidR="00D302F4" w:rsidRPr="00E927DB">
        <w:rPr>
          <w:rFonts w:asciiTheme="minorHAnsi" w:hAnsiTheme="minorHAnsi" w:cs="Times"/>
          <w:color w:val="000000" w:themeColor="text1"/>
          <w:sz w:val="36"/>
          <w:szCs w:val="36"/>
        </w:rPr>
        <w:t xml:space="preserve">monarch </w:t>
      </w:r>
      <w:r w:rsidRPr="00E927DB">
        <w:rPr>
          <w:rFonts w:asciiTheme="minorHAnsi" w:hAnsiTheme="minorHAnsi" w:cs="Times"/>
          <w:color w:val="000000" w:themeColor="text1"/>
          <w:sz w:val="36"/>
          <w:szCs w:val="36"/>
        </w:rPr>
        <w:t xml:space="preserve">who combines scientific knowledge with religious understanding. </w:t>
      </w:r>
      <w:proofErr w:type="gramStart"/>
      <w:r w:rsidRPr="00E927DB">
        <w:rPr>
          <w:rFonts w:asciiTheme="minorHAnsi" w:hAnsiTheme="minorHAnsi" w:cs="Times"/>
          <w:color w:val="000000" w:themeColor="text1"/>
          <w:sz w:val="36"/>
          <w:szCs w:val="36"/>
        </w:rPr>
        <w:t>….</w:t>
      </w:r>
      <w:r w:rsidR="00D302F4" w:rsidRPr="00E927DB">
        <w:rPr>
          <w:rFonts w:asciiTheme="minorHAnsi" w:hAnsiTheme="minorHAnsi" w:cs="Times"/>
          <w:color w:val="000000" w:themeColor="text1"/>
          <w:sz w:val="36"/>
          <w:szCs w:val="36"/>
        </w:rPr>
        <w:t>a</w:t>
      </w:r>
      <w:proofErr w:type="gramEnd"/>
      <w:r w:rsidR="00D302F4" w:rsidRPr="00E927DB">
        <w:rPr>
          <w:rFonts w:asciiTheme="minorHAnsi" w:hAnsiTheme="minorHAnsi" w:cs="Times"/>
          <w:color w:val="000000" w:themeColor="text1"/>
          <w:sz w:val="36"/>
          <w:szCs w:val="36"/>
        </w:rPr>
        <w:t xml:space="preserve"> </w:t>
      </w:r>
      <w:r w:rsidRPr="00E927DB">
        <w:rPr>
          <w:rFonts w:asciiTheme="minorHAnsi" w:hAnsiTheme="minorHAnsi" w:cs="Times"/>
          <w:color w:val="000000" w:themeColor="text1"/>
          <w:sz w:val="36"/>
          <w:szCs w:val="36"/>
        </w:rPr>
        <w:t xml:space="preserve"> combination </w:t>
      </w:r>
      <w:r w:rsidR="00D302F4" w:rsidRPr="00E927DB">
        <w:rPr>
          <w:rFonts w:asciiTheme="minorHAnsi" w:hAnsiTheme="minorHAnsi" w:cs="Times"/>
          <w:color w:val="000000" w:themeColor="text1"/>
          <w:sz w:val="36"/>
          <w:szCs w:val="36"/>
        </w:rPr>
        <w:t xml:space="preserve">that </w:t>
      </w:r>
      <w:r w:rsidRPr="00E927DB">
        <w:rPr>
          <w:rFonts w:asciiTheme="minorHAnsi" w:hAnsiTheme="minorHAnsi" w:cs="Times"/>
          <w:color w:val="000000" w:themeColor="text1"/>
          <w:sz w:val="36"/>
          <w:szCs w:val="36"/>
        </w:rPr>
        <w:t>characterizes King Solomon….</w:t>
      </w:r>
      <w:r w:rsidR="00D302F4" w:rsidRPr="00E927DB">
        <w:rPr>
          <w:rFonts w:asciiTheme="minorHAnsi" w:hAnsiTheme="minorHAnsi" w:cs="Times"/>
          <w:color w:val="000000" w:themeColor="text1"/>
          <w:sz w:val="36"/>
          <w:szCs w:val="36"/>
        </w:rPr>
        <w:t xml:space="preserve">but conveniently also </w:t>
      </w:r>
      <w:r w:rsidRPr="00E927DB">
        <w:rPr>
          <w:rFonts w:asciiTheme="minorHAnsi" w:hAnsiTheme="minorHAnsi" w:cs="Times"/>
          <w:color w:val="000000" w:themeColor="text1"/>
          <w:sz w:val="36"/>
          <w:szCs w:val="36"/>
        </w:rPr>
        <w:t xml:space="preserve"> represents a </w:t>
      </w:r>
      <w:r w:rsidR="008A65DE" w:rsidRPr="00E927DB">
        <w:rPr>
          <w:rFonts w:asciiTheme="minorHAnsi" w:hAnsiTheme="minorHAnsi" w:cs="Times"/>
          <w:color w:val="000000" w:themeColor="text1"/>
          <w:sz w:val="36"/>
          <w:szCs w:val="36"/>
        </w:rPr>
        <w:t>concept of the Ottoman sultan</w:t>
      </w:r>
      <w:r w:rsidRPr="00E927DB">
        <w:rPr>
          <w:rFonts w:asciiTheme="minorHAnsi" w:hAnsiTheme="minorHAnsi" w:cs="Times"/>
          <w:color w:val="000000" w:themeColor="text1"/>
          <w:sz w:val="36"/>
          <w:szCs w:val="36"/>
        </w:rPr>
        <w:t xml:space="preserve">. Thus, the tower </w:t>
      </w:r>
      <w:r w:rsidRPr="00E927DB">
        <w:rPr>
          <w:rFonts w:asciiTheme="minorHAnsi" w:hAnsiTheme="minorHAnsi" w:cs="Times"/>
          <w:color w:val="000000" w:themeColor="text1"/>
          <w:sz w:val="36"/>
          <w:szCs w:val="36"/>
        </w:rPr>
        <w:lastRenderedPageBreak/>
        <w:t xml:space="preserve">above the king represents the political aspect of monarchy, the building on the right, where the other prophets are seated, reflects an ideal type of the royal Ottoman mosque. </w:t>
      </w:r>
      <w:r w:rsidR="00D302F4" w:rsidRPr="00E927DB">
        <w:rPr>
          <w:rFonts w:asciiTheme="minorHAnsi" w:hAnsiTheme="minorHAnsi" w:cs="Times"/>
          <w:color w:val="000000" w:themeColor="text1"/>
          <w:sz w:val="36"/>
          <w:szCs w:val="36"/>
        </w:rPr>
        <w:t xml:space="preserve"> T</w:t>
      </w:r>
      <w:r w:rsidRPr="00E927DB">
        <w:rPr>
          <w:rFonts w:asciiTheme="minorHAnsi" w:hAnsiTheme="minorHAnsi" w:cs="Times"/>
          <w:color w:val="000000" w:themeColor="text1"/>
          <w:sz w:val="36"/>
          <w:szCs w:val="36"/>
        </w:rPr>
        <w:t>he composition and particular details of this miniature painting</w:t>
      </w:r>
      <w:r w:rsidR="00D302F4" w:rsidRPr="00E927DB">
        <w:rPr>
          <w:rFonts w:asciiTheme="minorHAnsi" w:hAnsiTheme="minorHAnsi" w:cs="Times"/>
          <w:color w:val="000000" w:themeColor="text1"/>
          <w:sz w:val="36"/>
          <w:szCs w:val="36"/>
        </w:rPr>
        <w:t xml:space="preserve"> </w:t>
      </w:r>
      <w:r w:rsidR="00135E3E" w:rsidRPr="00E927DB">
        <w:rPr>
          <w:rFonts w:asciiTheme="minorHAnsi" w:hAnsiTheme="minorHAnsi" w:cs="Times"/>
          <w:color w:val="000000" w:themeColor="text1"/>
          <w:sz w:val="36"/>
          <w:szCs w:val="36"/>
        </w:rPr>
        <w:t xml:space="preserve">are a </w:t>
      </w:r>
      <w:proofErr w:type="gramStart"/>
      <w:r w:rsidR="00135E3E" w:rsidRPr="00E927DB">
        <w:rPr>
          <w:rFonts w:asciiTheme="minorHAnsi" w:hAnsiTheme="minorHAnsi" w:cs="Times"/>
          <w:color w:val="000000" w:themeColor="text1"/>
          <w:sz w:val="36"/>
          <w:szCs w:val="36"/>
        </w:rPr>
        <w:t xml:space="preserve">visual </w:t>
      </w:r>
      <w:r w:rsidR="00D302F4" w:rsidRPr="00E927DB">
        <w:rPr>
          <w:rFonts w:asciiTheme="minorHAnsi" w:hAnsiTheme="minorHAnsi" w:cs="Times"/>
          <w:color w:val="000000" w:themeColor="text1"/>
          <w:sz w:val="36"/>
          <w:szCs w:val="36"/>
        </w:rPr>
        <w:t xml:space="preserve"> illustration</w:t>
      </w:r>
      <w:proofErr w:type="gramEnd"/>
      <w:r w:rsidR="00D302F4" w:rsidRPr="00E927DB">
        <w:rPr>
          <w:rFonts w:asciiTheme="minorHAnsi" w:hAnsiTheme="minorHAnsi" w:cs="Times"/>
          <w:color w:val="000000" w:themeColor="text1"/>
          <w:sz w:val="36"/>
          <w:szCs w:val="36"/>
        </w:rPr>
        <w:t xml:space="preserve"> of </w:t>
      </w:r>
      <w:r w:rsidR="00802131" w:rsidRPr="00E927DB">
        <w:rPr>
          <w:rFonts w:asciiTheme="minorHAnsi" w:hAnsiTheme="minorHAnsi" w:cs="Times"/>
          <w:color w:val="000000" w:themeColor="text1"/>
          <w:sz w:val="36"/>
          <w:szCs w:val="36"/>
        </w:rPr>
        <w:t>qualitie</w:t>
      </w:r>
      <w:r w:rsidR="00135E3E" w:rsidRPr="00E927DB">
        <w:rPr>
          <w:rFonts w:asciiTheme="minorHAnsi" w:hAnsiTheme="minorHAnsi" w:cs="Times"/>
          <w:color w:val="000000" w:themeColor="text1"/>
          <w:sz w:val="36"/>
          <w:szCs w:val="36"/>
        </w:rPr>
        <w:t>s</w:t>
      </w:r>
      <w:r w:rsidR="00802131" w:rsidRPr="00E927DB">
        <w:rPr>
          <w:rFonts w:asciiTheme="minorHAnsi" w:hAnsiTheme="minorHAnsi" w:cs="Times"/>
          <w:color w:val="000000" w:themeColor="text1"/>
          <w:sz w:val="36"/>
          <w:szCs w:val="36"/>
        </w:rPr>
        <w:t xml:space="preserve"> that apply equally to </w:t>
      </w:r>
      <w:r w:rsidR="00D302F4" w:rsidRPr="00E927DB">
        <w:rPr>
          <w:rFonts w:asciiTheme="minorHAnsi" w:hAnsiTheme="minorHAnsi" w:cs="Times"/>
          <w:color w:val="000000" w:themeColor="text1"/>
          <w:sz w:val="36"/>
          <w:szCs w:val="36"/>
        </w:rPr>
        <w:t xml:space="preserve">both King Solomon </w:t>
      </w:r>
      <w:r w:rsidR="00D302F4" w:rsidRPr="00E927DB">
        <w:rPr>
          <w:rFonts w:asciiTheme="minorHAnsi" w:hAnsiTheme="minorHAnsi" w:cs="Times"/>
          <w:b/>
          <w:color w:val="000000" w:themeColor="text1"/>
          <w:sz w:val="36"/>
          <w:szCs w:val="36"/>
          <w:u w:val="single"/>
        </w:rPr>
        <w:t>and</w:t>
      </w:r>
      <w:r w:rsidR="00D302F4" w:rsidRPr="00E927DB">
        <w:rPr>
          <w:rFonts w:asciiTheme="minorHAnsi" w:hAnsiTheme="minorHAnsi" w:cs="Times"/>
          <w:color w:val="000000" w:themeColor="text1"/>
          <w:sz w:val="36"/>
          <w:szCs w:val="36"/>
        </w:rPr>
        <w:t xml:space="preserve"> sultan Suleiman</w:t>
      </w:r>
      <w:r w:rsidR="008A65DE" w:rsidRPr="00E927DB">
        <w:rPr>
          <w:rFonts w:asciiTheme="minorHAnsi" w:hAnsiTheme="minorHAnsi" w:cs="Times"/>
          <w:color w:val="000000" w:themeColor="text1"/>
          <w:sz w:val="36"/>
          <w:szCs w:val="36"/>
        </w:rPr>
        <w:t>.</w:t>
      </w:r>
      <w:r w:rsidRPr="00E927DB">
        <w:rPr>
          <w:rFonts w:asciiTheme="minorHAnsi" w:hAnsiTheme="minorHAnsi" w:cs="Times"/>
          <w:color w:val="000000" w:themeColor="text1"/>
          <w:sz w:val="36"/>
          <w:szCs w:val="36"/>
        </w:rPr>
        <w:t xml:space="preserve"> </w:t>
      </w:r>
    </w:p>
    <w:p w14:paraId="6A80ECFC" w14:textId="77777777" w:rsidR="009A654D" w:rsidRDefault="009A654D" w:rsidP="003031BD">
      <w:pPr>
        <w:spacing w:line="360" w:lineRule="auto"/>
        <w:jc w:val="both"/>
        <w:rPr>
          <w:rFonts w:asciiTheme="minorHAnsi" w:hAnsiTheme="minorHAnsi" w:cs="Times"/>
          <w:color w:val="000000" w:themeColor="text1"/>
          <w:sz w:val="36"/>
          <w:szCs w:val="36"/>
        </w:rPr>
      </w:pPr>
    </w:p>
    <w:p w14:paraId="3A5206F7" w14:textId="1F7B28C4" w:rsidR="00E04DB8" w:rsidRPr="00E927DB" w:rsidRDefault="003E6603" w:rsidP="003031BD">
      <w:pPr>
        <w:spacing w:line="360" w:lineRule="auto"/>
        <w:jc w:val="both"/>
        <w:rPr>
          <w:rFonts w:asciiTheme="minorHAnsi" w:eastAsia="Times New Roman" w:hAnsiTheme="minorHAnsi"/>
          <w:color w:val="000000" w:themeColor="text1"/>
          <w:sz w:val="36"/>
          <w:szCs w:val="36"/>
          <w:shd w:val="clear" w:color="auto" w:fill="FFFFFF"/>
        </w:rPr>
      </w:pPr>
      <w:r w:rsidRPr="00E927DB">
        <w:rPr>
          <w:rFonts w:asciiTheme="minorHAnsi" w:hAnsiTheme="minorHAnsi" w:cs="Times"/>
          <w:color w:val="000000" w:themeColor="text1"/>
          <w:sz w:val="36"/>
          <w:szCs w:val="36"/>
        </w:rPr>
        <w:t xml:space="preserve">Shiraz was one of the leading manuscript-production centers of Islam. </w:t>
      </w:r>
      <w:r w:rsidRPr="00E927DB">
        <w:rPr>
          <w:rFonts w:asciiTheme="minorHAnsi" w:eastAsia="Times New Roman" w:hAnsiTheme="minorHAnsi" w:cs="Arial"/>
          <w:color w:val="000000" w:themeColor="text1"/>
          <w:sz w:val="36"/>
          <w:szCs w:val="36"/>
        </w:rPr>
        <w:t xml:space="preserve"> </w:t>
      </w:r>
      <w:r w:rsidR="007F3793" w:rsidRPr="00E927DB">
        <w:rPr>
          <w:rFonts w:asciiTheme="minorHAnsi" w:eastAsia="Times New Roman" w:hAnsiTheme="minorHAnsi" w:cs="Arial"/>
          <w:color w:val="000000" w:themeColor="text1"/>
          <w:sz w:val="36"/>
          <w:szCs w:val="36"/>
        </w:rPr>
        <w:t xml:space="preserve">This image is the opening </w:t>
      </w:r>
      <w:r w:rsidR="00E04DB8" w:rsidRPr="00E927DB">
        <w:rPr>
          <w:rFonts w:asciiTheme="minorHAnsi" w:eastAsia="Times New Roman" w:hAnsiTheme="minorHAnsi" w:cs="Arial"/>
          <w:color w:val="000000" w:themeColor="text1"/>
          <w:sz w:val="36"/>
          <w:szCs w:val="36"/>
        </w:rPr>
        <w:t xml:space="preserve">to a 16th century copy </w:t>
      </w:r>
      <w:r w:rsidR="00E04DB8" w:rsidRPr="00E927DB">
        <w:rPr>
          <w:rFonts w:asciiTheme="minorHAnsi" w:eastAsia="Times New Roman" w:hAnsiTheme="minorHAnsi" w:cs="Arial"/>
          <w:b/>
          <w:color w:val="000000" w:themeColor="text1"/>
          <w:sz w:val="36"/>
          <w:szCs w:val="36"/>
          <w:u w:val="single"/>
        </w:rPr>
        <w:t>from Shiraz</w:t>
      </w:r>
      <w:r w:rsidR="00E04DB8" w:rsidRPr="00E927DB">
        <w:rPr>
          <w:rFonts w:asciiTheme="minorHAnsi" w:eastAsia="Times New Roman" w:hAnsiTheme="minorHAnsi" w:cs="Arial"/>
          <w:color w:val="000000" w:themeColor="text1"/>
          <w:sz w:val="36"/>
          <w:szCs w:val="36"/>
        </w:rPr>
        <w:t xml:space="preserve"> of Firdawsīʼs epic history of Iran </w:t>
      </w:r>
      <w:r w:rsidR="00E04DB8" w:rsidRPr="00E927DB">
        <w:rPr>
          <w:rFonts w:asciiTheme="minorHAnsi" w:eastAsia="Times New Roman" w:hAnsiTheme="minorHAnsi" w:cs="Arial"/>
          <w:i/>
          <w:color w:val="000000" w:themeColor="text1"/>
          <w:sz w:val="36"/>
          <w:szCs w:val="36"/>
        </w:rPr>
        <w:t>the Shāhnāmah</w:t>
      </w:r>
      <w:r w:rsidR="007F3793" w:rsidRPr="00E927DB">
        <w:rPr>
          <w:rFonts w:asciiTheme="minorHAnsi" w:eastAsia="Times New Roman" w:hAnsiTheme="minorHAnsi" w:cs="Arial"/>
          <w:color w:val="000000" w:themeColor="text1"/>
          <w:sz w:val="36"/>
          <w:szCs w:val="36"/>
        </w:rPr>
        <w:t xml:space="preserve">, </w:t>
      </w:r>
      <w:r w:rsidR="007F3793" w:rsidRPr="00E927DB">
        <w:rPr>
          <w:rFonts w:asciiTheme="minorHAnsi" w:eastAsia="Times New Roman" w:hAnsiTheme="minorHAnsi"/>
          <w:color w:val="000000" w:themeColor="text1"/>
          <w:sz w:val="36"/>
          <w:szCs w:val="36"/>
          <w:shd w:val="clear" w:color="auto" w:fill="FFFFFF"/>
        </w:rPr>
        <w:t>a long </w:t>
      </w:r>
      <w:hyperlink r:id="rId9" w:tooltip="Epic poem" w:history="1">
        <w:r w:rsidR="007F3793" w:rsidRPr="00E927DB">
          <w:rPr>
            <w:rFonts w:asciiTheme="minorHAnsi" w:eastAsia="Times New Roman" w:hAnsiTheme="minorHAnsi"/>
            <w:color w:val="000000" w:themeColor="text1"/>
            <w:sz w:val="36"/>
            <w:szCs w:val="36"/>
            <w:shd w:val="clear" w:color="auto" w:fill="FFFFFF"/>
          </w:rPr>
          <w:t>epic poem</w:t>
        </w:r>
      </w:hyperlink>
      <w:r w:rsidR="007F3793" w:rsidRPr="00E927DB">
        <w:rPr>
          <w:rFonts w:asciiTheme="minorHAnsi" w:eastAsia="Times New Roman" w:hAnsiTheme="minorHAnsi"/>
          <w:color w:val="000000" w:themeColor="text1"/>
          <w:sz w:val="36"/>
          <w:szCs w:val="36"/>
          <w:shd w:val="clear" w:color="auto" w:fill="FFFFFF"/>
        </w:rPr>
        <w:t> written by the</w:t>
      </w:r>
      <w:r w:rsidRPr="00E927DB">
        <w:rPr>
          <w:rFonts w:asciiTheme="minorHAnsi" w:eastAsia="Times New Roman" w:hAnsiTheme="minorHAnsi"/>
          <w:color w:val="000000" w:themeColor="text1"/>
          <w:sz w:val="36"/>
          <w:szCs w:val="36"/>
          <w:shd w:val="clear" w:color="auto" w:fill="FFFFFF"/>
        </w:rPr>
        <w:t xml:space="preserve"> Persian poet in the early 11</w:t>
      </w:r>
      <w:r w:rsidRPr="00E927DB">
        <w:rPr>
          <w:rFonts w:asciiTheme="minorHAnsi" w:eastAsia="Times New Roman" w:hAnsiTheme="minorHAnsi"/>
          <w:color w:val="000000" w:themeColor="text1"/>
          <w:sz w:val="36"/>
          <w:szCs w:val="36"/>
          <w:shd w:val="clear" w:color="auto" w:fill="FFFFFF"/>
          <w:vertAlign w:val="superscript"/>
        </w:rPr>
        <w:t>th</w:t>
      </w:r>
      <w:r w:rsidRPr="00E927DB">
        <w:rPr>
          <w:rFonts w:asciiTheme="minorHAnsi" w:eastAsia="Times New Roman" w:hAnsiTheme="minorHAnsi"/>
          <w:color w:val="000000" w:themeColor="text1"/>
          <w:sz w:val="36"/>
          <w:szCs w:val="36"/>
          <w:shd w:val="clear" w:color="auto" w:fill="FFFFFF"/>
        </w:rPr>
        <w:t xml:space="preserve"> century</w:t>
      </w:r>
      <w:r w:rsidR="00C056DB" w:rsidRPr="00E927DB">
        <w:rPr>
          <w:rFonts w:asciiTheme="minorHAnsi" w:eastAsia="Times New Roman" w:hAnsiTheme="minorHAnsi"/>
          <w:color w:val="000000" w:themeColor="text1"/>
          <w:sz w:val="36"/>
          <w:szCs w:val="36"/>
          <w:shd w:val="clear" w:color="auto" w:fill="FFFFFF"/>
        </w:rPr>
        <w:t xml:space="preserve"> and considered to be the national epic of Iran. </w:t>
      </w:r>
      <w:r w:rsidR="00E04DB8" w:rsidRPr="00E927DB">
        <w:rPr>
          <w:rFonts w:asciiTheme="minorHAnsi" w:eastAsia="Times New Roman" w:hAnsiTheme="minorHAnsi" w:cs="Arial"/>
          <w:color w:val="000000" w:themeColor="text1"/>
          <w:sz w:val="36"/>
          <w:szCs w:val="36"/>
        </w:rPr>
        <w:t>A common theme</w:t>
      </w:r>
      <w:r w:rsidR="00C056DB" w:rsidRPr="00E927DB">
        <w:rPr>
          <w:rFonts w:asciiTheme="minorHAnsi" w:eastAsia="Times New Roman" w:hAnsiTheme="minorHAnsi" w:cs="Arial"/>
          <w:color w:val="000000" w:themeColor="text1"/>
          <w:sz w:val="36"/>
          <w:szCs w:val="36"/>
        </w:rPr>
        <w:t xml:space="preserve"> at the beginning of manuscript</w:t>
      </w:r>
      <w:r w:rsidR="00C03577" w:rsidRPr="00E927DB">
        <w:rPr>
          <w:rFonts w:asciiTheme="minorHAnsi" w:eastAsia="Times New Roman" w:hAnsiTheme="minorHAnsi" w:cs="Arial"/>
          <w:color w:val="000000" w:themeColor="text1"/>
          <w:sz w:val="36"/>
          <w:szCs w:val="36"/>
        </w:rPr>
        <w:t>s</w:t>
      </w:r>
      <w:r w:rsidR="00E04DB8" w:rsidRPr="00E927DB">
        <w:rPr>
          <w:rFonts w:asciiTheme="minorHAnsi" w:eastAsia="Times New Roman" w:hAnsiTheme="minorHAnsi" w:cs="Arial"/>
          <w:color w:val="000000" w:themeColor="text1"/>
          <w:sz w:val="36"/>
          <w:szCs w:val="36"/>
        </w:rPr>
        <w:t xml:space="preserve"> of Iranian origin is for King Solomon to be portrayed holding court, usually with Bilqis (Sheba) on a facing page, surrounded by animals, angels, </w:t>
      </w:r>
      <w:r w:rsidR="00C056DB" w:rsidRPr="00E927DB">
        <w:rPr>
          <w:rFonts w:asciiTheme="minorHAnsi" w:eastAsia="Times New Roman" w:hAnsiTheme="minorHAnsi" w:cs="Arial"/>
          <w:color w:val="000000" w:themeColor="text1"/>
          <w:sz w:val="36"/>
          <w:szCs w:val="36"/>
        </w:rPr>
        <w:t>demons</w:t>
      </w:r>
      <w:r w:rsidR="00E04DB8" w:rsidRPr="00E927DB">
        <w:rPr>
          <w:rFonts w:asciiTheme="minorHAnsi" w:eastAsia="Times New Roman" w:hAnsiTheme="minorHAnsi" w:cs="Arial"/>
          <w:color w:val="000000" w:themeColor="text1"/>
          <w:sz w:val="36"/>
          <w:szCs w:val="36"/>
        </w:rPr>
        <w:t xml:space="preserve">, and birds. </w:t>
      </w:r>
    </w:p>
    <w:p w14:paraId="00B7C1B4" w14:textId="77777777" w:rsidR="00381D0C" w:rsidRPr="00E927DB" w:rsidRDefault="00381D0C" w:rsidP="003031BD">
      <w:pPr>
        <w:pStyle w:val="NormalWeb"/>
        <w:shd w:val="clear" w:color="auto" w:fill="FFFFFF"/>
        <w:spacing w:before="120" w:beforeAutospacing="0" w:after="120" w:afterAutospacing="0" w:line="360" w:lineRule="auto"/>
        <w:jc w:val="both"/>
        <w:rPr>
          <w:rFonts w:asciiTheme="minorHAnsi" w:hAnsiTheme="minorHAnsi"/>
          <w:color w:val="000000" w:themeColor="text1"/>
          <w:sz w:val="36"/>
          <w:szCs w:val="36"/>
        </w:rPr>
      </w:pPr>
      <w:r w:rsidRPr="004E414C">
        <w:rPr>
          <w:rFonts w:asciiTheme="minorHAnsi" w:hAnsiTheme="minorHAnsi"/>
          <w:color w:val="000000" w:themeColor="text1"/>
          <w:sz w:val="36"/>
          <w:szCs w:val="36"/>
          <w:u w:val="single"/>
        </w:rPr>
        <w:t>Mahmoud Farshchian</w:t>
      </w:r>
      <w:r w:rsidRPr="004E414C">
        <w:rPr>
          <w:rStyle w:val="apple-converted-space"/>
          <w:rFonts w:asciiTheme="minorHAnsi" w:hAnsiTheme="minorHAnsi"/>
          <w:color w:val="000000" w:themeColor="text1"/>
          <w:sz w:val="36"/>
          <w:szCs w:val="36"/>
          <w:u w:val="single"/>
        </w:rPr>
        <w:t> </w:t>
      </w:r>
      <w:r w:rsidRPr="00E927DB">
        <w:rPr>
          <w:rFonts w:asciiTheme="minorHAnsi" w:hAnsiTheme="minorHAnsi"/>
          <w:color w:val="000000" w:themeColor="text1"/>
          <w:sz w:val="36"/>
          <w:szCs w:val="36"/>
        </w:rPr>
        <w:t>(1930) is a master of</w:t>
      </w:r>
      <w:r w:rsidRPr="00E927DB">
        <w:rPr>
          <w:rStyle w:val="apple-converted-space"/>
          <w:rFonts w:asciiTheme="minorHAnsi" w:hAnsiTheme="minorHAnsi"/>
          <w:color w:val="000000" w:themeColor="text1"/>
          <w:sz w:val="36"/>
          <w:szCs w:val="36"/>
        </w:rPr>
        <w:t> </w:t>
      </w:r>
      <w:hyperlink r:id="rId10" w:tooltip="Persian art" w:history="1">
        <w:r w:rsidRPr="00E927DB">
          <w:rPr>
            <w:rStyle w:val="Hyperlink"/>
            <w:rFonts w:asciiTheme="minorHAnsi" w:hAnsiTheme="minorHAnsi"/>
            <w:color w:val="000000" w:themeColor="text1"/>
            <w:sz w:val="36"/>
            <w:szCs w:val="36"/>
          </w:rPr>
          <w:t>Persian</w:t>
        </w:r>
      </w:hyperlink>
      <w:r w:rsidRPr="00E927DB">
        <w:rPr>
          <w:rStyle w:val="apple-converted-space"/>
          <w:rFonts w:asciiTheme="minorHAnsi" w:hAnsiTheme="minorHAnsi"/>
          <w:color w:val="000000" w:themeColor="text1"/>
          <w:sz w:val="36"/>
          <w:szCs w:val="36"/>
        </w:rPr>
        <w:t> </w:t>
      </w:r>
      <w:r w:rsidRPr="00E927DB">
        <w:rPr>
          <w:rFonts w:asciiTheme="minorHAnsi" w:hAnsiTheme="minorHAnsi"/>
          <w:color w:val="000000" w:themeColor="text1"/>
          <w:sz w:val="36"/>
          <w:szCs w:val="36"/>
        </w:rPr>
        <w:t>painting and</w:t>
      </w:r>
      <w:r w:rsidRPr="00E927DB">
        <w:rPr>
          <w:rStyle w:val="apple-converted-space"/>
          <w:rFonts w:asciiTheme="minorHAnsi" w:hAnsiTheme="minorHAnsi"/>
          <w:color w:val="000000" w:themeColor="text1"/>
          <w:sz w:val="36"/>
          <w:szCs w:val="36"/>
        </w:rPr>
        <w:t> </w:t>
      </w:r>
      <w:hyperlink r:id="rId11" w:tooltip="Persian miniature" w:history="1">
        <w:r w:rsidRPr="00E927DB">
          <w:rPr>
            <w:rStyle w:val="Hyperlink"/>
            <w:rFonts w:asciiTheme="minorHAnsi" w:hAnsiTheme="minorHAnsi"/>
            <w:color w:val="000000" w:themeColor="text1"/>
            <w:sz w:val="36"/>
            <w:szCs w:val="36"/>
          </w:rPr>
          <w:t>miniatures</w:t>
        </w:r>
      </w:hyperlink>
      <w:r w:rsidRPr="00E927DB">
        <w:rPr>
          <w:rFonts w:asciiTheme="minorHAnsi" w:hAnsiTheme="minorHAnsi"/>
          <w:color w:val="000000" w:themeColor="text1"/>
          <w:sz w:val="36"/>
          <w:szCs w:val="36"/>
        </w:rPr>
        <w:t>. He was born in the city of</w:t>
      </w:r>
      <w:r w:rsidRPr="00E927DB">
        <w:rPr>
          <w:rStyle w:val="apple-converted-space"/>
          <w:rFonts w:asciiTheme="minorHAnsi" w:hAnsiTheme="minorHAnsi"/>
          <w:color w:val="000000" w:themeColor="text1"/>
          <w:sz w:val="36"/>
          <w:szCs w:val="36"/>
        </w:rPr>
        <w:t> </w:t>
      </w:r>
      <w:hyperlink r:id="rId12" w:tooltip="Isfahan" w:history="1">
        <w:r w:rsidRPr="00E927DB">
          <w:rPr>
            <w:rStyle w:val="Hyperlink"/>
            <w:rFonts w:asciiTheme="minorHAnsi" w:hAnsiTheme="minorHAnsi"/>
            <w:color w:val="000000" w:themeColor="text1"/>
            <w:sz w:val="36"/>
            <w:szCs w:val="36"/>
          </w:rPr>
          <w:t>Isfahan</w:t>
        </w:r>
      </w:hyperlink>
      <w:r w:rsidRPr="00E927DB">
        <w:rPr>
          <w:rStyle w:val="apple-converted-space"/>
          <w:rFonts w:asciiTheme="minorHAnsi" w:hAnsiTheme="minorHAnsi"/>
          <w:color w:val="000000" w:themeColor="text1"/>
          <w:sz w:val="36"/>
          <w:szCs w:val="36"/>
        </w:rPr>
        <w:t> </w:t>
      </w:r>
      <w:r w:rsidRPr="00E927DB">
        <w:rPr>
          <w:rFonts w:asciiTheme="minorHAnsi" w:hAnsiTheme="minorHAnsi"/>
          <w:color w:val="000000" w:themeColor="text1"/>
          <w:sz w:val="36"/>
          <w:szCs w:val="36"/>
        </w:rPr>
        <w:t>a place famed for its art and artists, and it was here where he started to learn art, painting and sculpting.</w:t>
      </w:r>
    </w:p>
    <w:p w14:paraId="446CB577" w14:textId="31413BEA" w:rsidR="009A654D" w:rsidRPr="004E414C" w:rsidRDefault="00381D0C" w:rsidP="004E414C">
      <w:pPr>
        <w:pStyle w:val="NormalWeb"/>
        <w:shd w:val="clear" w:color="auto" w:fill="FFFFFF"/>
        <w:spacing w:before="120" w:beforeAutospacing="0" w:after="120" w:afterAutospacing="0" w:line="360" w:lineRule="auto"/>
        <w:jc w:val="both"/>
        <w:rPr>
          <w:rFonts w:asciiTheme="minorHAnsi" w:hAnsiTheme="minorHAnsi"/>
          <w:color w:val="000000" w:themeColor="text1"/>
          <w:sz w:val="36"/>
          <w:szCs w:val="36"/>
        </w:rPr>
      </w:pPr>
      <w:r w:rsidRPr="00E927DB">
        <w:rPr>
          <w:rFonts w:asciiTheme="minorHAnsi" w:hAnsiTheme="minorHAnsi"/>
          <w:color w:val="000000" w:themeColor="text1"/>
          <w:sz w:val="36"/>
          <w:szCs w:val="36"/>
        </w:rPr>
        <w:lastRenderedPageBreak/>
        <w:t>His masterpieces have been hosted by several museums and exhibitions worldwide. He's the most modernizer of the field of miniatures, an art form which was first established in</w:t>
      </w:r>
      <w:r w:rsidR="00625662" w:rsidRPr="00E927DB">
        <w:rPr>
          <w:rFonts w:asciiTheme="minorHAnsi" w:hAnsiTheme="minorHAnsi"/>
          <w:color w:val="000000" w:themeColor="text1"/>
          <w:sz w:val="36"/>
          <w:szCs w:val="36"/>
        </w:rPr>
        <w:t xml:space="preserve"> </w:t>
      </w:r>
      <w:hyperlink r:id="rId13" w:tooltip="Ancient Persia" w:history="1">
        <w:r w:rsidRPr="00E927DB">
          <w:rPr>
            <w:rStyle w:val="Hyperlink"/>
            <w:rFonts w:asciiTheme="minorHAnsi" w:hAnsiTheme="minorHAnsi"/>
            <w:color w:val="000000" w:themeColor="text1"/>
            <w:sz w:val="36"/>
            <w:szCs w:val="36"/>
          </w:rPr>
          <w:t>Ancient Persia</w:t>
        </w:r>
      </w:hyperlink>
      <w:r w:rsidRPr="00E927DB">
        <w:rPr>
          <w:rStyle w:val="apple-converted-space"/>
          <w:rFonts w:asciiTheme="minorHAnsi" w:hAnsiTheme="minorHAnsi"/>
          <w:color w:val="000000" w:themeColor="text1"/>
          <w:sz w:val="36"/>
          <w:szCs w:val="36"/>
        </w:rPr>
        <w:t> </w:t>
      </w:r>
      <w:r w:rsidRPr="00E927DB">
        <w:rPr>
          <w:rFonts w:asciiTheme="minorHAnsi" w:hAnsiTheme="minorHAnsi"/>
          <w:color w:val="000000" w:themeColor="text1"/>
          <w:sz w:val="36"/>
          <w:szCs w:val="36"/>
        </w:rPr>
        <w:t>and later spread to China and Turkey and other Middle eastern countries.</w:t>
      </w:r>
    </w:p>
    <w:p w14:paraId="55AC44A6" w14:textId="742AE521" w:rsidR="005E6217" w:rsidRPr="004E414C" w:rsidRDefault="00381D0C" w:rsidP="003031BD">
      <w:pPr>
        <w:spacing w:line="360" w:lineRule="auto"/>
        <w:rPr>
          <w:rFonts w:asciiTheme="minorHAnsi" w:hAnsiTheme="minorHAnsi" w:cs="Brush Script MT"/>
          <w:bCs/>
          <w:color w:val="000000" w:themeColor="text1"/>
          <w:sz w:val="36"/>
          <w:szCs w:val="36"/>
        </w:rPr>
      </w:pPr>
      <w:r w:rsidRPr="004E414C">
        <w:rPr>
          <w:rFonts w:asciiTheme="minorHAnsi" w:hAnsiTheme="minorHAnsi" w:cs="Brush Script MT"/>
          <w:bCs/>
          <w:color w:val="000000" w:themeColor="text1"/>
          <w:sz w:val="36"/>
          <w:szCs w:val="36"/>
        </w:rPr>
        <w:t>PACHECO</w:t>
      </w:r>
    </w:p>
    <w:p w14:paraId="3515D7D7" w14:textId="3A3F74A9" w:rsidR="00C0325B" w:rsidRPr="004E414C" w:rsidRDefault="00F66B7D" w:rsidP="003031BD">
      <w:pPr>
        <w:widowControl w:val="0"/>
        <w:autoSpaceDE w:val="0"/>
        <w:autoSpaceDN w:val="0"/>
        <w:adjustRightInd w:val="0"/>
        <w:spacing w:after="240" w:line="360" w:lineRule="auto"/>
        <w:rPr>
          <w:rFonts w:asciiTheme="minorHAnsi" w:hAnsiTheme="minorHAnsi" w:cs="Times"/>
          <w:bCs/>
          <w:color w:val="000000" w:themeColor="text1"/>
          <w:sz w:val="36"/>
          <w:szCs w:val="36"/>
          <w:u w:val="single"/>
        </w:rPr>
      </w:pPr>
      <w:r w:rsidRPr="004E414C">
        <w:rPr>
          <w:rFonts w:asciiTheme="minorHAnsi" w:hAnsiTheme="minorHAnsi" w:cs="Times"/>
          <w:bCs/>
          <w:color w:val="000000" w:themeColor="text1"/>
          <w:sz w:val="36"/>
          <w:szCs w:val="36"/>
          <w:u w:val="single"/>
        </w:rPr>
        <w:t xml:space="preserve">Conclusion </w:t>
      </w:r>
    </w:p>
    <w:p w14:paraId="740B1848" w14:textId="2EA454D4" w:rsidR="009A654D" w:rsidRPr="00E927DB" w:rsidRDefault="00E36FDF" w:rsidP="004E414C">
      <w:pPr>
        <w:widowControl w:val="0"/>
        <w:autoSpaceDE w:val="0"/>
        <w:autoSpaceDN w:val="0"/>
        <w:adjustRightInd w:val="0"/>
        <w:spacing w:after="240" w:line="360" w:lineRule="auto"/>
        <w:jc w:val="both"/>
        <w:rPr>
          <w:rFonts w:asciiTheme="minorHAnsi" w:hAnsiTheme="minorHAnsi" w:cs="Times"/>
          <w:color w:val="000000" w:themeColor="text1"/>
          <w:sz w:val="36"/>
          <w:szCs w:val="36"/>
        </w:rPr>
      </w:pPr>
      <w:r w:rsidRPr="00E927DB">
        <w:rPr>
          <w:rFonts w:asciiTheme="minorHAnsi" w:hAnsiTheme="minorHAnsi" w:cs="Times"/>
          <w:color w:val="000000" w:themeColor="text1"/>
          <w:sz w:val="36"/>
          <w:szCs w:val="36"/>
        </w:rPr>
        <w:t>Orientalist depictions of Solomon and Sheba from the 19</w:t>
      </w:r>
      <w:r w:rsidRPr="00E927DB">
        <w:rPr>
          <w:rFonts w:asciiTheme="minorHAnsi" w:hAnsiTheme="minorHAnsi" w:cs="Times"/>
          <w:color w:val="000000" w:themeColor="text1"/>
          <w:sz w:val="36"/>
          <w:szCs w:val="36"/>
          <w:vertAlign w:val="superscript"/>
        </w:rPr>
        <w:t>th</w:t>
      </w:r>
      <w:r w:rsidRPr="00E927DB">
        <w:rPr>
          <w:rFonts w:asciiTheme="minorHAnsi" w:hAnsiTheme="minorHAnsi" w:cs="Times"/>
          <w:color w:val="000000" w:themeColor="text1"/>
          <w:sz w:val="36"/>
          <w:szCs w:val="36"/>
        </w:rPr>
        <w:t xml:space="preserve"> and 20</w:t>
      </w:r>
      <w:r w:rsidRPr="00E927DB">
        <w:rPr>
          <w:rFonts w:asciiTheme="minorHAnsi" w:hAnsiTheme="minorHAnsi" w:cs="Times"/>
          <w:color w:val="000000" w:themeColor="text1"/>
          <w:sz w:val="36"/>
          <w:szCs w:val="36"/>
          <w:vertAlign w:val="superscript"/>
        </w:rPr>
        <w:t>th</w:t>
      </w:r>
      <w:r w:rsidRPr="00E927DB">
        <w:rPr>
          <w:rFonts w:asciiTheme="minorHAnsi" w:hAnsiTheme="minorHAnsi" w:cs="Times"/>
          <w:color w:val="000000" w:themeColor="text1"/>
          <w:sz w:val="36"/>
          <w:szCs w:val="36"/>
        </w:rPr>
        <w:t xml:space="preserve"> centuries speak for themselves and already have received much attention in Reception Studies of the Bible. But this has not at all been the case with how biblical characters and themes have been received in </w:t>
      </w:r>
      <w:r w:rsidR="008141D4" w:rsidRPr="00E927DB">
        <w:rPr>
          <w:rFonts w:asciiTheme="minorHAnsi" w:hAnsiTheme="minorHAnsi" w:cs="Times"/>
          <w:color w:val="000000" w:themeColor="text1"/>
          <w:sz w:val="36"/>
          <w:szCs w:val="36"/>
        </w:rPr>
        <w:t>in the so-called Oriental Mode prevalent in late 15</w:t>
      </w:r>
      <w:r w:rsidR="008141D4" w:rsidRPr="00E927DB">
        <w:rPr>
          <w:rFonts w:asciiTheme="minorHAnsi" w:hAnsiTheme="minorHAnsi" w:cs="Times"/>
          <w:color w:val="000000" w:themeColor="text1"/>
          <w:sz w:val="36"/>
          <w:szCs w:val="36"/>
          <w:vertAlign w:val="superscript"/>
        </w:rPr>
        <w:t>th</w:t>
      </w:r>
      <w:r w:rsidR="008141D4" w:rsidRPr="00E927DB">
        <w:rPr>
          <w:rFonts w:asciiTheme="minorHAnsi" w:hAnsiTheme="minorHAnsi" w:cs="Times"/>
          <w:color w:val="000000" w:themeColor="text1"/>
          <w:sz w:val="36"/>
          <w:szCs w:val="36"/>
        </w:rPr>
        <w:t xml:space="preserve"> century Venice or </w:t>
      </w:r>
      <w:r w:rsidR="008141D4" w:rsidRPr="00C16683">
        <w:rPr>
          <w:rFonts w:asciiTheme="minorHAnsi" w:hAnsiTheme="minorHAnsi" w:cs="Times"/>
          <w:b/>
          <w:color w:val="000000" w:themeColor="text1"/>
          <w:sz w:val="36"/>
          <w:szCs w:val="36"/>
          <w:u w:val="single"/>
        </w:rPr>
        <w:t>within</w:t>
      </w:r>
      <w:r w:rsidR="008141D4" w:rsidRPr="00E927DB">
        <w:rPr>
          <w:rFonts w:asciiTheme="minorHAnsi" w:hAnsiTheme="minorHAnsi" w:cs="Times"/>
          <w:color w:val="000000" w:themeColor="text1"/>
          <w:sz w:val="36"/>
          <w:szCs w:val="36"/>
        </w:rPr>
        <w:t xml:space="preserve"> </w:t>
      </w:r>
      <w:r w:rsidRPr="00E927DB">
        <w:rPr>
          <w:rFonts w:asciiTheme="minorHAnsi" w:hAnsiTheme="minorHAnsi" w:cs="Times"/>
          <w:color w:val="000000" w:themeColor="text1"/>
          <w:sz w:val="36"/>
          <w:szCs w:val="36"/>
        </w:rPr>
        <w:t xml:space="preserve">Islamic </w:t>
      </w:r>
      <w:r w:rsidR="008141D4" w:rsidRPr="00E927DB">
        <w:rPr>
          <w:rFonts w:asciiTheme="minorHAnsi" w:hAnsiTheme="minorHAnsi" w:cs="Times"/>
          <w:color w:val="000000" w:themeColor="text1"/>
          <w:sz w:val="36"/>
          <w:szCs w:val="36"/>
        </w:rPr>
        <w:t xml:space="preserve">visual traditions. </w:t>
      </w:r>
    </w:p>
    <w:p w14:paraId="3D5F03AC" w14:textId="02768768" w:rsidR="00FC19A7" w:rsidRPr="004E414C" w:rsidRDefault="00E36FDF" w:rsidP="004E414C">
      <w:pPr>
        <w:widowControl w:val="0"/>
        <w:autoSpaceDE w:val="0"/>
        <w:autoSpaceDN w:val="0"/>
        <w:adjustRightInd w:val="0"/>
        <w:spacing w:after="240" w:line="360" w:lineRule="auto"/>
        <w:jc w:val="both"/>
        <w:rPr>
          <w:rFonts w:asciiTheme="minorHAnsi" w:hAnsiTheme="minorHAnsi" w:cs="Times"/>
          <w:color w:val="000000" w:themeColor="text1"/>
          <w:sz w:val="36"/>
          <w:szCs w:val="36"/>
        </w:rPr>
      </w:pPr>
      <w:r w:rsidRPr="00E927DB">
        <w:rPr>
          <w:rFonts w:asciiTheme="minorHAnsi" w:hAnsiTheme="minorHAnsi" w:cs="Times"/>
          <w:color w:val="000000" w:themeColor="text1"/>
          <w:sz w:val="36"/>
          <w:szCs w:val="36"/>
        </w:rPr>
        <w:t xml:space="preserve"> And so, I </w:t>
      </w:r>
      <w:r w:rsidR="008141D4" w:rsidRPr="00E927DB">
        <w:rPr>
          <w:rFonts w:asciiTheme="minorHAnsi" w:hAnsiTheme="minorHAnsi" w:cs="Times"/>
          <w:color w:val="000000" w:themeColor="text1"/>
          <w:sz w:val="36"/>
          <w:szCs w:val="36"/>
        </w:rPr>
        <w:t xml:space="preserve">want </w:t>
      </w:r>
      <w:r w:rsidRPr="00E927DB">
        <w:rPr>
          <w:rFonts w:asciiTheme="minorHAnsi" w:hAnsiTheme="minorHAnsi" w:cs="Times"/>
          <w:color w:val="000000" w:themeColor="text1"/>
          <w:sz w:val="36"/>
          <w:szCs w:val="36"/>
        </w:rPr>
        <w:t xml:space="preserve">to draw attention to the very rich traditions about Solomon not only in </w:t>
      </w:r>
      <w:r w:rsidR="006A2376" w:rsidRPr="00E927DB">
        <w:rPr>
          <w:rFonts w:asciiTheme="minorHAnsi" w:hAnsiTheme="minorHAnsi" w:cs="Times"/>
          <w:color w:val="000000" w:themeColor="text1"/>
          <w:sz w:val="36"/>
          <w:szCs w:val="36"/>
        </w:rPr>
        <w:t xml:space="preserve">Islamic </w:t>
      </w:r>
      <w:r w:rsidRPr="00E927DB">
        <w:rPr>
          <w:rFonts w:asciiTheme="minorHAnsi" w:hAnsiTheme="minorHAnsi" w:cs="Times"/>
          <w:color w:val="000000" w:themeColor="text1"/>
          <w:sz w:val="36"/>
          <w:szCs w:val="36"/>
        </w:rPr>
        <w:t xml:space="preserve">literary and </w:t>
      </w:r>
      <w:r w:rsidR="00CE1191" w:rsidRPr="00E927DB">
        <w:rPr>
          <w:rFonts w:asciiTheme="minorHAnsi" w:hAnsiTheme="minorHAnsi" w:cs="Times"/>
          <w:color w:val="000000" w:themeColor="text1"/>
          <w:sz w:val="36"/>
          <w:szCs w:val="36"/>
        </w:rPr>
        <w:t xml:space="preserve">political appropriations but also in </w:t>
      </w:r>
      <w:r w:rsidR="006A2376" w:rsidRPr="00E927DB">
        <w:rPr>
          <w:rFonts w:asciiTheme="minorHAnsi" w:hAnsiTheme="minorHAnsi" w:cs="Times"/>
          <w:color w:val="000000" w:themeColor="text1"/>
          <w:sz w:val="36"/>
          <w:szCs w:val="36"/>
        </w:rPr>
        <w:t xml:space="preserve">Islamic </w:t>
      </w:r>
      <w:r w:rsidR="00CE1191" w:rsidRPr="00E927DB">
        <w:rPr>
          <w:rFonts w:asciiTheme="minorHAnsi" w:hAnsiTheme="minorHAnsi" w:cs="Times"/>
          <w:color w:val="000000" w:themeColor="text1"/>
          <w:sz w:val="36"/>
          <w:szCs w:val="36"/>
        </w:rPr>
        <w:t>visual culture such as Per</w:t>
      </w:r>
      <w:r w:rsidR="009E0AA3" w:rsidRPr="00E927DB">
        <w:rPr>
          <w:rFonts w:asciiTheme="minorHAnsi" w:hAnsiTheme="minorHAnsi" w:cs="Times"/>
          <w:color w:val="000000" w:themeColor="text1"/>
          <w:sz w:val="36"/>
          <w:szCs w:val="36"/>
        </w:rPr>
        <w:t>s</w:t>
      </w:r>
      <w:r w:rsidR="00CE1191" w:rsidRPr="00E927DB">
        <w:rPr>
          <w:rFonts w:asciiTheme="minorHAnsi" w:hAnsiTheme="minorHAnsi" w:cs="Times"/>
          <w:color w:val="000000" w:themeColor="text1"/>
          <w:sz w:val="36"/>
          <w:szCs w:val="36"/>
        </w:rPr>
        <w:t>ian and Ottoman</w:t>
      </w:r>
      <w:r w:rsidR="006A2376" w:rsidRPr="00E927DB">
        <w:rPr>
          <w:rFonts w:asciiTheme="minorHAnsi" w:hAnsiTheme="minorHAnsi" w:cs="Times"/>
          <w:color w:val="000000" w:themeColor="text1"/>
          <w:sz w:val="36"/>
          <w:szCs w:val="36"/>
        </w:rPr>
        <w:t xml:space="preserve"> miniature paintings</w:t>
      </w:r>
      <w:r w:rsidR="00CE1191" w:rsidRPr="00E927DB">
        <w:rPr>
          <w:rFonts w:asciiTheme="minorHAnsi" w:hAnsiTheme="minorHAnsi" w:cs="Times"/>
          <w:color w:val="000000" w:themeColor="text1"/>
          <w:sz w:val="36"/>
          <w:szCs w:val="36"/>
        </w:rPr>
        <w:t xml:space="preserve">. </w:t>
      </w:r>
      <w:r w:rsidR="006A2376" w:rsidRPr="00E927DB">
        <w:rPr>
          <w:rFonts w:asciiTheme="minorHAnsi" w:hAnsiTheme="minorHAnsi" w:cs="Times"/>
          <w:color w:val="000000" w:themeColor="text1"/>
          <w:sz w:val="36"/>
          <w:szCs w:val="36"/>
        </w:rPr>
        <w:t xml:space="preserve">  For me, they reflect the creative and imaginative way in which the biblical Solomon traditions were expanded and enhanced.  If we want to find </w:t>
      </w:r>
      <w:r w:rsidR="006A2376" w:rsidRPr="00E927DB">
        <w:rPr>
          <w:rFonts w:asciiTheme="minorHAnsi" w:hAnsiTheme="minorHAnsi" w:cs="Times"/>
          <w:color w:val="000000" w:themeColor="text1"/>
          <w:sz w:val="36"/>
          <w:szCs w:val="36"/>
        </w:rPr>
        <w:lastRenderedPageBreak/>
        <w:t xml:space="preserve">the true </w:t>
      </w:r>
      <w:r w:rsidR="006A2376" w:rsidRPr="004E414C">
        <w:rPr>
          <w:rFonts w:asciiTheme="minorHAnsi" w:hAnsiTheme="minorHAnsi" w:cs="Times"/>
          <w:bCs/>
          <w:color w:val="000000" w:themeColor="text1"/>
          <w:sz w:val="36"/>
          <w:szCs w:val="36"/>
          <w:u w:val="single"/>
        </w:rPr>
        <w:t>Oriental Solomon</w:t>
      </w:r>
      <w:r w:rsidR="006A2376" w:rsidRPr="004E414C">
        <w:rPr>
          <w:rFonts w:asciiTheme="minorHAnsi" w:hAnsiTheme="minorHAnsi" w:cs="Times"/>
          <w:bCs/>
          <w:color w:val="000000" w:themeColor="text1"/>
          <w:sz w:val="36"/>
          <w:szCs w:val="36"/>
        </w:rPr>
        <w:t>,</w:t>
      </w:r>
      <w:r w:rsidR="006A2376" w:rsidRPr="00E927DB">
        <w:rPr>
          <w:rFonts w:asciiTheme="minorHAnsi" w:hAnsiTheme="minorHAnsi" w:cs="Times"/>
          <w:color w:val="000000" w:themeColor="text1"/>
          <w:sz w:val="36"/>
          <w:szCs w:val="36"/>
        </w:rPr>
        <w:t xml:space="preserve"> we will find him here</w:t>
      </w:r>
      <w:r w:rsidR="008B28E3" w:rsidRPr="00E927DB">
        <w:rPr>
          <w:rFonts w:asciiTheme="minorHAnsi" w:hAnsiTheme="minorHAnsi" w:cs="Times"/>
          <w:color w:val="000000" w:themeColor="text1"/>
          <w:sz w:val="36"/>
          <w:szCs w:val="36"/>
        </w:rPr>
        <w:t>, in genuine Middle Eastern visual culture,</w:t>
      </w:r>
      <w:r w:rsidR="006A2376" w:rsidRPr="00E927DB">
        <w:rPr>
          <w:rFonts w:asciiTheme="minorHAnsi" w:hAnsiTheme="minorHAnsi" w:cs="Times"/>
          <w:color w:val="000000" w:themeColor="text1"/>
          <w:sz w:val="36"/>
          <w:szCs w:val="36"/>
        </w:rPr>
        <w:t xml:space="preserve"> and not in the superficialities of 19</w:t>
      </w:r>
      <w:r w:rsidR="006A2376" w:rsidRPr="00E927DB">
        <w:rPr>
          <w:rFonts w:asciiTheme="minorHAnsi" w:hAnsiTheme="minorHAnsi" w:cs="Times"/>
          <w:color w:val="000000" w:themeColor="text1"/>
          <w:sz w:val="36"/>
          <w:szCs w:val="36"/>
          <w:vertAlign w:val="superscript"/>
        </w:rPr>
        <w:t>th</w:t>
      </w:r>
      <w:r w:rsidR="006A2376" w:rsidRPr="00E927DB">
        <w:rPr>
          <w:rFonts w:asciiTheme="minorHAnsi" w:hAnsiTheme="minorHAnsi" w:cs="Times"/>
          <w:color w:val="000000" w:themeColor="text1"/>
          <w:sz w:val="36"/>
          <w:szCs w:val="36"/>
        </w:rPr>
        <w:t xml:space="preserve"> and 20</w:t>
      </w:r>
      <w:r w:rsidR="006A2376" w:rsidRPr="00E927DB">
        <w:rPr>
          <w:rFonts w:asciiTheme="minorHAnsi" w:hAnsiTheme="minorHAnsi" w:cs="Times"/>
          <w:color w:val="000000" w:themeColor="text1"/>
          <w:sz w:val="36"/>
          <w:szCs w:val="36"/>
          <w:vertAlign w:val="superscript"/>
        </w:rPr>
        <w:t>th</w:t>
      </w:r>
      <w:r w:rsidR="006A2376" w:rsidRPr="00E927DB">
        <w:rPr>
          <w:rFonts w:asciiTheme="minorHAnsi" w:hAnsiTheme="minorHAnsi" w:cs="Times"/>
          <w:color w:val="000000" w:themeColor="text1"/>
          <w:sz w:val="36"/>
          <w:szCs w:val="36"/>
        </w:rPr>
        <w:t xml:space="preserve"> century European Orientalist art. </w:t>
      </w:r>
    </w:p>
    <w:sectPr w:rsidR="00FC19A7" w:rsidRPr="004E414C" w:rsidSect="004F6958">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E1F8FF" w14:textId="77777777" w:rsidR="006D648F" w:rsidRDefault="006D648F" w:rsidP="00B763FC">
      <w:r>
        <w:separator/>
      </w:r>
    </w:p>
  </w:endnote>
  <w:endnote w:type="continuationSeparator" w:id="0">
    <w:p w14:paraId="029DAA54" w14:textId="77777777" w:rsidR="006D648F" w:rsidRDefault="006D648F" w:rsidP="00B763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00500000000000000"/>
    <w:charset w:val="00"/>
    <w:family w:val="auto"/>
    <w:pitch w:val="variable"/>
    <w:sig w:usb0="E00002FF" w:usb1="5000205A" w:usb2="00000000" w:usb3="00000000" w:csb0="0000019F" w:csb1="00000000"/>
  </w:font>
  <w:font w:name="Georgia">
    <w:panose1 w:val="02040502050405020303"/>
    <w:charset w:val="00"/>
    <w:family w:val="roman"/>
    <w:pitch w:val="variable"/>
    <w:sig w:usb0="00000287" w:usb1="00000000" w:usb2="00000000" w:usb3="00000000" w:csb0="0000009F" w:csb1="00000000"/>
  </w:font>
  <w:font w:name="Segoe UI">
    <w:altName w:val="Calibri"/>
    <w:panose1 w:val="020B0604020202020204"/>
    <w:charset w:val="00"/>
    <w:family w:val="swiss"/>
    <w:pitch w:val="variable"/>
    <w:sig w:usb0="E10022FF" w:usb1="C000E47F" w:usb2="00000029" w:usb3="00000000" w:csb0="000001DF" w:csb1="00000000"/>
  </w:font>
  <w:font w:name="Brush Script MT">
    <w:panose1 w:val="03060802040406070304"/>
    <w:charset w:val="86"/>
    <w:family w:val="script"/>
    <w:pitch w:val="variable"/>
    <w:sig w:usb0="00000003" w:usb1="080E0000" w:usb2="00000010" w:usb3="00000000" w:csb0="0025003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36426D" w14:textId="77777777" w:rsidR="0032548B" w:rsidRDefault="0032548B" w:rsidP="00B763F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7257640" w14:textId="77777777" w:rsidR="0032548B" w:rsidRDefault="0032548B" w:rsidP="00B763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9ACCC8" w14:textId="77777777" w:rsidR="0032548B" w:rsidRDefault="0032548B" w:rsidP="00B763F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F5436">
      <w:rPr>
        <w:rStyle w:val="PageNumber"/>
        <w:noProof/>
      </w:rPr>
      <w:t>26</w:t>
    </w:r>
    <w:r>
      <w:rPr>
        <w:rStyle w:val="PageNumber"/>
      </w:rPr>
      <w:fldChar w:fldCharType="end"/>
    </w:r>
  </w:p>
  <w:p w14:paraId="7C89B968" w14:textId="77777777" w:rsidR="0032548B" w:rsidRDefault="0032548B" w:rsidP="00B763F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1EFC43" w14:textId="77777777" w:rsidR="006D648F" w:rsidRDefault="006D648F" w:rsidP="00B763FC">
      <w:r>
        <w:separator/>
      </w:r>
    </w:p>
  </w:footnote>
  <w:footnote w:type="continuationSeparator" w:id="0">
    <w:p w14:paraId="0338CFF9" w14:textId="77777777" w:rsidR="006D648F" w:rsidRDefault="006D648F" w:rsidP="00B763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956E1"/>
    <w:multiLevelType w:val="hybridMultilevel"/>
    <w:tmpl w:val="7922A606"/>
    <w:lvl w:ilvl="0" w:tplc="A6F46A48">
      <w:start w:val="1"/>
      <w:numFmt w:val="bullet"/>
      <w:lvlText w:val="•"/>
      <w:lvlJc w:val="left"/>
      <w:pPr>
        <w:tabs>
          <w:tab w:val="num" w:pos="720"/>
        </w:tabs>
        <w:ind w:left="720" w:hanging="360"/>
      </w:pPr>
      <w:rPr>
        <w:rFonts w:ascii="Arial" w:hAnsi="Arial" w:hint="default"/>
      </w:rPr>
    </w:lvl>
    <w:lvl w:ilvl="1" w:tplc="CDBC4DE0" w:tentative="1">
      <w:start w:val="1"/>
      <w:numFmt w:val="bullet"/>
      <w:lvlText w:val="•"/>
      <w:lvlJc w:val="left"/>
      <w:pPr>
        <w:tabs>
          <w:tab w:val="num" w:pos="1440"/>
        </w:tabs>
        <w:ind w:left="1440" w:hanging="360"/>
      </w:pPr>
      <w:rPr>
        <w:rFonts w:ascii="Arial" w:hAnsi="Arial" w:hint="default"/>
      </w:rPr>
    </w:lvl>
    <w:lvl w:ilvl="2" w:tplc="D92AB9F0" w:tentative="1">
      <w:start w:val="1"/>
      <w:numFmt w:val="bullet"/>
      <w:lvlText w:val="•"/>
      <w:lvlJc w:val="left"/>
      <w:pPr>
        <w:tabs>
          <w:tab w:val="num" w:pos="2160"/>
        </w:tabs>
        <w:ind w:left="2160" w:hanging="360"/>
      </w:pPr>
      <w:rPr>
        <w:rFonts w:ascii="Arial" w:hAnsi="Arial" w:hint="default"/>
      </w:rPr>
    </w:lvl>
    <w:lvl w:ilvl="3" w:tplc="B6DEF2D2" w:tentative="1">
      <w:start w:val="1"/>
      <w:numFmt w:val="bullet"/>
      <w:lvlText w:val="•"/>
      <w:lvlJc w:val="left"/>
      <w:pPr>
        <w:tabs>
          <w:tab w:val="num" w:pos="2880"/>
        </w:tabs>
        <w:ind w:left="2880" w:hanging="360"/>
      </w:pPr>
      <w:rPr>
        <w:rFonts w:ascii="Arial" w:hAnsi="Arial" w:hint="default"/>
      </w:rPr>
    </w:lvl>
    <w:lvl w:ilvl="4" w:tplc="08805D2A" w:tentative="1">
      <w:start w:val="1"/>
      <w:numFmt w:val="bullet"/>
      <w:lvlText w:val="•"/>
      <w:lvlJc w:val="left"/>
      <w:pPr>
        <w:tabs>
          <w:tab w:val="num" w:pos="3600"/>
        </w:tabs>
        <w:ind w:left="3600" w:hanging="360"/>
      </w:pPr>
      <w:rPr>
        <w:rFonts w:ascii="Arial" w:hAnsi="Arial" w:hint="default"/>
      </w:rPr>
    </w:lvl>
    <w:lvl w:ilvl="5" w:tplc="6D7A3AEC" w:tentative="1">
      <w:start w:val="1"/>
      <w:numFmt w:val="bullet"/>
      <w:lvlText w:val="•"/>
      <w:lvlJc w:val="left"/>
      <w:pPr>
        <w:tabs>
          <w:tab w:val="num" w:pos="4320"/>
        </w:tabs>
        <w:ind w:left="4320" w:hanging="360"/>
      </w:pPr>
      <w:rPr>
        <w:rFonts w:ascii="Arial" w:hAnsi="Arial" w:hint="default"/>
      </w:rPr>
    </w:lvl>
    <w:lvl w:ilvl="6" w:tplc="E64A607A" w:tentative="1">
      <w:start w:val="1"/>
      <w:numFmt w:val="bullet"/>
      <w:lvlText w:val="•"/>
      <w:lvlJc w:val="left"/>
      <w:pPr>
        <w:tabs>
          <w:tab w:val="num" w:pos="5040"/>
        </w:tabs>
        <w:ind w:left="5040" w:hanging="360"/>
      </w:pPr>
      <w:rPr>
        <w:rFonts w:ascii="Arial" w:hAnsi="Arial" w:hint="default"/>
      </w:rPr>
    </w:lvl>
    <w:lvl w:ilvl="7" w:tplc="C01CA1C2" w:tentative="1">
      <w:start w:val="1"/>
      <w:numFmt w:val="bullet"/>
      <w:lvlText w:val="•"/>
      <w:lvlJc w:val="left"/>
      <w:pPr>
        <w:tabs>
          <w:tab w:val="num" w:pos="5760"/>
        </w:tabs>
        <w:ind w:left="5760" w:hanging="360"/>
      </w:pPr>
      <w:rPr>
        <w:rFonts w:ascii="Arial" w:hAnsi="Arial" w:hint="default"/>
      </w:rPr>
    </w:lvl>
    <w:lvl w:ilvl="8" w:tplc="01C4118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58691B"/>
    <w:multiLevelType w:val="hybridMultilevel"/>
    <w:tmpl w:val="C08676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5BD42BD"/>
    <w:multiLevelType w:val="hybridMultilevel"/>
    <w:tmpl w:val="C08676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95E5C65"/>
    <w:multiLevelType w:val="hybridMultilevel"/>
    <w:tmpl w:val="6430F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E3F797B"/>
    <w:multiLevelType w:val="hybridMultilevel"/>
    <w:tmpl w:val="F8A0C51E"/>
    <w:lvl w:ilvl="0" w:tplc="F0545F4A">
      <w:start w:val="1"/>
      <w:numFmt w:val="lowerLetter"/>
      <w:lvlText w:val="(%1)"/>
      <w:lvlJc w:val="left"/>
      <w:pPr>
        <w:ind w:left="720" w:hanging="360"/>
      </w:pPr>
      <w:rPr>
        <w:rFonts w:cs="Book Antiqu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73F4AA2"/>
    <w:multiLevelType w:val="hybridMultilevel"/>
    <w:tmpl w:val="C08676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DC02A34"/>
    <w:multiLevelType w:val="hybridMultilevel"/>
    <w:tmpl w:val="866659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F945AD0"/>
    <w:multiLevelType w:val="hybridMultilevel"/>
    <w:tmpl w:val="F17A7420"/>
    <w:lvl w:ilvl="0" w:tplc="B232CFF2">
      <w:start w:val="4"/>
      <w:numFmt w:val="decimal"/>
      <w:lvlText w:val="%1."/>
      <w:lvlJc w:val="left"/>
      <w:pPr>
        <w:ind w:left="720" w:hanging="360"/>
      </w:pPr>
      <w:rPr>
        <w:rFonts w:ascii="Arial" w:hAnsi="Arial" w:cs="Arial" w:hint="default"/>
        <w:b/>
        <w:color w:val="auto"/>
        <w:sz w:val="3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FBF5070"/>
    <w:multiLevelType w:val="hybridMultilevel"/>
    <w:tmpl w:val="ADE22B54"/>
    <w:lvl w:ilvl="0" w:tplc="47CA80FC">
      <w:start w:val="1"/>
      <w:numFmt w:val="decimal"/>
      <w:lvlText w:val="%1."/>
      <w:lvlJc w:val="left"/>
      <w:pPr>
        <w:ind w:left="880" w:hanging="520"/>
      </w:pPr>
      <w:rPr>
        <w:rFonts w:hint="default"/>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B2C1D04"/>
    <w:multiLevelType w:val="hybridMultilevel"/>
    <w:tmpl w:val="C08676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8"/>
  </w:num>
  <w:num w:numId="3">
    <w:abstractNumId w:val="5"/>
  </w:num>
  <w:num w:numId="4">
    <w:abstractNumId w:val="2"/>
  </w:num>
  <w:num w:numId="5">
    <w:abstractNumId w:val="1"/>
  </w:num>
  <w:num w:numId="6">
    <w:abstractNumId w:val="9"/>
  </w:num>
  <w:num w:numId="7">
    <w:abstractNumId w:val="0"/>
  </w:num>
  <w:num w:numId="8">
    <w:abstractNumId w:val="7"/>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1862"/>
    <w:rsid w:val="00005D51"/>
    <w:rsid w:val="000068A4"/>
    <w:rsid w:val="000168D8"/>
    <w:rsid w:val="0001706D"/>
    <w:rsid w:val="00017F5C"/>
    <w:rsid w:val="00022EF0"/>
    <w:rsid w:val="00025CFD"/>
    <w:rsid w:val="0003773C"/>
    <w:rsid w:val="00042EB0"/>
    <w:rsid w:val="000604BA"/>
    <w:rsid w:val="000606E9"/>
    <w:rsid w:val="000728F3"/>
    <w:rsid w:val="00094241"/>
    <w:rsid w:val="0009743A"/>
    <w:rsid w:val="000A04FD"/>
    <w:rsid w:val="000B28D0"/>
    <w:rsid w:val="000C43C6"/>
    <w:rsid w:val="000C4C7F"/>
    <w:rsid w:val="000D0EAB"/>
    <w:rsid w:val="000D0F55"/>
    <w:rsid w:val="000E23E9"/>
    <w:rsid w:val="000E2DED"/>
    <w:rsid w:val="000E7A20"/>
    <w:rsid w:val="000F0253"/>
    <w:rsid w:val="000F0B0A"/>
    <w:rsid w:val="000F2E7A"/>
    <w:rsid w:val="000F5903"/>
    <w:rsid w:val="00113B0E"/>
    <w:rsid w:val="00113CF8"/>
    <w:rsid w:val="00115DC6"/>
    <w:rsid w:val="001178EC"/>
    <w:rsid w:val="00121E2A"/>
    <w:rsid w:val="00135E3E"/>
    <w:rsid w:val="0015269C"/>
    <w:rsid w:val="00157DA2"/>
    <w:rsid w:val="00160339"/>
    <w:rsid w:val="001638DB"/>
    <w:rsid w:val="00170DFF"/>
    <w:rsid w:val="0017173D"/>
    <w:rsid w:val="00173D72"/>
    <w:rsid w:val="00174083"/>
    <w:rsid w:val="0018078B"/>
    <w:rsid w:val="00182BF2"/>
    <w:rsid w:val="00184E10"/>
    <w:rsid w:val="001865C5"/>
    <w:rsid w:val="00197C79"/>
    <w:rsid w:val="001A29B0"/>
    <w:rsid w:val="001A7348"/>
    <w:rsid w:val="001E54A3"/>
    <w:rsid w:val="00210ED4"/>
    <w:rsid w:val="00211C69"/>
    <w:rsid w:val="0021698B"/>
    <w:rsid w:val="00241FC9"/>
    <w:rsid w:val="00252E91"/>
    <w:rsid w:val="0025343D"/>
    <w:rsid w:val="00260A08"/>
    <w:rsid w:val="00272643"/>
    <w:rsid w:val="00297788"/>
    <w:rsid w:val="002A3D47"/>
    <w:rsid w:val="002A740C"/>
    <w:rsid w:val="002B3753"/>
    <w:rsid w:val="002C3C4C"/>
    <w:rsid w:val="002C795E"/>
    <w:rsid w:val="002D190B"/>
    <w:rsid w:val="002F0863"/>
    <w:rsid w:val="003031BD"/>
    <w:rsid w:val="003033CD"/>
    <w:rsid w:val="0030462D"/>
    <w:rsid w:val="00320DF5"/>
    <w:rsid w:val="003229A5"/>
    <w:rsid w:val="00324424"/>
    <w:rsid w:val="0032548B"/>
    <w:rsid w:val="00331641"/>
    <w:rsid w:val="0033713A"/>
    <w:rsid w:val="00341910"/>
    <w:rsid w:val="00350C81"/>
    <w:rsid w:val="00362A83"/>
    <w:rsid w:val="00364545"/>
    <w:rsid w:val="00381D0C"/>
    <w:rsid w:val="003916AA"/>
    <w:rsid w:val="003A1B4F"/>
    <w:rsid w:val="003B5803"/>
    <w:rsid w:val="003C3B34"/>
    <w:rsid w:val="003D5D68"/>
    <w:rsid w:val="003E2177"/>
    <w:rsid w:val="003E3886"/>
    <w:rsid w:val="003E4170"/>
    <w:rsid w:val="003E5402"/>
    <w:rsid w:val="003E6603"/>
    <w:rsid w:val="003E7437"/>
    <w:rsid w:val="003F0725"/>
    <w:rsid w:val="003F6B47"/>
    <w:rsid w:val="00400357"/>
    <w:rsid w:val="00404051"/>
    <w:rsid w:val="00404F75"/>
    <w:rsid w:val="0041150C"/>
    <w:rsid w:val="004132C9"/>
    <w:rsid w:val="004317AD"/>
    <w:rsid w:val="00432623"/>
    <w:rsid w:val="004326F4"/>
    <w:rsid w:val="004332CD"/>
    <w:rsid w:val="0044304B"/>
    <w:rsid w:val="00445DE5"/>
    <w:rsid w:val="0044679D"/>
    <w:rsid w:val="00453B1C"/>
    <w:rsid w:val="0045491D"/>
    <w:rsid w:val="00456B5C"/>
    <w:rsid w:val="00464778"/>
    <w:rsid w:val="00464DCC"/>
    <w:rsid w:val="00466594"/>
    <w:rsid w:val="00471572"/>
    <w:rsid w:val="00473A5E"/>
    <w:rsid w:val="0047532C"/>
    <w:rsid w:val="004761E3"/>
    <w:rsid w:val="00491A82"/>
    <w:rsid w:val="00494EED"/>
    <w:rsid w:val="004A3AD8"/>
    <w:rsid w:val="004A5735"/>
    <w:rsid w:val="004B3CAD"/>
    <w:rsid w:val="004C13DE"/>
    <w:rsid w:val="004C163B"/>
    <w:rsid w:val="004C2688"/>
    <w:rsid w:val="004C3948"/>
    <w:rsid w:val="004C4B75"/>
    <w:rsid w:val="004D0899"/>
    <w:rsid w:val="004D6318"/>
    <w:rsid w:val="004E301D"/>
    <w:rsid w:val="004E414C"/>
    <w:rsid w:val="004E42AF"/>
    <w:rsid w:val="004F42CB"/>
    <w:rsid w:val="004F58E1"/>
    <w:rsid w:val="004F6958"/>
    <w:rsid w:val="005002BE"/>
    <w:rsid w:val="005011DB"/>
    <w:rsid w:val="00503564"/>
    <w:rsid w:val="00504383"/>
    <w:rsid w:val="0050541A"/>
    <w:rsid w:val="00512D0E"/>
    <w:rsid w:val="005135A6"/>
    <w:rsid w:val="00521550"/>
    <w:rsid w:val="00524998"/>
    <w:rsid w:val="00524D52"/>
    <w:rsid w:val="005272CC"/>
    <w:rsid w:val="00534FF1"/>
    <w:rsid w:val="00535FC2"/>
    <w:rsid w:val="00536B7E"/>
    <w:rsid w:val="00541D9C"/>
    <w:rsid w:val="005427BA"/>
    <w:rsid w:val="00547AFC"/>
    <w:rsid w:val="00547DE1"/>
    <w:rsid w:val="00547EBD"/>
    <w:rsid w:val="00561425"/>
    <w:rsid w:val="00566EDF"/>
    <w:rsid w:val="00586969"/>
    <w:rsid w:val="00593568"/>
    <w:rsid w:val="005946E5"/>
    <w:rsid w:val="005A0240"/>
    <w:rsid w:val="005A5433"/>
    <w:rsid w:val="005A67D9"/>
    <w:rsid w:val="005B7BA1"/>
    <w:rsid w:val="005C5517"/>
    <w:rsid w:val="005C7793"/>
    <w:rsid w:val="005D1C17"/>
    <w:rsid w:val="005D5963"/>
    <w:rsid w:val="005D5B65"/>
    <w:rsid w:val="005E6217"/>
    <w:rsid w:val="005F18DA"/>
    <w:rsid w:val="005F57DC"/>
    <w:rsid w:val="005F6ACE"/>
    <w:rsid w:val="00615EB1"/>
    <w:rsid w:val="0061615A"/>
    <w:rsid w:val="00617D30"/>
    <w:rsid w:val="00625662"/>
    <w:rsid w:val="00630E48"/>
    <w:rsid w:val="006341E7"/>
    <w:rsid w:val="00635444"/>
    <w:rsid w:val="0063706B"/>
    <w:rsid w:val="00641627"/>
    <w:rsid w:val="0064520B"/>
    <w:rsid w:val="0065456F"/>
    <w:rsid w:val="006618E9"/>
    <w:rsid w:val="006629A3"/>
    <w:rsid w:val="00665082"/>
    <w:rsid w:val="00665885"/>
    <w:rsid w:val="00667CB3"/>
    <w:rsid w:val="00671862"/>
    <w:rsid w:val="0067266F"/>
    <w:rsid w:val="006735DB"/>
    <w:rsid w:val="006746A7"/>
    <w:rsid w:val="00680BB0"/>
    <w:rsid w:val="0068427C"/>
    <w:rsid w:val="006A2376"/>
    <w:rsid w:val="006A52EE"/>
    <w:rsid w:val="006A64CD"/>
    <w:rsid w:val="006B3AA6"/>
    <w:rsid w:val="006B788A"/>
    <w:rsid w:val="006C109F"/>
    <w:rsid w:val="006C6794"/>
    <w:rsid w:val="006C6A5F"/>
    <w:rsid w:val="006D43FB"/>
    <w:rsid w:val="006D5AAD"/>
    <w:rsid w:val="006D648F"/>
    <w:rsid w:val="006E190A"/>
    <w:rsid w:val="006F1606"/>
    <w:rsid w:val="006F23C9"/>
    <w:rsid w:val="006F62E4"/>
    <w:rsid w:val="0070155C"/>
    <w:rsid w:val="007073D3"/>
    <w:rsid w:val="00707776"/>
    <w:rsid w:val="00714E04"/>
    <w:rsid w:val="007276A8"/>
    <w:rsid w:val="00736649"/>
    <w:rsid w:val="0073789D"/>
    <w:rsid w:val="007416F2"/>
    <w:rsid w:val="00751FE9"/>
    <w:rsid w:val="00753126"/>
    <w:rsid w:val="007540A3"/>
    <w:rsid w:val="00754CBA"/>
    <w:rsid w:val="00763BA1"/>
    <w:rsid w:val="00763D2A"/>
    <w:rsid w:val="00763F8B"/>
    <w:rsid w:val="007704F7"/>
    <w:rsid w:val="00773EEA"/>
    <w:rsid w:val="007765A5"/>
    <w:rsid w:val="007814EE"/>
    <w:rsid w:val="00793E1B"/>
    <w:rsid w:val="007959A1"/>
    <w:rsid w:val="007A1BC7"/>
    <w:rsid w:val="007A3771"/>
    <w:rsid w:val="007B010A"/>
    <w:rsid w:val="007C2B3B"/>
    <w:rsid w:val="007C7B07"/>
    <w:rsid w:val="007D297E"/>
    <w:rsid w:val="007D38B0"/>
    <w:rsid w:val="007D6D9A"/>
    <w:rsid w:val="007D702F"/>
    <w:rsid w:val="007E00CB"/>
    <w:rsid w:val="007E365F"/>
    <w:rsid w:val="007E3C5E"/>
    <w:rsid w:val="007E5971"/>
    <w:rsid w:val="007E5C29"/>
    <w:rsid w:val="007E7ECB"/>
    <w:rsid w:val="007F3793"/>
    <w:rsid w:val="007F3BDD"/>
    <w:rsid w:val="007F50FC"/>
    <w:rsid w:val="00802131"/>
    <w:rsid w:val="00812398"/>
    <w:rsid w:val="008141D4"/>
    <w:rsid w:val="008144D3"/>
    <w:rsid w:val="00815F1E"/>
    <w:rsid w:val="00822325"/>
    <w:rsid w:val="00830C00"/>
    <w:rsid w:val="008449B0"/>
    <w:rsid w:val="00862AA8"/>
    <w:rsid w:val="00863E0F"/>
    <w:rsid w:val="008714F4"/>
    <w:rsid w:val="00871CC0"/>
    <w:rsid w:val="00874F6F"/>
    <w:rsid w:val="00882E77"/>
    <w:rsid w:val="008A3878"/>
    <w:rsid w:val="008A4673"/>
    <w:rsid w:val="008A65DE"/>
    <w:rsid w:val="008B0A2D"/>
    <w:rsid w:val="008B28E3"/>
    <w:rsid w:val="008C4157"/>
    <w:rsid w:val="008C5008"/>
    <w:rsid w:val="008E3776"/>
    <w:rsid w:val="008E4382"/>
    <w:rsid w:val="008F3097"/>
    <w:rsid w:val="008F557A"/>
    <w:rsid w:val="00901AF2"/>
    <w:rsid w:val="00902A3A"/>
    <w:rsid w:val="009061A1"/>
    <w:rsid w:val="00911152"/>
    <w:rsid w:val="009111CC"/>
    <w:rsid w:val="00916D47"/>
    <w:rsid w:val="009200BB"/>
    <w:rsid w:val="009245AE"/>
    <w:rsid w:val="009247ED"/>
    <w:rsid w:val="009353B5"/>
    <w:rsid w:val="009452CF"/>
    <w:rsid w:val="009470E9"/>
    <w:rsid w:val="00951073"/>
    <w:rsid w:val="00966D87"/>
    <w:rsid w:val="00974CDA"/>
    <w:rsid w:val="009840DA"/>
    <w:rsid w:val="009A0469"/>
    <w:rsid w:val="009A654D"/>
    <w:rsid w:val="009B0B22"/>
    <w:rsid w:val="009B294E"/>
    <w:rsid w:val="009D0A8E"/>
    <w:rsid w:val="009E0AA3"/>
    <w:rsid w:val="009E5830"/>
    <w:rsid w:val="009F730B"/>
    <w:rsid w:val="00A06BC4"/>
    <w:rsid w:val="00A1122E"/>
    <w:rsid w:val="00A1527E"/>
    <w:rsid w:val="00A2088C"/>
    <w:rsid w:val="00A21F60"/>
    <w:rsid w:val="00A236F0"/>
    <w:rsid w:val="00A3575C"/>
    <w:rsid w:val="00A43157"/>
    <w:rsid w:val="00A44C41"/>
    <w:rsid w:val="00A45D1D"/>
    <w:rsid w:val="00A52A06"/>
    <w:rsid w:val="00A56829"/>
    <w:rsid w:val="00A70266"/>
    <w:rsid w:val="00AA4A24"/>
    <w:rsid w:val="00AB0331"/>
    <w:rsid w:val="00AB33D1"/>
    <w:rsid w:val="00AC4E45"/>
    <w:rsid w:val="00AD120D"/>
    <w:rsid w:val="00AE425A"/>
    <w:rsid w:val="00AE65D9"/>
    <w:rsid w:val="00AF5F33"/>
    <w:rsid w:val="00AF6F12"/>
    <w:rsid w:val="00B054C4"/>
    <w:rsid w:val="00B07188"/>
    <w:rsid w:val="00B20249"/>
    <w:rsid w:val="00B238BD"/>
    <w:rsid w:val="00B408CF"/>
    <w:rsid w:val="00B42029"/>
    <w:rsid w:val="00B44177"/>
    <w:rsid w:val="00B607DE"/>
    <w:rsid w:val="00B62874"/>
    <w:rsid w:val="00B62CC1"/>
    <w:rsid w:val="00B763FC"/>
    <w:rsid w:val="00B85DC9"/>
    <w:rsid w:val="00B9770C"/>
    <w:rsid w:val="00BA16CA"/>
    <w:rsid w:val="00BB33C0"/>
    <w:rsid w:val="00BB4A3D"/>
    <w:rsid w:val="00BC3994"/>
    <w:rsid w:val="00BD13DA"/>
    <w:rsid w:val="00BE3855"/>
    <w:rsid w:val="00BE4B6E"/>
    <w:rsid w:val="00BF23A4"/>
    <w:rsid w:val="00BF2D56"/>
    <w:rsid w:val="00C0325B"/>
    <w:rsid w:val="00C03577"/>
    <w:rsid w:val="00C04F6B"/>
    <w:rsid w:val="00C056DB"/>
    <w:rsid w:val="00C101E3"/>
    <w:rsid w:val="00C10EF8"/>
    <w:rsid w:val="00C16683"/>
    <w:rsid w:val="00C36F7E"/>
    <w:rsid w:val="00C37B08"/>
    <w:rsid w:val="00C55629"/>
    <w:rsid w:val="00C5796A"/>
    <w:rsid w:val="00C613E7"/>
    <w:rsid w:val="00C71C1B"/>
    <w:rsid w:val="00C733A7"/>
    <w:rsid w:val="00C74937"/>
    <w:rsid w:val="00C81FA0"/>
    <w:rsid w:val="00C85416"/>
    <w:rsid w:val="00C95F78"/>
    <w:rsid w:val="00C97C50"/>
    <w:rsid w:val="00CA0826"/>
    <w:rsid w:val="00CA0B5E"/>
    <w:rsid w:val="00CB0CB7"/>
    <w:rsid w:val="00CB416F"/>
    <w:rsid w:val="00CB437A"/>
    <w:rsid w:val="00CB73D2"/>
    <w:rsid w:val="00CC1AAB"/>
    <w:rsid w:val="00CC50F6"/>
    <w:rsid w:val="00CD2CCB"/>
    <w:rsid w:val="00CD6C21"/>
    <w:rsid w:val="00CE1191"/>
    <w:rsid w:val="00D06887"/>
    <w:rsid w:val="00D12B88"/>
    <w:rsid w:val="00D141BD"/>
    <w:rsid w:val="00D2598B"/>
    <w:rsid w:val="00D302F4"/>
    <w:rsid w:val="00D32C21"/>
    <w:rsid w:val="00D35FE6"/>
    <w:rsid w:val="00D41D14"/>
    <w:rsid w:val="00D472E8"/>
    <w:rsid w:val="00D60E5E"/>
    <w:rsid w:val="00D74C0D"/>
    <w:rsid w:val="00D74D15"/>
    <w:rsid w:val="00D77B26"/>
    <w:rsid w:val="00D82BBC"/>
    <w:rsid w:val="00D83C78"/>
    <w:rsid w:val="00D8453E"/>
    <w:rsid w:val="00D84C95"/>
    <w:rsid w:val="00D963B0"/>
    <w:rsid w:val="00DA2763"/>
    <w:rsid w:val="00DB38C4"/>
    <w:rsid w:val="00DC0E4F"/>
    <w:rsid w:val="00DC1FF3"/>
    <w:rsid w:val="00DC277A"/>
    <w:rsid w:val="00DC399B"/>
    <w:rsid w:val="00DC7D26"/>
    <w:rsid w:val="00DD17DD"/>
    <w:rsid w:val="00DD376A"/>
    <w:rsid w:val="00DE16E7"/>
    <w:rsid w:val="00DE5287"/>
    <w:rsid w:val="00DF27E5"/>
    <w:rsid w:val="00E03A1E"/>
    <w:rsid w:val="00E04C5B"/>
    <w:rsid w:val="00E04DB8"/>
    <w:rsid w:val="00E247C7"/>
    <w:rsid w:val="00E311F9"/>
    <w:rsid w:val="00E33134"/>
    <w:rsid w:val="00E35FB2"/>
    <w:rsid w:val="00E36879"/>
    <w:rsid w:val="00E36FDF"/>
    <w:rsid w:val="00E42F27"/>
    <w:rsid w:val="00E46649"/>
    <w:rsid w:val="00E51236"/>
    <w:rsid w:val="00E54E85"/>
    <w:rsid w:val="00E60951"/>
    <w:rsid w:val="00E63877"/>
    <w:rsid w:val="00E76591"/>
    <w:rsid w:val="00E806C9"/>
    <w:rsid w:val="00E82B0B"/>
    <w:rsid w:val="00E927DB"/>
    <w:rsid w:val="00E97193"/>
    <w:rsid w:val="00EA1ED1"/>
    <w:rsid w:val="00EA236A"/>
    <w:rsid w:val="00EA71B8"/>
    <w:rsid w:val="00EB3DD4"/>
    <w:rsid w:val="00EC263B"/>
    <w:rsid w:val="00EF0292"/>
    <w:rsid w:val="00EF5436"/>
    <w:rsid w:val="00EF6778"/>
    <w:rsid w:val="00F004C7"/>
    <w:rsid w:val="00F04A16"/>
    <w:rsid w:val="00F04A8B"/>
    <w:rsid w:val="00F06413"/>
    <w:rsid w:val="00F10DDF"/>
    <w:rsid w:val="00F11D54"/>
    <w:rsid w:val="00F264B1"/>
    <w:rsid w:val="00F41878"/>
    <w:rsid w:val="00F42C26"/>
    <w:rsid w:val="00F50004"/>
    <w:rsid w:val="00F5037C"/>
    <w:rsid w:val="00F51C2D"/>
    <w:rsid w:val="00F52EE6"/>
    <w:rsid w:val="00F63E0D"/>
    <w:rsid w:val="00F66432"/>
    <w:rsid w:val="00F66B7D"/>
    <w:rsid w:val="00F70F06"/>
    <w:rsid w:val="00F7187F"/>
    <w:rsid w:val="00F812A6"/>
    <w:rsid w:val="00F82816"/>
    <w:rsid w:val="00F86DD9"/>
    <w:rsid w:val="00F8743F"/>
    <w:rsid w:val="00F939D4"/>
    <w:rsid w:val="00F97C5D"/>
    <w:rsid w:val="00FA0A89"/>
    <w:rsid w:val="00FA2D49"/>
    <w:rsid w:val="00FA6E45"/>
    <w:rsid w:val="00FB4B40"/>
    <w:rsid w:val="00FC19A7"/>
    <w:rsid w:val="00FC3405"/>
    <w:rsid w:val="00FE3031"/>
    <w:rsid w:val="00FF6E7C"/>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ecimalSymbol w:val="."/>
  <w:listSeparator w:val=","/>
  <w14:docId w14:val="438EE46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F3793"/>
    <w:rPr>
      <w:rFonts w:ascii="Times New Roman" w:hAnsi="Times New Roman" w:cs="Times New Roman"/>
    </w:rPr>
  </w:style>
  <w:style w:type="paragraph" w:styleId="Heading1">
    <w:name w:val="heading 1"/>
    <w:basedOn w:val="Normal"/>
    <w:link w:val="Heading1Char"/>
    <w:uiPriority w:val="9"/>
    <w:qFormat/>
    <w:rsid w:val="00E04DB8"/>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FC19A7"/>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41D14"/>
  </w:style>
  <w:style w:type="paragraph" w:styleId="NormalWeb">
    <w:name w:val="Normal (Web)"/>
    <w:basedOn w:val="Normal"/>
    <w:uiPriority w:val="99"/>
    <w:unhideWhenUsed/>
    <w:rsid w:val="00D41D14"/>
    <w:pPr>
      <w:spacing w:before="100" w:beforeAutospacing="1" w:after="100" w:afterAutospacing="1"/>
    </w:pPr>
  </w:style>
  <w:style w:type="character" w:styleId="Strong">
    <w:name w:val="Strong"/>
    <w:basedOn w:val="DefaultParagraphFont"/>
    <w:uiPriority w:val="22"/>
    <w:qFormat/>
    <w:rsid w:val="007814EE"/>
    <w:rPr>
      <w:b/>
      <w:bCs/>
    </w:rPr>
  </w:style>
  <w:style w:type="character" w:styleId="Emphasis">
    <w:name w:val="Emphasis"/>
    <w:basedOn w:val="DefaultParagraphFont"/>
    <w:uiPriority w:val="20"/>
    <w:qFormat/>
    <w:rsid w:val="007814EE"/>
    <w:rPr>
      <w:i/>
      <w:iCs/>
    </w:rPr>
  </w:style>
  <w:style w:type="character" w:customStyle="1" w:styleId="Heading1Char">
    <w:name w:val="Heading 1 Char"/>
    <w:basedOn w:val="DefaultParagraphFont"/>
    <w:link w:val="Heading1"/>
    <w:uiPriority w:val="9"/>
    <w:rsid w:val="00E04DB8"/>
    <w:rPr>
      <w:rFonts w:ascii="Times New Roman" w:hAnsi="Times New Roman" w:cs="Times New Roman"/>
      <w:b/>
      <w:bCs/>
      <w:kern w:val="36"/>
      <w:sz w:val="48"/>
      <w:szCs w:val="48"/>
    </w:rPr>
  </w:style>
  <w:style w:type="character" w:styleId="Hyperlink">
    <w:name w:val="Hyperlink"/>
    <w:basedOn w:val="DefaultParagraphFont"/>
    <w:unhideWhenUsed/>
    <w:rsid w:val="00456B5C"/>
    <w:rPr>
      <w:color w:val="0000FF"/>
      <w:u w:val="single"/>
    </w:rPr>
  </w:style>
  <w:style w:type="character" w:styleId="FollowedHyperlink">
    <w:name w:val="FollowedHyperlink"/>
    <w:basedOn w:val="DefaultParagraphFont"/>
    <w:uiPriority w:val="99"/>
    <w:semiHidden/>
    <w:unhideWhenUsed/>
    <w:rsid w:val="00AB33D1"/>
    <w:rPr>
      <w:color w:val="954F72" w:themeColor="followedHyperlink"/>
      <w:u w:val="single"/>
    </w:rPr>
  </w:style>
  <w:style w:type="paragraph" w:styleId="ListParagraph">
    <w:name w:val="List Paragraph"/>
    <w:basedOn w:val="Normal"/>
    <w:uiPriority w:val="34"/>
    <w:qFormat/>
    <w:rsid w:val="00C95F78"/>
    <w:pPr>
      <w:ind w:left="720"/>
      <w:contextualSpacing/>
    </w:pPr>
  </w:style>
  <w:style w:type="character" w:customStyle="1" w:styleId="ipa">
    <w:name w:val="ipa"/>
    <w:basedOn w:val="DefaultParagraphFont"/>
    <w:rsid w:val="007F3793"/>
  </w:style>
  <w:style w:type="paragraph" w:styleId="Footer">
    <w:name w:val="footer"/>
    <w:basedOn w:val="Normal"/>
    <w:link w:val="FooterChar"/>
    <w:uiPriority w:val="99"/>
    <w:unhideWhenUsed/>
    <w:rsid w:val="00B763FC"/>
    <w:pPr>
      <w:tabs>
        <w:tab w:val="center" w:pos="4513"/>
        <w:tab w:val="right" w:pos="9026"/>
      </w:tabs>
    </w:pPr>
  </w:style>
  <w:style w:type="character" w:customStyle="1" w:styleId="FooterChar">
    <w:name w:val="Footer Char"/>
    <w:basedOn w:val="DefaultParagraphFont"/>
    <w:link w:val="Footer"/>
    <w:uiPriority w:val="99"/>
    <w:rsid w:val="00B763FC"/>
    <w:rPr>
      <w:rFonts w:ascii="Times New Roman" w:hAnsi="Times New Roman" w:cs="Times New Roman"/>
    </w:rPr>
  </w:style>
  <w:style w:type="character" w:styleId="PageNumber">
    <w:name w:val="page number"/>
    <w:basedOn w:val="DefaultParagraphFont"/>
    <w:uiPriority w:val="99"/>
    <w:semiHidden/>
    <w:unhideWhenUsed/>
    <w:rsid w:val="00B763FC"/>
  </w:style>
  <w:style w:type="character" w:customStyle="1" w:styleId="Heading2Char">
    <w:name w:val="Heading 2 Char"/>
    <w:basedOn w:val="DefaultParagraphFont"/>
    <w:link w:val="Heading2"/>
    <w:uiPriority w:val="9"/>
    <w:semiHidden/>
    <w:rsid w:val="00FC19A7"/>
    <w:rPr>
      <w:rFonts w:asciiTheme="majorHAnsi" w:eastAsiaTheme="majorEastAsia" w:hAnsiTheme="majorHAnsi" w:cstheme="majorBidi"/>
      <w:color w:val="2E74B5" w:themeColor="accent1" w:themeShade="BF"/>
      <w:sz w:val="26"/>
      <w:szCs w:val="26"/>
    </w:rPr>
  </w:style>
  <w:style w:type="character" w:customStyle="1" w:styleId="timecap">
    <w:name w:val="timecap"/>
    <w:basedOn w:val="DefaultParagraphFont"/>
    <w:rsid w:val="00FC19A7"/>
  </w:style>
  <w:style w:type="paragraph" w:styleId="FootnoteText">
    <w:name w:val="footnote text"/>
    <w:basedOn w:val="Normal"/>
    <w:link w:val="FootnoteTextChar"/>
    <w:uiPriority w:val="99"/>
    <w:unhideWhenUsed/>
    <w:rsid w:val="00FC19A7"/>
  </w:style>
  <w:style w:type="character" w:customStyle="1" w:styleId="FootnoteTextChar">
    <w:name w:val="Footnote Text Char"/>
    <w:basedOn w:val="DefaultParagraphFont"/>
    <w:link w:val="FootnoteText"/>
    <w:uiPriority w:val="99"/>
    <w:rsid w:val="00FC19A7"/>
    <w:rPr>
      <w:rFonts w:ascii="Times New Roman" w:hAnsi="Times New Roman" w:cs="Times New Roman"/>
    </w:rPr>
  </w:style>
  <w:style w:type="character" w:styleId="FootnoteReference">
    <w:name w:val="footnote reference"/>
    <w:basedOn w:val="DefaultParagraphFont"/>
    <w:uiPriority w:val="99"/>
    <w:unhideWhenUsed/>
    <w:rsid w:val="00FC19A7"/>
    <w:rPr>
      <w:vertAlign w:val="superscript"/>
    </w:rPr>
  </w:style>
  <w:style w:type="paragraph" w:customStyle="1" w:styleId="author">
    <w:name w:val="author"/>
    <w:basedOn w:val="Normal"/>
    <w:rsid w:val="00FC19A7"/>
    <w:pPr>
      <w:spacing w:before="100" w:beforeAutospacing="1" w:after="100" w:afterAutospacing="1"/>
    </w:pPr>
  </w:style>
  <w:style w:type="character" w:styleId="CommentReference">
    <w:name w:val="annotation reference"/>
    <w:basedOn w:val="DefaultParagraphFont"/>
    <w:uiPriority w:val="99"/>
    <w:semiHidden/>
    <w:unhideWhenUsed/>
    <w:rsid w:val="00FC19A7"/>
    <w:rPr>
      <w:sz w:val="18"/>
      <w:szCs w:val="18"/>
    </w:rPr>
  </w:style>
  <w:style w:type="paragraph" w:styleId="CommentText">
    <w:name w:val="annotation text"/>
    <w:basedOn w:val="Normal"/>
    <w:link w:val="CommentTextChar"/>
    <w:uiPriority w:val="99"/>
    <w:semiHidden/>
    <w:unhideWhenUsed/>
    <w:rsid w:val="00FC19A7"/>
  </w:style>
  <w:style w:type="character" w:customStyle="1" w:styleId="CommentTextChar">
    <w:name w:val="Comment Text Char"/>
    <w:basedOn w:val="DefaultParagraphFont"/>
    <w:link w:val="CommentText"/>
    <w:uiPriority w:val="99"/>
    <w:semiHidden/>
    <w:rsid w:val="00FC19A7"/>
    <w:rPr>
      <w:rFonts w:ascii="Times New Roman" w:hAnsi="Times New Roman" w:cs="Times New Roman"/>
    </w:rPr>
  </w:style>
  <w:style w:type="paragraph" w:styleId="BalloonText">
    <w:name w:val="Balloon Text"/>
    <w:basedOn w:val="Normal"/>
    <w:link w:val="BalloonTextChar"/>
    <w:uiPriority w:val="99"/>
    <w:semiHidden/>
    <w:unhideWhenUsed/>
    <w:rsid w:val="00FC19A7"/>
    <w:rPr>
      <w:sz w:val="18"/>
      <w:szCs w:val="18"/>
    </w:rPr>
  </w:style>
  <w:style w:type="character" w:customStyle="1" w:styleId="BalloonTextChar">
    <w:name w:val="Balloon Text Char"/>
    <w:basedOn w:val="DefaultParagraphFont"/>
    <w:link w:val="BalloonText"/>
    <w:uiPriority w:val="99"/>
    <w:semiHidden/>
    <w:rsid w:val="00FC19A7"/>
    <w:rPr>
      <w:rFonts w:ascii="Times New Roman" w:hAnsi="Times New Roman" w:cs="Times New Roman"/>
      <w:sz w:val="18"/>
      <w:szCs w:val="18"/>
    </w:rPr>
  </w:style>
  <w:style w:type="paragraph" w:styleId="Caption">
    <w:name w:val="caption"/>
    <w:basedOn w:val="Normal"/>
    <w:next w:val="Normal"/>
    <w:uiPriority w:val="35"/>
    <w:unhideWhenUsed/>
    <w:qFormat/>
    <w:rsid w:val="00FC19A7"/>
    <w:pPr>
      <w:spacing w:after="200"/>
    </w:pPr>
    <w:rPr>
      <w:i/>
      <w:iCs/>
      <w:color w:val="44546A" w:themeColor="text2"/>
      <w:sz w:val="18"/>
      <w:szCs w:val="18"/>
    </w:rPr>
  </w:style>
  <w:style w:type="paragraph" w:customStyle="1" w:styleId="p1">
    <w:name w:val="p1"/>
    <w:basedOn w:val="Normal"/>
    <w:rsid w:val="00BD13DA"/>
    <w:rPr>
      <w:rFonts w:ascii="Times" w:hAnsi="Times"/>
      <w:sz w:val="15"/>
      <w:szCs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13692">
      <w:bodyDiv w:val="1"/>
      <w:marLeft w:val="0"/>
      <w:marRight w:val="0"/>
      <w:marTop w:val="0"/>
      <w:marBottom w:val="0"/>
      <w:divBdr>
        <w:top w:val="none" w:sz="0" w:space="0" w:color="auto"/>
        <w:left w:val="none" w:sz="0" w:space="0" w:color="auto"/>
        <w:bottom w:val="none" w:sz="0" w:space="0" w:color="auto"/>
        <w:right w:val="none" w:sz="0" w:space="0" w:color="auto"/>
      </w:divBdr>
    </w:div>
    <w:div w:id="66460210">
      <w:bodyDiv w:val="1"/>
      <w:marLeft w:val="0"/>
      <w:marRight w:val="0"/>
      <w:marTop w:val="0"/>
      <w:marBottom w:val="0"/>
      <w:divBdr>
        <w:top w:val="none" w:sz="0" w:space="0" w:color="auto"/>
        <w:left w:val="none" w:sz="0" w:space="0" w:color="auto"/>
        <w:bottom w:val="none" w:sz="0" w:space="0" w:color="auto"/>
        <w:right w:val="none" w:sz="0" w:space="0" w:color="auto"/>
      </w:divBdr>
      <w:divsChild>
        <w:div w:id="1661736240">
          <w:marLeft w:val="0"/>
          <w:marRight w:val="0"/>
          <w:marTop w:val="0"/>
          <w:marBottom w:val="0"/>
          <w:divBdr>
            <w:top w:val="none" w:sz="0" w:space="0" w:color="auto"/>
            <w:left w:val="none" w:sz="0" w:space="0" w:color="auto"/>
            <w:bottom w:val="none" w:sz="0" w:space="0" w:color="auto"/>
            <w:right w:val="none" w:sz="0" w:space="0" w:color="auto"/>
          </w:divBdr>
        </w:div>
        <w:div w:id="1331985810">
          <w:marLeft w:val="0"/>
          <w:marRight w:val="0"/>
          <w:marTop w:val="0"/>
          <w:marBottom w:val="0"/>
          <w:divBdr>
            <w:top w:val="none" w:sz="0" w:space="0" w:color="auto"/>
            <w:left w:val="none" w:sz="0" w:space="0" w:color="auto"/>
            <w:bottom w:val="none" w:sz="0" w:space="0" w:color="auto"/>
            <w:right w:val="none" w:sz="0" w:space="0" w:color="auto"/>
          </w:divBdr>
        </w:div>
        <w:div w:id="17397058">
          <w:marLeft w:val="0"/>
          <w:marRight w:val="0"/>
          <w:marTop w:val="0"/>
          <w:marBottom w:val="0"/>
          <w:divBdr>
            <w:top w:val="none" w:sz="0" w:space="0" w:color="auto"/>
            <w:left w:val="none" w:sz="0" w:space="0" w:color="auto"/>
            <w:bottom w:val="none" w:sz="0" w:space="0" w:color="auto"/>
            <w:right w:val="none" w:sz="0" w:space="0" w:color="auto"/>
          </w:divBdr>
        </w:div>
        <w:div w:id="386881736">
          <w:marLeft w:val="0"/>
          <w:marRight w:val="0"/>
          <w:marTop w:val="0"/>
          <w:marBottom w:val="0"/>
          <w:divBdr>
            <w:top w:val="none" w:sz="0" w:space="0" w:color="auto"/>
            <w:left w:val="none" w:sz="0" w:space="0" w:color="auto"/>
            <w:bottom w:val="none" w:sz="0" w:space="0" w:color="auto"/>
            <w:right w:val="none" w:sz="0" w:space="0" w:color="auto"/>
          </w:divBdr>
        </w:div>
        <w:div w:id="20866269">
          <w:marLeft w:val="0"/>
          <w:marRight w:val="0"/>
          <w:marTop w:val="0"/>
          <w:marBottom w:val="0"/>
          <w:divBdr>
            <w:top w:val="none" w:sz="0" w:space="0" w:color="auto"/>
            <w:left w:val="none" w:sz="0" w:space="0" w:color="auto"/>
            <w:bottom w:val="none" w:sz="0" w:space="0" w:color="auto"/>
            <w:right w:val="none" w:sz="0" w:space="0" w:color="auto"/>
          </w:divBdr>
        </w:div>
        <w:div w:id="633408122">
          <w:marLeft w:val="0"/>
          <w:marRight w:val="0"/>
          <w:marTop w:val="0"/>
          <w:marBottom w:val="0"/>
          <w:divBdr>
            <w:top w:val="none" w:sz="0" w:space="0" w:color="auto"/>
            <w:left w:val="none" w:sz="0" w:space="0" w:color="auto"/>
            <w:bottom w:val="none" w:sz="0" w:space="0" w:color="auto"/>
            <w:right w:val="none" w:sz="0" w:space="0" w:color="auto"/>
          </w:divBdr>
        </w:div>
        <w:div w:id="97872550">
          <w:marLeft w:val="0"/>
          <w:marRight w:val="0"/>
          <w:marTop w:val="0"/>
          <w:marBottom w:val="0"/>
          <w:divBdr>
            <w:top w:val="none" w:sz="0" w:space="0" w:color="auto"/>
            <w:left w:val="none" w:sz="0" w:space="0" w:color="auto"/>
            <w:bottom w:val="none" w:sz="0" w:space="0" w:color="auto"/>
            <w:right w:val="none" w:sz="0" w:space="0" w:color="auto"/>
          </w:divBdr>
        </w:div>
        <w:div w:id="329335479">
          <w:marLeft w:val="0"/>
          <w:marRight w:val="0"/>
          <w:marTop w:val="0"/>
          <w:marBottom w:val="0"/>
          <w:divBdr>
            <w:top w:val="none" w:sz="0" w:space="0" w:color="auto"/>
            <w:left w:val="none" w:sz="0" w:space="0" w:color="auto"/>
            <w:bottom w:val="none" w:sz="0" w:space="0" w:color="auto"/>
            <w:right w:val="none" w:sz="0" w:space="0" w:color="auto"/>
          </w:divBdr>
        </w:div>
        <w:div w:id="2037928379">
          <w:marLeft w:val="0"/>
          <w:marRight w:val="0"/>
          <w:marTop w:val="0"/>
          <w:marBottom w:val="0"/>
          <w:divBdr>
            <w:top w:val="none" w:sz="0" w:space="0" w:color="auto"/>
            <w:left w:val="none" w:sz="0" w:space="0" w:color="auto"/>
            <w:bottom w:val="none" w:sz="0" w:space="0" w:color="auto"/>
            <w:right w:val="none" w:sz="0" w:space="0" w:color="auto"/>
          </w:divBdr>
        </w:div>
        <w:div w:id="179244246">
          <w:marLeft w:val="0"/>
          <w:marRight w:val="0"/>
          <w:marTop w:val="0"/>
          <w:marBottom w:val="0"/>
          <w:divBdr>
            <w:top w:val="none" w:sz="0" w:space="0" w:color="auto"/>
            <w:left w:val="none" w:sz="0" w:space="0" w:color="auto"/>
            <w:bottom w:val="none" w:sz="0" w:space="0" w:color="auto"/>
            <w:right w:val="none" w:sz="0" w:space="0" w:color="auto"/>
          </w:divBdr>
        </w:div>
        <w:div w:id="2024432790">
          <w:marLeft w:val="0"/>
          <w:marRight w:val="0"/>
          <w:marTop w:val="0"/>
          <w:marBottom w:val="0"/>
          <w:divBdr>
            <w:top w:val="none" w:sz="0" w:space="0" w:color="auto"/>
            <w:left w:val="none" w:sz="0" w:space="0" w:color="auto"/>
            <w:bottom w:val="none" w:sz="0" w:space="0" w:color="auto"/>
            <w:right w:val="none" w:sz="0" w:space="0" w:color="auto"/>
          </w:divBdr>
        </w:div>
        <w:div w:id="1762987229">
          <w:marLeft w:val="0"/>
          <w:marRight w:val="0"/>
          <w:marTop w:val="0"/>
          <w:marBottom w:val="0"/>
          <w:divBdr>
            <w:top w:val="none" w:sz="0" w:space="0" w:color="auto"/>
            <w:left w:val="none" w:sz="0" w:space="0" w:color="auto"/>
            <w:bottom w:val="none" w:sz="0" w:space="0" w:color="auto"/>
            <w:right w:val="none" w:sz="0" w:space="0" w:color="auto"/>
          </w:divBdr>
        </w:div>
        <w:div w:id="47385387">
          <w:marLeft w:val="0"/>
          <w:marRight w:val="0"/>
          <w:marTop w:val="0"/>
          <w:marBottom w:val="0"/>
          <w:divBdr>
            <w:top w:val="none" w:sz="0" w:space="0" w:color="auto"/>
            <w:left w:val="none" w:sz="0" w:space="0" w:color="auto"/>
            <w:bottom w:val="none" w:sz="0" w:space="0" w:color="auto"/>
            <w:right w:val="none" w:sz="0" w:space="0" w:color="auto"/>
          </w:divBdr>
        </w:div>
      </w:divsChild>
    </w:div>
    <w:div w:id="67964511">
      <w:bodyDiv w:val="1"/>
      <w:marLeft w:val="0"/>
      <w:marRight w:val="0"/>
      <w:marTop w:val="0"/>
      <w:marBottom w:val="0"/>
      <w:divBdr>
        <w:top w:val="none" w:sz="0" w:space="0" w:color="auto"/>
        <w:left w:val="none" w:sz="0" w:space="0" w:color="auto"/>
        <w:bottom w:val="none" w:sz="0" w:space="0" w:color="auto"/>
        <w:right w:val="none" w:sz="0" w:space="0" w:color="auto"/>
      </w:divBdr>
    </w:div>
    <w:div w:id="118838018">
      <w:bodyDiv w:val="1"/>
      <w:marLeft w:val="0"/>
      <w:marRight w:val="0"/>
      <w:marTop w:val="0"/>
      <w:marBottom w:val="0"/>
      <w:divBdr>
        <w:top w:val="none" w:sz="0" w:space="0" w:color="auto"/>
        <w:left w:val="none" w:sz="0" w:space="0" w:color="auto"/>
        <w:bottom w:val="none" w:sz="0" w:space="0" w:color="auto"/>
        <w:right w:val="none" w:sz="0" w:space="0" w:color="auto"/>
      </w:divBdr>
    </w:div>
    <w:div w:id="134223271">
      <w:bodyDiv w:val="1"/>
      <w:marLeft w:val="0"/>
      <w:marRight w:val="0"/>
      <w:marTop w:val="0"/>
      <w:marBottom w:val="0"/>
      <w:divBdr>
        <w:top w:val="none" w:sz="0" w:space="0" w:color="auto"/>
        <w:left w:val="none" w:sz="0" w:space="0" w:color="auto"/>
        <w:bottom w:val="none" w:sz="0" w:space="0" w:color="auto"/>
        <w:right w:val="none" w:sz="0" w:space="0" w:color="auto"/>
      </w:divBdr>
    </w:div>
    <w:div w:id="137378026">
      <w:bodyDiv w:val="1"/>
      <w:marLeft w:val="0"/>
      <w:marRight w:val="0"/>
      <w:marTop w:val="0"/>
      <w:marBottom w:val="0"/>
      <w:divBdr>
        <w:top w:val="none" w:sz="0" w:space="0" w:color="auto"/>
        <w:left w:val="none" w:sz="0" w:space="0" w:color="auto"/>
        <w:bottom w:val="none" w:sz="0" w:space="0" w:color="auto"/>
        <w:right w:val="none" w:sz="0" w:space="0" w:color="auto"/>
      </w:divBdr>
    </w:div>
    <w:div w:id="147403718">
      <w:bodyDiv w:val="1"/>
      <w:marLeft w:val="0"/>
      <w:marRight w:val="0"/>
      <w:marTop w:val="0"/>
      <w:marBottom w:val="0"/>
      <w:divBdr>
        <w:top w:val="none" w:sz="0" w:space="0" w:color="auto"/>
        <w:left w:val="none" w:sz="0" w:space="0" w:color="auto"/>
        <w:bottom w:val="none" w:sz="0" w:space="0" w:color="auto"/>
        <w:right w:val="none" w:sz="0" w:space="0" w:color="auto"/>
      </w:divBdr>
    </w:div>
    <w:div w:id="205873149">
      <w:bodyDiv w:val="1"/>
      <w:marLeft w:val="0"/>
      <w:marRight w:val="0"/>
      <w:marTop w:val="0"/>
      <w:marBottom w:val="0"/>
      <w:divBdr>
        <w:top w:val="none" w:sz="0" w:space="0" w:color="auto"/>
        <w:left w:val="none" w:sz="0" w:space="0" w:color="auto"/>
        <w:bottom w:val="none" w:sz="0" w:space="0" w:color="auto"/>
        <w:right w:val="none" w:sz="0" w:space="0" w:color="auto"/>
      </w:divBdr>
    </w:div>
    <w:div w:id="212086424">
      <w:bodyDiv w:val="1"/>
      <w:marLeft w:val="0"/>
      <w:marRight w:val="0"/>
      <w:marTop w:val="0"/>
      <w:marBottom w:val="0"/>
      <w:divBdr>
        <w:top w:val="none" w:sz="0" w:space="0" w:color="auto"/>
        <w:left w:val="none" w:sz="0" w:space="0" w:color="auto"/>
        <w:bottom w:val="none" w:sz="0" w:space="0" w:color="auto"/>
        <w:right w:val="none" w:sz="0" w:space="0" w:color="auto"/>
      </w:divBdr>
    </w:div>
    <w:div w:id="306396634">
      <w:bodyDiv w:val="1"/>
      <w:marLeft w:val="0"/>
      <w:marRight w:val="0"/>
      <w:marTop w:val="0"/>
      <w:marBottom w:val="0"/>
      <w:divBdr>
        <w:top w:val="none" w:sz="0" w:space="0" w:color="auto"/>
        <w:left w:val="none" w:sz="0" w:space="0" w:color="auto"/>
        <w:bottom w:val="none" w:sz="0" w:space="0" w:color="auto"/>
        <w:right w:val="none" w:sz="0" w:space="0" w:color="auto"/>
      </w:divBdr>
    </w:div>
    <w:div w:id="309481266">
      <w:bodyDiv w:val="1"/>
      <w:marLeft w:val="0"/>
      <w:marRight w:val="0"/>
      <w:marTop w:val="0"/>
      <w:marBottom w:val="0"/>
      <w:divBdr>
        <w:top w:val="none" w:sz="0" w:space="0" w:color="auto"/>
        <w:left w:val="none" w:sz="0" w:space="0" w:color="auto"/>
        <w:bottom w:val="none" w:sz="0" w:space="0" w:color="auto"/>
        <w:right w:val="none" w:sz="0" w:space="0" w:color="auto"/>
      </w:divBdr>
    </w:div>
    <w:div w:id="339550085">
      <w:bodyDiv w:val="1"/>
      <w:marLeft w:val="0"/>
      <w:marRight w:val="0"/>
      <w:marTop w:val="0"/>
      <w:marBottom w:val="0"/>
      <w:divBdr>
        <w:top w:val="none" w:sz="0" w:space="0" w:color="auto"/>
        <w:left w:val="none" w:sz="0" w:space="0" w:color="auto"/>
        <w:bottom w:val="none" w:sz="0" w:space="0" w:color="auto"/>
        <w:right w:val="none" w:sz="0" w:space="0" w:color="auto"/>
      </w:divBdr>
    </w:div>
    <w:div w:id="408384069">
      <w:bodyDiv w:val="1"/>
      <w:marLeft w:val="0"/>
      <w:marRight w:val="0"/>
      <w:marTop w:val="0"/>
      <w:marBottom w:val="0"/>
      <w:divBdr>
        <w:top w:val="none" w:sz="0" w:space="0" w:color="auto"/>
        <w:left w:val="none" w:sz="0" w:space="0" w:color="auto"/>
        <w:bottom w:val="none" w:sz="0" w:space="0" w:color="auto"/>
        <w:right w:val="none" w:sz="0" w:space="0" w:color="auto"/>
      </w:divBdr>
    </w:div>
    <w:div w:id="465394902">
      <w:bodyDiv w:val="1"/>
      <w:marLeft w:val="0"/>
      <w:marRight w:val="0"/>
      <w:marTop w:val="0"/>
      <w:marBottom w:val="0"/>
      <w:divBdr>
        <w:top w:val="none" w:sz="0" w:space="0" w:color="auto"/>
        <w:left w:val="none" w:sz="0" w:space="0" w:color="auto"/>
        <w:bottom w:val="none" w:sz="0" w:space="0" w:color="auto"/>
        <w:right w:val="none" w:sz="0" w:space="0" w:color="auto"/>
      </w:divBdr>
      <w:divsChild>
        <w:div w:id="311521317">
          <w:marLeft w:val="-120"/>
          <w:marRight w:val="0"/>
          <w:marTop w:val="0"/>
          <w:marBottom w:val="0"/>
          <w:divBdr>
            <w:top w:val="none" w:sz="0" w:space="0" w:color="auto"/>
            <w:left w:val="none" w:sz="0" w:space="0" w:color="auto"/>
            <w:bottom w:val="none" w:sz="0" w:space="0" w:color="auto"/>
            <w:right w:val="none" w:sz="0" w:space="0" w:color="auto"/>
          </w:divBdr>
        </w:div>
        <w:div w:id="1913931765">
          <w:marLeft w:val="0"/>
          <w:marRight w:val="0"/>
          <w:marTop w:val="0"/>
          <w:marBottom w:val="0"/>
          <w:divBdr>
            <w:top w:val="none" w:sz="0" w:space="0" w:color="auto"/>
            <w:left w:val="none" w:sz="0" w:space="0" w:color="auto"/>
            <w:bottom w:val="none" w:sz="0" w:space="0" w:color="auto"/>
            <w:right w:val="none" w:sz="0" w:space="0" w:color="auto"/>
          </w:divBdr>
        </w:div>
      </w:divsChild>
    </w:div>
    <w:div w:id="517547810">
      <w:bodyDiv w:val="1"/>
      <w:marLeft w:val="0"/>
      <w:marRight w:val="0"/>
      <w:marTop w:val="0"/>
      <w:marBottom w:val="0"/>
      <w:divBdr>
        <w:top w:val="none" w:sz="0" w:space="0" w:color="auto"/>
        <w:left w:val="none" w:sz="0" w:space="0" w:color="auto"/>
        <w:bottom w:val="none" w:sz="0" w:space="0" w:color="auto"/>
        <w:right w:val="none" w:sz="0" w:space="0" w:color="auto"/>
      </w:divBdr>
    </w:div>
    <w:div w:id="537662948">
      <w:bodyDiv w:val="1"/>
      <w:marLeft w:val="0"/>
      <w:marRight w:val="0"/>
      <w:marTop w:val="0"/>
      <w:marBottom w:val="0"/>
      <w:divBdr>
        <w:top w:val="none" w:sz="0" w:space="0" w:color="auto"/>
        <w:left w:val="none" w:sz="0" w:space="0" w:color="auto"/>
        <w:bottom w:val="none" w:sz="0" w:space="0" w:color="auto"/>
        <w:right w:val="none" w:sz="0" w:space="0" w:color="auto"/>
      </w:divBdr>
    </w:div>
    <w:div w:id="610936360">
      <w:bodyDiv w:val="1"/>
      <w:marLeft w:val="0"/>
      <w:marRight w:val="0"/>
      <w:marTop w:val="0"/>
      <w:marBottom w:val="0"/>
      <w:divBdr>
        <w:top w:val="none" w:sz="0" w:space="0" w:color="auto"/>
        <w:left w:val="none" w:sz="0" w:space="0" w:color="auto"/>
        <w:bottom w:val="none" w:sz="0" w:space="0" w:color="auto"/>
        <w:right w:val="none" w:sz="0" w:space="0" w:color="auto"/>
      </w:divBdr>
    </w:div>
    <w:div w:id="675349499">
      <w:bodyDiv w:val="1"/>
      <w:marLeft w:val="0"/>
      <w:marRight w:val="0"/>
      <w:marTop w:val="0"/>
      <w:marBottom w:val="0"/>
      <w:divBdr>
        <w:top w:val="none" w:sz="0" w:space="0" w:color="auto"/>
        <w:left w:val="none" w:sz="0" w:space="0" w:color="auto"/>
        <w:bottom w:val="none" w:sz="0" w:space="0" w:color="auto"/>
        <w:right w:val="none" w:sz="0" w:space="0" w:color="auto"/>
      </w:divBdr>
    </w:div>
    <w:div w:id="724837072">
      <w:bodyDiv w:val="1"/>
      <w:marLeft w:val="0"/>
      <w:marRight w:val="0"/>
      <w:marTop w:val="0"/>
      <w:marBottom w:val="0"/>
      <w:divBdr>
        <w:top w:val="none" w:sz="0" w:space="0" w:color="auto"/>
        <w:left w:val="none" w:sz="0" w:space="0" w:color="auto"/>
        <w:bottom w:val="none" w:sz="0" w:space="0" w:color="auto"/>
        <w:right w:val="none" w:sz="0" w:space="0" w:color="auto"/>
      </w:divBdr>
    </w:div>
    <w:div w:id="732897026">
      <w:bodyDiv w:val="1"/>
      <w:marLeft w:val="0"/>
      <w:marRight w:val="0"/>
      <w:marTop w:val="0"/>
      <w:marBottom w:val="0"/>
      <w:divBdr>
        <w:top w:val="none" w:sz="0" w:space="0" w:color="auto"/>
        <w:left w:val="none" w:sz="0" w:space="0" w:color="auto"/>
        <w:bottom w:val="none" w:sz="0" w:space="0" w:color="auto"/>
        <w:right w:val="none" w:sz="0" w:space="0" w:color="auto"/>
      </w:divBdr>
    </w:div>
    <w:div w:id="755398191">
      <w:bodyDiv w:val="1"/>
      <w:marLeft w:val="0"/>
      <w:marRight w:val="0"/>
      <w:marTop w:val="0"/>
      <w:marBottom w:val="0"/>
      <w:divBdr>
        <w:top w:val="none" w:sz="0" w:space="0" w:color="auto"/>
        <w:left w:val="none" w:sz="0" w:space="0" w:color="auto"/>
        <w:bottom w:val="none" w:sz="0" w:space="0" w:color="auto"/>
        <w:right w:val="none" w:sz="0" w:space="0" w:color="auto"/>
      </w:divBdr>
    </w:div>
    <w:div w:id="887957099">
      <w:bodyDiv w:val="1"/>
      <w:marLeft w:val="0"/>
      <w:marRight w:val="0"/>
      <w:marTop w:val="0"/>
      <w:marBottom w:val="0"/>
      <w:divBdr>
        <w:top w:val="none" w:sz="0" w:space="0" w:color="auto"/>
        <w:left w:val="none" w:sz="0" w:space="0" w:color="auto"/>
        <w:bottom w:val="none" w:sz="0" w:space="0" w:color="auto"/>
        <w:right w:val="none" w:sz="0" w:space="0" w:color="auto"/>
      </w:divBdr>
    </w:div>
    <w:div w:id="941497938">
      <w:bodyDiv w:val="1"/>
      <w:marLeft w:val="0"/>
      <w:marRight w:val="0"/>
      <w:marTop w:val="0"/>
      <w:marBottom w:val="0"/>
      <w:divBdr>
        <w:top w:val="none" w:sz="0" w:space="0" w:color="auto"/>
        <w:left w:val="none" w:sz="0" w:space="0" w:color="auto"/>
        <w:bottom w:val="none" w:sz="0" w:space="0" w:color="auto"/>
        <w:right w:val="none" w:sz="0" w:space="0" w:color="auto"/>
      </w:divBdr>
    </w:div>
    <w:div w:id="953831520">
      <w:bodyDiv w:val="1"/>
      <w:marLeft w:val="0"/>
      <w:marRight w:val="0"/>
      <w:marTop w:val="0"/>
      <w:marBottom w:val="0"/>
      <w:divBdr>
        <w:top w:val="none" w:sz="0" w:space="0" w:color="auto"/>
        <w:left w:val="none" w:sz="0" w:space="0" w:color="auto"/>
        <w:bottom w:val="none" w:sz="0" w:space="0" w:color="auto"/>
        <w:right w:val="none" w:sz="0" w:space="0" w:color="auto"/>
      </w:divBdr>
    </w:div>
    <w:div w:id="987633203">
      <w:bodyDiv w:val="1"/>
      <w:marLeft w:val="0"/>
      <w:marRight w:val="0"/>
      <w:marTop w:val="0"/>
      <w:marBottom w:val="0"/>
      <w:divBdr>
        <w:top w:val="none" w:sz="0" w:space="0" w:color="auto"/>
        <w:left w:val="none" w:sz="0" w:space="0" w:color="auto"/>
        <w:bottom w:val="none" w:sz="0" w:space="0" w:color="auto"/>
        <w:right w:val="none" w:sz="0" w:space="0" w:color="auto"/>
      </w:divBdr>
    </w:div>
    <w:div w:id="1029062450">
      <w:bodyDiv w:val="1"/>
      <w:marLeft w:val="0"/>
      <w:marRight w:val="0"/>
      <w:marTop w:val="0"/>
      <w:marBottom w:val="0"/>
      <w:divBdr>
        <w:top w:val="none" w:sz="0" w:space="0" w:color="auto"/>
        <w:left w:val="none" w:sz="0" w:space="0" w:color="auto"/>
        <w:bottom w:val="none" w:sz="0" w:space="0" w:color="auto"/>
        <w:right w:val="none" w:sz="0" w:space="0" w:color="auto"/>
      </w:divBdr>
    </w:div>
    <w:div w:id="1283196773">
      <w:bodyDiv w:val="1"/>
      <w:marLeft w:val="0"/>
      <w:marRight w:val="0"/>
      <w:marTop w:val="0"/>
      <w:marBottom w:val="0"/>
      <w:divBdr>
        <w:top w:val="none" w:sz="0" w:space="0" w:color="auto"/>
        <w:left w:val="none" w:sz="0" w:space="0" w:color="auto"/>
        <w:bottom w:val="none" w:sz="0" w:space="0" w:color="auto"/>
        <w:right w:val="none" w:sz="0" w:space="0" w:color="auto"/>
      </w:divBdr>
    </w:div>
    <w:div w:id="1284574816">
      <w:bodyDiv w:val="1"/>
      <w:marLeft w:val="0"/>
      <w:marRight w:val="0"/>
      <w:marTop w:val="0"/>
      <w:marBottom w:val="0"/>
      <w:divBdr>
        <w:top w:val="none" w:sz="0" w:space="0" w:color="auto"/>
        <w:left w:val="none" w:sz="0" w:space="0" w:color="auto"/>
        <w:bottom w:val="none" w:sz="0" w:space="0" w:color="auto"/>
        <w:right w:val="none" w:sz="0" w:space="0" w:color="auto"/>
      </w:divBdr>
    </w:div>
    <w:div w:id="1439568125">
      <w:bodyDiv w:val="1"/>
      <w:marLeft w:val="0"/>
      <w:marRight w:val="0"/>
      <w:marTop w:val="0"/>
      <w:marBottom w:val="0"/>
      <w:divBdr>
        <w:top w:val="none" w:sz="0" w:space="0" w:color="auto"/>
        <w:left w:val="none" w:sz="0" w:space="0" w:color="auto"/>
        <w:bottom w:val="none" w:sz="0" w:space="0" w:color="auto"/>
        <w:right w:val="none" w:sz="0" w:space="0" w:color="auto"/>
      </w:divBdr>
    </w:div>
    <w:div w:id="1479805969">
      <w:bodyDiv w:val="1"/>
      <w:marLeft w:val="0"/>
      <w:marRight w:val="0"/>
      <w:marTop w:val="0"/>
      <w:marBottom w:val="0"/>
      <w:divBdr>
        <w:top w:val="none" w:sz="0" w:space="0" w:color="auto"/>
        <w:left w:val="none" w:sz="0" w:space="0" w:color="auto"/>
        <w:bottom w:val="none" w:sz="0" w:space="0" w:color="auto"/>
        <w:right w:val="none" w:sz="0" w:space="0" w:color="auto"/>
      </w:divBdr>
      <w:divsChild>
        <w:div w:id="1685282009">
          <w:marLeft w:val="0"/>
          <w:marRight w:val="0"/>
          <w:marTop w:val="0"/>
          <w:marBottom w:val="0"/>
          <w:divBdr>
            <w:top w:val="none" w:sz="0" w:space="0" w:color="auto"/>
            <w:left w:val="none" w:sz="0" w:space="0" w:color="auto"/>
            <w:bottom w:val="none" w:sz="0" w:space="0" w:color="auto"/>
            <w:right w:val="none" w:sz="0" w:space="0" w:color="auto"/>
          </w:divBdr>
        </w:div>
        <w:div w:id="143401001">
          <w:marLeft w:val="0"/>
          <w:marRight w:val="0"/>
          <w:marTop w:val="0"/>
          <w:marBottom w:val="0"/>
          <w:divBdr>
            <w:top w:val="none" w:sz="0" w:space="0" w:color="auto"/>
            <w:left w:val="none" w:sz="0" w:space="0" w:color="auto"/>
            <w:bottom w:val="none" w:sz="0" w:space="0" w:color="auto"/>
            <w:right w:val="none" w:sz="0" w:space="0" w:color="auto"/>
          </w:divBdr>
        </w:div>
        <w:div w:id="1736389735">
          <w:marLeft w:val="0"/>
          <w:marRight w:val="0"/>
          <w:marTop w:val="0"/>
          <w:marBottom w:val="0"/>
          <w:divBdr>
            <w:top w:val="none" w:sz="0" w:space="0" w:color="auto"/>
            <w:left w:val="none" w:sz="0" w:space="0" w:color="auto"/>
            <w:bottom w:val="none" w:sz="0" w:space="0" w:color="auto"/>
            <w:right w:val="none" w:sz="0" w:space="0" w:color="auto"/>
          </w:divBdr>
        </w:div>
      </w:divsChild>
    </w:div>
    <w:div w:id="1526209539">
      <w:bodyDiv w:val="1"/>
      <w:marLeft w:val="0"/>
      <w:marRight w:val="0"/>
      <w:marTop w:val="0"/>
      <w:marBottom w:val="0"/>
      <w:divBdr>
        <w:top w:val="none" w:sz="0" w:space="0" w:color="auto"/>
        <w:left w:val="none" w:sz="0" w:space="0" w:color="auto"/>
        <w:bottom w:val="none" w:sz="0" w:space="0" w:color="auto"/>
        <w:right w:val="none" w:sz="0" w:space="0" w:color="auto"/>
      </w:divBdr>
    </w:div>
    <w:div w:id="1537505194">
      <w:bodyDiv w:val="1"/>
      <w:marLeft w:val="0"/>
      <w:marRight w:val="0"/>
      <w:marTop w:val="0"/>
      <w:marBottom w:val="0"/>
      <w:divBdr>
        <w:top w:val="none" w:sz="0" w:space="0" w:color="auto"/>
        <w:left w:val="none" w:sz="0" w:space="0" w:color="auto"/>
        <w:bottom w:val="none" w:sz="0" w:space="0" w:color="auto"/>
        <w:right w:val="none" w:sz="0" w:space="0" w:color="auto"/>
      </w:divBdr>
    </w:div>
    <w:div w:id="1562011237">
      <w:bodyDiv w:val="1"/>
      <w:marLeft w:val="0"/>
      <w:marRight w:val="0"/>
      <w:marTop w:val="0"/>
      <w:marBottom w:val="0"/>
      <w:divBdr>
        <w:top w:val="none" w:sz="0" w:space="0" w:color="auto"/>
        <w:left w:val="none" w:sz="0" w:space="0" w:color="auto"/>
        <w:bottom w:val="none" w:sz="0" w:space="0" w:color="auto"/>
        <w:right w:val="none" w:sz="0" w:space="0" w:color="auto"/>
      </w:divBdr>
    </w:div>
    <w:div w:id="1780174301">
      <w:bodyDiv w:val="1"/>
      <w:marLeft w:val="0"/>
      <w:marRight w:val="0"/>
      <w:marTop w:val="0"/>
      <w:marBottom w:val="0"/>
      <w:divBdr>
        <w:top w:val="none" w:sz="0" w:space="0" w:color="auto"/>
        <w:left w:val="none" w:sz="0" w:space="0" w:color="auto"/>
        <w:bottom w:val="none" w:sz="0" w:space="0" w:color="auto"/>
        <w:right w:val="none" w:sz="0" w:space="0" w:color="auto"/>
      </w:divBdr>
    </w:div>
    <w:div w:id="1875657174">
      <w:bodyDiv w:val="1"/>
      <w:marLeft w:val="0"/>
      <w:marRight w:val="0"/>
      <w:marTop w:val="0"/>
      <w:marBottom w:val="0"/>
      <w:divBdr>
        <w:top w:val="none" w:sz="0" w:space="0" w:color="auto"/>
        <w:left w:val="none" w:sz="0" w:space="0" w:color="auto"/>
        <w:bottom w:val="none" w:sz="0" w:space="0" w:color="auto"/>
        <w:right w:val="none" w:sz="0" w:space="0" w:color="auto"/>
      </w:divBdr>
    </w:div>
    <w:div w:id="1888757805">
      <w:bodyDiv w:val="1"/>
      <w:marLeft w:val="0"/>
      <w:marRight w:val="0"/>
      <w:marTop w:val="0"/>
      <w:marBottom w:val="0"/>
      <w:divBdr>
        <w:top w:val="none" w:sz="0" w:space="0" w:color="auto"/>
        <w:left w:val="none" w:sz="0" w:space="0" w:color="auto"/>
        <w:bottom w:val="none" w:sz="0" w:space="0" w:color="auto"/>
        <w:right w:val="none" w:sz="0" w:space="0" w:color="auto"/>
      </w:divBdr>
    </w:div>
    <w:div w:id="1923642167">
      <w:bodyDiv w:val="1"/>
      <w:marLeft w:val="0"/>
      <w:marRight w:val="0"/>
      <w:marTop w:val="0"/>
      <w:marBottom w:val="0"/>
      <w:divBdr>
        <w:top w:val="none" w:sz="0" w:space="0" w:color="auto"/>
        <w:left w:val="none" w:sz="0" w:space="0" w:color="auto"/>
        <w:bottom w:val="none" w:sz="0" w:space="0" w:color="auto"/>
        <w:right w:val="none" w:sz="0" w:space="0" w:color="auto"/>
      </w:divBdr>
    </w:div>
    <w:div w:id="1931697287">
      <w:bodyDiv w:val="1"/>
      <w:marLeft w:val="0"/>
      <w:marRight w:val="0"/>
      <w:marTop w:val="0"/>
      <w:marBottom w:val="0"/>
      <w:divBdr>
        <w:top w:val="none" w:sz="0" w:space="0" w:color="auto"/>
        <w:left w:val="none" w:sz="0" w:space="0" w:color="auto"/>
        <w:bottom w:val="none" w:sz="0" w:space="0" w:color="auto"/>
        <w:right w:val="none" w:sz="0" w:space="0" w:color="auto"/>
      </w:divBdr>
    </w:div>
    <w:div w:id="2009745650">
      <w:bodyDiv w:val="1"/>
      <w:marLeft w:val="0"/>
      <w:marRight w:val="0"/>
      <w:marTop w:val="0"/>
      <w:marBottom w:val="0"/>
      <w:divBdr>
        <w:top w:val="none" w:sz="0" w:space="0" w:color="auto"/>
        <w:left w:val="none" w:sz="0" w:space="0" w:color="auto"/>
        <w:bottom w:val="none" w:sz="0" w:space="0" w:color="auto"/>
        <w:right w:val="none" w:sz="0" w:space="0" w:color="auto"/>
      </w:divBdr>
    </w:div>
    <w:div w:id="2018459719">
      <w:bodyDiv w:val="1"/>
      <w:marLeft w:val="0"/>
      <w:marRight w:val="0"/>
      <w:marTop w:val="0"/>
      <w:marBottom w:val="0"/>
      <w:divBdr>
        <w:top w:val="none" w:sz="0" w:space="0" w:color="auto"/>
        <w:left w:val="none" w:sz="0" w:space="0" w:color="auto"/>
        <w:bottom w:val="none" w:sz="0" w:space="0" w:color="auto"/>
        <w:right w:val="none" w:sz="0" w:space="0" w:color="auto"/>
      </w:divBdr>
    </w:div>
    <w:div w:id="2026663116">
      <w:bodyDiv w:val="1"/>
      <w:marLeft w:val="0"/>
      <w:marRight w:val="0"/>
      <w:marTop w:val="0"/>
      <w:marBottom w:val="0"/>
      <w:divBdr>
        <w:top w:val="none" w:sz="0" w:space="0" w:color="auto"/>
        <w:left w:val="none" w:sz="0" w:space="0" w:color="auto"/>
        <w:bottom w:val="none" w:sz="0" w:space="0" w:color="auto"/>
        <w:right w:val="none" w:sz="0" w:space="0" w:color="auto"/>
      </w:divBdr>
    </w:div>
    <w:div w:id="214226707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tmuseum.org/toah/hd/isru/hd_isru.htm" TargetMode="External"/><Relationship Id="rId13" Type="http://schemas.openxmlformats.org/officeDocument/2006/relationships/hyperlink" Target="https://en.wikipedia.org/wiki/Ancient_Persia" TargetMode="External"/><Relationship Id="rId3" Type="http://schemas.openxmlformats.org/officeDocument/2006/relationships/settings" Target="settings.xml"/><Relationship Id="rId7" Type="http://schemas.openxmlformats.org/officeDocument/2006/relationships/hyperlink" Target="http://www.npg.org.uk/collections/search/person/mp04634" TargetMode="External"/><Relationship Id="rId12" Type="http://schemas.openxmlformats.org/officeDocument/2006/relationships/hyperlink" Target="https://en.wikipedia.org/wiki/Isfaha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Persian_miniature"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en.wikipedia.org/wiki/Persian_art" TargetMode="External"/><Relationship Id="rId4" Type="http://schemas.openxmlformats.org/officeDocument/2006/relationships/webSettings" Target="webSettings.xml"/><Relationship Id="rId9" Type="http://schemas.openxmlformats.org/officeDocument/2006/relationships/hyperlink" Target="https://en.wikipedia.org/wiki/Epic_poe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30</Pages>
  <Words>4324</Words>
  <Characters>24650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cp:lastPrinted>2018-04-30T11:42:00Z</cp:lastPrinted>
  <dcterms:created xsi:type="dcterms:W3CDTF">2018-05-17T08:39:00Z</dcterms:created>
  <dcterms:modified xsi:type="dcterms:W3CDTF">2020-09-10T08:54:00Z</dcterms:modified>
</cp:coreProperties>
</file>