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4760E" w14:textId="77777777" w:rsidR="00EC103B" w:rsidRDefault="00EC103B" w:rsidP="00D75EB6">
      <w:pPr>
        <w:rPr>
          <w:sz w:val="24"/>
        </w:rPr>
      </w:pPr>
    </w:p>
    <w:p w14:paraId="58643FE4" w14:textId="43B70691" w:rsidR="00EC103B" w:rsidRPr="00813D6E" w:rsidRDefault="00CA6C73" w:rsidP="00D75EB6">
      <w:pPr>
        <w:rPr>
          <w:rFonts w:asciiTheme="majorHAnsi" w:hAnsiTheme="majorHAnsi" w:cstheme="majorHAnsi"/>
          <w:color w:val="373A3C"/>
          <w:sz w:val="28"/>
          <w:szCs w:val="21"/>
          <w:shd w:val="clear" w:color="auto" w:fill="FFFFFF"/>
        </w:rPr>
      </w:pPr>
      <w:r w:rsidRPr="00813D6E">
        <w:rPr>
          <w:rFonts w:asciiTheme="majorHAnsi" w:hAnsiTheme="majorHAnsi" w:cstheme="majorHAnsi"/>
          <w:color w:val="373A3C"/>
          <w:sz w:val="28"/>
          <w:szCs w:val="21"/>
          <w:shd w:val="clear" w:color="auto" w:fill="FFFFFF"/>
        </w:rPr>
        <w:t>Are Alexander the Great’s actions in both the Battle of Gaugamela and the Sack of Persepolis in positive accordance with ancient philosophical ideas of heroism?</w:t>
      </w:r>
    </w:p>
    <w:p w14:paraId="495B040B" w14:textId="77777777" w:rsidR="00CA6C73" w:rsidRDefault="00CA6C73" w:rsidP="00D75EB6">
      <w:pPr>
        <w:rPr>
          <w:sz w:val="24"/>
        </w:rPr>
      </w:pPr>
    </w:p>
    <w:p w14:paraId="63FF2F45" w14:textId="77777777" w:rsidR="00EC103B" w:rsidRDefault="00EC103B" w:rsidP="00D75EB6">
      <w:pPr>
        <w:rPr>
          <w:sz w:val="24"/>
        </w:rPr>
      </w:pPr>
    </w:p>
    <w:p w14:paraId="397010C8" w14:textId="073F260E" w:rsidR="00D75EB6" w:rsidRPr="00813D6E" w:rsidRDefault="00D75EB6" w:rsidP="00D75EB6">
      <w:pPr>
        <w:rPr>
          <w:sz w:val="24"/>
          <w:u w:val="single"/>
        </w:rPr>
      </w:pPr>
      <w:r w:rsidRPr="00813D6E">
        <w:rPr>
          <w:sz w:val="24"/>
          <w:u w:val="single"/>
        </w:rPr>
        <w:t xml:space="preserve">Abstract </w:t>
      </w:r>
    </w:p>
    <w:p w14:paraId="1CA3A43B" w14:textId="2E1E30BC" w:rsidR="009A2661" w:rsidRDefault="009A2661" w:rsidP="00D75EB6">
      <w:pPr>
        <w:rPr>
          <w:sz w:val="28"/>
        </w:rPr>
      </w:pPr>
    </w:p>
    <w:p w14:paraId="57405EC2" w14:textId="0EB0B7EB" w:rsidR="0026739D" w:rsidRPr="00813D6E" w:rsidRDefault="0026739D" w:rsidP="00D75EB6">
      <w:pPr>
        <w:rPr>
          <w:sz w:val="24"/>
        </w:rPr>
      </w:pPr>
      <w:r w:rsidRPr="00813D6E">
        <w:rPr>
          <w:sz w:val="24"/>
        </w:rPr>
        <w:t>This essay</w:t>
      </w:r>
      <w:r w:rsidR="00442DDB" w:rsidRPr="00813D6E">
        <w:rPr>
          <w:sz w:val="24"/>
        </w:rPr>
        <w:t xml:space="preserve"> addresses the ideals of heroism and courage in ethics and attempts to apply these notions to two important events in </w:t>
      </w:r>
      <w:r w:rsidRPr="00813D6E">
        <w:rPr>
          <w:sz w:val="24"/>
        </w:rPr>
        <w:t>the life of Alexander the Great.</w:t>
      </w:r>
      <w:r w:rsidR="00442DDB" w:rsidRPr="00813D6E">
        <w:rPr>
          <w:sz w:val="24"/>
        </w:rPr>
        <w:t xml:space="preserve"> Using primarily the three main literary Greek sources of Arrian, Diodorus, and Plutarch, this essay approaches the characteristics of each of these portrayals, their perspectives, and evaluates whether we can come to any conclusions about the true character of Alexander the Great</w:t>
      </w:r>
      <w:r w:rsidR="001A6575" w:rsidRPr="00813D6E">
        <w:rPr>
          <w:sz w:val="24"/>
        </w:rPr>
        <w:t xml:space="preserve">. Comparing and evaluating these accounts </w:t>
      </w:r>
      <w:r w:rsidR="00EB2ED7">
        <w:rPr>
          <w:sz w:val="24"/>
        </w:rPr>
        <w:t>through</w:t>
      </w:r>
      <w:r w:rsidR="001A6575" w:rsidRPr="00813D6E">
        <w:rPr>
          <w:sz w:val="24"/>
        </w:rPr>
        <w:t xml:space="preserve"> ancient Greek philosop</w:t>
      </w:r>
      <w:r w:rsidR="00EB2ED7">
        <w:rPr>
          <w:sz w:val="24"/>
        </w:rPr>
        <w:t>hy</w:t>
      </w:r>
      <w:r w:rsidR="001A6575" w:rsidRPr="00813D6E">
        <w:rPr>
          <w:sz w:val="24"/>
        </w:rPr>
        <w:t xml:space="preserve"> is important, as Alexander would have had exposure to these ideals, and this aid </w:t>
      </w:r>
      <w:r w:rsidR="006118D6">
        <w:rPr>
          <w:sz w:val="24"/>
        </w:rPr>
        <w:t xml:space="preserve">our </w:t>
      </w:r>
      <w:r w:rsidR="001A6575" w:rsidRPr="00813D6E">
        <w:rPr>
          <w:sz w:val="24"/>
        </w:rPr>
        <w:t>understanding</w:t>
      </w:r>
      <w:r w:rsidR="006118D6">
        <w:rPr>
          <w:sz w:val="24"/>
        </w:rPr>
        <w:t xml:space="preserve"> of</w:t>
      </w:r>
      <w:r w:rsidR="001A6575" w:rsidRPr="00813D6E">
        <w:rPr>
          <w:sz w:val="24"/>
        </w:rPr>
        <w:t xml:space="preserve"> the reception of Alexander by the Greek</w:t>
      </w:r>
      <w:r w:rsidR="006118D6">
        <w:rPr>
          <w:sz w:val="24"/>
        </w:rPr>
        <w:t>s</w:t>
      </w:r>
      <w:r w:rsidR="001A6575" w:rsidRPr="00813D6E">
        <w:rPr>
          <w:sz w:val="24"/>
        </w:rPr>
        <w:t xml:space="preserve"> in ancient times, as we often focus on his effects on the medieval and modern periods. This essay focuses on Aristotle’s ethics, as Alexander had direct </w:t>
      </w:r>
      <w:r w:rsidR="006118D6">
        <w:rPr>
          <w:sz w:val="24"/>
        </w:rPr>
        <w:t>contact</w:t>
      </w:r>
      <w:r w:rsidR="001A6575" w:rsidRPr="00813D6E">
        <w:rPr>
          <w:sz w:val="24"/>
        </w:rPr>
        <w:t>, and they are some of the most influential and expansive treatises on morality that survive. The three authors cause problems by having different motives and very different accounts of each event</w:t>
      </w:r>
      <w:r w:rsidR="00813D6E" w:rsidRPr="00813D6E">
        <w:rPr>
          <w:sz w:val="24"/>
        </w:rPr>
        <w:t>,</w:t>
      </w:r>
      <w:r w:rsidR="004A7C3C">
        <w:rPr>
          <w:sz w:val="24"/>
        </w:rPr>
        <w:t xml:space="preserve"> potentially</w:t>
      </w:r>
      <w:r w:rsidR="00813D6E" w:rsidRPr="00813D6E">
        <w:rPr>
          <w:sz w:val="24"/>
        </w:rPr>
        <w:t xml:space="preserve"> confusing any clues about Alexander’s character we might find.</w:t>
      </w:r>
      <w:r w:rsidR="001A6575" w:rsidRPr="00813D6E">
        <w:rPr>
          <w:sz w:val="24"/>
        </w:rPr>
        <w:t xml:space="preserve"> </w:t>
      </w:r>
      <w:r w:rsidR="00442DDB" w:rsidRPr="00813D6E">
        <w:rPr>
          <w:sz w:val="24"/>
        </w:rPr>
        <w:t xml:space="preserve">By examining two very different events, there </w:t>
      </w:r>
      <w:r w:rsidR="00813D6E">
        <w:rPr>
          <w:sz w:val="24"/>
        </w:rPr>
        <w:t>can be</w:t>
      </w:r>
      <w:r w:rsidR="00442DDB" w:rsidRPr="00813D6E">
        <w:rPr>
          <w:sz w:val="24"/>
        </w:rPr>
        <w:t xml:space="preserve"> </w:t>
      </w:r>
      <w:r w:rsidR="00813D6E">
        <w:rPr>
          <w:sz w:val="24"/>
        </w:rPr>
        <w:t xml:space="preserve">had </w:t>
      </w:r>
      <w:r w:rsidR="00442DDB" w:rsidRPr="00813D6E">
        <w:rPr>
          <w:sz w:val="24"/>
        </w:rPr>
        <w:t xml:space="preserve">a better understanding </w:t>
      </w:r>
      <w:r w:rsidR="001A6575" w:rsidRPr="00813D6E">
        <w:rPr>
          <w:sz w:val="24"/>
        </w:rPr>
        <w:t>of why Alexander is seen as one of the great heroes of the ancient world, but also why this may not be the most accurate description.</w:t>
      </w:r>
      <w:r w:rsidR="00442DDB" w:rsidRPr="00813D6E">
        <w:rPr>
          <w:sz w:val="24"/>
        </w:rPr>
        <w:t xml:space="preserve"> Unlike the beliefs of the Roman Emperor Caracalla, the heroism of Alexander the </w:t>
      </w:r>
      <w:r w:rsidR="001A6575" w:rsidRPr="00813D6E">
        <w:rPr>
          <w:sz w:val="24"/>
        </w:rPr>
        <w:t>G</w:t>
      </w:r>
      <w:r w:rsidR="00442DDB" w:rsidRPr="00813D6E">
        <w:rPr>
          <w:sz w:val="24"/>
        </w:rPr>
        <w:t xml:space="preserve">reat is not a </w:t>
      </w:r>
      <w:r w:rsidR="006118D6">
        <w:rPr>
          <w:sz w:val="24"/>
        </w:rPr>
        <w:t xml:space="preserve">straightforward </w:t>
      </w:r>
      <w:r w:rsidR="00442DDB" w:rsidRPr="00813D6E">
        <w:rPr>
          <w:sz w:val="24"/>
        </w:rPr>
        <w:t xml:space="preserve">issue, and it is evident Alexander could be capable of </w:t>
      </w:r>
      <w:r w:rsidR="001A6575" w:rsidRPr="00813D6E">
        <w:rPr>
          <w:sz w:val="24"/>
        </w:rPr>
        <w:t>valiant</w:t>
      </w:r>
      <w:r w:rsidR="00442DDB" w:rsidRPr="00813D6E">
        <w:rPr>
          <w:sz w:val="24"/>
        </w:rPr>
        <w:t xml:space="preserve"> </w:t>
      </w:r>
      <w:r w:rsidR="001A6575" w:rsidRPr="00813D6E">
        <w:rPr>
          <w:sz w:val="24"/>
        </w:rPr>
        <w:t>deeds but could</w:t>
      </w:r>
      <w:r w:rsidR="00442DDB" w:rsidRPr="00813D6E">
        <w:rPr>
          <w:sz w:val="24"/>
        </w:rPr>
        <w:t xml:space="preserve"> also </w:t>
      </w:r>
      <w:r w:rsidR="001A6575" w:rsidRPr="00813D6E">
        <w:rPr>
          <w:sz w:val="24"/>
        </w:rPr>
        <w:t xml:space="preserve">be </w:t>
      </w:r>
      <w:r w:rsidR="00442DDB" w:rsidRPr="00813D6E">
        <w:rPr>
          <w:sz w:val="24"/>
        </w:rPr>
        <w:t xml:space="preserve">lead into rash and bold decisions unbefitting of a heroic character. </w:t>
      </w:r>
    </w:p>
    <w:p w14:paraId="4E5093D5" w14:textId="77777777" w:rsidR="009A2661" w:rsidRDefault="009A2661" w:rsidP="00D75EB6">
      <w:pPr>
        <w:rPr>
          <w:sz w:val="28"/>
        </w:rPr>
      </w:pPr>
    </w:p>
    <w:p w14:paraId="243ECE51" w14:textId="77777777" w:rsidR="00EC103B" w:rsidRPr="00EC103B" w:rsidRDefault="00EC103B" w:rsidP="00D75EB6">
      <w:pPr>
        <w:rPr>
          <w:sz w:val="24"/>
        </w:rPr>
      </w:pPr>
    </w:p>
    <w:p w14:paraId="1B40A977" w14:textId="77777777" w:rsidR="00D75EB6" w:rsidRDefault="00D75EB6" w:rsidP="00D75EB6">
      <w:pPr>
        <w:rPr>
          <w:sz w:val="24"/>
        </w:rPr>
      </w:pPr>
    </w:p>
    <w:p w14:paraId="1AB207C9" w14:textId="77777777" w:rsidR="00D75EB6" w:rsidRDefault="00D75EB6" w:rsidP="00D75EB6">
      <w:pPr>
        <w:rPr>
          <w:sz w:val="24"/>
        </w:rPr>
      </w:pPr>
    </w:p>
    <w:p w14:paraId="5ECDA150" w14:textId="291B6996" w:rsidR="00EC103B" w:rsidRDefault="00EC103B" w:rsidP="00D75EB6">
      <w:pPr>
        <w:rPr>
          <w:sz w:val="24"/>
        </w:rPr>
      </w:pPr>
    </w:p>
    <w:p w14:paraId="1BAE5811" w14:textId="7413E83B" w:rsidR="00813D6E" w:rsidRDefault="00813D6E" w:rsidP="00D75EB6">
      <w:pPr>
        <w:rPr>
          <w:sz w:val="24"/>
        </w:rPr>
      </w:pPr>
    </w:p>
    <w:p w14:paraId="3AC10842" w14:textId="1A66AA50" w:rsidR="00813D6E" w:rsidRDefault="00813D6E" w:rsidP="00D75EB6">
      <w:pPr>
        <w:rPr>
          <w:sz w:val="24"/>
        </w:rPr>
      </w:pPr>
    </w:p>
    <w:p w14:paraId="6FA08CD6" w14:textId="7D47DC68" w:rsidR="00813D6E" w:rsidRDefault="00813D6E" w:rsidP="00D75EB6">
      <w:pPr>
        <w:rPr>
          <w:sz w:val="24"/>
        </w:rPr>
      </w:pPr>
    </w:p>
    <w:p w14:paraId="418B4FCC" w14:textId="77777777" w:rsidR="00474649" w:rsidRDefault="00474649" w:rsidP="00D75EB6">
      <w:pPr>
        <w:rPr>
          <w:sz w:val="24"/>
        </w:rPr>
      </w:pPr>
    </w:p>
    <w:p w14:paraId="3988C26C" w14:textId="6E4754C1" w:rsidR="00D75EB6" w:rsidRPr="00813D6E" w:rsidRDefault="00D75EB6" w:rsidP="00D75EB6">
      <w:pPr>
        <w:rPr>
          <w:sz w:val="24"/>
          <w:u w:val="single"/>
        </w:rPr>
      </w:pPr>
      <w:r w:rsidRPr="00813D6E">
        <w:rPr>
          <w:sz w:val="24"/>
          <w:u w:val="single"/>
        </w:rPr>
        <w:lastRenderedPageBreak/>
        <w:t>Plan structure</w:t>
      </w:r>
    </w:p>
    <w:p w14:paraId="4E978938" w14:textId="77777777" w:rsidR="00D75EB6" w:rsidRDefault="00D75EB6" w:rsidP="00D75EB6">
      <w:pPr>
        <w:rPr>
          <w:sz w:val="24"/>
        </w:rPr>
      </w:pPr>
    </w:p>
    <w:p w14:paraId="2677F6F9" w14:textId="77777777" w:rsidR="004B00EE" w:rsidRDefault="004B00EE" w:rsidP="00D75EB6">
      <w:pPr>
        <w:rPr>
          <w:sz w:val="24"/>
        </w:rPr>
      </w:pPr>
    </w:p>
    <w:p w14:paraId="634A68D3" w14:textId="0F3B5E7B" w:rsidR="004B00EE" w:rsidRPr="00221D32" w:rsidRDefault="004B00EE" w:rsidP="00221D32">
      <w:pPr>
        <w:pStyle w:val="ListParagraph"/>
        <w:numPr>
          <w:ilvl w:val="0"/>
          <w:numId w:val="1"/>
        </w:numPr>
        <w:rPr>
          <w:b/>
          <w:sz w:val="24"/>
        </w:rPr>
      </w:pPr>
      <w:r w:rsidRPr="00AB493F">
        <w:rPr>
          <w:b/>
          <w:sz w:val="24"/>
        </w:rPr>
        <w:t>Introduction and explanation of the historical problems/difficulties t</w:t>
      </w:r>
      <w:r w:rsidR="00221D32">
        <w:rPr>
          <w:b/>
          <w:sz w:val="24"/>
        </w:rPr>
        <w:t>hat</w:t>
      </w:r>
      <w:r w:rsidRPr="00221D32">
        <w:rPr>
          <w:b/>
          <w:sz w:val="24"/>
        </w:rPr>
        <w:t xml:space="preserve"> must be addressed</w:t>
      </w:r>
      <w:r w:rsidR="00987215">
        <w:rPr>
          <w:b/>
          <w:sz w:val="24"/>
        </w:rPr>
        <w:t xml:space="preserve"> (800 words)</w:t>
      </w:r>
    </w:p>
    <w:p w14:paraId="38A45399" w14:textId="049881D1" w:rsidR="00D75EB6" w:rsidRDefault="00D75EB6" w:rsidP="00265033">
      <w:pPr>
        <w:pStyle w:val="ListParagraph"/>
        <w:numPr>
          <w:ilvl w:val="0"/>
          <w:numId w:val="1"/>
        </w:numPr>
        <w:rPr>
          <w:sz w:val="24"/>
        </w:rPr>
      </w:pPr>
      <w:r w:rsidRPr="00265033">
        <w:rPr>
          <w:sz w:val="24"/>
        </w:rPr>
        <w:t>Intro</w:t>
      </w:r>
      <w:r w:rsidR="009F44E2">
        <w:rPr>
          <w:sz w:val="24"/>
        </w:rPr>
        <w:t xml:space="preserve">: </w:t>
      </w:r>
      <w:r w:rsidR="00265033" w:rsidRPr="00265033">
        <w:rPr>
          <w:sz w:val="24"/>
        </w:rPr>
        <w:t>The important idea of heroism for ancient philosophers with mention to how Alexander is often seen as one of the great heroes of the ancient world.</w:t>
      </w:r>
      <w:r w:rsidR="004B00EE">
        <w:rPr>
          <w:sz w:val="24"/>
        </w:rPr>
        <w:t xml:space="preserve"> Aristotle tutored him in Macedon and placed a great deal of importance on the idea of being virtuous.</w:t>
      </w:r>
    </w:p>
    <w:p w14:paraId="76249745" w14:textId="7A877464" w:rsidR="00221D32" w:rsidRDefault="009F44E2" w:rsidP="00265033">
      <w:pPr>
        <w:pStyle w:val="ListParagraph"/>
        <w:numPr>
          <w:ilvl w:val="0"/>
          <w:numId w:val="1"/>
        </w:numPr>
        <w:rPr>
          <w:sz w:val="24"/>
        </w:rPr>
      </w:pPr>
      <w:r>
        <w:rPr>
          <w:sz w:val="24"/>
        </w:rPr>
        <w:t>Problems with historiography:</w:t>
      </w:r>
      <w:r w:rsidR="00265033">
        <w:rPr>
          <w:sz w:val="24"/>
        </w:rPr>
        <w:t xml:space="preserve"> </w:t>
      </w:r>
      <w:r w:rsidR="00DA6057">
        <w:rPr>
          <w:sz w:val="24"/>
        </w:rPr>
        <w:t>explain troubles with examining</w:t>
      </w:r>
      <w:r w:rsidR="00265033">
        <w:rPr>
          <w:sz w:val="24"/>
        </w:rPr>
        <w:t xml:space="preserve"> the true character of a his</w:t>
      </w:r>
      <w:r w:rsidR="006118D6">
        <w:rPr>
          <w:sz w:val="24"/>
        </w:rPr>
        <w:t>torical figure through the texts</w:t>
      </w:r>
      <w:r w:rsidR="0008723C">
        <w:rPr>
          <w:sz w:val="24"/>
        </w:rPr>
        <w:t xml:space="preserve"> (Rice 1997</w:t>
      </w:r>
      <w:r w:rsidR="00B27ECC">
        <w:rPr>
          <w:sz w:val="24"/>
        </w:rPr>
        <w:t>:</w:t>
      </w:r>
      <w:r w:rsidR="0008723C">
        <w:rPr>
          <w:sz w:val="24"/>
        </w:rPr>
        <w:t>89)</w:t>
      </w:r>
      <w:r w:rsidR="00265033">
        <w:rPr>
          <w:sz w:val="24"/>
        </w:rPr>
        <w:t>. This essay therefore will be focusing on the character we can see in Arrian’s</w:t>
      </w:r>
      <w:r w:rsidR="004B00EE">
        <w:rPr>
          <w:sz w:val="24"/>
        </w:rPr>
        <w:t xml:space="preserve">, </w:t>
      </w:r>
      <w:r w:rsidR="00265033">
        <w:rPr>
          <w:sz w:val="24"/>
        </w:rPr>
        <w:t>Diodorus’</w:t>
      </w:r>
      <w:r w:rsidR="004B00EE">
        <w:rPr>
          <w:sz w:val="24"/>
        </w:rPr>
        <w:t xml:space="preserve">, and Plutarch’s </w:t>
      </w:r>
      <w:r w:rsidR="00265033">
        <w:rPr>
          <w:sz w:val="24"/>
        </w:rPr>
        <w:t>acco</w:t>
      </w:r>
      <w:r w:rsidR="004B00EE">
        <w:rPr>
          <w:sz w:val="24"/>
        </w:rPr>
        <w:t>unt</w:t>
      </w:r>
      <w:r w:rsidR="00265033">
        <w:rPr>
          <w:sz w:val="24"/>
        </w:rPr>
        <w:t>.</w:t>
      </w:r>
      <w:r w:rsidR="004B00EE">
        <w:rPr>
          <w:sz w:val="24"/>
        </w:rPr>
        <w:t xml:space="preserve"> </w:t>
      </w:r>
    </w:p>
    <w:p w14:paraId="74FA21EF" w14:textId="77777777" w:rsidR="000E01C4" w:rsidRDefault="00221D32" w:rsidP="00265033">
      <w:pPr>
        <w:pStyle w:val="ListParagraph"/>
        <w:numPr>
          <w:ilvl w:val="0"/>
          <w:numId w:val="1"/>
        </w:numPr>
        <w:rPr>
          <w:sz w:val="24"/>
        </w:rPr>
      </w:pPr>
      <w:r>
        <w:rPr>
          <w:sz w:val="24"/>
        </w:rPr>
        <w:t>Explain and</w:t>
      </w:r>
      <w:r w:rsidR="004B00EE">
        <w:rPr>
          <w:sz w:val="24"/>
        </w:rPr>
        <w:t xml:space="preserve"> determine the nature of each author</w:t>
      </w:r>
      <w:r w:rsidR="00C21C21">
        <w:rPr>
          <w:sz w:val="24"/>
        </w:rPr>
        <w:t>’</w:t>
      </w:r>
      <w:r w:rsidR="004B00EE">
        <w:rPr>
          <w:sz w:val="24"/>
        </w:rPr>
        <w:t>s approach to Alexander’s c</w:t>
      </w:r>
      <w:r w:rsidR="000E01C4">
        <w:rPr>
          <w:sz w:val="24"/>
        </w:rPr>
        <w:t>haracter.</w:t>
      </w:r>
    </w:p>
    <w:p w14:paraId="1327F278" w14:textId="05062830" w:rsidR="00265033" w:rsidRDefault="000E01C4" w:rsidP="00265033">
      <w:pPr>
        <w:pStyle w:val="ListParagraph"/>
        <w:numPr>
          <w:ilvl w:val="0"/>
          <w:numId w:val="1"/>
        </w:numPr>
        <w:rPr>
          <w:sz w:val="24"/>
        </w:rPr>
      </w:pPr>
      <w:r>
        <w:rPr>
          <w:sz w:val="24"/>
        </w:rPr>
        <w:t>Combined</w:t>
      </w:r>
      <w:r w:rsidR="004B00EE">
        <w:rPr>
          <w:sz w:val="24"/>
        </w:rPr>
        <w:t xml:space="preserve"> we </w:t>
      </w:r>
      <w:r>
        <w:rPr>
          <w:sz w:val="24"/>
        </w:rPr>
        <w:t>possibly can</w:t>
      </w:r>
      <w:r w:rsidR="004B00EE">
        <w:rPr>
          <w:sz w:val="24"/>
        </w:rPr>
        <w:t xml:space="preserve"> determine something about Alexander’s character that all these sources agree on.</w:t>
      </w:r>
      <w:r w:rsidR="00265033">
        <w:rPr>
          <w:sz w:val="24"/>
        </w:rPr>
        <w:t xml:space="preserve"> </w:t>
      </w:r>
      <w:r w:rsidR="00C21C21">
        <w:rPr>
          <w:sz w:val="24"/>
        </w:rPr>
        <w:t>Reinforce the relevance of</w:t>
      </w:r>
      <w:r w:rsidR="006118D6">
        <w:rPr>
          <w:sz w:val="24"/>
        </w:rPr>
        <w:t xml:space="preserve"> each</w:t>
      </w:r>
      <w:r w:rsidR="004B00EE">
        <w:rPr>
          <w:sz w:val="24"/>
        </w:rPr>
        <w:t xml:space="preserve"> </w:t>
      </w:r>
      <w:r w:rsidR="00903F9F">
        <w:rPr>
          <w:sz w:val="24"/>
        </w:rPr>
        <w:t>perspectiv</w:t>
      </w:r>
      <w:r w:rsidR="004B00EE">
        <w:rPr>
          <w:sz w:val="24"/>
        </w:rPr>
        <w:t xml:space="preserve">e whilst building </w:t>
      </w:r>
      <w:r w:rsidR="006118D6">
        <w:rPr>
          <w:sz w:val="24"/>
        </w:rPr>
        <w:t>them</w:t>
      </w:r>
      <w:r w:rsidR="004B00EE">
        <w:rPr>
          <w:sz w:val="24"/>
        </w:rPr>
        <w:t>.</w:t>
      </w:r>
    </w:p>
    <w:p w14:paraId="5EBCD2B6" w14:textId="77777777" w:rsidR="005C6524" w:rsidRPr="005C6524" w:rsidRDefault="005C6524" w:rsidP="005C6524">
      <w:pPr>
        <w:ind w:left="360"/>
        <w:rPr>
          <w:sz w:val="24"/>
        </w:rPr>
      </w:pPr>
    </w:p>
    <w:p w14:paraId="0E7B8226" w14:textId="72CD461B" w:rsidR="00987215" w:rsidRDefault="00987215" w:rsidP="00265033">
      <w:pPr>
        <w:pStyle w:val="ListParagraph"/>
        <w:numPr>
          <w:ilvl w:val="0"/>
          <w:numId w:val="1"/>
        </w:numPr>
        <w:rPr>
          <w:b/>
          <w:sz w:val="24"/>
        </w:rPr>
      </w:pPr>
      <w:r w:rsidRPr="00987215">
        <w:rPr>
          <w:b/>
          <w:sz w:val="24"/>
        </w:rPr>
        <w:t>What is heroism?</w:t>
      </w:r>
      <w:r>
        <w:rPr>
          <w:b/>
          <w:sz w:val="24"/>
        </w:rPr>
        <w:t xml:space="preserve"> (200)</w:t>
      </w:r>
    </w:p>
    <w:p w14:paraId="1FAA3080" w14:textId="181F2099" w:rsidR="00987215" w:rsidRPr="005C6524" w:rsidRDefault="00987215" w:rsidP="00265033">
      <w:pPr>
        <w:pStyle w:val="ListParagraph"/>
        <w:numPr>
          <w:ilvl w:val="0"/>
          <w:numId w:val="1"/>
        </w:numPr>
        <w:rPr>
          <w:b/>
          <w:sz w:val="24"/>
        </w:rPr>
      </w:pPr>
      <w:r>
        <w:rPr>
          <w:sz w:val="24"/>
        </w:rPr>
        <w:t xml:space="preserve">Briefly evaluate the </w:t>
      </w:r>
      <w:r w:rsidR="000E62F2">
        <w:rPr>
          <w:sz w:val="24"/>
        </w:rPr>
        <w:t>defin</w:t>
      </w:r>
      <w:r w:rsidR="000E01C4">
        <w:rPr>
          <w:sz w:val="24"/>
        </w:rPr>
        <w:t>i</w:t>
      </w:r>
      <w:r>
        <w:rPr>
          <w:sz w:val="24"/>
        </w:rPr>
        <w:t>tions of heroism and how it can be synonymous virtuous courage.</w:t>
      </w:r>
    </w:p>
    <w:p w14:paraId="6672B91C" w14:textId="77777777" w:rsidR="005C6524" w:rsidRPr="005C6524" w:rsidRDefault="005C6524" w:rsidP="005C6524">
      <w:pPr>
        <w:ind w:left="360"/>
        <w:rPr>
          <w:b/>
          <w:sz w:val="24"/>
        </w:rPr>
      </w:pPr>
    </w:p>
    <w:p w14:paraId="1CA2D1C5" w14:textId="2B603CBD" w:rsidR="004B00EE" w:rsidRPr="00AB493F" w:rsidRDefault="004B00EE" w:rsidP="00265033">
      <w:pPr>
        <w:pStyle w:val="ListParagraph"/>
        <w:numPr>
          <w:ilvl w:val="0"/>
          <w:numId w:val="1"/>
        </w:numPr>
        <w:rPr>
          <w:sz w:val="24"/>
        </w:rPr>
      </w:pPr>
      <w:r>
        <w:rPr>
          <w:b/>
          <w:sz w:val="24"/>
        </w:rPr>
        <w:t>The philosophy of heroism</w:t>
      </w:r>
      <w:r w:rsidR="00987215">
        <w:rPr>
          <w:b/>
          <w:sz w:val="24"/>
        </w:rPr>
        <w:t xml:space="preserve"> (700)</w:t>
      </w:r>
    </w:p>
    <w:p w14:paraId="2D562EBC" w14:textId="533B846E" w:rsidR="00265033" w:rsidRDefault="00265033" w:rsidP="00265033">
      <w:pPr>
        <w:pStyle w:val="ListParagraph"/>
        <w:numPr>
          <w:ilvl w:val="0"/>
          <w:numId w:val="1"/>
        </w:numPr>
        <w:rPr>
          <w:sz w:val="24"/>
        </w:rPr>
      </w:pPr>
      <w:r>
        <w:rPr>
          <w:sz w:val="24"/>
        </w:rPr>
        <w:t>Heroism for Socrates</w:t>
      </w:r>
      <w:r w:rsidR="00221D32">
        <w:rPr>
          <w:sz w:val="24"/>
        </w:rPr>
        <w:t xml:space="preserve">, </w:t>
      </w:r>
      <w:r>
        <w:rPr>
          <w:sz w:val="24"/>
        </w:rPr>
        <w:t>Plato</w:t>
      </w:r>
      <w:r w:rsidR="00221D32">
        <w:rPr>
          <w:sz w:val="24"/>
        </w:rPr>
        <w:t>, and other relevant pre-Aristotelian philosophers</w:t>
      </w:r>
      <w:r w:rsidR="00BB6D3E">
        <w:rPr>
          <w:sz w:val="24"/>
        </w:rPr>
        <w:t>:</w:t>
      </w:r>
      <w:r>
        <w:rPr>
          <w:sz w:val="24"/>
        </w:rPr>
        <w:t xml:space="preserve"> </w:t>
      </w:r>
      <w:r w:rsidR="004B00EE">
        <w:rPr>
          <w:sz w:val="24"/>
        </w:rPr>
        <w:t>Briefly e</w:t>
      </w:r>
      <w:r>
        <w:rPr>
          <w:sz w:val="24"/>
        </w:rPr>
        <w:t xml:space="preserve">xamining the concept and development of heroism as a virtue and what practical tools they provide for determining heroism in individuals. </w:t>
      </w:r>
    </w:p>
    <w:p w14:paraId="5E4BB6AA" w14:textId="7BFCBCA5" w:rsidR="004B00EE" w:rsidRPr="00AB493F" w:rsidRDefault="009F44E2" w:rsidP="00AB493F">
      <w:pPr>
        <w:pStyle w:val="ListParagraph"/>
        <w:numPr>
          <w:ilvl w:val="0"/>
          <w:numId w:val="1"/>
        </w:numPr>
        <w:rPr>
          <w:sz w:val="24"/>
        </w:rPr>
      </w:pPr>
      <w:r>
        <w:rPr>
          <w:sz w:val="24"/>
        </w:rPr>
        <w:t>Heroism for Aristotle:</w:t>
      </w:r>
      <w:r w:rsidR="004B00EE">
        <w:rPr>
          <w:sz w:val="24"/>
        </w:rPr>
        <w:t xml:space="preserve"> Talk about virtue ethics and Aristotle’s focus upon it. Briefly explain what virtues are and how a man can possess a virtue. </w:t>
      </w:r>
      <w:r w:rsidR="00AB493F">
        <w:rPr>
          <w:sz w:val="24"/>
        </w:rPr>
        <w:t>Address what is meant by the term hero/heroism. Heroism can be described as virtuous practically</w:t>
      </w:r>
      <w:r w:rsidR="00221D32">
        <w:rPr>
          <w:sz w:val="24"/>
        </w:rPr>
        <w:t>-</w:t>
      </w:r>
      <w:r w:rsidR="00AB493F">
        <w:rPr>
          <w:sz w:val="24"/>
        </w:rPr>
        <w:t>acted courage.</w:t>
      </w:r>
      <w:r w:rsidR="00221D32">
        <w:rPr>
          <w:sz w:val="24"/>
        </w:rPr>
        <w:t xml:space="preserve"> Mention the golden mean is not stated by Aristotle, as </w:t>
      </w:r>
      <w:proofErr w:type="spellStart"/>
      <w:r w:rsidR="00221D32">
        <w:rPr>
          <w:sz w:val="24"/>
        </w:rPr>
        <w:t>Apressyan</w:t>
      </w:r>
      <w:proofErr w:type="spellEnd"/>
      <w:r w:rsidR="00221D32">
        <w:rPr>
          <w:sz w:val="24"/>
        </w:rPr>
        <w:t xml:space="preserve"> discusses, but explain concisely that the text does describe the model almost exactly.</w:t>
      </w:r>
    </w:p>
    <w:p w14:paraId="19AB85D5" w14:textId="77777777" w:rsidR="00AB493F" w:rsidRDefault="00AB493F" w:rsidP="00AB493F">
      <w:pPr>
        <w:pStyle w:val="ListParagraph"/>
        <w:rPr>
          <w:sz w:val="24"/>
        </w:rPr>
      </w:pPr>
    </w:p>
    <w:p w14:paraId="6439E956" w14:textId="77777777" w:rsidR="00AB493F" w:rsidRDefault="00AB493F" w:rsidP="00AB493F">
      <w:pPr>
        <w:pStyle w:val="ListParagraph"/>
        <w:rPr>
          <w:sz w:val="24"/>
        </w:rPr>
      </w:pPr>
    </w:p>
    <w:p w14:paraId="1CB9617C" w14:textId="6616F1B9" w:rsidR="004B00EE" w:rsidRPr="004B00EE" w:rsidRDefault="004B00EE" w:rsidP="00265033">
      <w:pPr>
        <w:pStyle w:val="ListParagraph"/>
        <w:numPr>
          <w:ilvl w:val="0"/>
          <w:numId w:val="1"/>
        </w:numPr>
        <w:rPr>
          <w:sz w:val="24"/>
        </w:rPr>
      </w:pPr>
      <w:r>
        <w:rPr>
          <w:b/>
          <w:sz w:val="24"/>
        </w:rPr>
        <w:t>Alexander’s actions in the Battle of Gaugamela</w:t>
      </w:r>
      <w:r w:rsidRPr="004B00EE">
        <w:rPr>
          <w:b/>
          <w:sz w:val="24"/>
        </w:rPr>
        <w:t xml:space="preserve"> and the philosophical comparison with criticism of the authors</w:t>
      </w:r>
      <w:r>
        <w:rPr>
          <w:b/>
          <w:sz w:val="24"/>
        </w:rPr>
        <w:t>.</w:t>
      </w:r>
      <w:r w:rsidR="00987215">
        <w:rPr>
          <w:b/>
          <w:sz w:val="24"/>
        </w:rPr>
        <w:t xml:space="preserve"> (1000)</w:t>
      </w:r>
    </w:p>
    <w:p w14:paraId="0EDD9257" w14:textId="32F9DCFE" w:rsidR="004B00EE" w:rsidRDefault="004B00EE" w:rsidP="00265033">
      <w:pPr>
        <w:pStyle w:val="ListParagraph"/>
        <w:numPr>
          <w:ilvl w:val="0"/>
          <w:numId w:val="1"/>
        </w:numPr>
        <w:rPr>
          <w:sz w:val="24"/>
        </w:rPr>
      </w:pPr>
      <w:r>
        <w:rPr>
          <w:sz w:val="24"/>
        </w:rPr>
        <w:t>Plutarch’s version of the events</w:t>
      </w:r>
      <w:r w:rsidR="009D2889">
        <w:rPr>
          <w:sz w:val="24"/>
        </w:rPr>
        <w:t xml:space="preserve">, and if philosophers would describe these events as heroic with </w:t>
      </w:r>
      <w:r w:rsidR="00C21C21">
        <w:rPr>
          <w:sz w:val="24"/>
        </w:rPr>
        <w:t>attention</w:t>
      </w:r>
      <w:r w:rsidR="009D2889">
        <w:rPr>
          <w:sz w:val="24"/>
        </w:rPr>
        <w:t xml:space="preserve"> to Alexander rejecting a night attack (</w:t>
      </w:r>
      <w:proofErr w:type="spellStart"/>
      <w:r w:rsidR="009D2889">
        <w:rPr>
          <w:sz w:val="24"/>
        </w:rPr>
        <w:t>Plut</w:t>
      </w:r>
      <w:proofErr w:type="spellEnd"/>
      <w:r w:rsidR="009D2889">
        <w:rPr>
          <w:sz w:val="24"/>
        </w:rPr>
        <w:t xml:space="preserve">. Alex. </w:t>
      </w:r>
      <w:r w:rsidR="00E10817">
        <w:rPr>
          <w:sz w:val="24"/>
        </w:rPr>
        <w:t>31.3-34.2</w:t>
      </w:r>
      <w:r w:rsidR="009D2889">
        <w:rPr>
          <w:sz w:val="24"/>
        </w:rPr>
        <w:t>)</w:t>
      </w:r>
      <w:r w:rsidR="0037437A">
        <w:rPr>
          <w:sz w:val="24"/>
        </w:rPr>
        <w:t>.</w:t>
      </w:r>
      <w:r w:rsidR="00DA6057">
        <w:rPr>
          <w:sz w:val="24"/>
        </w:rPr>
        <w:t xml:space="preserve"> disagree with </w:t>
      </w:r>
      <w:proofErr w:type="spellStart"/>
      <w:r w:rsidR="00DA6057">
        <w:rPr>
          <w:sz w:val="24"/>
        </w:rPr>
        <w:t>OBrien’s</w:t>
      </w:r>
      <w:proofErr w:type="spellEnd"/>
      <w:r w:rsidR="00DA6057">
        <w:rPr>
          <w:sz w:val="24"/>
        </w:rPr>
        <w:t xml:space="preserve"> point about Alexander simply being drunk</w:t>
      </w:r>
      <w:r w:rsidR="0008723C">
        <w:rPr>
          <w:sz w:val="24"/>
        </w:rPr>
        <w:t>,</w:t>
      </w:r>
      <w:r w:rsidR="00DA6057">
        <w:rPr>
          <w:sz w:val="24"/>
        </w:rPr>
        <w:t xml:space="preserve"> but rather acting casual for morale purposes (O’Brien 1993</w:t>
      </w:r>
      <w:r w:rsidR="00B27ECC">
        <w:rPr>
          <w:sz w:val="24"/>
        </w:rPr>
        <w:t>:</w:t>
      </w:r>
      <w:r w:rsidR="00DA6057">
        <w:rPr>
          <w:sz w:val="24"/>
        </w:rPr>
        <w:t>95).</w:t>
      </w:r>
    </w:p>
    <w:p w14:paraId="6543C13C" w14:textId="424CAE53" w:rsidR="0037437A" w:rsidRDefault="00AB493F" w:rsidP="0037437A">
      <w:pPr>
        <w:pStyle w:val="ListParagraph"/>
        <w:numPr>
          <w:ilvl w:val="0"/>
          <w:numId w:val="1"/>
        </w:numPr>
        <w:rPr>
          <w:sz w:val="24"/>
        </w:rPr>
      </w:pPr>
      <w:r>
        <w:rPr>
          <w:sz w:val="24"/>
        </w:rPr>
        <w:lastRenderedPageBreak/>
        <w:t>Arrian’s</w:t>
      </w:r>
      <w:r w:rsidR="0037437A">
        <w:rPr>
          <w:sz w:val="24"/>
        </w:rPr>
        <w:t xml:space="preserve"> </w:t>
      </w:r>
      <w:r w:rsidR="00221D32">
        <w:rPr>
          <w:sz w:val="24"/>
        </w:rPr>
        <w:t>account in relevance to heroic deeds</w:t>
      </w:r>
      <w:r w:rsidR="009A2661">
        <w:rPr>
          <w:sz w:val="24"/>
        </w:rPr>
        <w:t xml:space="preserve"> (Arr.</w:t>
      </w:r>
      <w:r w:rsidR="00E10817">
        <w:rPr>
          <w:sz w:val="24"/>
        </w:rPr>
        <w:t xml:space="preserve"> </w:t>
      </w:r>
      <w:proofErr w:type="spellStart"/>
      <w:r w:rsidR="00E10817">
        <w:rPr>
          <w:sz w:val="24"/>
        </w:rPr>
        <w:t>Anab</w:t>
      </w:r>
      <w:proofErr w:type="spellEnd"/>
      <w:r w:rsidR="00E10817">
        <w:rPr>
          <w:sz w:val="24"/>
        </w:rPr>
        <w:t>.</w:t>
      </w:r>
      <w:r w:rsidR="009A2661">
        <w:rPr>
          <w:sz w:val="24"/>
        </w:rPr>
        <w:t xml:space="preserve"> </w:t>
      </w:r>
      <w:r w:rsidR="00E10817">
        <w:rPr>
          <w:sz w:val="24"/>
        </w:rPr>
        <w:t>3.7-16)</w:t>
      </w:r>
      <w:r w:rsidR="0037437A">
        <w:rPr>
          <w:sz w:val="24"/>
        </w:rPr>
        <w:t xml:space="preserve">, his </w:t>
      </w:r>
      <w:r w:rsidR="00221D32">
        <w:rPr>
          <w:sz w:val="24"/>
        </w:rPr>
        <w:t xml:space="preserve">praise </w:t>
      </w:r>
      <w:r w:rsidR="0037437A">
        <w:rPr>
          <w:sz w:val="24"/>
        </w:rPr>
        <w:t>of Alexander so we can consider his perspective, and how the portrayal compares to the philosophical ideas of heroism.</w:t>
      </w:r>
    </w:p>
    <w:p w14:paraId="73590C63" w14:textId="4CF25FE2" w:rsidR="0037437A" w:rsidRDefault="0037437A" w:rsidP="0037437A">
      <w:pPr>
        <w:pStyle w:val="ListParagraph"/>
        <w:numPr>
          <w:ilvl w:val="0"/>
          <w:numId w:val="1"/>
        </w:numPr>
        <w:rPr>
          <w:sz w:val="24"/>
        </w:rPr>
      </w:pPr>
      <w:proofErr w:type="spellStart"/>
      <w:r>
        <w:rPr>
          <w:sz w:val="24"/>
        </w:rPr>
        <w:t>Diodorus</w:t>
      </w:r>
      <w:proofErr w:type="spellEnd"/>
      <w:r>
        <w:rPr>
          <w:sz w:val="24"/>
        </w:rPr>
        <w:t xml:space="preserve">’ </w:t>
      </w:r>
      <w:r w:rsidR="005C6524">
        <w:rPr>
          <w:sz w:val="24"/>
        </w:rPr>
        <w:t>account</w:t>
      </w:r>
      <w:r w:rsidR="00E10817">
        <w:rPr>
          <w:sz w:val="24"/>
        </w:rPr>
        <w:t xml:space="preserve"> (</w:t>
      </w:r>
      <w:proofErr w:type="spellStart"/>
      <w:r w:rsidR="00E10817">
        <w:rPr>
          <w:sz w:val="24"/>
        </w:rPr>
        <w:t>Diod</w:t>
      </w:r>
      <w:proofErr w:type="spellEnd"/>
      <w:r w:rsidR="00E10817">
        <w:rPr>
          <w:sz w:val="24"/>
        </w:rPr>
        <w:t>.</w:t>
      </w:r>
      <w:r w:rsidR="00B91B53">
        <w:rPr>
          <w:sz w:val="24"/>
        </w:rPr>
        <w:t xml:space="preserve"> 17.54-61)</w:t>
      </w:r>
      <w:r>
        <w:rPr>
          <w:sz w:val="24"/>
        </w:rPr>
        <w:t xml:space="preserve">, his </w:t>
      </w:r>
      <w:r w:rsidR="00221D32">
        <w:rPr>
          <w:sz w:val="24"/>
        </w:rPr>
        <w:t xml:space="preserve">praise </w:t>
      </w:r>
      <w:r>
        <w:rPr>
          <w:sz w:val="24"/>
        </w:rPr>
        <w:t>of Alexander, and how th</w:t>
      </w:r>
      <w:r w:rsidR="00221D32">
        <w:rPr>
          <w:sz w:val="24"/>
        </w:rPr>
        <w:t>is</w:t>
      </w:r>
      <w:r>
        <w:rPr>
          <w:sz w:val="24"/>
        </w:rPr>
        <w:t xml:space="preserve"> </w:t>
      </w:r>
      <w:r w:rsidR="009D2889">
        <w:rPr>
          <w:sz w:val="24"/>
        </w:rPr>
        <w:t>relates</w:t>
      </w:r>
      <w:r>
        <w:rPr>
          <w:sz w:val="24"/>
        </w:rPr>
        <w:t xml:space="preserve"> to philosophical ideas of heroism.</w:t>
      </w:r>
    </w:p>
    <w:p w14:paraId="3A3D19E4" w14:textId="71EBDCBD" w:rsidR="0037437A" w:rsidRDefault="006118D6" w:rsidP="0037437A">
      <w:pPr>
        <w:pStyle w:val="ListParagraph"/>
        <w:numPr>
          <w:ilvl w:val="0"/>
          <w:numId w:val="1"/>
        </w:numPr>
        <w:rPr>
          <w:sz w:val="24"/>
        </w:rPr>
      </w:pPr>
      <w:r>
        <w:rPr>
          <w:sz w:val="24"/>
        </w:rPr>
        <w:t>H</w:t>
      </w:r>
      <w:r w:rsidR="0037437A">
        <w:rPr>
          <w:sz w:val="24"/>
        </w:rPr>
        <w:t>ow confident we can be about th</w:t>
      </w:r>
      <w:r w:rsidR="00221D32">
        <w:rPr>
          <w:sz w:val="24"/>
        </w:rPr>
        <w:t>ese descriptions</w:t>
      </w:r>
      <w:r>
        <w:rPr>
          <w:sz w:val="24"/>
        </w:rPr>
        <w:t>?</w:t>
      </w:r>
      <w:r w:rsidR="00221D32">
        <w:rPr>
          <w:sz w:val="24"/>
        </w:rPr>
        <w:t xml:space="preserve"> </w:t>
      </w:r>
      <w:r w:rsidR="0008723C">
        <w:rPr>
          <w:sz w:val="24"/>
        </w:rPr>
        <w:t>C</w:t>
      </w:r>
      <w:r w:rsidR="00221D32">
        <w:rPr>
          <w:sz w:val="24"/>
        </w:rPr>
        <w:t xml:space="preserve">onclude that for most Greek philosophers, Alexander </w:t>
      </w:r>
      <w:r w:rsidR="005C6524">
        <w:rPr>
          <w:sz w:val="24"/>
        </w:rPr>
        <w:t>acted</w:t>
      </w:r>
      <w:r w:rsidR="00221D32">
        <w:rPr>
          <w:sz w:val="24"/>
        </w:rPr>
        <w:t xml:space="preserve"> heroically yet also may have gone towards an excess of courage</w:t>
      </w:r>
      <w:r w:rsidR="005C6524">
        <w:rPr>
          <w:sz w:val="24"/>
        </w:rPr>
        <w:t xml:space="preserve">; </w:t>
      </w:r>
      <w:r w:rsidR="00221D32">
        <w:rPr>
          <w:sz w:val="24"/>
        </w:rPr>
        <w:t>a vice.</w:t>
      </w:r>
    </w:p>
    <w:p w14:paraId="55171745" w14:textId="77777777" w:rsidR="00AB493F" w:rsidRPr="00AB493F" w:rsidRDefault="00AB493F" w:rsidP="00AB493F">
      <w:pPr>
        <w:ind w:left="360"/>
        <w:rPr>
          <w:sz w:val="24"/>
        </w:rPr>
      </w:pPr>
    </w:p>
    <w:p w14:paraId="71E48AEE" w14:textId="54F8B3A0" w:rsidR="004B00EE" w:rsidRDefault="004B00EE" w:rsidP="00265033">
      <w:pPr>
        <w:pStyle w:val="ListParagraph"/>
        <w:numPr>
          <w:ilvl w:val="0"/>
          <w:numId w:val="1"/>
        </w:numPr>
        <w:rPr>
          <w:b/>
          <w:sz w:val="24"/>
        </w:rPr>
      </w:pPr>
      <w:r w:rsidRPr="004B00EE">
        <w:rPr>
          <w:b/>
          <w:sz w:val="24"/>
        </w:rPr>
        <w:t>Alexander’s action in the Sack of Persepolis and the philosophical comparison with criticism of the authors</w:t>
      </w:r>
      <w:r>
        <w:rPr>
          <w:b/>
          <w:sz w:val="24"/>
        </w:rPr>
        <w:t>.</w:t>
      </w:r>
      <w:r w:rsidR="00987215">
        <w:rPr>
          <w:b/>
          <w:sz w:val="24"/>
        </w:rPr>
        <w:t xml:space="preserve"> (1000)</w:t>
      </w:r>
    </w:p>
    <w:p w14:paraId="67B2B6A2" w14:textId="7D6CC614" w:rsidR="0037437A" w:rsidRDefault="0037437A" w:rsidP="0037437A">
      <w:pPr>
        <w:pStyle w:val="ListParagraph"/>
        <w:numPr>
          <w:ilvl w:val="0"/>
          <w:numId w:val="1"/>
        </w:numPr>
        <w:rPr>
          <w:sz w:val="24"/>
        </w:rPr>
      </w:pPr>
      <w:r>
        <w:rPr>
          <w:sz w:val="24"/>
        </w:rPr>
        <w:t xml:space="preserve">Plutarch’s </w:t>
      </w:r>
      <w:r w:rsidR="00A92FD4" w:rsidRPr="00A92FD4">
        <w:rPr>
          <w:sz w:val="24"/>
        </w:rPr>
        <w:t>version of the events</w:t>
      </w:r>
      <w:r w:rsidR="00B91B53">
        <w:rPr>
          <w:sz w:val="24"/>
        </w:rPr>
        <w:t xml:space="preserve"> (</w:t>
      </w:r>
      <w:proofErr w:type="spellStart"/>
      <w:r w:rsidR="00B91B53">
        <w:rPr>
          <w:sz w:val="24"/>
        </w:rPr>
        <w:t>Plut</w:t>
      </w:r>
      <w:proofErr w:type="spellEnd"/>
      <w:r w:rsidR="00B91B53">
        <w:rPr>
          <w:sz w:val="24"/>
        </w:rPr>
        <w:t>. Alex. 37-38)</w:t>
      </w:r>
      <w:r w:rsidR="00A92FD4" w:rsidRPr="00A92FD4">
        <w:rPr>
          <w:sz w:val="24"/>
        </w:rPr>
        <w:t xml:space="preserve">, </w:t>
      </w:r>
      <w:r w:rsidR="00A92FD4">
        <w:rPr>
          <w:sz w:val="24"/>
        </w:rPr>
        <w:t>focusing on how Thais persuaded Alexander</w:t>
      </w:r>
      <w:r w:rsidR="005C6524">
        <w:rPr>
          <w:sz w:val="24"/>
        </w:rPr>
        <w:t xml:space="preserve"> and</w:t>
      </w:r>
      <w:r w:rsidR="00A92FD4">
        <w:rPr>
          <w:sz w:val="24"/>
        </w:rPr>
        <w:t xml:space="preserve"> how he regretted his decisions in a</w:t>
      </w:r>
      <w:r w:rsidR="005C6524">
        <w:rPr>
          <w:sz w:val="24"/>
        </w:rPr>
        <w:t xml:space="preserve">n </w:t>
      </w:r>
      <w:r w:rsidR="00A92FD4">
        <w:rPr>
          <w:sz w:val="24"/>
        </w:rPr>
        <w:t xml:space="preserve">unheroic picture of drunken revelry. </w:t>
      </w:r>
    </w:p>
    <w:p w14:paraId="4AC78DD8" w14:textId="20147C54" w:rsidR="00A92FD4" w:rsidRDefault="00AB493F" w:rsidP="005907E6">
      <w:pPr>
        <w:pStyle w:val="ListParagraph"/>
        <w:numPr>
          <w:ilvl w:val="0"/>
          <w:numId w:val="1"/>
        </w:numPr>
        <w:rPr>
          <w:sz w:val="24"/>
        </w:rPr>
      </w:pPr>
      <w:r w:rsidRPr="00A92FD4">
        <w:rPr>
          <w:sz w:val="24"/>
        </w:rPr>
        <w:t>Arrian’s</w:t>
      </w:r>
      <w:r w:rsidR="00A92FD4">
        <w:rPr>
          <w:sz w:val="24"/>
        </w:rPr>
        <w:t xml:space="preserve"> clinical versio</w:t>
      </w:r>
      <w:r w:rsidR="005C6524">
        <w:rPr>
          <w:sz w:val="24"/>
        </w:rPr>
        <w:t>n</w:t>
      </w:r>
      <w:r w:rsidR="00B91B53">
        <w:rPr>
          <w:sz w:val="24"/>
        </w:rPr>
        <w:t xml:space="preserve"> (Arr. </w:t>
      </w:r>
      <w:proofErr w:type="spellStart"/>
      <w:r w:rsidR="00B91B53">
        <w:rPr>
          <w:sz w:val="24"/>
        </w:rPr>
        <w:t>Anab</w:t>
      </w:r>
      <w:proofErr w:type="spellEnd"/>
      <w:r w:rsidR="00B91B53">
        <w:rPr>
          <w:sz w:val="24"/>
        </w:rPr>
        <w:t>. 3.18</w:t>
      </w:r>
      <w:r w:rsidR="00572BDE">
        <w:rPr>
          <w:sz w:val="24"/>
        </w:rPr>
        <w:t>)</w:t>
      </w:r>
      <w:r w:rsidR="00A92FD4">
        <w:rPr>
          <w:sz w:val="24"/>
        </w:rPr>
        <w:t xml:space="preserve">, the dialogue with </w:t>
      </w:r>
      <w:proofErr w:type="spellStart"/>
      <w:r w:rsidR="00A92FD4">
        <w:rPr>
          <w:sz w:val="24"/>
        </w:rPr>
        <w:t>Parmenio</w:t>
      </w:r>
      <w:proofErr w:type="spellEnd"/>
      <w:r w:rsidR="00A92FD4">
        <w:rPr>
          <w:sz w:val="24"/>
        </w:rPr>
        <w:t xml:space="preserve"> and whether this displays a rashness of character. Arrian’s clear denouncing of Alexander’s actions are also important in relation to his perspective biases.</w:t>
      </w:r>
    </w:p>
    <w:p w14:paraId="224C045E" w14:textId="57EB1AC2" w:rsidR="0037437A" w:rsidRPr="00A92FD4" w:rsidRDefault="00A92FD4" w:rsidP="005907E6">
      <w:pPr>
        <w:pStyle w:val="ListParagraph"/>
        <w:numPr>
          <w:ilvl w:val="0"/>
          <w:numId w:val="1"/>
        </w:numPr>
        <w:rPr>
          <w:sz w:val="24"/>
        </w:rPr>
      </w:pPr>
      <w:r>
        <w:rPr>
          <w:sz w:val="24"/>
        </w:rPr>
        <w:t xml:space="preserve">Evaluate </w:t>
      </w:r>
      <w:r w:rsidR="0037437A" w:rsidRPr="00A92FD4">
        <w:rPr>
          <w:sz w:val="24"/>
        </w:rPr>
        <w:t xml:space="preserve">Diodorus’ </w:t>
      </w:r>
      <w:r>
        <w:rPr>
          <w:sz w:val="24"/>
        </w:rPr>
        <w:t>negative portrayal of Alexander and his soldiers</w:t>
      </w:r>
      <w:r w:rsidR="00E10817">
        <w:rPr>
          <w:sz w:val="24"/>
        </w:rPr>
        <w:t xml:space="preserve"> (</w:t>
      </w:r>
      <w:proofErr w:type="spellStart"/>
      <w:r w:rsidR="00E10817">
        <w:rPr>
          <w:sz w:val="24"/>
        </w:rPr>
        <w:t>Diod</w:t>
      </w:r>
      <w:proofErr w:type="spellEnd"/>
      <w:r w:rsidR="00E10817">
        <w:rPr>
          <w:sz w:val="24"/>
        </w:rPr>
        <w:t>. 17</w:t>
      </w:r>
      <w:r>
        <w:rPr>
          <w:sz w:val="24"/>
        </w:rPr>
        <w:t>.</w:t>
      </w:r>
      <w:r w:rsidR="00B91B53">
        <w:rPr>
          <w:sz w:val="24"/>
        </w:rPr>
        <w:t xml:space="preserve">70-72). </w:t>
      </w:r>
      <w:r>
        <w:rPr>
          <w:sz w:val="24"/>
        </w:rPr>
        <w:t>Comment upon</w:t>
      </w:r>
      <w:r w:rsidR="00B91B53">
        <w:rPr>
          <w:sz w:val="24"/>
        </w:rPr>
        <w:t xml:space="preserve"> Plato’s ideal of the philosopher king in relation to this</w:t>
      </w:r>
      <w:r w:rsidR="005C6524">
        <w:rPr>
          <w:sz w:val="24"/>
        </w:rPr>
        <w:t>.</w:t>
      </w:r>
      <w:r w:rsidR="00B27ECC">
        <w:rPr>
          <w:sz w:val="24"/>
        </w:rPr>
        <w:t xml:space="preserve"> Refute Rice accepting this version as the most likely to be accurate (Rice 2004:48) </w:t>
      </w:r>
    </w:p>
    <w:p w14:paraId="59505932" w14:textId="5F7D721F" w:rsidR="0037437A" w:rsidRDefault="0037437A" w:rsidP="0037437A">
      <w:pPr>
        <w:pStyle w:val="ListParagraph"/>
        <w:numPr>
          <w:ilvl w:val="0"/>
          <w:numId w:val="1"/>
        </w:numPr>
        <w:rPr>
          <w:sz w:val="24"/>
        </w:rPr>
      </w:pPr>
      <w:r>
        <w:rPr>
          <w:sz w:val="24"/>
        </w:rPr>
        <w:t xml:space="preserve">Assess whether from these accounts we can determine anything of Alexander’s </w:t>
      </w:r>
      <w:r w:rsidR="009D2889">
        <w:rPr>
          <w:sz w:val="24"/>
        </w:rPr>
        <w:t xml:space="preserve">character (a lack of heroism) </w:t>
      </w:r>
      <w:r>
        <w:rPr>
          <w:sz w:val="24"/>
        </w:rPr>
        <w:t>and how confident we can be about this.</w:t>
      </w:r>
    </w:p>
    <w:p w14:paraId="7A7AC534" w14:textId="77777777" w:rsidR="00AB493F" w:rsidRPr="00AB493F" w:rsidRDefault="00AB493F" w:rsidP="00AB493F">
      <w:pPr>
        <w:ind w:left="360"/>
        <w:rPr>
          <w:sz w:val="24"/>
        </w:rPr>
      </w:pPr>
    </w:p>
    <w:p w14:paraId="52EC4743" w14:textId="074D431A" w:rsidR="0037437A" w:rsidRPr="00AB493F" w:rsidRDefault="00AB493F" w:rsidP="00AB493F">
      <w:pPr>
        <w:pStyle w:val="ListParagraph"/>
        <w:numPr>
          <w:ilvl w:val="0"/>
          <w:numId w:val="1"/>
        </w:numPr>
        <w:rPr>
          <w:sz w:val="24"/>
        </w:rPr>
      </w:pPr>
      <w:r>
        <w:rPr>
          <w:b/>
          <w:sz w:val="24"/>
        </w:rPr>
        <w:t>Conclusion</w:t>
      </w:r>
      <w:r w:rsidR="00987215">
        <w:rPr>
          <w:b/>
          <w:sz w:val="24"/>
        </w:rPr>
        <w:t xml:space="preserve"> (300</w:t>
      </w:r>
      <w:r w:rsidR="00E10817">
        <w:rPr>
          <w:b/>
          <w:sz w:val="24"/>
        </w:rPr>
        <w:t>+</w:t>
      </w:r>
      <w:r w:rsidR="00987215">
        <w:rPr>
          <w:b/>
          <w:sz w:val="24"/>
        </w:rPr>
        <w:t>)</w:t>
      </w:r>
    </w:p>
    <w:p w14:paraId="4D76BA6B" w14:textId="00404FCB" w:rsidR="00AB493F" w:rsidRDefault="009F44E2" w:rsidP="00AB493F">
      <w:pPr>
        <w:pStyle w:val="ListParagraph"/>
        <w:numPr>
          <w:ilvl w:val="0"/>
          <w:numId w:val="1"/>
        </w:numPr>
        <w:rPr>
          <w:sz w:val="24"/>
        </w:rPr>
      </w:pPr>
      <w:r>
        <w:rPr>
          <w:sz w:val="24"/>
        </w:rPr>
        <w:t>Assess</w:t>
      </w:r>
      <w:r w:rsidR="00AB493F">
        <w:rPr>
          <w:sz w:val="24"/>
        </w:rPr>
        <w:t xml:space="preserve"> that all the</w:t>
      </w:r>
      <w:r w:rsidR="00987215">
        <w:rPr>
          <w:sz w:val="24"/>
        </w:rPr>
        <w:t xml:space="preserve"> </w:t>
      </w:r>
      <w:r w:rsidR="00AB493F">
        <w:rPr>
          <w:sz w:val="24"/>
        </w:rPr>
        <w:t>three texts cannot be described as reliable, yet we can detect something of Alexander</w:t>
      </w:r>
      <w:r w:rsidR="005C6524">
        <w:rPr>
          <w:sz w:val="24"/>
        </w:rPr>
        <w:t>’s character</w:t>
      </w:r>
      <w:r w:rsidR="00AB493F">
        <w:rPr>
          <w:sz w:val="24"/>
        </w:rPr>
        <w:t xml:space="preserve"> through the similarities between their perspectives and depictions of the events.</w:t>
      </w:r>
      <w:bookmarkStart w:id="0" w:name="_GoBack"/>
      <w:bookmarkEnd w:id="0"/>
    </w:p>
    <w:p w14:paraId="5EDA75FB" w14:textId="363729E4" w:rsidR="00AB493F" w:rsidRDefault="006118D6" w:rsidP="00AB493F">
      <w:pPr>
        <w:pStyle w:val="ListParagraph"/>
        <w:numPr>
          <w:ilvl w:val="0"/>
          <w:numId w:val="1"/>
        </w:numPr>
        <w:rPr>
          <w:sz w:val="24"/>
        </w:rPr>
      </w:pPr>
      <w:r>
        <w:rPr>
          <w:sz w:val="24"/>
        </w:rPr>
        <w:t>Conclude</w:t>
      </w:r>
      <w:r w:rsidR="00AB493F">
        <w:rPr>
          <w:sz w:val="24"/>
        </w:rPr>
        <w:t xml:space="preserve"> that alexander</w:t>
      </w:r>
      <w:r>
        <w:rPr>
          <w:sz w:val="24"/>
        </w:rPr>
        <w:t>,</w:t>
      </w:r>
      <w:r w:rsidR="00AB493F">
        <w:rPr>
          <w:sz w:val="24"/>
        </w:rPr>
        <w:t xml:space="preserve"> whilst possessing some ideals heroism, Aristotle </w:t>
      </w:r>
      <w:r>
        <w:rPr>
          <w:sz w:val="24"/>
        </w:rPr>
        <w:t>would disapprove of many</w:t>
      </w:r>
      <w:r w:rsidR="005C6524">
        <w:rPr>
          <w:sz w:val="24"/>
        </w:rPr>
        <w:t xml:space="preserve"> aspects.</w:t>
      </w:r>
    </w:p>
    <w:p w14:paraId="5D07AE46" w14:textId="677CF0FB" w:rsidR="005C6524" w:rsidRPr="0037437A" w:rsidRDefault="006118D6" w:rsidP="00AB493F">
      <w:pPr>
        <w:pStyle w:val="ListParagraph"/>
        <w:numPr>
          <w:ilvl w:val="0"/>
          <w:numId w:val="1"/>
        </w:numPr>
        <w:rPr>
          <w:sz w:val="24"/>
        </w:rPr>
      </w:pPr>
      <w:r>
        <w:rPr>
          <w:sz w:val="24"/>
        </w:rPr>
        <w:t>The two events contrast</w:t>
      </w:r>
      <w:r w:rsidR="005C6524">
        <w:rPr>
          <w:sz w:val="24"/>
        </w:rPr>
        <w:t xml:space="preserve"> and how generate different judgments about Alexander.</w:t>
      </w:r>
    </w:p>
    <w:p w14:paraId="7DED1996" w14:textId="77777777" w:rsidR="0037437A" w:rsidRPr="004B00EE" w:rsidRDefault="0037437A" w:rsidP="0037437A">
      <w:pPr>
        <w:pStyle w:val="ListParagraph"/>
        <w:rPr>
          <w:b/>
          <w:sz w:val="24"/>
        </w:rPr>
      </w:pPr>
    </w:p>
    <w:p w14:paraId="0BFB95EB" w14:textId="77777777" w:rsidR="00265033" w:rsidRDefault="00265033" w:rsidP="00D75EB6">
      <w:pPr>
        <w:rPr>
          <w:sz w:val="24"/>
        </w:rPr>
      </w:pPr>
    </w:p>
    <w:p w14:paraId="4DB306C0" w14:textId="77777777" w:rsidR="00AB493F" w:rsidRDefault="00AB493F" w:rsidP="00D75EB6">
      <w:pPr>
        <w:rPr>
          <w:sz w:val="24"/>
        </w:rPr>
      </w:pPr>
    </w:p>
    <w:p w14:paraId="6816DE4C" w14:textId="77777777" w:rsidR="00AB493F" w:rsidRDefault="00AB493F" w:rsidP="00D75EB6">
      <w:pPr>
        <w:rPr>
          <w:sz w:val="24"/>
        </w:rPr>
      </w:pPr>
    </w:p>
    <w:p w14:paraId="505AEEB0" w14:textId="77777777" w:rsidR="00AB493F" w:rsidRDefault="00AB493F" w:rsidP="00D75EB6">
      <w:pPr>
        <w:rPr>
          <w:sz w:val="24"/>
        </w:rPr>
      </w:pPr>
    </w:p>
    <w:p w14:paraId="4B83B10D" w14:textId="77777777" w:rsidR="00AB493F" w:rsidRDefault="00AB493F" w:rsidP="00D75EB6">
      <w:pPr>
        <w:rPr>
          <w:sz w:val="24"/>
        </w:rPr>
      </w:pPr>
    </w:p>
    <w:p w14:paraId="162C14C5" w14:textId="77777777" w:rsidR="00AB493F" w:rsidRDefault="00AB493F" w:rsidP="00D75EB6">
      <w:pPr>
        <w:rPr>
          <w:sz w:val="24"/>
        </w:rPr>
      </w:pPr>
    </w:p>
    <w:p w14:paraId="7D141618" w14:textId="77777777" w:rsidR="00140592" w:rsidRDefault="00140592" w:rsidP="00D75EB6">
      <w:pPr>
        <w:rPr>
          <w:sz w:val="24"/>
          <w:u w:val="single"/>
        </w:rPr>
      </w:pPr>
    </w:p>
    <w:p w14:paraId="6D516ECA" w14:textId="09542B76" w:rsidR="00D75EB6" w:rsidRDefault="00D75EB6" w:rsidP="00D75EB6">
      <w:pPr>
        <w:rPr>
          <w:sz w:val="24"/>
          <w:u w:val="single"/>
        </w:rPr>
      </w:pPr>
      <w:r w:rsidRPr="00840ACB">
        <w:rPr>
          <w:sz w:val="24"/>
          <w:u w:val="single"/>
        </w:rPr>
        <w:lastRenderedPageBreak/>
        <w:t>Bibliography</w:t>
      </w:r>
    </w:p>
    <w:p w14:paraId="3585EA82" w14:textId="6D824395" w:rsidR="00840ACB" w:rsidRDefault="00840ACB" w:rsidP="00D75EB6">
      <w:pPr>
        <w:rPr>
          <w:sz w:val="24"/>
          <w:u w:val="single"/>
        </w:rPr>
      </w:pPr>
    </w:p>
    <w:p w14:paraId="39679A79" w14:textId="01ADC865" w:rsidR="00840ACB" w:rsidRDefault="00840ACB" w:rsidP="00D75EB6">
      <w:pPr>
        <w:rPr>
          <w:sz w:val="24"/>
          <w:u w:val="single"/>
        </w:rPr>
      </w:pPr>
      <w:r>
        <w:rPr>
          <w:sz w:val="24"/>
          <w:u w:val="single"/>
        </w:rPr>
        <w:t>Ancient sources</w:t>
      </w:r>
    </w:p>
    <w:p w14:paraId="02ED867D" w14:textId="2C7BCC9E" w:rsidR="00840ACB" w:rsidRDefault="00840ACB" w:rsidP="00D75EB6">
      <w:pPr>
        <w:rPr>
          <w:sz w:val="24"/>
        </w:rPr>
      </w:pPr>
      <w:r>
        <w:rPr>
          <w:sz w:val="24"/>
        </w:rPr>
        <w:t xml:space="preserve">Aristotle, </w:t>
      </w:r>
      <w:proofErr w:type="spellStart"/>
      <w:r>
        <w:rPr>
          <w:i/>
          <w:sz w:val="24"/>
        </w:rPr>
        <w:t>Ethic</w:t>
      </w:r>
      <w:r w:rsidR="002663FB">
        <w:rPr>
          <w:i/>
          <w:sz w:val="24"/>
        </w:rPr>
        <w:t>a</w:t>
      </w:r>
      <w:proofErr w:type="spellEnd"/>
      <w:r w:rsidR="002663FB">
        <w:rPr>
          <w:i/>
          <w:sz w:val="24"/>
        </w:rPr>
        <w:t xml:space="preserve"> </w:t>
      </w:r>
      <w:proofErr w:type="spellStart"/>
      <w:r w:rsidR="002663FB">
        <w:rPr>
          <w:i/>
          <w:sz w:val="24"/>
        </w:rPr>
        <w:t>Eudemia</w:t>
      </w:r>
      <w:proofErr w:type="spellEnd"/>
      <w:r>
        <w:rPr>
          <w:i/>
          <w:sz w:val="24"/>
        </w:rPr>
        <w:t xml:space="preserve">. </w:t>
      </w:r>
      <w:r>
        <w:rPr>
          <w:sz w:val="24"/>
        </w:rPr>
        <w:t>H. Rackham (trans.). 1981. Cambridge: Harvard University Press.</w:t>
      </w:r>
    </w:p>
    <w:p w14:paraId="6959B6A9" w14:textId="45CD4326" w:rsidR="002663FB" w:rsidRDefault="002663FB" w:rsidP="002663FB">
      <w:pPr>
        <w:rPr>
          <w:sz w:val="24"/>
        </w:rPr>
      </w:pPr>
      <w:r>
        <w:rPr>
          <w:sz w:val="24"/>
        </w:rPr>
        <w:t>Aristotle,</w:t>
      </w:r>
      <w:r>
        <w:rPr>
          <w:i/>
          <w:sz w:val="24"/>
        </w:rPr>
        <w:t xml:space="preserve"> </w:t>
      </w:r>
      <w:proofErr w:type="spellStart"/>
      <w:r w:rsidR="00817646">
        <w:rPr>
          <w:i/>
          <w:sz w:val="24"/>
        </w:rPr>
        <w:t>Ethica</w:t>
      </w:r>
      <w:proofErr w:type="spellEnd"/>
      <w:r w:rsidR="00817646">
        <w:rPr>
          <w:i/>
          <w:sz w:val="24"/>
        </w:rPr>
        <w:t xml:space="preserve"> </w:t>
      </w:r>
      <w:proofErr w:type="spellStart"/>
      <w:r w:rsidR="00817646">
        <w:rPr>
          <w:i/>
          <w:sz w:val="24"/>
        </w:rPr>
        <w:t>Nicomachea</w:t>
      </w:r>
      <w:proofErr w:type="spellEnd"/>
      <w:r>
        <w:rPr>
          <w:i/>
          <w:sz w:val="24"/>
        </w:rPr>
        <w:t xml:space="preserve">. </w:t>
      </w:r>
      <w:r>
        <w:rPr>
          <w:sz w:val="24"/>
        </w:rPr>
        <w:t>H. Rackham (trans.). 19</w:t>
      </w:r>
      <w:r w:rsidR="00817646">
        <w:rPr>
          <w:sz w:val="24"/>
        </w:rPr>
        <w:t>34</w:t>
      </w:r>
      <w:r>
        <w:rPr>
          <w:sz w:val="24"/>
        </w:rPr>
        <w:t xml:space="preserve">. </w:t>
      </w:r>
      <w:r w:rsidR="00817646">
        <w:rPr>
          <w:sz w:val="24"/>
        </w:rPr>
        <w:t>Cambridge: Harvard University Press.</w:t>
      </w:r>
    </w:p>
    <w:p w14:paraId="6E95EB8F" w14:textId="586C93C2" w:rsidR="007570A1" w:rsidRPr="007570A1" w:rsidRDefault="007570A1" w:rsidP="002663FB">
      <w:pPr>
        <w:rPr>
          <w:sz w:val="24"/>
        </w:rPr>
      </w:pPr>
      <w:proofErr w:type="spellStart"/>
      <w:r>
        <w:rPr>
          <w:sz w:val="24"/>
        </w:rPr>
        <w:t>Arrian</w:t>
      </w:r>
      <w:proofErr w:type="spellEnd"/>
      <w:r>
        <w:rPr>
          <w:sz w:val="24"/>
        </w:rPr>
        <w:t xml:space="preserve">, </w:t>
      </w:r>
      <w:r>
        <w:rPr>
          <w:i/>
          <w:sz w:val="24"/>
        </w:rPr>
        <w:t xml:space="preserve">Anabasis </w:t>
      </w:r>
      <w:proofErr w:type="spellStart"/>
      <w:r>
        <w:rPr>
          <w:i/>
          <w:sz w:val="24"/>
        </w:rPr>
        <w:t>Alexandri</w:t>
      </w:r>
      <w:proofErr w:type="spellEnd"/>
      <w:r>
        <w:rPr>
          <w:i/>
          <w:sz w:val="24"/>
        </w:rPr>
        <w:t xml:space="preserve">. </w:t>
      </w:r>
      <w:r>
        <w:rPr>
          <w:sz w:val="24"/>
        </w:rPr>
        <w:t xml:space="preserve">P.A. Brunt (trans.). 1976. Cambridge: Harvard University Press. </w:t>
      </w:r>
    </w:p>
    <w:p w14:paraId="01C886DE" w14:textId="33BE8464" w:rsidR="00104E13" w:rsidRDefault="00840ACB" w:rsidP="00D75EB6">
      <w:pPr>
        <w:rPr>
          <w:sz w:val="24"/>
        </w:rPr>
      </w:pPr>
      <w:r>
        <w:rPr>
          <w:sz w:val="24"/>
        </w:rPr>
        <w:t xml:space="preserve">Diodorus Siculus, </w:t>
      </w:r>
      <w:r>
        <w:rPr>
          <w:i/>
          <w:sz w:val="24"/>
        </w:rPr>
        <w:t xml:space="preserve">Libraries. </w:t>
      </w:r>
      <w:r>
        <w:rPr>
          <w:sz w:val="24"/>
        </w:rPr>
        <w:t xml:space="preserve">C.H. </w:t>
      </w:r>
      <w:proofErr w:type="spellStart"/>
      <w:r>
        <w:rPr>
          <w:sz w:val="24"/>
        </w:rPr>
        <w:t>Oldfather</w:t>
      </w:r>
      <w:proofErr w:type="spellEnd"/>
      <w:r>
        <w:rPr>
          <w:sz w:val="24"/>
        </w:rPr>
        <w:t xml:space="preserve"> (trans.). 1989. Cambridge: Harvard University Press.</w:t>
      </w:r>
    </w:p>
    <w:p w14:paraId="07E811B6" w14:textId="0CD4D34A" w:rsidR="00104E13" w:rsidRPr="00104E13" w:rsidRDefault="00104E13" w:rsidP="00D75EB6">
      <w:pPr>
        <w:rPr>
          <w:sz w:val="24"/>
        </w:rPr>
      </w:pPr>
      <w:r>
        <w:rPr>
          <w:sz w:val="24"/>
        </w:rPr>
        <w:t xml:space="preserve">Plato, </w:t>
      </w:r>
      <w:r w:rsidRPr="00104E13">
        <w:rPr>
          <w:i/>
          <w:sz w:val="24"/>
        </w:rPr>
        <w:t>Republic.</w:t>
      </w:r>
      <w:r>
        <w:rPr>
          <w:i/>
          <w:sz w:val="24"/>
        </w:rPr>
        <w:t xml:space="preserve"> </w:t>
      </w:r>
      <w:r w:rsidR="00430BBB">
        <w:rPr>
          <w:sz w:val="24"/>
        </w:rPr>
        <w:t xml:space="preserve">P. </w:t>
      </w:r>
      <w:proofErr w:type="spellStart"/>
      <w:r w:rsidR="00430BBB">
        <w:rPr>
          <w:sz w:val="24"/>
        </w:rPr>
        <w:t>Shorey</w:t>
      </w:r>
      <w:proofErr w:type="spellEnd"/>
      <w:r w:rsidR="00430BBB">
        <w:rPr>
          <w:sz w:val="24"/>
        </w:rPr>
        <w:t xml:space="preserve"> (trans.). 1969. Cambridge: Harvard University Press.</w:t>
      </w:r>
    </w:p>
    <w:p w14:paraId="27459DF0" w14:textId="14473297" w:rsidR="00840ACB" w:rsidRDefault="00840ACB" w:rsidP="00D75EB6">
      <w:pPr>
        <w:rPr>
          <w:sz w:val="24"/>
        </w:rPr>
      </w:pPr>
      <w:r>
        <w:rPr>
          <w:sz w:val="24"/>
        </w:rPr>
        <w:t xml:space="preserve">Plutarch, </w:t>
      </w:r>
      <w:r>
        <w:rPr>
          <w:i/>
          <w:sz w:val="24"/>
        </w:rPr>
        <w:t xml:space="preserve">Alexander. </w:t>
      </w:r>
      <w:r w:rsidRPr="00840ACB">
        <w:rPr>
          <w:sz w:val="24"/>
        </w:rPr>
        <w:t>B. Perrin</w:t>
      </w:r>
      <w:r>
        <w:rPr>
          <w:sz w:val="24"/>
        </w:rPr>
        <w:t xml:space="preserve"> (trans.). 1919. Cambridge: Harvard University Press.</w:t>
      </w:r>
    </w:p>
    <w:p w14:paraId="0A6C89B9" w14:textId="3091D8C4" w:rsidR="00903F9F" w:rsidRPr="00840ACB" w:rsidRDefault="00903F9F" w:rsidP="00D75EB6">
      <w:pPr>
        <w:rPr>
          <w:sz w:val="24"/>
        </w:rPr>
      </w:pPr>
      <w:r>
        <w:rPr>
          <w:sz w:val="24"/>
        </w:rPr>
        <w:t xml:space="preserve">Plutarch, </w:t>
      </w:r>
      <w:proofErr w:type="spellStart"/>
      <w:r w:rsidRPr="00903F9F">
        <w:rPr>
          <w:i/>
          <w:sz w:val="24"/>
        </w:rPr>
        <w:t>Moralia</w:t>
      </w:r>
      <w:proofErr w:type="spellEnd"/>
      <w:r w:rsidRPr="00903F9F">
        <w:rPr>
          <w:i/>
          <w:sz w:val="24"/>
        </w:rPr>
        <w:t>.</w:t>
      </w:r>
      <w:r>
        <w:rPr>
          <w:sz w:val="24"/>
        </w:rPr>
        <w:t xml:space="preserve"> F.C. Babbitt. Cambridge: Harvard University Press.</w:t>
      </w:r>
    </w:p>
    <w:p w14:paraId="681421A8" w14:textId="53D1D549" w:rsidR="00D75EB6" w:rsidRDefault="00D75EB6" w:rsidP="00D75EB6">
      <w:pPr>
        <w:rPr>
          <w:sz w:val="24"/>
        </w:rPr>
      </w:pPr>
    </w:p>
    <w:p w14:paraId="33F026DD" w14:textId="15C9A0D0" w:rsidR="00840ACB" w:rsidRDefault="00840ACB" w:rsidP="00D75EB6">
      <w:pPr>
        <w:rPr>
          <w:sz w:val="24"/>
          <w:u w:val="single"/>
        </w:rPr>
      </w:pPr>
      <w:r w:rsidRPr="00840ACB">
        <w:rPr>
          <w:sz w:val="24"/>
          <w:u w:val="single"/>
        </w:rPr>
        <w:t>Modern Scholarship</w:t>
      </w:r>
    </w:p>
    <w:p w14:paraId="732AFC1D" w14:textId="77777777" w:rsidR="007570A1" w:rsidRDefault="007570A1" w:rsidP="00D75EB6">
      <w:pPr>
        <w:rPr>
          <w:sz w:val="24"/>
          <w:u w:val="single"/>
        </w:rPr>
      </w:pPr>
    </w:p>
    <w:p w14:paraId="76F986E3" w14:textId="7B5E4E43" w:rsidR="007570A1" w:rsidRDefault="007570A1" w:rsidP="00D75EB6">
      <w:pPr>
        <w:rPr>
          <w:sz w:val="24"/>
        </w:rPr>
      </w:pPr>
      <w:proofErr w:type="spellStart"/>
      <w:r>
        <w:rPr>
          <w:sz w:val="24"/>
        </w:rPr>
        <w:t>Apressyan</w:t>
      </w:r>
      <w:proofErr w:type="spellEnd"/>
      <w:r>
        <w:rPr>
          <w:sz w:val="24"/>
        </w:rPr>
        <w:t xml:space="preserve">, R.G. 2016. ‘Whether the Golden Rule Is in Aristotle’s Ethics’, </w:t>
      </w:r>
      <w:r w:rsidRPr="00DE639E">
        <w:rPr>
          <w:i/>
          <w:sz w:val="24"/>
        </w:rPr>
        <w:t>Russian Studies in Philosophy,</w:t>
      </w:r>
      <w:r>
        <w:rPr>
          <w:sz w:val="24"/>
        </w:rPr>
        <w:t xml:space="preserve"> 54. 6, 456-471.</w:t>
      </w:r>
    </w:p>
    <w:p w14:paraId="33784AF2" w14:textId="4B22BEA8" w:rsidR="000564FE" w:rsidRPr="000564FE" w:rsidRDefault="000564FE" w:rsidP="00D75EB6">
      <w:pPr>
        <w:rPr>
          <w:sz w:val="24"/>
        </w:rPr>
      </w:pPr>
      <w:r>
        <w:rPr>
          <w:sz w:val="24"/>
        </w:rPr>
        <w:t xml:space="preserve">Beck, M. 1958. </w:t>
      </w:r>
      <w:r>
        <w:rPr>
          <w:i/>
          <w:sz w:val="24"/>
        </w:rPr>
        <w:t xml:space="preserve">A companion to Plutarch. </w:t>
      </w:r>
      <w:r>
        <w:rPr>
          <w:sz w:val="24"/>
        </w:rPr>
        <w:t xml:space="preserve">Oxford: Wiley-Blackwell. </w:t>
      </w:r>
    </w:p>
    <w:p w14:paraId="3B59AB01" w14:textId="53856C8E" w:rsidR="00D01A52" w:rsidRDefault="00D01A52" w:rsidP="00D75EB6">
      <w:pPr>
        <w:rPr>
          <w:sz w:val="24"/>
        </w:rPr>
      </w:pPr>
      <w:r>
        <w:rPr>
          <w:sz w:val="24"/>
        </w:rPr>
        <w:t>Bosworth</w:t>
      </w:r>
      <w:r w:rsidR="00901533">
        <w:rPr>
          <w:sz w:val="24"/>
        </w:rPr>
        <w:t xml:space="preserve">, A.B. 1980. </w:t>
      </w:r>
      <w:r w:rsidR="00901533">
        <w:rPr>
          <w:i/>
          <w:sz w:val="24"/>
        </w:rPr>
        <w:t xml:space="preserve">A historical commentary on Arrian’s History of Alexander: Vol.1 Commentary on Books I-III. </w:t>
      </w:r>
      <w:r w:rsidR="00901533">
        <w:rPr>
          <w:sz w:val="24"/>
        </w:rPr>
        <w:t>Oxford: Clarendon Press.</w:t>
      </w:r>
    </w:p>
    <w:p w14:paraId="2FC751B2" w14:textId="7EBF68D1" w:rsidR="00901533" w:rsidRPr="00901533" w:rsidRDefault="00901533" w:rsidP="00901533">
      <w:pPr>
        <w:rPr>
          <w:sz w:val="24"/>
        </w:rPr>
      </w:pPr>
      <w:r>
        <w:rPr>
          <w:sz w:val="24"/>
        </w:rPr>
        <w:t xml:space="preserve">Bosworth, A.B. 1995. </w:t>
      </w:r>
      <w:r>
        <w:rPr>
          <w:i/>
          <w:sz w:val="24"/>
        </w:rPr>
        <w:t xml:space="preserve">A historical commentary on Arrian’s History of Alexander: Vol.2 Commentary on Books IV-V. </w:t>
      </w:r>
      <w:r>
        <w:rPr>
          <w:sz w:val="24"/>
        </w:rPr>
        <w:t>Oxford: Clarendon Press.</w:t>
      </w:r>
    </w:p>
    <w:p w14:paraId="715B19A1" w14:textId="56892450" w:rsidR="007570A1" w:rsidRDefault="007570A1" w:rsidP="00D75EB6">
      <w:pPr>
        <w:rPr>
          <w:sz w:val="24"/>
        </w:rPr>
      </w:pPr>
      <w:proofErr w:type="spellStart"/>
      <w:r>
        <w:rPr>
          <w:sz w:val="24"/>
        </w:rPr>
        <w:t>Broadie</w:t>
      </w:r>
      <w:proofErr w:type="spellEnd"/>
      <w:r>
        <w:rPr>
          <w:sz w:val="24"/>
        </w:rPr>
        <w:t xml:space="preserve">, S. 1991. </w:t>
      </w:r>
      <w:r w:rsidRPr="00B168E9">
        <w:rPr>
          <w:i/>
          <w:sz w:val="24"/>
        </w:rPr>
        <w:t>Ethics with Aristotle.</w:t>
      </w:r>
      <w:r>
        <w:rPr>
          <w:sz w:val="24"/>
        </w:rPr>
        <w:t xml:space="preserve"> Oxford: Oxford University Press. </w:t>
      </w:r>
    </w:p>
    <w:p w14:paraId="092E1A36" w14:textId="2B52BCD5" w:rsidR="007570A1" w:rsidRDefault="007570A1" w:rsidP="00D75EB6">
      <w:pPr>
        <w:rPr>
          <w:sz w:val="24"/>
        </w:rPr>
      </w:pPr>
      <w:r>
        <w:rPr>
          <w:sz w:val="24"/>
        </w:rPr>
        <w:t xml:space="preserve">Irwin, T. 1995. </w:t>
      </w:r>
      <w:r>
        <w:rPr>
          <w:i/>
          <w:sz w:val="24"/>
        </w:rPr>
        <w:t>Plato’s Ethics.</w:t>
      </w:r>
      <w:r>
        <w:rPr>
          <w:sz w:val="24"/>
        </w:rPr>
        <w:t xml:space="preserve"> New York: Oxford University Press.</w:t>
      </w:r>
    </w:p>
    <w:p w14:paraId="4AE39943" w14:textId="77777777" w:rsidR="00DE639E" w:rsidRDefault="00DE639E" w:rsidP="00D75EB6">
      <w:pPr>
        <w:rPr>
          <w:sz w:val="24"/>
        </w:rPr>
      </w:pPr>
      <w:proofErr w:type="spellStart"/>
      <w:r>
        <w:rPr>
          <w:sz w:val="24"/>
        </w:rPr>
        <w:t>Jiyuan</w:t>
      </w:r>
      <w:proofErr w:type="spellEnd"/>
      <w:r>
        <w:rPr>
          <w:sz w:val="24"/>
        </w:rPr>
        <w:t xml:space="preserve">, Y. 2010. ‘The Practicality of Ancient Virtue Ethics: Greece and China’, </w:t>
      </w:r>
      <w:r>
        <w:rPr>
          <w:i/>
          <w:sz w:val="24"/>
        </w:rPr>
        <w:t xml:space="preserve">Dao: A Journal of Comparative Philosophy, </w:t>
      </w:r>
      <w:r>
        <w:rPr>
          <w:sz w:val="24"/>
        </w:rPr>
        <w:t>9. 3, 289-303.</w:t>
      </w:r>
    </w:p>
    <w:p w14:paraId="5637B09C" w14:textId="2F5F00D0" w:rsidR="00632D12" w:rsidRDefault="00744AC7" w:rsidP="00D75EB6">
      <w:pPr>
        <w:rPr>
          <w:sz w:val="24"/>
        </w:rPr>
      </w:pPr>
      <w:proofErr w:type="spellStart"/>
      <w:r>
        <w:rPr>
          <w:sz w:val="24"/>
        </w:rPr>
        <w:t>Mclnerney</w:t>
      </w:r>
      <w:proofErr w:type="spellEnd"/>
      <w:r>
        <w:rPr>
          <w:sz w:val="24"/>
        </w:rPr>
        <w:t xml:space="preserve">, J. 2007. ‘Arrian and the Greek Alexander Romance’, </w:t>
      </w:r>
      <w:r>
        <w:rPr>
          <w:i/>
          <w:sz w:val="24"/>
        </w:rPr>
        <w:t>Classical World,</w:t>
      </w:r>
      <w:r>
        <w:rPr>
          <w:sz w:val="24"/>
        </w:rPr>
        <w:t xml:space="preserve"> 100. 4, 424-431. </w:t>
      </w:r>
      <w:r w:rsidR="00B168E9">
        <w:rPr>
          <w:sz w:val="24"/>
        </w:rPr>
        <w:t xml:space="preserve"> </w:t>
      </w:r>
    </w:p>
    <w:p w14:paraId="6AAEEB06" w14:textId="2BD0AFBA" w:rsidR="00DA6057" w:rsidRDefault="00DA6057" w:rsidP="00D75EB6">
      <w:pPr>
        <w:rPr>
          <w:sz w:val="24"/>
        </w:rPr>
      </w:pPr>
      <w:r>
        <w:rPr>
          <w:sz w:val="24"/>
        </w:rPr>
        <w:t xml:space="preserve">O’Brien, 1993. </w:t>
      </w:r>
      <w:r w:rsidR="006118D6" w:rsidRPr="006118D6">
        <w:rPr>
          <w:i/>
          <w:sz w:val="24"/>
        </w:rPr>
        <w:t>Alexander the Great: The invisible enemy.</w:t>
      </w:r>
      <w:r w:rsidR="006118D6">
        <w:rPr>
          <w:i/>
          <w:sz w:val="24"/>
        </w:rPr>
        <w:t xml:space="preserve"> </w:t>
      </w:r>
      <w:r w:rsidR="006118D6">
        <w:rPr>
          <w:sz w:val="24"/>
        </w:rPr>
        <w:t>London: Routledge.</w:t>
      </w:r>
    </w:p>
    <w:p w14:paraId="7FF22C30" w14:textId="7E17BFBA" w:rsidR="0008723C" w:rsidRPr="0008723C" w:rsidRDefault="0008723C" w:rsidP="00D75EB6">
      <w:pPr>
        <w:rPr>
          <w:sz w:val="24"/>
        </w:rPr>
      </w:pPr>
      <w:r>
        <w:rPr>
          <w:sz w:val="24"/>
        </w:rPr>
        <w:t xml:space="preserve">Rice, E.E. 2004. </w:t>
      </w:r>
      <w:r>
        <w:rPr>
          <w:i/>
          <w:sz w:val="24"/>
        </w:rPr>
        <w:t>Alexander the Great.</w:t>
      </w:r>
      <w:r>
        <w:rPr>
          <w:sz w:val="24"/>
        </w:rPr>
        <w:t xml:space="preserve"> </w:t>
      </w:r>
      <w:proofErr w:type="spellStart"/>
      <w:r>
        <w:rPr>
          <w:sz w:val="24"/>
        </w:rPr>
        <w:t>Sparkford</w:t>
      </w:r>
      <w:proofErr w:type="spellEnd"/>
      <w:r>
        <w:rPr>
          <w:sz w:val="24"/>
        </w:rPr>
        <w:t>: Sutton Publishing Ltd.</w:t>
      </w:r>
    </w:p>
    <w:p w14:paraId="67124195" w14:textId="2E9D0C11" w:rsidR="00B168E9" w:rsidRDefault="00B168E9" w:rsidP="00B168E9">
      <w:pPr>
        <w:rPr>
          <w:sz w:val="24"/>
        </w:rPr>
      </w:pPr>
      <w:proofErr w:type="spellStart"/>
      <w:r>
        <w:rPr>
          <w:sz w:val="24"/>
        </w:rPr>
        <w:t>Rorty</w:t>
      </w:r>
      <w:proofErr w:type="spellEnd"/>
      <w:r>
        <w:rPr>
          <w:sz w:val="24"/>
        </w:rPr>
        <w:t xml:space="preserve">, A.O. 1980. </w:t>
      </w:r>
      <w:r>
        <w:rPr>
          <w:i/>
          <w:sz w:val="24"/>
        </w:rPr>
        <w:t xml:space="preserve">Essays on Aristotle’s ethics. </w:t>
      </w:r>
      <w:r>
        <w:rPr>
          <w:sz w:val="24"/>
        </w:rPr>
        <w:t xml:space="preserve"> Berkeley: University of California Press. </w:t>
      </w:r>
    </w:p>
    <w:p w14:paraId="3511265D" w14:textId="77777777" w:rsidR="007570A1" w:rsidRDefault="007570A1" w:rsidP="007570A1">
      <w:pPr>
        <w:rPr>
          <w:sz w:val="24"/>
        </w:rPr>
      </w:pPr>
      <w:r>
        <w:rPr>
          <w:sz w:val="24"/>
        </w:rPr>
        <w:lastRenderedPageBreak/>
        <w:t xml:space="preserve">Rosen, M.R. and </w:t>
      </w:r>
      <w:proofErr w:type="spellStart"/>
      <w:r>
        <w:rPr>
          <w:sz w:val="24"/>
        </w:rPr>
        <w:t>Sluiter</w:t>
      </w:r>
      <w:proofErr w:type="spellEnd"/>
      <w:r>
        <w:rPr>
          <w:sz w:val="24"/>
        </w:rPr>
        <w:t xml:space="preserve">, I. 2003. </w:t>
      </w:r>
      <w:proofErr w:type="spellStart"/>
      <w:r>
        <w:rPr>
          <w:i/>
          <w:sz w:val="24"/>
        </w:rPr>
        <w:t>Andreia</w:t>
      </w:r>
      <w:proofErr w:type="spellEnd"/>
      <w:r>
        <w:rPr>
          <w:i/>
          <w:sz w:val="24"/>
        </w:rPr>
        <w:t>: studies in manliness and courage in classical antiquity.</w:t>
      </w:r>
      <w:r>
        <w:rPr>
          <w:sz w:val="24"/>
        </w:rPr>
        <w:t xml:space="preserve"> Boston: Brill.</w:t>
      </w:r>
    </w:p>
    <w:p w14:paraId="794D8E74" w14:textId="77777777" w:rsidR="00DA6057" w:rsidRDefault="00DA6057" w:rsidP="00DA6057">
      <w:pPr>
        <w:rPr>
          <w:sz w:val="24"/>
        </w:rPr>
      </w:pPr>
      <w:r w:rsidRPr="00B168E9">
        <w:rPr>
          <w:sz w:val="24"/>
        </w:rPr>
        <w:t>Worthington</w:t>
      </w:r>
      <w:r>
        <w:rPr>
          <w:sz w:val="24"/>
        </w:rPr>
        <w:t xml:space="preserve">, I. 2003. </w:t>
      </w:r>
      <w:r>
        <w:rPr>
          <w:i/>
          <w:sz w:val="24"/>
        </w:rPr>
        <w:t xml:space="preserve">Alexander the Great: A Reader. </w:t>
      </w:r>
      <w:r>
        <w:rPr>
          <w:sz w:val="24"/>
        </w:rPr>
        <w:t xml:space="preserve">London: Routledge. </w:t>
      </w:r>
    </w:p>
    <w:p w14:paraId="317F475C" w14:textId="77777777" w:rsidR="00FA49FD" w:rsidRDefault="00FA49FD"/>
    <w:sectPr w:rsidR="00FA4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E2AB8"/>
    <w:multiLevelType w:val="hybridMultilevel"/>
    <w:tmpl w:val="83C6DDEC"/>
    <w:lvl w:ilvl="0" w:tplc="14E619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220776"/>
    <w:multiLevelType w:val="hybridMultilevel"/>
    <w:tmpl w:val="FFA62796"/>
    <w:lvl w:ilvl="0" w:tplc="4EA8EF1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852B1B"/>
    <w:multiLevelType w:val="hybridMultilevel"/>
    <w:tmpl w:val="8C320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EB6"/>
    <w:rsid w:val="00021FC8"/>
    <w:rsid w:val="00031333"/>
    <w:rsid w:val="000564FE"/>
    <w:rsid w:val="0008723C"/>
    <w:rsid w:val="000E01C4"/>
    <w:rsid w:val="000E3CB0"/>
    <w:rsid w:val="000E62F2"/>
    <w:rsid w:val="00104E13"/>
    <w:rsid w:val="00140592"/>
    <w:rsid w:val="0017320D"/>
    <w:rsid w:val="0019491B"/>
    <w:rsid w:val="001A6575"/>
    <w:rsid w:val="001C5E17"/>
    <w:rsid w:val="001E0D61"/>
    <w:rsid w:val="00214CCF"/>
    <w:rsid w:val="00221D32"/>
    <w:rsid w:val="00233E23"/>
    <w:rsid w:val="00265033"/>
    <w:rsid w:val="002663FB"/>
    <w:rsid w:val="0026739D"/>
    <w:rsid w:val="002A238F"/>
    <w:rsid w:val="0037437A"/>
    <w:rsid w:val="003F6692"/>
    <w:rsid w:val="00430BBB"/>
    <w:rsid w:val="004368D2"/>
    <w:rsid w:val="00442DDB"/>
    <w:rsid w:val="00474649"/>
    <w:rsid w:val="004A7C3C"/>
    <w:rsid w:val="004B00EE"/>
    <w:rsid w:val="00506DB2"/>
    <w:rsid w:val="00572BDE"/>
    <w:rsid w:val="005C6524"/>
    <w:rsid w:val="006118D6"/>
    <w:rsid w:val="00613F17"/>
    <w:rsid w:val="00632D12"/>
    <w:rsid w:val="007442AD"/>
    <w:rsid w:val="00744AC7"/>
    <w:rsid w:val="007570A1"/>
    <w:rsid w:val="007B2E60"/>
    <w:rsid w:val="007F5ABB"/>
    <w:rsid w:val="00813D6E"/>
    <w:rsid w:val="00817646"/>
    <w:rsid w:val="00840ACB"/>
    <w:rsid w:val="00896029"/>
    <w:rsid w:val="008D7214"/>
    <w:rsid w:val="00901533"/>
    <w:rsid w:val="00903F9F"/>
    <w:rsid w:val="009538A8"/>
    <w:rsid w:val="00987215"/>
    <w:rsid w:val="009A2661"/>
    <w:rsid w:val="009D2889"/>
    <w:rsid w:val="009F44E2"/>
    <w:rsid w:val="00A02E8F"/>
    <w:rsid w:val="00A364B0"/>
    <w:rsid w:val="00A92FD4"/>
    <w:rsid w:val="00AB493F"/>
    <w:rsid w:val="00B168E9"/>
    <w:rsid w:val="00B27ECC"/>
    <w:rsid w:val="00B54163"/>
    <w:rsid w:val="00B663DD"/>
    <w:rsid w:val="00B91B53"/>
    <w:rsid w:val="00BB6D3E"/>
    <w:rsid w:val="00C01E42"/>
    <w:rsid w:val="00C14BD7"/>
    <w:rsid w:val="00C21C21"/>
    <w:rsid w:val="00CA6C73"/>
    <w:rsid w:val="00D01A52"/>
    <w:rsid w:val="00D53C83"/>
    <w:rsid w:val="00D75EB6"/>
    <w:rsid w:val="00DA6057"/>
    <w:rsid w:val="00DE639E"/>
    <w:rsid w:val="00E10817"/>
    <w:rsid w:val="00E43E2D"/>
    <w:rsid w:val="00EB2ED7"/>
    <w:rsid w:val="00EC103B"/>
    <w:rsid w:val="00EE00B0"/>
    <w:rsid w:val="00F21413"/>
    <w:rsid w:val="00F544E8"/>
    <w:rsid w:val="00FA4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1E4A3"/>
  <w15:chartTrackingRefBased/>
  <w15:docId w15:val="{2392CE9A-5F09-4913-AEA9-342BD6D8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E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249025">
      <w:bodyDiv w:val="1"/>
      <w:marLeft w:val="0"/>
      <w:marRight w:val="0"/>
      <w:marTop w:val="0"/>
      <w:marBottom w:val="0"/>
      <w:divBdr>
        <w:top w:val="none" w:sz="0" w:space="0" w:color="auto"/>
        <w:left w:val="none" w:sz="0" w:space="0" w:color="auto"/>
        <w:bottom w:val="none" w:sz="0" w:space="0" w:color="auto"/>
        <w:right w:val="none" w:sz="0" w:space="0" w:color="auto"/>
      </w:divBdr>
    </w:div>
    <w:div w:id="185345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TotalTime>
  <Pages>5</Pages>
  <Words>1133</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Callum Childs (1601053)</cp:lastModifiedBy>
  <cp:revision>24</cp:revision>
  <dcterms:created xsi:type="dcterms:W3CDTF">2018-02-13T02:31:00Z</dcterms:created>
  <dcterms:modified xsi:type="dcterms:W3CDTF">2018-02-16T12:52:00Z</dcterms:modified>
</cp:coreProperties>
</file>