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spacing w:before="100" w:beforeAutospacing="1" w:after="90" w:line="300" w:lineRule="atLeast"/>
        <w:jc w:val="center"/>
        <w:rPr>
          <w:rFonts w:hint="eastAsia" w:ascii="Times New Roman" w:hAnsi="Times New Roman" w:eastAsia="宋体" w:cs="Times New Roman"/>
          <w:b/>
          <w:bCs/>
          <w:color w:val="313131"/>
          <w:kern w:val="0"/>
          <w:sz w:val="24"/>
        </w:rPr>
      </w:pPr>
      <w:bookmarkStart w:id="53" w:name="_GoBack"/>
      <w:bookmarkEnd w:id="53"/>
      <w:r>
        <w:rPr>
          <w:rFonts w:ascii="Times New Roman" w:hAnsi="Times New Roman" w:eastAsia="宋体" w:cs="Times New Roman"/>
          <w:b/>
          <w:bCs/>
          <w:color w:val="313131"/>
          <w:kern w:val="0"/>
          <w:sz w:val="24"/>
        </w:rPr>
        <w:t>A Critical Evaluation of Steve Jobs’ Leadership Approaches</w:t>
      </w:r>
    </w:p>
    <w:p>
      <w:pPr>
        <w:widowControl/>
        <w:spacing w:before="100" w:beforeAutospacing="1" w:after="90" w:line="300" w:lineRule="atLeast"/>
        <w:jc w:val="center"/>
        <w:rPr>
          <w:rFonts w:ascii="Times New Roman" w:hAnsi="Times New Roman" w:eastAsia="宋体" w:cs="Times New Roman"/>
          <w:b/>
          <w:bCs/>
          <w:color w:val="313131"/>
          <w:kern w:val="0"/>
          <w:sz w:val="24"/>
        </w:rPr>
      </w:pPr>
      <w:r>
        <w:rPr>
          <w:rFonts w:ascii="Times New Roman" w:hAnsi="Times New Roman" w:eastAsia="宋体" w:cs="Times New Roman"/>
          <w:b/>
          <w:bCs/>
          <w:color w:val="313131"/>
          <w:kern w:val="0"/>
          <w:sz w:val="24"/>
        </w:rPr>
        <w:t>Introduction</w:t>
      </w:r>
    </w:p>
    <w:p>
      <w:pPr>
        <w:pStyle w:val="4"/>
        <w:jc w:val="center"/>
        <w:rPr>
          <w:rFonts w:ascii="Times New Roman" w:hAnsi="Times New Roman" w:cs="Times New Roman"/>
          <w:b/>
          <w:bCs/>
          <w:color w:val="313131"/>
          <w:sz w:val="20"/>
          <w:szCs w:val="20"/>
        </w:rPr>
      </w:pPr>
      <w:r>
        <w:rPr>
          <w:rFonts w:ascii="Times New Roman" w:hAnsi="Times New Roman" w:cs="Times New Roman"/>
          <w:b/>
          <w:bCs/>
          <w:color w:val="313131"/>
          <w:sz w:val="20"/>
          <w:szCs w:val="20"/>
        </w:rPr>
        <w:t>Part1</w:t>
      </w:r>
    </w:p>
    <w:p>
      <w:pPr>
        <w:pStyle w:val="4"/>
        <w:jc w:val="both"/>
        <w:rPr>
          <w:rFonts w:ascii="Times New Roman" w:hAnsi="Times New Roman" w:cs="Times New Roman"/>
          <w:color w:val="313131"/>
          <w:sz w:val="20"/>
          <w:szCs w:val="20"/>
        </w:rPr>
      </w:pPr>
      <w:r>
        <w:rPr>
          <w:rFonts w:ascii="Times New Roman" w:hAnsi="Times New Roman" w:cs="Times New Roman"/>
          <w:color w:val="313131"/>
          <w:sz w:val="20"/>
          <w:szCs w:val="20"/>
        </w:rPr>
        <w:t xml:space="preserve">Steve Jobs, the pre-president and pre-CEO of Apple Inc, had amazed the world by a series of Apple products, and under his leadership, Apple Inc has become the corporation with the highest value in this world (Isaacson, 2012). Personally, Jobs is one of the greatest leaders in human history because his creativity has made a huge difference to this world; his innovative products has brought a revolutionary change to human’s digital life. More specifically, as Hoddie et al. (2011) mentioned in their essay, the achievements Jobs had reached cannot just be judged from the perspective of business, instead, he should be highly valued </w:t>
      </w:r>
      <w:bookmarkStart w:id="0" w:name="OLE_LINK105"/>
      <w:bookmarkStart w:id="1" w:name="OLE_LINK106"/>
      <w:r>
        <w:rPr>
          <w:rFonts w:ascii="Times New Roman" w:hAnsi="Times New Roman" w:cs="Times New Roman"/>
          <w:color w:val="313131"/>
          <w:sz w:val="20"/>
          <w:szCs w:val="20"/>
        </w:rPr>
        <w:t xml:space="preserve">in the eye of </w:t>
      </w:r>
      <w:bookmarkEnd w:id="0"/>
      <w:bookmarkEnd w:id="1"/>
      <w:r>
        <w:rPr>
          <w:rFonts w:ascii="Times New Roman" w:hAnsi="Times New Roman" w:cs="Times New Roman"/>
          <w:color w:val="313131"/>
          <w:sz w:val="20"/>
          <w:szCs w:val="20"/>
        </w:rPr>
        <w:t>human history (Hoddie et al., 2011). Noticeably, every electronic user should appreciate Job’s contribution to the electronic world. Jobs had integrated his aesthetic thoughts and creative ideas with the apple series, from which, people can feel his deep understanding of electronic beauty, application, and innovation (Simon &amp; Schuster, 2011). Likewise, Rajaraman (2014) also highly praise Jobs’ terrific accomplishments by stating that “in his short life he transformed a range of industries including personal computing, publishing, animated movies, music distribution, mobile phones, and retailing” (p.917).</w:t>
      </w:r>
    </w:p>
    <w:p>
      <w:pPr>
        <w:pStyle w:val="4"/>
        <w:jc w:val="both"/>
        <w:rPr>
          <w:rFonts w:ascii="Times New Roman" w:hAnsi="Times New Roman" w:cs="Times New Roman"/>
          <w:color w:val="313131"/>
          <w:sz w:val="20"/>
          <w:szCs w:val="20"/>
        </w:rPr>
      </w:pPr>
      <w:r>
        <w:rPr>
          <w:rFonts w:ascii="Times New Roman" w:hAnsi="Times New Roman" w:cs="Times New Roman"/>
          <w:color w:val="313131"/>
          <w:sz w:val="20"/>
          <w:szCs w:val="20"/>
        </w:rPr>
        <w:t>To sum up, despite his early death, history will record Steve’s unprecedented achievements. More importantly, his unique leadership impresses people because he “blend art and commerce not only in their leadership style but also in the products and services their followers create” (Barnes, 2015, p.92).</w:t>
      </w:r>
    </w:p>
    <w:p>
      <w:pPr>
        <w:pStyle w:val="4"/>
        <w:jc w:val="center"/>
        <w:rPr>
          <w:rFonts w:ascii="Times New Roman" w:hAnsi="Times New Roman" w:cs="Times New Roman"/>
          <w:b/>
          <w:bCs/>
          <w:color w:val="313131"/>
          <w:sz w:val="20"/>
          <w:szCs w:val="20"/>
        </w:rPr>
      </w:pPr>
      <w:r>
        <w:rPr>
          <w:rFonts w:ascii="Times New Roman" w:hAnsi="Times New Roman" w:cs="Times New Roman"/>
          <w:b/>
          <w:bCs/>
          <w:color w:val="313131"/>
          <w:sz w:val="20"/>
          <w:szCs w:val="20"/>
        </w:rPr>
        <w:t>Part2</w:t>
      </w:r>
    </w:p>
    <w:p>
      <w:pPr>
        <w:pStyle w:val="4"/>
        <w:jc w:val="both"/>
        <w:rPr>
          <w:rFonts w:ascii="Times New Roman" w:hAnsi="Times New Roman" w:cs="Times New Roman"/>
          <w:color w:val="313131"/>
          <w:sz w:val="20"/>
          <w:szCs w:val="20"/>
        </w:rPr>
      </w:pPr>
      <w:r>
        <w:rPr>
          <w:rFonts w:ascii="Times New Roman" w:hAnsi="Times New Roman" w:cs="Times New Roman"/>
          <w:color w:val="313131"/>
          <w:sz w:val="20"/>
          <w:szCs w:val="20"/>
        </w:rPr>
        <w:t xml:space="preserve">Jobs lived in an era with a high level of volatility, uncertainty, and complexity (VUCA environment), a lot of opportunities remain to be explored in the electronic filed. By that time, the computing devices were composed of IBM mainframes, and personal computers remained the initial condition. Nevertheless, it was Jobs and Steve Wozniak broke the pattern, bringing innovation to this field (Isaacson, 2011).   </w:t>
      </w:r>
    </w:p>
    <w:p>
      <w:pPr>
        <w:pStyle w:val="4"/>
        <w:jc w:val="both"/>
        <w:rPr>
          <w:rFonts w:ascii="Times New Roman" w:hAnsi="Times New Roman" w:cs="Times New Roman"/>
          <w:color w:val="313131"/>
          <w:sz w:val="20"/>
          <w:szCs w:val="20"/>
        </w:rPr>
      </w:pPr>
      <w:r>
        <w:rPr>
          <w:rFonts w:ascii="Times New Roman" w:hAnsi="Times New Roman" w:cs="Times New Roman"/>
          <w:color w:val="313131"/>
          <w:sz w:val="20"/>
          <w:szCs w:val="20"/>
        </w:rPr>
        <w:t>On this basis, even today, we can still learn a lot from Steve Jobs’ leadership because it is apparently not a coincidence that he could make such a huge difference in Apple Inc. In the 21st century, his leadership approach still serves as a guidance to foster and encourage more talents with innovation, adaption and high-performance.</w:t>
      </w:r>
    </w:p>
    <w:p>
      <w:pPr>
        <w:pStyle w:val="4"/>
        <w:jc w:val="both"/>
        <w:rPr>
          <w:rFonts w:ascii="Times New Roman" w:hAnsi="Times New Roman" w:cs="Times New Roman"/>
        </w:rPr>
      </w:pPr>
      <w:r>
        <w:rPr>
          <w:rFonts w:ascii="Times New Roman" w:hAnsi="Times New Roman" w:cs="Times New Roman"/>
          <w:color w:val="313131"/>
          <w:sz w:val="20"/>
          <w:szCs w:val="20"/>
        </w:rPr>
        <w:t xml:space="preserve">All things considered, this essay aims to critically analyze Steve Job’s leadership approach, which helps to figure out whether it can inspire innovation, adaption and high-performance. </w:t>
      </w:r>
    </w:p>
    <w:p>
      <w:pPr>
        <w:widowControl/>
        <w:spacing w:before="100" w:beforeAutospacing="1" w:after="90" w:line="300" w:lineRule="atLeast"/>
        <w:rPr>
          <w:rFonts w:ascii="Times New Roman" w:hAnsi="Times New Roman" w:eastAsia="宋体" w:cs="Times New Roman"/>
          <w:color w:val="313131"/>
          <w:kern w:val="0"/>
          <w:sz w:val="20"/>
          <w:szCs w:val="20"/>
        </w:rPr>
      </w:pPr>
    </w:p>
    <w:p>
      <w:pPr>
        <w:widowControl/>
        <w:spacing w:before="100" w:beforeAutospacing="1" w:after="90" w:line="300" w:lineRule="atLeast"/>
        <w:rPr>
          <w:rFonts w:ascii="Times New Roman" w:hAnsi="Times New Roman" w:eastAsia="宋体" w:cs="Times New Roman"/>
          <w:color w:val="313131"/>
          <w:kern w:val="0"/>
          <w:sz w:val="20"/>
          <w:szCs w:val="20"/>
        </w:rPr>
      </w:pPr>
    </w:p>
    <w:p>
      <w:pPr>
        <w:widowControl/>
        <w:spacing w:before="100" w:beforeAutospacing="1" w:after="90" w:line="300" w:lineRule="atLeast"/>
        <w:rPr>
          <w:rFonts w:ascii="Times New Roman" w:hAnsi="Times New Roman" w:eastAsia="宋体" w:cs="Times New Roman"/>
          <w:color w:val="313131"/>
          <w:kern w:val="0"/>
          <w:sz w:val="20"/>
          <w:szCs w:val="20"/>
        </w:rPr>
      </w:pPr>
    </w:p>
    <w:p>
      <w:pPr>
        <w:widowControl/>
        <w:spacing w:before="100" w:beforeAutospacing="1" w:after="90" w:line="300" w:lineRule="atLeast"/>
        <w:rPr>
          <w:rFonts w:hint="eastAsia" w:ascii="Times New Roman" w:hAnsi="Times New Roman" w:eastAsia="宋体" w:cs="Times New Roman"/>
          <w:color w:val="313131"/>
          <w:kern w:val="0"/>
          <w:sz w:val="20"/>
          <w:szCs w:val="20"/>
        </w:rPr>
      </w:pPr>
    </w:p>
    <w:p>
      <w:pPr>
        <w:widowControl/>
        <w:spacing w:before="100" w:beforeAutospacing="1" w:after="90" w:line="300" w:lineRule="atLeast"/>
        <w:jc w:val="center"/>
        <w:rPr>
          <w:rFonts w:ascii="Times New Roman" w:hAnsi="Times New Roman" w:eastAsia="宋体" w:cs="Times New Roman"/>
          <w:b/>
          <w:bCs/>
          <w:color w:val="313131"/>
          <w:kern w:val="0"/>
          <w:sz w:val="20"/>
          <w:szCs w:val="20"/>
        </w:rPr>
      </w:pPr>
      <w:r>
        <w:rPr>
          <w:rFonts w:ascii="Times New Roman" w:hAnsi="Times New Roman" w:eastAsia="宋体" w:cs="Times New Roman"/>
          <w:b/>
          <w:bCs/>
          <w:color w:val="313131"/>
          <w:kern w:val="0"/>
          <w:sz w:val="20"/>
          <w:szCs w:val="20"/>
        </w:rPr>
        <w:t xml:space="preserve">The Analysis of Jobs’ Leadership </w:t>
      </w:r>
    </w:p>
    <w:p>
      <w:pPr>
        <w:widowControl/>
        <w:spacing w:before="100" w:beforeAutospacing="1" w:after="90" w:line="300" w:lineRule="atLeast"/>
        <w:rPr>
          <w:rFonts w:ascii="Times New Roman" w:hAnsi="Times New Roman" w:eastAsia="宋体" w:cs="Times New Roman"/>
          <w:color w:val="313131"/>
          <w:kern w:val="0"/>
          <w:sz w:val="20"/>
          <w:szCs w:val="20"/>
        </w:rPr>
      </w:pPr>
      <w:r>
        <w:rPr>
          <w:rFonts w:ascii="Times New Roman" w:hAnsi="Times New Roman" w:eastAsia="宋体" w:cs="Times New Roman"/>
          <w:color w:val="313131"/>
          <w:kern w:val="0"/>
          <w:sz w:val="20"/>
          <w:szCs w:val="20"/>
        </w:rPr>
        <w:t xml:space="preserve">Based on transformational leadership, Steve Jobs will be comprehensively analyzed as a leader. Moreover, an evaluation will be shown in this section about whether he illustrated some characteristics about emotional and social intelligence as well as learning agility. </w:t>
      </w:r>
    </w:p>
    <w:p>
      <w:pPr>
        <w:widowControl/>
        <w:spacing w:before="100" w:beforeAutospacing="1" w:after="90" w:line="300" w:lineRule="atLeast"/>
        <w:rPr>
          <w:rFonts w:ascii="Times New Roman" w:hAnsi="Times New Roman" w:eastAsia="宋体" w:cs="Times New Roman"/>
          <w:color w:val="313131"/>
          <w:kern w:val="0"/>
          <w:sz w:val="20"/>
          <w:szCs w:val="20"/>
        </w:rPr>
      </w:pPr>
      <w:r>
        <w:rPr>
          <w:rFonts w:ascii="Times New Roman" w:hAnsi="Times New Roman" w:eastAsia="宋体" w:cs="Times New Roman"/>
          <w:color w:val="313131"/>
          <w:kern w:val="0"/>
          <w:sz w:val="20"/>
          <w:szCs w:val="20"/>
        </w:rPr>
        <w:t>By definition, transformational leadership refers to the model that leaders make employees aware of the importance of their responsibilities and tasks through leadership charisma, intellectual stimulation and personalized care. Further, it stimulates their higher-level needs, so that the employees can tap into their own potential to the greatest extent in order to achieve the highest working performance.</w:t>
      </w:r>
    </w:p>
    <w:p>
      <w:pPr>
        <w:widowControl/>
        <w:spacing w:before="100" w:beforeAutospacing="1" w:after="90" w:line="300" w:lineRule="atLeast"/>
        <w:rPr>
          <w:rFonts w:ascii="Times New Roman" w:hAnsi="Times New Roman" w:eastAsia="宋体" w:cs="Times New Roman"/>
          <w:color w:val="313131"/>
          <w:kern w:val="0"/>
          <w:sz w:val="20"/>
          <w:szCs w:val="20"/>
        </w:rPr>
      </w:pPr>
      <w:r>
        <w:rPr>
          <w:rFonts w:ascii="Times New Roman" w:hAnsi="Times New Roman" w:eastAsia="宋体" w:cs="Times New Roman"/>
          <w:color w:val="313131"/>
          <w:kern w:val="0"/>
          <w:sz w:val="20"/>
          <w:szCs w:val="20"/>
        </w:rPr>
        <w:t xml:space="preserve">Admittedly, Steve Jobs’ leadership perfectly suits the transformational leadership model. Sharma and Grant (2011) point out that Steve was identified as “charismatic leader” due to his second-to-none accomplishments in the electronic field, where he had revolutionarily changed the function of devices, such as PC, mobile phone, watch, and so forth. They hold that Jobs is well-recognized by his presentation skills, enthusiasm, principle, as well as his “third party followership” (p.12). in this regard, his leadership was not driven by some certain sorts of management skills or theories, but by his impressive speeches he demonstrated at various Apple events, which helped attract loads of followers (Sharma &amp; Grant, 2011). </w:t>
      </w:r>
      <w:bookmarkStart w:id="2" w:name="OLE_LINK94"/>
      <w:bookmarkStart w:id="3" w:name="OLE_LINK95"/>
      <w:bookmarkStart w:id="4" w:name="OLE_LINK96"/>
      <w:r>
        <w:rPr>
          <w:rFonts w:ascii="Times New Roman" w:hAnsi="Times New Roman" w:eastAsia="宋体" w:cs="Times New Roman"/>
          <w:color w:val="313131"/>
          <w:kern w:val="0"/>
          <w:sz w:val="20"/>
          <w:szCs w:val="20"/>
        </w:rPr>
        <w:t xml:space="preserve">In </w:t>
      </w:r>
      <w:bookmarkEnd w:id="2"/>
      <w:bookmarkEnd w:id="3"/>
      <w:bookmarkEnd w:id="4"/>
      <w:r>
        <w:rPr>
          <w:rFonts w:ascii="Times New Roman" w:hAnsi="Times New Roman" w:eastAsia="宋体" w:cs="Times New Roman"/>
          <w:color w:val="313131"/>
          <w:kern w:val="0"/>
          <w:sz w:val="20"/>
          <w:szCs w:val="20"/>
        </w:rPr>
        <w:t>a sense, the huge number of apple buyers were not truly consuming the apple electronic products, but the image of Jobs. Further, such a purchase behavior would exert influences on the product development of Apple Inc.</w:t>
      </w:r>
    </w:p>
    <w:p>
      <w:pPr>
        <w:widowControl/>
        <w:spacing w:before="100" w:beforeAutospacing="1" w:after="90" w:line="300" w:lineRule="atLeast"/>
        <w:rPr>
          <w:rFonts w:ascii="Times New Roman" w:hAnsi="Times New Roman" w:eastAsia="宋体" w:cs="Times New Roman"/>
          <w:color w:val="313131"/>
          <w:kern w:val="0"/>
          <w:sz w:val="20"/>
          <w:szCs w:val="20"/>
        </w:rPr>
      </w:pPr>
      <w:r>
        <w:rPr>
          <w:rFonts w:ascii="Times New Roman" w:hAnsi="Times New Roman" w:eastAsia="宋体" w:cs="Times New Roman"/>
          <w:color w:val="313131"/>
          <w:kern w:val="0"/>
          <w:sz w:val="20"/>
          <w:szCs w:val="20"/>
        </w:rPr>
        <w:t>Nevertheless, adaptive leadership can hardly be found in the analysis of Jobs’ leadership. The adaptive leadership means that the leaders would devote themselves to adapting the employees to the changing environment</w:t>
      </w:r>
      <w:r>
        <w:t xml:space="preserve"> (</w:t>
      </w:r>
      <w:r>
        <w:rPr>
          <w:rFonts w:ascii="Times New Roman" w:hAnsi="Times New Roman" w:eastAsia="宋体" w:cs="Times New Roman"/>
          <w:color w:val="313131"/>
          <w:kern w:val="0"/>
          <w:sz w:val="20"/>
          <w:szCs w:val="20"/>
        </w:rPr>
        <w:t>Derue, 2011). It attaches great importance to</w:t>
      </w:r>
      <w:r>
        <w:rPr>
          <w:rFonts w:ascii="Times New Roman" w:hAnsi="Times New Roman" w:cs="Times New Roman"/>
        </w:rPr>
        <w:t xml:space="preserve"> </w:t>
      </w:r>
      <w:r>
        <w:rPr>
          <w:rFonts w:ascii="Times New Roman" w:hAnsi="Times New Roman" w:eastAsia="宋体" w:cs="Times New Roman"/>
          <w:color w:val="313131"/>
          <w:kern w:val="0"/>
          <w:sz w:val="20"/>
          <w:szCs w:val="20"/>
        </w:rPr>
        <w:t xml:space="preserve">adjusting to “a complex and rapidly changing environment, and creating the circumstances for good leadership and problem solving” (Derue, 2011, p.12). </w:t>
      </w:r>
      <w:bookmarkStart w:id="5" w:name="OLE_LINK120"/>
      <w:bookmarkStart w:id="6" w:name="OLE_LINK121"/>
      <w:r>
        <w:rPr>
          <w:rFonts w:ascii="Times New Roman" w:hAnsi="Times New Roman" w:eastAsia="宋体" w:cs="Times New Roman"/>
          <w:color w:val="313131"/>
          <w:kern w:val="0"/>
          <w:sz w:val="20"/>
          <w:szCs w:val="20"/>
        </w:rPr>
        <w:t>In comparison with</w:t>
      </w:r>
      <w:bookmarkEnd w:id="5"/>
      <w:bookmarkEnd w:id="6"/>
      <w:r>
        <w:rPr>
          <w:rFonts w:ascii="Times New Roman" w:hAnsi="Times New Roman" w:eastAsia="宋体" w:cs="Times New Roman"/>
          <w:color w:val="313131"/>
          <w:kern w:val="0"/>
          <w:sz w:val="20"/>
          <w:szCs w:val="20"/>
        </w:rPr>
        <w:t xml:space="preserve"> Jobs’ leadership, it is hard to find the highlight of changing environment, and there is no focus on responding to the external situations. Instead, in terms of Jobs and his team, they are centered on the absolute authority and </w:t>
      </w:r>
      <w:bookmarkStart w:id="7" w:name="OLE_LINK123"/>
      <w:bookmarkStart w:id="8" w:name="OLE_LINK122"/>
      <w:r>
        <w:rPr>
          <w:rFonts w:ascii="Times New Roman" w:hAnsi="Times New Roman" w:eastAsia="宋体" w:cs="Times New Roman"/>
          <w:color w:val="313131"/>
          <w:kern w:val="0"/>
          <w:sz w:val="20"/>
          <w:szCs w:val="20"/>
        </w:rPr>
        <w:t>self-profile</w:t>
      </w:r>
      <w:bookmarkEnd w:id="7"/>
      <w:bookmarkEnd w:id="8"/>
      <w:r>
        <w:rPr>
          <w:rFonts w:ascii="Times New Roman" w:hAnsi="Times New Roman" w:eastAsia="宋体" w:cs="Times New Roman"/>
          <w:color w:val="313131"/>
          <w:kern w:val="0"/>
          <w:sz w:val="20"/>
          <w:szCs w:val="20"/>
        </w:rPr>
        <w:t xml:space="preserve"> of Steve Jobs, thus, the external factors exert few influences on Jobs’ decision-making (Meyer, 2012). </w:t>
      </w:r>
    </w:p>
    <w:p>
      <w:pPr>
        <w:pStyle w:val="4"/>
        <w:jc w:val="both"/>
        <w:rPr>
          <w:rFonts w:ascii="Times New Roman" w:hAnsi="Times New Roman" w:cs="Times New Roman"/>
          <w:color w:val="313131"/>
          <w:sz w:val="20"/>
          <w:szCs w:val="20"/>
        </w:rPr>
      </w:pPr>
      <w:r>
        <w:rPr>
          <w:rFonts w:ascii="Times New Roman" w:hAnsi="Times New Roman" w:cs="Times New Roman"/>
          <w:color w:val="313131"/>
          <w:sz w:val="20"/>
          <w:szCs w:val="20"/>
        </w:rPr>
        <w:t xml:space="preserve">At the second stage of Jobs’ business, the transformational leadership, or the charismatic leadership, still plays a dominant role (Steinwart &amp; Ziegler, 2014). Having been fired by his own company, Jobs left Apple Inc. in the year of 1985, in spite of that, he still held an optimistic view on this </w:t>
      </w:r>
      <w:bookmarkStart w:id="9" w:name="OLE_LINK124"/>
      <w:bookmarkStart w:id="10" w:name="OLE_LINK125"/>
      <w:r>
        <w:rPr>
          <w:rFonts w:ascii="Times New Roman" w:hAnsi="Times New Roman" w:cs="Times New Roman"/>
          <w:color w:val="313131"/>
          <w:sz w:val="20"/>
          <w:szCs w:val="20"/>
        </w:rPr>
        <w:t xml:space="preserve">turning point </w:t>
      </w:r>
      <w:bookmarkEnd w:id="9"/>
      <w:bookmarkEnd w:id="10"/>
      <w:r>
        <w:rPr>
          <w:rFonts w:ascii="Times New Roman" w:hAnsi="Times New Roman" w:cs="Times New Roman"/>
          <w:color w:val="313131"/>
          <w:sz w:val="20"/>
          <w:szCs w:val="20"/>
        </w:rPr>
        <w:t xml:space="preserve">of life, as he said in Stanford university, at first, he felt depressed after experiencing this change, however, on the second thought, he changed his mind and decided to start </w:t>
      </w:r>
      <w:bookmarkStart w:id="11" w:name="OLE_LINK129"/>
      <w:bookmarkStart w:id="12" w:name="OLE_LINK133"/>
      <w:bookmarkStart w:id="13" w:name="OLE_LINK134"/>
      <w:bookmarkStart w:id="14" w:name="OLE_LINK128"/>
      <w:bookmarkStart w:id="15" w:name="OLE_LINK130"/>
      <w:bookmarkStart w:id="16" w:name="OLE_LINK126"/>
      <w:bookmarkStart w:id="17" w:name="OLE_LINK135"/>
      <w:bookmarkStart w:id="18" w:name="OLE_LINK127"/>
      <w:r>
        <w:rPr>
          <w:rFonts w:ascii="Times New Roman" w:hAnsi="Times New Roman" w:cs="Times New Roman"/>
          <w:color w:val="313131"/>
          <w:sz w:val="20"/>
          <w:szCs w:val="20"/>
        </w:rPr>
        <w:t>f</w:t>
      </w:r>
      <w:bookmarkStart w:id="19" w:name="OLE_LINK132"/>
      <w:bookmarkStart w:id="20" w:name="OLE_LINK131"/>
      <w:r>
        <w:rPr>
          <w:rFonts w:ascii="Times New Roman" w:hAnsi="Times New Roman" w:cs="Times New Roman"/>
          <w:color w:val="313131"/>
          <w:sz w:val="20"/>
          <w:szCs w:val="20"/>
        </w:rPr>
        <w:t>rom scratch</w:t>
      </w:r>
      <w:bookmarkEnd w:id="11"/>
      <w:bookmarkEnd w:id="12"/>
      <w:bookmarkEnd w:id="13"/>
      <w:bookmarkEnd w:id="14"/>
      <w:bookmarkEnd w:id="15"/>
      <w:bookmarkEnd w:id="16"/>
      <w:bookmarkEnd w:id="17"/>
      <w:bookmarkEnd w:id="18"/>
      <w:bookmarkEnd w:id="19"/>
      <w:bookmarkEnd w:id="20"/>
      <w:r>
        <w:rPr>
          <w:rFonts w:ascii="Times New Roman" w:hAnsi="Times New Roman" w:cs="Times New Roman"/>
          <w:color w:val="313131"/>
          <w:sz w:val="20"/>
          <w:szCs w:val="20"/>
        </w:rPr>
        <w:t xml:space="preserve">, which bred new opportunities (Rajaraman,2014). Conversely, this period of adversity enabled Jobs to explore the new business, Pixar. This new animated company has made great contributions to the maturity of modern computer animation. Apparently, Pixar was the second glory in Jobs’ lifetime, and during the establishment process of Pixar, Jobs still continued the transformational leadership style in running his new company. In other words, Jobs still played the central role in running this company and exerted the decisive authority. He was the guider although he was not a computer programmer (Rajaraman,2014). </w:t>
      </w:r>
    </w:p>
    <w:p>
      <w:pPr>
        <w:pStyle w:val="4"/>
        <w:jc w:val="both"/>
        <w:rPr>
          <w:rFonts w:ascii="Times New Roman" w:hAnsi="Times New Roman" w:cs="Times New Roman"/>
          <w:color w:val="313131"/>
          <w:sz w:val="20"/>
          <w:szCs w:val="20"/>
        </w:rPr>
      </w:pPr>
      <w:r>
        <w:rPr>
          <w:rFonts w:ascii="Times New Roman" w:hAnsi="Times New Roman" w:cs="Times New Roman"/>
          <w:color w:val="313131"/>
          <w:sz w:val="20"/>
          <w:szCs w:val="20"/>
        </w:rPr>
        <w:t xml:space="preserve">Admittedly, Jobs had some flaws, as Isaacson (2012) assert in his essay, he was unwilling to share his responsibility with others, let alone his emotion or personal experiences. This is against authentic leadership. The definition of authentic leadership lies in the fact that leaders are genuine, and treating their staff with true heart (Walumbwa et al., 2007). By contrast, Jobs are reluctant to show his feelings and there is not strong bond between him and his staff. This fact explains why a lot of staff blamed Job’s brutality and carelessness. According to Kruse (2013), authentic leaders are driven by goals and result-oriented, prioritizing the long-term benefits over his own. This characteristic is partially consistent with Jobs’ leadership style, Jobs focused on the outcome, as mentioned above, he was a perfectionism. Furthermore, he tended to impose his perfectionistic ideas on his team, his co-workers, and his products (Cusumano, 2011). By that time, </w:t>
      </w:r>
      <w:r>
        <w:rPr>
          <w:rFonts w:ascii="Times New Roman" w:hAnsi="Times New Roman" w:cs="Times New Roman"/>
          <w:sz w:val="20"/>
          <w:szCs w:val="20"/>
        </w:rPr>
        <w:t xml:space="preserve">Jobs could not be defined as an authentic leader because he was extremely demanding on his team. </w:t>
      </w:r>
      <w:bookmarkStart w:id="21" w:name="OLE_LINK166"/>
      <w:bookmarkStart w:id="22" w:name="OLE_LINK167"/>
      <w:bookmarkStart w:id="23" w:name="OLE_LINK169"/>
      <w:bookmarkStart w:id="24" w:name="OLE_LINK170"/>
      <w:bookmarkStart w:id="25" w:name="OLE_LINK168"/>
      <w:r>
        <w:rPr>
          <w:rFonts w:ascii="Times New Roman" w:hAnsi="Times New Roman" w:cs="Times New Roman"/>
          <w:sz w:val="20"/>
          <w:szCs w:val="20"/>
        </w:rPr>
        <w:t>At times</w:t>
      </w:r>
      <w:bookmarkEnd w:id="21"/>
      <w:bookmarkEnd w:id="22"/>
      <w:r>
        <w:rPr>
          <w:rFonts w:ascii="Times New Roman" w:hAnsi="Times New Roman" w:cs="Times New Roman"/>
          <w:sz w:val="20"/>
          <w:szCs w:val="20"/>
        </w:rPr>
        <w:t>,</w:t>
      </w:r>
      <w:bookmarkEnd w:id="23"/>
      <w:bookmarkEnd w:id="24"/>
      <w:bookmarkEnd w:id="25"/>
      <w:r>
        <w:rPr>
          <w:rFonts w:ascii="Times New Roman" w:hAnsi="Times New Roman" w:cs="Times New Roman"/>
          <w:sz w:val="20"/>
          <w:szCs w:val="20"/>
        </w:rPr>
        <w:t xml:space="preserve"> he would hurt others’ feelings </w:t>
      </w:r>
      <w:bookmarkStart w:id="26" w:name="OLE_LINK162"/>
      <w:bookmarkStart w:id="27" w:name="OLE_LINK163"/>
      <w:r>
        <w:rPr>
          <w:rFonts w:ascii="Times New Roman" w:hAnsi="Times New Roman" w:cs="Times New Roman"/>
          <w:sz w:val="20"/>
          <w:szCs w:val="20"/>
        </w:rPr>
        <w:t>in public</w:t>
      </w:r>
      <w:bookmarkEnd w:id="26"/>
      <w:bookmarkEnd w:id="27"/>
      <w:r>
        <w:rPr>
          <w:rFonts w:ascii="Times New Roman" w:hAnsi="Times New Roman" w:cs="Times New Roman"/>
          <w:sz w:val="20"/>
          <w:szCs w:val="20"/>
        </w:rPr>
        <w:t xml:space="preserve"> if the outcome failed to meet his original desire </w:t>
      </w:r>
      <w:bookmarkStart w:id="28" w:name="OLE_LINK164"/>
      <w:bookmarkStart w:id="29" w:name="OLE_LINK165"/>
      <w:r>
        <w:rPr>
          <w:rFonts w:ascii="Times New Roman" w:hAnsi="Times New Roman" w:cs="Times New Roman"/>
          <w:sz w:val="20"/>
          <w:szCs w:val="20"/>
        </w:rPr>
        <w:t>(Reilly, 2011)</w:t>
      </w:r>
      <w:bookmarkEnd w:id="28"/>
      <w:bookmarkEnd w:id="29"/>
      <w:r>
        <w:rPr>
          <w:rFonts w:ascii="Times New Roman" w:hAnsi="Times New Roman" w:cs="Times New Roman"/>
          <w:sz w:val="20"/>
          <w:szCs w:val="20"/>
        </w:rPr>
        <w:t>.</w:t>
      </w:r>
    </w:p>
    <w:p>
      <w:pPr>
        <w:pStyle w:val="4"/>
        <w:jc w:val="both"/>
        <w:rPr>
          <w:rFonts w:ascii="Times New Roman" w:hAnsi="Times New Roman" w:cs="Times New Roman"/>
          <w:sz w:val="20"/>
          <w:szCs w:val="20"/>
        </w:rPr>
      </w:pPr>
      <w:r>
        <w:rPr>
          <w:rFonts w:ascii="Times New Roman" w:hAnsi="Times New Roman" w:cs="Times New Roman"/>
          <w:color w:val="313131"/>
          <w:sz w:val="20"/>
          <w:szCs w:val="20"/>
        </w:rPr>
        <w:t xml:space="preserve">The authentic leadership was employed after Jobs returned to Apple Inc. At that time, Jobs started to stress the importance of teamwork, cooperation, and trust. As Jobs presented in his interview, teamwork enhanced the effectiveness and productivity of the company, and the core of teamwork was to rely on each other, trusting each member could handle his own assignments successfully. Unlike the previous management style, this time Jobs praised his staff very frequently, and he became more willing to share his ideas with colleagues (Heracleous &amp; Klaering, 2014). Those differences indicate that Jobs had slightly switched his leadership approaches from authoritative or autocratic style to genuine style. As any other authentic leaders, Jobs deeply realized “being self-actualized is an endless journey, never complete” (Kruse, 2013, p.65). For this reason, once Jobs returned to Apple Inc. in late 1990s, he continued to make breakthroughs, for example, he helped Apple to apply for a great number of patents, moreover, during this transition, Jobs’ products had achieved much higher usability, beauty, and utility. Jobs and his team highly valued the user experience, they </w:t>
      </w:r>
      <w:bookmarkStart w:id="30" w:name="OLE_LINK145"/>
      <w:bookmarkStart w:id="31" w:name="OLE_LINK144"/>
      <w:r>
        <w:rPr>
          <w:rFonts w:ascii="Times New Roman" w:hAnsi="Times New Roman" w:cs="Times New Roman"/>
          <w:color w:val="313131"/>
          <w:sz w:val="20"/>
          <w:szCs w:val="20"/>
        </w:rPr>
        <w:t>spared no effort</w:t>
      </w:r>
      <w:bookmarkEnd w:id="30"/>
      <w:bookmarkEnd w:id="31"/>
      <w:r>
        <w:rPr>
          <w:rFonts w:ascii="Times New Roman" w:hAnsi="Times New Roman" w:cs="Times New Roman"/>
          <w:color w:val="313131"/>
          <w:sz w:val="20"/>
          <w:szCs w:val="20"/>
        </w:rPr>
        <w:t xml:space="preserve"> to make the apple products competitive, user-friendly, and charismatic (</w:t>
      </w:r>
      <w:r>
        <w:rPr>
          <w:rFonts w:ascii="Times New Roman" w:hAnsi="Times New Roman" w:cs="Times New Roman"/>
          <w:sz w:val="20"/>
          <w:szCs w:val="20"/>
        </w:rPr>
        <w:t xml:space="preserve">Corcoran, 2014). </w:t>
      </w:r>
    </w:p>
    <w:p>
      <w:pPr>
        <w:widowControl/>
        <w:spacing w:before="100" w:beforeAutospacing="1" w:after="90" w:line="300" w:lineRule="atLeast"/>
        <w:rPr>
          <w:rFonts w:ascii="Times New Roman" w:hAnsi="Times New Roman" w:eastAsia="宋体" w:cs="Times New Roman"/>
          <w:color w:val="313131"/>
          <w:kern w:val="0"/>
          <w:sz w:val="20"/>
          <w:szCs w:val="20"/>
        </w:rPr>
      </w:pPr>
      <w:r>
        <w:rPr>
          <w:rFonts w:ascii="Times New Roman" w:hAnsi="Times New Roman" w:eastAsia="宋体" w:cs="Times New Roman"/>
          <w:color w:val="313131"/>
          <w:kern w:val="0"/>
          <w:sz w:val="20"/>
          <w:szCs w:val="20"/>
        </w:rPr>
        <w:t xml:space="preserve">Essentially, Isaacson (2012) deeply analyze the real Leadership Lessons of Steve Jobs, he attributes Jobs’ leadership success to 14 elements, including focus, simplifying, taking responsibility end to end, and so forth, among them, I think the most impressive one is that Jobs and his team always prioritizes the products before benefits. As the MacBook series first launched in US, Jobs used to state: “Don’t worry about price, just specify the computer’s abilities” (Isaacson, 2012, p.3). This attitude is completely according to transformational leadership. Namely, Jobs and his team were using their charisma to inspire and enlighten other staff; their goal was always to perfect the products, which was placed in the first place. Meanwhile, this attitude also reminds the employees of their responsibilities, </w:t>
      </w:r>
      <w:bookmarkStart w:id="32" w:name="OLE_LINK111"/>
      <w:bookmarkStart w:id="33" w:name="OLE_LINK112"/>
      <w:r>
        <w:rPr>
          <w:rFonts w:ascii="Times New Roman" w:hAnsi="Times New Roman" w:eastAsia="宋体" w:cs="Times New Roman"/>
          <w:color w:val="313131"/>
          <w:kern w:val="0"/>
          <w:sz w:val="20"/>
          <w:szCs w:val="20"/>
        </w:rPr>
        <w:t>tasks as well as bottom lines</w:t>
      </w:r>
      <w:bookmarkEnd w:id="32"/>
      <w:bookmarkEnd w:id="33"/>
      <w:r>
        <w:rPr>
          <w:rFonts w:ascii="Times New Roman" w:hAnsi="Times New Roman" w:eastAsia="宋体" w:cs="Times New Roman"/>
          <w:color w:val="313131"/>
          <w:kern w:val="0"/>
          <w:sz w:val="20"/>
          <w:szCs w:val="20"/>
        </w:rPr>
        <w:t>, which explains the long-time prosperity of Apple Inc</w:t>
      </w:r>
      <w:r>
        <w:t xml:space="preserve"> (</w:t>
      </w:r>
      <w:r>
        <w:rPr>
          <w:rFonts w:ascii="Times New Roman" w:hAnsi="Times New Roman" w:eastAsia="宋体" w:cs="Times New Roman"/>
          <w:color w:val="313131"/>
          <w:kern w:val="0"/>
          <w:sz w:val="20"/>
          <w:szCs w:val="20"/>
        </w:rPr>
        <w:t xml:space="preserve">Liebowitz, 2015). </w:t>
      </w:r>
    </w:p>
    <w:p>
      <w:pPr>
        <w:widowControl/>
        <w:spacing w:before="100" w:beforeAutospacing="1" w:after="90" w:line="300" w:lineRule="atLeast"/>
        <w:rPr>
          <w:rFonts w:ascii="Times New Roman" w:hAnsi="Times New Roman" w:eastAsia="宋体" w:cs="Times New Roman"/>
          <w:color w:val="313131"/>
          <w:kern w:val="0"/>
          <w:sz w:val="20"/>
          <w:szCs w:val="20"/>
        </w:rPr>
      </w:pPr>
    </w:p>
    <w:p>
      <w:pPr>
        <w:widowControl/>
        <w:spacing w:before="100" w:beforeAutospacing="1" w:after="90" w:line="300" w:lineRule="atLeast"/>
        <w:jc w:val="center"/>
        <w:rPr>
          <w:rFonts w:ascii="Times New Roman" w:hAnsi="Times New Roman" w:eastAsia="宋体" w:cs="Times New Roman"/>
          <w:b/>
          <w:bCs/>
          <w:color w:val="313131"/>
          <w:kern w:val="0"/>
          <w:sz w:val="20"/>
          <w:szCs w:val="20"/>
        </w:rPr>
      </w:pPr>
      <w:r>
        <w:rPr>
          <w:rFonts w:ascii="Times New Roman" w:hAnsi="Times New Roman" w:eastAsia="宋体" w:cs="Times New Roman"/>
          <w:b/>
          <w:bCs/>
          <w:color w:val="313131"/>
          <w:kern w:val="0"/>
          <w:sz w:val="20"/>
          <w:szCs w:val="20"/>
        </w:rPr>
        <w:t>How this sort of leadership affected Jobs’ ability to foster innovation, adaption and high-performance</w:t>
      </w:r>
    </w:p>
    <w:p>
      <w:pPr>
        <w:widowControl/>
        <w:spacing w:before="100" w:beforeAutospacing="1" w:after="90" w:line="300" w:lineRule="atLeast"/>
        <w:rPr>
          <w:rFonts w:ascii="Times New Roman" w:hAnsi="Times New Roman" w:eastAsia="宋体" w:cs="Times New Roman"/>
          <w:color w:val="313131"/>
          <w:kern w:val="0"/>
          <w:sz w:val="20"/>
          <w:szCs w:val="20"/>
        </w:rPr>
      </w:pPr>
      <w:r>
        <w:rPr>
          <w:rFonts w:ascii="Times New Roman" w:hAnsi="Times New Roman" w:eastAsia="宋体" w:cs="Times New Roman"/>
          <w:color w:val="313131"/>
          <w:kern w:val="0"/>
          <w:sz w:val="20"/>
          <w:szCs w:val="20"/>
        </w:rPr>
        <w:t xml:space="preserve">To </w:t>
      </w:r>
      <w:bookmarkStart w:id="34" w:name="OLE_LINK108"/>
      <w:bookmarkStart w:id="35" w:name="OLE_LINK107"/>
      <w:bookmarkStart w:id="36" w:name="OLE_LINK109"/>
      <w:bookmarkStart w:id="37" w:name="OLE_LINK110"/>
      <w:r>
        <w:rPr>
          <w:rFonts w:ascii="Times New Roman" w:hAnsi="Times New Roman" w:eastAsia="宋体" w:cs="Times New Roman"/>
          <w:color w:val="313131"/>
          <w:kern w:val="0"/>
          <w:sz w:val="20"/>
          <w:szCs w:val="20"/>
        </w:rPr>
        <w:t>shed lights on</w:t>
      </w:r>
      <w:bookmarkEnd w:id="34"/>
      <w:bookmarkEnd w:id="35"/>
      <w:bookmarkEnd w:id="36"/>
      <w:bookmarkEnd w:id="37"/>
      <w:r>
        <w:rPr>
          <w:rFonts w:ascii="Times New Roman" w:hAnsi="Times New Roman" w:eastAsia="宋体" w:cs="Times New Roman"/>
          <w:color w:val="313131"/>
          <w:kern w:val="0"/>
          <w:sz w:val="20"/>
          <w:szCs w:val="20"/>
        </w:rPr>
        <w:t xml:space="preserve"> Steve’s leadership approaches and analyze how it fosters innovation, we can take a close look at his life experience and some significant apple events, from which, his leadership ability to cope with the complexity can be deeply analyzed. According to Steve’s life story, he was an adoptive child and dropped out his college in the middle. For his characters, he didn’t follow the standard rules of society (Barnes, 2015). For instance, he never regarded money as his life goals, Jobs used to say, “The goal is not to be the richest man in the cemetery. It’s not my goal, anyway” (Goodell, 2011, p. 43). Furthermore, Jobs made an innovation by personalizing the computer and some other technologies, creating a totally brand-new digital world for users. It is the magnificent feat that no one else in history can compare with</w:t>
      </w:r>
      <w:r>
        <w:rPr>
          <w:rFonts w:ascii="Times New Roman" w:hAnsi="Times New Roman" w:cs="Times New Roman"/>
        </w:rPr>
        <w:t xml:space="preserve"> </w:t>
      </w:r>
      <w:r>
        <w:rPr>
          <w:rFonts w:ascii="Times New Roman" w:hAnsi="Times New Roman" w:eastAsia="宋体" w:cs="Times New Roman"/>
          <w:color w:val="313131"/>
          <w:kern w:val="0"/>
          <w:sz w:val="20"/>
          <w:szCs w:val="20"/>
        </w:rPr>
        <w:t xml:space="preserve">(Isaacson, 2011). However, as Isaacson (2011) mentioned, in other people’s eyes, Jobs was viewed as an eccentric person because he never dressed decently and paid no attention to his appearance, even his personal hygiene, for this reason, few people could get along well with him. Even so, Jobs was still a one-of-a-kind leader despite his defects. There is no denying that “Jobs was the leader; he made it abundantly clear with his autocratic, authoritarian leadership style” (Barnes, 2015, p.96). </w:t>
      </w:r>
    </w:p>
    <w:p>
      <w:pPr>
        <w:widowControl/>
        <w:spacing w:before="100" w:beforeAutospacing="1" w:after="90" w:line="300" w:lineRule="atLeast"/>
        <w:rPr>
          <w:rFonts w:ascii="Times New Roman" w:hAnsi="Times New Roman" w:eastAsia="宋体" w:cs="Times New Roman"/>
          <w:color w:val="313131"/>
          <w:kern w:val="0"/>
          <w:sz w:val="20"/>
          <w:szCs w:val="20"/>
        </w:rPr>
      </w:pPr>
      <w:r>
        <w:rPr>
          <w:rFonts w:ascii="Times New Roman" w:hAnsi="Times New Roman" w:eastAsia="宋体" w:cs="Times New Roman"/>
          <w:color w:val="313131"/>
          <w:kern w:val="0"/>
          <w:sz w:val="20"/>
          <w:szCs w:val="20"/>
        </w:rPr>
        <w:t xml:space="preserve">Jobs is identified as an innovator, so that his leadership triggers innovation (Isaacson, 2012). Job’s ability to create innovation, adaption and high performance is highly associated with his perfectionism. To elaborate, Jobs never followed the conventional rules of this society, instead, he had the courage to break the routines. As Isaacson (2012) explains in his essay, Jobs’ leadership is result-oriented, for this reason, people would like to discuss his brutality, extreme emotionalism, and petulance, which contributes to Jobs’ perfectionism. However, they never know it is his perfectionism that creates the glory of Apple Inc. throughout his short lifetime, Jobs never ceased to inspire his co-workers using his charismatic leadership (Sharma &amp; Grant, 2011), he was able to amaze every individual at the Apple events, and apply his authentic, aesthetic understanding into his electronic design, which enlightens people around the world.  </w:t>
      </w:r>
    </w:p>
    <w:p>
      <w:pPr>
        <w:pStyle w:val="4"/>
        <w:jc w:val="both"/>
        <w:rPr>
          <w:rFonts w:ascii="Times New Roman" w:hAnsi="Times New Roman" w:cs="Times New Roman"/>
        </w:rPr>
      </w:pPr>
      <w:r>
        <w:rPr>
          <w:rFonts w:ascii="Times New Roman" w:hAnsi="Times New Roman" w:cs="Times New Roman"/>
          <w:color w:val="313131"/>
          <w:sz w:val="20"/>
          <w:szCs w:val="20"/>
        </w:rPr>
        <w:t>Another trait of Jobs’ talents can be reflected in his pursuit for aesthetics,</w:t>
      </w:r>
      <w:r>
        <w:rPr>
          <w:rFonts w:ascii="Times New Roman" w:hAnsi="Times New Roman" w:cs="Times New Roman"/>
          <w:sz w:val="20"/>
          <w:szCs w:val="20"/>
        </w:rPr>
        <w:t xml:space="preserve"> as Rajaraman (2014) reveals, Jobs can be viewed as the leader who integrated “art” with “technology”. Likewise, this statement is strengthened by Reilly (2011), he emphasized that although aesthetics is not a necessity in the design of technology, Jobs still insisted on creating his “art products”. This innovative practice not only successfully enriches the value of apple commodities, but also improve the competitiveness of this company. Accordingly, it is Jobs’ enthusiastic pursuit for art, beauty, and aesthetics that inspire the employees to create gorgeous scientific designs, and meanwhile, the customers would be </w:t>
      </w:r>
      <w:bookmarkStart w:id="38" w:name="OLE_LINK156"/>
      <w:bookmarkStart w:id="39" w:name="OLE_LINK155"/>
      <w:r>
        <w:rPr>
          <w:rFonts w:ascii="Times New Roman" w:hAnsi="Times New Roman" w:cs="Times New Roman"/>
          <w:sz w:val="20"/>
          <w:szCs w:val="20"/>
        </w:rPr>
        <w:t xml:space="preserve">tempted </w:t>
      </w:r>
      <w:bookmarkEnd w:id="38"/>
      <w:bookmarkEnd w:id="39"/>
      <w:r>
        <w:rPr>
          <w:rFonts w:ascii="Times New Roman" w:hAnsi="Times New Roman" w:cs="Times New Roman"/>
          <w:sz w:val="20"/>
          <w:szCs w:val="20"/>
        </w:rPr>
        <w:t xml:space="preserve">by what the product means both functionally and aesthetically (Proctor &amp; Bicknell, 2012). </w:t>
      </w:r>
    </w:p>
    <w:p>
      <w:pPr>
        <w:widowControl/>
        <w:spacing w:before="100" w:beforeAutospacing="1" w:after="90" w:line="300" w:lineRule="atLeast"/>
        <w:rPr>
          <w:rFonts w:ascii="Times New Roman" w:hAnsi="Times New Roman" w:eastAsia="宋体" w:cs="Times New Roman"/>
          <w:color w:val="313131"/>
          <w:kern w:val="0"/>
          <w:sz w:val="20"/>
          <w:szCs w:val="20"/>
        </w:rPr>
      </w:pPr>
      <w:r>
        <w:rPr>
          <w:rFonts w:ascii="Times New Roman" w:hAnsi="Times New Roman" w:eastAsia="宋体" w:cs="Times New Roman"/>
          <w:color w:val="313131"/>
          <w:kern w:val="0"/>
          <w:sz w:val="20"/>
          <w:szCs w:val="20"/>
        </w:rPr>
        <w:t>For the record, Jobs used to give speeches to various universities. One impressive example is his speech at Stanford university. Specifically, he made clear that people should find what they love and keep doing it. If they haven’t found it yet, just keep looking for it (Basile, 2011). This statement indicates jobs’ great enthusiasm and affection with his career. Clearly, this sort of leadership model centers on the leader’s original love, passion, responsibility, and pursuit. Further, such positive energy would spread to the rest of employees in the company, as a result, every individual would subconsciously follow this energy and love what the leaders love and do what the leaders do</w:t>
      </w:r>
      <w:r>
        <w:t xml:space="preserve"> (</w:t>
      </w:r>
      <w:r>
        <w:rPr>
          <w:rFonts w:ascii="Times New Roman" w:hAnsi="Times New Roman" w:eastAsia="宋体" w:cs="Times New Roman"/>
          <w:color w:val="313131"/>
          <w:kern w:val="0"/>
          <w:sz w:val="20"/>
          <w:szCs w:val="20"/>
        </w:rPr>
        <w:t xml:space="preserve">Heracleous &amp; Klaering, 2017). In this case, the whole company would be able to work together, triggering more innovation, creativity, and competitive products. This viewpoint is strengthened by Cusumano (2011), who presents a phenomenon that a lot of employees did not know what charisma and leadership meant until they were led by Jobs. They said Jobs had the magic to let them go beyond their limitation, so that they could create more and achieve more than they could imagine. In short, the charisma of Jobs’ transformational leadership not only works for himself, but also enhances the morale of the employees, </w:t>
      </w:r>
      <w:bookmarkStart w:id="40" w:name="OLE_LINK114"/>
      <w:bookmarkStart w:id="41" w:name="OLE_LINK113"/>
      <w:r>
        <w:rPr>
          <w:rFonts w:ascii="Times New Roman" w:hAnsi="Times New Roman" w:eastAsia="宋体" w:cs="Times New Roman"/>
          <w:color w:val="313131"/>
          <w:kern w:val="0"/>
          <w:sz w:val="20"/>
          <w:szCs w:val="20"/>
        </w:rPr>
        <w:t>along with</w:t>
      </w:r>
      <w:bookmarkEnd w:id="40"/>
      <w:bookmarkEnd w:id="41"/>
      <w:r>
        <w:rPr>
          <w:rFonts w:ascii="Times New Roman" w:hAnsi="Times New Roman" w:eastAsia="宋体" w:cs="Times New Roman"/>
          <w:color w:val="313131"/>
          <w:kern w:val="0"/>
          <w:sz w:val="20"/>
          <w:szCs w:val="20"/>
        </w:rPr>
        <w:t xml:space="preserve"> the growing productivity of the whole organization.   </w:t>
      </w:r>
    </w:p>
    <w:p>
      <w:pPr>
        <w:widowControl/>
        <w:spacing w:before="100" w:beforeAutospacing="1" w:after="90" w:line="300" w:lineRule="atLeast"/>
        <w:rPr>
          <w:rFonts w:hint="eastAsia" w:ascii="Times New Roman" w:hAnsi="Times New Roman" w:eastAsia="宋体" w:cs="Times New Roman"/>
          <w:color w:val="313131"/>
          <w:kern w:val="0"/>
          <w:sz w:val="20"/>
          <w:szCs w:val="20"/>
        </w:rPr>
      </w:pPr>
    </w:p>
    <w:p>
      <w:pPr>
        <w:widowControl/>
        <w:spacing w:before="100" w:beforeAutospacing="1" w:after="90" w:line="300" w:lineRule="atLeast"/>
        <w:jc w:val="center"/>
        <w:rPr>
          <w:rFonts w:ascii="Times New Roman" w:hAnsi="Times New Roman" w:eastAsia="宋体" w:cs="Times New Roman"/>
          <w:b/>
          <w:bCs/>
          <w:color w:val="313131"/>
          <w:kern w:val="0"/>
          <w:sz w:val="20"/>
          <w:szCs w:val="20"/>
        </w:rPr>
      </w:pPr>
      <w:r>
        <w:rPr>
          <w:rFonts w:ascii="Times New Roman" w:hAnsi="Times New Roman" w:eastAsia="宋体" w:cs="Times New Roman"/>
          <w:b/>
          <w:bCs/>
          <w:color w:val="313131"/>
          <w:kern w:val="0"/>
          <w:sz w:val="20"/>
          <w:szCs w:val="20"/>
        </w:rPr>
        <w:t>Conclusion</w:t>
      </w:r>
    </w:p>
    <w:p>
      <w:pPr>
        <w:pStyle w:val="4"/>
        <w:jc w:val="both"/>
        <w:rPr>
          <w:rFonts w:ascii="Times New Roman" w:hAnsi="Times New Roman" w:cs="Times New Roman"/>
          <w:sz w:val="20"/>
          <w:szCs w:val="20"/>
        </w:rPr>
      </w:pPr>
      <w:r>
        <w:rPr>
          <w:rFonts w:ascii="Times New Roman" w:hAnsi="Times New Roman" w:cs="Times New Roman"/>
          <w:color w:val="313131"/>
          <w:sz w:val="20"/>
          <w:szCs w:val="20"/>
        </w:rPr>
        <w:t>To sum up, it can be widely acknowledged that Steve Jobs is more than just a leader, but a creator, inventor, and an innovator (</w:t>
      </w:r>
      <w:r>
        <w:rPr>
          <w:rFonts w:ascii="Times New Roman" w:hAnsi="Times New Roman" w:cs="Times New Roman"/>
          <w:sz w:val="20"/>
          <w:szCs w:val="20"/>
        </w:rPr>
        <w:t xml:space="preserve">Corcoran, 2014). His leadership style is mostly driven by his own charisma, including his unique insights, perseverance, presentation skills and so forth. Although he passed away almost a decade ago, he left this world a </w:t>
      </w:r>
      <w:bookmarkStart w:id="42" w:name="OLE_LINK147"/>
      <w:bookmarkStart w:id="43" w:name="OLE_LINK146"/>
      <w:r>
        <w:rPr>
          <w:rFonts w:ascii="Times New Roman" w:hAnsi="Times New Roman" w:cs="Times New Roman"/>
          <w:sz w:val="20"/>
          <w:szCs w:val="20"/>
        </w:rPr>
        <w:t xml:space="preserve">wealth </w:t>
      </w:r>
      <w:bookmarkEnd w:id="42"/>
      <w:bookmarkEnd w:id="43"/>
      <w:r>
        <w:rPr>
          <w:rFonts w:ascii="Times New Roman" w:hAnsi="Times New Roman" w:cs="Times New Roman"/>
          <w:sz w:val="20"/>
          <w:szCs w:val="20"/>
        </w:rPr>
        <w:t xml:space="preserve">of legacies (Cusumano, 2011). Accordingly, the leadership approaches he had employed in his management mostly consisted of transformational leadership as well as part of authentic leadership that was not demonstrated until his return to Apple Inc. in 1996. Personally, adaptive leadership was barely revealed in the management of Jobs and his team. </w:t>
      </w:r>
      <w:bookmarkStart w:id="44" w:name="OLE_LINK152"/>
      <w:bookmarkStart w:id="45" w:name="OLE_LINK151"/>
      <w:r>
        <w:rPr>
          <w:rFonts w:ascii="Times New Roman" w:hAnsi="Times New Roman" w:cs="Times New Roman"/>
          <w:sz w:val="20"/>
          <w:szCs w:val="20"/>
        </w:rPr>
        <w:t>On top of it</w:t>
      </w:r>
      <w:bookmarkEnd w:id="44"/>
      <w:bookmarkEnd w:id="45"/>
      <w:r>
        <w:rPr>
          <w:rFonts w:ascii="Times New Roman" w:hAnsi="Times New Roman" w:cs="Times New Roman"/>
          <w:sz w:val="20"/>
          <w:szCs w:val="20"/>
        </w:rPr>
        <w:t xml:space="preserve">, Jobs’ self-image serves as the </w:t>
      </w:r>
      <w:bookmarkStart w:id="46" w:name="OLE_LINK153"/>
      <w:bookmarkStart w:id="47" w:name="OLE_LINK154"/>
      <w:r>
        <w:rPr>
          <w:rFonts w:ascii="Times New Roman" w:hAnsi="Times New Roman" w:cs="Times New Roman"/>
          <w:sz w:val="20"/>
          <w:szCs w:val="20"/>
        </w:rPr>
        <w:t>driving force</w:t>
      </w:r>
      <w:bookmarkEnd w:id="46"/>
      <w:bookmarkEnd w:id="47"/>
      <w:r>
        <w:rPr>
          <w:rFonts w:ascii="Times New Roman" w:hAnsi="Times New Roman" w:cs="Times New Roman"/>
          <w:sz w:val="20"/>
          <w:szCs w:val="20"/>
        </w:rPr>
        <w:t xml:space="preserve"> for his leadership, which attracts loads of followers, enthusiasts, and consumers. For this reason, “after his death, fans left flowers and notes at Apple stores around the world” (Reilly, 2011, p.42). Taken together, it is not </w:t>
      </w:r>
      <w:bookmarkStart w:id="48" w:name="OLE_LINK158"/>
      <w:bookmarkStart w:id="49" w:name="OLE_LINK159"/>
      <w:bookmarkStart w:id="50" w:name="OLE_LINK157"/>
      <w:r>
        <w:rPr>
          <w:rFonts w:ascii="Times New Roman" w:hAnsi="Times New Roman" w:cs="Times New Roman"/>
          <w:sz w:val="20"/>
          <w:szCs w:val="20"/>
        </w:rPr>
        <w:t xml:space="preserve">suspiring </w:t>
      </w:r>
      <w:bookmarkEnd w:id="48"/>
      <w:bookmarkEnd w:id="49"/>
      <w:bookmarkEnd w:id="50"/>
      <w:r>
        <w:rPr>
          <w:rFonts w:ascii="Times New Roman" w:hAnsi="Times New Roman" w:cs="Times New Roman"/>
          <w:sz w:val="20"/>
          <w:szCs w:val="20"/>
        </w:rPr>
        <w:t xml:space="preserve">that Jobs’ leadership style had successfully led to the high-performance, innovation and adaption of Apple Inc, which has continued this strength until today. </w:t>
      </w:r>
    </w:p>
    <w:p>
      <w:pPr>
        <w:pStyle w:val="4"/>
        <w:jc w:val="both"/>
        <w:rPr>
          <w:rFonts w:ascii="Times New Roman" w:hAnsi="Times New Roman" w:cs="Times New Roman"/>
          <w:color w:val="313131"/>
          <w:sz w:val="20"/>
          <w:szCs w:val="20"/>
        </w:rPr>
      </w:pPr>
      <w:r>
        <w:rPr>
          <w:rFonts w:ascii="Times New Roman" w:hAnsi="Times New Roman" w:cs="Times New Roman"/>
          <w:color w:val="313131"/>
          <w:sz w:val="20"/>
          <w:szCs w:val="20"/>
        </w:rPr>
        <w:t>In short, there is no denying that it is Jobs’ self-image, charisma and creativity that lead to the blossom of his company, as well as the technological boom of Silicon Valley (Pfister, 2014). It is not a certain fixed leadership model that determines the success of Jobs. As Pfister presents (2014) in his essay, despite his early death, Jobs has left the younger generation a considerable legacy. His passion, enthusiasm, obsession, and charismatic power will be passed down from one generation to another. For this reason, the Silicon Valley will continue its glory and a growing number of young people will devote themselves to this place because of their love for Jobs (Pach., 2012).</w:t>
      </w:r>
    </w:p>
    <w:p>
      <w:pPr>
        <w:pStyle w:val="4"/>
        <w:jc w:val="both"/>
        <w:rPr>
          <w:rFonts w:ascii="Times New Roman" w:hAnsi="Times New Roman" w:cs="Times New Roman"/>
          <w:color w:val="313131"/>
          <w:sz w:val="20"/>
          <w:szCs w:val="20"/>
        </w:rPr>
      </w:pPr>
      <w:r>
        <w:rPr>
          <w:rFonts w:ascii="Times New Roman" w:hAnsi="Times New Roman" w:cs="Times New Roman"/>
          <w:color w:val="313131"/>
          <w:sz w:val="20"/>
          <w:szCs w:val="20"/>
        </w:rPr>
        <w:t xml:space="preserve">All things considered, Jobs’ leadership style can be a practical model for the leaders to follow, however, the situation differs from case to case. Thereby, although Jobs’ leadership can be applied to various scenarios, the leaders still need to develop their own via referring to the previous leadership model, and more importantly, strike a balance between exploration and customization. </w:t>
      </w:r>
      <w:bookmarkStart w:id="51" w:name="OLE_LINK143"/>
      <w:bookmarkStart w:id="52" w:name="OLE_LINK142"/>
      <w:r>
        <w:rPr>
          <w:rFonts w:ascii="Times New Roman" w:hAnsi="Times New Roman" w:cs="Times New Roman"/>
          <w:color w:val="313131"/>
          <w:sz w:val="20"/>
          <w:szCs w:val="20"/>
        </w:rPr>
        <w:t>(Heracleous &amp; Klaering, 2014)</w:t>
      </w:r>
      <w:bookmarkEnd w:id="51"/>
      <w:bookmarkEnd w:id="52"/>
      <w:r>
        <w:rPr>
          <w:rFonts w:ascii="Times New Roman" w:hAnsi="Times New Roman" w:cs="Times New Roman"/>
          <w:color w:val="313131"/>
          <w:sz w:val="20"/>
          <w:szCs w:val="20"/>
        </w:rPr>
        <w:t xml:space="preserve">. </w:t>
      </w:r>
    </w:p>
    <w:p>
      <w:pPr>
        <w:widowControl/>
        <w:spacing w:before="100" w:beforeAutospacing="1" w:after="90" w:line="300" w:lineRule="atLeast"/>
        <w:rPr>
          <w:rFonts w:ascii="Times New Roman" w:hAnsi="Times New Roman" w:eastAsia="宋体" w:cs="Times New Roman"/>
          <w:sz w:val="20"/>
          <w:szCs w:val="20"/>
        </w:rPr>
      </w:pPr>
    </w:p>
    <w:p>
      <w:pPr>
        <w:widowControl/>
        <w:spacing w:before="100" w:beforeAutospacing="1" w:after="90" w:line="300" w:lineRule="atLeast"/>
        <w:rPr>
          <w:rFonts w:ascii="Times New Roman" w:hAnsi="Times New Roman" w:eastAsia="宋体" w:cs="Times New Roman"/>
          <w:sz w:val="20"/>
          <w:szCs w:val="20"/>
        </w:rPr>
      </w:pPr>
    </w:p>
    <w:p>
      <w:pPr>
        <w:widowControl/>
        <w:spacing w:before="100" w:beforeAutospacing="1" w:after="90" w:line="300" w:lineRule="atLeast"/>
        <w:rPr>
          <w:rFonts w:ascii="Times New Roman" w:hAnsi="Times New Roman" w:eastAsia="宋体" w:cs="Times New Roman"/>
          <w:sz w:val="20"/>
          <w:szCs w:val="20"/>
        </w:rPr>
      </w:pPr>
    </w:p>
    <w:p>
      <w:pPr>
        <w:widowControl/>
        <w:spacing w:before="100" w:beforeAutospacing="1" w:after="90" w:line="300" w:lineRule="atLeast"/>
        <w:rPr>
          <w:rFonts w:ascii="Times New Roman" w:hAnsi="Times New Roman" w:eastAsia="宋体" w:cs="Times New Roman"/>
          <w:sz w:val="20"/>
          <w:szCs w:val="20"/>
        </w:rPr>
      </w:pPr>
    </w:p>
    <w:p>
      <w:pPr>
        <w:widowControl/>
        <w:spacing w:before="100" w:beforeAutospacing="1" w:after="90" w:line="300" w:lineRule="atLeast"/>
        <w:rPr>
          <w:rFonts w:ascii="Times New Roman" w:hAnsi="Times New Roman" w:eastAsia="宋体" w:cs="Times New Roman"/>
          <w:sz w:val="20"/>
          <w:szCs w:val="20"/>
        </w:rPr>
      </w:pPr>
    </w:p>
    <w:p>
      <w:pPr>
        <w:widowControl/>
        <w:spacing w:before="100" w:beforeAutospacing="1" w:after="90" w:line="300" w:lineRule="atLeast"/>
        <w:rPr>
          <w:rFonts w:ascii="Times New Roman" w:hAnsi="Times New Roman" w:eastAsia="宋体" w:cs="Times New Roman"/>
          <w:sz w:val="20"/>
          <w:szCs w:val="20"/>
        </w:rPr>
      </w:pPr>
    </w:p>
    <w:p>
      <w:pPr>
        <w:widowControl/>
        <w:spacing w:before="100" w:beforeAutospacing="1" w:after="90" w:line="300" w:lineRule="atLeast"/>
        <w:rPr>
          <w:rFonts w:ascii="Times New Roman" w:hAnsi="Times New Roman" w:eastAsia="宋体" w:cs="Times New Roman"/>
          <w:sz w:val="20"/>
          <w:szCs w:val="20"/>
        </w:rPr>
      </w:pPr>
    </w:p>
    <w:p>
      <w:pPr>
        <w:widowControl/>
        <w:spacing w:before="100" w:beforeAutospacing="1" w:after="90" w:line="300" w:lineRule="atLeast"/>
        <w:rPr>
          <w:rFonts w:ascii="Times New Roman" w:hAnsi="Times New Roman" w:eastAsia="宋体" w:cs="Times New Roman"/>
          <w:sz w:val="20"/>
          <w:szCs w:val="20"/>
        </w:rPr>
      </w:pPr>
    </w:p>
    <w:p>
      <w:pPr>
        <w:widowControl/>
        <w:spacing w:before="100" w:beforeAutospacing="1" w:after="90" w:line="300" w:lineRule="atLeast"/>
        <w:rPr>
          <w:rFonts w:hint="eastAsia" w:ascii="Times New Roman" w:hAnsi="Times New Roman" w:eastAsia="宋体" w:cs="Times New Roman"/>
          <w:sz w:val="20"/>
          <w:szCs w:val="20"/>
        </w:rPr>
      </w:pPr>
    </w:p>
    <w:p>
      <w:pPr>
        <w:widowControl/>
        <w:spacing w:before="100" w:beforeAutospacing="1" w:after="90" w:line="300" w:lineRule="atLeast"/>
        <w:jc w:val="center"/>
        <w:rPr>
          <w:rFonts w:ascii="Times New Roman" w:hAnsi="Times New Roman" w:eastAsia="宋体" w:cs="Times New Roman"/>
          <w:b/>
          <w:bCs/>
          <w:sz w:val="20"/>
          <w:szCs w:val="20"/>
        </w:rPr>
      </w:pPr>
      <w:r>
        <w:rPr>
          <w:rFonts w:ascii="Times New Roman" w:hAnsi="Times New Roman" w:eastAsia="宋体" w:cs="Times New Roman"/>
          <w:b/>
          <w:bCs/>
          <w:sz w:val="20"/>
          <w:szCs w:val="20"/>
        </w:rPr>
        <w:t>References</w:t>
      </w:r>
    </w:p>
    <w:p>
      <w:pPr>
        <w:widowControl/>
        <w:spacing w:before="100" w:beforeAutospacing="1" w:after="90" w:line="300" w:lineRule="atLeast"/>
        <w:rPr>
          <w:rFonts w:ascii="Times New Roman" w:hAnsi="Times New Roman" w:eastAsia="宋体" w:cs="Times New Roman"/>
          <w:sz w:val="20"/>
          <w:szCs w:val="20"/>
        </w:rPr>
      </w:pPr>
      <w:r>
        <w:rPr>
          <w:rFonts w:ascii="Times New Roman" w:hAnsi="Times New Roman" w:eastAsia="宋体" w:cs="Times New Roman"/>
          <w:sz w:val="20"/>
          <w:szCs w:val="20"/>
        </w:rPr>
        <w:t xml:space="preserve">Steinwart, M. and Ziegler, J., 2014. Remembering Apple CEO Steve Jobs as a “Transformational Leader”. </w:t>
      </w:r>
      <w:r>
        <w:rPr>
          <w:rFonts w:ascii="Times New Roman" w:hAnsi="Times New Roman" w:eastAsia="宋体" w:cs="Times New Roman"/>
          <w:i/>
          <w:iCs/>
          <w:sz w:val="20"/>
          <w:szCs w:val="20"/>
        </w:rPr>
        <w:t>Journal of Leadership Education</w:t>
      </w:r>
      <w:r>
        <w:rPr>
          <w:rFonts w:ascii="Times New Roman" w:hAnsi="Times New Roman" w:eastAsia="宋体" w:cs="Times New Roman"/>
          <w:sz w:val="20"/>
          <w:szCs w:val="20"/>
        </w:rPr>
        <w:t>, 13(2), pp.52-66.</w:t>
      </w:r>
    </w:p>
    <w:p>
      <w:pPr>
        <w:widowControl/>
        <w:spacing w:before="100" w:beforeAutospacing="1" w:after="90" w:line="300" w:lineRule="atLeast"/>
        <w:rPr>
          <w:rFonts w:ascii="Times New Roman" w:hAnsi="Times New Roman" w:eastAsia="宋体" w:cs="Times New Roman"/>
          <w:sz w:val="20"/>
          <w:szCs w:val="20"/>
        </w:rPr>
      </w:pPr>
      <w:r>
        <w:rPr>
          <w:rFonts w:ascii="Times New Roman" w:hAnsi="Times New Roman" w:eastAsia="宋体" w:cs="Times New Roman"/>
          <w:sz w:val="20"/>
          <w:szCs w:val="20"/>
        </w:rPr>
        <w:t>Barnes, B., 2015. Blending Art with Commerce to Expand Aesthetic Leadership: Insights from Steve Jobs and Jerry Garcia.</w:t>
      </w:r>
      <w:r>
        <w:rPr>
          <w:rFonts w:ascii="Times New Roman" w:hAnsi="Times New Roman" w:eastAsia="宋体" w:cs="Times New Roman"/>
          <w:i/>
          <w:iCs/>
          <w:sz w:val="20"/>
          <w:szCs w:val="20"/>
        </w:rPr>
        <w:t xml:space="preserve"> The Journal of Applied Management and Entrepreneurship</w:t>
      </w:r>
      <w:r>
        <w:rPr>
          <w:rFonts w:ascii="Times New Roman" w:hAnsi="Times New Roman" w:eastAsia="宋体" w:cs="Times New Roman"/>
          <w:sz w:val="20"/>
          <w:szCs w:val="20"/>
        </w:rPr>
        <w:t>, 20(3), pp.92-107.</w:t>
      </w:r>
    </w:p>
    <w:p>
      <w:pPr>
        <w:widowControl/>
        <w:spacing w:before="100" w:beforeAutospacing="1" w:after="90" w:line="300" w:lineRule="atLeast"/>
        <w:rPr>
          <w:rFonts w:ascii="Times New Roman" w:hAnsi="Times New Roman" w:eastAsia="宋体" w:cs="Times New Roman"/>
          <w:sz w:val="20"/>
          <w:szCs w:val="20"/>
        </w:rPr>
      </w:pPr>
      <w:r>
        <w:rPr>
          <w:rFonts w:ascii="Times New Roman" w:hAnsi="Times New Roman" w:eastAsia="宋体" w:cs="Times New Roman"/>
          <w:sz w:val="20"/>
          <w:szCs w:val="20"/>
        </w:rPr>
        <w:t xml:space="preserve">Dykstra-Erickson, E., Hoddie, P. and Wasko, T., 2011. The magic of working with Steve Jobs. </w:t>
      </w:r>
      <w:r>
        <w:rPr>
          <w:rFonts w:ascii="Times New Roman" w:hAnsi="Times New Roman" w:eastAsia="宋体" w:cs="Times New Roman"/>
          <w:i/>
          <w:iCs/>
          <w:sz w:val="20"/>
          <w:szCs w:val="20"/>
        </w:rPr>
        <w:t>Interactions</w:t>
      </w:r>
      <w:r>
        <w:rPr>
          <w:rFonts w:ascii="Times New Roman" w:hAnsi="Times New Roman" w:eastAsia="宋体" w:cs="Times New Roman"/>
          <w:sz w:val="20"/>
          <w:szCs w:val="20"/>
        </w:rPr>
        <w:t>, 18(6), pp.6-7.</w:t>
      </w:r>
    </w:p>
    <w:p>
      <w:pPr>
        <w:widowControl/>
        <w:spacing w:before="100" w:beforeAutospacing="1" w:after="90" w:line="300" w:lineRule="atLeast"/>
        <w:rPr>
          <w:rFonts w:ascii="Times New Roman" w:hAnsi="Times New Roman" w:eastAsia="宋体" w:cs="Times New Roman"/>
          <w:sz w:val="20"/>
          <w:szCs w:val="20"/>
        </w:rPr>
      </w:pPr>
      <w:r>
        <w:rPr>
          <w:rFonts w:ascii="Times New Roman" w:hAnsi="Times New Roman" w:eastAsia="宋体" w:cs="Times New Roman"/>
          <w:sz w:val="20"/>
          <w:szCs w:val="20"/>
        </w:rPr>
        <w:t xml:space="preserve">Koch, J., Fenili, R. and Cebula, R., 2011. Do Investors Care if Steve Jobs is Healthy? </w:t>
      </w:r>
      <w:r>
        <w:rPr>
          <w:rFonts w:ascii="Times New Roman" w:hAnsi="Times New Roman" w:eastAsia="宋体" w:cs="Times New Roman"/>
          <w:i/>
          <w:iCs/>
          <w:sz w:val="20"/>
          <w:szCs w:val="20"/>
        </w:rPr>
        <w:t>Atlantic Economic Journal,</w:t>
      </w:r>
      <w:r>
        <w:rPr>
          <w:rFonts w:ascii="Times New Roman" w:hAnsi="Times New Roman" w:eastAsia="宋体" w:cs="Times New Roman"/>
          <w:sz w:val="20"/>
          <w:szCs w:val="20"/>
        </w:rPr>
        <w:t xml:space="preserve"> 39(1), pp.59-70.</w:t>
      </w:r>
    </w:p>
    <w:p>
      <w:pPr>
        <w:widowControl/>
        <w:spacing w:before="100" w:beforeAutospacing="1" w:after="90" w:line="300" w:lineRule="atLeast"/>
        <w:rPr>
          <w:rFonts w:ascii="Times New Roman" w:hAnsi="Times New Roman" w:eastAsia="宋体" w:cs="Times New Roman"/>
          <w:sz w:val="20"/>
          <w:szCs w:val="20"/>
        </w:rPr>
      </w:pPr>
      <w:r>
        <w:rPr>
          <w:rFonts w:ascii="Times New Roman" w:hAnsi="Times New Roman" w:eastAsia="宋体" w:cs="Times New Roman"/>
          <w:sz w:val="20"/>
          <w:szCs w:val="20"/>
        </w:rPr>
        <w:t xml:space="preserve">Linner, R., 2012. Steve Jobs, Perfectionist [Book Reviews]. </w:t>
      </w:r>
      <w:r>
        <w:rPr>
          <w:rFonts w:ascii="Times New Roman" w:hAnsi="Times New Roman" w:eastAsia="宋体" w:cs="Times New Roman"/>
          <w:i/>
          <w:iCs/>
          <w:sz w:val="20"/>
          <w:szCs w:val="20"/>
        </w:rPr>
        <w:t>IEEE Technology and Society Magazine</w:t>
      </w:r>
      <w:r>
        <w:rPr>
          <w:rFonts w:ascii="Times New Roman" w:hAnsi="Times New Roman" w:eastAsia="宋体" w:cs="Times New Roman"/>
          <w:sz w:val="20"/>
          <w:szCs w:val="20"/>
        </w:rPr>
        <w:t>, 31(2), pp.10-12.</w:t>
      </w:r>
    </w:p>
    <w:p>
      <w:pPr>
        <w:widowControl/>
        <w:spacing w:before="100" w:beforeAutospacing="1" w:after="90" w:line="300" w:lineRule="atLeast"/>
        <w:rPr>
          <w:rFonts w:ascii="Times New Roman" w:hAnsi="Times New Roman" w:eastAsia="宋体" w:cs="Times New Roman"/>
          <w:sz w:val="20"/>
          <w:szCs w:val="20"/>
        </w:rPr>
      </w:pPr>
      <w:r>
        <w:rPr>
          <w:rFonts w:ascii="Times New Roman" w:hAnsi="Times New Roman" w:eastAsia="宋体" w:cs="Times New Roman"/>
          <w:sz w:val="20"/>
          <w:szCs w:val="20"/>
        </w:rPr>
        <w:t xml:space="preserve">Reilly, T., 2011. Steve Jobs (1955–2011). </w:t>
      </w:r>
      <w:r>
        <w:rPr>
          <w:rFonts w:ascii="Times New Roman" w:hAnsi="Times New Roman" w:eastAsia="宋体" w:cs="Times New Roman"/>
          <w:i/>
          <w:iCs/>
          <w:sz w:val="20"/>
          <w:szCs w:val="20"/>
        </w:rPr>
        <w:t>Nature</w:t>
      </w:r>
      <w:r>
        <w:rPr>
          <w:rFonts w:ascii="Times New Roman" w:hAnsi="Times New Roman" w:eastAsia="宋体" w:cs="Times New Roman"/>
          <w:sz w:val="20"/>
          <w:szCs w:val="20"/>
        </w:rPr>
        <w:t>, 479(7371), pp.42-42.</w:t>
      </w:r>
    </w:p>
    <w:p>
      <w:pPr>
        <w:widowControl/>
        <w:spacing w:before="100" w:beforeAutospacing="1" w:after="90" w:line="300" w:lineRule="atLeast"/>
        <w:rPr>
          <w:rFonts w:ascii="Times New Roman" w:hAnsi="Times New Roman" w:eastAsia="宋体" w:cs="Times New Roman"/>
          <w:sz w:val="20"/>
          <w:szCs w:val="20"/>
        </w:rPr>
      </w:pPr>
      <w:r>
        <w:rPr>
          <w:rFonts w:ascii="Times New Roman" w:hAnsi="Times New Roman" w:eastAsia="宋体" w:cs="Times New Roman"/>
          <w:sz w:val="20"/>
          <w:szCs w:val="20"/>
        </w:rPr>
        <w:t xml:space="preserve">Pfister, C., 2014. Pam Pollack and Meg Belviso, Who Was Steve Jobs? </w:t>
      </w:r>
      <w:r>
        <w:rPr>
          <w:rFonts w:ascii="Times New Roman" w:hAnsi="Times New Roman" w:eastAsia="宋体" w:cs="Times New Roman"/>
          <w:i/>
          <w:iCs/>
          <w:sz w:val="20"/>
          <w:szCs w:val="20"/>
        </w:rPr>
        <w:t>Silicon</w:t>
      </w:r>
      <w:r>
        <w:rPr>
          <w:rFonts w:ascii="Times New Roman" w:hAnsi="Times New Roman" w:eastAsia="宋体" w:cs="Times New Roman"/>
          <w:sz w:val="20"/>
          <w:szCs w:val="20"/>
        </w:rPr>
        <w:t>, 6(3), pp.207-208.</w:t>
      </w:r>
    </w:p>
    <w:p>
      <w:pPr>
        <w:widowControl/>
        <w:spacing w:before="100" w:beforeAutospacing="1" w:after="90" w:line="300" w:lineRule="atLeast"/>
        <w:rPr>
          <w:rFonts w:ascii="Times New Roman" w:hAnsi="Times New Roman" w:eastAsia="宋体" w:cs="Times New Roman"/>
          <w:sz w:val="20"/>
          <w:szCs w:val="20"/>
        </w:rPr>
      </w:pPr>
      <w:r>
        <w:rPr>
          <w:rFonts w:ascii="Times New Roman" w:hAnsi="Times New Roman" w:eastAsia="宋体" w:cs="Times New Roman"/>
          <w:sz w:val="20"/>
          <w:szCs w:val="20"/>
        </w:rPr>
        <w:t xml:space="preserve">Proctor, N. and Bicknell, T., 2012. Apple After Steve Jobs, Re: Museums. Curator: </w:t>
      </w:r>
      <w:r>
        <w:rPr>
          <w:rFonts w:ascii="Times New Roman" w:hAnsi="Times New Roman" w:eastAsia="宋体" w:cs="Times New Roman"/>
          <w:i/>
          <w:iCs/>
          <w:sz w:val="20"/>
          <w:szCs w:val="20"/>
        </w:rPr>
        <w:t>The Museum Journal</w:t>
      </w:r>
      <w:r>
        <w:rPr>
          <w:rFonts w:ascii="Times New Roman" w:hAnsi="Times New Roman" w:eastAsia="宋体" w:cs="Times New Roman"/>
          <w:sz w:val="20"/>
          <w:szCs w:val="20"/>
        </w:rPr>
        <w:t>, 55(4), pp.479-485.</w:t>
      </w:r>
    </w:p>
    <w:p>
      <w:pPr>
        <w:widowControl/>
        <w:spacing w:before="100" w:beforeAutospacing="1" w:after="90" w:line="300" w:lineRule="atLeast"/>
        <w:rPr>
          <w:rFonts w:ascii="Times New Roman" w:hAnsi="Times New Roman" w:eastAsia="宋体" w:cs="Times New Roman"/>
          <w:sz w:val="20"/>
          <w:szCs w:val="20"/>
        </w:rPr>
      </w:pPr>
      <w:r>
        <w:rPr>
          <w:rFonts w:ascii="Times New Roman" w:hAnsi="Times New Roman" w:eastAsia="宋体" w:cs="Times New Roman"/>
          <w:sz w:val="20"/>
          <w:szCs w:val="20"/>
        </w:rPr>
        <w:t xml:space="preserve">Rajaraman, V., 2014. Steve Jobs — Who blended art with technology. </w:t>
      </w:r>
      <w:r>
        <w:rPr>
          <w:rFonts w:ascii="Times New Roman" w:hAnsi="Times New Roman" w:eastAsia="宋体" w:cs="Times New Roman"/>
          <w:i/>
          <w:iCs/>
          <w:sz w:val="20"/>
          <w:szCs w:val="20"/>
        </w:rPr>
        <w:t>Resonance</w:t>
      </w:r>
      <w:r>
        <w:rPr>
          <w:rFonts w:ascii="Times New Roman" w:hAnsi="Times New Roman" w:eastAsia="宋体" w:cs="Times New Roman"/>
          <w:sz w:val="20"/>
          <w:szCs w:val="20"/>
        </w:rPr>
        <w:t>, 19(10), pp.917-935.</w:t>
      </w:r>
    </w:p>
    <w:p>
      <w:pPr>
        <w:widowControl/>
        <w:spacing w:before="100" w:beforeAutospacing="1" w:after="90" w:line="300" w:lineRule="atLeast"/>
        <w:rPr>
          <w:rFonts w:ascii="Times New Roman" w:hAnsi="Times New Roman" w:eastAsia="宋体" w:cs="Times New Roman"/>
          <w:sz w:val="20"/>
          <w:szCs w:val="20"/>
        </w:rPr>
      </w:pPr>
      <w:r>
        <w:rPr>
          <w:rFonts w:ascii="Times New Roman" w:hAnsi="Times New Roman" w:eastAsia="宋体" w:cs="Times New Roman"/>
          <w:sz w:val="20"/>
          <w:szCs w:val="20"/>
        </w:rPr>
        <w:t xml:space="preserve">Shah, T. and Mulla, Z., 2013. Leader Motives, Impression Management, and Charisma. </w:t>
      </w:r>
      <w:r>
        <w:rPr>
          <w:rFonts w:ascii="Times New Roman" w:hAnsi="Times New Roman" w:eastAsia="宋体" w:cs="Times New Roman"/>
          <w:i/>
          <w:iCs/>
          <w:sz w:val="20"/>
          <w:szCs w:val="20"/>
        </w:rPr>
        <w:t>Management and Labour Studies,</w:t>
      </w:r>
      <w:r>
        <w:rPr>
          <w:rFonts w:ascii="Times New Roman" w:hAnsi="Times New Roman" w:eastAsia="宋体" w:cs="Times New Roman"/>
          <w:sz w:val="20"/>
          <w:szCs w:val="20"/>
        </w:rPr>
        <w:t xml:space="preserve"> 38(3), pp.155-184.</w:t>
      </w:r>
    </w:p>
    <w:p>
      <w:pPr>
        <w:widowControl/>
        <w:spacing w:before="100" w:beforeAutospacing="1" w:after="90" w:line="300" w:lineRule="atLeast"/>
        <w:rPr>
          <w:rFonts w:ascii="Times New Roman" w:hAnsi="Times New Roman" w:eastAsia="宋体" w:cs="Times New Roman"/>
          <w:sz w:val="20"/>
          <w:szCs w:val="20"/>
        </w:rPr>
      </w:pPr>
      <w:r>
        <w:rPr>
          <w:rFonts w:ascii="Times New Roman" w:hAnsi="Times New Roman" w:eastAsia="宋体" w:cs="Times New Roman"/>
          <w:sz w:val="20"/>
          <w:szCs w:val="20"/>
        </w:rPr>
        <w:t xml:space="preserve">Sharma, A. and Grant, D., 2011. Narrative, drama, and charismatic leadership: The case of Apple’s Steve Jobs. </w:t>
      </w:r>
      <w:r>
        <w:rPr>
          <w:rFonts w:ascii="Times New Roman" w:hAnsi="Times New Roman" w:eastAsia="宋体" w:cs="Times New Roman"/>
          <w:i/>
          <w:iCs/>
          <w:sz w:val="20"/>
          <w:szCs w:val="20"/>
        </w:rPr>
        <w:t>Leadership</w:t>
      </w:r>
      <w:r>
        <w:rPr>
          <w:rFonts w:ascii="Times New Roman" w:hAnsi="Times New Roman" w:eastAsia="宋体" w:cs="Times New Roman"/>
          <w:sz w:val="20"/>
          <w:szCs w:val="20"/>
        </w:rPr>
        <w:t>, 7(1), pp.3-26.</w:t>
      </w:r>
    </w:p>
    <w:p>
      <w:pPr>
        <w:widowControl/>
        <w:spacing w:before="100" w:beforeAutospacing="1" w:after="90" w:line="300" w:lineRule="atLeast"/>
        <w:rPr>
          <w:rFonts w:ascii="Times New Roman" w:hAnsi="Times New Roman" w:eastAsia="宋体" w:cs="Times New Roman"/>
          <w:sz w:val="20"/>
          <w:szCs w:val="20"/>
        </w:rPr>
      </w:pPr>
      <w:r>
        <w:rPr>
          <w:rFonts w:ascii="Times New Roman" w:hAnsi="Times New Roman" w:eastAsia="宋体" w:cs="Times New Roman"/>
          <w:sz w:val="20"/>
          <w:szCs w:val="20"/>
        </w:rPr>
        <w:t xml:space="preserve">Streeter, T., 2012. Steve Jobs: The Lost Interview * Steve Jobs--One Last Thing. </w:t>
      </w:r>
      <w:r>
        <w:rPr>
          <w:rFonts w:ascii="Times New Roman" w:hAnsi="Times New Roman" w:eastAsia="宋体" w:cs="Times New Roman"/>
          <w:i/>
          <w:iCs/>
          <w:sz w:val="20"/>
          <w:szCs w:val="20"/>
        </w:rPr>
        <w:t>Journal of American History</w:t>
      </w:r>
      <w:r>
        <w:rPr>
          <w:rFonts w:ascii="Times New Roman" w:hAnsi="Times New Roman" w:eastAsia="宋体" w:cs="Times New Roman"/>
          <w:sz w:val="20"/>
          <w:szCs w:val="20"/>
        </w:rPr>
        <w:t>, 99(3), pp.1015-1018.</w:t>
      </w:r>
    </w:p>
    <w:p>
      <w:pPr>
        <w:widowControl/>
        <w:spacing w:before="100" w:beforeAutospacing="1" w:after="90" w:line="300" w:lineRule="atLeast"/>
        <w:rPr>
          <w:rFonts w:ascii="Times New Roman" w:hAnsi="Times New Roman" w:eastAsia="宋体" w:cs="Times New Roman"/>
          <w:sz w:val="20"/>
          <w:szCs w:val="20"/>
        </w:rPr>
      </w:pPr>
      <w:r>
        <w:rPr>
          <w:rFonts w:ascii="Times New Roman" w:hAnsi="Times New Roman" w:eastAsia="宋体" w:cs="Times New Roman"/>
          <w:sz w:val="20"/>
          <w:szCs w:val="20"/>
        </w:rPr>
        <w:t>New Scientist, 2011.</w:t>
      </w:r>
      <w:r>
        <w:rPr>
          <w:rFonts w:ascii="Times New Roman" w:hAnsi="Times New Roman" w:eastAsia="宋体" w:cs="Times New Roman"/>
          <w:i/>
          <w:iCs/>
          <w:sz w:val="20"/>
          <w:szCs w:val="20"/>
        </w:rPr>
        <w:t xml:space="preserve"> The magical legacy of Steve Jobs</w:t>
      </w:r>
      <w:r>
        <w:rPr>
          <w:rFonts w:ascii="Times New Roman" w:hAnsi="Times New Roman" w:eastAsia="宋体" w:cs="Times New Roman"/>
          <w:sz w:val="20"/>
          <w:szCs w:val="20"/>
        </w:rPr>
        <w:t>. 212(2834), p.3.</w:t>
      </w:r>
    </w:p>
    <w:p>
      <w:pPr>
        <w:widowControl/>
        <w:spacing w:before="100" w:beforeAutospacing="1" w:after="90" w:line="300" w:lineRule="atLeast"/>
        <w:rPr>
          <w:rFonts w:ascii="Times New Roman" w:hAnsi="Times New Roman" w:eastAsia="宋体" w:cs="Times New Roman"/>
          <w:sz w:val="20"/>
          <w:szCs w:val="20"/>
        </w:rPr>
      </w:pPr>
      <w:r>
        <w:rPr>
          <w:rFonts w:ascii="Times New Roman" w:hAnsi="Times New Roman" w:eastAsia="宋体" w:cs="Times New Roman"/>
          <w:sz w:val="20"/>
          <w:szCs w:val="20"/>
        </w:rPr>
        <w:t xml:space="preserve">Wilner, A., Christopoulos, T., Alves, M. and Guimarães, P., 2014. The death of Steve Jobs: How the media design fortune from misfortune. </w:t>
      </w:r>
      <w:r>
        <w:rPr>
          <w:rFonts w:ascii="Times New Roman" w:hAnsi="Times New Roman" w:eastAsia="宋体" w:cs="Times New Roman"/>
          <w:i/>
          <w:iCs/>
          <w:sz w:val="20"/>
          <w:szCs w:val="20"/>
        </w:rPr>
        <w:t>Culture and Organization</w:t>
      </w:r>
      <w:r>
        <w:rPr>
          <w:rFonts w:ascii="Times New Roman" w:hAnsi="Times New Roman" w:eastAsia="宋体" w:cs="Times New Roman"/>
          <w:sz w:val="20"/>
          <w:szCs w:val="20"/>
        </w:rPr>
        <w:t>, 20(5), pp.430-449.</w:t>
      </w:r>
    </w:p>
    <w:p>
      <w:pPr>
        <w:widowControl/>
        <w:spacing w:before="100" w:beforeAutospacing="1" w:after="90" w:line="300" w:lineRule="atLeast"/>
        <w:rPr>
          <w:rFonts w:ascii="Times New Roman" w:hAnsi="Times New Roman" w:eastAsia="宋体" w:cs="Times New Roman"/>
          <w:sz w:val="20"/>
          <w:szCs w:val="20"/>
        </w:rPr>
      </w:pPr>
      <w:r>
        <w:rPr>
          <w:rFonts w:ascii="Times New Roman" w:hAnsi="Times New Roman" w:eastAsia="宋体" w:cs="Times New Roman"/>
          <w:sz w:val="20"/>
          <w:szCs w:val="20"/>
        </w:rPr>
        <w:t xml:space="preserve">Basile, G., 2011. What Would Steve Jobs Have Done?. Sustainability: </w:t>
      </w:r>
      <w:r>
        <w:rPr>
          <w:rFonts w:ascii="Times New Roman" w:hAnsi="Times New Roman" w:eastAsia="宋体" w:cs="Times New Roman"/>
          <w:i/>
          <w:iCs/>
          <w:sz w:val="20"/>
          <w:szCs w:val="20"/>
        </w:rPr>
        <w:t>The Journal of Record</w:t>
      </w:r>
      <w:r>
        <w:rPr>
          <w:rFonts w:ascii="Times New Roman" w:hAnsi="Times New Roman" w:eastAsia="宋体" w:cs="Times New Roman"/>
          <w:sz w:val="20"/>
          <w:szCs w:val="20"/>
        </w:rPr>
        <w:t>, 4(6), pp.261-263.</w:t>
      </w:r>
    </w:p>
    <w:p>
      <w:pPr>
        <w:widowControl/>
        <w:spacing w:before="100" w:beforeAutospacing="1" w:after="90" w:line="300" w:lineRule="atLeast"/>
        <w:rPr>
          <w:rFonts w:ascii="Times New Roman" w:hAnsi="Times New Roman" w:eastAsia="宋体" w:cs="Times New Roman"/>
          <w:sz w:val="20"/>
          <w:szCs w:val="20"/>
        </w:rPr>
      </w:pPr>
      <w:r>
        <w:rPr>
          <w:rFonts w:ascii="Times New Roman" w:hAnsi="Times New Roman" w:eastAsia="宋体" w:cs="Times New Roman"/>
          <w:sz w:val="20"/>
          <w:szCs w:val="20"/>
        </w:rPr>
        <w:t xml:space="preserve">Heracleous, L. and Klaering, L., 2014. Charismatic Leadership and Rhetorical Competence. </w:t>
      </w:r>
      <w:r>
        <w:rPr>
          <w:rFonts w:ascii="Times New Roman" w:hAnsi="Times New Roman" w:eastAsia="宋体" w:cs="Times New Roman"/>
          <w:i/>
          <w:iCs/>
          <w:sz w:val="20"/>
          <w:szCs w:val="20"/>
        </w:rPr>
        <w:t>Group &amp; Organization Management,</w:t>
      </w:r>
      <w:r>
        <w:rPr>
          <w:rFonts w:ascii="Times New Roman" w:hAnsi="Times New Roman" w:eastAsia="宋体" w:cs="Times New Roman"/>
          <w:sz w:val="20"/>
          <w:szCs w:val="20"/>
        </w:rPr>
        <w:t xml:space="preserve"> 39(2), pp.131-161.</w:t>
      </w:r>
    </w:p>
    <w:p>
      <w:pPr>
        <w:widowControl/>
        <w:spacing w:before="100" w:beforeAutospacing="1" w:after="90" w:line="300" w:lineRule="atLeast"/>
        <w:rPr>
          <w:rFonts w:ascii="Times New Roman" w:hAnsi="Times New Roman" w:eastAsia="宋体" w:cs="Times New Roman"/>
          <w:sz w:val="20"/>
          <w:szCs w:val="20"/>
        </w:rPr>
      </w:pPr>
      <w:r>
        <w:rPr>
          <w:rFonts w:ascii="Times New Roman" w:hAnsi="Times New Roman" w:eastAsia="宋体" w:cs="Times New Roman"/>
          <w:sz w:val="20"/>
          <w:szCs w:val="20"/>
        </w:rPr>
        <w:t xml:space="preserve">Hester, J., 2020. The Question of Leadership. </w:t>
      </w:r>
      <w:r>
        <w:rPr>
          <w:rFonts w:ascii="Times New Roman" w:hAnsi="Times New Roman" w:eastAsia="宋体" w:cs="Times New Roman"/>
          <w:i/>
          <w:iCs/>
          <w:sz w:val="20"/>
          <w:szCs w:val="20"/>
        </w:rPr>
        <w:t>Journal of Values-Based Leadership</w:t>
      </w:r>
      <w:r>
        <w:rPr>
          <w:rFonts w:ascii="Times New Roman" w:hAnsi="Times New Roman" w:eastAsia="宋体" w:cs="Times New Roman"/>
          <w:sz w:val="20"/>
          <w:szCs w:val="20"/>
        </w:rPr>
        <w:t xml:space="preserve">, 56(3), pp.110-124. </w:t>
      </w:r>
    </w:p>
    <w:p>
      <w:pPr>
        <w:widowControl/>
        <w:spacing w:before="100" w:beforeAutospacing="1" w:after="90" w:line="300" w:lineRule="atLeast"/>
        <w:rPr>
          <w:rFonts w:ascii="Times New Roman" w:hAnsi="Times New Roman" w:eastAsia="宋体" w:cs="Times New Roman"/>
          <w:sz w:val="20"/>
          <w:szCs w:val="20"/>
        </w:rPr>
      </w:pPr>
      <w:r>
        <w:rPr>
          <w:rFonts w:ascii="Times New Roman" w:hAnsi="Times New Roman" w:eastAsia="宋体" w:cs="Times New Roman"/>
          <w:sz w:val="20"/>
          <w:szCs w:val="20"/>
        </w:rPr>
        <w:t xml:space="preserve">Kim, H., 2020. Comparison of Strategic Leadership: Steve Jobs and Tim Cook. </w:t>
      </w:r>
      <w:r>
        <w:rPr>
          <w:rFonts w:ascii="Times New Roman" w:hAnsi="Times New Roman" w:eastAsia="宋体" w:cs="Times New Roman"/>
          <w:i/>
          <w:iCs/>
          <w:sz w:val="20"/>
          <w:szCs w:val="20"/>
        </w:rPr>
        <w:t>Business and Management Studies</w:t>
      </w:r>
      <w:r>
        <w:rPr>
          <w:rFonts w:ascii="Times New Roman" w:hAnsi="Times New Roman" w:eastAsia="宋体" w:cs="Times New Roman"/>
          <w:sz w:val="20"/>
          <w:szCs w:val="20"/>
        </w:rPr>
        <w:t>, 6(3), p.17.</w:t>
      </w:r>
    </w:p>
    <w:p>
      <w:pPr>
        <w:widowControl/>
        <w:spacing w:before="100" w:beforeAutospacing="1" w:after="90" w:line="300" w:lineRule="atLeast"/>
        <w:rPr>
          <w:rFonts w:ascii="Times New Roman" w:hAnsi="Times New Roman" w:eastAsia="宋体" w:cs="Times New Roman"/>
          <w:sz w:val="20"/>
          <w:szCs w:val="20"/>
        </w:rPr>
      </w:pPr>
      <w:r>
        <w:rPr>
          <w:rFonts w:ascii="Times New Roman" w:hAnsi="Times New Roman" w:eastAsia="宋体" w:cs="Times New Roman"/>
          <w:sz w:val="20"/>
          <w:szCs w:val="20"/>
        </w:rPr>
        <w:t xml:space="preserve">Mitchell, W., 2014. Why Apple’s product magic continues to amaze – skills of the world’s #1 value chain integrator. </w:t>
      </w:r>
      <w:r>
        <w:rPr>
          <w:rFonts w:ascii="Times New Roman" w:hAnsi="Times New Roman" w:eastAsia="宋体" w:cs="Times New Roman"/>
          <w:i/>
          <w:iCs/>
          <w:sz w:val="20"/>
          <w:szCs w:val="20"/>
        </w:rPr>
        <w:t>Strategy &amp; Leadership</w:t>
      </w:r>
      <w:r>
        <w:rPr>
          <w:rFonts w:ascii="Times New Roman" w:hAnsi="Times New Roman" w:eastAsia="宋体" w:cs="Times New Roman"/>
          <w:sz w:val="20"/>
          <w:szCs w:val="20"/>
        </w:rPr>
        <w:t>, 42(6), pp.17-28.</w:t>
      </w:r>
    </w:p>
    <w:p>
      <w:pPr>
        <w:widowControl/>
        <w:spacing w:before="100" w:beforeAutospacing="1" w:after="90" w:line="300" w:lineRule="atLeast"/>
        <w:rPr>
          <w:rFonts w:ascii="Times New Roman" w:hAnsi="Times New Roman" w:eastAsia="宋体" w:cs="Times New Roman"/>
          <w:sz w:val="20"/>
          <w:szCs w:val="20"/>
        </w:rPr>
      </w:pPr>
      <w:r>
        <w:rPr>
          <w:rFonts w:ascii="Times New Roman" w:hAnsi="Times New Roman" w:eastAsia="宋体" w:cs="Times New Roman"/>
          <w:sz w:val="20"/>
          <w:szCs w:val="20"/>
        </w:rPr>
        <w:t xml:space="preserve">Pach, D., 2012. ‘On Steve Jobs’. </w:t>
      </w:r>
      <w:r>
        <w:rPr>
          <w:rFonts w:ascii="Times New Roman" w:hAnsi="Times New Roman" w:eastAsia="宋体" w:cs="Times New Roman"/>
          <w:i/>
          <w:iCs/>
          <w:sz w:val="20"/>
          <w:szCs w:val="20"/>
        </w:rPr>
        <w:t>Oncology Times</w:t>
      </w:r>
      <w:r>
        <w:rPr>
          <w:rFonts w:ascii="Times New Roman" w:hAnsi="Times New Roman" w:eastAsia="宋体" w:cs="Times New Roman"/>
          <w:sz w:val="20"/>
          <w:szCs w:val="20"/>
        </w:rPr>
        <w:t>, 34(2), p.10.</w:t>
      </w:r>
    </w:p>
    <w:p>
      <w:pPr>
        <w:widowControl/>
        <w:spacing w:before="100" w:beforeAutospacing="1" w:after="90" w:line="300" w:lineRule="atLeast"/>
        <w:rPr>
          <w:rFonts w:ascii="Times New Roman" w:hAnsi="Times New Roman" w:eastAsia="宋体" w:cs="Times New Roman"/>
          <w:sz w:val="20"/>
          <w:szCs w:val="20"/>
        </w:rPr>
      </w:pPr>
      <w:r>
        <w:rPr>
          <w:rFonts w:ascii="Times New Roman" w:hAnsi="Times New Roman" w:eastAsia="宋体" w:cs="Times New Roman"/>
          <w:sz w:val="20"/>
          <w:szCs w:val="20"/>
        </w:rPr>
        <w:t xml:space="preserve">Derue, D., 2011. Adaptive leadership theory: Leading and following as a complex adaptive process. </w:t>
      </w:r>
      <w:r>
        <w:rPr>
          <w:rFonts w:ascii="Times New Roman" w:hAnsi="Times New Roman" w:eastAsia="宋体" w:cs="Times New Roman"/>
          <w:i/>
          <w:iCs/>
          <w:sz w:val="20"/>
          <w:szCs w:val="20"/>
        </w:rPr>
        <w:t>Research in Organizational Behavior,</w:t>
      </w:r>
      <w:r>
        <w:rPr>
          <w:rFonts w:ascii="Times New Roman" w:hAnsi="Times New Roman" w:eastAsia="宋体" w:cs="Times New Roman"/>
          <w:sz w:val="20"/>
          <w:szCs w:val="20"/>
        </w:rPr>
        <w:t xml:space="preserve"> 31, pp.125-150.</w:t>
      </w:r>
    </w:p>
    <w:p>
      <w:pPr>
        <w:widowControl/>
        <w:spacing w:before="100" w:beforeAutospacing="1" w:after="90" w:line="300" w:lineRule="atLeast"/>
        <w:rPr>
          <w:rFonts w:ascii="Times New Roman" w:hAnsi="Times New Roman" w:eastAsia="宋体" w:cs="Times New Roman"/>
          <w:sz w:val="20"/>
          <w:szCs w:val="20"/>
        </w:rPr>
      </w:pPr>
      <w:r>
        <w:rPr>
          <w:rFonts w:ascii="Times New Roman" w:hAnsi="Times New Roman" w:eastAsia="宋体" w:cs="Times New Roman"/>
          <w:sz w:val="20"/>
          <w:szCs w:val="20"/>
        </w:rPr>
        <w:t xml:space="preserve">Walumbwa, F., Avolio, B., Gardner, W., Wernsing, T. and Peterson, S., 2007. Authentic Leadership: Development and Validation of a Theory-Based Measure. </w:t>
      </w:r>
      <w:r>
        <w:rPr>
          <w:rFonts w:ascii="Times New Roman" w:hAnsi="Times New Roman" w:eastAsia="宋体" w:cs="Times New Roman"/>
          <w:i/>
          <w:iCs/>
          <w:sz w:val="20"/>
          <w:szCs w:val="20"/>
        </w:rPr>
        <w:t>Journal of Management</w:t>
      </w:r>
      <w:r>
        <w:rPr>
          <w:rFonts w:ascii="Times New Roman" w:hAnsi="Times New Roman" w:eastAsia="宋体" w:cs="Times New Roman"/>
          <w:sz w:val="20"/>
          <w:szCs w:val="20"/>
        </w:rPr>
        <w:t>, 34(1), pp.89-126.</w:t>
      </w:r>
    </w:p>
    <w:p>
      <w:pPr>
        <w:widowControl/>
        <w:spacing w:before="100" w:beforeAutospacing="1" w:after="90" w:line="300" w:lineRule="atLeast"/>
        <w:rPr>
          <w:rFonts w:ascii="Times New Roman" w:hAnsi="Times New Roman" w:eastAsia="宋体" w:cs="Times New Roman"/>
          <w:sz w:val="20"/>
          <w:szCs w:val="20"/>
        </w:rPr>
      </w:pPr>
      <w:r>
        <w:rPr>
          <w:rFonts w:ascii="Times New Roman" w:hAnsi="Times New Roman" w:eastAsia="宋体" w:cs="Times New Roman"/>
          <w:sz w:val="20"/>
          <w:szCs w:val="20"/>
        </w:rPr>
        <w:t xml:space="preserve">Meyer, J., 2012. Book Review: Steve Jobs. </w:t>
      </w:r>
      <w:r>
        <w:rPr>
          <w:rFonts w:ascii="Times New Roman" w:hAnsi="Times New Roman" w:eastAsia="宋体" w:cs="Times New Roman"/>
          <w:i/>
          <w:iCs/>
          <w:sz w:val="20"/>
          <w:szCs w:val="20"/>
        </w:rPr>
        <w:t>Journal of the American Psychoanalytic Association</w:t>
      </w:r>
      <w:r>
        <w:rPr>
          <w:rFonts w:ascii="Times New Roman" w:hAnsi="Times New Roman" w:eastAsia="宋体" w:cs="Times New Roman"/>
          <w:sz w:val="20"/>
          <w:szCs w:val="20"/>
        </w:rPr>
        <w:t>, 60(4), pp.869-876.</w:t>
      </w:r>
    </w:p>
    <w:p>
      <w:pPr>
        <w:widowControl/>
        <w:spacing w:before="100" w:beforeAutospacing="1" w:after="90" w:line="300" w:lineRule="atLeast"/>
        <w:rPr>
          <w:rFonts w:ascii="Times New Roman" w:hAnsi="Times New Roman" w:eastAsia="宋体" w:cs="Times New Roman"/>
          <w:sz w:val="20"/>
          <w:szCs w:val="20"/>
        </w:rPr>
      </w:pPr>
      <w:r>
        <w:rPr>
          <w:rFonts w:ascii="Times New Roman" w:hAnsi="Times New Roman" w:eastAsia="宋体" w:cs="Times New Roman"/>
          <w:sz w:val="20"/>
          <w:szCs w:val="20"/>
        </w:rPr>
        <w:t>Heracleous, L. and Klaering, L., 2017. The circle of life: Rhetoric of identification in Steve Jobs' Stanford speech.</w:t>
      </w:r>
      <w:r>
        <w:rPr>
          <w:rFonts w:ascii="Times New Roman" w:hAnsi="Times New Roman" w:eastAsia="宋体" w:cs="Times New Roman"/>
          <w:i/>
          <w:iCs/>
          <w:sz w:val="20"/>
          <w:szCs w:val="20"/>
        </w:rPr>
        <w:t xml:space="preserve"> Journal of Business Research</w:t>
      </w:r>
      <w:r>
        <w:rPr>
          <w:rFonts w:ascii="Times New Roman" w:hAnsi="Times New Roman" w:eastAsia="宋体" w:cs="Times New Roman"/>
          <w:sz w:val="20"/>
          <w:szCs w:val="20"/>
        </w:rPr>
        <w:t>, 79, pp.31-40.</w:t>
      </w:r>
    </w:p>
    <w:p>
      <w:pPr>
        <w:widowControl/>
        <w:spacing w:before="100" w:beforeAutospacing="1" w:after="90" w:line="300" w:lineRule="atLeast"/>
        <w:rPr>
          <w:rFonts w:ascii="Times New Roman" w:hAnsi="Times New Roman" w:eastAsia="宋体" w:cs="Times New Roman"/>
          <w:sz w:val="20"/>
          <w:szCs w:val="20"/>
        </w:rPr>
      </w:pPr>
      <w:r>
        <w:rPr>
          <w:rFonts w:ascii="Times New Roman" w:hAnsi="Times New Roman" w:eastAsia="宋体" w:cs="Times New Roman"/>
          <w:sz w:val="20"/>
          <w:szCs w:val="20"/>
        </w:rPr>
        <w:t xml:space="preserve">Liebowitz, J., 2015. Steve Jobs: IT Creative Genius. </w:t>
      </w:r>
      <w:r>
        <w:rPr>
          <w:rFonts w:ascii="Times New Roman" w:hAnsi="Times New Roman" w:eastAsia="宋体" w:cs="Times New Roman"/>
          <w:i/>
          <w:iCs/>
          <w:sz w:val="20"/>
          <w:szCs w:val="20"/>
        </w:rPr>
        <w:t>IT Professional</w:t>
      </w:r>
      <w:r>
        <w:rPr>
          <w:rFonts w:ascii="Times New Roman" w:hAnsi="Times New Roman" w:eastAsia="宋体" w:cs="Times New Roman"/>
          <w:sz w:val="20"/>
          <w:szCs w:val="20"/>
        </w:rPr>
        <w:t>, 17(3), pp.68-69.</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7C25"/>
    <w:rsid w:val="00013CA6"/>
    <w:rsid w:val="000331B5"/>
    <w:rsid w:val="00033237"/>
    <w:rsid w:val="000355B3"/>
    <w:rsid w:val="00037EF8"/>
    <w:rsid w:val="00040BCF"/>
    <w:rsid w:val="00046465"/>
    <w:rsid w:val="00046A4F"/>
    <w:rsid w:val="00055A50"/>
    <w:rsid w:val="00081CFB"/>
    <w:rsid w:val="000A70D8"/>
    <w:rsid w:val="000C2893"/>
    <w:rsid w:val="000C6C63"/>
    <w:rsid w:val="000D6224"/>
    <w:rsid w:val="001063F8"/>
    <w:rsid w:val="001131A1"/>
    <w:rsid w:val="00125108"/>
    <w:rsid w:val="00145152"/>
    <w:rsid w:val="00156E24"/>
    <w:rsid w:val="00163B49"/>
    <w:rsid w:val="00164C87"/>
    <w:rsid w:val="00184176"/>
    <w:rsid w:val="00185CAF"/>
    <w:rsid w:val="00196042"/>
    <w:rsid w:val="001A51B8"/>
    <w:rsid w:val="001B0884"/>
    <w:rsid w:val="001C3896"/>
    <w:rsid w:val="001C6743"/>
    <w:rsid w:val="001C75C1"/>
    <w:rsid w:val="001D409A"/>
    <w:rsid w:val="001E0637"/>
    <w:rsid w:val="001F019C"/>
    <w:rsid w:val="00202AF8"/>
    <w:rsid w:val="002127DF"/>
    <w:rsid w:val="00287299"/>
    <w:rsid w:val="002923A9"/>
    <w:rsid w:val="00293C73"/>
    <w:rsid w:val="002B0620"/>
    <w:rsid w:val="002B589B"/>
    <w:rsid w:val="002C0564"/>
    <w:rsid w:val="002C6397"/>
    <w:rsid w:val="002D6173"/>
    <w:rsid w:val="002D76EB"/>
    <w:rsid w:val="002D784F"/>
    <w:rsid w:val="002E2BAE"/>
    <w:rsid w:val="002F52D2"/>
    <w:rsid w:val="003357F3"/>
    <w:rsid w:val="00340EFA"/>
    <w:rsid w:val="00350D9C"/>
    <w:rsid w:val="00353261"/>
    <w:rsid w:val="003678A4"/>
    <w:rsid w:val="00377FE7"/>
    <w:rsid w:val="00396697"/>
    <w:rsid w:val="00396C03"/>
    <w:rsid w:val="003C7634"/>
    <w:rsid w:val="003E1833"/>
    <w:rsid w:val="003E2BFA"/>
    <w:rsid w:val="003E65A7"/>
    <w:rsid w:val="00400533"/>
    <w:rsid w:val="0040261F"/>
    <w:rsid w:val="004210A4"/>
    <w:rsid w:val="00421336"/>
    <w:rsid w:val="004343C9"/>
    <w:rsid w:val="00452443"/>
    <w:rsid w:val="004709A2"/>
    <w:rsid w:val="00470BAF"/>
    <w:rsid w:val="00474099"/>
    <w:rsid w:val="00475DB1"/>
    <w:rsid w:val="00475DCE"/>
    <w:rsid w:val="00485FB7"/>
    <w:rsid w:val="00493FDF"/>
    <w:rsid w:val="00497BAF"/>
    <w:rsid w:val="004C0C6B"/>
    <w:rsid w:val="004C7641"/>
    <w:rsid w:val="004D002D"/>
    <w:rsid w:val="004D1676"/>
    <w:rsid w:val="004E1954"/>
    <w:rsid w:val="004F73BD"/>
    <w:rsid w:val="00516432"/>
    <w:rsid w:val="0052577D"/>
    <w:rsid w:val="00526663"/>
    <w:rsid w:val="00530D72"/>
    <w:rsid w:val="00536B83"/>
    <w:rsid w:val="0057068C"/>
    <w:rsid w:val="00573A29"/>
    <w:rsid w:val="00582328"/>
    <w:rsid w:val="00587E4D"/>
    <w:rsid w:val="00596C7E"/>
    <w:rsid w:val="005B3A94"/>
    <w:rsid w:val="005B42EE"/>
    <w:rsid w:val="005B6111"/>
    <w:rsid w:val="005C0699"/>
    <w:rsid w:val="005C2A88"/>
    <w:rsid w:val="005C5C96"/>
    <w:rsid w:val="005C718D"/>
    <w:rsid w:val="005D1C99"/>
    <w:rsid w:val="005D2789"/>
    <w:rsid w:val="005E1706"/>
    <w:rsid w:val="00611CE6"/>
    <w:rsid w:val="0061295C"/>
    <w:rsid w:val="006142AC"/>
    <w:rsid w:val="00617361"/>
    <w:rsid w:val="00624742"/>
    <w:rsid w:val="0062536D"/>
    <w:rsid w:val="006342AA"/>
    <w:rsid w:val="006464CA"/>
    <w:rsid w:val="00652B71"/>
    <w:rsid w:val="00661D00"/>
    <w:rsid w:val="00663083"/>
    <w:rsid w:val="00665218"/>
    <w:rsid w:val="00680404"/>
    <w:rsid w:val="00681777"/>
    <w:rsid w:val="006D3FDC"/>
    <w:rsid w:val="006F720A"/>
    <w:rsid w:val="00702BBB"/>
    <w:rsid w:val="007113DF"/>
    <w:rsid w:val="0073206D"/>
    <w:rsid w:val="00740A7B"/>
    <w:rsid w:val="00790A3F"/>
    <w:rsid w:val="007A0D33"/>
    <w:rsid w:val="007D5812"/>
    <w:rsid w:val="007E5C31"/>
    <w:rsid w:val="00800240"/>
    <w:rsid w:val="00804817"/>
    <w:rsid w:val="00822180"/>
    <w:rsid w:val="0083260B"/>
    <w:rsid w:val="008417E7"/>
    <w:rsid w:val="00846F5E"/>
    <w:rsid w:val="0088058B"/>
    <w:rsid w:val="0088473B"/>
    <w:rsid w:val="008B2CED"/>
    <w:rsid w:val="008B7792"/>
    <w:rsid w:val="008C12C2"/>
    <w:rsid w:val="008C5806"/>
    <w:rsid w:val="008E1D95"/>
    <w:rsid w:val="008F092B"/>
    <w:rsid w:val="008F4B78"/>
    <w:rsid w:val="008F75FD"/>
    <w:rsid w:val="0090388A"/>
    <w:rsid w:val="00905496"/>
    <w:rsid w:val="0090581C"/>
    <w:rsid w:val="00905844"/>
    <w:rsid w:val="00923580"/>
    <w:rsid w:val="0092374E"/>
    <w:rsid w:val="00926B1B"/>
    <w:rsid w:val="00927582"/>
    <w:rsid w:val="00936F85"/>
    <w:rsid w:val="00945D86"/>
    <w:rsid w:val="009624AF"/>
    <w:rsid w:val="00967C45"/>
    <w:rsid w:val="009777A4"/>
    <w:rsid w:val="0098395D"/>
    <w:rsid w:val="009A261E"/>
    <w:rsid w:val="009C3C4B"/>
    <w:rsid w:val="009D597D"/>
    <w:rsid w:val="009F383C"/>
    <w:rsid w:val="00A024F2"/>
    <w:rsid w:val="00A05DA6"/>
    <w:rsid w:val="00A10F71"/>
    <w:rsid w:val="00A160BC"/>
    <w:rsid w:val="00A16151"/>
    <w:rsid w:val="00A2425A"/>
    <w:rsid w:val="00A31DBA"/>
    <w:rsid w:val="00A33CFE"/>
    <w:rsid w:val="00A36529"/>
    <w:rsid w:val="00A36F10"/>
    <w:rsid w:val="00A51903"/>
    <w:rsid w:val="00A5244C"/>
    <w:rsid w:val="00A52B8F"/>
    <w:rsid w:val="00A604A8"/>
    <w:rsid w:val="00A65A75"/>
    <w:rsid w:val="00A81B91"/>
    <w:rsid w:val="00A84A2B"/>
    <w:rsid w:val="00A86805"/>
    <w:rsid w:val="00AA463A"/>
    <w:rsid w:val="00AA62F9"/>
    <w:rsid w:val="00AB32E1"/>
    <w:rsid w:val="00AB33FF"/>
    <w:rsid w:val="00AB7F76"/>
    <w:rsid w:val="00AC1E36"/>
    <w:rsid w:val="00AD311F"/>
    <w:rsid w:val="00AE3914"/>
    <w:rsid w:val="00AE6AAB"/>
    <w:rsid w:val="00AF025F"/>
    <w:rsid w:val="00B12713"/>
    <w:rsid w:val="00B13524"/>
    <w:rsid w:val="00B1562D"/>
    <w:rsid w:val="00B275B9"/>
    <w:rsid w:val="00B3401E"/>
    <w:rsid w:val="00B35FF4"/>
    <w:rsid w:val="00B36122"/>
    <w:rsid w:val="00B365B7"/>
    <w:rsid w:val="00B413B1"/>
    <w:rsid w:val="00B5348C"/>
    <w:rsid w:val="00B62DFA"/>
    <w:rsid w:val="00B7560A"/>
    <w:rsid w:val="00B90B21"/>
    <w:rsid w:val="00BA6EA1"/>
    <w:rsid w:val="00BB3082"/>
    <w:rsid w:val="00BC18C0"/>
    <w:rsid w:val="00BC2EC7"/>
    <w:rsid w:val="00BC7EBD"/>
    <w:rsid w:val="00BD20C9"/>
    <w:rsid w:val="00C03AA8"/>
    <w:rsid w:val="00C15C40"/>
    <w:rsid w:val="00C3552F"/>
    <w:rsid w:val="00C44216"/>
    <w:rsid w:val="00C47B65"/>
    <w:rsid w:val="00C62043"/>
    <w:rsid w:val="00C741D3"/>
    <w:rsid w:val="00C80205"/>
    <w:rsid w:val="00C917FD"/>
    <w:rsid w:val="00C9237D"/>
    <w:rsid w:val="00CC5115"/>
    <w:rsid w:val="00CC7416"/>
    <w:rsid w:val="00CD2413"/>
    <w:rsid w:val="00CD2CCB"/>
    <w:rsid w:val="00CE5891"/>
    <w:rsid w:val="00CF3463"/>
    <w:rsid w:val="00CF4A61"/>
    <w:rsid w:val="00CF61AB"/>
    <w:rsid w:val="00D11069"/>
    <w:rsid w:val="00D152A7"/>
    <w:rsid w:val="00D31CEC"/>
    <w:rsid w:val="00D40BF6"/>
    <w:rsid w:val="00D518BE"/>
    <w:rsid w:val="00D6657F"/>
    <w:rsid w:val="00D67D7C"/>
    <w:rsid w:val="00D85F40"/>
    <w:rsid w:val="00DB025C"/>
    <w:rsid w:val="00DC1732"/>
    <w:rsid w:val="00DE1C89"/>
    <w:rsid w:val="00DE26D2"/>
    <w:rsid w:val="00DF19A0"/>
    <w:rsid w:val="00DF51BF"/>
    <w:rsid w:val="00E003A4"/>
    <w:rsid w:val="00E02770"/>
    <w:rsid w:val="00E13B60"/>
    <w:rsid w:val="00E15C9B"/>
    <w:rsid w:val="00E1771D"/>
    <w:rsid w:val="00E24C99"/>
    <w:rsid w:val="00E559D9"/>
    <w:rsid w:val="00E65255"/>
    <w:rsid w:val="00E66717"/>
    <w:rsid w:val="00E67AC2"/>
    <w:rsid w:val="00E67EA2"/>
    <w:rsid w:val="00E722B5"/>
    <w:rsid w:val="00E77848"/>
    <w:rsid w:val="00E80B08"/>
    <w:rsid w:val="00E83769"/>
    <w:rsid w:val="00E9156D"/>
    <w:rsid w:val="00E93DAA"/>
    <w:rsid w:val="00EA24D2"/>
    <w:rsid w:val="00EA5AC5"/>
    <w:rsid w:val="00EB6335"/>
    <w:rsid w:val="00ED61D2"/>
    <w:rsid w:val="00EE7783"/>
    <w:rsid w:val="00EF0E94"/>
    <w:rsid w:val="00EF6585"/>
    <w:rsid w:val="00F10DEC"/>
    <w:rsid w:val="00F12F08"/>
    <w:rsid w:val="00F13653"/>
    <w:rsid w:val="00F14A73"/>
    <w:rsid w:val="00F17EF3"/>
    <w:rsid w:val="00F3087B"/>
    <w:rsid w:val="00F41361"/>
    <w:rsid w:val="00F44CD8"/>
    <w:rsid w:val="00F46AAB"/>
    <w:rsid w:val="00F523BD"/>
    <w:rsid w:val="00F567BB"/>
    <w:rsid w:val="00F60822"/>
    <w:rsid w:val="00F77377"/>
    <w:rsid w:val="00F97C25"/>
    <w:rsid w:val="00FA4F7D"/>
    <w:rsid w:val="00FA7E89"/>
    <w:rsid w:val="00FB4A45"/>
    <w:rsid w:val="00FB7CAA"/>
    <w:rsid w:val="00FC054A"/>
    <w:rsid w:val="00FC641F"/>
    <w:rsid w:val="00FD05BE"/>
    <w:rsid w:val="00FD0614"/>
    <w:rsid w:val="4D4E3B8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2">
    <w:name w:val="footer"/>
    <w:basedOn w:val="1"/>
    <w:link w:val="8"/>
    <w:unhideWhenUsed/>
    <w:uiPriority w:val="99"/>
    <w:pPr>
      <w:tabs>
        <w:tab w:val="center" w:pos="4153"/>
        <w:tab w:val="right" w:pos="8306"/>
      </w:tabs>
      <w:snapToGrid w:val="0"/>
      <w:jc w:val="left"/>
    </w:pPr>
    <w:rPr>
      <w:sz w:val="18"/>
      <w:szCs w:val="18"/>
    </w:rPr>
  </w:style>
  <w:style w:type="paragraph" w:styleId="3">
    <w:name w:val="header"/>
    <w:basedOn w:val="1"/>
    <w:link w:val="7"/>
    <w:unhideWhenUsed/>
    <w:uiPriority w:val="99"/>
    <w:pPr>
      <w:pBdr>
        <w:bottom w:val="single" w:color="auto" w:sz="6" w:space="1"/>
      </w:pBdr>
      <w:tabs>
        <w:tab w:val="center" w:pos="4153"/>
        <w:tab w:val="right" w:pos="8306"/>
      </w:tabs>
      <w:snapToGrid w:val="0"/>
      <w:jc w:val="center"/>
    </w:pPr>
    <w:rPr>
      <w:sz w:val="18"/>
      <w:szCs w:val="18"/>
    </w:rPr>
  </w:style>
  <w:style w:type="paragraph" w:styleId="4">
    <w:name w:val="Normal (Web)"/>
    <w:basedOn w:val="1"/>
    <w:unhideWhenUsed/>
    <w:uiPriority w:val="99"/>
    <w:pPr>
      <w:widowControl/>
      <w:spacing w:before="100" w:beforeAutospacing="1" w:after="100" w:afterAutospacing="1"/>
      <w:jc w:val="left"/>
    </w:pPr>
    <w:rPr>
      <w:rFonts w:ascii="宋体" w:hAnsi="宋体" w:eastAsia="宋体" w:cs="宋体"/>
      <w:kern w:val="0"/>
      <w:sz w:val="24"/>
    </w:rPr>
  </w:style>
  <w:style w:type="character" w:customStyle="1" w:styleId="7">
    <w:name w:val="页眉 字符"/>
    <w:basedOn w:val="6"/>
    <w:link w:val="3"/>
    <w:uiPriority w:val="99"/>
    <w:rPr>
      <w:sz w:val="18"/>
      <w:szCs w:val="18"/>
    </w:rPr>
  </w:style>
  <w:style w:type="character" w:customStyle="1" w:styleId="8">
    <w:name w:val="页脚 字符"/>
    <w:basedOn w:val="6"/>
    <w:link w:val="2"/>
    <w:uiPriority w:val="99"/>
    <w:rPr>
      <w:sz w:val="18"/>
      <w:szCs w:val="18"/>
    </w:rPr>
  </w:style>
  <w:style w:type="character" w:customStyle="1" w:styleId="9">
    <w:name w:val="def"/>
    <w:basedOn w:val="6"/>
    <w:uiPriority w:val="0"/>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7</Pages>
  <Words>2920</Words>
  <Characters>16645</Characters>
  <Lines>138</Lines>
  <Paragraphs>39</Paragraphs>
  <TotalTime>993</TotalTime>
  <ScaleCrop>false</ScaleCrop>
  <LinksUpToDate>false</LinksUpToDate>
  <CharactersWithSpaces>19526</CharactersWithSpaces>
  <Application>WPS Office_11.1.0.10495_F1E327BC-269C-435d-A152-05C5408002CA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2021-07-12T12:10:00Z</dcterms:created>
  <dc:creator>Y872</dc:creator>
  <cp:lastModifiedBy>Sunny*</cp:lastModifiedBy>
  <cp:lastPrinted>2021-07-12T12:11:00Z</cp:lastPrinted>
  <dcterms:modified xsi:type="dcterms:W3CDTF">2021-07-18T21:48:23Z</dcterms:modified>
  <cp:revision>1769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2052-11.1.0.10495</vt:lpwstr>
  </property>
  <property fmtid="{D5CDD505-2E9C-101B-9397-08002B2CF9AE}" pid="3" name="ICV">
    <vt:lpwstr>2E01A2E2C9AA4B88987A4D35AB25CA9F</vt:lpwstr>
  </property>
</Properties>
</file>