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Pr="00F85F5E" w:rsidRDefault="00F85F5E" w:rsidP="0020413E">
      <w:pPr>
        <w:pStyle w:val="NormalWeb"/>
        <w:tabs>
          <w:tab w:val="center" w:pos="4245"/>
        </w:tabs>
        <w:spacing w:before="0" w:after="0"/>
        <w:jc w:val="both"/>
        <w:textAlignment w:val="baseline"/>
        <w:rPr>
          <w:rFonts w:ascii="Arial" w:hAnsi="Arial" w:cs="Arial"/>
          <w:color w:val="4472C4" w:themeColor="accent1"/>
          <w:kern w:val="24"/>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85F5E">
        <w:rPr>
          <w:rFonts w:ascii="Arial" w:hAnsi="Arial" w:cs="Arial"/>
          <w:color w:val="4472C4" w:themeColor="accent1"/>
          <w:kern w:val="24"/>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Material Science and Building Servi</w:t>
      </w:r>
      <w:r w:rsidR="002D6973">
        <w:rPr>
          <w:rFonts w:ascii="Arial" w:hAnsi="Arial" w:cs="Arial"/>
          <w:color w:val="4472C4" w:themeColor="accent1"/>
          <w:kern w:val="24"/>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Pr="00F85F5E">
        <w:rPr>
          <w:rFonts w:ascii="Arial" w:hAnsi="Arial" w:cs="Arial"/>
          <w:color w:val="4472C4" w:themeColor="accent1"/>
          <w:kern w:val="24"/>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 </w:t>
      </w:r>
    </w:p>
    <w:p w:rsidR="00F85F5E" w:rsidRPr="00F85F5E" w:rsidRDefault="00F85F5E" w:rsidP="0020413E">
      <w:pPr>
        <w:pStyle w:val="NormalWeb"/>
        <w:tabs>
          <w:tab w:val="center" w:pos="4245"/>
        </w:tabs>
        <w:spacing w:before="0" w:after="0"/>
        <w:jc w:val="both"/>
        <w:textAlignment w:val="baseline"/>
        <w:rPr>
          <w:rFonts w:ascii="Arial" w:hAnsi="Arial" w:cs="Arial"/>
          <w:color w:val="4472C4" w:themeColor="accent1"/>
          <w:kern w:val="24"/>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F85F5E" w:rsidRDefault="00F85F5E" w:rsidP="0020413E">
      <w:pPr>
        <w:pStyle w:val="NormalWeb"/>
        <w:tabs>
          <w:tab w:val="center" w:pos="4245"/>
        </w:tabs>
        <w:spacing w:before="0" w:after="0"/>
        <w:jc w:val="both"/>
        <w:textAlignment w:val="baseline"/>
        <w:rPr>
          <w:rFonts w:ascii="Arial" w:hAnsi="Arial" w:cs="Arial"/>
          <w:color w:val="000000"/>
          <w:kern w:val="24"/>
          <w:szCs w:val="24"/>
          <w:lang w:eastAsia="en-GB"/>
        </w:rPr>
      </w:pPr>
      <w:r w:rsidRPr="00F85F5E">
        <w:rPr>
          <w:rFonts w:ascii="Arial" w:hAnsi="Arial" w:cs="Arial"/>
          <w:color w:val="4472C4" w:themeColor="accent1"/>
          <w:kern w:val="24"/>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Lighting Layout and Sound Index calculation</w:t>
      </w:r>
      <w:r>
        <w:rPr>
          <w:rFonts w:ascii="Arial" w:hAnsi="Arial" w:cs="Arial"/>
          <w:color w:val="000000"/>
          <w:kern w:val="24"/>
          <w:szCs w:val="24"/>
          <w:lang w:eastAsia="en-GB"/>
        </w:rPr>
        <w:t xml:space="preserve"> </w:t>
      </w: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F85F5E" w:rsidRDefault="00F85F5E" w:rsidP="0020413E">
      <w:pPr>
        <w:pStyle w:val="NormalWeb"/>
        <w:tabs>
          <w:tab w:val="center" w:pos="4245"/>
        </w:tabs>
        <w:spacing w:before="0" w:after="0"/>
        <w:jc w:val="both"/>
        <w:textAlignment w:val="baseline"/>
        <w:rPr>
          <w:rFonts w:ascii="Arial" w:hAnsi="Arial" w:cs="Arial"/>
          <w:color w:val="000000"/>
          <w:kern w:val="24"/>
          <w:szCs w:val="24"/>
          <w:lang w:eastAsia="en-GB"/>
        </w:rPr>
      </w:pPr>
    </w:p>
    <w:p w:rsidR="00534250" w:rsidRDefault="00534250" w:rsidP="0020413E">
      <w:pPr>
        <w:pStyle w:val="NormalWeb"/>
        <w:tabs>
          <w:tab w:val="center" w:pos="4245"/>
        </w:tabs>
        <w:spacing w:before="0" w:after="0"/>
        <w:jc w:val="both"/>
        <w:textAlignment w:val="baseline"/>
        <w:rPr>
          <w:rFonts w:ascii="Arial" w:hAnsi="Arial" w:cs="Arial"/>
          <w:color w:val="000000"/>
          <w:kern w:val="24"/>
          <w:szCs w:val="24"/>
          <w:lang w:eastAsia="en-GB"/>
        </w:rPr>
      </w:pPr>
      <w:r>
        <w:rPr>
          <w:rFonts w:ascii="Arial" w:hAnsi="Arial" w:cs="Arial"/>
          <w:color w:val="000000"/>
          <w:kern w:val="24"/>
          <w:szCs w:val="24"/>
          <w:lang w:eastAsia="en-GB"/>
        </w:rPr>
        <w:lastRenderedPageBreak/>
        <w:t xml:space="preserve">Task A </w:t>
      </w:r>
    </w:p>
    <w:p w:rsidR="0020413E" w:rsidRDefault="0020413E" w:rsidP="0020413E">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color w:val="000000"/>
          <w:kern w:val="24"/>
          <w:szCs w:val="24"/>
          <w:lang w:eastAsia="en-GB"/>
        </w:rPr>
        <w:t xml:space="preserve">A production area in a factory measures </w:t>
      </w:r>
      <w:r w:rsidRPr="00A440CA">
        <w:rPr>
          <w:rFonts w:ascii="Arial" w:hAnsi="Arial" w:cs="Arial"/>
          <w:color w:val="000080"/>
          <w:kern w:val="24"/>
          <w:szCs w:val="24"/>
          <w:lang w:eastAsia="en-GB"/>
        </w:rPr>
        <w:t>60 metres x 24 metres x 8 metres</w:t>
      </w:r>
      <w:r w:rsidRPr="00A440CA">
        <w:rPr>
          <w:rFonts w:ascii="Arial" w:hAnsi="Arial" w:cs="Arial"/>
          <w:color w:val="000000"/>
          <w:kern w:val="24"/>
          <w:szCs w:val="24"/>
          <w:lang w:eastAsia="en-GB"/>
        </w:rPr>
        <w:t xml:space="preserve"> in height. </w:t>
      </w:r>
    </w:p>
    <w:p w:rsidR="0020413E" w:rsidRDefault="0020413E" w:rsidP="0020413E">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color w:val="000000"/>
          <w:kern w:val="24"/>
          <w:szCs w:val="24"/>
          <w:lang w:eastAsia="en-GB"/>
        </w:rPr>
        <w:t xml:space="preserve">The factory’s work benches are set at a height of 1m above the floor level. </w:t>
      </w:r>
    </w:p>
    <w:p w:rsidR="0020413E" w:rsidRDefault="0020413E" w:rsidP="0020413E">
      <w:pPr>
        <w:pStyle w:val="NormalWeb"/>
        <w:tabs>
          <w:tab w:val="center" w:pos="4245"/>
        </w:tabs>
        <w:spacing w:before="0" w:after="0"/>
        <w:jc w:val="both"/>
        <w:textAlignment w:val="baseline"/>
        <w:rPr>
          <w:rFonts w:ascii="Arial" w:hAnsi="Arial" w:cs="Arial"/>
          <w:color w:val="000000"/>
          <w:kern w:val="24"/>
          <w:szCs w:val="24"/>
          <w:lang w:val="en-US" w:eastAsia="en-GB"/>
        </w:rPr>
      </w:pPr>
      <w:r w:rsidRPr="00A440CA">
        <w:rPr>
          <w:rFonts w:ascii="Arial" w:hAnsi="Arial" w:cs="Arial"/>
          <w:color w:val="000000"/>
          <w:kern w:val="24"/>
          <w:szCs w:val="24"/>
          <w:lang w:val="en-US" w:eastAsia="en-GB"/>
        </w:rPr>
        <w:t xml:space="preserve">The area’s </w:t>
      </w:r>
      <w:proofErr w:type="spellStart"/>
      <w:r w:rsidRPr="00A440CA">
        <w:rPr>
          <w:rFonts w:ascii="Arial" w:hAnsi="Arial" w:cs="Arial"/>
          <w:color w:val="000000"/>
          <w:kern w:val="24"/>
          <w:szCs w:val="24"/>
          <w:lang w:val="en-US" w:eastAsia="en-GB"/>
        </w:rPr>
        <w:t>reflectances</w:t>
      </w:r>
      <w:proofErr w:type="spellEnd"/>
      <w:r w:rsidRPr="00A440CA">
        <w:rPr>
          <w:rFonts w:ascii="Arial" w:hAnsi="Arial" w:cs="Arial"/>
          <w:color w:val="000000"/>
          <w:kern w:val="24"/>
          <w:szCs w:val="24"/>
          <w:lang w:val="en-US" w:eastAsia="en-GB"/>
        </w:rPr>
        <w:t xml:space="preserve"> are 0.3 for the ceiling and 0.5 for the walls. </w:t>
      </w:r>
    </w:p>
    <w:p w:rsidR="0020413E" w:rsidRDefault="0020413E" w:rsidP="0020413E">
      <w:pPr>
        <w:pStyle w:val="NormalWeb"/>
        <w:tabs>
          <w:tab w:val="center" w:pos="4245"/>
        </w:tabs>
        <w:spacing w:before="0" w:after="0"/>
        <w:jc w:val="both"/>
        <w:textAlignment w:val="baseline"/>
        <w:rPr>
          <w:rFonts w:ascii="Arial" w:hAnsi="Arial" w:cs="Arial"/>
          <w:color w:val="000000"/>
          <w:kern w:val="24"/>
          <w:szCs w:val="24"/>
          <w:lang w:val="en-US" w:eastAsia="en-GB"/>
        </w:rPr>
      </w:pPr>
      <w:r>
        <w:rPr>
          <w:rFonts w:ascii="Arial" w:hAnsi="Arial" w:cs="Arial"/>
          <w:color w:val="000000"/>
          <w:kern w:val="24"/>
          <w:szCs w:val="24"/>
          <w:lang w:val="en-US" w:eastAsia="en-GB"/>
        </w:rPr>
        <w:t>T</w:t>
      </w:r>
      <w:r w:rsidRPr="00A440CA">
        <w:rPr>
          <w:rFonts w:ascii="Arial" w:hAnsi="Arial" w:cs="Arial"/>
          <w:color w:val="000000"/>
          <w:kern w:val="24"/>
          <w:szCs w:val="24"/>
          <w:lang w:val="en-US" w:eastAsia="en-GB"/>
        </w:rPr>
        <w:t xml:space="preserve">he Lighting design specifies Fluorescent lamps in recessed louvre with DLOR of 50%. </w:t>
      </w:r>
    </w:p>
    <w:p w:rsidR="0020413E" w:rsidRPr="009F594A" w:rsidRDefault="0020413E" w:rsidP="0020413E">
      <w:pPr>
        <w:tabs>
          <w:tab w:val="left" w:pos="1118"/>
        </w:tabs>
        <w:kinsoku w:val="0"/>
        <w:overflowPunct w:val="0"/>
        <w:textAlignment w:val="baseline"/>
        <w:rPr>
          <w:rFonts w:ascii="Arial" w:hAnsi="Arial" w:cs="Arial"/>
          <w:sz w:val="24"/>
          <w:szCs w:val="24"/>
        </w:rPr>
      </w:pPr>
      <w:r>
        <w:rPr>
          <w:rFonts w:ascii="Arial" w:hAnsi="Arial" w:cs="Arial"/>
          <w:bCs/>
          <w:kern w:val="24"/>
          <w:sz w:val="24"/>
          <w:szCs w:val="24"/>
          <w:lang w:val="en-US"/>
        </w:rPr>
        <w:t>(</w:t>
      </w:r>
      <w:r w:rsidRPr="009F594A">
        <w:rPr>
          <w:rFonts w:ascii="Arial" w:hAnsi="Arial" w:cs="Arial"/>
          <w:bCs/>
          <w:kern w:val="24"/>
          <w:sz w:val="24"/>
          <w:szCs w:val="24"/>
          <w:lang w:val="en-US"/>
        </w:rPr>
        <w:t>The actual size for the luminaires is 1200mm (1.2m) in length and 200mm (0.2m) wide.</w:t>
      </w:r>
      <w:r>
        <w:rPr>
          <w:rFonts w:ascii="Arial" w:hAnsi="Arial" w:cs="Arial"/>
          <w:bCs/>
          <w:kern w:val="24"/>
          <w:sz w:val="24"/>
          <w:szCs w:val="24"/>
          <w:lang w:val="en-US"/>
        </w:rPr>
        <w:t>)</w:t>
      </w:r>
    </w:p>
    <w:p w:rsidR="0020413E" w:rsidRPr="00A440CA" w:rsidRDefault="0020413E" w:rsidP="0020413E">
      <w:pPr>
        <w:pStyle w:val="NormalWeb"/>
        <w:tabs>
          <w:tab w:val="center" w:pos="4245"/>
        </w:tabs>
        <w:spacing w:before="0" w:after="0"/>
        <w:jc w:val="both"/>
        <w:textAlignment w:val="baseline"/>
        <w:rPr>
          <w:rFonts w:ascii="Arial" w:hAnsi="Arial" w:cs="Arial"/>
          <w:szCs w:val="24"/>
          <w:lang w:eastAsia="en-GB"/>
        </w:rPr>
      </w:pPr>
    </w:p>
    <w:p w:rsidR="0020413E" w:rsidRDefault="0020413E" w:rsidP="0020413E">
      <w:pPr>
        <w:tabs>
          <w:tab w:val="center" w:pos="4245"/>
        </w:tabs>
        <w:kinsoku w:val="0"/>
        <w:overflowPunct w:val="0"/>
        <w:jc w:val="both"/>
        <w:textAlignment w:val="baseline"/>
        <w:rPr>
          <w:rFonts w:ascii="Arial" w:hAnsi="Arial" w:cs="Arial"/>
          <w:color w:val="000000"/>
          <w:kern w:val="24"/>
          <w:sz w:val="24"/>
          <w:szCs w:val="24"/>
        </w:rPr>
      </w:pPr>
      <w:r w:rsidRPr="00A440CA">
        <w:rPr>
          <w:rFonts w:ascii="Arial" w:hAnsi="Arial" w:cs="Arial"/>
          <w:color w:val="000000"/>
          <w:kern w:val="24"/>
          <w:sz w:val="24"/>
          <w:szCs w:val="24"/>
        </w:rPr>
        <w:t xml:space="preserve">A Lighting Design Lumen (LDL) output of </w:t>
      </w:r>
      <w:r w:rsidRPr="00A440CA">
        <w:rPr>
          <w:rFonts w:ascii="Arial" w:hAnsi="Arial" w:cs="Arial"/>
          <w:b/>
          <w:bCs/>
          <w:color w:val="008000"/>
          <w:kern w:val="24"/>
          <w:sz w:val="24"/>
          <w:szCs w:val="24"/>
        </w:rPr>
        <w:t xml:space="preserve">18,000 lumens </w:t>
      </w:r>
      <w:r w:rsidRPr="00A440CA">
        <w:rPr>
          <w:rFonts w:ascii="Arial" w:hAnsi="Arial" w:cs="Arial"/>
          <w:color w:val="000000"/>
          <w:kern w:val="24"/>
          <w:sz w:val="24"/>
          <w:szCs w:val="24"/>
        </w:rPr>
        <w:t>is required.</w:t>
      </w:r>
    </w:p>
    <w:p w:rsidR="0020413E" w:rsidRPr="00A440CA" w:rsidRDefault="0020413E" w:rsidP="0020413E">
      <w:pPr>
        <w:tabs>
          <w:tab w:val="center" w:pos="4245"/>
        </w:tabs>
        <w:kinsoku w:val="0"/>
        <w:overflowPunct w:val="0"/>
        <w:jc w:val="both"/>
        <w:textAlignment w:val="baseline"/>
        <w:rPr>
          <w:rFonts w:ascii="Arial" w:hAnsi="Arial" w:cs="Arial"/>
          <w:sz w:val="24"/>
          <w:szCs w:val="24"/>
        </w:rPr>
      </w:pPr>
    </w:p>
    <w:p w:rsidR="0020413E" w:rsidRPr="00A440CA" w:rsidRDefault="0020413E" w:rsidP="0020413E">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rPr>
        <w:t xml:space="preserve">The illumination required for the factory area is </w:t>
      </w:r>
      <w:r w:rsidRPr="00A440CA">
        <w:rPr>
          <w:rFonts w:ascii="Arial" w:hAnsi="Arial" w:cs="Arial"/>
          <w:b/>
          <w:bCs/>
          <w:color w:val="FF0000"/>
          <w:kern w:val="24"/>
          <w:sz w:val="24"/>
          <w:szCs w:val="24"/>
        </w:rPr>
        <w:t xml:space="preserve">200 lux </w:t>
      </w:r>
      <w:r w:rsidRPr="00A440CA">
        <w:rPr>
          <w:rFonts w:ascii="Arial" w:hAnsi="Arial" w:cs="Arial"/>
          <w:color w:val="000000"/>
          <w:kern w:val="24"/>
          <w:sz w:val="24"/>
          <w:szCs w:val="24"/>
        </w:rPr>
        <w:t>at the working plane.</w:t>
      </w:r>
    </w:p>
    <w:p w:rsidR="0020413E" w:rsidRDefault="0020413E" w:rsidP="0020413E">
      <w:pPr>
        <w:tabs>
          <w:tab w:val="center" w:pos="4245"/>
        </w:tabs>
        <w:kinsoku w:val="0"/>
        <w:overflowPunct w:val="0"/>
        <w:jc w:val="both"/>
        <w:textAlignment w:val="baseline"/>
        <w:rPr>
          <w:rFonts w:ascii="Arial" w:hAnsi="Arial" w:cs="Arial"/>
          <w:color w:val="000000"/>
          <w:kern w:val="24"/>
          <w:sz w:val="24"/>
          <w:szCs w:val="24"/>
        </w:rPr>
      </w:pPr>
      <w:r w:rsidRPr="00A440CA">
        <w:rPr>
          <w:rFonts w:ascii="Arial" w:hAnsi="Arial" w:cs="Arial"/>
          <w:color w:val="000000"/>
          <w:kern w:val="24"/>
          <w:sz w:val="24"/>
          <w:szCs w:val="24"/>
        </w:rPr>
        <w:t>Light Loss Factor = 0.75</w:t>
      </w:r>
    </w:p>
    <w:p w:rsidR="0020413E" w:rsidRPr="00A440CA" w:rsidRDefault="0020413E" w:rsidP="0020413E">
      <w:pPr>
        <w:tabs>
          <w:tab w:val="center" w:pos="4245"/>
        </w:tabs>
        <w:kinsoku w:val="0"/>
        <w:overflowPunct w:val="0"/>
        <w:jc w:val="both"/>
        <w:textAlignment w:val="baseline"/>
        <w:rPr>
          <w:rFonts w:ascii="Arial" w:hAnsi="Arial" w:cs="Arial"/>
          <w:sz w:val="24"/>
          <w:szCs w:val="24"/>
        </w:rPr>
      </w:pPr>
    </w:p>
    <w:p w:rsidR="0020413E" w:rsidRDefault="0020413E" w:rsidP="0020413E">
      <w:pPr>
        <w:tabs>
          <w:tab w:val="center" w:pos="4245"/>
        </w:tabs>
        <w:kinsoku w:val="0"/>
        <w:overflowPunct w:val="0"/>
        <w:jc w:val="both"/>
        <w:textAlignment w:val="baseline"/>
        <w:rPr>
          <w:rFonts w:ascii="Arial" w:hAnsi="Arial" w:cs="Arial"/>
          <w:color w:val="0000FF"/>
          <w:kern w:val="24"/>
          <w:sz w:val="24"/>
          <w:szCs w:val="24"/>
          <w:u w:val="single"/>
        </w:rPr>
      </w:pPr>
      <w:r w:rsidRPr="00D51F38">
        <w:rPr>
          <w:rFonts w:ascii="Arial" w:hAnsi="Arial" w:cs="Arial"/>
          <w:b/>
          <w:color w:val="000000"/>
          <w:kern w:val="24"/>
          <w:sz w:val="24"/>
          <w:szCs w:val="24"/>
          <w:u w:val="single"/>
        </w:rPr>
        <w:t>1</w:t>
      </w:r>
      <w:r w:rsidRPr="00A440CA">
        <w:rPr>
          <w:rFonts w:ascii="Arial" w:hAnsi="Arial" w:cs="Arial"/>
          <w:color w:val="000000"/>
          <w:kern w:val="24"/>
          <w:sz w:val="24"/>
          <w:szCs w:val="24"/>
          <w:u w:val="single"/>
        </w:rPr>
        <w:t>:</w:t>
      </w:r>
      <w:r w:rsidRPr="00A440CA">
        <w:rPr>
          <w:rFonts w:ascii="Arial" w:hAnsi="Arial" w:cs="Arial"/>
          <w:color w:val="0000FF"/>
          <w:kern w:val="24"/>
          <w:sz w:val="24"/>
          <w:szCs w:val="24"/>
          <w:u w:val="single"/>
        </w:rPr>
        <w:t xml:space="preserve"> Calculate:</w:t>
      </w:r>
    </w:p>
    <w:p w:rsidR="0020413E" w:rsidRPr="00A440CA" w:rsidRDefault="0020413E" w:rsidP="0020413E">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1)    The Room Index       </w:t>
      </w:r>
    </w:p>
    <w:p w:rsidR="0020413E" w:rsidRPr="00A440CA" w:rsidRDefault="0020413E" w:rsidP="0020413E">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2)    The </w:t>
      </w:r>
      <w:proofErr w:type="spellStart"/>
      <w:r w:rsidRPr="00A440CA">
        <w:rPr>
          <w:rFonts w:ascii="Arial" w:hAnsi="Arial" w:cs="Arial"/>
          <w:color w:val="000000"/>
          <w:kern w:val="24"/>
          <w:sz w:val="24"/>
          <w:szCs w:val="24"/>
          <w:lang w:val="en-US"/>
        </w:rPr>
        <w:t>Utilisation</w:t>
      </w:r>
      <w:proofErr w:type="spellEnd"/>
      <w:r w:rsidRPr="00A440CA">
        <w:rPr>
          <w:rFonts w:ascii="Arial" w:hAnsi="Arial" w:cs="Arial"/>
          <w:color w:val="000000"/>
          <w:kern w:val="24"/>
          <w:sz w:val="24"/>
          <w:szCs w:val="24"/>
          <w:lang w:val="en-US"/>
        </w:rPr>
        <w:t xml:space="preserve"> Factor (from tables) </w:t>
      </w:r>
      <w:r w:rsidRPr="00A440CA">
        <w:rPr>
          <w:rFonts w:ascii="Arial" w:hAnsi="Arial" w:cs="Arial"/>
          <w:color w:val="000000"/>
          <w:kern w:val="24"/>
          <w:sz w:val="24"/>
          <w:szCs w:val="24"/>
          <w:lang w:val="en-US"/>
        </w:rPr>
        <w:tab/>
      </w:r>
    </w:p>
    <w:p w:rsidR="0020413E" w:rsidRPr="00A440CA" w:rsidRDefault="0020413E" w:rsidP="0020413E">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3)    The Number of lamps required </w:t>
      </w:r>
    </w:p>
    <w:p w:rsidR="0020413E" w:rsidRDefault="0020413E" w:rsidP="0020413E">
      <w:pPr>
        <w:tabs>
          <w:tab w:val="center" w:pos="4245"/>
        </w:tabs>
        <w:kinsoku w:val="0"/>
        <w:overflowPunct w:val="0"/>
        <w:jc w:val="both"/>
        <w:textAlignment w:val="baseline"/>
        <w:rPr>
          <w:rFonts w:ascii="Arial" w:hAnsi="Arial" w:cs="Arial"/>
          <w:color w:val="000000"/>
          <w:kern w:val="24"/>
          <w:sz w:val="24"/>
          <w:szCs w:val="24"/>
          <w:lang w:val="en-US"/>
        </w:rPr>
      </w:pPr>
      <w:r w:rsidRPr="00A440CA">
        <w:rPr>
          <w:rFonts w:ascii="Arial" w:hAnsi="Arial" w:cs="Arial"/>
          <w:color w:val="000000"/>
          <w:kern w:val="24"/>
          <w:sz w:val="24"/>
          <w:szCs w:val="24"/>
          <w:lang w:val="en-US"/>
        </w:rPr>
        <w:t xml:space="preserve">4)    A suitable layout (value of S) for the lamp fittings </w:t>
      </w:r>
    </w:p>
    <w:p w:rsidR="00AA5F46" w:rsidRDefault="00AA5F46"/>
    <w:p w:rsidR="0020413E" w:rsidRPr="006534A5" w:rsidRDefault="0020413E">
      <w:pPr>
        <w:rPr>
          <w:sz w:val="24"/>
          <w:szCs w:val="24"/>
        </w:rPr>
      </w:pPr>
      <w:r w:rsidRPr="006534A5">
        <w:rPr>
          <w:sz w:val="24"/>
          <w:szCs w:val="24"/>
        </w:rPr>
        <w:t>1)</w:t>
      </w:r>
    </w:p>
    <w:p w:rsidR="0020413E" w:rsidRPr="006534A5" w:rsidRDefault="006534A5">
      <w:pPr>
        <w:rPr>
          <w:sz w:val="24"/>
          <w:szCs w:val="24"/>
        </w:rPr>
      </w:pPr>
      <w:r w:rsidRPr="006534A5">
        <w:rPr>
          <w:sz w:val="24"/>
          <w:szCs w:val="24"/>
        </w:rPr>
        <w:t xml:space="preserve">Room index </w:t>
      </w:r>
    </w:p>
    <w:p w:rsidR="006534A5" w:rsidRDefault="006534A5">
      <w:pPr>
        <w:rPr>
          <w:sz w:val="24"/>
          <w:szCs w:val="24"/>
        </w:rPr>
      </w:pPr>
      <w:r w:rsidRPr="006534A5">
        <w:rPr>
          <w:sz w:val="24"/>
          <w:szCs w:val="24"/>
        </w:rPr>
        <w:t>RI= (L x W</w:t>
      </w:r>
      <w:r>
        <w:rPr>
          <w:sz w:val="24"/>
          <w:szCs w:val="24"/>
        </w:rPr>
        <w:t>) / (Hm (L + W))</w:t>
      </w:r>
    </w:p>
    <w:p w:rsidR="006534A5" w:rsidRDefault="006534A5">
      <w:pPr>
        <w:rPr>
          <w:sz w:val="24"/>
          <w:szCs w:val="24"/>
        </w:rPr>
      </w:pPr>
    </w:p>
    <w:p w:rsidR="006534A5" w:rsidRDefault="006534A5">
      <w:pPr>
        <w:rPr>
          <w:sz w:val="24"/>
          <w:szCs w:val="24"/>
        </w:rPr>
      </w:pPr>
      <w:r>
        <w:rPr>
          <w:sz w:val="24"/>
          <w:szCs w:val="24"/>
        </w:rPr>
        <w:t>L = 60         W= 24            Hm</w:t>
      </w:r>
      <w:r w:rsidR="00AA5F46">
        <w:rPr>
          <w:sz w:val="24"/>
          <w:szCs w:val="24"/>
        </w:rPr>
        <w:t>= 7</w:t>
      </w:r>
    </w:p>
    <w:p w:rsidR="00AA5F46" w:rsidRDefault="00AA5F46">
      <w:pPr>
        <w:rPr>
          <w:sz w:val="24"/>
          <w:szCs w:val="24"/>
        </w:rPr>
      </w:pPr>
    </w:p>
    <w:p w:rsidR="00AA5F46" w:rsidRDefault="00AA5F46">
      <w:pPr>
        <w:rPr>
          <w:sz w:val="24"/>
          <w:szCs w:val="24"/>
        </w:rPr>
      </w:pPr>
      <w:r>
        <w:rPr>
          <w:sz w:val="24"/>
          <w:szCs w:val="24"/>
        </w:rPr>
        <w:t>RI= (60 x 24) / (7(60 + 24))</w:t>
      </w:r>
    </w:p>
    <w:p w:rsidR="00AA5F46" w:rsidRDefault="00AA5F46">
      <w:pPr>
        <w:rPr>
          <w:sz w:val="24"/>
          <w:szCs w:val="24"/>
        </w:rPr>
      </w:pPr>
      <w:r>
        <w:rPr>
          <w:sz w:val="24"/>
          <w:szCs w:val="24"/>
        </w:rPr>
        <w:t>RI= 1440 / 588</w:t>
      </w:r>
    </w:p>
    <w:p w:rsidR="00AA5F46" w:rsidRDefault="00AA5F46">
      <w:pPr>
        <w:rPr>
          <w:sz w:val="24"/>
          <w:szCs w:val="24"/>
        </w:rPr>
      </w:pPr>
      <w:r>
        <w:rPr>
          <w:sz w:val="24"/>
          <w:szCs w:val="24"/>
        </w:rPr>
        <w:t>RI= 2.449</w:t>
      </w:r>
    </w:p>
    <w:p w:rsidR="00AA5F46" w:rsidRDefault="00AA5F46">
      <w:pPr>
        <w:rPr>
          <w:sz w:val="24"/>
          <w:szCs w:val="24"/>
        </w:rPr>
      </w:pPr>
      <w:r>
        <w:rPr>
          <w:sz w:val="24"/>
          <w:szCs w:val="24"/>
        </w:rPr>
        <w:t>RI= 2.5</w:t>
      </w:r>
    </w:p>
    <w:p w:rsidR="00AA5F46" w:rsidRDefault="00F85F5E">
      <w:pPr>
        <w:rPr>
          <w:sz w:val="24"/>
          <w:szCs w:val="24"/>
        </w:rPr>
      </w:pPr>
      <w:r w:rsidRPr="00AA5F46">
        <w:rPr>
          <w:sz w:val="24"/>
          <w:szCs w:val="24"/>
        </w:rPr>
        <w:drawing>
          <wp:anchor distT="0" distB="0" distL="114300" distR="114300" simplePos="0" relativeHeight="251658240" behindDoc="1" locked="0" layoutInCell="1" allowOverlap="1" wp14:anchorId="5F7DCB1F">
            <wp:simplePos x="0" y="0"/>
            <wp:positionH relativeFrom="column">
              <wp:posOffset>359229</wp:posOffset>
            </wp:positionH>
            <wp:positionV relativeFrom="paragraph">
              <wp:posOffset>97336</wp:posOffset>
            </wp:positionV>
            <wp:extent cx="4848225" cy="3410701"/>
            <wp:effectExtent l="0" t="0" r="0" b="0"/>
            <wp:wrapTight wrapText="bothSides">
              <wp:wrapPolygon edited="0">
                <wp:start x="0" y="0"/>
                <wp:lineTo x="0" y="21475"/>
                <wp:lineTo x="21473" y="21475"/>
                <wp:lineTo x="21473" y="0"/>
                <wp:lineTo x="0" y="0"/>
              </wp:wrapPolygon>
            </wp:wrapTight>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48225" cy="3410701"/>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p>
    <w:p w:rsidR="00AA5F46" w:rsidRDefault="00AA5F46">
      <w:pPr>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4543283</wp:posOffset>
                </wp:positionH>
                <wp:positionV relativeFrom="paragraph">
                  <wp:posOffset>79015</wp:posOffset>
                </wp:positionV>
                <wp:extent cx="36309" cy="2933700"/>
                <wp:effectExtent l="19050" t="19050" r="20955" b="19050"/>
                <wp:wrapNone/>
                <wp:docPr id="1" name="Straight Connector 1"/>
                <wp:cNvGraphicFramePr/>
                <a:graphic xmlns:a="http://schemas.openxmlformats.org/drawingml/2006/main">
                  <a:graphicData uri="http://schemas.microsoft.com/office/word/2010/wordprocessingShape">
                    <wps:wsp>
                      <wps:cNvCnPr/>
                      <wps:spPr>
                        <a:xfrm>
                          <a:off x="0" y="0"/>
                          <a:ext cx="36309" cy="293370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5E792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75pt,6.2pt" to="360.6pt,2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" strokecolor="#ed7d31 [3205]" strokeweight="2.25pt">
                <v:stroke joinstyle="miter"/>
              </v:line>
            </w:pict>
          </mc:Fallback>
        </mc:AlternateContent>
      </w:r>
      <w:r>
        <w:rPr>
          <w:noProof/>
          <w:sz w:val="24"/>
          <w:szCs w:val="24"/>
        </w:rPr>
        <mc:AlternateContent>
          <mc:Choice Requires="wps">
            <w:drawing>
              <wp:anchor distT="0" distB="0" distL="114300" distR="114300" simplePos="0" relativeHeight="251661312" behindDoc="0" locked="0" layoutInCell="1" allowOverlap="1" wp14:anchorId="23128429" wp14:editId="1864CC86">
                <wp:simplePos x="0" y="0"/>
                <wp:positionH relativeFrom="column">
                  <wp:posOffset>4277151</wp:posOffset>
                </wp:positionH>
                <wp:positionV relativeFrom="paragraph">
                  <wp:posOffset>79015</wp:posOffset>
                </wp:positionV>
                <wp:extent cx="28718" cy="2934269"/>
                <wp:effectExtent l="19050" t="19050" r="28575" b="19050"/>
                <wp:wrapNone/>
                <wp:docPr id="2" name="Straight Connector 2"/>
                <wp:cNvGraphicFramePr/>
                <a:graphic xmlns:a="http://schemas.openxmlformats.org/drawingml/2006/main">
                  <a:graphicData uri="http://schemas.microsoft.com/office/word/2010/wordprocessingShape">
                    <wps:wsp>
                      <wps:cNvCnPr/>
                      <wps:spPr>
                        <a:xfrm>
                          <a:off x="0" y="0"/>
                          <a:ext cx="28718" cy="2934269"/>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3F801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8pt,6.2pt" to="339.05pt,2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" strokecolor="#ed7d31 [3205]" strokeweight="2.25pt">
                <v:stroke joinstyle="miter"/>
              </v:line>
            </w:pict>
          </mc:Fallback>
        </mc:AlternateContent>
      </w:r>
      <w:r>
        <w:rPr>
          <w:sz w:val="24"/>
          <w:szCs w:val="24"/>
        </w:rPr>
        <w:t>2)</w:t>
      </w:r>
    </w:p>
    <w:p w:rsidR="00AA5F46" w:rsidRDefault="00AA5F46">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17AF9CEE" wp14:editId="472417F3">
                <wp:simplePos x="0" y="0"/>
                <wp:positionH relativeFrom="column">
                  <wp:posOffset>1933196</wp:posOffset>
                </wp:positionH>
                <wp:positionV relativeFrom="paragraph">
                  <wp:posOffset>2730908</wp:posOffset>
                </wp:positionV>
                <wp:extent cx="2650158" cy="8245"/>
                <wp:effectExtent l="19050" t="19050" r="36195" b="30480"/>
                <wp:wrapNone/>
                <wp:docPr id="4" name="Straight Connector 4"/>
                <wp:cNvGraphicFramePr/>
                <a:graphic xmlns:a="http://schemas.openxmlformats.org/drawingml/2006/main">
                  <a:graphicData uri="http://schemas.microsoft.com/office/word/2010/wordprocessingShape">
                    <wps:wsp>
                      <wps:cNvCnPr/>
                      <wps:spPr>
                        <a:xfrm flipV="1">
                          <a:off x="0" y="0"/>
                          <a:ext cx="2650158" cy="8245"/>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435E74" id="Straight Connector 4"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2pt,215.05pt" to="360.85pt,2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" strokecolor="#ed7d31 [3205]" strokeweight="2.25pt">
                <v:stroke joinstyle="miter"/>
              </v:line>
            </w:pict>
          </mc:Fallback>
        </mc:AlternateContent>
      </w:r>
      <w:r>
        <w:rPr>
          <w:noProof/>
          <w:sz w:val="24"/>
          <w:szCs w:val="24"/>
        </w:rPr>
        <mc:AlternateContent>
          <mc:Choice Requires="wps">
            <w:drawing>
              <wp:anchor distT="0" distB="0" distL="114300" distR="114300" simplePos="0" relativeHeight="251663360" behindDoc="0" locked="0" layoutInCell="1" allowOverlap="1" wp14:anchorId="5FA4E2D1" wp14:editId="539E62B0">
                <wp:simplePos x="0" y="0"/>
                <wp:positionH relativeFrom="column">
                  <wp:posOffset>1931159</wp:posOffset>
                </wp:positionH>
                <wp:positionV relativeFrom="paragraph">
                  <wp:posOffset>2838024</wp:posOffset>
                </wp:positionV>
                <wp:extent cx="2650158" cy="8245"/>
                <wp:effectExtent l="19050" t="19050" r="36195" b="30480"/>
                <wp:wrapNone/>
                <wp:docPr id="3" name="Straight Connector 3"/>
                <wp:cNvGraphicFramePr/>
                <a:graphic xmlns:a="http://schemas.openxmlformats.org/drawingml/2006/main">
                  <a:graphicData uri="http://schemas.microsoft.com/office/word/2010/wordprocessingShape">
                    <wps:wsp>
                      <wps:cNvCnPr/>
                      <wps:spPr>
                        <a:xfrm flipV="1">
                          <a:off x="0" y="0"/>
                          <a:ext cx="2650158" cy="8245"/>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49892F"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05pt,223.45pt" to="360.7pt,2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" strokecolor="#ed7d31 [3205]" strokeweight="2.25pt">
                <v:stroke joinstyle="miter"/>
              </v:line>
            </w:pict>
          </mc:Fallback>
        </mc:AlternateContent>
      </w:r>
    </w:p>
    <w:p w:rsidR="00AA5F46" w:rsidRPr="00AA5F46" w:rsidRDefault="00AA5F46" w:rsidP="00AA5F46">
      <w:pPr>
        <w:rPr>
          <w:sz w:val="24"/>
          <w:szCs w:val="24"/>
        </w:rPr>
      </w:pPr>
    </w:p>
    <w:p w:rsidR="00AA5F46" w:rsidRPr="00AA5F46" w:rsidRDefault="00AA5F46" w:rsidP="00AA5F46">
      <w:pPr>
        <w:rPr>
          <w:sz w:val="24"/>
          <w:szCs w:val="24"/>
        </w:rPr>
      </w:pPr>
    </w:p>
    <w:p w:rsidR="00AA5F46" w:rsidRPr="00AA5F46" w:rsidRDefault="00AA5F46" w:rsidP="00AA5F46">
      <w:pPr>
        <w:rPr>
          <w:sz w:val="24"/>
          <w:szCs w:val="24"/>
        </w:rPr>
      </w:pPr>
    </w:p>
    <w:p w:rsidR="00AA5F46" w:rsidRPr="00AA5F46" w:rsidRDefault="00AA5F46" w:rsidP="00AA5F46">
      <w:pPr>
        <w:rPr>
          <w:sz w:val="24"/>
          <w:szCs w:val="24"/>
        </w:rPr>
      </w:pPr>
    </w:p>
    <w:p w:rsidR="00AA5F46" w:rsidRPr="00AA5F46" w:rsidRDefault="00AA5F46" w:rsidP="00AA5F46">
      <w:pPr>
        <w:rPr>
          <w:sz w:val="24"/>
          <w:szCs w:val="24"/>
        </w:rPr>
      </w:pPr>
    </w:p>
    <w:p w:rsidR="00AA5F46" w:rsidRPr="00AA5F46" w:rsidRDefault="00AA5F46" w:rsidP="00AA5F46">
      <w:pPr>
        <w:rPr>
          <w:sz w:val="24"/>
          <w:szCs w:val="24"/>
        </w:rPr>
      </w:pPr>
    </w:p>
    <w:p w:rsidR="00AA5F46" w:rsidRPr="00AA5F46" w:rsidRDefault="00AA5F46" w:rsidP="00AA5F46">
      <w:pPr>
        <w:rPr>
          <w:sz w:val="24"/>
          <w:szCs w:val="24"/>
        </w:rPr>
      </w:pPr>
    </w:p>
    <w:p w:rsidR="00AA5F46" w:rsidRPr="00AA5F46" w:rsidRDefault="00AA5F46" w:rsidP="00AA5F46">
      <w:pPr>
        <w:rPr>
          <w:sz w:val="24"/>
          <w:szCs w:val="24"/>
        </w:rPr>
      </w:pPr>
    </w:p>
    <w:p w:rsidR="00AA5F46" w:rsidRPr="00AA5F46" w:rsidRDefault="00AA5F46" w:rsidP="00AA5F46">
      <w:pPr>
        <w:rPr>
          <w:sz w:val="24"/>
          <w:szCs w:val="24"/>
        </w:rPr>
      </w:pPr>
    </w:p>
    <w:p w:rsidR="00AA5F46" w:rsidRPr="00AA5F46" w:rsidRDefault="00AA5F46" w:rsidP="00AA5F46">
      <w:pPr>
        <w:rPr>
          <w:sz w:val="24"/>
          <w:szCs w:val="24"/>
        </w:rPr>
      </w:pPr>
    </w:p>
    <w:p w:rsidR="00AA5F46" w:rsidRDefault="00AA5F46" w:rsidP="00AA5F46">
      <w:pPr>
        <w:rPr>
          <w:sz w:val="24"/>
          <w:szCs w:val="24"/>
        </w:rPr>
      </w:pPr>
    </w:p>
    <w:p w:rsidR="00AA5F46" w:rsidRDefault="00AA5F46" w:rsidP="00AA5F46">
      <w:pPr>
        <w:rPr>
          <w:sz w:val="24"/>
          <w:szCs w:val="24"/>
        </w:rPr>
      </w:pPr>
    </w:p>
    <w:p w:rsidR="00AA5F46" w:rsidRDefault="00AA5F46" w:rsidP="00AA5F46">
      <w:pPr>
        <w:rPr>
          <w:sz w:val="24"/>
          <w:szCs w:val="24"/>
        </w:rPr>
      </w:pPr>
    </w:p>
    <w:p w:rsidR="00AA5F46" w:rsidRDefault="00AA5F46" w:rsidP="00AA5F46">
      <w:pPr>
        <w:rPr>
          <w:sz w:val="24"/>
          <w:szCs w:val="24"/>
        </w:rPr>
      </w:pPr>
    </w:p>
    <w:p w:rsidR="00AA5F46" w:rsidRDefault="00AA5F46" w:rsidP="00AA5F46">
      <w:pPr>
        <w:rPr>
          <w:sz w:val="24"/>
          <w:szCs w:val="24"/>
        </w:rPr>
      </w:pPr>
    </w:p>
    <w:p w:rsidR="00AA5F46" w:rsidRDefault="00AA5F46" w:rsidP="00AA5F46">
      <w:pPr>
        <w:rPr>
          <w:sz w:val="24"/>
          <w:szCs w:val="24"/>
        </w:rPr>
      </w:pPr>
    </w:p>
    <w:p w:rsidR="00AA5F46" w:rsidRDefault="00AA5F46" w:rsidP="00AA5F46">
      <w:pPr>
        <w:rPr>
          <w:sz w:val="24"/>
          <w:szCs w:val="24"/>
        </w:rPr>
      </w:pPr>
    </w:p>
    <w:p w:rsidR="00AA5F46" w:rsidRDefault="00AA5F46" w:rsidP="00AA5F46">
      <w:pPr>
        <w:rPr>
          <w:sz w:val="24"/>
          <w:szCs w:val="24"/>
        </w:rPr>
      </w:pPr>
      <w:r>
        <w:rPr>
          <w:sz w:val="24"/>
          <w:szCs w:val="24"/>
        </w:rPr>
        <w:lastRenderedPageBreak/>
        <w:t>Utilisation Factor = 0.46 (from table)</w:t>
      </w:r>
    </w:p>
    <w:p w:rsidR="00AA5F46" w:rsidRDefault="00AA5F46" w:rsidP="00AA5F46">
      <w:pPr>
        <w:rPr>
          <w:sz w:val="24"/>
          <w:szCs w:val="24"/>
        </w:rPr>
      </w:pPr>
    </w:p>
    <w:p w:rsidR="00E07491" w:rsidRDefault="00E07491" w:rsidP="00AA5F46">
      <w:pPr>
        <w:rPr>
          <w:sz w:val="24"/>
          <w:szCs w:val="24"/>
        </w:rPr>
      </w:pPr>
      <w:r>
        <w:rPr>
          <w:sz w:val="24"/>
          <w:szCs w:val="24"/>
        </w:rPr>
        <w:t>3) Number of lamps</w:t>
      </w:r>
    </w:p>
    <w:p w:rsidR="00E07491" w:rsidRDefault="00E07491" w:rsidP="00AA5F46">
      <w:pPr>
        <w:rPr>
          <w:sz w:val="24"/>
          <w:szCs w:val="24"/>
        </w:rPr>
      </w:pPr>
    </w:p>
    <w:p w:rsidR="00E07491" w:rsidRDefault="00E07491" w:rsidP="00AA5F46">
      <w:pPr>
        <w:rPr>
          <w:sz w:val="24"/>
          <w:szCs w:val="24"/>
        </w:rPr>
      </w:pPr>
      <w:r>
        <w:rPr>
          <w:sz w:val="24"/>
          <w:szCs w:val="24"/>
        </w:rPr>
        <w:t>N=    E x A</w:t>
      </w:r>
    </w:p>
    <w:p w:rsidR="00E07491" w:rsidRDefault="00E07491" w:rsidP="00AA5F46">
      <w:pPr>
        <w:rPr>
          <w:sz w:val="24"/>
          <w:szCs w:val="24"/>
        </w:rPr>
      </w:pPr>
      <w:r>
        <w:rPr>
          <w:noProof/>
          <w:sz w:val="24"/>
          <w:szCs w:val="24"/>
        </w:rPr>
        <mc:AlternateContent>
          <mc:Choice Requires="wps">
            <w:drawing>
              <wp:anchor distT="0" distB="0" distL="114300" distR="114300" simplePos="0" relativeHeight="251666432" behindDoc="0" locked="0" layoutInCell="1" allowOverlap="1">
                <wp:simplePos x="0" y="0"/>
                <wp:positionH relativeFrom="margin">
                  <wp:align>left</wp:align>
                </wp:positionH>
                <wp:positionV relativeFrom="paragraph">
                  <wp:posOffset>9525</wp:posOffset>
                </wp:positionV>
                <wp:extent cx="1057275"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1057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9D9FE9" id="Straight Connector 5" o:spid="_x0000_s1026" style="position:absolute;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83.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" strokecolor="#4472c4 [3204]" strokeweight=".5pt">
                <v:stroke joinstyle="miter"/>
                <w10:wrap anchorx="margin"/>
              </v:line>
            </w:pict>
          </mc:Fallback>
        </mc:AlternateContent>
      </w:r>
      <w:r>
        <w:rPr>
          <w:sz w:val="24"/>
          <w:szCs w:val="24"/>
        </w:rPr>
        <w:t xml:space="preserve">    F x UF x LLF</w:t>
      </w:r>
    </w:p>
    <w:p w:rsidR="00E07491" w:rsidRDefault="00E07491" w:rsidP="00AA5F46">
      <w:pPr>
        <w:rPr>
          <w:sz w:val="24"/>
          <w:szCs w:val="24"/>
        </w:rPr>
      </w:pPr>
    </w:p>
    <w:p w:rsidR="00E07491" w:rsidRDefault="00E07491" w:rsidP="00AA5F46">
      <w:pPr>
        <w:rPr>
          <w:sz w:val="24"/>
          <w:szCs w:val="24"/>
        </w:rPr>
      </w:pPr>
      <w:r>
        <w:rPr>
          <w:sz w:val="24"/>
          <w:szCs w:val="24"/>
        </w:rPr>
        <w:t>E= 200</w:t>
      </w:r>
    </w:p>
    <w:p w:rsidR="00E07491" w:rsidRDefault="00E07491" w:rsidP="00AA5F46">
      <w:pPr>
        <w:rPr>
          <w:sz w:val="24"/>
          <w:szCs w:val="24"/>
        </w:rPr>
      </w:pPr>
      <w:r>
        <w:rPr>
          <w:sz w:val="24"/>
          <w:szCs w:val="24"/>
        </w:rPr>
        <w:t xml:space="preserve">A= 60 x 24 </w:t>
      </w:r>
    </w:p>
    <w:p w:rsidR="00E07491" w:rsidRDefault="00E07491" w:rsidP="00AA5F46">
      <w:pPr>
        <w:rPr>
          <w:sz w:val="24"/>
          <w:szCs w:val="24"/>
        </w:rPr>
      </w:pPr>
      <w:r>
        <w:rPr>
          <w:sz w:val="24"/>
          <w:szCs w:val="24"/>
        </w:rPr>
        <w:t>F=18,000</w:t>
      </w:r>
    </w:p>
    <w:p w:rsidR="00E07491" w:rsidRDefault="00E07491" w:rsidP="00AA5F46">
      <w:pPr>
        <w:rPr>
          <w:sz w:val="24"/>
          <w:szCs w:val="24"/>
        </w:rPr>
      </w:pPr>
      <w:r>
        <w:rPr>
          <w:sz w:val="24"/>
          <w:szCs w:val="24"/>
        </w:rPr>
        <w:t>UF= 0.46</w:t>
      </w:r>
    </w:p>
    <w:p w:rsidR="00E07491" w:rsidRDefault="00E07491" w:rsidP="00AA5F46">
      <w:pPr>
        <w:rPr>
          <w:sz w:val="24"/>
          <w:szCs w:val="24"/>
        </w:rPr>
      </w:pPr>
      <w:r>
        <w:rPr>
          <w:sz w:val="24"/>
          <w:szCs w:val="24"/>
        </w:rPr>
        <w:t>LLF= 0.75</w:t>
      </w:r>
    </w:p>
    <w:p w:rsidR="00E07491" w:rsidRDefault="00E07491" w:rsidP="00AA5F46">
      <w:pPr>
        <w:rPr>
          <w:sz w:val="24"/>
          <w:szCs w:val="24"/>
        </w:rPr>
      </w:pPr>
    </w:p>
    <w:p w:rsidR="00E07491" w:rsidRDefault="00E07491" w:rsidP="00AA5F46">
      <w:pPr>
        <w:rPr>
          <w:sz w:val="24"/>
          <w:szCs w:val="24"/>
        </w:rPr>
      </w:pPr>
      <w:r>
        <w:rPr>
          <w:sz w:val="24"/>
          <w:szCs w:val="24"/>
        </w:rPr>
        <w:t>Number of lamps = 46.3768</w:t>
      </w:r>
    </w:p>
    <w:p w:rsidR="00E07491" w:rsidRDefault="00E07491" w:rsidP="00AA5F46">
      <w:pPr>
        <w:rPr>
          <w:sz w:val="24"/>
          <w:szCs w:val="24"/>
        </w:rPr>
      </w:pPr>
      <w:r>
        <w:rPr>
          <w:sz w:val="24"/>
          <w:szCs w:val="24"/>
        </w:rPr>
        <w:t>Lamps needed = 47</w:t>
      </w:r>
    </w:p>
    <w:p w:rsidR="00E07491" w:rsidRDefault="00E07491" w:rsidP="00AA5F46">
      <w:pPr>
        <w:rPr>
          <w:sz w:val="24"/>
          <w:szCs w:val="24"/>
        </w:rPr>
      </w:pPr>
      <w:r>
        <w:rPr>
          <w:sz w:val="24"/>
          <w:szCs w:val="24"/>
        </w:rPr>
        <w:t>Lamps used = 48</w:t>
      </w:r>
    </w:p>
    <w:p w:rsidR="00E07491" w:rsidRDefault="00E07491" w:rsidP="00AA5F46">
      <w:pPr>
        <w:rPr>
          <w:sz w:val="24"/>
          <w:szCs w:val="24"/>
        </w:rPr>
      </w:pPr>
    </w:p>
    <w:p w:rsidR="0045773C" w:rsidRDefault="00534250" w:rsidP="00AA5F46">
      <w:pPr>
        <w:rPr>
          <w:sz w:val="24"/>
          <w:szCs w:val="24"/>
        </w:rPr>
      </w:pPr>
      <w:r>
        <w:rPr>
          <w:sz w:val="24"/>
          <w:szCs w:val="24"/>
        </w:rPr>
        <w:t>4</w:t>
      </w:r>
      <w:r w:rsidR="0045773C">
        <w:rPr>
          <w:sz w:val="24"/>
          <w:szCs w:val="24"/>
        </w:rPr>
        <w:t>) Suitable layout</w:t>
      </w:r>
    </w:p>
    <w:p w:rsidR="0045773C" w:rsidRDefault="0045773C" w:rsidP="00AA5F46">
      <w:pPr>
        <w:rPr>
          <w:sz w:val="24"/>
          <w:szCs w:val="24"/>
        </w:rPr>
      </w:pPr>
    </w:p>
    <w:p w:rsidR="0045773C" w:rsidRDefault="0045773C" w:rsidP="00AA5F46">
      <w:pPr>
        <w:rPr>
          <w:sz w:val="24"/>
          <w:szCs w:val="24"/>
        </w:rPr>
      </w:pPr>
      <w:proofErr w:type="spellStart"/>
      <w:r>
        <w:rPr>
          <w:sz w:val="24"/>
          <w:szCs w:val="24"/>
        </w:rPr>
        <w:t>S</w:t>
      </w:r>
      <w:r w:rsidRPr="002C0ACC">
        <w:rPr>
          <w:sz w:val="18"/>
          <w:szCs w:val="18"/>
        </w:rPr>
        <w:t>max</w:t>
      </w:r>
      <w:proofErr w:type="spellEnd"/>
      <w:r>
        <w:rPr>
          <w:sz w:val="24"/>
          <w:szCs w:val="24"/>
        </w:rPr>
        <w:t xml:space="preserve"> = 1.5 x H</w:t>
      </w:r>
      <w:r w:rsidRPr="00531804">
        <w:t>m</w:t>
      </w:r>
      <w:r>
        <w:rPr>
          <w:sz w:val="24"/>
          <w:szCs w:val="24"/>
        </w:rPr>
        <w:t xml:space="preserve"> </w:t>
      </w:r>
    </w:p>
    <w:p w:rsidR="0045773C" w:rsidRDefault="0045773C" w:rsidP="00AA5F46">
      <w:pPr>
        <w:rPr>
          <w:sz w:val="24"/>
          <w:szCs w:val="24"/>
        </w:rPr>
      </w:pPr>
      <w:proofErr w:type="spellStart"/>
      <w:r>
        <w:rPr>
          <w:sz w:val="24"/>
          <w:szCs w:val="24"/>
        </w:rPr>
        <w:t>S</w:t>
      </w:r>
      <w:r w:rsidRPr="002C0ACC">
        <w:rPr>
          <w:sz w:val="18"/>
          <w:szCs w:val="18"/>
        </w:rPr>
        <w:t>max</w:t>
      </w:r>
      <w:proofErr w:type="spellEnd"/>
      <w:r>
        <w:rPr>
          <w:sz w:val="24"/>
          <w:szCs w:val="24"/>
        </w:rPr>
        <w:t xml:space="preserve"> = 1.5 x 7</w:t>
      </w:r>
    </w:p>
    <w:p w:rsidR="0045773C" w:rsidRDefault="0045773C" w:rsidP="00AA5F46">
      <w:pPr>
        <w:rPr>
          <w:sz w:val="24"/>
          <w:szCs w:val="24"/>
        </w:rPr>
      </w:pPr>
      <w:proofErr w:type="spellStart"/>
      <w:r>
        <w:rPr>
          <w:sz w:val="24"/>
          <w:szCs w:val="24"/>
        </w:rPr>
        <w:t>S</w:t>
      </w:r>
      <w:r w:rsidRPr="002C0ACC">
        <w:rPr>
          <w:sz w:val="18"/>
          <w:szCs w:val="18"/>
        </w:rPr>
        <w:t>max</w:t>
      </w:r>
      <w:proofErr w:type="spellEnd"/>
      <w:r>
        <w:rPr>
          <w:sz w:val="24"/>
          <w:szCs w:val="24"/>
        </w:rPr>
        <w:t xml:space="preserve"> = 10.5</w:t>
      </w:r>
    </w:p>
    <w:p w:rsidR="0045773C" w:rsidRDefault="0045773C"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sz w:val="24"/>
          <w:szCs w:val="24"/>
        </w:rPr>
      </w:pPr>
    </w:p>
    <w:p w:rsidR="00534250" w:rsidRDefault="00534250" w:rsidP="00AA5F46">
      <w:pPr>
        <w:rPr>
          <w:b/>
          <w:bCs/>
          <w:sz w:val="24"/>
          <w:szCs w:val="24"/>
        </w:rPr>
      </w:pPr>
      <w:r w:rsidRPr="00534250">
        <w:rPr>
          <w:b/>
          <w:bCs/>
          <w:sz w:val="24"/>
          <w:szCs w:val="24"/>
        </w:rPr>
        <w:lastRenderedPageBreak/>
        <w:t>2)</w:t>
      </w:r>
    </w:p>
    <w:p w:rsidR="00505263" w:rsidRDefault="00505263" w:rsidP="00AA5F46">
      <w:pPr>
        <w:rPr>
          <w:b/>
          <w:bCs/>
          <w:sz w:val="24"/>
          <w:szCs w:val="24"/>
        </w:rPr>
      </w:pPr>
    </w:p>
    <w:p w:rsidR="00534250" w:rsidRDefault="00534250" w:rsidP="00AA5F46">
      <w:pPr>
        <w:rPr>
          <w:b/>
          <w:bCs/>
          <w:sz w:val="24"/>
          <w:szCs w:val="24"/>
        </w:rPr>
      </w:pPr>
    </w:p>
    <w:p w:rsidR="00534250" w:rsidRDefault="00534250" w:rsidP="00AA5F46">
      <w:pPr>
        <w:rPr>
          <w:b/>
          <w:bCs/>
          <w:sz w:val="24"/>
          <w:szCs w:val="24"/>
        </w:rPr>
      </w:pPr>
    </w:p>
    <w:p w:rsidR="00534250" w:rsidRDefault="00534250" w:rsidP="00AA5F46">
      <w:pPr>
        <w:rPr>
          <w:b/>
          <w:bCs/>
          <w:sz w:val="24"/>
          <w:szCs w:val="24"/>
        </w:rPr>
      </w:pPr>
    </w:p>
    <w:p w:rsidR="00534250" w:rsidRPr="00534250" w:rsidRDefault="00534250" w:rsidP="00AA5F46">
      <w:pPr>
        <w:rPr>
          <w:b/>
          <w:bCs/>
          <w:sz w:val="24"/>
          <w:szCs w:val="24"/>
        </w:rPr>
      </w:pPr>
    </w:p>
    <w:p w:rsidR="0045773C" w:rsidRDefault="0045773C"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531804" w:rsidP="00AA5F46">
      <w:pPr>
        <w:rPr>
          <w:sz w:val="24"/>
          <w:szCs w:val="24"/>
        </w:rPr>
      </w:pPr>
      <w:r w:rsidRPr="00505263">
        <w:drawing>
          <wp:anchor distT="0" distB="0" distL="114300" distR="114300" simplePos="0" relativeHeight="251667456" behindDoc="1" locked="0" layoutInCell="1" allowOverlap="1" wp14:anchorId="76BF265F">
            <wp:simplePos x="0" y="0"/>
            <wp:positionH relativeFrom="margin">
              <wp:posOffset>-949960</wp:posOffset>
            </wp:positionH>
            <wp:positionV relativeFrom="paragraph">
              <wp:posOffset>141605</wp:posOffset>
            </wp:positionV>
            <wp:extent cx="6275070" cy="4370705"/>
            <wp:effectExtent l="0" t="318" r="0" b="0"/>
            <wp:wrapTight wrapText="bothSides">
              <wp:wrapPolygon edited="0">
                <wp:start x="-1" y="21598"/>
                <wp:lineTo x="21507" y="21598"/>
                <wp:lineTo x="21507" y="133"/>
                <wp:lineTo x="-1" y="133"/>
                <wp:lineTo x="-1" y="21598"/>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4390" t="11114"/>
                    <a:stretch/>
                  </pic:blipFill>
                  <pic:spPr bwMode="auto">
                    <a:xfrm rot="5400000">
                      <a:off x="0" y="0"/>
                      <a:ext cx="6275070" cy="4370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505263" w:rsidP="00AA5F46">
      <w:pPr>
        <w:rPr>
          <w:sz w:val="24"/>
          <w:szCs w:val="24"/>
        </w:rPr>
      </w:pPr>
      <w:r>
        <w:rPr>
          <w:sz w:val="24"/>
          <w:szCs w:val="24"/>
        </w:rPr>
        <w:t xml:space="preserve">The </w:t>
      </w:r>
      <w:proofErr w:type="spellStart"/>
      <w:r>
        <w:rPr>
          <w:sz w:val="24"/>
          <w:szCs w:val="24"/>
        </w:rPr>
        <w:t>S</w:t>
      </w:r>
      <w:r w:rsidRPr="002C0ACC">
        <w:t>max</w:t>
      </w:r>
      <w:proofErr w:type="spellEnd"/>
      <w:r>
        <w:rPr>
          <w:sz w:val="24"/>
          <w:szCs w:val="24"/>
        </w:rPr>
        <w:t xml:space="preserve"> value is 10.5 as calculated. The largest gap of no lighting in this layout is 8m </w:t>
      </w:r>
      <w:r w:rsidR="002C0ACC">
        <w:rPr>
          <w:sz w:val="24"/>
          <w:szCs w:val="24"/>
        </w:rPr>
        <w:t>meaning this</w:t>
      </w:r>
      <w:r w:rsidR="00070BEC">
        <w:rPr>
          <w:sz w:val="24"/>
          <w:szCs w:val="24"/>
        </w:rPr>
        <w:t>,</w:t>
      </w:r>
      <w:bookmarkStart w:id="0" w:name="_GoBack"/>
      <w:bookmarkEnd w:id="0"/>
      <w:r w:rsidR="002C0ACC">
        <w:rPr>
          <w:sz w:val="24"/>
          <w:szCs w:val="24"/>
        </w:rPr>
        <w:t xml:space="preserve"> 4 rows of 12 lights is a suitable layout. </w:t>
      </w:r>
    </w:p>
    <w:p w:rsidR="00B8560B" w:rsidRDefault="00531804" w:rsidP="00AA5F46">
      <w:pPr>
        <w:rPr>
          <w:sz w:val="24"/>
          <w:szCs w:val="24"/>
        </w:rPr>
      </w:pPr>
      <w:r>
        <w:rPr>
          <w:sz w:val="24"/>
          <w:szCs w:val="24"/>
        </w:rPr>
        <w:t>The typical gap between the centre of each light in a row is 4m (1.6cm on paper)</w:t>
      </w:r>
      <w:r w:rsidR="00234371">
        <w:rPr>
          <w:sz w:val="24"/>
          <w:szCs w:val="24"/>
        </w:rPr>
        <w:t xml:space="preserve"> and 6m between each row (2.4c on paper).</w:t>
      </w: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B8560B" w:rsidRDefault="00B8560B" w:rsidP="00AA5F46">
      <w:pPr>
        <w:rPr>
          <w:sz w:val="24"/>
          <w:szCs w:val="24"/>
        </w:rPr>
      </w:pPr>
    </w:p>
    <w:p w:rsidR="00534250" w:rsidRDefault="00534250" w:rsidP="00AA5F46">
      <w:pPr>
        <w:rPr>
          <w:sz w:val="24"/>
          <w:szCs w:val="24"/>
        </w:rPr>
      </w:pPr>
    </w:p>
    <w:p w:rsidR="00B8560B" w:rsidRDefault="00B8560B" w:rsidP="00AA5F46">
      <w:pPr>
        <w:rPr>
          <w:sz w:val="24"/>
          <w:szCs w:val="24"/>
        </w:rPr>
      </w:pPr>
      <w:r>
        <w:rPr>
          <w:sz w:val="24"/>
          <w:szCs w:val="24"/>
        </w:rPr>
        <w:t>Task B</w:t>
      </w:r>
    </w:p>
    <w:p w:rsidR="00B8560B" w:rsidRPr="00304B95" w:rsidRDefault="00B8560B" w:rsidP="00B8560B">
      <w:pPr>
        <w:pStyle w:val="ListParagraph"/>
        <w:numPr>
          <w:ilvl w:val="0"/>
          <w:numId w:val="1"/>
        </w:numPr>
        <w:rPr>
          <w:rFonts w:ascii="Arial" w:eastAsiaTheme="minorEastAsia" w:hAnsi="Arial" w:cs="Arial"/>
          <w:color w:val="000000" w:themeColor="text1"/>
          <w:kern w:val="24"/>
          <w:sz w:val="24"/>
          <w:szCs w:val="24"/>
        </w:rPr>
      </w:pPr>
      <w:r w:rsidRPr="00304B95">
        <w:rPr>
          <w:rFonts w:ascii="Arial" w:eastAsiaTheme="minorEastAsia" w:hAnsi="Arial" w:cs="Arial"/>
          <w:color w:val="000000" w:themeColor="text1"/>
          <w:kern w:val="24"/>
          <w:sz w:val="24"/>
          <w:szCs w:val="24"/>
        </w:rPr>
        <w:t>A brick wall of area 20m</w:t>
      </w:r>
      <w:r w:rsidRPr="00304B95">
        <w:rPr>
          <w:rFonts w:ascii="Arial" w:eastAsiaTheme="minorEastAsia" w:hAnsi="Arial" w:cs="Arial"/>
          <w:b/>
          <w:bCs/>
          <w:color w:val="000000" w:themeColor="text1"/>
          <w:kern w:val="24"/>
          <w:position w:val="11"/>
          <w:sz w:val="24"/>
          <w:szCs w:val="24"/>
          <w:vertAlign w:val="superscript"/>
          <w:lang w:val="en-US"/>
        </w:rPr>
        <w:t>2</w:t>
      </w:r>
      <w:r w:rsidRPr="00304B95">
        <w:rPr>
          <w:rFonts w:ascii="Arial" w:eastAsiaTheme="minorEastAsia" w:hAnsi="Arial" w:cs="Arial"/>
          <w:color w:val="000000" w:themeColor="text1"/>
          <w:kern w:val="24"/>
          <w:sz w:val="24"/>
          <w:szCs w:val="24"/>
        </w:rPr>
        <w:t xml:space="preserve"> contains a window of area 4m</w:t>
      </w:r>
      <w:r w:rsidRPr="00304B95">
        <w:rPr>
          <w:rFonts w:ascii="Arial" w:eastAsiaTheme="minorEastAsia" w:hAnsi="Arial" w:cs="Arial"/>
          <w:b/>
          <w:bCs/>
          <w:color w:val="000000" w:themeColor="text1"/>
          <w:kern w:val="24"/>
          <w:position w:val="11"/>
          <w:sz w:val="24"/>
          <w:szCs w:val="24"/>
          <w:vertAlign w:val="superscript"/>
          <w:lang w:val="en-US"/>
        </w:rPr>
        <w:t>2</w:t>
      </w:r>
      <w:r w:rsidRPr="00304B95">
        <w:rPr>
          <w:rFonts w:ascii="Arial" w:eastAsiaTheme="minorEastAsia" w:hAnsi="Arial" w:cs="Arial"/>
          <w:color w:val="000000" w:themeColor="text1"/>
          <w:kern w:val="24"/>
          <w:sz w:val="24"/>
          <w:szCs w:val="24"/>
        </w:rPr>
        <w:t xml:space="preserve">. </w:t>
      </w:r>
    </w:p>
    <w:p w:rsidR="00B8560B" w:rsidRDefault="00B8560B" w:rsidP="00B8560B">
      <w:pPr>
        <w:rPr>
          <w:rFonts w:ascii="Arial" w:eastAsiaTheme="minorEastAsia" w:hAnsi="Arial" w:cs="Arial"/>
          <w:color w:val="000000" w:themeColor="text1"/>
          <w:kern w:val="24"/>
          <w:sz w:val="24"/>
          <w:szCs w:val="24"/>
        </w:rPr>
      </w:pPr>
    </w:p>
    <w:p w:rsidR="00B8560B" w:rsidRDefault="00B8560B" w:rsidP="00B8560B">
      <w:pPr>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          </w:t>
      </w:r>
      <w:r w:rsidRPr="00304B95">
        <w:rPr>
          <w:rFonts w:ascii="Arial" w:eastAsiaTheme="minorEastAsia" w:hAnsi="Arial" w:cs="Arial"/>
          <w:color w:val="000000" w:themeColor="text1"/>
          <w:kern w:val="24"/>
          <w:sz w:val="24"/>
          <w:szCs w:val="24"/>
        </w:rPr>
        <w:t>The values of sound reduction index</w:t>
      </w:r>
      <w:r>
        <w:rPr>
          <w:rFonts w:ascii="Arial" w:eastAsiaTheme="minorEastAsia" w:hAnsi="Arial" w:cs="Arial"/>
          <w:color w:val="000000" w:themeColor="text1"/>
          <w:kern w:val="24"/>
          <w:sz w:val="24"/>
          <w:szCs w:val="24"/>
        </w:rPr>
        <w:t>es</w:t>
      </w:r>
      <w:r w:rsidRPr="00304B95">
        <w:rPr>
          <w:rFonts w:ascii="Arial" w:eastAsiaTheme="minorEastAsia" w:hAnsi="Arial" w:cs="Arial"/>
          <w:color w:val="000000" w:themeColor="text1"/>
          <w:kern w:val="24"/>
          <w:sz w:val="24"/>
          <w:szCs w:val="24"/>
        </w:rPr>
        <w:t xml:space="preserve"> are: </w:t>
      </w:r>
    </w:p>
    <w:p w:rsidR="00B8560B" w:rsidRDefault="00B8560B" w:rsidP="00B8560B">
      <w:pPr>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          </w:t>
      </w:r>
      <w:r w:rsidRPr="00304B95">
        <w:rPr>
          <w:rFonts w:ascii="Arial" w:eastAsiaTheme="minorEastAsia" w:hAnsi="Arial" w:cs="Arial"/>
          <w:color w:val="000000" w:themeColor="text1"/>
          <w:kern w:val="24"/>
          <w:sz w:val="24"/>
          <w:szCs w:val="24"/>
        </w:rPr>
        <w:t xml:space="preserve">50dB for the brickwork and 10dB for the window. </w:t>
      </w:r>
    </w:p>
    <w:p w:rsidR="00B8560B" w:rsidRDefault="00B8560B" w:rsidP="00B8560B">
      <w:pPr>
        <w:rPr>
          <w:rFonts w:ascii="Arial" w:eastAsiaTheme="minorEastAsia" w:hAnsi="Arial" w:cs="Arial"/>
          <w:color w:val="000000" w:themeColor="text1"/>
          <w:kern w:val="24"/>
          <w:sz w:val="24"/>
          <w:szCs w:val="24"/>
        </w:rPr>
      </w:pPr>
      <w:r>
        <w:rPr>
          <w:rFonts w:ascii="Arial" w:eastAsiaTheme="minorEastAsia" w:hAnsi="Arial" w:cs="Arial"/>
          <w:color w:val="000000" w:themeColor="text1"/>
          <w:kern w:val="24"/>
          <w:sz w:val="24"/>
          <w:szCs w:val="24"/>
        </w:rPr>
        <w:t xml:space="preserve">          </w:t>
      </w:r>
      <w:r w:rsidRPr="00304B95">
        <w:rPr>
          <w:rFonts w:ascii="Arial" w:eastAsiaTheme="minorEastAsia" w:hAnsi="Arial" w:cs="Arial"/>
          <w:color w:val="000000" w:themeColor="text1"/>
          <w:kern w:val="24"/>
          <w:sz w:val="24"/>
          <w:szCs w:val="24"/>
        </w:rPr>
        <w:t xml:space="preserve">Calculate the </w:t>
      </w:r>
      <w:r w:rsidRPr="00304B95">
        <w:rPr>
          <w:rFonts w:ascii="Arial" w:eastAsiaTheme="minorEastAsia" w:hAnsi="Arial" w:cs="Arial"/>
          <w:color w:val="000000" w:themeColor="text1"/>
          <w:kern w:val="24"/>
          <w:sz w:val="24"/>
          <w:szCs w:val="24"/>
          <w:u w:val="single"/>
        </w:rPr>
        <w:t>overall</w:t>
      </w:r>
      <w:r w:rsidRPr="00304B95">
        <w:rPr>
          <w:rFonts w:ascii="Arial" w:eastAsiaTheme="minorEastAsia" w:hAnsi="Arial" w:cs="Arial"/>
          <w:color w:val="000000" w:themeColor="text1"/>
          <w:kern w:val="24"/>
          <w:sz w:val="24"/>
          <w:szCs w:val="24"/>
        </w:rPr>
        <w:t xml:space="preserve"> </w:t>
      </w:r>
      <w:r w:rsidRPr="00304B95">
        <w:rPr>
          <w:rFonts w:ascii="Arial" w:eastAsiaTheme="minorEastAsia" w:hAnsi="Arial" w:cs="Arial"/>
          <w:b/>
          <w:bCs/>
          <w:color w:val="0070C0"/>
          <w:kern w:val="24"/>
          <w:sz w:val="24"/>
          <w:szCs w:val="24"/>
        </w:rPr>
        <w:t xml:space="preserve">sound reduction index </w:t>
      </w:r>
      <w:r w:rsidRPr="00304B95">
        <w:rPr>
          <w:rFonts w:ascii="Arial" w:eastAsiaTheme="minorEastAsia" w:hAnsi="Arial" w:cs="Arial"/>
          <w:color w:val="000000" w:themeColor="text1"/>
          <w:kern w:val="24"/>
          <w:sz w:val="24"/>
          <w:szCs w:val="24"/>
        </w:rPr>
        <w:t xml:space="preserve">for the entire wall.  </w:t>
      </w:r>
    </w:p>
    <w:p w:rsidR="00B8560B" w:rsidRDefault="00B8560B" w:rsidP="00B8560B">
      <w:pPr>
        <w:rPr>
          <w:rFonts w:ascii="Arial" w:eastAsiaTheme="minorEastAsia" w:hAnsi="Arial" w:cs="Arial"/>
          <w:color w:val="000000" w:themeColor="text1"/>
          <w:kern w:val="24"/>
          <w:sz w:val="24"/>
          <w:szCs w:val="24"/>
        </w:rPr>
      </w:pPr>
    </w:p>
    <w:p w:rsidR="00B8560B" w:rsidRDefault="00B8560B" w:rsidP="00B8560B">
      <w:pPr>
        <w:pStyle w:val="ListParagraph"/>
        <w:numPr>
          <w:ilvl w:val="0"/>
          <w:numId w:val="1"/>
        </w:numPr>
        <w:rPr>
          <w:rFonts w:ascii="Arial" w:hAnsi="Arial" w:cs="Arial"/>
          <w:sz w:val="24"/>
          <w:szCs w:val="24"/>
        </w:rPr>
      </w:pPr>
      <w:r>
        <w:rPr>
          <w:rFonts w:ascii="Arial" w:hAnsi="Arial" w:cs="Arial"/>
          <w:sz w:val="24"/>
          <w:szCs w:val="24"/>
        </w:rPr>
        <w:t>Discuss the implications of frequency and wavelength in internal sound management,</w:t>
      </w:r>
    </w:p>
    <w:p w:rsidR="00B8560B" w:rsidRDefault="00B8560B" w:rsidP="00B8560B">
      <w:pPr>
        <w:ind w:left="720"/>
        <w:rPr>
          <w:rFonts w:ascii="Arial" w:hAnsi="Arial" w:cs="Arial"/>
          <w:sz w:val="24"/>
          <w:szCs w:val="24"/>
        </w:rPr>
      </w:pPr>
      <w:r>
        <w:rPr>
          <w:rFonts w:ascii="Arial" w:hAnsi="Arial" w:cs="Arial"/>
          <w:sz w:val="24"/>
          <w:szCs w:val="24"/>
        </w:rPr>
        <w:t xml:space="preserve">partition wall construction technique and </w:t>
      </w:r>
      <w:r w:rsidRPr="00D51F38">
        <w:rPr>
          <w:rFonts w:ascii="Arial" w:hAnsi="Arial" w:cs="Arial"/>
          <w:sz w:val="24"/>
          <w:szCs w:val="24"/>
        </w:rPr>
        <w:t>insulation choice</w:t>
      </w:r>
      <w:r>
        <w:rPr>
          <w:rFonts w:ascii="Arial" w:hAnsi="Arial" w:cs="Arial"/>
          <w:sz w:val="24"/>
          <w:szCs w:val="24"/>
        </w:rPr>
        <w:t>. (500 words)</w:t>
      </w:r>
    </w:p>
    <w:p w:rsidR="00B8560B" w:rsidRDefault="00B8560B" w:rsidP="00B8560B">
      <w:pPr>
        <w:rPr>
          <w:rFonts w:ascii="Arial" w:hAnsi="Arial" w:cs="Arial"/>
          <w:sz w:val="24"/>
          <w:szCs w:val="24"/>
        </w:rPr>
      </w:pPr>
    </w:p>
    <w:p w:rsidR="00B8560B" w:rsidRDefault="00B8560B" w:rsidP="00B8560B">
      <w:pPr>
        <w:rPr>
          <w:rFonts w:ascii="Arial" w:hAnsi="Arial" w:cs="Arial"/>
          <w:sz w:val="24"/>
          <w:szCs w:val="24"/>
        </w:rPr>
      </w:pPr>
    </w:p>
    <w:p w:rsidR="00B8560B" w:rsidRPr="00223433" w:rsidRDefault="00462685" w:rsidP="00223433">
      <w:pPr>
        <w:pStyle w:val="ListParagraph"/>
        <w:numPr>
          <w:ilvl w:val="0"/>
          <w:numId w:val="3"/>
        </w:numPr>
        <w:rPr>
          <w:rFonts w:ascii="Arial" w:hAnsi="Arial" w:cs="Arial"/>
          <w:sz w:val="24"/>
          <w:szCs w:val="24"/>
        </w:rPr>
      </w:pPr>
      <w:r w:rsidRPr="00223433">
        <w:rPr>
          <w:rFonts w:ascii="Arial" w:hAnsi="Arial" w:cs="Arial"/>
          <w:sz w:val="24"/>
          <w:szCs w:val="24"/>
        </w:rPr>
        <w:t xml:space="preserve">Overall sound reduction index </w:t>
      </w:r>
    </w:p>
    <w:p w:rsidR="00462685" w:rsidRDefault="00462685" w:rsidP="00462685">
      <w:pPr>
        <w:rPr>
          <w:rFonts w:ascii="Arial" w:hAnsi="Arial" w:cs="Arial"/>
          <w:sz w:val="24"/>
          <w:szCs w:val="24"/>
        </w:rPr>
      </w:pPr>
    </w:p>
    <w:p w:rsidR="00462685" w:rsidRDefault="00462685" w:rsidP="00462685">
      <w:pPr>
        <w:rPr>
          <w:rFonts w:ascii="Arial" w:hAnsi="Arial" w:cs="Arial"/>
          <w:sz w:val="24"/>
          <w:szCs w:val="24"/>
        </w:rPr>
      </w:pPr>
      <w:r>
        <w:rPr>
          <w:rFonts w:ascii="Arial" w:hAnsi="Arial" w:cs="Arial"/>
          <w:sz w:val="24"/>
          <w:szCs w:val="24"/>
        </w:rPr>
        <w:t>SRI = 10 x (log</w:t>
      </w:r>
      <w:r w:rsidRPr="009E7454">
        <w:rPr>
          <w:rFonts w:ascii="Arial" w:hAnsi="Arial" w:cs="Arial"/>
          <w:sz w:val="14"/>
          <w:szCs w:val="14"/>
        </w:rPr>
        <w:t>10</w:t>
      </w:r>
      <w:r>
        <w:rPr>
          <w:rFonts w:ascii="Arial" w:hAnsi="Arial" w:cs="Arial"/>
          <w:sz w:val="24"/>
          <w:szCs w:val="24"/>
        </w:rPr>
        <w:t>(1/T))</w:t>
      </w:r>
    </w:p>
    <w:p w:rsidR="00462685" w:rsidRDefault="00462685" w:rsidP="00462685">
      <w:pPr>
        <w:rPr>
          <w:rFonts w:ascii="Arial" w:hAnsi="Arial" w:cs="Arial"/>
          <w:sz w:val="24"/>
          <w:szCs w:val="24"/>
        </w:rPr>
      </w:pPr>
    </w:p>
    <w:p w:rsidR="00462685" w:rsidRDefault="00462685" w:rsidP="00462685">
      <w:pPr>
        <w:rPr>
          <w:rFonts w:ascii="Arial" w:hAnsi="Arial" w:cs="Arial"/>
          <w:sz w:val="24"/>
          <w:szCs w:val="24"/>
          <w:u w:val="single"/>
        </w:rPr>
      </w:pPr>
      <w:r w:rsidRPr="00462685">
        <w:rPr>
          <w:rFonts w:ascii="Arial" w:hAnsi="Arial" w:cs="Arial"/>
          <w:sz w:val="24"/>
          <w:szCs w:val="24"/>
          <w:u w:val="single"/>
        </w:rPr>
        <w:t>Brickwo</w:t>
      </w:r>
      <w:r>
        <w:rPr>
          <w:rFonts w:ascii="Arial" w:hAnsi="Arial" w:cs="Arial"/>
          <w:sz w:val="24"/>
          <w:szCs w:val="24"/>
          <w:u w:val="single"/>
        </w:rPr>
        <w:t>rk</w:t>
      </w:r>
    </w:p>
    <w:p w:rsidR="00462685" w:rsidRDefault="00462685" w:rsidP="00462685">
      <w:pPr>
        <w:rPr>
          <w:rFonts w:ascii="Arial" w:hAnsi="Arial" w:cs="Arial"/>
          <w:sz w:val="24"/>
          <w:szCs w:val="24"/>
        </w:rPr>
      </w:pPr>
      <w:r>
        <w:rPr>
          <w:rFonts w:ascii="Arial" w:hAnsi="Arial" w:cs="Arial"/>
          <w:sz w:val="24"/>
          <w:szCs w:val="24"/>
        </w:rPr>
        <w:t>50 = 10 x (log</w:t>
      </w:r>
      <w:r w:rsidRPr="009E7454">
        <w:rPr>
          <w:rFonts w:ascii="Arial" w:hAnsi="Arial" w:cs="Arial"/>
          <w:sz w:val="14"/>
          <w:szCs w:val="14"/>
        </w:rPr>
        <w:t>10</w:t>
      </w:r>
      <w:r>
        <w:rPr>
          <w:rFonts w:ascii="Arial" w:hAnsi="Arial" w:cs="Arial"/>
          <w:sz w:val="24"/>
          <w:szCs w:val="24"/>
        </w:rPr>
        <w:t>(1/T))</w:t>
      </w:r>
    </w:p>
    <w:p w:rsidR="00462685" w:rsidRDefault="00462685" w:rsidP="00462685">
      <w:pPr>
        <w:rPr>
          <w:rFonts w:ascii="Arial" w:hAnsi="Arial" w:cs="Arial"/>
          <w:sz w:val="24"/>
          <w:szCs w:val="24"/>
        </w:rPr>
      </w:pPr>
      <w:r>
        <w:rPr>
          <w:rFonts w:ascii="Arial" w:hAnsi="Arial" w:cs="Arial"/>
          <w:sz w:val="24"/>
          <w:szCs w:val="24"/>
        </w:rPr>
        <w:t>5 = log10 (1/T1)</w:t>
      </w:r>
    </w:p>
    <w:p w:rsidR="00462685" w:rsidRDefault="00462685" w:rsidP="00462685">
      <w:pPr>
        <w:rPr>
          <w:rFonts w:ascii="Arial" w:hAnsi="Arial" w:cs="Arial"/>
          <w:sz w:val="24"/>
          <w:szCs w:val="24"/>
        </w:rPr>
      </w:pPr>
      <w:r>
        <w:rPr>
          <w:rFonts w:ascii="Arial" w:hAnsi="Arial" w:cs="Arial"/>
          <w:sz w:val="24"/>
          <w:szCs w:val="24"/>
        </w:rPr>
        <w:t>1/T1 = 10^5</w:t>
      </w:r>
    </w:p>
    <w:p w:rsidR="00462685" w:rsidRDefault="00462685" w:rsidP="00462685">
      <w:pPr>
        <w:rPr>
          <w:rFonts w:ascii="Arial" w:hAnsi="Arial" w:cs="Arial"/>
          <w:sz w:val="24"/>
          <w:szCs w:val="24"/>
        </w:rPr>
      </w:pPr>
    </w:p>
    <w:p w:rsidR="00462685" w:rsidRDefault="00462685" w:rsidP="00462685">
      <w:pPr>
        <w:rPr>
          <w:rFonts w:ascii="Arial" w:hAnsi="Arial" w:cs="Arial"/>
          <w:sz w:val="24"/>
          <w:szCs w:val="24"/>
        </w:rPr>
      </w:pPr>
      <w:r>
        <w:rPr>
          <w:rFonts w:ascii="Arial" w:hAnsi="Arial" w:cs="Arial"/>
          <w:sz w:val="24"/>
          <w:szCs w:val="24"/>
        </w:rPr>
        <w:t>1/10^5 = T1</w:t>
      </w:r>
    </w:p>
    <w:p w:rsidR="00462685" w:rsidRDefault="00462685" w:rsidP="00462685">
      <w:pPr>
        <w:rPr>
          <w:rFonts w:ascii="Arial" w:hAnsi="Arial" w:cs="Arial"/>
          <w:sz w:val="24"/>
          <w:szCs w:val="24"/>
        </w:rPr>
      </w:pPr>
      <w:r>
        <w:rPr>
          <w:rFonts w:ascii="Arial" w:hAnsi="Arial" w:cs="Arial"/>
          <w:sz w:val="24"/>
          <w:szCs w:val="24"/>
        </w:rPr>
        <w:t>T1 = 10^-5</w:t>
      </w:r>
    </w:p>
    <w:p w:rsidR="00462685" w:rsidRDefault="00462685" w:rsidP="00462685">
      <w:pPr>
        <w:rPr>
          <w:rFonts w:ascii="Arial" w:hAnsi="Arial" w:cs="Arial"/>
          <w:sz w:val="24"/>
          <w:szCs w:val="24"/>
        </w:rPr>
      </w:pPr>
      <w:r>
        <w:rPr>
          <w:rFonts w:ascii="Arial" w:hAnsi="Arial" w:cs="Arial"/>
          <w:sz w:val="24"/>
          <w:szCs w:val="24"/>
        </w:rPr>
        <w:t>=0.00001</w:t>
      </w:r>
    </w:p>
    <w:p w:rsidR="00462685" w:rsidRDefault="00462685" w:rsidP="00462685">
      <w:pPr>
        <w:rPr>
          <w:rFonts w:ascii="Arial" w:hAnsi="Arial" w:cs="Arial"/>
          <w:sz w:val="24"/>
          <w:szCs w:val="24"/>
        </w:rPr>
      </w:pPr>
    </w:p>
    <w:p w:rsidR="00462685" w:rsidRDefault="00462685" w:rsidP="00462685">
      <w:pPr>
        <w:rPr>
          <w:rFonts w:ascii="Arial" w:hAnsi="Arial" w:cs="Arial"/>
          <w:sz w:val="24"/>
          <w:szCs w:val="24"/>
          <w:u w:val="single"/>
        </w:rPr>
      </w:pPr>
      <w:r w:rsidRPr="00462685">
        <w:rPr>
          <w:rFonts w:ascii="Arial" w:hAnsi="Arial" w:cs="Arial"/>
          <w:sz w:val="24"/>
          <w:szCs w:val="24"/>
          <w:u w:val="single"/>
        </w:rPr>
        <w:t>Window</w:t>
      </w:r>
    </w:p>
    <w:p w:rsidR="00462685" w:rsidRDefault="00462685" w:rsidP="00462685">
      <w:pPr>
        <w:rPr>
          <w:rFonts w:ascii="Arial" w:hAnsi="Arial" w:cs="Arial"/>
          <w:sz w:val="24"/>
          <w:szCs w:val="24"/>
        </w:rPr>
      </w:pPr>
      <w:r>
        <w:rPr>
          <w:rFonts w:ascii="Arial" w:hAnsi="Arial" w:cs="Arial"/>
          <w:sz w:val="24"/>
          <w:szCs w:val="24"/>
        </w:rPr>
        <w:t>10 = 10 x (log</w:t>
      </w:r>
      <w:r w:rsidRPr="009E7454">
        <w:rPr>
          <w:rFonts w:ascii="Arial" w:hAnsi="Arial" w:cs="Arial"/>
          <w:sz w:val="14"/>
          <w:szCs w:val="14"/>
        </w:rPr>
        <w:t>10</w:t>
      </w:r>
      <w:r>
        <w:rPr>
          <w:rFonts w:ascii="Arial" w:hAnsi="Arial" w:cs="Arial"/>
          <w:sz w:val="24"/>
          <w:szCs w:val="24"/>
        </w:rPr>
        <w:t xml:space="preserve"> (1/T2))</w:t>
      </w:r>
    </w:p>
    <w:p w:rsidR="00462685" w:rsidRDefault="00462685" w:rsidP="00462685">
      <w:pPr>
        <w:rPr>
          <w:rFonts w:ascii="Arial" w:hAnsi="Arial" w:cs="Arial"/>
          <w:sz w:val="24"/>
          <w:szCs w:val="24"/>
        </w:rPr>
      </w:pPr>
      <w:r>
        <w:rPr>
          <w:rFonts w:ascii="Arial" w:hAnsi="Arial" w:cs="Arial"/>
          <w:sz w:val="24"/>
          <w:szCs w:val="24"/>
        </w:rPr>
        <w:t>1 = log</w:t>
      </w:r>
      <w:r w:rsidRPr="009E7454">
        <w:rPr>
          <w:rFonts w:ascii="Arial" w:hAnsi="Arial" w:cs="Arial"/>
          <w:sz w:val="14"/>
          <w:szCs w:val="14"/>
        </w:rPr>
        <w:t xml:space="preserve">10 </w:t>
      </w:r>
      <w:r>
        <w:rPr>
          <w:rFonts w:ascii="Arial" w:hAnsi="Arial" w:cs="Arial"/>
          <w:sz w:val="24"/>
          <w:szCs w:val="24"/>
        </w:rPr>
        <w:t>(1/T2)</w:t>
      </w:r>
    </w:p>
    <w:p w:rsidR="00462685" w:rsidRDefault="00462685" w:rsidP="00462685">
      <w:pPr>
        <w:rPr>
          <w:rFonts w:ascii="Arial" w:hAnsi="Arial" w:cs="Arial"/>
          <w:sz w:val="24"/>
          <w:szCs w:val="24"/>
        </w:rPr>
      </w:pPr>
      <w:r>
        <w:rPr>
          <w:rFonts w:ascii="Arial" w:hAnsi="Arial" w:cs="Arial"/>
          <w:sz w:val="24"/>
          <w:szCs w:val="24"/>
        </w:rPr>
        <w:t>1/T2 = 10^1</w:t>
      </w:r>
    </w:p>
    <w:p w:rsidR="00462685" w:rsidRDefault="00462685" w:rsidP="00462685">
      <w:pPr>
        <w:rPr>
          <w:rFonts w:ascii="Arial" w:hAnsi="Arial" w:cs="Arial"/>
          <w:sz w:val="24"/>
          <w:szCs w:val="24"/>
        </w:rPr>
      </w:pPr>
      <w:r>
        <w:rPr>
          <w:rFonts w:ascii="Arial" w:hAnsi="Arial" w:cs="Arial"/>
          <w:sz w:val="24"/>
          <w:szCs w:val="24"/>
        </w:rPr>
        <w:t>T2 = 1/10^1</w:t>
      </w:r>
    </w:p>
    <w:p w:rsidR="00462685" w:rsidRDefault="00462685" w:rsidP="00462685">
      <w:pPr>
        <w:rPr>
          <w:rFonts w:ascii="Arial" w:hAnsi="Arial" w:cs="Arial"/>
          <w:sz w:val="24"/>
          <w:szCs w:val="24"/>
        </w:rPr>
      </w:pPr>
      <w:r>
        <w:rPr>
          <w:rFonts w:ascii="Arial" w:hAnsi="Arial" w:cs="Arial"/>
          <w:sz w:val="24"/>
          <w:szCs w:val="24"/>
        </w:rPr>
        <w:t>T2 = 10^-1</w:t>
      </w:r>
    </w:p>
    <w:p w:rsidR="00462685" w:rsidRDefault="00462685" w:rsidP="00462685">
      <w:pPr>
        <w:rPr>
          <w:rFonts w:ascii="Arial" w:hAnsi="Arial" w:cs="Arial"/>
          <w:sz w:val="24"/>
          <w:szCs w:val="24"/>
        </w:rPr>
      </w:pPr>
      <w:r>
        <w:rPr>
          <w:rFonts w:ascii="Arial" w:hAnsi="Arial" w:cs="Arial"/>
          <w:sz w:val="24"/>
          <w:szCs w:val="24"/>
        </w:rPr>
        <w:t>T2 = 0.1</w:t>
      </w:r>
    </w:p>
    <w:p w:rsidR="00462685" w:rsidRDefault="00462685" w:rsidP="00462685">
      <w:pPr>
        <w:rPr>
          <w:rFonts w:ascii="Arial" w:hAnsi="Arial" w:cs="Arial"/>
          <w:sz w:val="24"/>
          <w:szCs w:val="24"/>
        </w:rPr>
      </w:pPr>
    </w:p>
    <w:p w:rsidR="00462685" w:rsidRDefault="00462685" w:rsidP="00462685">
      <w:pPr>
        <w:rPr>
          <w:rFonts w:ascii="Arial" w:hAnsi="Arial" w:cs="Arial"/>
          <w:sz w:val="24"/>
          <w:szCs w:val="24"/>
        </w:rPr>
      </w:pPr>
      <w:r>
        <w:rPr>
          <w:rFonts w:ascii="Arial" w:hAnsi="Arial" w:cs="Arial"/>
          <w:sz w:val="24"/>
          <w:szCs w:val="24"/>
        </w:rPr>
        <w:t>To = (T1 x A</w:t>
      </w:r>
      <w:proofErr w:type="gramStart"/>
      <w:r>
        <w:rPr>
          <w:rFonts w:ascii="Arial" w:hAnsi="Arial" w:cs="Arial"/>
          <w:sz w:val="24"/>
          <w:szCs w:val="24"/>
        </w:rPr>
        <w:t>1 )</w:t>
      </w:r>
      <w:proofErr w:type="gramEnd"/>
      <w:r>
        <w:rPr>
          <w:rFonts w:ascii="Arial" w:hAnsi="Arial" w:cs="Arial"/>
          <w:sz w:val="24"/>
          <w:szCs w:val="24"/>
        </w:rPr>
        <w:t xml:space="preserve"> + (T2 X A2)</w:t>
      </w:r>
    </w:p>
    <w:p w:rsidR="00462685" w:rsidRDefault="00462685" w:rsidP="00462685">
      <w:pPr>
        <w:rPr>
          <w:rFonts w:ascii="Arial" w:hAnsi="Arial" w:cs="Arial"/>
          <w:sz w:val="24"/>
          <w:szCs w:val="24"/>
        </w:rPr>
      </w:pPr>
      <w:r>
        <w:rPr>
          <w:rFonts w:ascii="Arial" w:hAnsi="Arial" w:cs="Arial"/>
          <w:sz w:val="24"/>
          <w:szCs w:val="24"/>
        </w:rPr>
        <w:t xml:space="preserve">              A1 + A2 </w:t>
      </w:r>
    </w:p>
    <w:p w:rsidR="00462685" w:rsidRDefault="00462685" w:rsidP="00462685">
      <w:pPr>
        <w:rPr>
          <w:rFonts w:ascii="Arial" w:hAnsi="Arial" w:cs="Arial"/>
          <w:sz w:val="24"/>
          <w:szCs w:val="24"/>
        </w:rPr>
      </w:pPr>
    </w:p>
    <w:p w:rsidR="00462685" w:rsidRDefault="00EE02D5" w:rsidP="00462685">
      <w:pPr>
        <w:rPr>
          <w:rFonts w:ascii="Arial" w:hAnsi="Arial" w:cs="Arial"/>
          <w:sz w:val="24"/>
          <w:szCs w:val="24"/>
        </w:rPr>
      </w:pPr>
      <w:r>
        <w:rPr>
          <w:rFonts w:ascii="Arial" w:hAnsi="Arial" w:cs="Arial"/>
          <w:sz w:val="24"/>
          <w:szCs w:val="24"/>
        </w:rPr>
        <w:t>To = (0.00001 x 16) + (0.1 x 4)</w:t>
      </w:r>
    </w:p>
    <w:p w:rsidR="00EE02D5" w:rsidRDefault="00EE02D5" w:rsidP="00462685">
      <w:pPr>
        <w:rPr>
          <w:rFonts w:ascii="Arial" w:hAnsi="Arial" w:cs="Arial"/>
          <w:sz w:val="24"/>
          <w:szCs w:val="24"/>
        </w:rPr>
      </w:pPr>
      <w:r>
        <w:rPr>
          <w:rFonts w:ascii="Arial" w:hAnsi="Arial" w:cs="Arial"/>
          <w:sz w:val="24"/>
          <w:szCs w:val="24"/>
        </w:rPr>
        <w:t xml:space="preserve">                        16 + 4</w:t>
      </w:r>
    </w:p>
    <w:p w:rsidR="00462685" w:rsidRDefault="00462685" w:rsidP="00462685">
      <w:pPr>
        <w:rPr>
          <w:rFonts w:ascii="Arial" w:hAnsi="Arial" w:cs="Arial"/>
          <w:sz w:val="24"/>
          <w:szCs w:val="24"/>
        </w:rPr>
      </w:pPr>
    </w:p>
    <w:p w:rsidR="00462685" w:rsidRDefault="00EE02D5" w:rsidP="00462685">
      <w:pPr>
        <w:rPr>
          <w:rFonts w:ascii="Arial" w:hAnsi="Arial" w:cs="Arial"/>
          <w:sz w:val="24"/>
          <w:szCs w:val="24"/>
        </w:rPr>
      </w:pPr>
      <w:r>
        <w:rPr>
          <w:rFonts w:ascii="Arial" w:hAnsi="Arial" w:cs="Arial"/>
          <w:sz w:val="24"/>
          <w:szCs w:val="24"/>
        </w:rPr>
        <w:t>To = 0.2</w:t>
      </w:r>
    </w:p>
    <w:p w:rsidR="00EE02D5" w:rsidRDefault="00EE02D5" w:rsidP="00462685">
      <w:pPr>
        <w:rPr>
          <w:rFonts w:ascii="Arial" w:hAnsi="Arial" w:cs="Arial"/>
          <w:sz w:val="24"/>
          <w:szCs w:val="24"/>
        </w:rPr>
      </w:pPr>
    </w:p>
    <w:p w:rsidR="00EE02D5" w:rsidRDefault="00EE02D5" w:rsidP="00EE02D5">
      <w:pPr>
        <w:rPr>
          <w:rFonts w:ascii="Arial" w:hAnsi="Arial" w:cs="Arial"/>
          <w:sz w:val="24"/>
          <w:szCs w:val="24"/>
        </w:rPr>
      </w:pPr>
      <w:r>
        <w:rPr>
          <w:rFonts w:ascii="Arial" w:hAnsi="Arial" w:cs="Arial"/>
          <w:sz w:val="24"/>
          <w:szCs w:val="24"/>
        </w:rPr>
        <w:t>SRI = 10 x (log10(1/T))</w:t>
      </w:r>
    </w:p>
    <w:p w:rsidR="00EE02D5" w:rsidRDefault="00EE02D5" w:rsidP="00462685">
      <w:pPr>
        <w:rPr>
          <w:rFonts w:ascii="Arial" w:hAnsi="Arial" w:cs="Arial"/>
          <w:sz w:val="24"/>
          <w:szCs w:val="24"/>
        </w:rPr>
      </w:pPr>
      <w:r>
        <w:rPr>
          <w:rFonts w:ascii="Arial" w:hAnsi="Arial" w:cs="Arial"/>
          <w:sz w:val="24"/>
          <w:szCs w:val="24"/>
        </w:rPr>
        <w:t>= 10 x (log</w:t>
      </w:r>
      <w:r w:rsidRPr="009E7454">
        <w:rPr>
          <w:rFonts w:ascii="Arial" w:hAnsi="Arial" w:cs="Arial"/>
          <w:sz w:val="14"/>
          <w:szCs w:val="14"/>
        </w:rPr>
        <w:t xml:space="preserve">10 </w:t>
      </w:r>
      <w:r>
        <w:rPr>
          <w:rFonts w:ascii="Arial" w:hAnsi="Arial" w:cs="Arial"/>
          <w:sz w:val="24"/>
          <w:szCs w:val="24"/>
        </w:rPr>
        <w:t>(1 / .02)</w:t>
      </w:r>
    </w:p>
    <w:p w:rsidR="00EE02D5" w:rsidRDefault="00EE02D5" w:rsidP="00462685">
      <w:pPr>
        <w:rPr>
          <w:rFonts w:ascii="Arial" w:hAnsi="Arial" w:cs="Arial"/>
          <w:sz w:val="24"/>
          <w:szCs w:val="24"/>
        </w:rPr>
      </w:pPr>
      <w:r>
        <w:rPr>
          <w:rFonts w:ascii="Arial" w:hAnsi="Arial" w:cs="Arial"/>
          <w:sz w:val="24"/>
          <w:szCs w:val="24"/>
        </w:rPr>
        <w:t>= 17 dB</w:t>
      </w:r>
    </w:p>
    <w:p w:rsidR="00EE02D5" w:rsidRDefault="00EE02D5" w:rsidP="00462685">
      <w:pPr>
        <w:rPr>
          <w:rFonts w:ascii="Arial" w:hAnsi="Arial" w:cs="Arial"/>
          <w:sz w:val="24"/>
          <w:szCs w:val="24"/>
        </w:rPr>
      </w:pPr>
    </w:p>
    <w:p w:rsidR="00223433" w:rsidRDefault="00223433" w:rsidP="00462685">
      <w:pPr>
        <w:rPr>
          <w:rFonts w:ascii="Arial" w:hAnsi="Arial" w:cs="Arial"/>
          <w:b/>
          <w:bCs/>
          <w:sz w:val="24"/>
          <w:szCs w:val="24"/>
        </w:rPr>
      </w:pPr>
    </w:p>
    <w:p w:rsidR="00223433" w:rsidRDefault="00223433" w:rsidP="00462685">
      <w:pPr>
        <w:rPr>
          <w:rFonts w:ascii="Arial" w:hAnsi="Arial" w:cs="Arial"/>
          <w:b/>
          <w:bCs/>
          <w:sz w:val="24"/>
          <w:szCs w:val="24"/>
        </w:rPr>
      </w:pPr>
    </w:p>
    <w:p w:rsidR="00223433" w:rsidRDefault="00223433" w:rsidP="00462685">
      <w:pPr>
        <w:rPr>
          <w:rFonts w:ascii="Arial" w:hAnsi="Arial" w:cs="Arial"/>
          <w:b/>
          <w:bCs/>
          <w:sz w:val="24"/>
          <w:szCs w:val="24"/>
        </w:rPr>
      </w:pPr>
    </w:p>
    <w:p w:rsidR="00223433" w:rsidRDefault="00223433" w:rsidP="00462685">
      <w:pPr>
        <w:rPr>
          <w:rFonts w:ascii="Arial" w:hAnsi="Arial" w:cs="Arial"/>
          <w:b/>
          <w:bCs/>
          <w:sz w:val="24"/>
          <w:szCs w:val="24"/>
        </w:rPr>
      </w:pPr>
    </w:p>
    <w:p w:rsidR="00223433" w:rsidRDefault="00223433" w:rsidP="00462685">
      <w:pPr>
        <w:rPr>
          <w:rFonts w:ascii="Arial" w:hAnsi="Arial" w:cs="Arial"/>
          <w:b/>
          <w:bCs/>
          <w:sz w:val="24"/>
          <w:szCs w:val="24"/>
        </w:rPr>
      </w:pPr>
    </w:p>
    <w:p w:rsidR="00462685" w:rsidRPr="00223433" w:rsidRDefault="00223433" w:rsidP="00462685">
      <w:pPr>
        <w:rPr>
          <w:rFonts w:ascii="Arial" w:hAnsi="Arial" w:cs="Arial"/>
          <w:b/>
          <w:bCs/>
          <w:sz w:val="24"/>
          <w:szCs w:val="24"/>
        </w:rPr>
      </w:pPr>
      <w:r w:rsidRPr="00223433">
        <w:rPr>
          <w:rFonts w:ascii="Arial" w:hAnsi="Arial" w:cs="Arial"/>
          <w:b/>
          <w:bCs/>
          <w:sz w:val="24"/>
          <w:szCs w:val="24"/>
        </w:rPr>
        <w:t>2)</w:t>
      </w:r>
    </w:p>
    <w:p w:rsidR="00462685" w:rsidRDefault="00462685" w:rsidP="00462685">
      <w:pPr>
        <w:rPr>
          <w:rFonts w:ascii="Arial" w:hAnsi="Arial" w:cs="Arial"/>
          <w:sz w:val="24"/>
          <w:szCs w:val="24"/>
        </w:rPr>
      </w:pPr>
    </w:p>
    <w:p w:rsidR="005C285F" w:rsidRDefault="005C285F" w:rsidP="00462685">
      <w:pPr>
        <w:rPr>
          <w:rFonts w:ascii="Arial" w:hAnsi="Arial" w:cs="Arial"/>
          <w:sz w:val="24"/>
          <w:szCs w:val="24"/>
        </w:rPr>
      </w:pPr>
      <w:r>
        <w:rPr>
          <w:rFonts w:ascii="Arial" w:hAnsi="Arial" w:cs="Arial"/>
          <w:sz w:val="24"/>
          <w:szCs w:val="24"/>
        </w:rPr>
        <w:t>Insulation Choice</w:t>
      </w:r>
    </w:p>
    <w:p w:rsidR="005C285F" w:rsidRDefault="005C285F" w:rsidP="00462685">
      <w:pPr>
        <w:rPr>
          <w:rFonts w:ascii="Arial" w:hAnsi="Arial" w:cs="Arial"/>
          <w:sz w:val="24"/>
          <w:szCs w:val="24"/>
        </w:rPr>
      </w:pPr>
    </w:p>
    <w:p w:rsidR="00E24A52" w:rsidRDefault="00E24A52" w:rsidP="00462685">
      <w:pPr>
        <w:rPr>
          <w:rFonts w:ascii="Arial" w:hAnsi="Arial" w:cs="Arial"/>
          <w:sz w:val="24"/>
          <w:szCs w:val="24"/>
        </w:rPr>
      </w:pPr>
      <w:r>
        <w:rPr>
          <w:rFonts w:ascii="Arial" w:hAnsi="Arial" w:cs="Arial"/>
          <w:sz w:val="24"/>
          <w:szCs w:val="24"/>
        </w:rPr>
        <w:t>Sound insulation is the main method of controlling sound movement in buildings.</w:t>
      </w:r>
      <w:r w:rsidR="006B1B9C">
        <w:rPr>
          <w:rFonts w:ascii="Arial" w:hAnsi="Arial" w:cs="Arial"/>
          <w:sz w:val="24"/>
          <w:szCs w:val="24"/>
        </w:rPr>
        <w:t xml:space="preserve"> It is when sound energy is reduced, meaning airborne sounds such as people, traffic and wildlife are heard quieter inside a building.</w:t>
      </w:r>
    </w:p>
    <w:p w:rsidR="006B1B9C" w:rsidRDefault="00E24A52" w:rsidP="00462685">
      <w:pPr>
        <w:rPr>
          <w:rFonts w:ascii="Arial" w:hAnsi="Arial" w:cs="Arial"/>
          <w:sz w:val="24"/>
          <w:szCs w:val="24"/>
        </w:rPr>
      </w:pPr>
      <w:r>
        <w:rPr>
          <w:rFonts w:ascii="Arial" w:hAnsi="Arial" w:cs="Arial"/>
          <w:sz w:val="24"/>
          <w:szCs w:val="24"/>
        </w:rPr>
        <w:t xml:space="preserve">Weight impacts the level of sound proofing. </w:t>
      </w:r>
      <w:proofErr w:type="gramStart"/>
      <w:r w:rsidR="005C285F">
        <w:rPr>
          <w:rFonts w:ascii="Arial" w:hAnsi="Arial" w:cs="Arial"/>
          <w:sz w:val="24"/>
          <w:szCs w:val="24"/>
        </w:rPr>
        <w:t>Generally</w:t>
      </w:r>
      <w:proofErr w:type="gramEnd"/>
      <w:r w:rsidR="005C285F">
        <w:rPr>
          <w:rFonts w:ascii="Arial" w:hAnsi="Arial" w:cs="Arial"/>
          <w:sz w:val="24"/>
          <w:szCs w:val="24"/>
        </w:rPr>
        <w:t xml:space="preserve"> the heavier a construction is, the better the insulation is. Heavyweight construction offers good insulation because sound waves are vibrations and the heavier something is, the harder it is to vibrate</w:t>
      </w:r>
      <w:r>
        <w:rPr>
          <w:rFonts w:ascii="Arial" w:hAnsi="Arial" w:cs="Arial"/>
          <w:sz w:val="24"/>
          <w:szCs w:val="24"/>
        </w:rPr>
        <w:t>. Minimising airgaps in structures improves the insulation of a building. This is because gaps allow air to pass through and the sound waves aren’t absorbed at those points such as key holes and air vents.</w:t>
      </w:r>
      <w:r w:rsidR="006B1B9C">
        <w:rPr>
          <w:rFonts w:ascii="Arial" w:hAnsi="Arial" w:cs="Arial"/>
          <w:sz w:val="24"/>
          <w:szCs w:val="24"/>
        </w:rPr>
        <w:t xml:space="preserve"> </w:t>
      </w:r>
    </w:p>
    <w:p w:rsidR="005C285F" w:rsidRDefault="005C285F" w:rsidP="00462685">
      <w:pPr>
        <w:rPr>
          <w:rFonts w:ascii="Arial" w:hAnsi="Arial" w:cs="Arial"/>
          <w:sz w:val="24"/>
          <w:szCs w:val="24"/>
        </w:rPr>
      </w:pPr>
    </w:p>
    <w:p w:rsidR="009E7454" w:rsidRDefault="009E7454" w:rsidP="00462685">
      <w:pPr>
        <w:rPr>
          <w:rFonts w:ascii="Arial" w:hAnsi="Arial" w:cs="Arial"/>
          <w:sz w:val="24"/>
          <w:szCs w:val="24"/>
        </w:rPr>
      </w:pPr>
      <w:r>
        <w:rPr>
          <w:rFonts w:ascii="Arial" w:hAnsi="Arial" w:cs="Arial"/>
          <w:sz w:val="24"/>
          <w:szCs w:val="24"/>
        </w:rPr>
        <w:t xml:space="preserve">Partition wall Technique </w:t>
      </w:r>
    </w:p>
    <w:p w:rsidR="002714C7" w:rsidRDefault="002714C7" w:rsidP="002714C7">
      <w:pPr>
        <w:rPr>
          <w:rFonts w:ascii="Arial" w:hAnsi="Arial" w:cs="Arial"/>
          <w:sz w:val="24"/>
          <w:szCs w:val="24"/>
        </w:rPr>
      </w:pPr>
    </w:p>
    <w:p w:rsidR="002714C7" w:rsidRDefault="009E7454" w:rsidP="002714C7">
      <w:pPr>
        <w:rPr>
          <w:rFonts w:ascii="Arial" w:hAnsi="Arial" w:cs="Arial"/>
          <w:sz w:val="24"/>
          <w:szCs w:val="24"/>
        </w:rPr>
      </w:pPr>
      <w:r>
        <w:rPr>
          <w:rFonts w:ascii="Arial" w:hAnsi="Arial" w:cs="Arial"/>
          <w:sz w:val="24"/>
          <w:szCs w:val="24"/>
        </w:rPr>
        <w:t xml:space="preserve"> </w:t>
      </w:r>
      <w:r w:rsidR="002714C7">
        <w:rPr>
          <w:rFonts w:ascii="Arial" w:hAnsi="Arial" w:cs="Arial"/>
          <w:sz w:val="24"/>
          <w:szCs w:val="24"/>
        </w:rPr>
        <w:t xml:space="preserve">When it comes to the separation of rooms, a minimal amount of contact between two surfaces provides the best insulation. </w:t>
      </w:r>
      <w:proofErr w:type="gramStart"/>
      <w:r w:rsidR="002714C7">
        <w:rPr>
          <w:rFonts w:ascii="Arial" w:hAnsi="Arial" w:cs="Arial"/>
          <w:sz w:val="24"/>
          <w:szCs w:val="24"/>
        </w:rPr>
        <w:t>Therefore</w:t>
      </w:r>
      <w:proofErr w:type="gramEnd"/>
      <w:r w:rsidR="002714C7">
        <w:rPr>
          <w:rFonts w:ascii="Arial" w:hAnsi="Arial" w:cs="Arial"/>
          <w:sz w:val="24"/>
          <w:szCs w:val="24"/>
        </w:rPr>
        <w:t xml:space="preserve"> a glass fibre gap would be more impactful than a rigid stud link where there is a large amount of physical contact.</w:t>
      </w:r>
    </w:p>
    <w:p w:rsidR="002714C7" w:rsidRDefault="002714C7" w:rsidP="002714C7">
      <w:pPr>
        <w:rPr>
          <w:rFonts w:ascii="Arial" w:hAnsi="Arial" w:cs="Arial"/>
          <w:sz w:val="24"/>
          <w:szCs w:val="24"/>
        </w:rPr>
      </w:pPr>
    </w:p>
    <w:p w:rsidR="009E7454" w:rsidRDefault="009E7454" w:rsidP="00462685">
      <w:pPr>
        <w:rPr>
          <w:rFonts w:ascii="Arial" w:hAnsi="Arial" w:cs="Arial"/>
          <w:sz w:val="24"/>
          <w:szCs w:val="24"/>
        </w:rPr>
      </w:pPr>
    </w:p>
    <w:p w:rsidR="009E7454" w:rsidRDefault="009E7454" w:rsidP="00462685">
      <w:pPr>
        <w:rPr>
          <w:rFonts w:ascii="Arial" w:hAnsi="Arial" w:cs="Arial"/>
          <w:sz w:val="24"/>
          <w:szCs w:val="24"/>
        </w:rPr>
      </w:pPr>
      <w:r>
        <w:rPr>
          <w:rFonts w:ascii="Arial" w:hAnsi="Arial" w:cs="Arial"/>
          <w:sz w:val="24"/>
          <w:szCs w:val="24"/>
        </w:rPr>
        <w:t xml:space="preserve">For timber or metal stud frame partition walls there is typically one layer of lightweight plasterboard on either side of the studs and a hollow inside. This means that sound that gets into the hollow void, it causes ‘the drum effect’ where the sound echo’s and amplifies. </w:t>
      </w:r>
      <w:proofErr w:type="gramStart"/>
      <w:r>
        <w:rPr>
          <w:rFonts w:ascii="Arial" w:hAnsi="Arial" w:cs="Arial"/>
          <w:sz w:val="24"/>
          <w:szCs w:val="24"/>
        </w:rPr>
        <w:t>Also</w:t>
      </w:r>
      <w:proofErr w:type="gramEnd"/>
      <w:r>
        <w:rPr>
          <w:rFonts w:ascii="Arial" w:hAnsi="Arial" w:cs="Arial"/>
          <w:sz w:val="24"/>
          <w:szCs w:val="24"/>
        </w:rPr>
        <w:t xml:space="preserve"> airborne sounds such as vibrations of footfall or falling objects </w:t>
      </w:r>
      <w:r w:rsidR="00841A8A">
        <w:rPr>
          <w:rFonts w:ascii="Arial" w:hAnsi="Arial" w:cs="Arial"/>
          <w:sz w:val="24"/>
          <w:szCs w:val="24"/>
        </w:rPr>
        <w:t xml:space="preserve">can only be reduced by mass. </w:t>
      </w:r>
      <w:proofErr w:type="gramStart"/>
      <w:r w:rsidR="00841A8A">
        <w:rPr>
          <w:rFonts w:ascii="Arial" w:hAnsi="Arial" w:cs="Arial"/>
          <w:sz w:val="24"/>
          <w:szCs w:val="24"/>
        </w:rPr>
        <w:t>Therefore</w:t>
      </w:r>
      <w:proofErr w:type="gramEnd"/>
      <w:r w:rsidR="00841A8A">
        <w:rPr>
          <w:rFonts w:ascii="Arial" w:hAnsi="Arial" w:cs="Arial"/>
          <w:sz w:val="24"/>
          <w:szCs w:val="24"/>
        </w:rPr>
        <w:t xml:space="preserve"> the lightweight plasterboard has very little effect on the airborne sounds.</w:t>
      </w:r>
    </w:p>
    <w:p w:rsidR="00841A8A" w:rsidRDefault="00841A8A" w:rsidP="00462685">
      <w:pPr>
        <w:rPr>
          <w:rFonts w:ascii="Arial" w:hAnsi="Arial" w:cs="Arial"/>
          <w:sz w:val="24"/>
          <w:szCs w:val="24"/>
        </w:rPr>
      </w:pPr>
    </w:p>
    <w:p w:rsidR="00841A8A" w:rsidRDefault="00841A8A" w:rsidP="00462685">
      <w:pPr>
        <w:rPr>
          <w:rFonts w:ascii="Arial" w:hAnsi="Arial" w:cs="Arial"/>
          <w:sz w:val="24"/>
          <w:szCs w:val="24"/>
        </w:rPr>
      </w:pPr>
      <w:proofErr w:type="gramStart"/>
      <w:r>
        <w:rPr>
          <w:rFonts w:ascii="Arial" w:hAnsi="Arial" w:cs="Arial"/>
          <w:sz w:val="24"/>
          <w:szCs w:val="24"/>
        </w:rPr>
        <w:t>Typically</w:t>
      </w:r>
      <w:proofErr w:type="gramEnd"/>
      <w:r>
        <w:rPr>
          <w:rFonts w:ascii="Arial" w:hAnsi="Arial" w:cs="Arial"/>
          <w:sz w:val="24"/>
          <w:szCs w:val="24"/>
        </w:rPr>
        <w:t xml:space="preserve"> then acoustic grade plasterboard (15mm) is far more effective than standard 12.5mm plasterboard, due to it’s increase in mass. </w:t>
      </w:r>
    </w:p>
    <w:p w:rsidR="00841A8A" w:rsidRDefault="00841A8A" w:rsidP="00462685">
      <w:pPr>
        <w:rPr>
          <w:rFonts w:ascii="Arial" w:hAnsi="Arial" w:cs="Arial"/>
          <w:sz w:val="24"/>
          <w:szCs w:val="24"/>
        </w:rPr>
      </w:pPr>
    </w:p>
    <w:p w:rsidR="00841A8A" w:rsidRDefault="00841A8A" w:rsidP="00462685">
      <w:pPr>
        <w:rPr>
          <w:rFonts w:ascii="Arial" w:hAnsi="Arial" w:cs="Arial"/>
          <w:sz w:val="24"/>
          <w:szCs w:val="24"/>
        </w:rPr>
      </w:pPr>
      <w:r>
        <w:rPr>
          <w:rFonts w:ascii="Arial" w:hAnsi="Arial" w:cs="Arial"/>
          <w:sz w:val="24"/>
          <w:szCs w:val="24"/>
        </w:rPr>
        <w:t xml:space="preserve">The hollow void on the inside, causing the drum effect can be remediated by installing a 60 kg rock wall acoustic mineral wall into the frame, absorbing the sound that enters and cancelling the drum effect. </w:t>
      </w:r>
    </w:p>
    <w:p w:rsidR="002714C7" w:rsidRDefault="002714C7" w:rsidP="00462685">
      <w:pPr>
        <w:rPr>
          <w:rFonts w:ascii="Arial" w:hAnsi="Arial" w:cs="Arial"/>
          <w:sz w:val="24"/>
          <w:szCs w:val="24"/>
        </w:rPr>
      </w:pPr>
    </w:p>
    <w:p w:rsidR="002714C7" w:rsidRDefault="002714C7" w:rsidP="00462685">
      <w:pPr>
        <w:rPr>
          <w:rFonts w:ascii="Arial" w:hAnsi="Arial" w:cs="Arial"/>
          <w:sz w:val="24"/>
          <w:szCs w:val="24"/>
        </w:rPr>
      </w:pPr>
      <w:r>
        <w:rPr>
          <w:rFonts w:ascii="Arial" w:hAnsi="Arial" w:cs="Arial"/>
          <w:sz w:val="24"/>
          <w:szCs w:val="24"/>
        </w:rPr>
        <w:t>Soundboards can be added to the plasterboard, adding mass to the structure and thus reduce the airborne sounds. These soundboard fixings must be fixed to the timber studs and not just the plasterboard because these soundboards are very heavy.</w:t>
      </w:r>
    </w:p>
    <w:p w:rsidR="00841A8A" w:rsidRDefault="00841A8A" w:rsidP="00462685">
      <w:pPr>
        <w:rPr>
          <w:rFonts w:ascii="Arial" w:hAnsi="Arial" w:cs="Arial"/>
          <w:sz w:val="24"/>
          <w:szCs w:val="24"/>
        </w:rPr>
      </w:pPr>
    </w:p>
    <w:p w:rsidR="005C285F" w:rsidRDefault="005C285F" w:rsidP="00462685">
      <w:pPr>
        <w:rPr>
          <w:rFonts w:ascii="Arial" w:hAnsi="Arial" w:cs="Arial"/>
          <w:sz w:val="24"/>
          <w:szCs w:val="24"/>
        </w:rPr>
      </w:pPr>
    </w:p>
    <w:p w:rsidR="00462685" w:rsidRDefault="00462685" w:rsidP="00462685">
      <w:pPr>
        <w:rPr>
          <w:rFonts w:ascii="Arial" w:hAnsi="Arial" w:cs="Arial"/>
          <w:sz w:val="24"/>
          <w:szCs w:val="24"/>
        </w:rPr>
      </w:pPr>
    </w:p>
    <w:p w:rsidR="00462685" w:rsidRDefault="00462685" w:rsidP="00462685">
      <w:pPr>
        <w:rPr>
          <w:rFonts w:ascii="Arial" w:hAnsi="Arial" w:cs="Arial"/>
          <w:sz w:val="24"/>
          <w:szCs w:val="24"/>
        </w:rPr>
      </w:pPr>
    </w:p>
    <w:p w:rsidR="00462685" w:rsidRDefault="00462685" w:rsidP="00462685">
      <w:pPr>
        <w:rPr>
          <w:rFonts w:ascii="Arial" w:hAnsi="Arial" w:cs="Arial"/>
          <w:sz w:val="24"/>
          <w:szCs w:val="24"/>
        </w:rPr>
      </w:pPr>
    </w:p>
    <w:p w:rsidR="00462685" w:rsidRDefault="00462685" w:rsidP="00462685">
      <w:pPr>
        <w:rPr>
          <w:rFonts w:ascii="Arial" w:hAnsi="Arial" w:cs="Arial"/>
          <w:sz w:val="24"/>
          <w:szCs w:val="24"/>
        </w:rPr>
      </w:pPr>
    </w:p>
    <w:p w:rsidR="00462685" w:rsidRPr="00462685" w:rsidRDefault="00462685" w:rsidP="00462685">
      <w:pPr>
        <w:rPr>
          <w:rFonts w:ascii="Arial" w:hAnsi="Arial" w:cs="Arial"/>
          <w:sz w:val="24"/>
          <w:szCs w:val="24"/>
        </w:rPr>
      </w:pPr>
    </w:p>
    <w:p w:rsidR="00462685" w:rsidRDefault="00462685" w:rsidP="00462685">
      <w:pPr>
        <w:pStyle w:val="ListParagraph"/>
        <w:rPr>
          <w:rFonts w:ascii="Arial" w:hAnsi="Arial" w:cs="Arial"/>
          <w:sz w:val="24"/>
          <w:szCs w:val="24"/>
        </w:rPr>
      </w:pPr>
    </w:p>
    <w:p w:rsidR="00462685" w:rsidRPr="00462685" w:rsidRDefault="00462685" w:rsidP="00462685">
      <w:pPr>
        <w:pStyle w:val="ListParagraph"/>
        <w:rPr>
          <w:rFonts w:ascii="Arial" w:hAnsi="Arial" w:cs="Arial"/>
          <w:sz w:val="24"/>
          <w:szCs w:val="24"/>
        </w:rPr>
      </w:pPr>
    </w:p>
    <w:p w:rsidR="00B8560B" w:rsidRPr="00304B95" w:rsidRDefault="00B8560B" w:rsidP="00B8560B">
      <w:pPr>
        <w:ind w:left="720"/>
        <w:rPr>
          <w:rFonts w:ascii="Arial" w:hAnsi="Arial" w:cs="Arial"/>
          <w:sz w:val="24"/>
          <w:szCs w:val="24"/>
        </w:rPr>
      </w:pPr>
    </w:p>
    <w:p w:rsidR="00B8560B" w:rsidRPr="00AA5F46" w:rsidRDefault="00B8560B" w:rsidP="00AA5F46">
      <w:pPr>
        <w:rPr>
          <w:sz w:val="24"/>
          <w:szCs w:val="24"/>
        </w:rPr>
      </w:pPr>
    </w:p>
    <w:sectPr w:rsidR="00B8560B" w:rsidRPr="00AA5F4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A5F46" w:rsidRDefault="00AA5F46" w:rsidP="00AA5F46">
      <w:r>
        <w:separator/>
      </w:r>
    </w:p>
  </w:endnote>
  <w:endnote w:type="continuationSeparator" w:id="0">
    <w:p w:rsidR="00AA5F46" w:rsidRDefault="00AA5F46" w:rsidP="00AA5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6101196"/>
      <w:docPartObj>
        <w:docPartGallery w:val="Page Numbers (Bottom of Page)"/>
        <w:docPartUnique/>
      </w:docPartObj>
    </w:sdtPr>
    <w:sdtEndPr>
      <w:rPr>
        <w:noProof/>
      </w:rPr>
    </w:sdtEndPr>
    <w:sdtContent>
      <w:p w:rsidR="00F85F5E" w:rsidRDefault="00F85F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85F5E" w:rsidRDefault="00F85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A5F46" w:rsidRDefault="00AA5F46" w:rsidP="00AA5F46">
      <w:r>
        <w:separator/>
      </w:r>
    </w:p>
  </w:footnote>
  <w:footnote w:type="continuationSeparator" w:id="0">
    <w:p w:rsidR="00AA5F46" w:rsidRDefault="00AA5F46" w:rsidP="00AA5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85F5E" w:rsidRPr="00F85F5E" w:rsidRDefault="00F85F5E">
    <w:pPr>
      <w:pStyle w:val="Header"/>
      <w:rPr>
        <w:lang w:val="cy-GB"/>
      </w:rPr>
    </w:pPr>
    <w:r>
      <w:rPr>
        <w:lang w:val="cy-GB"/>
      </w:rPr>
      <w:t xml:space="preserve">Daniel Davies                                                                                                                      200024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753D54"/>
    <w:multiLevelType w:val="hybridMultilevel"/>
    <w:tmpl w:val="EF38BDBA"/>
    <w:lvl w:ilvl="0" w:tplc="FBB60DF0">
      <w:start w:val="1"/>
      <w:numFmt w:val="decimal"/>
      <w:lvlText w:val="%1)"/>
      <w:lvlJc w:val="left"/>
      <w:pPr>
        <w:ind w:left="502" w:hanging="360"/>
      </w:pPr>
      <w:rPr>
        <w:rFonts w:hint="default"/>
        <w:b/>
        <w:bCs/>
        <w:u w:val="none"/>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5A18017B"/>
    <w:multiLevelType w:val="hybridMultilevel"/>
    <w:tmpl w:val="D6249FAE"/>
    <w:lvl w:ilvl="0" w:tplc="619ABBC8">
      <w:start w:val="1"/>
      <w:numFmt w:val="decimal"/>
      <w:lvlText w:val="%1."/>
      <w:lvlJc w:val="left"/>
      <w:pPr>
        <w:ind w:left="785" w:hanging="360"/>
      </w:pPr>
      <w:rPr>
        <w:rFonts w:hint="default"/>
        <w:b/>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 w15:restartNumberingAfterBreak="0">
    <w:nsid w:val="6D787633"/>
    <w:multiLevelType w:val="hybridMultilevel"/>
    <w:tmpl w:val="DAB28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13E"/>
    <w:rsid w:val="00070BEC"/>
    <w:rsid w:val="0020413E"/>
    <w:rsid w:val="00223433"/>
    <w:rsid w:val="00234371"/>
    <w:rsid w:val="002714C7"/>
    <w:rsid w:val="002C0ACC"/>
    <w:rsid w:val="002D6973"/>
    <w:rsid w:val="0045773C"/>
    <w:rsid w:val="00462685"/>
    <w:rsid w:val="00505263"/>
    <w:rsid w:val="00531804"/>
    <w:rsid w:val="00534250"/>
    <w:rsid w:val="00582C0B"/>
    <w:rsid w:val="005C285F"/>
    <w:rsid w:val="006534A5"/>
    <w:rsid w:val="006B1B9C"/>
    <w:rsid w:val="00841A8A"/>
    <w:rsid w:val="009E7454"/>
    <w:rsid w:val="00AA5F46"/>
    <w:rsid w:val="00B8560B"/>
    <w:rsid w:val="00E07491"/>
    <w:rsid w:val="00E24A52"/>
    <w:rsid w:val="00EE02D5"/>
    <w:rsid w:val="00F85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286B1"/>
  <w15:chartTrackingRefBased/>
  <w15:docId w15:val="{A9EAEF67-3405-4C4D-81A2-5016072E7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13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0413E"/>
    <w:pPr>
      <w:spacing w:before="100" w:after="100"/>
    </w:pPr>
    <w:rPr>
      <w:sz w:val="24"/>
      <w:lang w:eastAsia="en-US"/>
    </w:rPr>
  </w:style>
  <w:style w:type="paragraph" w:styleId="Header">
    <w:name w:val="header"/>
    <w:basedOn w:val="Normal"/>
    <w:link w:val="HeaderChar"/>
    <w:uiPriority w:val="99"/>
    <w:unhideWhenUsed/>
    <w:rsid w:val="00AA5F46"/>
    <w:pPr>
      <w:tabs>
        <w:tab w:val="center" w:pos="4513"/>
        <w:tab w:val="right" w:pos="9026"/>
      </w:tabs>
    </w:pPr>
  </w:style>
  <w:style w:type="character" w:customStyle="1" w:styleId="HeaderChar">
    <w:name w:val="Header Char"/>
    <w:basedOn w:val="DefaultParagraphFont"/>
    <w:link w:val="Header"/>
    <w:uiPriority w:val="99"/>
    <w:rsid w:val="00AA5F4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A5F46"/>
    <w:pPr>
      <w:tabs>
        <w:tab w:val="center" w:pos="4513"/>
        <w:tab w:val="right" w:pos="9026"/>
      </w:tabs>
    </w:pPr>
  </w:style>
  <w:style w:type="character" w:customStyle="1" w:styleId="FooterChar">
    <w:name w:val="Footer Char"/>
    <w:basedOn w:val="DefaultParagraphFont"/>
    <w:link w:val="Footer"/>
    <w:uiPriority w:val="99"/>
    <w:rsid w:val="00AA5F46"/>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85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2</cp:revision>
  <dcterms:created xsi:type="dcterms:W3CDTF">2020-04-06T22:52:00Z</dcterms:created>
  <dcterms:modified xsi:type="dcterms:W3CDTF">2020-04-06T22:52:00Z</dcterms:modified>
</cp:coreProperties>
</file>