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EF4C45" w14:textId="77777777" w:rsidR="00D631FA" w:rsidRPr="008A40C1" w:rsidRDefault="00D631FA" w:rsidP="00D631FA">
      <w:pPr>
        <w:spacing w:before="100" w:beforeAutospacing="1" w:after="100" w:afterAutospacing="1" w:line="240" w:lineRule="auto"/>
        <w:outlineLvl w:val="0"/>
        <w:rPr>
          <w:rFonts w:ascii="Arial" w:eastAsia="Times New Roman" w:hAnsi="Arial" w:cs="Arial"/>
          <w:b/>
          <w:bCs/>
          <w:kern w:val="36"/>
          <w14:ligatures w14:val="none"/>
        </w:rPr>
      </w:pPr>
      <w:r w:rsidRPr="008A40C1">
        <w:rPr>
          <w:rFonts w:ascii="Arial" w:eastAsia="Times New Roman" w:hAnsi="Arial" w:cs="Arial"/>
          <w:b/>
          <w:bCs/>
          <w:kern w:val="36"/>
          <w14:ligatures w14:val="none"/>
        </w:rPr>
        <w:t>THE OG GRILL BUSINESS PLAN</w:t>
      </w:r>
    </w:p>
    <w:p w14:paraId="274DEBB4" w14:textId="77777777" w:rsidR="00D631FA" w:rsidRPr="008A40C1" w:rsidRDefault="00D631FA" w:rsidP="00D631FA">
      <w:pPr>
        <w:spacing w:before="100" w:beforeAutospacing="1" w:after="100" w:afterAutospacing="1" w:line="240" w:lineRule="auto"/>
        <w:outlineLvl w:val="1"/>
        <w:rPr>
          <w:rFonts w:ascii="Arial" w:eastAsia="Times New Roman" w:hAnsi="Arial" w:cs="Arial"/>
          <w:b/>
          <w:bCs/>
          <w:kern w:val="0"/>
          <w14:ligatures w14:val="none"/>
        </w:rPr>
      </w:pPr>
      <w:r w:rsidRPr="008A40C1">
        <w:rPr>
          <w:rFonts w:ascii="Arial" w:eastAsia="Times New Roman" w:hAnsi="Arial" w:cs="Arial"/>
          <w:b/>
          <w:bCs/>
          <w:kern w:val="0"/>
          <w14:ligatures w14:val="none"/>
        </w:rPr>
        <w:t>Individual Written Business Plan</w:t>
      </w:r>
    </w:p>
    <w:p w14:paraId="73581CCC" w14:textId="77777777" w:rsidR="00D631FA" w:rsidRPr="008A40C1" w:rsidRDefault="00D631FA" w:rsidP="00D631FA">
      <w:pPr>
        <w:spacing w:before="100" w:beforeAutospacing="1" w:after="100" w:afterAutospacing="1" w:line="240" w:lineRule="auto"/>
        <w:rPr>
          <w:rFonts w:ascii="Arial" w:hAnsi="Arial" w:cs="Arial"/>
          <w:kern w:val="0"/>
          <w14:ligatures w14:val="none"/>
        </w:rPr>
      </w:pPr>
      <w:r w:rsidRPr="008A40C1">
        <w:rPr>
          <w:rFonts w:ascii="Arial" w:hAnsi="Arial" w:cs="Arial"/>
          <w:b/>
          <w:bCs/>
          <w:kern w:val="0"/>
          <w14:ligatures w14:val="none"/>
        </w:rPr>
        <w:t>Business Name:</w:t>
      </w:r>
      <w:r w:rsidRPr="008A40C1">
        <w:rPr>
          <w:rFonts w:ascii="Arial" w:hAnsi="Arial" w:cs="Arial"/>
          <w:kern w:val="0"/>
          <w14:ligatures w14:val="none"/>
        </w:rPr>
        <w:t xml:space="preserve"> The OG Grill</w:t>
      </w:r>
    </w:p>
    <w:p w14:paraId="1655B818" w14:textId="77777777" w:rsidR="00D631FA" w:rsidRPr="008A40C1" w:rsidRDefault="00D631FA" w:rsidP="00D631FA">
      <w:pPr>
        <w:spacing w:before="100" w:beforeAutospacing="1" w:after="100" w:afterAutospacing="1" w:line="240" w:lineRule="auto"/>
        <w:rPr>
          <w:rFonts w:ascii="Arial" w:hAnsi="Arial" w:cs="Arial"/>
          <w:kern w:val="0"/>
          <w14:ligatures w14:val="none"/>
        </w:rPr>
      </w:pPr>
      <w:r w:rsidRPr="008A40C1">
        <w:rPr>
          <w:rFonts w:ascii="Arial" w:hAnsi="Arial" w:cs="Arial"/>
          <w:b/>
          <w:bCs/>
          <w:kern w:val="0"/>
          <w14:ligatures w14:val="none"/>
        </w:rPr>
        <w:t>Business Type:</w:t>
      </w:r>
      <w:r w:rsidRPr="008A40C1">
        <w:rPr>
          <w:rFonts w:ascii="Arial" w:hAnsi="Arial" w:cs="Arial"/>
          <w:kern w:val="0"/>
          <w14:ligatures w14:val="none"/>
        </w:rPr>
        <w:t xml:space="preserve"> Sole Trader</w:t>
      </w:r>
    </w:p>
    <w:p w14:paraId="71843F77" w14:textId="77777777" w:rsidR="00D631FA" w:rsidRPr="008A40C1" w:rsidRDefault="00D631FA" w:rsidP="00D631FA">
      <w:pPr>
        <w:spacing w:before="100" w:beforeAutospacing="1" w:after="100" w:afterAutospacing="1" w:line="240" w:lineRule="auto"/>
        <w:rPr>
          <w:rFonts w:ascii="Arial" w:hAnsi="Arial" w:cs="Arial"/>
          <w:kern w:val="0"/>
          <w14:ligatures w14:val="none"/>
        </w:rPr>
      </w:pPr>
      <w:r w:rsidRPr="008A40C1">
        <w:rPr>
          <w:rFonts w:ascii="Arial" w:hAnsi="Arial" w:cs="Arial"/>
          <w:b/>
          <w:bCs/>
          <w:kern w:val="0"/>
          <w14:ligatures w14:val="none"/>
        </w:rPr>
        <w:t>Business Location:</w:t>
      </w:r>
      <w:r w:rsidRPr="008A40C1">
        <w:rPr>
          <w:rFonts w:ascii="Arial" w:hAnsi="Arial" w:cs="Arial"/>
          <w:kern w:val="0"/>
          <w14:ligatures w14:val="none"/>
        </w:rPr>
        <w:t xml:space="preserve"> Coventry, United Kingdom</w:t>
      </w:r>
    </w:p>
    <w:p w14:paraId="7983B4C2" w14:textId="7744D4BB" w:rsidR="00D631FA" w:rsidRPr="008A40C1" w:rsidRDefault="00D631FA" w:rsidP="00D631FA">
      <w:pPr>
        <w:spacing w:before="100" w:beforeAutospacing="1" w:after="100" w:afterAutospacing="1" w:line="240" w:lineRule="auto"/>
        <w:rPr>
          <w:rFonts w:ascii="Arial" w:hAnsi="Arial" w:cs="Arial"/>
          <w:kern w:val="0"/>
          <w14:ligatures w14:val="none"/>
        </w:rPr>
      </w:pPr>
      <w:r w:rsidRPr="008A40C1">
        <w:rPr>
          <w:rFonts w:ascii="Arial" w:hAnsi="Arial" w:cs="Arial"/>
          <w:b/>
          <w:bCs/>
          <w:kern w:val="0"/>
          <w14:ligatures w14:val="none"/>
        </w:rPr>
        <w:t>Prepared By:</w:t>
      </w:r>
      <w:r w:rsidRPr="008A40C1">
        <w:rPr>
          <w:rFonts w:ascii="Arial" w:hAnsi="Arial" w:cs="Arial"/>
          <w:kern w:val="0"/>
          <w14:ligatures w14:val="none"/>
        </w:rPr>
        <w:t xml:space="preserve"> </w:t>
      </w:r>
      <w:r w:rsidR="008A40C1">
        <w:rPr>
          <w:rFonts w:ascii="Arial" w:hAnsi="Arial" w:cs="Arial"/>
          <w:i/>
          <w:iCs/>
          <w:kern w:val="0"/>
          <w14:ligatures w14:val="none"/>
        </w:rPr>
        <w:t>Serish Nadeem</w:t>
      </w:r>
    </w:p>
    <w:p w14:paraId="4CBA7255" w14:textId="40E6D233" w:rsidR="00D631FA" w:rsidRPr="008A40C1" w:rsidRDefault="00D631FA" w:rsidP="00D631FA">
      <w:pPr>
        <w:spacing w:before="100" w:beforeAutospacing="1" w:after="100" w:afterAutospacing="1" w:line="240" w:lineRule="auto"/>
        <w:rPr>
          <w:rFonts w:ascii="Arial" w:hAnsi="Arial" w:cs="Arial"/>
          <w:kern w:val="0"/>
          <w14:ligatures w14:val="none"/>
        </w:rPr>
      </w:pPr>
      <w:r w:rsidRPr="008A40C1">
        <w:rPr>
          <w:rFonts w:ascii="Arial" w:hAnsi="Arial" w:cs="Arial"/>
          <w:b/>
          <w:bCs/>
          <w:kern w:val="0"/>
          <w14:ligatures w14:val="none"/>
        </w:rPr>
        <w:t>Student ID:</w:t>
      </w:r>
      <w:r w:rsidRPr="008A40C1">
        <w:rPr>
          <w:rFonts w:ascii="Arial" w:hAnsi="Arial" w:cs="Arial"/>
          <w:kern w:val="0"/>
          <w14:ligatures w14:val="none"/>
        </w:rPr>
        <w:t xml:space="preserve"> </w:t>
      </w:r>
      <w:r w:rsidR="008A40C1">
        <w:rPr>
          <w:rFonts w:ascii="Arial" w:hAnsi="Arial" w:cs="Arial"/>
          <w:i/>
          <w:iCs/>
          <w:kern w:val="0"/>
          <w14:ligatures w14:val="none"/>
        </w:rPr>
        <w:t>243</w:t>
      </w:r>
      <w:r w:rsidR="005C13A6">
        <w:rPr>
          <w:rFonts w:ascii="Arial" w:hAnsi="Arial" w:cs="Arial"/>
          <w:i/>
          <w:iCs/>
          <w:kern w:val="0"/>
          <w14:ligatures w14:val="none"/>
        </w:rPr>
        <w:t>2</w:t>
      </w:r>
      <w:r w:rsidR="0070647E">
        <w:rPr>
          <w:rFonts w:ascii="Arial" w:hAnsi="Arial" w:cs="Arial"/>
          <w:i/>
          <w:iCs/>
          <w:kern w:val="0"/>
          <w14:ligatures w14:val="none"/>
        </w:rPr>
        <w:t>943</w:t>
      </w:r>
    </w:p>
    <w:p w14:paraId="27C10A76" w14:textId="77777777" w:rsidR="00D631FA" w:rsidRPr="008A40C1" w:rsidRDefault="00D631FA" w:rsidP="00D631FA">
      <w:pPr>
        <w:spacing w:before="100" w:beforeAutospacing="1" w:after="100" w:afterAutospacing="1" w:line="240" w:lineRule="auto"/>
        <w:rPr>
          <w:rFonts w:ascii="Arial" w:hAnsi="Arial" w:cs="Arial"/>
          <w:kern w:val="0"/>
          <w14:ligatures w14:val="none"/>
        </w:rPr>
      </w:pPr>
      <w:r w:rsidRPr="008A40C1">
        <w:rPr>
          <w:rFonts w:ascii="Arial" w:hAnsi="Arial" w:cs="Arial"/>
          <w:b/>
          <w:bCs/>
          <w:kern w:val="0"/>
          <w14:ligatures w14:val="none"/>
        </w:rPr>
        <w:t>Module:</w:t>
      </w:r>
      <w:r w:rsidRPr="008A40C1">
        <w:rPr>
          <w:rFonts w:ascii="Arial" w:hAnsi="Arial" w:cs="Arial"/>
          <w:kern w:val="0"/>
          <w14:ligatures w14:val="none"/>
        </w:rPr>
        <w:t xml:space="preserve"> Enterprise and Entrepreneurship</w:t>
      </w:r>
    </w:p>
    <w:p w14:paraId="33BB13B4" w14:textId="77777777" w:rsidR="00D631FA" w:rsidRPr="008A40C1" w:rsidRDefault="00D631FA" w:rsidP="00D631FA">
      <w:pPr>
        <w:spacing w:before="100" w:beforeAutospacing="1" w:after="100" w:afterAutospacing="1" w:line="240" w:lineRule="auto"/>
        <w:rPr>
          <w:rFonts w:ascii="Arial" w:hAnsi="Arial" w:cs="Arial"/>
          <w:kern w:val="0"/>
          <w14:ligatures w14:val="none"/>
        </w:rPr>
      </w:pPr>
      <w:r w:rsidRPr="008A40C1">
        <w:rPr>
          <w:rFonts w:ascii="Arial" w:hAnsi="Arial" w:cs="Arial"/>
          <w:b/>
          <w:bCs/>
          <w:kern w:val="0"/>
          <w14:ligatures w14:val="none"/>
        </w:rPr>
        <w:t>Module Code:</w:t>
      </w:r>
      <w:r w:rsidRPr="008A40C1">
        <w:rPr>
          <w:rFonts w:ascii="Arial" w:hAnsi="Arial" w:cs="Arial"/>
          <w:kern w:val="0"/>
          <w14:ligatures w14:val="none"/>
        </w:rPr>
        <w:t xml:space="preserve"> LCLM4006</w:t>
      </w:r>
    </w:p>
    <w:p w14:paraId="2AEFBB21" w14:textId="7263AA64" w:rsidR="00D631FA" w:rsidRPr="008A40C1" w:rsidRDefault="00D631FA" w:rsidP="00D631FA">
      <w:pPr>
        <w:spacing w:before="100" w:beforeAutospacing="1" w:after="100" w:afterAutospacing="1" w:line="240" w:lineRule="auto"/>
        <w:rPr>
          <w:rFonts w:ascii="Arial" w:hAnsi="Arial" w:cs="Arial"/>
          <w:kern w:val="0"/>
          <w14:ligatures w14:val="none"/>
        </w:rPr>
      </w:pPr>
      <w:r w:rsidRPr="008A40C1">
        <w:rPr>
          <w:rFonts w:ascii="Arial" w:hAnsi="Arial" w:cs="Arial"/>
          <w:b/>
          <w:bCs/>
          <w:kern w:val="0"/>
          <w14:ligatures w14:val="none"/>
        </w:rPr>
        <w:t>Submission Date:</w:t>
      </w:r>
      <w:r w:rsidRPr="008A40C1">
        <w:rPr>
          <w:rFonts w:ascii="Arial" w:hAnsi="Arial" w:cs="Arial"/>
          <w:kern w:val="0"/>
          <w14:ligatures w14:val="none"/>
        </w:rPr>
        <w:t xml:space="preserve"> </w:t>
      </w:r>
      <w:r w:rsidR="0070647E">
        <w:rPr>
          <w:rFonts w:ascii="Arial" w:hAnsi="Arial" w:cs="Arial"/>
          <w:i/>
          <w:iCs/>
          <w:kern w:val="0"/>
          <w14:ligatures w14:val="none"/>
        </w:rPr>
        <w:t>2</w:t>
      </w:r>
      <w:r w:rsidR="00361302">
        <w:rPr>
          <w:rFonts w:ascii="Arial" w:hAnsi="Arial" w:cs="Arial"/>
          <w:i/>
          <w:iCs/>
          <w:kern w:val="0"/>
          <w14:ligatures w14:val="none"/>
        </w:rPr>
        <w:t>5/06/2026</w:t>
      </w:r>
    </w:p>
    <w:p w14:paraId="49EAB98E" w14:textId="77777777" w:rsidR="00D631FA" w:rsidRPr="00D631FA" w:rsidRDefault="00D631FA" w:rsidP="00D631FA">
      <w:pPr>
        <w:spacing w:after="0" w:line="240" w:lineRule="auto"/>
        <w:rPr>
          <w:rFonts w:ascii="Times New Roman" w:eastAsia="Times New Roman" w:hAnsi="Times New Roman" w:cs="Times New Roman"/>
          <w:kern w:val="0"/>
          <w14:ligatures w14:val="none"/>
        </w:rPr>
      </w:pPr>
      <w:r w:rsidRPr="00D631FA">
        <w:rPr>
          <w:rFonts w:ascii="Times New Roman" w:eastAsia="Times New Roman" w:hAnsi="Times New Roman" w:cs="Times New Roman"/>
          <w:noProof/>
          <w:kern w:val="0"/>
          <w14:ligatures w14:val="none"/>
        </w:rPr>
        <mc:AlternateContent>
          <mc:Choice Requires="wps">
            <w:drawing>
              <wp:inline distT="0" distB="0" distL="0" distR="0" wp14:anchorId="6BE10B77" wp14:editId="3381B544">
                <wp:extent cx="5731510" cy="1270"/>
                <wp:effectExtent l="0" t="31750" r="0" b="36830"/>
                <wp:docPr id="1734081620"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7B88A83"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CDD4AE3" w14:textId="77777777" w:rsidR="00D631FA" w:rsidRPr="00361302" w:rsidRDefault="00D631FA" w:rsidP="00D631FA">
      <w:pPr>
        <w:spacing w:before="100" w:beforeAutospacing="1" w:after="100" w:afterAutospacing="1" w:line="240" w:lineRule="auto"/>
        <w:outlineLvl w:val="0"/>
        <w:rPr>
          <w:rFonts w:ascii="Arial" w:hAnsi="Arial" w:cs="Arial"/>
          <w:kern w:val="36"/>
          <w14:ligatures w14:val="none"/>
        </w:rPr>
      </w:pPr>
      <w:r w:rsidRPr="00361302">
        <w:rPr>
          <w:rFonts w:ascii="Arial" w:eastAsia="Times New Roman" w:hAnsi="Arial" w:cs="Arial"/>
          <w:kern w:val="36"/>
          <w14:ligatures w14:val="none"/>
        </w:rPr>
        <w:t>Executive Summary</w:t>
      </w:r>
    </w:p>
    <w:p w14:paraId="608EB92F" w14:textId="6B87A7B5" w:rsidR="00D631FA" w:rsidRPr="00361302" w:rsidRDefault="00D631FA" w:rsidP="00D631FA">
      <w:pPr>
        <w:spacing w:before="100" w:beforeAutospacing="1" w:after="100" w:afterAutospacing="1" w:line="240" w:lineRule="auto"/>
        <w:rPr>
          <w:rFonts w:ascii="Arial" w:hAnsi="Arial" w:cs="Arial"/>
          <w:kern w:val="0"/>
          <w14:ligatures w14:val="none"/>
        </w:rPr>
      </w:pPr>
      <w:r w:rsidRPr="00361302">
        <w:rPr>
          <w:rFonts w:ascii="Arial" w:hAnsi="Arial" w:cs="Arial"/>
          <w:kern w:val="0"/>
          <w14:ligatures w14:val="none"/>
        </w:rPr>
        <w:t xml:space="preserve">The purpose of this business plan is to present The OG Grill, a proposed takeaway business that will </w:t>
      </w:r>
      <w:r w:rsidR="00057F61" w:rsidRPr="00361302">
        <w:rPr>
          <w:rFonts w:ascii="Arial" w:hAnsi="Arial" w:cs="Arial"/>
          <w:kern w:val="0"/>
          <w14:ligatures w14:val="none"/>
        </w:rPr>
        <w:t>run</w:t>
      </w:r>
      <w:r w:rsidRPr="00361302">
        <w:rPr>
          <w:rFonts w:ascii="Arial" w:hAnsi="Arial" w:cs="Arial"/>
          <w:kern w:val="0"/>
          <w14:ligatures w14:val="none"/>
        </w:rPr>
        <w:t xml:space="preserve"> in Coventry, United Kingdom. The business will operate as a sole trader and specialise in providing premium burgers, fried chicken, loaded fries, wraps, desserts, </w:t>
      </w:r>
      <w:r w:rsidR="00057F61" w:rsidRPr="00361302">
        <w:rPr>
          <w:rFonts w:ascii="Arial" w:hAnsi="Arial" w:cs="Arial"/>
          <w:kern w:val="0"/>
          <w14:ligatures w14:val="none"/>
        </w:rPr>
        <w:t>milkshakes,</w:t>
      </w:r>
      <w:r w:rsidRPr="00361302">
        <w:rPr>
          <w:rFonts w:ascii="Arial" w:hAnsi="Arial" w:cs="Arial"/>
          <w:kern w:val="0"/>
          <w14:ligatures w14:val="none"/>
        </w:rPr>
        <w:t xml:space="preserve"> and beverages. The aim of the business is to provide customers with freshly prepared, high-quality meals at affordable prices while promoting sustainable business practices.</w:t>
      </w:r>
    </w:p>
    <w:p w14:paraId="5E632E4B" w14:textId="4E855195" w:rsidR="00D631FA" w:rsidRPr="00361302" w:rsidRDefault="00D631FA" w:rsidP="00D631FA">
      <w:pPr>
        <w:spacing w:before="100" w:beforeAutospacing="1" w:after="100" w:afterAutospacing="1" w:line="240" w:lineRule="auto"/>
        <w:rPr>
          <w:rFonts w:ascii="Arial" w:hAnsi="Arial" w:cs="Arial"/>
          <w:kern w:val="0"/>
          <w14:ligatures w14:val="none"/>
        </w:rPr>
      </w:pPr>
      <w:r w:rsidRPr="00361302">
        <w:rPr>
          <w:rFonts w:ascii="Arial" w:hAnsi="Arial" w:cs="Arial"/>
          <w:kern w:val="0"/>
          <w14:ligatures w14:val="none"/>
        </w:rPr>
        <w:t xml:space="preserve">The takeaway sector within the United Kingdom has experienced significant growth due to changing consumer lifestyles, increased use of food delivery platforms and growing demand for convenient meal solutions. Coventry offers a suitable location for this business because of its large student population, diverse community and busy working population. The OG Grill intends to attract customers through high food standards, excellent customer </w:t>
      </w:r>
      <w:r w:rsidR="00063AF4" w:rsidRPr="00361302">
        <w:rPr>
          <w:rFonts w:ascii="Arial" w:hAnsi="Arial" w:cs="Arial"/>
          <w:kern w:val="0"/>
          <w14:ligatures w14:val="none"/>
        </w:rPr>
        <w:t>service,</w:t>
      </w:r>
      <w:r w:rsidRPr="00361302">
        <w:rPr>
          <w:rFonts w:ascii="Arial" w:hAnsi="Arial" w:cs="Arial"/>
          <w:kern w:val="0"/>
          <w14:ligatures w14:val="none"/>
        </w:rPr>
        <w:t xml:space="preserve"> and effective digital marketing strategies.</w:t>
      </w:r>
    </w:p>
    <w:p w14:paraId="1DF3D481" w14:textId="2705D113" w:rsidR="00D631FA" w:rsidRPr="00361302" w:rsidRDefault="00D631FA" w:rsidP="00D631FA">
      <w:pPr>
        <w:spacing w:before="100" w:beforeAutospacing="1" w:after="100" w:afterAutospacing="1" w:line="240" w:lineRule="auto"/>
        <w:rPr>
          <w:rFonts w:ascii="Arial" w:hAnsi="Arial" w:cs="Arial"/>
          <w:kern w:val="0"/>
          <w14:ligatures w14:val="none"/>
        </w:rPr>
      </w:pPr>
      <w:r w:rsidRPr="00361302">
        <w:rPr>
          <w:rFonts w:ascii="Arial" w:hAnsi="Arial" w:cs="Arial"/>
          <w:kern w:val="0"/>
          <w14:ligatures w14:val="none"/>
        </w:rPr>
        <w:t xml:space="preserve">The business will require an initial investment of £25,000 to cover start-up expenses such as kitchen equipment, premises costs, initial stock purchases, marketing </w:t>
      </w:r>
      <w:r w:rsidR="005311C2" w:rsidRPr="00361302">
        <w:rPr>
          <w:rFonts w:ascii="Arial" w:hAnsi="Arial" w:cs="Arial"/>
          <w:kern w:val="0"/>
          <w14:ligatures w14:val="none"/>
        </w:rPr>
        <w:t>activities,</w:t>
      </w:r>
      <w:r w:rsidRPr="00361302">
        <w:rPr>
          <w:rFonts w:ascii="Arial" w:hAnsi="Arial" w:cs="Arial"/>
          <w:kern w:val="0"/>
          <w14:ligatures w14:val="none"/>
        </w:rPr>
        <w:t xml:space="preserve"> and working capital. Sustainability initiatives will include sourcing ingredients from local suppliers and using recyclable packaging materials. Through effective management, strategic marketing and </w:t>
      </w:r>
      <w:r w:rsidR="00057F61" w:rsidRPr="00361302">
        <w:rPr>
          <w:rFonts w:ascii="Arial" w:hAnsi="Arial" w:cs="Arial"/>
          <w:kern w:val="0"/>
          <w14:ligatures w14:val="none"/>
        </w:rPr>
        <w:t>keeping</w:t>
      </w:r>
      <w:r w:rsidRPr="00361302">
        <w:rPr>
          <w:rFonts w:ascii="Arial" w:hAnsi="Arial" w:cs="Arial"/>
          <w:kern w:val="0"/>
          <w14:ligatures w14:val="none"/>
        </w:rPr>
        <w:t xml:space="preserve"> high food quality standards, The OG Grill aims to </w:t>
      </w:r>
      <w:r w:rsidR="00FB675E" w:rsidRPr="00361302">
        <w:rPr>
          <w:rFonts w:ascii="Arial" w:hAnsi="Arial" w:cs="Arial"/>
          <w:kern w:val="0"/>
          <w14:ligatures w14:val="none"/>
        </w:rPr>
        <w:t>set up</w:t>
      </w:r>
      <w:r w:rsidRPr="00361302">
        <w:rPr>
          <w:rFonts w:ascii="Arial" w:hAnsi="Arial" w:cs="Arial"/>
          <w:kern w:val="0"/>
          <w14:ligatures w14:val="none"/>
        </w:rPr>
        <w:t xml:space="preserve"> a loyal customer base and achieve profitability within its first year of operation.</w:t>
      </w:r>
    </w:p>
    <w:p w14:paraId="2E2C29DD" w14:textId="77777777" w:rsidR="00D631FA" w:rsidRPr="00D631FA" w:rsidRDefault="00D631FA" w:rsidP="00D631FA">
      <w:pPr>
        <w:spacing w:after="0" w:line="240" w:lineRule="auto"/>
        <w:rPr>
          <w:rFonts w:ascii="Times New Roman" w:eastAsia="Times New Roman" w:hAnsi="Times New Roman" w:cs="Times New Roman"/>
          <w:kern w:val="0"/>
          <w14:ligatures w14:val="none"/>
        </w:rPr>
      </w:pPr>
      <w:r w:rsidRPr="00D631FA">
        <w:rPr>
          <w:rFonts w:ascii="Times New Roman" w:eastAsia="Times New Roman" w:hAnsi="Times New Roman" w:cs="Times New Roman"/>
          <w:noProof/>
          <w:kern w:val="0"/>
          <w14:ligatures w14:val="none"/>
        </w:rPr>
        <mc:AlternateContent>
          <mc:Choice Requires="wps">
            <w:drawing>
              <wp:inline distT="0" distB="0" distL="0" distR="0" wp14:anchorId="1213ADE0" wp14:editId="18021862">
                <wp:extent cx="5731510" cy="1270"/>
                <wp:effectExtent l="0" t="31750" r="0" b="36830"/>
                <wp:docPr id="181993893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304B3CF"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70F7E26" w14:textId="77777777" w:rsidR="00057F61" w:rsidRDefault="00057F61" w:rsidP="00057F61">
      <w:pPr>
        <w:spacing w:before="100" w:beforeAutospacing="1" w:after="100" w:afterAutospacing="1" w:line="240" w:lineRule="auto"/>
        <w:outlineLvl w:val="0"/>
        <w:rPr>
          <w:rFonts w:ascii="Arial" w:eastAsia="Times New Roman" w:hAnsi="Arial" w:cs="Arial"/>
          <w:kern w:val="0"/>
          <w14:ligatures w14:val="none"/>
        </w:rPr>
      </w:pPr>
    </w:p>
    <w:p w14:paraId="10C1D0F4" w14:textId="319A49D7" w:rsidR="00057F61" w:rsidRPr="00057F61" w:rsidRDefault="00057F61" w:rsidP="00057F61">
      <w:pPr>
        <w:spacing w:before="100" w:beforeAutospacing="1" w:after="100" w:afterAutospacing="1" w:line="240" w:lineRule="auto"/>
        <w:outlineLvl w:val="0"/>
        <w:rPr>
          <w:rFonts w:ascii="Arial" w:hAnsi="Arial" w:cs="Arial"/>
          <w:kern w:val="36"/>
          <w14:ligatures w14:val="none"/>
        </w:rPr>
      </w:pPr>
      <w:r w:rsidRPr="00057F61">
        <w:rPr>
          <w:rFonts w:ascii="Arial" w:eastAsia="Times New Roman" w:hAnsi="Arial" w:cs="Arial"/>
          <w:kern w:val="36"/>
          <w14:ligatures w14:val="none"/>
        </w:rPr>
        <w:lastRenderedPageBreak/>
        <w:t>Table of Contents</w:t>
      </w:r>
    </w:p>
    <w:p w14:paraId="3BCE711B" w14:textId="176CC343" w:rsidR="00D631FA" w:rsidRPr="00057F61" w:rsidRDefault="00D631FA" w:rsidP="00057F61">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057F61">
        <w:rPr>
          <w:rFonts w:ascii="Arial" w:eastAsia="Times New Roman" w:hAnsi="Arial" w:cs="Arial"/>
          <w:kern w:val="0"/>
          <w14:ligatures w14:val="none"/>
        </w:rPr>
        <w:t>Executive Summary</w:t>
      </w:r>
    </w:p>
    <w:p w14:paraId="79D5E143" w14:textId="77777777" w:rsidR="00D631FA" w:rsidRPr="000970C4" w:rsidRDefault="00D631FA" w:rsidP="00D631FA">
      <w:pPr>
        <w:numPr>
          <w:ilvl w:val="0"/>
          <w:numId w:val="1"/>
        </w:numPr>
        <w:spacing w:before="100" w:beforeAutospacing="1" w:after="100" w:afterAutospacing="1" w:line="240" w:lineRule="auto"/>
        <w:rPr>
          <w:rFonts w:ascii="Arial" w:eastAsia="Times New Roman" w:hAnsi="Arial" w:cs="Arial"/>
          <w:kern w:val="0"/>
          <w14:ligatures w14:val="none"/>
        </w:rPr>
      </w:pPr>
      <w:r w:rsidRPr="000970C4">
        <w:rPr>
          <w:rFonts w:ascii="Arial" w:eastAsia="Times New Roman" w:hAnsi="Arial" w:cs="Arial"/>
          <w:kern w:val="0"/>
          <w14:ligatures w14:val="none"/>
        </w:rPr>
        <w:t>Business Overview</w:t>
      </w:r>
    </w:p>
    <w:p w14:paraId="1D2FB9FC" w14:textId="77777777" w:rsidR="00D631FA" w:rsidRPr="000970C4" w:rsidRDefault="00D631FA" w:rsidP="00D631FA">
      <w:pPr>
        <w:numPr>
          <w:ilvl w:val="0"/>
          <w:numId w:val="1"/>
        </w:numPr>
        <w:spacing w:before="100" w:beforeAutospacing="1" w:after="100" w:afterAutospacing="1" w:line="240" w:lineRule="auto"/>
        <w:rPr>
          <w:rFonts w:ascii="Arial" w:eastAsia="Times New Roman" w:hAnsi="Arial" w:cs="Arial"/>
          <w:kern w:val="0"/>
          <w14:ligatures w14:val="none"/>
        </w:rPr>
      </w:pPr>
      <w:r w:rsidRPr="000970C4">
        <w:rPr>
          <w:rFonts w:ascii="Arial" w:eastAsia="Times New Roman" w:hAnsi="Arial" w:cs="Arial"/>
          <w:kern w:val="0"/>
          <w14:ligatures w14:val="none"/>
        </w:rPr>
        <w:t>Business Objectives</w:t>
      </w:r>
    </w:p>
    <w:p w14:paraId="4AFEA893" w14:textId="77777777" w:rsidR="00D631FA" w:rsidRPr="000970C4" w:rsidRDefault="00D631FA" w:rsidP="00D631FA">
      <w:pPr>
        <w:numPr>
          <w:ilvl w:val="0"/>
          <w:numId w:val="1"/>
        </w:numPr>
        <w:spacing w:before="100" w:beforeAutospacing="1" w:after="100" w:afterAutospacing="1" w:line="240" w:lineRule="auto"/>
        <w:rPr>
          <w:rFonts w:ascii="Arial" w:eastAsia="Times New Roman" w:hAnsi="Arial" w:cs="Arial"/>
          <w:kern w:val="0"/>
          <w14:ligatures w14:val="none"/>
        </w:rPr>
      </w:pPr>
      <w:r w:rsidRPr="000970C4">
        <w:rPr>
          <w:rFonts w:ascii="Arial" w:eastAsia="Times New Roman" w:hAnsi="Arial" w:cs="Arial"/>
          <w:kern w:val="0"/>
          <w14:ligatures w14:val="none"/>
        </w:rPr>
        <w:t>Mission Statement</w:t>
      </w:r>
    </w:p>
    <w:p w14:paraId="2695F9CD" w14:textId="77777777" w:rsidR="00D631FA" w:rsidRPr="000970C4" w:rsidRDefault="00D631FA" w:rsidP="00D631FA">
      <w:pPr>
        <w:numPr>
          <w:ilvl w:val="0"/>
          <w:numId w:val="1"/>
        </w:numPr>
        <w:spacing w:before="100" w:beforeAutospacing="1" w:after="100" w:afterAutospacing="1" w:line="240" w:lineRule="auto"/>
        <w:rPr>
          <w:rFonts w:ascii="Arial" w:eastAsia="Times New Roman" w:hAnsi="Arial" w:cs="Arial"/>
          <w:kern w:val="0"/>
          <w14:ligatures w14:val="none"/>
        </w:rPr>
      </w:pPr>
      <w:r w:rsidRPr="000970C4">
        <w:rPr>
          <w:rFonts w:ascii="Arial" w:eastAsia="Times New Roman" w:hAnsi="Arial" w:cs="Arial"/>
          <w:kern w:val="0"/>
          <w14:ligatures w14:val="none"/>
        </w:rPr>
        <w:t>Sustainability Strategy</w:t>
      </w:r>
    </w:p>
    <w:p w14:paraId="629D049D" w14:textId="77777777" w:rsidR="00D631FA" w:rsidRPr="000970C4" w:rsidRDefault="00D631FA" w:rsidP="00D631FA">
      <w:pPr>
        <w:numPr>
          <w:ilvl w:val="0"/>
          <w:numId w:val="1"/>
        </w:numPr>
        <w:spacing w:before="100" w:beforeAutospacing="1" w:after="100" w:afterAutospacing="1" w:line="240" w:lineRule="auto"/>
        <w:rPr>
          <w:rFonts w:ascii="Arial" w:eastAsia="Times New Roman" w:hAnsi="Arial" w:cs="Arial"/>
          <w:kern w:val="0"/>
          <w14:ligatures w14:val="none"/>
        </w:rPr>
      </w:pPr>
      <w:r w:rsidRPr="000970C4">
        <w:rPr>
          <w:rFonts w:ascii="Arial" w:eastAsia="Times New Roman" w:hAnsi="Arial" w:cs="Arial"/>
          <w:kern w:val="0"/>
          <w14:ligatures w14:val="none"/>
        </w:rPr>
        <w:t>Management Structure</w:t>
      </w:r>
    </w:p>
    <w:p w14:paraId="3CC6DE64" w14:textId="77777777" w:rsidR="00D631FA" w:rsidRPr="000970C4" w:rsidRDefault="00D631FA" w:rsidP="00D631FA">
      <w:pPr>
        <w:numPr>
          <w:ilvl w:val="0"/>
          <w:numId w:val="1"/>
        </w:numPr>
        <w:spacing w:before="100" w:beforeAutospacing="1" w:after="100" w:afterAutospacing="1" w:line="240" w:lineRule="auto"/>
        <w:rPr>
          <w:rFonts w:ascii="Arial" w:eastAsia="Times New Roman" w:hAnsi="Arial" w:cs="Arial"/>
          <w:kern w:val="0"/>
          <w14:ligatures w14:val="none"/>
        </w:rPr>
      </w:pPr>
      <w:r w:rsidRPr="000970C4">
        <w:rPr>
          <w:rFonts w:ascii="Arial" w:eastAsia="Times New Roman" w:hAnsi="Arial" w:cs="Arial"/>
          <w:kern w:val="0"/>
          <w14:ligatures w14:val="none"/>
        </w:rPr>
        <w:t>Market Research</w:t>
      </w:r>
    </w:p>
    <w:p w14:paraId="344E76A0" w14:textId="77777777" w:rsidR="00D631FA" w:rsidRPr="000970C4" w:rsidRDefault="00D631FA" w:rsidP="00D631FA">
      <w:pPr>
        <w:numPr>
          <w:ilvl w:val="0"/>
          <w:numId w:val="1"/>
        </w:numPr>
        <w:spacing w:before="100" w:beforeAutospacing="1" w:after="100" w:afterAutospacing="1" w:line="240" w:lineRule="auto"/>
        <w:rPr>
          <w:rFonts w:ascii="Arial" w:eastAsia="Times New Roman" w:hAnsi="Arial" w:cs="Arial"/>
          <w:kern w:val="0"/>
          <w14:ligatures w14:val="none"/>
        </w:rPr>
      </w:pPr>
      <w:r w:rsidRPr="000970C4">
        <w:rPr>
          <w:rFonts w:ascii="Arial" w:eastAsia="Times New Roman" w:hAnsi="Arial" w:cs="Arial"/>
          <w:kern w:val="0"/>
          <w14:ligatures w14:val="none"/>
        </w:rPr>
        <w:t>PESTEL Analysis</w:t>
      </w:r>
    </w:p>
    <w:p w14:paraId="412998DD" w14:textId="77777777" w:rsidR="00D631FA" w:rsidRPr="000970C4" w:rsidRDefault="00D631FA" w:rsidP="00D631FA">
      <w:pPr>
        <w:numPr>
          <w:ilvl w:val="0"/>
          <w:numId w:val="1"/>
        </w:numPr>
        <w:spacing w:before="100" w:beforeAutospacing="1" w:after="100" w:afterAutospacing="1" w:line="240" w:lineRule="auto"/>
        <w:rPr>
          <w:rFonts w:ascii="Arial" w:eastAsia="Times New Roman" w:hAnsi="Arial" w:cs="Arial"/>
          <w:kern w:val="0"/>
          <w14:ligatures w14:val="none"/>
        </w:rPr>
      </w:pPr>
      <w:r w:rsidRPr="000970C4">
        <w:rPr>
          <w:rFonts w:ascii="Arial" w:eastAsia="Times New Roman" w:hAnsi="Arial" w:cs="Arial"/>
          <w:kern w:val="0"/>
          <w14:ligatures w14:val="none"/>
        </w:rPr>
        <w:t>Competitor Analysis</w:t>
      </w:r>
    </w:p>
    <w:p w14:paraId="73DA2DB9" w14:textId="77777777" w:rsidR="00D631FA" w:rsidRPr="000970C4" w:rsidRDefault="00D631FA" w:rsidP="00D631FA">
      <w:pPr>
        <w:numPr>
          <w:ilvl w:val="0"/>
          <w:numId w:val="1"/>
        </w:numPr>
        <w:spacing w:before="100" w:beforeAutospacing="1" w:after="100" w:afterAutospacing="1" w:line="240" w:lineRule="auto"/>
        <w:rPr>
          <w:rFonts w:ascii="Arial" w:eastAsia="Times New Roman" w:hAnsi="Arial" w:cs="Arial"/>
          <w:kern w:val="0"/>
          <w14:ligatures w14:val="none"/>
        </w:rPr>
      </w:pPr>
      <w:r w:rsidRPr="000970C4">
        <w:rPr>
          <w:rFonts w:ascii="Arial" w:eastAsia="Times New Roman" w:hAnsi="Arial" w:cs="Arial"/>
          <w:kern w:val="0"/>
          <w14:ligatures w14:val="none"/>
        </w:rPr>
        <w:t>Marketing Communications</w:t>
      </w:r>
    </w:p>
    <w:p w14:paraId="14191170" w14:textId="77777777" w:rsidR="00D631FA" w:rsidRPr="000970C4" w:rsidRDefault="00D631FA" w:rsidP="00D631FA">
      <w:pPr>
        <w:numPr>
          <w:ilvl w:val="0"/>
          <w:numId w:val="1"/>
        </w:numPr>
        <w:spacing w:before="100" w:beforeAutospacing="1" w:after="100" w:afterAutospacing="1" w:line="240" w:lineRule="auto"/>
        <w:rPr>
          <w:rFonts w:ascii="Arial" w:eastAsia="Times New Roman" w:hAnsi="Arial" w:cs="Arial"/>
          <w:kern w:val="0"/>
          <w14:ligatures w14:val="none"/>
        </w:rPr>
      </w:pPr>
      <w:r w:rsidRPr="000970C4">
        <w:rPr>
          <w:rFonts w:ascii="Arial" w:eastAsia="Times New Roman" w:hAnsi="Arial" w:cs="Arial"/>
          <w:kern w:val="0"/>
          <w14:ligatures w14:val="none"/>
        </w:rPr>
        <w:t>Financial Plan</w:t>
      </w:r>
    </w:p>
    <w:p w14:paraId="20BEB980" w14:textId="77777777" w:rsidR="00D631FA" w:rsidRPr="000970C4" w:rsidRDefault="00D631FA" w:rsidP="00D631FA">
      <w:pPr>
        <w:numPr>
          <w:ilvl w:val="0"/>
          <w:numId w:val="1"/>
        </w:numPr>
        <w:spacing w:before="100" w:beforeAutospacing="1" w:after="100" w:afterAutospacing="1" w:line="240" w:lineRule="auto"/>
        <w:rPr>
          <w:rFonts w:ascii="Arial" w:eastAsia="Times New Roman" w:hAnsi="Arial" w:cs="Arial"/>
          <w:kern w:val="0"/>
          <w14:ligatures w14:val="none"/>
        </w:rPr>
      </w:pPr>
      <w:r w:rsidRPr="000970C4">
        <w:rPr>
          <w:rFonts w:ascii="Arial" w:eastAsia="Times New Roman" w:hAnsi="Arial" w:cs="Arial"/>
          <w:kern w:val="0"/>
          <w14:ligatures w14:val="none"/>
        </w:rPr>
        <w:t>Sales Forecast</w:t>
      </w:r>
    </w:p>
    <w:p w14:paraId="4FDF25BC" w14:textId="77777777" w:rsidR="00D631FA" w:rsidRPr="000970C4" w:rsidRDefault="00D631FA" w:rsidP="00D631FA">
      <w:pPr>
        <w:numPr>
          <w:ilvl w:val="0"/>
          <w:numId w:val="1"/>
        </w:numPr>
        <w:spacing w:before="100" w:beforeAutospacing="1" w:after="100" w:afterAutospacing="1" w:line="240" w:lineRule="auto"/>
        <w:rPr>
          <w:rFonts w:ascii="Arial" w:eastAsia="Times New Roman" w:hAnsi="Arial" w:cs="Arial"/>
          <w:kern w:val="0"/>
          <w14:ligatures w14:val="none"/>
        </w:rPr>
      </w:pPr>
      <w:r w:rsidRPr="000970C4">
        <w:rPr>
          <w:rFonts w:ascii="Arial" w:eastAsia="Times New Roman" w:hAnsi="Arial" w:cs="Arial"/>
          <w:kern w:val="0"/>
          <w14:ligatures w14:val="none"/>
        </w:rPr>
        <w:t>Conclusion</w:t>
      </w:r>
    </w:p>
    <w:p w14:paraId="3EB78D04" w14:textId="77777777" w:rsidR="00D631FA" w:rsidRPr="000970C4" w:rsidRDefault="00D631FA" w:rsidP="00D631FA">
      <w:pPr>
        <w:numPr>
          <w:ilvl w:val="0"/>
          <w:numId w:val="1"/>
        </w:numPr>
        <w:spacing w:before="100" w:beforeAutospacing="1" w:after="100" w:afterAutospacing="1" w:line="240" w:lineRule="auto"/>
        <w:rPr>
          <w:rFonts w:ascii="Arial" w:eastAsia="Times New Roman" w:hAnsi="Arial" w:cs="Arial"/>
          <w:kern w:val="0"/>
          <w14:ligatures w14:val="none"/>
        </w:rPr>
      </w:pPr>
      <w:r w:rsidRPr="000970C4">
        <w:rPr>
          <w:rFonts w:ascii="Arial" w:eastAsia="Times New Roman" w:hAnsi="Arial" w:cs="Arial"/>
          <w:kern w:val="0"/>
          <w14:ligatures w14:val="none"/>
        </w:rPr>
        <w:t>References</w:t>
      </w:r>
    </w:p>
    <w:p w14:paraId="22A9A5A0" w14:textId="77777777" w:rsidR="00D631FA" w:rsidRPr="000970C4" w:rsidRDefault="00D631FA" w:rsidP="00D631FA">
      <w:pPr>
        <w:spacing w:after="0" w:line="240" w:lineRule="auto"/>
        <w:rPr>
          <w:rFonts w:ascii="Arial" w:hAnsi="Arial" w:cs="Arial"/>
          <w:kern w:val="0"/>
          <w14:ligatures w14:val="none"/>
        </w:rPr>
      </w:pPr>
      <w:r w:rsidRPr="000970C4">
        <w:rPr>
          <w:rFonts w:ascii="Arial" w:eastAsia="Times New Roman" w:hAnsi="Arial" w:cs="Arial"/>
          <w:noProof/>
          <w:kern w:val="0"/>
          <w14:ligatures w14:val="none"/>
        </w:rPr>
        <mc:AlternateContent>
          <mc:Choice Requires="wps">
            <w:drawing>
              <wp:inline distT="0" distB="0" distL="0" distR="0" wp14:anchorId="236E2F4F" wp14:editId="5519BD05">
                <wp:extent cx="5731510" cy="1270"/>
                <wp:effectExtent l="0" t="31750" r="0" b="36830"/>
                <wp:docPr id="79587790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99ABF5D"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143B66D" w14:textId="77777777" w:rsidR="00D631FA" w:rsidRPr="00D631FA" w:rsidRDefault="00D631FA" w:rsidP="00D631FA">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0970C4">
        <w:rPr>
          <w:rFonts w:ascii="Arial" w:eastAsia="Times New Roman" w:hAnsi="Arial" w:cs="Arial"/>
          <w:kern w:val="36"/>
          <w14:ligatures w14:val="none"/>
        </w:rPr>
        <w:t>1. Business</w:t>
      </w:r>
      <w:r w:rsidRPr="00D631FA">
        <w:rPr>
          <w:rFonts w:ascii="Times New Roman" w:eastAsia="Times New Roman" w:hAnsi="Times New Roman" w:cs="Times New Roman"/>
          <w:b/>
          <w:bCs/>
          <w:kern w:val="36"/>
          <w:sz w:val="48"/>
          <w:szCs w:val="48"/>
          <w14:ligatures w14:val="none"/>
        </w:rPr>
        <w:t xml:space="preserve"> </w:t>
      </w:r>
      <w:r w:rsidRPr="000970C4">
        <w:rPr>
          <w:rFonts w:ascii="Arial" w:eastAsia="Times New Roman" w:hAnsi="Arial" w:cs="Arial"/>
          <w:kern w:val="36"/>
          <w14:ligatures w14:val="none"/>
        </w:rPr>
        <w:t>Overview</w:t>
      </w:r>
    </w:p>
    <w:p w14:paraId="7DBA627D" w14:textId="77777777" w:rsidR="00D631FA" w:rsidRPr="00057F61" w:rsidRDefault="00D631FA" w:rsidP="00D631FA">
      <w:pPr>
        <w:spacing w:before="100" w:beforeAutospacing="1" w:after="100" w:afterAutospacing="1" w:line="240" w:lineRule="auto"/>
        <w:outlineLvl w:val="1"/>
        <w:rPr>
          <w:rFonts w:ascii="Arial" w:eastAsia="Times New Roman" w:hAnsi="Arial" w:cs="Arial"/>
          <w:kern w:val="0"/>
          <w:u w:val="single"/>
          <w14:ligatures w14:val="none"/>
        </w:rPr>
      </w:pPr>
      <w:r w:rsidRPr="00057F61">
        <w:rPr>
          <w:rFonts w:ascii="Arial" w:eastAsia="Times New Roman" w:hAnsi="Arial" w:cs="Arial"/>
          <w:kern w:val="0"/>
          <w:u w:val="single"/>
          <w14:ligatures w14:val="none"/>
        </w:rPr>
        <w:t>Introduction</w:t>
      </w:r>
    </w:p>
    <w:p w14:paraId="72614F04" w14:textId="43649270"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xml:space="preserve">The OG Grill is a proposed takeaway business that aims to meet the increasing demand for convenient, high-quality food in Coventry. The business will provide a diverse menu consisting of gourmet burgers, fried chicken, wraps, loaded fries, </w:t>
      </w:r>
      <w:r w:rsidR="00057F61" w:rsidRPr="000970C4">
        <w:rPr>
          <w:rFonts w:ascii="Arial" w:hAnsi="Arial" w:cs="Arial"/>
          <w:kern w:val="0"/>
          <w14:ligatures w14:val="none"/>
        </w:rPr>
        <w:t>desserts,</w:t>
      </w:r>
      <w:r w:rsidRPr="000970C4">
        <w:rPr>
          <w:rFonts w:ascii="Arial" w:hAnsi="Arial" w:cs="Arial"/>
          <w:kern w:val="0"/>
          <w14:ligatures w14:val="none"/>
        </w:rPr>
        <w:t xml:space="preserve"> and beverages. Customers will have the option to </w:t>
      </w:r>
      <w:r w:rsidR="008955F8" w:rsidRPr="000970C4">
        <w:rPr>
          <w:rFonts w:ascii="Arial" w:hAnsi="Arial" w:cs="Arial"/>
          <w:kern w:val="0"/>
          <w14:ligatures w14:val="none"/>
        </w:rPr>
        <w:t>buy</w:t>
      </w:r>
      <w:r w:rsidRPr="000970C4">
        <w:rPr>
          <w:rFonts w:ascii="Arial" w:hAnsi="Arial" w:cs="Arial"/>
          <w:kern w:val="0"/>
          <w14:ligatures w14:val="none"/>
        </w:rPr>
        <w:t xml:space="preserve"> meals directly from the premises or order through delivery platforms such as Uber Eats and Just Eat.</w:t>
      </w:r>
    </w:p>
    <w:p w14:paraId="1A21452A"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The United Kingdom takeaway market has grown substantially in recent years due to changing consumer behaviour and increasing reliance on food delivery services. According to the Office for National Statistics (2024), consumers continue to spend significantly on convenience foods despite economic pressures. Coventry presents a favourable business environment because of its growing population, student market and high demand for affordable takeaway options.</w:t>
      </w:r>
    </w:p>
    <w:p w14:paraId="096727B7" w14:textId="531F8E1E"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xml:space="preserve">The OG Grill seeks to differentiate itself from competitors by focusing on food quality, menu variety, sustainability </w:t>
      </w:r>
      <w:r w:rsidR="00067CFF" w:rsidRPr="000970C4">
        <w:rPr>
          <w:rFonts w:ascii="Arial" w:hAnsi="Arial" w:cs="Arial"/>
          <w:kern w:val="0"/>
          <w14:ligatures w14:val="none"/>
        </w:rPr>
        <w:t>initiatives,</w:t>
      </w:r>
      <w:r w:rsidRPr="000970C4">
        <w:rPr>
          <w:rFonts w:ascii="Arial" w:hAnsi="Arial" w:cs="Arial"/>
          <w:kern w:val="0"/>
          <w14:ligatures w14:val="none"/>
        </w:rPr>
        <w:t xml:space="preserve"> and customer satisfaction. The business will position itself as a premium takeaway brand that offers excellent value for money while supporting the local economy through partnerships with nearby suppliers.</w:t>
      </w:r>
    </w:p>
    <w:p w14:paraId="556B4795" w14:textId="77777777" w:rsidR="00D631FA" w:rsidRPr="00067CFF" w:rsidRDefault="00D631FA" w:rsidP="00D631FA">
      <w:pPr>
        <w:spacing w:before="100" w:beforeAutospacing="1" w:after="100" w:afterAutospacing="1" w:line="240" w:lineRule="auto"/>
        <w:outlineLvl w:val="1"/>
        <w:rPr>
          <w:rFonts w:ascii="Arial" w:eastAsia="Times New Roman" w:hAnsi="Arial" w:cs="Arial"/>
          <w:kern w:val="0"/>
          <w:u w:val="single"/>
          <w14:ligatures w14:val="none"/>
        </w:rPr>
      </w:pPr>
      <w:r w:rsidRPr="00067CFF">
        <w:rPr>
          <w:rFonts w:ascii="Arial" w:eastAsia="Times New Roman" w:hAnsi="Arial" w:cs="Arial"/>
          <w:kern w:val="0"/>
          <w:u w:val="single"/>
          <w14:ligatures w14:val="none"/>
        </w:rPr>
        <w:t>Products and Services</w:t>
      </w:r>
    </w:p>
    <w:p w14:paraId="0FA61080"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The menu offered by The OG Grill will cater to a broad range of customer preferences.</w:t>
      </w:r>
    </w:p>
    <w:p w14:paraId="70D3AB28" w14:textId="77777777" w:rsidR="00D631FA" w:rsidRPr="000970C4" w:rsidRDefault="00D631FA" w:rsidP="00D631FA">
      <w:pPr>
        <w:spacing w:before="100" w:beforeAutospacing="1" w:after="100" w:afterAutospacing="1" w:line="240" w:lineRule="auto"/>
        <w:outlineLvl w:val="2"/>
        <w:rPr>
          <w:rFonts w:ascii="Arial" w:eastAsia="Times New Roman" w:hAnsi="Arial" w:cs="Arial"/>
          <w:kern w:val="0"/>
          <w14:ligatures w14:val="none"/>
        </w:rPr>
      </w:pPr>
      <w:r w:rsidRPr="000970C4">
        <w:rPr>
          <w:rFonts w:ascii="Arial" w:eastAsia="Times New Roman" w:hAnsi="Arial" w:cs="Arial"/>
          <w:kern w:val="0"/>
          <w14:ligatures w14:val="none"/>
        </w:rPr>
        <w:t>Signature Burgers</w:t>
      </w:r>
    </w:p>
    <w:p w14:paraId="035A0144"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The OG Fillet Burger</w:t>
      </w:r>
    </w:p>
    <w:p w14:paraId="2EEF3830"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lastRenderedPageBreak/>
        <w:t>• Double Smash Burger</w:t>
      </w:r>
    </w:p>
    <w:p w14:paraId="2A4B62E7"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D631FA">
        <w:rPr>
          <w:rFonts w:ascii="Times New Roman" w:hAnsi="Times New Roman" w:cs="Times New Roman"/>
          <w:kern w:val="0"/>
          <w14:ligatures w14:val="none"/>
        </w:rPr>
        <w:t xml:space="preserve">• </w:t>
      </w:r>
      <w:r w:rsidRPr="000970C4">
        <w:rPr>
          <w:rFonts w:ascii="Arial" w:hAnsi="Arial" w:cs="Arial"/>
          <w:kern w:val="0"/>
          <w14:ligatures w14:val="none"/>
        </w:rPr>
        <w:t>Chicken Supreme Burger</w:t>
      </w:r>
    </w:p>
    <w:p w14:paraId="291E0D1D"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Steak’d Out Burger</w:t>
      </w:r>
    </w:p>
    <w:p w14:paraId="00E9D92C" w14:textId="77777777" w:rsidR="00D631FA" w:rsidRPr="000970C4" w:rsidRDefault="00D631FA" w:rsidP="00D631FA">
      <w:pPr>
        <w:spacing w:before="100" w:beforeAutospacing="1" w:after="100" w:afterAutospacing="1" w:line="240" w:lineRule="auto"/>
        <w:outlineLvl w:val="2"/>
        <w:rPr>
          <w:rFonts w:ascii="Arial" w:eastAsia="Times New Roman" w:hAnsi="Arial" w:cs="Arial"/>
          <w:kern w:val="0"/>
          <w14:ligatures w14:val="none"/>
        </w:rPr>
      </w:pPr>
      <w:r w:rsidRPr="000970C4">
        <w:rPr>
          <w:rFonts w:ascii="Arial" w:eastAsia="Times New Roman" w:hAnsi="Arial" w:cs="Arial"/>
          <w:kern w:val="0"/>
          <w14:ligatures w14:val="none"/>
        </w:rPr>
        <w:t>Fried Chicken</w:t>
      </w:r>
    </w:p>
    <w:p w14:paraId="263D12FA"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Spicy Chicken Wings</w:t>
      </w:r>
    </w:p>
    <w:p w14:paraId="100DB7D2"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Chicken Strips</w:t>
      </w:r>
    </w:p>
    <w:p w14:paraId="7951BEB4"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Popcorn Chicken</w:t>
      </w:r>
    </w:p>
    <w:p w14:paraId="500DE58E"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Family Sharing Buckets</w:t>
      </w:r>
    </w:p>
    <w:p w14:paraId="402C58DE" w14:textId="77777777" w:rsidR="00D631FA" w:rsidRPr="000970C4" w:rsidRDefault="00D631FA" w:rsidP="00D631FA">
      <w:pPr>
        <w:spacing w:before="100" w:beforeAutospacing="1" w:after="100" w:afterAutospacing="1" w:line="240" w:lineRule="auto"/>
        <w:outlineLvl w:val="2"/>
        <w:rPr>
          <w:rFonts w:ascii="Arial" w:eastAsia="Times New Roman" w:hAnsi="Arial" w:cs="Arial"/>
          <w:kern w:val="0"/>
          <w14:ligatures w14:val="none"/>
        </w:rPr>
      </w:pPr>
      <w:r w:rsidRPr="000970C4">
        <w:rPr>
          <w:rFonts w:ascii="Arial" w:eastAsia="Times New Roman" w:hAnsi="Arial" w:cs="Arial"/>
          <w:kern w:val="0"/>
          <w14:ligatures w14:val="none"/>
        </w:rPr>
        <w:t>Wraps</w:t>
      </w:r>
    </w:p>
    <w:p w14:paraId="005A2627"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Spicy Chicken Wrap</w:t>
      </w:r>
    </w:p>
    <w:p w14:paraId="1D76500E"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Grilled Chicken Wrap</w:t>
      </w:r>
    </w:p>
    <w:p w14:paraId="5EE9F12B"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Steak Wrap</w:t>
      </w:r>
    </w:p>
    <w:p w14:paraId="4FD5DCCE" w14:textId="77777777" w:rsidR="00D631FA" w:rsidRPr="000970C4" w:rsidRDefault="00D631FA" w:rsidP="00D631FA">
      <w:pPr>
        <w:spacing w:before="100" w:beforeAutospacing="1" w:after="100" w:afterAutospacing="1" w:line="240" w:lineRule="auto"/>
        <w:outlineLvl w:val="2"/>
        <w:rPr>
          <w:rFonts w:ascii="Arial" w:eastAsia="Times New Roman" w:hAnsi="Arial" w:cs="Arial"/>
          <w:kern w:val="0"/>
          <w14:ligatures w14:val="none"/>
        </w:rPr>
      </w:pPr>
      <w:r w:rsidRPr="000970C4">
        <w:rPr>
          <w:rFonts w:ascii="Arial" w:eastAsia="Times New Roman" w:hAnsi="Arial" w:cs="Arial"/>
          <w:kern w:val="0"/>
          <w14:ligatures w14:val="none"/>
        </w:rPr>
        <w:t>Loaded Fries</w:t>
      </w:r>
    </w:p>
    <w:p w14:paraId="5A84B109"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Nach-Yo Bizzneez Fries</w:t>
      </w:r>
    </w:p>
    <w:p w14:paraId="2F889D2F"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Cheese Loaded Fries</w:t>
      </w:r>
    </w:p>
    <w:p w14:paraId="2702D1AB"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Chicken Loaded Fries</w:t>
      </w:r>
    </w:p>
    <w:p w14:paraId="32324C70" w14:textId="77777777" w:rsidR="00D631FA" w:rsidRPr="000970C4" w:rsidRDefault="00D631FA" w:rsidP="00D631FA">
      <w:pPr>
        <w:spacing w:before="100" w:beforeAutospacing="1" w:after="100" w:afterAutospacing="1" w:line="240" w:lineRule="auto"/>
        <w:outlineLvl w:val="2"/>
        <w:rPr>
          <w:rFonts w:ascii="Arial" w:eastAsia="Times New Roman" w:hAnsi="Arial" w:cs="Arial"/>
          <w:kern w:val="0"/>
          <w14:ligatures w14:val="none"/>
        </w:rPr>
      </w:pPr>
      <w:r w:rsidRPr="000970C4">
        <w:rPr>
          <w:rFonts w:ascii="Arial" w:eastAsia="Times New Roman" w:hAnsi="Arial" w:cs="Arial"/>
          <w:kern w:val="0"/>
          <w14:ligatures w14:val="none"/>
        </w:rPr>
        <w:t>Desserts</w:t>
      </w:r>
    </w:p>
    <w:p w14:paraId="4EAB2AD2"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Chocolate Brownies</w:t>
      </w:r>
    </w:p>
    <w:p w14:paraId="179694BB"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Cheesecake</w:t>
      </w:r>
    </w:p>
    <w:p w14:paraId="06D486A1"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Cookie Dough</w:t>
      </w:r>
    </w:p>
    <w:p w14:paraId="223D86E9"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Ice Cream</w:t>
      </w:r>
    </w:p>
    <w:p w14:paraId="2D6D69DE" w14:textId="77777777" w:rsidR="00D631FA" w:rsidRPr="000970C4" w:rsidRDefault="00D631FA" w:rsidP="00D631FA">
      <w:pPr>
        <w:spacing w:before="100" w:beforeAutospacing="1" w:after="100" w:afterAutospacing="1" w:line="240" w:lineRule="auto"/>
        <w:outlineLvl w:val="2"/>
        <w:rPr>
          <w:rFonts w:ascii="Arial" w:eastAsia="Times New Roman" w:hAnsi="Arial" w:cs="Arial"/>
          <w:kern w:val="0"/>
          <w14:ligatures w14:val="none"/>
        </w:rPr>
      </w:pPr>
      <w:r w:rsidRPr="000970C4">
        <w:rPr>
          <w:rFonts w:ascii="Arial" w:eastAsia="Times New Roman" w:hAnsi="Arial" w:cs="Arial"/>
          <w:kern w:val="0"/>
          <w14:ligatures w14:val="none"/>
        </w:rPr>
        <w:t>Drinks</w:t>
      </w:r>
    </w:p>
    <w:p w14:paraId="59833F97"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Milkshakes</w:t>
      </w:r>
    </w:p>
    <w:p w14:paraId="1B2B6ACF"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Soft Drinks</w:t>
      </w:r>
    </w:p>
    <w:p w14:paraId="6BAD50B4"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Energy Drinks</w:t>
      </w:r>
    </w:p>
    <w:p w14:paraId="72FDEA7F"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lastRenderedPageBreak/>
        <w:t>• Bottled Water</w:t>
      </w:r>
    </w:p>
    <w:p w14:paraId="1219F390"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Customers will also be able to customise meals and purchase combination meal deals designed to encourage higher spending per order.</w:t>
      </w:r>
    </w:p>
    <w:p w14:paraId="08A1A4AC" w14:textId="77777777" w:rsidR="00D631FA" w:rsidRPr="000970C4" w:rsidRDefault="00D631FA" w:rsidP="00D631FA">
      <w:pPr>
        <w:spacing w:after="0" w:line="240" w:lineRule="auto"/>
        <w:rPr>
          <w:rFonts w:ascii="Arial" w:eastAsia="Times New Roman" w:hAnsi="Arial" w:cs="Arial"/>
          <w:kern w:val="0"/>
          <w14:ligatures w14:val="none"/>
        </w:rPr>
      </w:pPr>
      <w:r w:rsidRPr="000970C4">
        <w:rPr>
          <w:rFonts w:ascii="Arial" w:eastAsia="Times New Roman" w:hAnsi="Arial" w:cs="Arial"/>
          <w:noProof/>
          <w:kern w:val="0"/>
          <w14:ligatures w14:val="none"/>
        </w:rPr>
        <mc:AlternateContent>
          <mc:Choice Requires="wps">
            <w:drawing>
              <wp:inline distT="0" distB="0" distL="0" distR="0" wp14:anchorId="5775420E" wp14:editId="4873F9BD">
                <wp:extent cx="5731510" cy="1270"/>
                <wp:effectExtent l="0" t="31750" r="0" b="36830"/>
                <wp:docPr id="168054426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38D6787"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C37074B" w14:textId="77777777" w:rsidR="00D631FA" w:rsidRPr="000970C4" w:rsidRDefault="00D631FA" w:rsidP="00D631FA">
      <w:pPr>
        <w:spacing w:before="100" w:beforeAutospacing="1" w:after="100" w:afterAutospacing="1" w:line="240" w:lineRule="auto"/>
        <w:outlineLvl w:val="0"/>
        <w:rPr>
          <w:rFonts w:ascii="Arial" w:hAnsi="Arial" w:cs="Arial"/>
          <w:kern w:val="36"/>
          <w14:ligatures w14:val="none"/>
        </w:rPr>
      </w:pPr>
      <w:r w:rsidRPr="000970C4">
        <w:rPr>
          <w:rFonts w:ascii="Arial" w:eastAsia="Times New Roman" w:hAnsi="Arial" w:cs="Arial"/>
          <w:kern w:val="36"/>
          <w14:ligatures w14:val="none"/>
        </w:rPr>
        <w:t>2. Business Objectives</w:t>
      </w:r>
    </w:p>
    <w:p w14:paraId="261F938D"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The OG Grill has identified several objectives to guide its growth and development.</w:t>
      </w:r>
    </w:p>
    <w:p w14:paraId="246C50C1" w14:textId="77777777" w:rsidR="00D631FA" w:rsidRPr="00BC4071" w:rsidRDefault="00D631FA" w:rsidP="00D631FA">
      <w:pPr>
        <w:spacing w:before="100" w:beforeAutospacing="1" w:after="100" w:afterAutospacing="1" w:line="240" w:lineRule="auto"/>
        <w:rPr>
          <w:rFonts w:ascii="Arial" w:hAnsi="Arial" w:cs="Arial"/>
          <w:kern w:val="0"/>
          <w:u w:val="single"/>
          <w14:ligatures w14:val="none"/>
        </w:rPr>
      </w:pPr>
      <w:r w:rsidRPr="00BC4071">
        <w:rPr>
          <w:rFonts w:ascii="Arial" w:hAnsi="Arial" w:cs="Arial"/>
          <w:kern w:val="0"/>
          <w:u w:val="single"/>
          <w14:ligatures w14:val="none"/>
        </w:rPr>
        <w:t>Short-term objectives include:</w:t>
      </w:r>
    </w:p>
    <w:p w14:paraId="6A62CF5B"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Successfully launching the business within six months.</w:t>
      </w:r>
    </w:p>
    <w:p w14:paraId="6BB9CEB1"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Achieving a food hygiene rating of five stars.</w:t>
      </w:r>
    </w:p>
    <w:p w14:paraId="523B4713"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Generating sufficient revenue to cover operating costs during the first year.</w:t>
      </w:r>
    </w:p>
    <w:p w14:paraId="47227799" w14:textId="138AE887" w:rsidR="00D631FA" w:rsidRPr="00BC4071" w:rsidRDefault="00D631FA" w:rsidP="00D631FA">
      <w:pPr>
        <w:spacing w:before="100" w:beforeAutospacing="1" w:after="100" w:afterAutospacing="1" w:line="240" w:lineRule="auto"/>
        <w:rPr>
          <w:rFonts w:ascii="Arial" w:hAnsi="Arial" w:cs="Arial"/>
          <w:kern w:val="0"/>
          <w:u w:val="single"/>
          <w14:ligatures w14:val="none"/>
        </w:rPr>
      </w:pPr>
      <w:r w:rsidRPr="00BC4071">
        <w:rPr>
          <w:rFonts w:ascii="Arial" w:hAnsi="Arial" w:cs="Arial"/>
          <w:kern w:val="0"/>
          <w:u w:val="single"/>
          <w14:ligatures w14:val="none"/>
        </w:rPr>
        <w:t xml:space="preserve">Medium-term </w:t>
      </w:r>
      <w:r w:rsidR="00BC4071" w:rsidRPr="00BC4071">
        <w:rPr>
          <w:rFonts w:ascii="Arial" w:hAnsi="Arial" w:cs="Arial"/>
          <w:kern w:val="0"/>
          <w:u w:val="single"/>
          <w14:ligatures w14:val="none"/>
        </w:rPr>
        <w:t>aims</w:t>
      </w:r>
      <w:r w:rsidRPr="00BC4071">
        <w:rPr>
          <w:rFonts w:ascii="Arial" w:hAnsi="Arial" w:cs="Arial"/>
          <w:kern w:val="0"/>
          <w:u w:val="single"/>
          <w14:ligatures w14:val="none"/>
        </w:rPr>
        <w:t xml:space="preserve"> include:</w:t>
      </w:r>
    </w:p>
    <w:p w14:paraId="1052FE4E"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Building a strong customer base throughout Coventry.</w:t>
      </w:r>
    </w:p>
    <w:p w14:paraId="5AF2A205" w14:textId="021DF525"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xml:space="preserve">• </w:t>
      </w:r>
      <w:r w:rsidR="00712F29" w:rsidRPr="000970C4">
        <w:rPr>
          <w:rFonts w:ascii="Arial" w:hAnsi="Arial" w:cs="Arial"/>
          <w:kern w:val="0"/>
          <w14:ligatures w14:val="none"/>
        </w:rPr>
        <w:t>Setting up</w:t>
      </w:r>
      <w:r w:rsidRPr="000970C4">
        <w:rPr>
          <w:rFonts w:ascii="Arial" w:hAnsi="Arial" w:cs="Arial"/>
          <w:kern w:val="0"/>
          <w14:ligatures w14:val="none"/>
        </w:rPr>
        <w:t xml:space="preserve"> partnerships with delivery platforms.</w:t>
      </w:r>
    </w:p>
    <w:p w14:paraId="293E6FB0"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Increasing social media engagement and brand awareness.</w:t>
      </w:r>
    </w:p>
    <w:p w14:paraId="5B4F6C8E" w14:textId="4A1E05BF" w:rsidR="00D631FA" w:rsidRPr="00BC4071" w:rsidRDefault="00D631FA" w:rsidP="00D631FA">
      <w:pPr>
        <w:spacing w:before="100" w:beforeAutospacing="1" w:after="100" w:afterAutospacing="1" w:line="240" w:lineRule="auto"/>
        <w:rPr>
          <w:rFonts w:ascii="Arial" w:hAnsi="Arial" w:cs="Arial"/>
          <w:kern w:val="0"/>
          <w:u w:val="single"/>
          <w14:ligatures w14:val="none"/>
        </w:rPr>
      </w:pPr>
      <w:r w:rsidRPr="00BC4071">
        <w:rPr>
          <w:rFonts w:ascii="Arial" w:hAnsi="Arial" w:cs="Arial"/>
          <w:kern w:val="0"/>
          <w:u w:val="single"/>
          <w14:ligatures w14:val="none"/>
        </w:rPr>
        <w:t xml:space="preserve">Long-term </w:t>
      </w:r>
      <w:r w:rsidR="007B3A93" w:rsidRPr="00BC4071">
        <w:rPr>
          <w:rFonts w:ascii="Arial" w:hAnsi="Arial" w:cs="Arial"/>
          <w:kern w:val="0"/>
          <w:u w:val="single"/>
          <w14:ligatures w14:val="none"/>
        </w:rPr>
        <w:t>goals</w:t>
      </w:r>
      <w:r w:rsidRPr="00BC4071">
        <w:rPr>
          <w:rFonts w:ascii="Arial" w:hAnsi="Arial" w:cs="Arial"/>
          <w:kern w:val="0"/>
          <w:u w:val="single"/>
          <w14:ligatures w14:val="none"/>
        </w:rPr>
        <w:t xml:space="preserve"> include:</w:t>
      </w:r>
    </w:p>
    <w:p w14:paraId="11047794" w14:textId="327FD156"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xml:space="preserve">• Expanding the business by employing </w:t>
      </w:r>
      <w:r w:rsidR="005F071A" w:rsidRPr="000970C4">
        <w:rPr>
          <w:rFonts w:ascii="Arial" w:hAnsi="Arial" w:cs="Arial"/>
          <w:kern w:val="0"/>
          <w14:ligatures w14:val="none"/>
        </w:rPr>
        <w:t>more</w:t>
      </w:r>
      <w:r w:rsidRPr="000970C4">
        <w:rPr>
          <w:rFonts w:ascii="Arial" w:hAnsi="Arial" w:cs="Arial"/>
          <w:kern w:val="0"/>
          <w14:ligatures w14:val="none"/>
        </w:rPr>
        <w:t xml:space="preserve"> staff.</w:t>
      </w:r>
    </w:p>
    <w:p w14:paraId="736C2322"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Developing a dedicated ordering application.</w:t>
      </w:r>
    </w:p>
    <w:p w14:paraId="168CBC4D" w14:textId="77777777"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Exploring opportunities to open a second branch in another location.</w:t>
      </w:r>
    </w:p>
    <w:p w14:paraId="30208D7F" w14:textId="4C91AA4B" w:rsidR="00D631FA" w:rsidRPr="000970C4" w:rsidRDefault="00D631FA" w:rsidP="00D631FA">
      <w:pPr>
        <w:spacing w:before="100" w:beforeAutospacing="1" w:after="100" w:afterAutospacing="1" w:line="240" w:lineRule="auto"/>
        <w:rPr>
          <w:rFonts w:ascii="Arial" w:hAnsi="Arial" w:cs="Arial"/>
          <w:kern w:val="0"/>
          <w14:ligatures w14:val="none"/>
        </w:rPr>
      </w:pPr>
      <w:r w:rsidRPr="000970C4">
        <w:rPr>
          <w:rFonts w:ascii="Arial" w:hAnsi="Arial" w:cs="Arial"/>
          <w:kern w:val="0"/>
          <w14:ligatures w14:val="none"/>
        </w:rPr>
        <w:t xml:space="preserve">These </w:t>
      </w:r>
      <w:r w:rsidR="0008680A" w:rsidRPr="000970C4">
        <w:rPr>
          <w:rFonts w:ascii="Arial" w:hAnsi="Arial" w:cs="Arial"/>
          <w:kern w:val="0"/>
          <w14:ligatures w14:val="none"/>
        </w:rPr>
        <w:t>aims</w:t>
      </w:r>
      <w:r w:rsidRPr="000970C4">
        <w:rPr>
          <w:rFonts w:ascii="Arial" w:hAnsi="Arial" w:cs="Arial"/>
          <w:kern w:val="0"/>
          <w14:ligatures w14:val="none"/>
        </w:rPr>
        <w:t xml:space="preserve"> are realistic, </w:t>
      </w:r>
      <w:r w:rsidR="0008680A" w:rsidRPr="000970C4">
        <w:rPr>
          <w:rFonts w:ascii="Arial" w:hAnsi="Arial" w:cs="Arial"/>
          <w:kern w:val="0"/>
          <w14:ligatures w14:val="none"/>
        </w:rPr>
        <w:t>measurable,</w:t>
      </w:r>
      <w:r w:rsidRPr="000970C4">
        <w:rPr>
          <w:rFonts w:ascii="Arial" w:hAnsi="Arial" w:cs="Arial"/>
          <w:kern w:val="0"/>
          <w14:ligatures w14:val="none"/>
        </w:rPr>
        <w:t xml:space="preserve"> and aligned with the overall vision of the business.</w:t>
      </w:r>
    </w:p>
    <w:p w14:paraId="2286CF4B" w14:textId="77777777" w:rsidR="00824679" w:rsidRDefault="00824679" w:rsidP="00824679">
      <w:pPr>
        <w:pStyle w:val="p1"/>
        <w:rPr>
          <w:rFonts w:ascii="Arial" w:hAnsi="Arial" w:cs="Arial"/>
        </w:rPr>
      </w:pPr>
    </w:p>
    <w:p w14:paraId="76B4E81B" w14:textId="77777777" w:rsidR="00D245BE" w:rsidRDefault="00D245BE" w:rsidP="00824679">
      <w:pPr>
        <w:pStyle w:val="p1"/>
        <w:rPr>
          <w:rFonts w:ascii="Arial" w:hAnsi="Arial" w:cs="Arial"/>
        </w:rPr>
      </w:pPr>
    </w:p>
    <w:p w14:paraId="50E62507" w14:textId="77777777" w:rsidR="00D245BE" w:rsidRDefault="00D245BE" w:rsidP="00824679">
      <w:pPr>
        <w:pStyle w:val="p1"/>
        <w:rPr>
          <w:rFonts w:ascii="Arial" w:hAnsi="Arial" w:cs="Arial"/>
        </w:rPr>
      </w:pPr>
    </w:p>
    <w:p w14:paraId="0BB1555A" w14:textId="77777777" w:rsidR="00D245BE" w:rsidRDefault="00D245BE" w:rsidP="00824679">
      <w:pPr>
        <w:pStyle w:val="p1"/>
        <w:rPr>
          <w:rFonts w:ascii="Arial" w:hAnsi="Arial" w:cs="Arial"/>
        </w:rPr>
      </w:pPr>
    </w:p>
    <w:p w14:paraId="59B6CD8C" w14:textId="77777777" w:rsidR="00D245BE" w:rsidRDefault="00D245BE" w:rsidP="00824679">
      <w:pPr>
        <w:pStyle w:val="p1"/>
        <w:rPr>
          <w:rFonts w:ascii="Arial" w:hAnsi="Arial" w:cs="Arial"/>
        </w:rPr>
      </w:pPr>
    </w:p>
    <w:p w14:paraId="54CC7D92" w14:textId="77777777" w:rsidR="00D245BE" w:rsidRDefault="00D245BE" w:rsidP="00824679">
      <w:pPr>
        <w:pStyle w:val="p1"/>
        <w:rPr>
          <w:rFonts w:ascii="Arial" w:hAnsi="Arial" w:cs="Arial"/>
        </w:rPr>
      </w:pPr>
    </w:p>
    <w:p w14:paraId="2C71A511" w14:textId="77777777" w:rsidR="00D245BE" w:rsidRPr="00D245BE" w:rsidRDefault="00D245BE" w:rsidP="00D245BE">
      <w:pPr>
        <w:spacing w:before="100" w:beforeAutospacing="1" w:after="100" w:afterAutospacing="1" w:line="240" w:lineRule="auto"/>
        <w:outlineLvl w:val="0"/>
        <w:rPr>
          <w:rFonts w:ascii="Arial" w:eastAsia="Times New Roman" w:hAnsi="Arial" w:cs="Arial"/>
          <w:kern w:val="36"/>
          <w14:ligatures w14:val="none"/>
        </w:rPr>
      </w:pPr>
      <w:r w:rsidRPr="00D245BE">
        <w:rPr>
          <w:rFonts w:ascii="Arial" w:eastAsia="Times New Roman" w:hAnsi="Arial" w:cs="Arial"/>
          <w:kern w:val="36"/>
          <w14:ligatures w14:val="none"/>
        </w:rPr>
        <w:lastRenderedPageBreak/>
        <w:t>3. Mission Statement</w:t>
      </w:r>
    </w:p>
    <w:p w14:paraId="1ED64A0E"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The mission statement of The OG Grill is:</w:t>
      </w:r>
    </w:p>
    <w:p w14:paraId="1DE3BC80"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“To provide fresh, affordable and delicious takeaway meals while supporting local suppliers, reducing environmental impact and delivering exceptional customer service to the Coventry community.”</w:t>
      </w:r>
    </w:p>
    <w:p w14:paraId="44C343EE"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This mission reflects the business’s commitment to quality, sustainability and customer satisfaction.</w:t>
      </w:r>
    </w:p>
    <w:p w14:paraId="1211DB9A" w14:textId="77777777" w:rsidR="00D245BE" w:rsidRPr="00D245BE" w:rsidRDefault="00D245BE" w:rsidP="00D245BE">
      <w:pPr>
        <w:spacing w:after="0" w:line="240" w:lineRule="auto"/>
        <w:rPr>
          <w:rFonts w:ascii="Arial" w:eastAsia="Times New Roman" w:hAnsi="Arial" w:cs="Arial"/>
          <w:kern w:val="0"/>
          <w14:ligatures w14:val="none"/>
        </w:rPr>
      </w:pPr>
      <w:r w:rsidRPr="00D245BE">
        <w:rPr>
          <w:rFonts w:ascii="Arial" w:eastAsia="Times New Roman" w:hAnsi="Arial" w:cs="Arial"/>
          <w:noProof/>
          <w:kern w:val="0"/>
          <w14:ligatures w14:val="none"/>
        </w:rPr>
        <mc:AlternateContent>
          <mc:Choice Requires="wps">
            <w:drawing>
              <wp:inline distT="0" distB="0" distL="0" distR="0" wp14:anchorId="5FEE278C" wp14:editId="4E70199F">
                <wp:extent cx="5731510" cy="1270"/>
                <wp:effectExtent l="0" t="31750" r="0" b="36830"/>
                <wp:docPr id="401603856"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C96D316"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2226A20" w14:textId="77777777" w:rsidR="00D245BE" w:rsidRPr="00D245BE" w:rsidRDefault="00D245BE" w:rsidP="00D245BE">
      <w:pPr>
        <w:spacing w:before="100" w:beforeAutospacing="1" w:after="100" w:afterAutospacing="1" w:line="240" w:lineRule="auto"/>
        <w:outlineLvl w:val="0"/>
        <w:rPr>
          <w:rFonts w:ascii="Arial" w:eastAsia="Times New Roman" w:hAnsi="Arial" w:cs="Arial"/>
          <w:kern w:val="36"/>
          <w14:ligatures w14:val="none"/>
        </w:rPr>
      </w:pPr>
      <w:r w:rsidRPr="00D245BE">
        <w:rPr>
          <w:rFonts w:ascii="Arial" w:eastAsia="Times New Roman" w:hAnsi="Arial" w:cs="Arial"/>
          <w:kern w:val="36"/>
          <w14:ligatures w14:val="none"/>
        </w:rPr>
        <w:t>4. Sustainability Strategy</w:t>
      </w:r>
    </w:p>
    <w:p w14:paraId="0D4E3CE6"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Sustainability is an important aspect of modern business practice and has become increasingly significant within the food industry.</w:t>
      </w:r>
    </w:p>
    <w:p w14:paraId="0D82ECEB" w14:textId="67D8BF2B"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 xml:space="preserve">The OG Grill intends to </w:t>
      </w:r>
      <w:r w:rsidR="00052F84" w:rsidRPr="00D245BE">
        <w:rPr>
          <w:rFonts w:ascii="Arial" w:hAnsi="Arial" w:cs="Arial"/>
          <w:kern w:val="0"/>
          <w14:ligatures w14:val="none"/>
        </w:rPr>
        <w:t>buy</w:t>
      </w:r>
      <w:r w:rsidRPr="00D245BE">
        <w:rPr>
          <w:rFonts w:ascii="Arial" w:hAnsi="Arial" w:cs="Arial"/>
          <w:kern w:val="0"/>
          <w14:ligatures w14:val="none"/>
        </w:rPr>
        <w:t xml:space="preserve"> meat, vegetables, bakery </w:t>
      </w:r>
      <w:r w:rsidR="00052F84" w:rsidRPr="00D245BE">
        <w:rPr>
          <w:rFonts w:ascii="Arial" w:hAnsi="Arial" w:cs="Arial"/>
          <w:kern w:val="0"/>
          <w14:ligatures w14:val="none"/>
        </w:rPr>
        <w:t>products,</w:t>
      </w:r>
      <w:r w:rsidRPr="00D245BE">
        <w:rPr>
          <w:rFonts w:ascii="Arial" w:hAnsi="Arial" w:cs="Arial"/>
          <w:kern w:val="0"/>
          <w14:ligatures w14:val="none"/>
        </w:rPr>
        <w:t xml:space="preserve"> and dairy ingredients from suppliers </w:t>
      </w:r>
      <w:r w:rsidR="00052F84" w:rsidRPr="00D245BE">
        <w:rPr>
          <w:rFonts w:ascii="Arial" w:hAnsi="Arial" w:cs="Arial"/>
          <w:kern w:val="0"/>
          <w14:ligatures w14:val="none"/>
        </w:rPr>
        <w:t>found</w:t>
      </w:r>
      <w:r w:rsidRPr="00D245BE">
        <w:rPr>
          <w:rFonts w:ascii="Arial" w:hAnsi="Arial" w:cs="Arial"/>
          <w:kern w:val="0"/>
          <w14:ligatures w14:val="none"/>
        </w:rPr>
        <w:t xml:space="preserve"> within Coventry and surrounding areas. By sourcing ingredients locally, the business can reduce transportation distances, lower carbon </w:t>
      </w:r>
      <w:r w:rsidR="00052F84" w:rsidRPr="00D245BE">
        <w:rPr>
          <w:rFonts w:ascii="Arial" w:hAnsi="Arial" w:cs="Arial"/>
          <w:kern w:val="0"/>
          <w14:ligatures w14:val="none"/>
        </w:rPr>
        <w:t>emissions,</w:t>
      </w:r>
      <w:r w:rsidRPr="00D245BE">
        <w:rPr>
          <w:rFonts w:ascii="Arial" w:hAnsi="Arial" w:cs="Arial"/>
          <w:kern w:val="0"/>
          <w14:ligatures w14:val="none"/>
        </w:rPr>
        <w:t xml:space="preserve"> and support small businesses within the local economy.</w:t>
      </w:r>
    </w:p>
    <w:p w14:paraId="72C7B109" w14:textId="61C9449E"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 xml:space="preserve">Packaging materials used by the business will be recyclable or biodegradable wherever possible. The business will also </w:t>
      </w:r>
      <w:r w:rsidR="00052F84" w:rsidRPr="00D245BE">
        <w:rPr>
          <w:rFonts w:ascii="Arial" w:hAnsi="Arial" w:cs="Arial"/>
          <w:kern w:val="0"/>
          <w14:ligatures w14:val="none"/>
        </w:rPr>
        <w:t>check</w:t>
      </w:r>
      <w:r w:rsidRPr="00D245BE">
        <w:rPr>
          <w:rFonts w:ascii="Arial" w:hAnsi="Arial" w:cs="Arial"/>
          <w:kern w:val="0"/>
          <w14:ligatures w14:val="none"/>
        </w:rPr>
        <w:t xml:space="preserve"> stock levels carefully to minimise food waste and reduce unnecessary expenses.</w:t>
      </w:r>
    </w:p>
    <w:p w14:paraId="71DF92EA" w14:textId="7535EBC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 xml:space="preserve">Energy-efficient kitchen equipment will be selected to reduce electricity consumption, contributing further to the environmental </w:t>
      </w:r>
      <w:r w:rsidR="00084B68" w:rsidRPr="00D245BE">
        <w:rPr>
          <w:rFonts w:ascii="Arial" w:hAnsi="Arial" w:cs="Arial"/>
          <w:kern w:val="0"/>
          <w14:ligatures w14:val="none"/>
        </w:rPr>
        <w:t>aims</w:t>
      </w:r>
      <w:r w:rsidRPr="00D245BE">
        <w:rPr>
          <w:rFonts w:ascii="Arial" w:hAnsi="Arial" w:cs="Arial"/>
          <w:kern w:val="0"/>
          <w14:ligatures w14:val="none"/>
        </w:rPr>
        <w:t xml:space="preserve"> of the business.</w:t>
      </w:r>
    </w:p>
    <w:p w14:paraId="29140362" w14:textId="77777777" w:rsidR="00D245BE" w:rsidRPr="00D245BE" w:rsidRDefault="00D245BE" w:rsidP="00D245BE">
      <w:pPr>
        <w:spacing w:after="0" w:line="240" w:lineRule="auto"/>
        <w:rPr>
          <w:rFonts w:ascii="Arial" w:eastAsia="Times New Roman" w:hAnsi="Arial" w:cs="Arial"/>
          <w:kern w:val="0"/>
          <w14:ligatures w14:val="none"/>
        </w:rPr>
      </w:pPr>
      <w:r w:rsidRPr="00D245BE">
        <w:rPr>
          <w:rFonts w:ascii="Arial" w:eastAsia="Times New Roman" w:hAnsi="Arial" w:cs="Arial"/>
          <w:noProof/>
          <w:kern w:val="0"/>
          <w14:ligatures w14:val="none"/>
        </w:rPr>
        <mc:AlternateContent>
          <mc:Choice Requires="wps">
            <w:drawing>
              <wp:inline distT="0" distB="0" distL="0" distR="0" wp14:anchorId="3D93DAF4" wp14:editId="6C439595">
                <wp:extent cx="5731510" cy="1270"/>
                <wp:effectExtent l="0" t="31750" r="0" b="36830"/>
                <wp:docPr id="187663330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E06B469"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FD2A17C" w14:textId="77777777" w:rsidR="00D245BE" w:rsidRPr="00D245BE" w:rsidRDefault="00D245BE" w:rsidP="00D245BE">
      <w:pPr>
        <w:spacing w:before="100" w:beforeAutospacing="1" w:after="100" w:afterAutospacing="1" w:line="240" w:lineRule="auto"/>
        <w:outlineLvl w:val="0"/>
        <w:rPr>
          <w:rFonts w:ascii="Arial" w:eastAsia="Times New Roman" w:hAnsi="Arial" w:cs="Arial"/>
          <w:kern w:val="36"/>
          <w14:ligatures w14:val="none"/>
        </w:rPr>
      </w:pPr>
      <w:r w:rsidRPr="00D245BE">
        <w:rPr>
          <w:rFonts w:ascii="Arial" w:eastAsia="Times New Roman" w:hAnsi="Arial" w:cs="Arial"/>
          <w:kern w:val="36"/>
          <w14:ligatures w14:val="none"/>
        </w:rPr>
        <w:t>5. Management Structure</w:t>
      </w:r>
    </w:p>
    <w:p w14:paraId="4E8A1EE9" w14:textId="0B782383"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 xml:space="preserve">The OG Grill will </w:t>
      </w:r>
      <w:r w:rsidR="00052F84" w:rsidRPr="00D245BE">
        <w:rPr>
          <w:rFonts w:ascii="Arial" w:hAnsi="Arial" w:cs="Arial"/>
          <w:kern w:val="0"/>
          <w14:ligatures w14:val="none"/>
        </w:rPr>
        <w:t>run</w:t>
      </w:r>
      <w:r w:rsidRPr="00D245BE">
        <w:rPr>
          <w:rFonts w:ascii="Arial" w:hAnsi="Arial" w:cs="Arial"/>
          <w:kern w:val="0"/>
          <w14:ligatures w14:val="none"/>
        </w:rPr>
        <w:t xml:space="preserve"> as a sole trader business. This legal structure has been selected because it allows the owner to </w:t>
      </w:r>
      <w:r w:rsidR="00052F84" w:rsidRPr="00D245BE">
        <w:rPr>
          <w:rFonts w:ascii="Arial" w:hAnsi="Arial" w:cs="Arial"/>
          <w:kern w:val="0"/>
          <w14:ligatures w14:val="none"/>
        </w:rPr>
        <w:t>keep</w:t>
      </w:r>
      <w:r w:rsidRPr="00D245BE">
        <w:rPr>
          <w:rFonts w:ascii="Arial" w:hAnsi="Arial" w:cs="Arial"/>
          <w:kern w:val="0"/>
          <w14:ligatures w14:val="none"/>
        </w:rPr>
        <w:t xml:space="preserve"> complete control over decision-making processes and business operations.</w:t>
      </w:r>
    </w:p>
    <w:p w14:paraId="23D0BD11"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Initially, the business will employ five staff members:</w:t>
      </w:r>
    </w:p>
    <w:p w14:paraId="19F208A6"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Owner/Manager</w:t>
      </w:r>
    </w:p>
    <w:p w14:paraId="7542891D"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w:t>
      </w:r>
    </w:p>
    <w:p w14:paraId="14932250"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Kitchen Assistants (2)</w:t>
      </w:r>
    </w:p>
    <w:p w14:paraId="6B980571"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w:t>
      </w:r>
    </w:p>
    <w:p w14:paraId="4215AA99"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Cashier/Customer Service Assistant (1)</w:t>
      </w:r>
    </w:p>
    <w:p w14:paraId="543E94A9"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lastRenderedPageBreak/>
        <w:t>↓</w:t>
      </w:r>
    </w:p>
    <w:p w14:paraId="7FD9F281"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Delivery Drivers (2)</w:t>
      </w:r>
    </w:p>
    <w:p w14:paraId="67393A45" w14:textId="4DF47F6B"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The owner will handle:</w:t>
      </w:r>
    </w:p>
    <w:p w14:paraId="197D4934" w14:textId="71083F48"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 Buying stock.</w:t>
      </w:r>
    </w:p>
    <w:p w14:paraId="766E0516"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 Managing finances.</w:t>
      </w:r>
    </w:p>
    <w:p w14:paraId="75C61BD8"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 Recruiting and supervising staff.</w:t>
      </w:r>
    </w:p>
    <w:p w14:paraId="4C271B3D"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 Ensuring food safety compliance.</w:t>
      </w:r>
    </w:p>
    <w:p w14:paraId="134CD10C" w14:textId="7868B78E"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 Watching customer feedback.</w:t>
      </w:r>
    </w:p>
    <w:p w14:paraId="04FC83B1"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 Developing marketing strategies.</w:t>
      </w:r>
    </w:p>
    <w:p w14:paraId="6654D7F8" w14:textId="77777777" w:rsidR="00D245BE" w:rsidRPr="00D245BE" w:rsidRDefault="00D245BE" w:rsidP="00D245BE">
      <w:pPr>
        <w:spacing w:before="100" w:beforeAutospacing="1" w:after="100" w:afterAutospacing="1" w:line="240" w:lineRule="auto"/>
        <w:rPr>
          <w:rFonts w:ascii="Arial" w:hAnsi="Arial" w:cs="Arial"/>
          <w:kern w:val="0"/>
          <w14:ligatures w14:val="none"/>
        </w:rPr>
      </w:pPr>
      <w:r w:rsidRPr="00D245BE">
        <w:rPr>
          <w:rFonts w:ascii="Arial" w:hAnsi="Arial" w:cs="Arial"/>
          <w:kern w:val="0"/>
          <w14:ligatures w14:val="none"/>
        </w:rPr>
        <w:t>Operating as a sole trader provides flexibility and reduces administrative requirements, making it suitable for a new business.</w:t>
      </w:r>
    </w:p>
    <w:p w14:paraId="02850C29" w14:textId="77777777" w:rsidR="00EF4AD8" w:rsidRPr="00EF4AD8" w:rsidRDefault="00EF4AD8" w:rsidP="00EF4AD8">
      <w:pPr>
        <w:spacing w:before="100" w:beforeAutospacing="1" w:after="100" w:afterAutospacing="1" w:line="240" w:lineRule="auto"/>
        <w:outlineLvl w:val="0"/>
        <w:rPr>
          <w:rFonts w:ascii="Arial" w:eastAsia="Times New Roman" w:hAnsi="Arial" w:cs="Arial"/>
          <w:kern w:val="36"/>
          <w14:ligatures w14:val="none"/>
        </w:rPr>
      </w:pPr>
      <w:r w:rsidRPr="00EF4AD8">
        <w:rPr>
          <w:rFonts w:ascii="Arial" w:eastAsia="Times New Roman" w:hAnsi="Arial" w:cs="Arial"/>
          <w:kern w:val="36"/>
          <w14:ligatures w14:val="none"/>
        </w:rPr>
        <w:t>6. Market Research</w:t>
      </w:r>
    </w:p>
    <w:p w14:paraId="45303CC3" w14:textId="16D7BD90" w:rsidR="00EF4AD8" w:rsidRPr="00EF4AD8" w:rsidRDefault="00786EFF" w:rsidP="00786EFF">
      <w:pPr>
        <w:pStyle w:val="p1"/>
        <w:rPr>
          <w:rFonts w:ascii="Arial" w:hAnsi="Arial" w:cs="Arial"/>
        </w:rPr>
      </w:pPr>
      <w:r w:rsidRPr="00786EFF">
        <w:rPr>
          <w:rFonts w:ascii="Arial" w:hAnsi="Arial" w:cs="Arial"/>
        </w:rPr>
        <w:t>Market research is essential in determining whether a business idea is viable and identifying opportunities and threats within the external business environment.</w:t>
      </w:r>
      <w:r w:rsidR="00EF4AD8" w:rsidRPr="00EF4AD8">
        <w:rPr>
          <w:rFonts w:ascii="Arial" w:hAnsi="Arial" w:cs="Arial"/>
        </w:rPr>
        <w:t xml:space="preserve">The takeaway industry in the United Kingdom continues to expand due to increasing demand for convenient meal options, online food delivery services, and changing consumer lifestyles. Coventry is an attractive location for The OG Grill because it has a diverse population, a significant student community, and many working professionals </w:t>
      </w:r>
      <w:r w:rsidR="001D369C" w:rsidRPr="00EF4AD8">
        <w:rPr>
          <w:rFonts w:ascii="Arial" w:hAnsi="Arial" w:cs="Arial"/>
        </w:rPr>
        <w:t>looking for</w:t>
      </w:r>
      <w:r w:rsidR="00EF4AD8" w:rsidRPr="00EF4AD8">
        <w:rPr>
          <w:rFonts w:ascii="Arial" w:hAnsi="Arial" w:cs="Arial"/>
        </w:rPr>
        <w:t xml:space="preserve"> quick and affordable food options.</w:t>
      </w:r>
    </w:p>
    <w:p w14:paraId="6697E3B3" w14:textId="77777777" w:rsidR="00EF4AD8" w:rsidRPr="00EF4AD8" w:rsidRDefault="00EF4AD8" w:rsidP="00EF4AD8">
      <w:pPr>
        <w:spacing w:before="100" w:beforeAutospacing="1" w:after="100" w:afterAutospacing="1" w:line="240" w:lineRule="auto"/>
        <w:outlineLvl w:val="1"/>
        <w:rPr>
          <w:rFonts w:ascii="Arial" w:eastAsia="Times New Roman" w:hAnsi="Arial" w:cs="Arial"/>
          <w:kern w:val="0"/>
          <w14:ligatures w14:val="none"/>
        </w:rPr>
      </w:pPr>
      <w:r w:rsidRPr="00EF4AD8">
        <w:rPr>
          <w:rFonts w:ascii="Arial" w:eastAsia="Times New Roman" w:hAnsi="Arial" w:cs="Arial"/>
          <w:kern w:val="0"/>
          <w14:ligatures w14:val="none"/>
        </w:rPr>
        <w:t>6.1 PESTEL Analysis</w:t>
      </w:r>
    </w:p>
    <w:p w14:paraId="6C073938" w14:textId="77777777"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A PESTEL analysis examines the external factors that may influence the success of The OG Grill.</w:t>
      </w:r>
    </w:p>
    <w:p w14:paraId="6C2B0876" w14:textId="77777777" w:rsidR="00EF4AD8" w:rsidRPr="00EF4AD8" w:rsidRDefault="00EF4AD8" w:rsidP="00EF4AD8">
      <w:pPr>
        <w:spacing w:before="100" w:beforeAutospacing="1" w:after="100" w:afterAutospacing="1" w:line="240" w:lineRule="auto"/>
        <w:outlineLvl w:val="2"/>
        <w:rPr>
          <w:rFonts w:ascii="Arial" w:eastAsia="Times New Roman" w:hAnsi="Arial" w:cs="Arial"/>
          <w:kern w:val="0"/>
          <w14:ligatures w14:val="none"/>
        </w:rPr>
      </w:pPr>
      <w:r w:rsidRPr="00EF4AD8">
        <w:rPr>
          <w:rFonts w:ascii="Arial" w:eastAsia="Times New Roman" w:hAnsi="Arial" w:cs="Arial"/>
          <w:kern w:val="0"/>
          <w14:ligatures w14:val="none"/>
        </w:rPr>
        <w:t>Political Factors</w:t>
      </w:r>
    </w:p>
    <w:p w14:paraId="49F07F18" w14:textId="5E716602"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 xml:space="preserve">Political factors relate to government policies and regulations that affect businesses. The OG Grill must </w:t>
      </w:r>
      <w:r w:rsidR="001D369C" w:rsidRPr="00EF4AD8">
        <w:rPr>
          <w:rFonts w:ascii="Arial" w:hAnsi="Arial" w:cs="Arial"/>
          <w:kern w:val="0"/>
          <w14:ligatures w14:val="none"/>
        </w:rPr>
        <w:t>follow</w:t>
      </w:r>
      <w:r w:rsidRPr="00EF4AD8">
        <w:rPr>
          <w:rFonts w:ascii="Arial" w:hAnsi="Arial" w:cs="Arial"/>
          <w:kern w:val="0"/>
          <w14:ligatures w14:val="none"/>
        </w:rPr>
        <w:t xml:space="preserve"> food safety legislation and food hygiene standards set by the Food Standards Agency (Food Standards Agency, 2024). Changes in the National Minimum Wage and National Living Wage may increase labour costs. Additionally, taxation policies and business rates can influence overall profitability.</w:t>
      </w:r>
    </w:p>
    <w:p w14:paraId="2A4888AC" w14:textId="77777777" w:rsidR="00EF4AD8" w:rsidRPr="00EF4AD8" w:rsidRDefault="00EF4AD8" w:rsidP="00EF4AD8">
      <w:pPr>
        <w:spacing w:before="100" w:beforeAutospacing="1" w:after="100" w:afterAutospacing="1" w:line="240" w:lineRule="auto"/>
        <w:outlineLvl w:val="2"/>
        <w:rPr>
          <w:rFonts w:ascii="Arial" w:eastAsia="Times New Roman" w:hAnsi="Arial" w:cs="Arial"/>
          <w:kern w:val="0"/>
          <w14:ligatures w14:val="none"/>
        </w:rPr>
      </w:pPr>
      <w:r w:rsidRPr="00EF4AD8">
        <w:rPr>
          <w:rFonts w:ascii="Arial" w:eastAsia="Times New Roman" w:hAnsi="Arial" w:cs="Arial"/>
          <w:kern w:val="0"/>
          <w14:ligatures w14:val="none"/>
        </w:rPr>
        <w:t>Economic Factors</w:t>
      </w:r>
    </w:p>
    <w:p w14:paraId="3BAFF6DE" w14:textId="036BCD51"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 xml:space="preserve">Economic conditions have a significant impact on consumer spending behaviour. Inflation and increasing food prices may lead to higher operating costs. However, takeaway meals </w:t>
      </w:r>
      <w:r w:rsidR="001D369C" w:rsidRPr="00EF4AD8">
        <w:rPr>
          <w:rFonts w:ascii="Arial" w:hAnsi="Arial" w:cs="Arial"/>
          <w:kern w:val="0"/>
          <w14:ligatures w14:val="none"/>
        </w:rPr>
        <w:t>are still</w:t>
      </w:r>
      <w:r w:rsidRPr="00EF4AD8">
        <w:rPr>
          <w:rFonts w:ascii="Arial" w:hAnsi="Arial" w:cs="Arial"/>
          <w:kern w:val="0"/>
          <w14:ligatures w14:val="none"/>
        </w:rPr>
        <w:t xml:space="preserve"> a popular choice for many consumers because they are </w:t>
      </w:r>
      <w:r w:rsidR="001D369C" w:rsidRPr="00EF4AD8">
        <w:rPr>
          <w:rFonts w:ascii="Arial" w:hAnsi="Arial" w:cs="Arial"/>
          <w:kern w:val="0"/>
          <w14:ligatures w14:val="none"/>
        </w:rPr>
        <w:lastRenderedPageBreak/>
        <w:t>more</w:t>
      </w:r>
      <w:r w:rsidRPr="00EF4AD8">
        <w:rPr>
          <w:rFonts w:ascii="Arial" w:hAnsi="Arial" w:cs="Arial"/>
          <w:kern w:val="0"/>
          <w14:ligatures w14:val="none"/>
        </w:rPr>
        <w:t xml:space="preserve"> affordable than eating at full-service restaurants. Coventry’s large student population creates opportunities for businesses offering </w:t>
      </w:r>
      <w:r w:rsidR="001D369C" w:rsidRPr="00EF4AD8">
        <w:rPr>
          <w:rFonts w:ascii="Arial" w:hAnsi="Arial" w:cs="Arial"/>
          <w:kern w:val="0"/>
          <w14:ligatures w14:val="none"/>
        </w:rPr>
        <w:t>fair value</w:t>
      </w:r>
      <w:r w:rsidRPr="00EF4AD8">
        <w:rPr>
          <w:rFonts w:ascii="Arial" w:hAnsi="Arial" w:cs="Arial"/>
          <w:kern w:val="0"/>
          <w14:ligatures w14:val="none"/>
        </w:rPr>
        <w:t xml:space="preserve"> for money.</w:t>
      </w:r>
    </w:p>
    <w:p w14:paraId="689E67F4" w14:textId="77777777" w:rsidR="00EF4AD8" w:rsidRPr="00EF4AD8" w:rsidRDefault="00EF4AD8" w:rsidP="00EF4AD8">
      <w:pPr>
        <w:spacing w:before="100" w:beforeAutospacing="1" w:after="100" w:afterAutospacing="1" w:line="240" w:lineRule="auto"/>
        <w:outlineLvl w:val="2"/>
        <w:rPr>
          <w:rFonts w:ascii="Arial" w:eastAsia="Times New Roman" w:hAnsi="Arial" w:cs="Arial"/>
          <w:kern w:val="0"/>
          <w14:ligatures w14:val="none"/>
        </w:rPr>
      </w:pPr>
      <w:r w:rsidRPr="00EF4AD8">
        <w:rPr>
          <w:rFonts w:ascii="Arial" w:eastAsia="Times New Roman" w:hAnsi="Arial" w:cs="Arial"/>
          <w:kern w:val="0"/>
          <w14:ligatures w14:val="none"/>
        </w:rPr>
        <w:t>Social Factors</w:t>
      </w:r>
    </w:p>
    <w:p w14:paraId="2006FC85" w14:textId="77777777"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Social trends show that consumers increasingly value convenience and quick service. Many people have busy schedules and prefer takeaway meals that can be ordered online and delivered to their homes. Customers are also becoming more health-conscious and environmentally aware. Therefore, The OG Grill’s use of local suppliers and recyclable packaging may appeal to socially conscious consumers.</w:t>
      </w:r>
    </w:p>
    <w:p w14:paraId="47123DFA" w14:textId="77777777" w:rsidR="00EF4AD8" w:rsidRPr="00EF4AD8" w:rsidRDefault="00EF4AD8" w:rsidP="00EF4AD8">
      <w:pPr>
        <w:spacing w:before="100" w:beforeAutospacing="1" w:after="100" w:afterAutospacing="1" w:line="240" w:lineRule="auto"/>
        <w:outlineLvl w:val="2"/>
        <w:rPr>
          <w:rFonts w:ascii="Arial" w:eastAsia="Times New Roman" w:hAnsi="Arial" w:cs="Arial"/>
          <w:kern w:val="0"/>
          <w14:ligatures w14:val="none"/>
        </w:rPr>
      </w:pPr>
      <w:r w:rsidRPr="00EF4AD8">
        <w:rPr>
          <w:rFonts w:ascii="Arial" w:eastAsia="Times New Roman" w:hAnsi="Arial" w:cs="Arial"/>
          <w:kern w:val="0"/>
          <w14:ligatures w14:val="none"/>
        </w:rPr>
        <w:t>Technological Factors</w:t>
      </w:r>
    </w:p>
    <w:p w14:paraId="21E07A7C" w14:textId="4BA35754"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 xml:space="preserve">Technology plays </w:t>
      </w:r>
      <w:r w:rsidR="001D369C" w:rsidRPr="00EF4AD8">
        <w:rPr>
          <w:rFonts w:ascii="Arial" w:hAnsi="Arial" w:cs="Arial"/>
          <w:kern w:val="0"/>
          <w14:ligatures w14:val="none"/>
        </w:rPr>
        <w:t>a key role</w:t>
      </w:r>
      <w:r w:rsidRPr="00EF4AD8">
        <w:rPr>
          <w:rFonts w:ascii="Arial" w:hAnsi="Arial" w:cs="Arial"/>
          <w:kern w:val="0"/>
          <w14:ligatures w14:val="none"/>
        </w:rPr>
        <w:t xml:space="preserve"> in the food industry. The OG Grill will utilise delivery platforms such as Uber Eats and Just Eat to increase customer reach. Social media platforms, including Instagram, Facebook and TikTok, will be used to promote products, engage with </w:t>
      </w:r>
      <w:r w:rsidR="001D369C" w:rsidRPr="00EF4AD8">
        <w:rPr>
          <w:rFonts w:ascii="Arial" w:hAnsi="Arial" w:cs="Arial"/>
          <w:kern w:val="0"/>
          <w14:ligatures w14:val="none"/>
        </w:rPr>
        <w:t>customers,</w:t>
      </w:r>
      <w:r w:rsidRPr="00EF4AD8">
        <w:rPr>
          <w:rFonts w:ascii="Arial" w:hAnsi="Arial" w:cs="Arial"/>
          <w:kern w:val="0"/>
          <w14:ligatures w14:val="none"/>
        </w:rPr>
        <w:t xml:space="preserve"> and increase brand awareness. Contactless payment systems and online ordering facilities will improve customer convenience.</w:t>
      </w:r>
    </w:p>
    <w:p w14:paraId="3BC7B8A5" w14:textId="77777777" w:rsidR="00EF4AD8" w:rsidRPr="00EF4AD8" w:rsidRDefault="00EF4AD8" w:rsidP="00EF4AD8">
      <w:pPr>
        <w:spacing w:before="100" w:beforeAutospacing="1" w:after="100" w:afterAutospacing="1" w:line="240" w:lineRule="auto"/>
        <w:outlineLvl w:val="2"/>
        <w:rPr>
          <w:rFonts w:ascii="Arial" w:eastAsia="Times New Roman" w:hAnsi="Arial" w:cs="Arial"/>
          <w:kern w:val="0"/>
          <w14:ligatures w14:val="none"/>
        </w:rPr>
      </w:pPr>
      <w:r w:rsidRPr="00EF4AD8">
        <w:rPr>
          <w:rFonts w:ascii="Arial" w:eastAsia="Times New Roman" w:hAnsi="Arial" w:cs="Arial"/>
          <w:kern w:val="0"/>
          <w14:ligatures w14:val="none"/>
        </w:rPr>
        <w:t>Environmental Factors</w:t>
      </w:r>
    </w:p>
    <w:p w14:paraId="7803645C" w14:textId="77777777"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Environmental sustainability is increasingly important in the hospitality industry. The OG Grill aims to minimise its environmental impact by sourcing ingredients locally, reducing transportation emissions and using biodegradable or recyclable packaging. Effective stock management will also help reduce food waste.</w:t>
      </w:r>
    </w:p>
    <w:p w14:paraId="352E1622" w14:textId="77777777" w:rsidR="00EF4AD8" w:rsidRPr="00EF4AD8" w:rsidRDefault="00EF4AD8" w:rsidP="00EF4AD8">
      <w:pPr>
        <w:spacing w:before="100" w:beforeAutospacing="1" w:after="100" w:afterAutospacing="1" w:line="240" w:lineRule="auto"/>
        <w:outlineLvl w:val="2"/>
        <w:rPr>
          <w:rFonts w:ascii="Arial" w:eastAsia="Times New Roman" w:hAnsi="Arial" w:cs="Arial"/>
          <w:kern w:val="0"/>
          <w14:ligatures w14:val="none"/>
        </w:rPr>
      </w:pPr>
      <w:r w:rsidRPr="00EF4AD8">
        <w:rPr>
          <w:rFonts w:ascii="Arial" w:eastAsia="Times New Roman" w:hAnsi="Arial" w:cs="Arial"/>
          <w:kern w:val="0"/>
          <w14:ligatures w14:val="none"/>
        </w:rPr>
        <w:t>Legal Factors</w:t>
      </w:r>
    </w:p>
    <w:p w14:paraId="4413E1CE" w14:textId="421CC8C1"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 xml:space="preserve">The business must </w:t>
      </w:r>
      <w:r w:rsidR="001D369C" w:rsidRPr="00EF4AD8">
        <w:rPr>
          <w:rFonts w:ascii="Arial" w:hAnsi="Arial" w:cs="Arial"/>
          <w:kern w:val="0"/>
          <w14:ligatures w14:val="none"/>
        </w:rPr>
        <w:t>follow</w:t>
      </w:r>
      <w:r w:rsidRPr="00EF4AD8">
        <w:rPr>
          <w:rFonts w:ascii="Arial" w:hAnsi="Arial" w:cs="Arial"/>
          <w:kern w:val="0"/>
          <w14:ligatures w14:val="none"/>
        </w:rPr>
        <w:t xml:space="preserve"> several legal requirements, including the Food Safety Act 1990, Health and Safety at Work Act 1974, employment </w:t>
      </w:r>
      <w:r w:rsidR="001D369C" w:rsidRPr="00EF4AD8">
        <w:rPr>
          <w:rFonts w:ascii="Arial" w:hAnsi="Arial" w:cs="Arial"/>
          <w:kern w:val="0"/>
          <w14:ligatures w14:val="none"/>
        </w:rPr>
        <w:t>legislation,</w:t>
      </w:r>
      <w:r w:rsidRPr="00EF4AD8">
        <w:rPr>
          <w:rFonts w:ascii="Arial" w:hAnsi="Arial" w:cs="Arial"/>
          <w:kern w:val="0"/>
          <w14:ligatures w14:val="none"/>
        </w:rPr>
        <w:t xml:space="preserve"> and data protection regulations. Compliance with these regulations is essential to avoid fines, legal </w:t>
      </w:r>
      <w:r w:rsidR="001D369C" w:rsidRPr="00EF4AD8">
        <w:rPr>
          <w:rFonts w:ascii="Arial" w:hAnsi="Arial" w:cs="Arial"/>
          <w:kern w:val="0"/>
          <w14:ligatures w14:val="none"/>
        </w:rPr>
        <w:t>action,</w:t>
      </w:r>
      <w:r w:rsidRPr="00EF4AD8">
        <w:rPr>
          <w:rFonts w:ascii="Arial" w:hAnsi="Arial" w:cs="Arial"/>
          <w:kern w:val="0"/>
          <w14:ligatures w14:val="none"/>
        </w:rPr>
        <w:t xml:space="preserve"> or reputational damage.</w:t>
      </w:r>
    </w:p>
    <w:p w14:paraId="49CA724E" w14:textId="77777777" w:rsidR="00EF4AD8" w:rsidRPr="00EF4AD8" w:rsidRDefault="00EF4AD8" w:rsidP="00EF4AD8">
      <w:pPr>
        <w:spacing w:after="0" w:line="240" w:lineRule="auto"/>
        <w:rPr>
          <w:rFonts w:ascii="Arial" w:eastAsia="Times New Roman" w:hAnsi="Arial" w:cs="Arial"/>
          <w:kern w:val="0"/>
          <w14:ligatures w14:val="none"/>
        </w:rPr>
      </w:pPr>
      <w:r w:rsidRPr="00EF4AD8">
        <w:rPr>
          <w:rFonts w:ascii="Arial" w:eastAsia="Times New Roman" w:hAnsi="Arial" w:cs="Arial"/>
          <w:noProof/>
          <w:kern w:val="0"/>
          <w14:ligatures w14:val="none"/>
        </w:rPr>
        <mc:AlternateContent>
          <mc:Choice Requires="wps">
            <w:drawing>
              <wp:inline distT="0" distB="0" distL="0" distR="0" wp14:anchorId="49D9B8EC" wp14:editId="409817D1">
                <wp:extent cx="5731510" cy="1270"/>
                <wp:effectExtent l="0" t="31750" r="0" b="36830"/>
                <wp:docPr id="47707507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74F6AE4"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68FE556" w14:textId="77777777" w:rsidR="00EF4AD8" w:rsidRPr="00EF4AD8" w:rsidRDefault="00EF4AD8" w:rsidP="00EF4AD8">
      <w:pPr>
        <w:spacing w:before="100" w:beforeAutospacing="1" w:after="100" w:afterAutospacing="1" w:line="240" w:lineRule="auto"/>
        <w:outlineLvl w:val="0"/>
        <w:rPr>
          <w:rFonts w:ascii="Arial" w:eastAsia="Times New Roman" w:hAnsi="Arial" w:cs="Arial"/>
          <w:kern w:val="36"/>
          <w14:ligatures w14:val="none"/>
        </w:rPr>
      </w:pPr>
      <w:r w:rsidRPr="00EF4AD8">
        <w:rPr>
          <w:rFonts w:ascii="Arial" w:eastAsia="Times New Roman" w:hAnsi="Arial" w:cs="Arial"/>
          <w:kern w:val="36"/>
          <w14:ligatures w14:val="none"/>
        </w:rPr>
        <w:t>7. Competitor Analysis</w:t>
      </w:r>
    </w:p>
    <w:p w14:paraId="095E0DA1" w14:textId="3A6A7533"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 xml:space="preserve">The takeaway market in Coventry is highly competitive, with </w:t>
      </w:r>
      <w:r w:rsidR="001D369C" w:rsidRPr="00EF4AD8">
        <w:rPr>
          <w:rFonts w:ascii="Arial" w:hAnsi="Arial" w:cs="Arial"/>
          <w:kern w:val="0"/>
          <w14:ligatures w14:val="none"/>
        </w:rPr>
        <w:t>many</w:t>
      </w:r>
      <w:r w:rsidRPr="00EF4AD8">
        <w:rPr>
          <w:rFonts w:ascii="Arial" w:hAnsi="Arial" w:cs="Arial"/>
          <w:kern w:val="0"/>
          <w14:ligatures w14:val="none"/>
        </w:rPr>
        <w:t xml:space="preserve"> independent businesses and large fast-food chains </w:t>
      </w:r>
      <w:r w:rsidR="001D369C" w:rsidRPr="00EF4AD8">
        <w:rPr>
          <w:rFonts w:ascii="Arial" w:hAnsi="Arial" w:cs="Arial"/>
          <w:kern w:val="0"/>
          <w14:ligatures w14:val="none"/>
        </w:rPr>
        <w:t>running</w:t>
      </w:r>
      <w:r w:rsidRPr="00EF4AD8">
        <w:rPr>
          <w:rFonts w:ascii="Arial" w:hAnsi="Arial" w:cs="Arial"/>
          <w:kern w:val="0"/>
          <w14:ligatures w14:val="none"/>
        </w:rPr>
        <w:t xml:space="preserve"> in the area.</w:t>
      </w:r>
    </w:p>
    <w:p w14:paraId="783D96DA" w14:textId="0E1669D3"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 xml:space="preserve">The main competitors include McDonald’s, </w:t>
      </w:r>
      <w:r w:rsidR="001D369C" w:rsidRPr="00EF4AD8">
        <w:rPr>
          <w:rFonts w:ascii="Arial" w:hAnsi="Arial" w:cs="Arial"/>
          <w:kern w:val="0"/>
          <w14:ligatures w14:val="none"/>
        </w:rPr>
        <w:t>KFC,</w:t>
      </w:r>
      <w:r w:rsidRPr="00EF4AD8">
        <w:rPr>
          <w:rFonts w:ascii="Arial" w:hAnsi="Arial" w:cs="Arial"/>
          <w:kern w:val="0"/>
          <w14:ligatures w14:val="none"/>
        </w:rPr>
        <w:t xml:space="preserve"> and local independent takeaway businesses. McDonald’s benefits from strong brand recognition, low </w:t>
      </w:r>
      <w:r w:rsidR="001D369C" w:rsidRPr="00EF4AD8">
        <w:rPr>
          <w:rFonts w:ascii="Arial" w:hAnsi="Arial" w:cs="Arial"/>
          <w:kern w:val="0"/>
          <w14:ligatures w14:val="none"/>
        </w:rPr>
        <w:t>prices,</w:t>
      </w:r>
      <w:r w:rsidRPr="00EF4AD8">
        <w:rPr>
          <w:rFonts w:ascii="Arial" w:hAnsi="Arial" w:cs="Arial"/>
          <w:kern w:val="0"/>
          <w14:ligatures w14:val="none"/>
        </w:rPr>
        <w:t xml:space="preserve"> and efficient service. KFC is well known for its fried chicken products and loyal customer base. Independent takeaways often attract customers through unique menu items and personalised customer service.</w:t>
      </w:r>
    </w:p>
    <w:p w14:paraId="6DD12054" w14:textId="49F3F976" w:rsid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 xml:space="preserve">The OG Grill intends to differentiate itself by offering a varied menu that combines burgers, fried chicken, loaded </w:t>
      </w:r>
      <w:r w:rsidR="001D369C" w:rsidRPr="00EF4AD8">
        <w:rPr>
          <w:rFonts w:ascii="Arial" w:hAnsi="Arial" w:cs="Arial"/>
          <w:kern w:val="0"/>
          <w14:ligatures w14:val="none"/>
        </w:rPr>
        <w:t>fries,</w:t>
      </w:r>
      <w:r w:rsidRPr="00EF4AD8">
        <w:rPr>
          <w:rFonts w:ascii="Arial" w:hAnsi="Arial" w:cs="Arial"/>
          <w:kern w:val="0"/>
          <w14:ligatures w14:val="none"/>
        </w:rPr>
        <w:t xml:space="preserve"> and desserts under one brand. The business will emphasise freshness, locally sourced ingredients, </w:t>
      </w:r>
      <w:r w:rsidR="001D369C" w:rsidRPr="00EF4AD8">
        <w:rPr>
          <w:rFonts w:ascii="Arial" w:hAnsi="Arial" w:cs="Arial"/>
          <w:kern w:val="0"/>
          <w14:ligatures w14:val="none"/>
        </w:rPr>
        <w:t>sustainability,</w:t>
      </w:r>
      <w:r w:rsidRPr="00EF4AD8">
        <w:rPr>
          <w:rFonts w:ascii="Arial" w:hAnsi="Arial" w:cs="Arial"/>
          <w:kern w:val="0"/>
          <w14:ligatures w14:val="none"/>
        </w:rPr>
        <w:t xml:space="preserve"> and exceptional </w:t>
      </w:r>
      <w:r w:rsidRPr="00EF4AD8">
        <w:rPr>
          <w:rFonts w:ascii="Arial" w:hAnsi="Arial" w:cs="Arial"/>
          <w:kern w:val="0"/>
          <w14:ligatures w14:val="none"/>
        </w:rPr>
        <w:lastRenderedPageBreak/>
        <w:t>customer service. Attractive promotional offers and loyalty schemes will encourage repeat purchases and help build long-term customer relationships.</w:t>
      </w:r>
    </w:p>
    <w:p w14:paraId="7E722D84" w14:textId="77777777" w:rsidR="00D81169" w:rsidRPr="00D81169" w:rsidRDefault="00D81169">
      <w:pPr>
        <w:pStyle w:val="p1"/>
        <w:rPr>
          <w:rFonts w:ascii="Arial" w:hAnsi="Arial" w:cs="Arial"/>
        </w:rPr>
      </w:pPr>
      <w:r w:rsidRPr="00D81169">
        <w:rPr>
          <w:rFonts w:ascii="Arial" w:hAnsi="Arial" w:cs="Arial"/>
        </w:rPr>
        <w:t>Although Coventry has many established takeaway businesses, The OG Grill aims to differentiate itself by combining burgers, fried chicken, loaded fries and desserts under one brand. The emphasis on locally sourced ingredients, sustainable packaging and excellent customer service will provide a competitive advantage over existing businesses.</w:t>
      </w:r>
    </w:p>
    <w:p w14:paraId="7282898E" w14:textId="77777777" w:rsidR="00D81169" w:rsidRPr="00D81169" w:rsidRDefault="00D81169" w:rsidP="00EF4AD8">
      <w:pPr>
        <w:spacing w:before="100" w:beforeAutospacing="1" w:after="100" w:afterAutospacing="1" w:line="240" w:lineRule="auto"/>
        <w:rPr>
          <w:rFonts w:ascii="Arial" w:hAnsi="Arial" w:cs="Arial"/>
          <w:kern w:val="0"/>
          <w14:ligatures w14:val="none"/>
        </w:rPr>
      </w:pPr>
    </w:p>
    <w:p w14:paraId="0AD22F61" w14:textId="77777777" w:rsidR="00EF4AD8" w:rsidRPr="00EF4AD8" w:rsidRDefault="00EF4AD8" w:rsidP="00EF4AD8">
      <w:pPr>
        <w:spacing w:after="0" w:line="240" w:lineRule="auto"/>
        <w:rPr>
          <w:rFonts w:ascii="Arial" w:eastAsia="Times New Roman" w:hAnsi="Arial" w:cs="Arial"/>
          <w:kern w:val="0"/>
          <w14:ligatures w14:val="none"/>
        </w:rPr>
      </w:pPr>
      <w:r w:rsidRPr="00EF4AD8">
        <w:rPr>
          <w:rFonts w:ascii="Arial" w:eastAsia="Times New Roman" w:hAnsi="Arial" w:cs="Arial"/>
          <w:noProof/>
          <w:kern w:val="0"/>
          <w14:ligatures w14:val="none"/>
        </w:rPr>
        <mc:AlternateContent>
          <mc:Choice Requires="wps">
            <w:drawing>
              <wp:inline distT="0" distB="0" distL="0" distR="0" wp14:anchorId="25D67DDA" wp14:editId="30A6CE44">
                <wp:extent cx="5731510" cy="1270"/>
                <wp:effectExtent l="0" t="31750" r="0" b="36830"/>
                <wp:docPr id="76938809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70196F7"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C704F44" w14:textId="77777777" w:rsidR="00EF4AD8" w:rsidRPr="00EF4AD8" w:rsidRDefault="00EF4AD8" w:rsidP="00EF4AD8">
      <w:pPr>
        <w:spacing w:before="100" w:beforeAutospacing="1" w:after="100" w:afterAutospacing="1" w:line="240" w:lineRule="auto"/>
        <w:outlineLvl w:val="0"/>
        <w:rPr>
          <w:rFonts w:ascii="Arial" w:eastAsia="Times New Roman" w:hAnsi="Arial" w:cs="Arial"/>
          <w:kern w:val="36"/>
          <w14:ligatures w14:val="none"/>
        </w:rPr>
      </w:pPr>
      <w:r w:rsidRPr="00EF4AD8">
        <w:rPr>
          <w:rFonts w:ascii="Arial" w:eastAsia="Times New Roman" w:hAnsi="Arial" w:cs="Arial"/>
          <w:kern w:val="36"/>
          <w14:ligatures w14:val="none"/>
        </w:rPr>
        <w:t>8. Marketing Communications</w:t>
      </w:r>
    </w:p>
    <w:p w14:paraId="3B9DB1EE" w14:textId="77777777"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Effective marketing is essential to attract customers and establish a strong market presence.</w:t>
      </w:r>
    </w:p>
    <w:p w14:paraId="2BBFC337" w14:textId="77777777" w:rsidR="00EF4AD8" w:rsidRPr="00EF4AD8" w:rsidRDefault="00EF4AD8" w:rsidP="00EF4AD8">
      <w:pPr>
        <w:spacing w:before="100" w:beforeAutospacing="1" w:after="100" w:afterAutospacing="1" w:line="240" w:lineRule="auto"/>
        <w:outlineLvl w:val="1"/>
        <w:rPr>
          <w:rFonts w:ascii="Arial" w:eastAsia="Times New Roman" w:hAnsi="Arial" w:cs="Arial"/>
          <w:kern w:val="0"/>
          <w14:ligatures w14:val="none"/>
        </w:rPr>
      </w:pPr>
      <w:r w:rsidRPr="00EF4AD8">
        <w:rPr>
          <w:rFonts w:ascii="Arial" w:eastAsia="Times New Roman" w:hAnsi="Arial" w:cs="Arial"/>
          <w:kern w:val="0"/>
          <w14:ligatures w14:val="none"/>
        </w:rPr>
        <w:t>Target Market</w:t>
      </w:r>
    </w:p>
    <w:p w14:paraId="76B0E0F4" w14:textId="77777777"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The primary target market for The OG Grill includes:</w:t>
      </w:r>
    </w:p>
    <w:p w14:paraId="7AB2F7E2" w14:textId="77777777" w:rsidR="00EF4AD8" w:rsidRPr="00EF4AD8" w:rsidRDefault="00EF4AD8" w:rsidP="00EF4AD8">
      <w:pPr>
        <w:numPr>
          <w:ilvl w:val="0"/>
          <w:numId w:val="2"/>
        </w:numPr>
        <w:spacing w:before="100" w:beforeAutospacing="1" w:after="100" w:afterAutospacing="1" w:line="240" w:lineRule="auto"/>
        <w:rPr>
          <w:rFonts w:ascii="Arial" w:eastAsia="Times New Roman" w:hAnsi="Arial" w:cs="Arial"/>
          <w:kern w:val="0"/>
          <w14:ligatures w14:val="none"/>
        </w:rPr>
      </w:pPr>
      <w:r w:rsidRPr="00EF4AD8">
        <w:rPr>
          <w:rFonts w:ascii="Arial" w:eastAsia="Times New Roman" w:hAnsi="Arial" w:cs="Arial"/>
          <w:kern w:val="0"/>
          <w14:ligatures w14:val="none"/>
        </w:rPr>
        <w:t>University students aged 18–25.</w:t>
      </w:r>
    </w:p>
    <w:p w14:paraId="3EDC940F" w14:textId="77777777" w:rsidR="00EF4AD8" w:rsidRPr="00EF4AD8" w:rsidRDefault="00EF4AD8" w:rsidP="00EF4AD8">
      <w:pPr>
        <w:numPr>
          <w:ilvl w:val="0"/>
          <w:numId w:val="2"/>
        </w:numPr>
        <w:spacing w:before="100" w:beforeAutospacing="1" w:after="100" w:afterAutospacing="1" w:line="240" w:lineRule="auto"/>
        <w:rPr>
          <w:rFonts w:ascii="Arial" w:eastAsia="Times New Roman" w:hAnsi="Arial" w:cs="Arial"/>
          <w:kern w:val="0"/>
          <w14:ligatures w14:val="none"/>
        </w:rPr>
      </w:pPr>
      <w:r w:rsidRPr="00EF4AD8">
        <w:rPr>
          <w:rFonts w:ascii="Arial" w:eastAsia="Times New Roman" w:hAnsi="Arial" w:cs="Arial"/>
          <w:kern w:val="0"/>
          <w14:ligatures w14:val="none"/>
        </w:rPr>
        <w:t>Young professionals aged 25–40.</w:t>
      </w:r>
    </w:p>
    <w:p w14:paraId="2F28E023" w14:textId="77777777" w:rsidR="00EF4AD8" w:rsidRPr="00EF4AD8" w:rsidRDefault="00EF4AD8" w:rsidP="00EF4AD8">
      <w:pPr>
        <w:numPr>
          <w:ilvl w:val="0"/>
          <w:numId w:val="2"/>
        </w:numPr>
        <w:spacing w:before="100" w:beforeAutospacing="1" w:after="100" w:afterAutospacing="1" w:line="240" w:lineRule="auto"/>
        <w:rPr>
          <w:rFonts w:ascii="Arial" w:eastAsia="Times New Roman" w:hAnsi="Arial" w:cs="Arial"/>
          <w:kern w:val="0"/>
          <w14:ligatures w14:val="none"/>
        </w:rPr>
      </w:pPr>
      <w:r w:rsidRPr="00EF4AD8">
        <w:rPr>
          <w:rFonts w:ascii="Arial" w:eastAsia="Times New Roman" w:hAnsi="Arial" w:cs="Arial"/>
          <w:kern w:val="0"/>
          <w14:ligatures w14:val="none"/>
        </w:rPr>
        <w:t>Families seeking convenient evening meals.</w:t>
      </w:r>
    </w:p>
    <w:p w14:paraId="4E2B6CA4" w14:textId="77777777" w:rsidR="00EF4AD8" w:rsidRPr="00EF4AD8" w:rsidRDefault="00EF4AD8" w:rsidP="00EF4AD8">
      <w:pPr>
        <w:numPr>
          <w:ilvl w:val="0"/>
          <w:numId w:val="2"/>
        </w:numPr>
        <w:spacing w:before="100" w:beforeAutospacing="1" w:after="100" w:afterAutospacing="1" w:line="240" w:lineRule="auto"/>
        <w:rPr>
          <w:rFonts w:ascii="Arial" w:eastAsia="Times New Roman" w:hAnsi="Arial" w:cs="Arial"/>
          <w:kern w:val="0"/>
          <w14:ligatures w14:val="none"/>
        </w:rPr>
      </w:pPr>
      <w:r w:rsidRPr="00EF4AD8">
        <w:rPr>
          <w:rFonts w:ascii="Arial" w:eastAsia="Times New Roman" w:hAnsi="Arial" w:cs="Arial"/>
          <w:kern w:val="0"/>
          <w14:ligatures w14:val="none"/>
        </w:rPr>
        <w:t>Residents living within Coventry and surrounding areas.</w:t>
      </w:r>
    </w:p>
    <w:p w14:paraId="72F3A5D1" w14:textId="77777777" w:rsidR="00EF4AD8" w:rsidRPr="00EF4AD8" w:rsidRDefault="00EF4AD8" w:rsidP="00EF4AD8">
      <w:pPr>
        <w:spacing w:before="100" w:beforeAutospacing="1" w:after="100" w:afterAutospacing="1" w:line="240" w:lineRule="auto"/>
        <w:outlineLvl w:val="1"/>
        <w:rPr>
          <w:rFonts w:ascii="Arial" w:eastAsia="Times New Roman" w:hAnsi="Arial" w:cs="Arial"/>
          <w:kern w:val="0"/>
          <w14:ligatures w14:val="none"/>
        </w:rPr>
      </w:pPr>
      <w:r w:rsidRPr="00EF4AD8">
        <w:rPr>
          <w:rFonts w:ascii="Arial" w:eastAsia="Times New Roman" w:hAnsi="Arial" w:cs="Arial"/>
          <w:kern w:val="0"/>
          <w14:ligatures w14:val="none"/>
        </w:rPr>
        <w:t>Marketing Objectives</w:t>
      </w:r>
    </w:p>
    <w:p w14:paraId="082D45C1" w14:textId="6BC395F1"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 xml:space="preserve">The marketing </w:t>
      </w:r>
      <w:r w:rsidR="001D369C" w:rsidRPr="00EF4AD8">
        <w:rPr>
          <w:rFonts w:ascii="Arial" w:hAnsi="Arial" w:cs="Arial"/>
          <w:kern w:val="0"/>
          <w14:ligatures w14:val="none"/>
        </w:rPr>
        <w:t>aims</w:t>
      </w:r>
      <w:r w:rsidRPr="00EF4AD8">
        <w:rPr>
          <w:rFonts w:ascii="Arial" w:hAnsi="Arial" w:cs="Arial"/>
          <w:kern w:val="0"/>
          <w14:ligatures w14:val="none"/>
        </w:rPr>
        <w:t xml:space="preserve"> of The OG Grill are to:</w:t>
      </w:r>
    </w:p>
    <w:p w14:paraId="4BD9B622" w14:textId="77777777" w:rsidR="00EF4AD8" w:rsidRPr="00EF4AD8" w:rsidRDefault="00EF4AD8" w:rsidP="00EF4AD8">
      <w:pPr>
        <w:numPr>
          <w:ilvl w:val="0"/>
          <w:numId w:val="3"/>
        </w:numPr>
        <w:spacing w:before="100" w:beforeAutospacing="1" w:after="100" w:afterAutospacing="1" w:line="240" w:lineRule="auto"/>
        <w:rPr>
          <w:rFonts w:ascii="Arial" w:eastAsia="Times New Roman" w:hAnsi="Arial" w:cs="Arial"/>
          <w:kern w:val="0"/>
          <w14:ligatures w14:val="none"/>
        </w:rPr>
      </w:pPr>
      <w:r w:rsidRPr="00EF4AD8">
        <w:rPr>
          <w:rFonts w:ascii="Arial" w:eastAsia="Times New Roman" w:hAnsi="Arial" w:cs="Arial"/>
          <w:kern w:val="0"/>
          <w14:ligatures w14:val="none"/>
        </w:rPr>
        <w:t>Increase brand awareness within Coventry.</w:t>
      </w:r>
    </w:p>
    <w:p w14:paraId="7A2D18F4" w14:textId="77777777" w:rsidR="00EF4AD8" w:rsidRPr="00EF4AD8" w:rsidRDefault="00EF4AD8" w:rsidP="00EF4AD8">
      <w:pPr>
        <w:numPr>
          <w:ilvl w:val="0"/>
          <w:numId w:val="3"/>
        </w:numPr>
        <w:spacing w:before="100" w:beforeAutospacing="1" w:after="100" w:afterAutospacing="1" w:line="240" w:lineRule="auto"/>
        <w:rPr>
          <w:rFonts w:ascii="Arial" w:eastAsia="Times New Roman" w:hAnsi="Arial" w:cs="Arial"/>
          <w:kern w:val="0"/>
          <w14:ligatures w14:val="none"/>
        </w:rPr>
      </w:pPr>
      <w:r w:rsidRPr="00EF4AD8">
        <w:rPr>
          <w:rFonts w:ascii="Arial" w:eastAsia="Times New Roman" w:hAnsi="Arial" w:cs="Arial"/>
          <w:kern w:val="0"/>
          <w14:ligatures w14:val="none"/>
        </w:rPr>
        <w:t>Encourage repeat purchases.</w:t>
      </w:r>
    </w:p>
    <w:p w14:paraId="2F234A58" w14:textId="77777777" w:rsidR="00EF4AD8" w:rsidRPr="00EF4AD8" w:rsidRDefault="00EF4AD8" w:rsidP="00EF4AD8">
      <w:pPr>
        <w:numPr>
          <w:ilvl w:val="0"/>
          <w:numId w:val="3"/>
        </w:numPr>
        <w:spacing w:before="100" w:beforeAutospacing="1" w:after="100" w:afterAutospacing="1" w:line="240" w:lineRule="auto"/>
        <w:rPr>
          <w:rFonts w:ascii="Arial" w:eastAsia="Times New Roman" w:hAnsi="Arial" w:cs="Arial"/>
          <w:kern w:val="0"/>
          <w14:ligatures w14:val="none"/>
        </w:rPr>
      </w:pPr>
      <w:r w:rsidRPr="00EF4AD8">
        <w:rPr>
          <w:rFonts w:ascii="Arial" w:eastAsia="Times New Roman" w:hAnsi="Arial" w:cs="Arial"/>
          <w:kern w:val="0"/>
          <w14:ligatures w14:val="none"/>
        </w:rPr>
        <w:t>Build customer loyalty.</w:t>
      </w:r>
    </w:p>
    <w:p w14:paraId="77E7D5A0" w14:textId="77777777" w:rsidR="00EF4AD8" w:rsidRPr="00EF4AD8" w:rsidRDefault="00EF4AD8" w:rsidP="00EF4AD8">
      <w:pPr>
        <w:numPr>
          <w:ilvl w:val="0"/>
          <w:numId w:val="3"/>
        </w:numPr>
        <w:spacing w:before="100" w:beforeAutospacing="1" w:after="100" w:afterAutospacing="1" w:line="240" w:lineRule="auto"/>
        <w:rPr>
          <w:rFonts w:ascii="Arial" w:eastAsia="Times New Roman" w:hAnsi="Arial" w:cs="Arial"/>
          <w:kern w:val="0"/>
          <w14:ligatures w14:val="none"/>
        </w:rPr>
      </w:pPr>
      <w:r w:rsidRPr="00EF4AD8">
        <w:rPr>
          <w:rFonts w:ascii="Arial" w:eastAsia="Times New Roman" w:hAnsi="Arial" w:cs="Arial"/>
          <w:kern w:val="0"/>
          <w14:ligatures w14:val="none"/>
        </w:rPr>
        <w:t>Generate positive online reviews.</w:t>
      </w:r>
    </w:p>
    <w:p w14:paraId="13FB5C28" w14:textId="77777777" w:rsidR="00EF4AD8" w:rsidRPr="00EF4AD8" w:rsidRDefault="00EF4AD8" w:rsidP="00EF4AD8">
      <w:pPr>
        <w:numPr>
          <w:ilvl w:val="0"/>
          <w:numId w:val="3"/>
        </w:numPr>
        <w:spacing w:before="100" w:beforeAutospacing="1" w:after="100" w:afterAutospacing="1" w:line="240" w:lineRule="auto"/>
        <w:rPr>
          <w:rFonts w:ascii="Arial" w:eastAsia="Times New Roman" w:hAnsi="Arial" w:cs="Arial"/>
          <w:kern w:val="0"/>
          <w14:ligatures w14:val="none"/>
        </w:rPr>
      </w:pPr>
      <w:r w:rsidRPr="00EF4AD8">
        <w:rPr>
          <w:rFonts w:ascii="Arial" w:eastAsia="Times New Roman" w:hAnsi="Arial" w:cs="Arial"/>
          <w:kern w:val="0"/>
          <w14:ligatures w14:val="none"/>
        </w:rPr>
        <w:t>Increase social media engagement.</w:t>
      </w:r>
    </w:p>
    <w:p w14:paraId="2D0B15C4" w14:textId="77777777" w:rsidR="00EF4AD8" w:rsidRPr="00EF4AD8" w:rsidRDefault="00EF4AD8" w:rsidP="00EF4AD8">
      <w:pPr>
        <w:spacing w:before="100" w:beforeAutospacing="1" w:after="100" w:afterAutospacing="1" w:line="240" w:lineRule="auto"/>
        <w:outlineLvl w:val="1"/>
        <w:rPr>
          <w:rFonts w:ascii="Arial" w:eastAsia="Times New Roman" w:hAnsi="Arial" w:cs="Arial"/>
          <w:kern w:val="0"/>
          <w14:ligatures w14:val="none"/>
        </w:rPr>
      </w:pPr>
      <w:r w:rsidRPr="00EF4AD8">
        <w:rPr>
          <w:rFonts w:ascii="Arial" w:eastAsia="Times New Roman" w:hAnsi="Arial" w:cs="Arial"/>
          <w:kern w:val="0"/>
          <w14:ligatures w14:val="none"/>
        </w:rPr>
        <w:t>Marketing Strategies</w:t>
      </w:r>
    </w:p>
    <w:p w14:paraId="1D4ED2A0" w14:textId="77777777" w:rsidR="00EF4AD8" w:rsidRPr="00EF4AD8" w:rsidRDefault="00EF4AD8" w:rsidP="00EF4AD8">
      <w:pPr>
        <w:spacing w:before="100" w:beforeAutospacing="1" w:after="100" w:afterAutospacing="1" w:line="240" w:lineRule="auto"/>
        <w:outlineLvl w:val="2"/>
        <w:rPr>
          <w:rFonts w:ascii="Arial" w:eastAsia="Times New Roman" w:hAnsi="Arial" w:cs="Arial"/>
          <w:kern w:val="0"/>
          <w14:ligatures w14:val="none"/>
        </w:rPr>
      </w:pPr>
      <w:r w:rsidRPr="00EF4AD8">
        <w:rPr>
          <w:rFonts w:ascii="Arial" w:eastAsia="Times New Roman" w:hAnsi="Arial" w:cs="Arial"/>
          <w:kern w:val="0"/>
          <w14:ligatures w14:val="none"/>
        </w:rPr>
        <w:t>Social Media Marketing</w:t>
      </w:r>
    </w:p>
    <w:p w14:paraId="73F31678" w14:textId="2A0F8380"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 xml:space="preserve">Instagram, TikTok, and Facebook will be used to </w:t>
      </w:r>
      <w:r w:rsidR="001D369C" w:rsidRPr="00EF4AD8">
        <w:rPr>
          <w:rFonts w:ascii="Arial" w:hAnsi="Arial" w:cs="Arial"/>
          <w:kern w:val="0"/>
          <w14:ligatures w14:val="none"/>
        </w:rPr>
        <w:t>highlight</w:t>
      </w:r>
      <w:r w:rsidRPr="00EF4AD8">
        <w:rPr>
          <w:rFonts w:ascii="Arial" w:hAnsi="Arial" w:cs="Arial"/>
          <w:kern w:val="0"/>
          <w14:ligatures w14:val="none"/>
        </w:rPr>
        <w:t xml:space="preserve"> menu items, promotional </w:t>
      </w:r>
      <w:r w:rsidR="001D369C" w:rsidRPr="00EF4AD8">
        <w:rPr>
          <w:rFonts w:ascii="Arial" w:hAnsi="Arial" w:cs="Arial"/>
          <w:kern w:val="0"/>
          <w14:ligatures w14:val="none"/>
        </w:rPr>
        <w:t>offers,</w:t>
      </w:r>
      <w:r w:rsidRPr="00EF4AD8">
        <w:rPr>
          <w:rFonts w:ascii="Arial" w:hAnsi="Arial" w:cs="Arial"/>
          <w:kern w:val="0"/>
          <w14:ligatures w14:val="none"/>
        </w:rPr>
        <w:t xml:space="preserve"> and customer reviews. High-quality food photography and short videos will </w:t>
      </w:r>
      <w:bookmarkStart w:id="0" w:name="_Int_10S4uETM"/>
      <w:r w:rsidRPr="00EF4AD8">
        <w:rPr>
          <w:rFonts w:ascii="Arial" w:hAnsi="Arial" w:cs="Arial"/>
          <w:kern w:val="0"/>
          <w14:ligatures w14:val="none"/>
        </w:rPr>
        <w:t>be created</w:t>
      </w:r>
      <w:bookmarkEnd w:id="0"/>
      <w:r w:rsidRPr="00EF4AD8">
        <w:rPr>
          <w:rFonts w:ascii="Arial" w:hAnsi="Arial" w:cs="Arial"/>
          <w:kern w:val="0"/>
          <w14:ligatures w14:val="none"/>
        </w:rPr>
        <w:t xml:space="preserve"> to attract potential customers.</w:t>
      </w:r>
    </w:p>
    <w:p w14:paraId="4FB1EB56" w14:textId="77777777" w:rsidR="00EF4AD8" w:rsidRPr="00EF4AD8" w:rsidRDefault="00EF4AD8" w:rsidP="00EF4AD8">
      <w:pPr>
        <w:spacing w:before="100" w:beforeAutospacing="1" w:after="100" w:afterAutospacing="1" w:line="240" w:lineRule="auto"/>
        <w:outlineLvl w:val="2"/>
        <w:rPr>
          <w:rFonts w:ascii="Arial" w:eastAsia="Times New Roman" w:hAnsi="Arial" w:cs="Arial"/>
          <w:kern w:val="0"/>
          <w14:ligatures w14:val="none"/>
        </w:rPr>
      </w:pPr>
      <w:r w:rsidRPr="00EF4AD8">
        <w:rPr>
          <w:rFonts w:ascii="Arial" w:eastAsia="Times New Roman" w:hAnsi="Arial" w:cs="Arial"/>
          <w:kern w:val="0"/>
          <w14:ligatures w14:val="none"/>
        </w:rPr>
        <w:t>Promotional Offers</w:t>
      </w:r>
    </w:p>
    <w:p w14:paraId="779E11BD" w14:textId="77777777"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The business will introduce promotional campaigns such as:</w:t>
      </w:r>
    </w:p>
    <w:p w14:paraId="061B7527" w14:textId="77777777" w:rsidR="00EF4AD8" w:rsidRPr="00EF4AD8" w:rsidRDefault="00EF4AD8" w:rsidP="00EF4AD8">
      <w:pPr>
        <w:numPr>
          <w:ilvl w:val="0"/>
          <w:numId w:val="4"/>
        </w:numPr>
        <w:spacing w:before="100" w:beforeAutospacing="1" w:after="100" w:afterAutospacing="1" w:line="240" w:lineRule="auto"/>
        <w:rPr>
          <w:rFonts w:ascii="Arial" w:eastAsia="Times New Roman" w:hAnsi="Arial" w:cs="Arial"/>
          <w:kern w:val="0"/>
          <w14:ligatures w14:val="none"/>
        </w:rPr>
      </w:pPr>
      <w:r w:rsidRPr="00EF4AD8">
        <w:rPr>
          <w:rFonts w:ascii="Arial" w:eastAsia="Times New Roman" w:hAnsi="Arial" w:cs="Arial"/>
          <w:kern w:val="0"/>
          <w14:ligatures w14:val="none"/>
        </w:rPr>
        <w:t>20% discount on first orders.</w:t>
      </w:r>
    </w:p>
    <w:p w14:paraId="666A0573" w14:textId="77777777" w:rsidR="00EF4AD8" w:rsidRPr="00EF4AD8" w:rsidRDefault="00EF4AD8" w:rsidP="00EF4AD8">
      <w:pPr>
        <w:numPr>
          <w:ilvl w:val="0"/>
          <w:numId w:val="4"/>
        </w:numPr>
        <w:spacing w:before="100" w:beforeAutospacing="1" w:after="100" w:afterAutospacing="1" w:line="240" w:lineRule="auto"/>
        <w:rPr>
          <w:rFonts w:ascii="Arial" w:eastAsia="Times New Roman" w:hAnsi="Arial" w:cs="Arial"/>
          <w:kern w:val="0"/>
          <w14:ligatures w14:val="none"/>
        </w:rPr>
      </w:pPr>
      <w:r w:rsidRPr="00EF4AD8">
        <w:rPr>
          <w:rFonts w:ascii="Arial" w:eastAsia="Times New Roman" w:hAnsi="Arial" w:cs="Arial"/>
          <w:kern w:val="0"/>
          <w14:ligatures w14:val="none"/>
        </w:rPr>
        <w:lastRenderedPageBreak/>
        <w:t>Student discount offers.</w:t>
      </w:r>
    </w:p>
    <w:p w14:paraId="0C5FF408" w14:textId="77777777" w:rsidR="00EF4AD8" w:rsidRPr="00EF4AD8" w:rsidRDefault="00EF4AD8" w:rsidP="00EF4AD8">
      <w:pPr>
        <w:numPr>
          <w:ilvl w:val="0"/>
          <w:numId w:val="4"/>
        </w:numPr>
        <w:spacing w:before="100" w:beforeAutospacing="1" w:after="100" w:afterAutospacing="1" w:line="240" w:lineRule="auto"/>
        <w:rPr>
          <w:rFonts w:ascii="Arial" w:eastAsia="Times New Roman" w:hAnsi="Arial" w:cs="Arial"/>
          <w:kern w:val="0"/>
          <w14:ligatures w14:val="none"/>
        </w:rPr>
      </w:pPr>
      <w:r w:rsidRPr="00EF4AD8">
        <w:rPr>
          <w:rFonts w:ascii="Arial" w:eastAsia="Times New Roman" w:hAnsi="Arial" w:cs="Arial"/>
          <w:kern w:val="0"/>
          <w14:ligatures w14:val="none"/>
        </w:rPr>
        <w:t>Meal bundle promotions.</w:t>
      </w:r>
    </w:p>
    <w:p w14:paraId="582195EB" w14:textId="77777777" w:rsidR="00EF4AD8" w:rsidRPr="00EF4AD8" w:rsidRDefault="00EF4AD8" w:rsidP="00EF4AD8">
      <w:pPr>
        <w:numPr>
          <w:ilvl w:val="0"/>
          <w:numId w:val="4"/>
        </w:numPr>
        <w:spacing w:before="100" w:beforeAutospacing="1" w:after="100" w:afterAutospacing="1" w:line="240" w:lineRule="auto"/>
        <w:rPr>
          <w:rFonts w:ascii="Arial" w:eastAsia="Times New Roman" w:hAnsi="Arial" w:cs="Arial"/>
          <w:kern w:val="0"/>
          <w14:ligatures w14:val="none"/>
        </w:rPr>
      </w:pPr>
      <w:r w:rsidRPr="00EF4AD8">
        <w:rPr>
          <w:rFonts w:ascii="Arial" w:eastAsia="Times New Roman" w:hAnsi="Arial" w:cs="Arial"/>
          <w:kern w:val="0"/>
          <w14:ligatures w14:val="none"/>
        </w:rPr>
        <w:t>Loyalty cards offering free meals after a set number of purchases.</w:t>
      </w:r>
    </w:p>
    <w:p w14:paraId="1B814F5C" w14:textId="77777777" w:rsidR="00EF4AD8" w:rsidRPr="00EF4AD8" w:rsidRDefault="00EF4AD8" w:rsidP="00EF4AD8">
      <w:pPr>
        <w:spacing w:before="100" w:beforeAutospacing="1" w:after="100" w:afterAutospacing="1" w:line="240" w:lineRule="auto"/>
        <w:outlineLvl w:val="2"/>
        <w:rPr>
          <w:rFonts w:ascii="Arial" w:eastAsia="Times New Roman" w:hAnsi="Arial" w:cs="Arial"/>
          <w:kern w:val="0"/>
          <w14:ligatures w14:val="none"/>
        </w:rPr>
      </w:pPr>
      <w:r w:rsidRPr="00EF4AD8">
        <w:rPr>
          <w:rFonts w:ascii="Arial" w:eastAsia="Times New Roman" w:hAnsi="Arial" w:cs="Arial"/>
          <w:kern w:val="0"/>
          <w14:ligatures w14:val="none"/>
        </w:rPr>
        <w:t>Delivery Platforms</w:t>
      </w:r>
    </w:p>
    <w:p w14:paraId="4ACE40FB" w14:textId="77777777"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The OG Grill will partner with Uber Eats and Just Eat to increase visibility and make ordering more convenient for customers.</w:t>
      </w:r>
    </w:p>
    <w:p w14:paraId="659FBEBD" w14:textId="77777777" w:rsidR="00EF4AD8" w:rsidRPr="00EF4AD8" w:rsidRDefault="00EF4AD8" w:rsidP="00EF4AD8">
      <w:pPr>
        <w:spacing w:before="100" w:beforeAutospacing="1" w:after="100" w:afterAutospacing="1" w:line="240" w:lineRule="auto"/>
        <w:outlineLvl w:val="2"/>
        <w:rPr>
          <w:rFonts w:ascii="Arial" w:eastAsia="Times New Roman" w:hAnsi="Arial" w:cs="Arial"/>
          <w:kern w:val="0"/>
          <w14:ligatures w14:val="none"/>
        </w:rPr>
      </w:pPr>
      <w:r w:rsidRPr="00EF4AD8">
        <w:rPr>
          <w:rFonts w:ascii="Arial" w:eastAsia="Times New Roman" w:hAnsi="Arial" w:cs="Arial"/>
          <w:kern w:val="0"/>
          <w14:ligatures w14:val="none"/>
        </w:rPr>
        <w:t>Community Engagement</w:t>
      </w:r>
    </w:p>
    <w:p w14:paraId="3C654588" w14:textId="7A10C716"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Supporting local suppliers and taking part in community events may help improve the business’s reputation and encourage customer loyalty.</w:t>
      </w:r>
    </w:p>
    <w:p w14:paraId="14294953" w14:textId="77777777" w:rsidR="00EF4AD8" w:rsidRPr="00EF4AD8" w:rsidRDefault="00EF4AD8" w:rsidP="00EF4AD8">
      <w:pPr>
        <w:spacing w:after="0" w:line="240" w:lineRule="auto"/>
        <w:rPr>
          <w:rFonts w:ascii="Arial" w:eastAsia="Times New Roman" w:hAnsi="Arial" w:cs="Arial"/>
          <w:kern w:val="0"/>
          <w14:ligatures w14:val="none"/>
        </w:rPr>
      </w:pPr>
      <w:r w:rsidRPr="00EF4AD8">
        <w:rPr>
          <w:rFonts w:ascii="Arial" w:eastAsia="Times New Roman" w:hAnsi="Arial" w:cs="Arial"/>
          <w:noProof/>
          <w:kern w:val="0"/>
          <w14:ligatures w14:val="none"/>
        </w:rPr>
        <mc:AlternateContent>
          <mc:Choice Requires="wps">
            <w:drawing>
              <wp:inline distT="0" distB="0" distL="0" distR="0" wp14:anchorId="0A43D7C7" wp14:editId="67B9B54C">
                <wp:extent cx="5731510" cy="1270"/>
                <wp:effectExtent l="0" t="31750" r="0" b="36830"/>
                <wp:docPr id="13283614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13CBC25"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EEEC39B" w14:textId="77777777" w:rsidR="00EF4AD8" w:rsidRPr="00EF4AD8" w:rsidRDefault="00EF4AD8" w:rsidP="00EF4AD8">
      <w:pPr>
        <w:spacing w:before="100" w:beforeAutospacing="1" w:after="100" w:afterAutospacing="1" w:line="240" w:lineRule="auto"/>
        <w:outlineLvl w:val="0"/>
        <w:rPr>
          <w:rFonts w:ascii="Arial" w:eastAsia="Times New Roman" w:hAnsi="Arial" w:cs="Arial"/>
          <w:kern w:val="36"/>
          <w14:ligatures w14:val="none"/>
        </w:rPr>
      </w:pPr>
      <w:r w:rsidRPr="00EF4AD8">
        <w:rPr>
          <w:rFonts w:ascii="Arial" w:eastAsia="Times New Roman" w:hAnsi="Arial" w:cs="Arial"/>
          <w:kern w:val="36"/>
          <w14:ligatures w14:val="none"/>
        </w:rPr>
        <w:t>9. Financial Plan</w:t>
      </w:r>
    </w:p>
    <w:p w14:paraId="78D2CB9A" w14:textId="77777777" w:rsidR="00EF4AD8" w:rsidRPr="00EF4AD8" w:rsidRDefault="00EF4AD8" w:rsidP="00EF4AD8">
      <w:pPr>
        <w:spacing w:before="100" w:beforeAutospacing="1" w:after="100" w:afterAutospacing="1" w:line="240" w:lineRule="auto"/>
        <w:rPr>
          <w:rFonts w:ascii="Arial" w:hAnsi="Arial" w:cs="Arial"/>
          <w:kern w:val="0"/>
          <w14:ligatures w14:val="none"/>
        </w:rPr>
      </w:pPr>
      <w:r w:rsidRPr="00EF4AD8">
        <w:rPr>
          <w:rFonts w:ascii="Arial" w:hAnsi="Arial" w:cs="Arial"/>
          <w:kern w:val="0"/>
          <w14:ligatures w14:val="none"/>
        </w:rPr>
        <w:t>A detailed financial plan is essential to assess the feasibility of the business.</w:t>
      </w:r>
    </w:p>
    <w:p w14:paraId="723FD547" w14:textId="77777777" w:rsidR="002F4368" w:rsidRDefault="002F4368" w:rsidP="00824679">
      <w:pPr>
        <w:pStyle w:val="p1"/>
        <w:rPr>
          <w:rFonts w:ascii="Arial" w:hAnsi="Arial" w:cs="Arial"/>
        </w:rPr>
      </w:pPr>
    </w:p>
    <w:p w14:paraId="6D8FE84C" w14:textId="4F69E03D" w:rsidR="00D245BE" w:rsidRDefault="00B97ECC" w:rsidP="00824679">
      <w:pPr>
        <w:pStyle w:val="p1"/>
        <w:rPr>
          <w:rFonts w:ascii="Arial" w:hAnsi="Arial" w:cs="Arial"/>
        </w:rPr>
      </w:pPr>
      <w:r>
        <w:rPr>
          <w:rFonts w:ascii="Arial" w:hAnsi="Arial" w:cs="Arial"/>
        </w:rPr>
        <w:t>Start</w:t>
      </w:r>
      <w:r w:rsidR="00304BD2">
        <w:rPr>
          <w:rFonts w:ascii="Arial" w:hAnsi="Arial" w:cs="Arial"/>
        </w:rPr>
        <w:t xml:space="preserve">-up </w:t>
      </w:r>
      <w:r w:rsidR="00664C65">
        <w:rPr>
          <w:rFonts w:ascii="Arial" w:hAnsi="Arial" w:cs="Arial"/>
        </w:rPr>
        <w:t xml:space="preserve">cost </w:t>
      </w:r>
      <w:r>
        <w:rPr>
          <w:rFonts w:ascii="Arial" w:hAnsi="Arial" w:cs="Arial"/>
        </w:rPr>
        <w:t>:</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5252"/>
        <w:gridCol w:w="3758"/>
      </w:tblGrid>
      <w:tr w:rsidR="002F4368" w:rsidRPr="00FC0D63" w14:paraId="5C469326"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BB70FA" w14:textId="77777777" w:rsidR="002F4368" w:rsidRPr="00FC0D63" w:rsidRDefault="002F4368" w:rsidP="002F4368">
            <w:pPr>
              <w:spacing w:before="100" w:beforeAutospacing="1" w:after="100" w:afterAutospacing="1" w:line="240" w:lineRule="auto"/>
              <w:jc w:val="center"/>
              <w:rPr>
                <w:rFonts w:ascii="Arial" w:hAnsi="Arial" w:cs="Arial"/>
                <w:kern w:val="0"/>
                <w14:ligatures w14:val="none"/>
              </w:rPr>
            </w:pPr>
            <w:r w:rsidRPr="00FC0D63">
              <w:rPr>
                <w:rFonts w:ascii="Arial" w:hAnsi="Arial" w:cs="Arial"/>
                <w:kern w:val="0"/>
                <w14:ligatures w14:val="none"/>
              </w:rPr>
              <w:t>Item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EA302A" w14:textId="77777777" w:rsidR="002F4368" w:rsidRPr="00FC0D63" w:rsidRDefault="002F4368" w:rsidP="002F4368">
            <w:pPr>
              <w:spacing w:before="100" w:beforeAutospacing="1" w:after="100" w:afterAutospacing="1" w:line="240" w:lineRule="auto"/>
              <w:jc w:val="center"/>
              <w:rPr>
                <w:rFonts w:ascii="Arial" w:hAnsi="Arial" w:cs="Arial"/>
                <w:kern w:val="0"/>
                <w14:ligatures w14:val="none"/>
              </w:rPr>
            </w:pPr>
            <w:r w:rsidRPr="00FC0D63">
              <w:rPr>
                <w:rFonts w:ascii="Arial" w:hAnsi="Arial" w:cs="Arial"/>
                <w:kern w:val="0"/>
                <w14:ligatures w14:val="none"/>
              </w:rPr>
              <w:t>Estimated Cost (£)</w:t>
            </w:r>
          </w:p>
        </w:tc>
      </w:tr>
      <w:tr w:rsidR="002F4368" w:rsidRPr="00FC0D63" w14:paraId="01E487D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87F51E"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Premises Deposit and Rent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D35158"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5,000</w:t>
            </w:r>
          </w:p>
        </w:tc>
      </w:tr>
      <w:tr w:rsidR="002F4368" w:rsidRPr="00FC0D63" w14:paraId="69BD7AA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3B3784"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Kitchen Equipment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CD8D95"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6,000</w:t>
            </w:r>
          </w:p>
        </w:tc>
      </w:tr>
      <w:tr w:rsidR="002F4368" w:rsidRPr="00FC0D63" w14:paraId="412063C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1807C1"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Refrigeration Equipment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EE46D7"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2,000</w:t>
            </w:r>
          </w:p>
        </w:tc>
      </w:tr>
      <w:tr w:rsidR="002F4368" w:rsidRPr="00FC0D63" w14:paraId="7424FF1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A06937"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Initial Food Stock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F124FE"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3,000</w:t>
            </w:r>
          </w:p>
        </w:tc>
      </w:tr>
      <w:tr w:rsidR="002F4368" w:rsidRPr="00FC0D63" w14:paraId="7A36CCA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5ACE87"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Packaging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B1DB4D"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1,000</w:t>
            </w:r>
          </w:p>
        </w:tc>
      </w:tr>
      <w:tr w:rsidR="002F4368" w:rsidRPr="00FC0D63" w14:paraId="79A9E25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56C910"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Licences and Insurance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6C37EA"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2,000</w:t>
            </w:r>
          </w:p>
        </w:tc>
      </w:tr>
      <w:tr w:rsidR="002F4368" w:rsidRPr="00FC0D63" w14:paraId="74EB672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5C6D96"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Marketing Activities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E4C877"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2,000</w:t>
            </w:r>
          </w:p>
        </w:tc>
      </w:tr>
      <w:tr w:rsidR="002F4368" w:rsidRPr="00FC0D63" w14:paraId="5BBC3A6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E22369"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Working Capital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752293"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4,000</w:t>
            </w:r>
          </w:p>
        </w:tc>
      </w:tr>
      <w:tr w:rsidR="002F4368" w:rsidRPr="00FC0D63" w14:paraId="46F5619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19EC9E"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Total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9749C3" w14:textId="77777777" w:rsidR="002F4368" w:rsidRPr="00FC0D63" w:rsidRDefault="002F4368" w:rsidP="002F4368">
            <w:pPr>
              <w:spacing w:before="100" w:beforeAutospacing="1" w:after="100" w:afterAutospacing="1" w:line="240" w:lineRule="auto"/>
              <w:rPr>
                <w:rFonts w:ascii="Arial" w:hAnsi="Arial" w:cs="Arial"/>
                <w:kern w:val="0"/>
                <w14:ligatures w14:val="none"/>
              </w:rPr>
            </w:pPr>
            <w:r w:rsidRPr="00FC0D63">
              <w:rPr>
                <w:rFonts w:ascii="Arial" w:hAnsi="Arial" w:cs="Arial"/>
                <w:kern w:val="0"/>
                <w14:ligatures w14:val="none"/>
              </w:rPr>
              <w:t>25,000</w:t>
            </w:r>
          </w:p>
        </w:tc>
      </w:tr>
    </w:tbl>
    <w:p w14:paraId="2705ADEA" w14:textId="77777777" w:rsidR="003F4570" w:rsidRPr="003F4570" w:rsidRDefault="003F4570" w:rsidP="003F4570">
      <w:pPr>
        <w:spacing w:before="100" w:beforeAutospacing="1" w:after="100" w:afterAutospacing="1" w:line="240" w:lineRule="auto"/>
        <w:outlineLvl w:val="1"/>
        <w:rPr>
          <w:rFonts w:ascii="Arial" w:eastAsia="Times New Roman" w:hAnsi="Arial" w:cs="Arial"/>
          <w:kern w:val="0"/>
          <w14:ligatures w14:val="none"/>
        </w:rPr>
      </w:pPr>
      <w:r w:rsidRPr="003F4570">
        <w:rPr>
          <w:rFonts w:ascii="Arial" w:eastAsia="Times New Roman" w:hAnsi="Arial" w:cs="Arial"/>
          <w:kern w:val="0"/>
          <w14:ligatures w14:val="none"/>
        </w:rPr>
        <w:t>Sources of Finance</w:t>
      </w:r>
    </w:p>
    <w:p w14:paraId="1FEDADBF" w14:textId="77777777" w:rsidR="003F4570" w:rsidRPr="003F4570" w:rsidRDefault="003F4570" w:rsidP="003F4570">
      <w:pPr>
        <w:spacing w:before="100" w:beforeAutospacing="1" w:after="100" w:afterAutospacing="1" w:line="240" w:lineRule="auto"/>
        <w:rPr>
          <w:rFonts w:ascii="Arial" w:hAnsi="Arial" w:cs="Arial"/>
          <w:kern w:val="0"/>
          <w14:ligatures w14:val="none"/>
        </w:rPr>
      </w:pPr>
      <w:r w:rsidRPr="003F4570">
        <w:rPr>
          <w:rFonts w:ascii="Arial" w:hAnsi="Arial" w:cs="Arial"/>
          <w:kern w:val="0"/>
          <w14:ligatures w14:val="none"/>
        </w:rPr>
        <w:t>The proposed funding sources include:</w:t>
      </w:r>
    </w:p>
    <w:p w14:paraId="7C2F33A7" w14:textId="77777777" w:rsidR="003F4570" w:rsidRPr="003F4570" w:rsidRDefault="003F4570" w:rsidP="003F4570">
      <w:pPr>
        <w:numPr>
          <w:ilvl w:val="0"/>
          <w:numId w:val="5"/>
        </w:numPr>
        <w:spacing w:before="100" w:beforeAutospacing="1" w:after="100" w:afterAutospacing="1" w:line="240" w:lineRule="auto"/>
        <w:rPr>
          <w:rFonts w:ascii="Arial" w:eastAsia="Times New Roman" w:hAnsi="Arial" w:cs="Arial"/>
          <w:kern w:val="0"/>
          <w14:ligatures w14:val="none"/>
        </w:rPr>
      </w:pPr>
      <w:r w:rsidRPr="003F4570">
        <w:rPr>
          <w:rFonts w:ascii="Arial" w:eastAsia="Times New Roman" w:hAnsi="Arial" w:cs="Arial"/>
          <w:kern w:val="0"/>
          <w14:ligatures w14:val="none"/>
        </w:rPr>
        <w:t>Personal savings.</w:t>
      </w:r>
    </w:p>
    <w:p w14:paraId="39DD8182" w14:textId="77777777" w:rsidR="003F4570" w:rsidRPr="003F4570" w:rsidRDefault="003F4570" w:rsidP="003F4570">
      <w:pPr>
        <w:numPr>
          <w:ilvl w:val="0"/>
          <w:numId w:val="5"/>
        </w:numPr>
        <w:spacing w:before="100" w:beforeAutospacing="1" w:after="100" w:afterAutospacing="1" w:line="240" w:lineRule="auto"/>
        <w:rPr>
          <w:rFonts w:ascii="Arial" w:eastAsia="Times New Roman" w:hAnsi="Arial" w:cs="Arial"/>
          <w:kern w:val="0"/>
          <w14:ligatures w14:val="none"/>
        </w:rPr>
      </w:pPr>
      <w:r w:rsidRPr="003F4570">
        <w:rPr>
          <w:rFonts w:ascii="Arial" w:eastAsia="Times New Roman" w:hAnsi="Arial" w:cs="Arial"/>
          <w:kern w:val="0"/>
          <w14:ligatures w14:val="none"/>
        </w:rPr>
        <w:t>Bank loans.</w:t>
      </w:r>
    </w:p>
    <w:p w14:paraId="01BE2B07" w14:textId="77777777" w:rsidR="003F4570" w:rsidRPr="003F4570" w:rsidRDefault="003F4570" w:rsidP="003F4570">
      <w:pPr>
        <w:numPr>
          <w:ilvl w:val="0"/>
          <w:numId w:val="5"/>
        </w:numPr>
        <w:spacing w:before="100" w:beforeAutospacing="1" w:after="100" w:afterAutospacing="1" w:line="240" w:lineRule="auto"/>
        <w:rPr>
          <w:rFonts w:ascii="Arial" w:eastAsia="Times New Roman" w:hAnsi="Arial" w:cs="Arial"/>
          <w:kern w:val="0"/>
          <w14:ligatures w14:val="none"/>
        </w:rPr>
      </w:pPr>
      <w:r w:rsidRPr="003F4570">
        <w:rPr>
          <w:rFonts w:ascii="Arial" w:eastAsia="Times New Roman" w:hAnsi="Arial" w:cs="Arial"/>
          <w:kern w:val="0"/>
          <w14:ligatures w14:val="none"/>
        </w:rPr>
        <w:lastRenderedPageBreak/>
        <w:t>Government-supported small business schemes.</w:t>
      </w:r>
    </w:p>
    <w:p w14:paraId="3066A9E8" w14:textId="77777777" w:rsidR="002F4368" w:rsidRPr="003F4570" w:rsidRDefault="002F4368" w:rsidP="00824679">
      <w:pPr>
        <w:pStyle w:val="p1"/>
        <w:rPr>
          <w:rFonts w:ascii="Arial" w:hAnsi="Arial" w:cs="Arial"/>
        </w:rPr>
      </w:pPr>
    </w:p>
    <w:p w14:paraId="046940B0" w14:textId="77777777" w:rsidR="00B97ECC" w:rsidRDefault="00B97ECC" w:rsidP="00824679">
      <w:pPr>
        <w:pStyle w:val="p1"/>
        <w:rPr>
          <w:rFonts w:ascii="Arial" w:hAnsi="Arial" w:cs="Arial"/>
        </w:rPr>
      </w:pPr>
    </w:p>
    <w:p w14:paraId="168230C9" w14:textId="77777777" w:rsidR="003F4570" w:rsidRDefault="003F4570" w:rsidP="00824679">
      <w:pPr>
        <w:pStyle w:val="p1"/>
        <w:rPr>
          <w:rFonts w:ascii="Arial" w:hAnsi="Arial" w:cs="Arial"/>
        </w:rPr>
      </w:pPr>
    </w:p>
    <w:p w14:paraId="71563337" w14:textId="77777777" w:rsidR="003F4570" w:rsidRDefault="003F4570" w:rsidP="00824679">
      <w:pPr>
        <w:pStyle w:val="p1"/>
        <w:rPr>
          <w:rFonts w:ascii="Arial" w:hAnsi="Arial" w:cs="Arial"/>
        </w:rPr>
      </w:pPr>
    </w:p>
    <w:p w14:paraId="45DBB341" w14:textId="77777777" w:rsidR="003F4570" w:rsidRDefault="003F4570" w:rsidP="00824679">
      <w:pPr>
        <w:pStyle w:val="p1"/>
        <w:rPr>
          <w:rFonts w:ascii="Arial" w:hAnsi="Arial" w:cs="Arial"/>
        </w:rPr>
      </w:pPr>
    </w:p>
    <w:p w14:paraId="193CEF1A" w14:textId="77777777" w:rsidR="00735F59" w:rsidRPr="00735F59" w:rsidRDefault="00735F59" w:rsidP="00735F59">
      <w:pPr>
        <w:spacing w:before="100" w:beforeAutospacing="1" w:after="100" w:afterAutospacing="1" w:line="240" w:lineRule="auto"/>
        <w:outlineLvl w:val="1"/>
        <w:rPr>
          <w:rFonts w:ascii="Arial" w:eastAsia="Times New Roman" w:hAnsi="Arial" w:cs="Arial"/>
          <w:kern w:val="0"/>
          <w14:ligatures w14:val="none"/>
        </w:rPr>
      </w:pPr>
      <w:r w:rsidRPr="00735F59">
        <w:rPr>
          <w:rFonts w:ascii="Arial" w:eastAsia="Times New Roman" w:hAnsi="Arial" w:cs="Arial"/>
          <w:kern w:val="0"/>
          <w14:ligatures w14:val="none"/>
        </w:rPr>
        <w:t>Estimated Monthly Expenses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6277"/>
        <w:gridCol w:w="2733"/>
      </w:tblGrid>
      <w:tr w:rsidR="003C6D26" w:rsidRPr="001F2E12" w14:paraId="338F3633"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F9C36D" w14:textId="77777777" w:rsidR="003C6D26" w:rsidRPr="001F2E12" w:rsidRDefault="003C6D26" w:rsidP="003C6D26">
            <w:pPr>
              <w:spacing w:before="100" w:beforeAutospacing="1" w:after="100" w:afterAutospacing="1" w:line="240" w:lineRule="auto"/>
              <w:jc w:val="center"/>
              <w:rPr>
                <w:rFonts w:ascii="Arial" w:hAnsi="Arial" w:cs="Arial"/>
                <w:kern w:val="0"/>
                <w14:ligatures w14:val="none"/>
              </w:rPr>
            </w:pPr>
            <w:r w:rsidRPr="001F2E12">
              <w:rPr>
                <w:rFonts w:ascii="Arial" w:hAnsi="Arial" w:cs="Arial"/>
                <w:kern w:val="0"/>
                <w14:ligatures w14:val="none"/>
              </w:rPr>
              <w:t>Expense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CAFE6C" w14:textId="77777777" w:rsidR="003C6D26" w:rsidRPr="001F2E12" w:rsidRDefault="003C6D26" w:rsidP="003C6D26">
            <w:pPr>
              <w:spacing w:before="100" w:beforeAutospacing="1" w:after="100" w:afterAutospacing="1" w:line="240" w:lineRule="auto"/>
              <w:jc w:val="center"/>
              <w:rPr>
                <w:rFonts w:ascii="Arial" w:hAnsi="Arial" w:cs="Arial"/>
                <w:kern w:val="0"/>
                <w14:ligatures w14:val="none"/>
              </w:rPr>
            </w:pPr>
            <w:r w:rsidRPr="001F2E12">
              <w:rPr>
                <w:rFonts w:ascii="Arial" w:hAnsi="Arial" w:cs="Arial"/>
                <w:kern w:val="0"/>
                <w14:ligatures w14:val="none"/>
              </w:rPr>
              <w:t>Cost (£)</w:t>
            </w:r>
          </w:p>
        </w:tc>
      </w:tr>
      <w:tr w:rsidR="003C6D26" w:rsidRPr="001F2E12" w14:paraId="17719BA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1F0883"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Rent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965617"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1,200</w:t>
            </w:r>
          </w:p>
        </w:tc>
      </w:tr>
      <w:tr w:rsidR="003C6D26" w:rsidRPr="001F2E12" w14:paraId="3F06FDD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6D33B3"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Staff Wages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6558A9"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4,000</w:t>
            </w:r>
          </w:p>
        </w:tc>
      </w:tr>
      <w:tr w:rsidR="003C6D26" w:rsidRPr="001F2E12" w14:paraId="600F0B1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44447F"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Utilities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04827E"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600</w:t>
            </w:r>
          </w:p>
        </w:tc>
      </w:tr>
      <w:tr w:rsidR="003C6D26" w:rsidRPr="001F2E12" w14:paraId="654F99D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2A5497"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Ingredients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FC04C4"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3,000</w:t>
            </w:r>
          </w:p>
        </w:tc>
      </w:tr>
      <w:tr w:rsidR="003C6D26" w:rsidRPr="001F2E12" w14:paraId="67AD00E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CE71C7"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Packaging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EFA580"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500</w:t>
            </w:r>
          </w:p>
        </w:tc>
      </w:tr>
      <w:tr w:rsidR="003C6D26" w:rsidRPr="001F2E12" w14:paraId="632AB6C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08A336"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Marketing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6A5424"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400</w:t>
            </w:r>
          </w:p>
        </w:tc>
      </w:tr>
      <w:tr w:rsidR="003C6D26" w:rsidRPr="001F2E12" w14:paraId="43B0E16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B2D7FE"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Insurance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15141A"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300</w:t>
            </w:r>
          </w:p>
        </w:tc>
      </w:tr>
      <w:tr w:rsidR="003C6D26" w:rsidRPr="001F2E12" w14:paraId="43ABE0E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C493A5"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Delivery Platform Fees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611D3F"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1,000</w:t>
            </w:r>
          </w:p>
        </w:tc>
      </w:tr>
      <w:tr w:rsidR="003C6D26" w:rsidRPr="001F2E12" w14:paraId="64B6D1E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E0417B"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Total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3CE8AC" w14:textId="77777777" w:rsidR="003C6D26" w:rsidRPr="001F2E12" w:rsidRDefault="003C6D26" w:rsidP="003C6D26">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11,000</w:t>
            </w:r>
          </w:p>
        </w:tc>
      </w:tr>
    </w:tbl>
    <w:p w14:paraId="3396CC0D" w14:textId="77777777" w:rsidR="001F2E12" w:rsidRPr="001F2E12" w:rsidRDefault="001F2E12" w:rsidP="001F2E12">
      <w:pPr>
        <w:spacing w:before="100" w:beforeAutospacing="1" w:after="100" w:afterAutospacing="1" w:line="240" w:lineRule="auto"/>
        <w:outlineLvl w:val="1"/>
        <w:rPr>
          <w:rFonts w:ascii="Arial" w:eastAsia="Times New Roman" w:hAnsi="Arial" w:cs="Arial"/>
          <w:kern w:val="0"/>
          <w14:ligatures w14:val="none"/>
        </w:rPr>
      </w:pPr>
      <w:r w:rsidRPr="001F2E12">
        <w:rPr>
          <w:rFonts w:ascii="Arial" w:eastAsia="Times New Roman" w:hAnsi="Arial" w:cs="Arial"/>
          <w:kern w:val="0"/>
          <w14:ligatures w14:val="none"/>
        </w:rPr>
        <w:t>Sales Forecast</w:t>
      </w:r>
    </w:p>
    <w:p w14:paraId="3B1ECEC9" w14:textId="77777777" w:rsidR="001F2E12" w:rsidRPr="001F2E12" w:rsidRDefault="001F2E12" w:rsidP="001F2E12">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The business estimates an average of 50 customer orders per day with an average spend of £12 per order.</w:t>
      </w:r>
    </w:p>
    <w:p w14:paraId="27EFDA79" w14:textId="77777777" w:rsidR="001F2E12" w:rsidRPr="001F2E12" w:rsidRDefault="001F2E12" w:rsidP="001F2E12">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Daily Revenue:</w:t>
      </w:r>
    </w:p>
    <w:p w14:paraId="379D2B8D" w14:textId="77777777" w:rsidR="001F2E12" w:rsidRPr="001F2E12" w:rsidRDefault="001F2E12" w:rsidP="001F2E12">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50 × £12 = £600</w:t>
      </w:r>
    </w:p>
    <w:p w14:paraId="239C80AA" w14:textId="77777777" w:rsidR="001F2E12" w:rsidRPr="001F2E12" w:rsidRDefault="001F2E12" w:rsidP="001F2E12">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Monthly Revenue:</w:t>
      </w:r>
    </w:p>
    <w:p w14:paraId="4600B553" w14:textId="77777777" w:rsidR="001F2E12" w:rsidRDefault="001F2E12" w:rsidP="001F2E12">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£600 × 30 days = £18,000</w:t>
      </w:r>
    </w:p>
    <w:p w14:paraId="22EF6282" w14:textId="10942688" w:rsidR="00B54786" w:rsidRPr="001F2E12" w:rsidRDefault="00B54786" w:rsidP="0063670C">
      <w:pPr>
        <w:pStyle w:val="p1"/>
        <w:rPr>
          <w:rFonts w:ascii="Arial" w:hAnsi="Arial" w:cs="Arial"/>
        </w:rPr>
      </w:pPr>
      <w:r w:rsidRPr="00B54786">
        <w:rPr>
          <w:rFonts w:ascii="Arial" w:hAnsi="Arial" w:cs="Arial"/>
        </w:rPr>
        <w:t>Based on projected monthly operating costs of approximately £11,000, The OG Grill could potentially achieve an estimated monthly profit of around £7,000 before taxation, assuming sales targets are consistently met.</w:t>
      </w:r>
    </w:p>
    <w:p w14:paraId="24391A81" w14:textId="6931F0AA" w:rsidR="001F2E12" w:rsidRPr="001F2E12" w:rsidRDefault="001F2E12" w:rsidP="001F2E12">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lastRenderedPageBreak/>
        <w:t xml:space="preserve">This projection suggests that The OG Grill has the potential to achieve profitability during its first year, provided costs are carefully managed and customer demand </w:t>
      </w:r>
      <w:r w:rsidR="008A2EDA" w:rsidRPr="001F2E12">
        <w:rPr>
          <w:rFonts w:ascii="Arial" w:hAnsi="Arial" w:cs="Arial"/>
          <w:kern w:val="0"/>
          <w14:ligatures w14:val="none"/>
        </w:rPr>
        <w:t>stays</w:t>
      </w:r>
      <w:r w:rsidRPr="001F2E12">
        <w:rPr>
          <w:rFonts w:ascii="Arial" w:hAnsi="Arial" w:cs="Arial"/>
          <w:kern w:val="0"/>
          <w14:ligatures w14:val="none"/>
        </w:rPr>
        <w:t xml:space="preserve"> strong.</w:t>
      </w:r>
    </w:p>
    <w:p w14:paraId="3DBA892D" w14:textId="77777777" w:rsidR="001F2E12" w:rsidRPr="001F2E12" w:rsidRDefault="001F2E12" w:rsidP="001F2E12">
      <w:pPr>
        <w:spacing w:after="0" w:line="240" w:lineRule="auto"/>
        <w:rPr>
          <w:rFonts w:ascii="Arial" w:eastAsia="Times New Roman" w:hAnsi="Arial" w:cs="Arial"/>
          <w:kern w:val="0"/>
          <w14:ligatures w14:val="none"/>
        </w:rPr>
      </w:pPr>
      <w:r w:rsidRPr="001F2E12">
        <w:rPr>
          <w:rFonts w:ascii="Arial" w:eastAsia="Times New Roman" w:hAnsi="Arial" w:cs="Arial"/>
          <w:noProof/>
          <w:kern w:val="0"/>
          <w14:ligatures w14:val="none"/>
        </w:rPr>
        <mc:AlternateContent>
          <mc:Choice Requires="wps">
            <w:drawing>
              <wp:inline distT="0" distB="0" distL="0" distR="0" wp14:anchorId="014F002F" wp14:editId="4EC6CBD0">
                <wp:extent cx="5731510" cy="1270"/>
                <wp:effectExtent l="0" t="31750" r="0" b="36830"/>
                <wp:docPr id="780557698"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0D2F9D2"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82D53AC" w14:textId="77777777" w:rsidR="001F2E12" w:rsidRPr="001F2E12" w:rsidRDefault="001F2E12" w:rsidP="001F2E12">
      <w:pPr>
        <w:spacing w:before="100" w:beforeAutospacing="1" w:after="100" w:afterAutospacing="1" w:line="240" w:lineRule="auto"/>
        <w:outlineLvl w:val="0"/>
        <w:rPr>
          <w:rFonts w:ascii="Arial" w:hAnsi="Arial" w:cs="Arial"/>
          <w:kern w:val="36"/>
          <w14:ligatures w14:val="none"/>
        </w:rPr>
      </w:pPr>
      <w:r w:rsidRPr="001F2E12">
        <w:rPr>
          <w:rFonts w:ascii="Arial" w:eastAsia="Times New Roman" w:hAnsi="Arial" w:cs="Arial"/>
          <w:kern w:val="36"/>
          <w14:ligatures w14:val="none"/>
        </w:rPr>
        <w:t>10. Conclusion</w:t>
      </w:r>
    </w:p>
    <w:p w14:paraId="3DEFBC89" w14:textId="1E96E342" w:rsidR="001F2E12" w:rsidRPr="0063670C" w:rsidRDefault="001F2E12" w:rsidP="0063670C">
      <w:pPr>
        <w:pStyle w:val="p1"/>
        <w:rPr>
          <w:rFonts w:ascii="Arial" w:hAnsi="Arial" w:cs="Arial"/>
        </w:rPr>
      </w:pPr>
      <w:r w:rsidRPr="001F2E12">
        <w:rPr>
          <w:rFonts w:ascii="Arial" w:hAnsi="Arial" w:cs="Arial"/>
        </w:rPr>
        <w:t xml:space="preserve">The OG Grill presents a promising business opportunity within Coventry’s competitive takeaway market. The proposed business combines affordable pricing, high-quality </w:t>
      </w:r>
      <w:r w:rsidR="00E90FC9" w:rsidRPr="001F2E12">
        <w:rPr>
          <w:rFonts w:ascii="Arial" w:hAnsi="Arial" w:cs="Arial"/>
        </w:rPr>
        <w:t>food,</w:t>
      </w:r>
      <w:r w:rsidRPr="001F2E12">
        <w:rPr>
          <w:rFonts w:ascii="Arial" w:hAnsi="Arial" w:cs="Arial"/>
        </w:rPr>
        <w:t xml:space="preserve"> and sustainable business practices to meet the needs of modern consumers. Market research </w:t>
      </w:r>
      <w:r w:rsidR="002B2C31" w:rsidRPr="001F2E12">
        <w:rPr>
          <w:rFonts w:ascii="Arial" w:hAnsi="Arial" w:cs="Arial"/>
        </w:rPr>
        <w:t>shows</w:t>
      </w:r>
      <w:r w:rsidRPr="001F2E12">
        <w:rPr>
          <w:rFonts w:ascii="Arial" w:hAnsi="Arial" w:cs="Arial"/>
        </w:rPr>
        <w:t xml:space="preserve"> strong demand for convenient meal options, particularly among students, </w:t>
      </w:r>
      <w:r w:rsidR="002B2C31" w:rsidRPr="001F2E12">
        <w:rPr>
          <w:rFonts w:ascii="Arial" w:hAnsi="Arial" w:cs="Arial"/>
        </w:rPr>
        <w:t>families,</w:t>
      </w:r>
      <w:r w:rsidRPr="001F2E12">
        <w:rPr>
          <w:rFonts w:ascii="Arial" w:hAnsi="Arial" w:cs="Arial"/>
        </w:rPr>
        <w:t xml:space="preserve"> and working professionals.</w:t>
      </w:r>
      <w:r w:rsidR="00910147" w:rsidRPr="00910147">
        <w:t xml:space="preserve"> </w:t>
      </w:r>
      <w:r w:rsidR="00910147">
        <w:t xml:space="preserve">Overall, The OG </w:t>
      </w:r>
      <w:r w:rsidR="00910147" w:rsidRPr="0063670C">
        <w:rPr>
          <w:rFonts w:ascii="Arial" w:hAnsi="Arial" w:cs="Arial"/>
        </w:rPr>
        <w:t>Grill represents a realistic and sustainable business opportunity within Coventry. Through careful financial planning, strong supplier relationships and effective marketing strategies, the business has the potential to achieve long-term growth and become a recognised takeaway brand within the local market.</w:t>
      </w:r>
    </w:p>
    <w:p w14:paraId="31209F73" w14:textId="235A56A0" w:rsidR="001F2E12" w:rsidRPr="001F2E12" w:rsidRDefault="001F2E12" w:rsidP="001F2E12">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 xml:space="preserve">The use of local suppliers, environmentally friendly packaging and digital marketing strategies provides The OG Grill with opportunities to </w:t>
      </w:r>
      <w:r w:rsidR="00A26D3A" w:rsidRPr="001F2E12">
        <w:rPr>
          <w:rFonts w:ascii="Arial" w:hAnsi="Arial" w:cs="Arial"/>
          <w:kern w:val="0"/>
          <w14:ligatures w14:val="none"/>
        </w:rPr>
        <w:t>set up</w:t>
      </w:r>
      <w:r w:rsidRPr="001F2E12">
        <w:rPr>
          <w:rFonts w:ascii="Arial" w:hAnsi="Arial" w:cs="Arial"/>
          <w:kern w:val="0"/>
          <w14:ligatures w14:val="none"/>
        </w:rPr>
        <w:t xml:space="preserve"> a positive brand image and gain a competitive advantage. The proposed investment of £25,000 will provide the necessary resources to launch and develop the business successfully.</w:t>
      </w:r>
    </w:p>
    <w:p w14:paraId="4B91C3C9" w14:textId="739D4FDB" w:rsidR="001F2E12" w:rsidRPr="001F2E12" w:rsidRDefault="001F2E12" w:rsidP="001F2E12">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 xml:space="preserve">With effective </w:t>
      </w:r>
      <w:r w:rsidR="00A26D3A" w:rsidRPr="001F2E12">
        <w:rPr>
          <w:rFonts w:ascii="Arial" w:hAnsi="Arial" w:cs="Arial"/>
          <w:kern w:val="0"/>
          <w14:ligatures w14:val="none"/>
        </w:rPr>
        <w:t>budgetary management</w:t>
      </w:r>
      <w:r w:rsidRPr="001F2E12">
        <w:rPr>
          <w:rFonts w:ascii="Arial" w:hAnsi="Arial" w:cs="Arial"/>
          <w:kern w:val="0"/>
          <w14:ligatures w14:val="none"/>
        </w:rPr>
        <w:t>, excellent customer service and continuous adaptation to market trends, The OG Grill has the potential to become a profitable and sustainable takeaway business within Coventry.</w:t>
      </w:r>
    </w:p>
    <w:p w14:paraId="3210DB06" w14:textId="77777777" w:rsidR="001F2E12" w:rsidRPr="001F2E12" w:rsidRDefault="001F2E12" w:rsidP="001F2E12">
      <w:pPr>
        <w:spacing w:after="0" w:line="240" w:lineRule="auto"/>
        <w:rPr>
          <w:rFonts w:ascii="Arial" w:eastAsia="Times New Roman" w:hAnsi="Arial" w:cs="Arial"/>
          <w:kern w:val="0"/>
          <w14:ligatures w14:val="none"/>
        </w:rPr>
      </w:pPr>
      <w:r w:rsidRPr="001F2E12">
        <w:rPr>
          <w:rFonts w:ascii="Arial" w:eastAsia="Times New Roman" w:hAnsi="Arial" w:cs="Arial"/>
          <w:noProof/>
          <w:kern w:val="0"/>
          <w14:ligatures w14:val="none"/>
        </w:rPr>
        <mc:AlternateContent>
          <mc:Choice Requires="wps">
            <w:drawing>
              <wp:inline distT="0" distB="0" distL="0" distR="0" wp14:anchorId="3B85C201" wp14:editId="157084B2">
                <wp:extent cx="5731510" cy="1270"/>
                <wp:effectExtent l="0" t="31750" r="0" b="36830"/>
                <wp:docPr id="12688581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894AF99"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BAF4953" w14:textId="77777777" w:rsidR="001F2E12" w:rsidRPr="001F2E12" w:rsidRDefault="001F2E12" w:rsidP="001F2E12">
      <w:pPr>
        <w:spacing w:before="100" w:beforeAutospacing="1" w:after="100" w:afterAutospacing="1" w:line="240" w:lineRule="auto"/>
        <w:outlineLvl w:val="0"/>
        <w:rPr>
          <w:rFonts w:ascii="Arial" w:hAnsi="Arial" w:cs="Arial"/>
          <w:kern w:val="36"/>
          <w14:ligatures w14:val="none"/>
        </w:rPr>
      </w:pPr>
      <w:r w:rsidRPr="001F2E12">
        <w:rPr>
          <w:rFonts w:ascii="Arial" w:eastAsia="Times New Roman" w:hAnsi="Arial" w:cs="Arial"/>
          <w:kern w:val="36"/>
          <w14:ligatures w14:val="none"/>
        </w:rPr>
        <w:t>References</w:t>
      </w:r>
    </w:p>
    <w:p w14:paraId="1E9CCE52" w14:textId="77777777" w:rsidR="001F2E12" w:rsidRPr="001F2E12" w:rsidRDefault="001F2E12" w:rsidP="001F2E12">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Burns, P. (2020) Entrepreneurship and Small Business. 5th ed. London: Palgrave Macmillan.</w:t>
      </w:r>
    </w:p>
    <w:p w14:paraId="00A3D91D" w14:textId="77777777" w:rsidR="001F2E12" w:rsidRPr="001F2E12" w:rsidRDefault="001F2E12" w:rsidP="001F2E12">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 xml:space="preserve">Food Standards Agency (2024) Food Hygiene Ratings. Available at: </w:t>
      </w:r>
      <w:hyperlink r:id="rId7" w:history="1">
        <w:r w:rsidRPr="001F2E12">
          <w:rPr>
            <w:rFonts w:ascii="Arial" w:hAnsi="Arial" w:cs="Arial"/>
            <w:color w:val="0000FF"/>
            <w:kern w:val="0"/>
            <w:u w:val="single"/>
            <w14:ligatures w14:val="none"/>
          </w:rPr>
          <w:t>https://www.food.gov.uk</w:t>
        </w:r>
      </w:hyperlink>
      <w:r w:rsidRPr="001F2E12">
        <w:rPr>
          <w:rFonts w:ascii="Arial" w:hAnsi="Arial" w:cs="Arial"/>
          <w:kern w:val="0"/>
          <w14:ligatures w14:val="none"/>
        </w:rPr>
        <w:t xml:space="preserve"> (Accessed: 8 August 2025).</w:t>
      </w:r>
    </w:p>
    <w:p w14:paraId="28CCDF4A" w14:textId="77777777" w:rsidR="001F2E12" w:rsidRPr="001F2E12" w:rsidRDefault="001F2E12" w:rsidP="001F2E12">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Kotler, P. and Armstrong, G. (2021) Principles of Marketing. 18th ed. Harlow: Pearson Education.</w:t>
      </w:r>
    </w:p>
    <w:p w14:paraId="569EE4BC" w14:textId="77777777" w:rsidR="001F2E12" w:rsidRPr="001F2E12" w:rsidRDefault="001F2E12" w:rsidP="001F2E12">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 xml:space="preserve">Office for National Statistics (2024) Economic Activity and Consumer Spending in the UK. Available at: </w:t>
      </w:r>
      <w:hyperlink r:id="rId8" w:history="1">
        <w:r w:rsidRPr="001F2E12">
          <w:rPr>
            <w:rFonts w:ascii="Arial" w:hAnsi="Arial" w:cs="Arial"/>
            <w:color w:val="0000FF"/>
            <w:kern w:val="0"/>
            <w:u w:val="single"/>
            <w14:ligatures w14:val="none"/>
          </w:rPr>
          <w:t>https://www.ons.gov.uk</w:t>
        </w:r>
      </w:hyperlink>
      <w:r w:rsidRPr="001F2E12">
        <w:rPr>
          <w:rFonts w:ascii="Arial" w:hAnsi="Arial" w:cs="Arial"/>
          <w:kern w:val="0"/>
          <w14:ligatures w14:val="none"/>
        </w:rPr>
        <w:t xml:space="preserve"> (Accessed: 8 August 2025).</w:t>
      </w:r>
    </w:p>
    <w:p w14:paraId="28B9F73F" w14:textId="77777777" w:rsidR="001F2E12" w:rsidRPr="001F2E12" w:rsidRDefault="001F2E12" w:rsidP="001F2E12">
      <w:pPr>
        <w:spacing w:before="100" w:beforeAutospacing="1" w:after="100" w:afterAutospacing="1" w:line="240" w:lineRule="auto"/>
        <w:rPr>
          <w:rFonts w:ascii="Arial" w:hAnsi="Arial" w:cs="Arial"/>
          <w:kern w:val="0"/>
          <w14:ligatures w14:val="none"/>
        </w:rPr>
      </w:pPr>
      <w:r w:rsidRPr="001F2E12">
        <w:rPr>
          <w:rFonts w:ascii="Arial" w:hAnsi="Arial" w:cs="Arial"/>
          <w:kern w:val="0"/>
          <w14:ligatures w14:val="none"/>
        </w:rPr>
        <w:t xml:space="preserve">UK Government (2024) Starting a Business in the UK. Available at: </w:t>
      </w:r>
      <w:hyperlink r:id="rId9" w:history="1">
        <w:r w:rsidRPr="001F2E12">
          <w:rPr>
            <w:rFonts w:ascii="Arial" w:hAnsi="Arial" w:cs="Arial"/>
            <w:color w:val="0000FF"/>
            <w:kern w:val="0"/>
            <w:u w:val="single"/>
            <w14:ligatures w14:val="none"/>
          </w:rPr>
          <w:t>https://www.gov.uk</w:t>
        </w:r>
      </w:hyperlink>
      <w:r w:rsidRPr="001F2E12">
        <w:rPr>
          <w:rFonts w:ascii="Arial" w:hAnsi="Arial" w:cs="Arial"/>
          <w:kern w:val="0"/>
          <w14:ligatures w14:val="none"/>
        </w:rPr>
        <w:t xml:space="preserve"> (Accessed: 8 August 2025).</w:t>
      </w:r>
    </w:p>
    <w:p w14:paraId="7C57E2D0" w14:textId="77777777" w:rsidR="003F4570" w:rsidRPr="001F2E12" w:rsidRDefault="003F4570" w:rsidP="00824679">
      <w:pPr>
        <w:pStyle w:val="p1"/>
        <w:rPr>
          <w:rFonts w:ascii="Arial" w:hAnsi="Arial" w:cs="Arial"/>
        </w:rPr>
      </w:pPr>
    </w:p>
    <w:sectPr w:rsidR="003F4570" w:rsidRPr="001F2E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2E1E154" w14:textId="77777777" w:rsidR="000970C4" w:rsidRDefault="000970C4" w:rsidP="000970C4">
      <w:pPr>
        <w:spacing w:after="0" w:line="240" w:lineRule="auto"/>
      </w:pPr>
      <w:r>
        <w:separator/>
      </w:r>
    </w:p>
  </w:endnote>
  <w:endnote w:type="continuationSeparator" w:id="0">
    <w:p w14:paraId="046211F0" w14:textId="77777777" w:rsidR="000970C4" w:rsidRDefault="000970C4" w:rsidP="00097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B5A002C" w14:textId="77777777" w:rsidR="000970C4" w:rsidRDefault="000970C4" w:rsidP="000970C4">
      <w:pPr>
        <w:spacing w:after="0" w:line="240" w:lineRule="auto"/>
      </w:pPr>
      <w:r>
        <w:separator/>
      </w:r>
    </w:p>
  </w:footnote>
  <w:footnote w:type="continuationSeparator" w:id="0">
    <w:p w14:paraId="62DB9330" w14:textId="77777777" w:rsidR="000970C4" w:rsidRDefault="000970C4" w:rsidP="000970C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10S4uETM" int2:invalidationBookmarkName="" int2:hashCode="5Efz0M4ZdU2OFQ" int2:id="KtF2aVvs">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D159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CC6D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5661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E545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D14C3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1999183">
    <w:abstractNumId w:val="4"/>
  </w:num>
  <w:num w:numId="2" w16cid:durableId="500003547">
    <w:abstractNumId w:val="1"/>
  </w:num>
  <w:num w:numId="3" w16cid:durableId="1174151707">
    <w:abstractNumId w:val="0"/>
  </w:num>
  <w:num w:numId="4" w16cid:durableId="697968916">
    <w:abstractNumId w:val="2"/>
  </w:num>
  <w:num w:numId="5" w16cid:durableId="5715704">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1"/>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764"/>
    <w:rsid w:val="00052F84"/>
    <w:rsid w:val="00057F61"/>
    <w:rsid w:val="00063AF4"/>
    <w:rsid w:val="00067CFF"/>
    <w:rsid w:val="00084B68"/>
    <w:rsid w:val="0008680A"/>
    <w:rsid w:val="000970C4"/>
    <w:rsid w:val="001D369C"/>
    <w:rsid w:val="001E29F3"/>
    <w:rsid w:val="001F2E12"/>
    <w:rsid w:val="002B2C31"/>
    <w:rsid w:val="002F4368"/>
    <w:rsid w:val="00304BD2"/>
    <w:rsid w:val="00361302"/>
    <w:rsid w:val="003C6D26"/>
    <w:rsid w:val="003F4570"/>
    <w:rsid w:val="005311C2"/>
    <w:rsid w:val="005626D2"/>
    <w:rsid w:val="005C13A6"/>
    <w:rsid w:val="005F071A"/>
    <w:rsid w:val="0063670C"/>
    <w:rsid w:val="00664764"/>
    <w:rsid w:val="00664C65"/>
    <w:rsid w:val="0070647E"/>
    <w:rsid w:val="00712F29"/>
    <w:rsid w:val="00735F59"/>
    <w:rsid w:val="00786EFF"/>
    <w:rsid w:val="007B3A93"/>
    <w:rsid w:val="007F77C5"/>
    <w:rsid w:val="00824679"/>
    <w:rsid w:val="008955F8"/>
    <w:rsid w:val="008A2EDA"/>
    <w:rsid w:val="008A40C1"/>
    <w:rsid w:val="008A4550"/>
    <w:rsid w:val="00910147"/>
    <w:rsid w:val="00A26D3A"/>
    <w:rsid w:val="00B54786"/>
    <w:rsid w:val="00B97ECC"/>
    <w:rsid w:val="00BA1F82"/>
    <w:rsid w:val="00BC4071"/>
    <w:rsid w:val="00BD40FA"/>
    <w:rsid w:val="00D245BE"/>
    <w:rsid w:val="00D52A7B"/>
    <w:rsid w:val="00D631FA"/>
    <w:rsid w:val="00D81169"/>
    <w:rsid w:val="00E74CA7"/>
    <w:rsid w:val="00E90FC9"/>
    <w:rsid w:val="00EF4AD8"/>
    <w:rsid w:val="00FB675E"/>
    <w:rsid w:val="00FC0D63"/>
    <w:rsid w:val="00FD0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36E75D"/>
  <w15:chartTrackingRefBased/>
  <w15:docId w15:val="{41C7F027-6621-1A43-8684-A6967CA6A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76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6476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647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47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47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47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47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47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47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76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647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47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47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47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47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47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47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4764"/>
    <w:rPr>
      <w:rFonts w:eastAsiaTheme="majorEastAsia" w:cstheme="majorBidi"/>
      <w:color w:val="272727" w:themeColor="text1" w:themeTint="D8"/>
    </w:rPr>
  </w:style>
  <w:style w:type="paragraph" w:styleId="Title">
    <w:name w:val="Title"/>
    <w:basedOn w:val="Normal"/>
    <w:next w:val="Normal"/>
    <w:link w:val="TitleChar"/>
    <w:uiPriority w:val="10"/>
    <w:qFormat/>
    <w:rsid w:val="006647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47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47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47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4764"/>
    <w:pPr>
      <w:spacing w:before="160"/>
      <w:jc w:val="center"/>
    </w:pPr>
    <w:rPr>
      <w:i/>
      <w:iCs/>
      <w:color w:val="404040" w:themeColor="text1" w:themeTint="BF"/>
    </w:rPr>
  </w:style>
  <w:style w:type="character" w:customStyle="1" w:styleId="QuoteChar">
    <w:name w:val="Quote Char"/>
    <w:basedOn w:val="DefaultParagraphFont"/>
    <w:link w:val="Quote"/>
    <w:uiPriority w:val="29"/>
    <w:rsid w:val="00664764"/>
    <w:rPr>
      <w:i/>
      <w:iCs/>
      <w:color w:val="404040" w:themeColor="text1" w:themeTint="BF"/>
    </w:rPr>
  </w:style>
  <w:style w:type="paragraph" w:styleId="ListParagraph">
    <w:name w:val="List Paragraph"/>
    <w:basedOn w:val="Normal"/>
    <w:uiPriority w:val="34"/>
    <w:qFormat/>
    <w:rsid w:val="00664764"/>
    <w:pPr>
      <w:ind w:left="720"/>
      <w:contextualSpacing/>
    </w:pPr>
  </w:style>
  <w:style w:type="character" w:styleId="IntenseEmphasis">
    <w:name w:val="Intense Emphasis"/>
    <w:basedOn w:val="DefaultParagraphFont"/>
    <w:uiPriority w:val="21"/>
    <w:qFormat/>
    <w:rsid w:val="00664764"/>
    <w:rPr>
      <w:i/>
      <w:iCs/>
      <w:color w:val="2F5496" w:themeColor="accent1" w:themeShade="BF"/>
    </w:rPr>
  </w:style>
  <w:style w:type="paragraph" w:styleId="IntenseQuote">
    <w:name w:val="Intense Quote"/>
    <w:basedOn w:val="Normal"/>
    <w:next w:val="Normal"/>
    <w:link w:val="IntenseQuoteChar"/>
    <w:uiPriority w:val="30"/>
    <w:qFormat/>
    <w:rsid w:val="006647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4764"/>
    <w:rPr>
      <w:i/>
      <w:iCs/>
      <w:color w:val="2F5496" w:themeColor="accent1" w:themeShade="BF"/>
    </w:rPr>
  </w:style>
  <w:style w:type="character" w:styleId="IntenseReference">
    <w:name w:val="Intense Reference"/>
    <w:basedOn w:val="DefaultParagraphFont"/>
    <w:uiPriority w:val="32"/>
    <w:qFormat/>
    <w:rsid w:val="00664764"/>
    <w:rPr>
      <w:b/>
      <w:bCs/>
      <w:smallCaps/>
      <w:color w:val="2F5496" w:themeColor="accent1" w:themeShade="BF"/>
      <w:spacing w:val="5"/>
    </w:rPr>
  </w:style>
  <w:style w:type="paragraph" w:customStyle="1" w:styleId="p1">
    <w:name w:val="p1"/>
    <w:basedOn w:val="Normal"/>
    <w:rsid w:val="007F77C5"/>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7F77C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F77C5"/>
  </w:style>
  <w:style w:type="character" w:customStyle="1" w:styleId="s1">
    <w:name w:val="s1"/>
    <w:basedOn w:val="DefaultParagraphFont"/>
    <w:rsid w:val="007F77C5"/>
  </w:style>
  <w:style w:type="paragraph" w:customStyle="1" w:styleId="p3">
    <w:name w:val="p3"/>
    <w:basedOn w:val="Normal"/>
    <w:rsid w:val="00D631FA"/>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D631FA"/>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097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0C4"/>
  </w:style>
  <w:style w:type="paragraph" w:styleId="Footer">
    <w:name w:val="footer"/>
    <w:basedOn w:val="Normal"/>
    <w:link w:val="FooterChar"/>
    <w:uiPriority w:val="99"/>
    <w:unhideWhenUsed/>
    <w:rsid w:val="00097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0C4"/>
  </w:style>
  <w:style w:type="character" w:styleId="Hyperlink">
    <w:name w:val="Hyperlink"/>
    <w:basedOn w:val="DefaultParagraphFont"/>
    <w:uiPriority w:val="99"/>
    <w:semiHidden/>
    <w:unhideWhenUsed/>
    <w:rsid w:val="001F2E1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Relationship Id="rId3" Type="http://schemas.openxmlformats.org/officeDocument/2006/relationships/settings" Target="settings.xml"/><Relationship Id="rId7" Type="http://schemas.openxmlformats.org/officeDocument/2006/relationships/hyperlink" Target="https://www.food.gov.uk"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2323</Words>
  <Characters>13242</Characters>
  <Application>Microsoft Office Word</Application>
  <DocSecurity>0</DocSecurity>
  <Lines>110</Lines>
  <Paragraphs>31</Paragraphs>
  <ScaleCrop>false</ScaleCrop>
  <Company/>
  <LinksUpToDate>false</LinksUpToDate>
  <CharactersWithSpaces>15534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Serish Nadeem (2432943)</dc:creator>
  <cp:keywords/>
  <dc:description/>
  <cp:lastModifiedBy>Serish Nadeem (2432943)</cp:lastModifiedBy>
  <cp:revision>2</cp:revision>
  <dcterms:created xsi:type="dcterms:W3CDTF">2026-06-25T00:27:00Z</dcterms:created>
  <dcterms:modified xsi:type="dcterms:W3CDTF">2026-06-25T00:27:00Z</dcterms:modified>
</cp:coreProperties>
</file>