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FC9F8E" w14:textId="43A5C5AE" w:rsidR="00AE334D" w:rsidRPr="00171685" w:rsidRDefault="00171685" w:rsidP="00171685">
      <w:pPr>
        <w:jc w:val="center"/>
        <w:rPr>
          <w:rFonts w:asciiTheme="majorHAnsi" w:hAnsiTheme="majorHAnsi" w:cstheme="majorHAnsi"/>
          <w:b/>
          <w:sz w:val="32"/>
          <w:szCs w:val="32"/>
          <w:u w:val="single"/>
        </w:rPr>
      </w:pPr>
      <w:r>
        <w:rPr>
          <w:rFonts w:asciiTheme="majorHAnsi" w:hAnsiTheme="majorHAnsi" w:cstheme="majorHAnsi"/>
          <w:b/>
          <w:sz w:val="32"/>
          <w:szCs w:val="32"/>
          <w:u w:val="single"/>
        </w:rPr>
        <w:t>J</w:t>
      </w:r>
      <w:r w:rsidR="002C1867">
        <w:rPr>
          <w:rFonts w:asciiTheme="majorHAnsi" w:hAnsiTheme="majorHAnsi" w:cstheme="majorHAnsi"/>
          <w:b/>
          <w:sz w:val="32"/>
          <w:szCs w:val="32"/>
          <w:u w:val="single"/>
        </w:rPr>
        <w:t xml:space="preserve">ob analysis </w:t>
      </w:r>
    </w:p>
    <w:p w14:paraId="1A2BF6FB" w14:textId="77777777" w:rsidR="00171685" w:rsidRDefault="00171685" w:rsidP="00B218E7">
      <w:pPr>
        <w:rPr>
          <w:rFonts w:asciiTheme="majorHAnsi" w:hAnsiTheme="majorHAnsi" w:cstheme="majorHAnsi"/>
        </w:rPr>
      </w:pPr>
    </w:p>
    <w:p w14:paraId="5338E5A3" w14:textId="1DEFF8E4" w:rsidR="00B218E7" w:rsidRDefault="00B218E7" w:rsidP="00B218E7">
      <w:pPr>
        <w:rPr>
          <w:rFonts w:asciiTheme="majorHAnsi" w:hAnsiTheme="majorHAnsi" w:cstheme="majorHAnsi"/>
        </w:rPr>
      </w:pPr>
      <w:r>
        <w:rPr>
          <w:rFonts w:asciiTheme="majorHAnsi" w:hAnsiTheme="majorHAnsi" w:cstheme="majorHAnsi"/>
        </w:rPr>
        <w:t>Job analysis is the process of identifying and determining the duties, responsibilities, and specifications of a given job. Job analysis consists of the gathering of data required to construct a job description that will attract the correct person to fill in the role. Job analysis assists in establishing the qualifications, skills, level of experience and knowledge needed to perform a job successfully Personnel, P (2019). Job description and job specification these are two important aspects of job analysis Chand, S (2014).</w:t>
      </w:r>
    </w:p>
    <w:p w14:paraId="48CE914E" w14:textId="77777777" w:rsidR="00B218E7" w:rsidRDefault="00B218E7" w:rsidP="00B218E7">
      <w:pPr>
        <w:rPr>
          <w:rFonts w:asciiTheme="majorHAnsi" w:hAnsiTheme="majorHAnsi" w:cstheme="majorHAnsi"/>
        </w:rPr>
      </w:pPr>
      <w:r>
        <w:rPr>
          <w:rFonts w:asciiTheme="majorHAnsi" w:hAnsiTheme="majorHAnsi" w:cstheme="majorHAnsi"/>
        </w:rPr>
        <w:t>Human resource management (HRM) or a trained job analyst can conduct a job analysis.</w:t>
      </w:r>
    </w:p>
    <w:p w14:paraId="71B68B04" w14:textId="3A3C8A63" w:rsidR="00B218E7" w:rsidRPr="0058475B" w:rsidRDefault="00B218E7" w:rsidP="00B218E7">
      <w:pPr>
        <w:rPr>
          <w:rFonts w:asciiTheme="majorHAnsi" w:hAnsiTheme="majorHAnsi" w:cstheme="majorHAnsi"/>
        </w:rPr>
      </w:pPr>
      <w:r>
        <w:rPr>
          <w:rFonts w:asciiTheme="majorHAnsi" w:hAnsiTheme="majorHAnsi" w:cstheme="majorHAnsi"/>
        </w:rPr>
        <w:t xml:space="preserve">The process of job analysis is used to collect information regarding the responsibilities, duties, necessary skills, outcomes, and work environments of a particular job. One will need as much information as possible about a job in order to create an effective and powerful job description </w:t>
      </w:r>
      <w:proofErr w:type="spellStart"/>
      <w:r>
        <w:rPr>
          <w:rFonts w:asciiTheme="majorHAnsi" w:hAnsiTheme="majorHAnsi" w:cstheme="majorHAnsi"/>
        </w:rPr>
        <w:t>Markovska</w:t>
      </w:r>
      <w:proofErr w:type="spellEnd"/>
      <w:r>
        <w:rPr>
          <w:rFonts w:asciiTheme="majorHAnsi" w:hAnsiTheme="majorHAnsi" w:cstheme="majorHAnsi"/>
        </w:rPr>
        <w:t xml:space="preserve">, M (2017). </w:t>
      </w:r>
    </w:p>
    <w:p w14:paraId="35AD778E" w14:textId="6040BD72" w:rsidR="00B218E7" w:rsidRDefault="00B218E7" w:rsidP="00B218E7">
      <w:pPr>
        <w:rPr>
          <w:rFonts w:asciiTheme="majorHAnsi" w:hAnsiTheme="majorHAnsi" w:cstheme="majorHAnsi"/>
        </w:rPr>
      </w:pPr>
      <w:r>
        <w:rPr>
          <w:rFonts w:asciiTheme="majorHAnsi" w:hAnsiTheme="majorHAnsi" w:cstheme="majorHAnsi"/>
        </w:rPr>
        <w:t xml:space="preserve">It is a responsibility of a line manager </w:t>
      </w:r>
      <w:bookmarkStart w:id="0" w:name="_GoBack"/>
      <w:bookmarkEnd w:id="0"/>
      <w:r>
        <w:rPr>
          <w:rFonts w:asciiTheme="majorHAnsi" w:hAnsiTheme="majorHAnsi" w:cstheme="majorHAnsi"/>
        </w:rPr>
        <w:t>to analyse the jobs, tasks and or work of the members of their teams. The help of personal specialists may assist with work but should not do it for them. Job analysis is a key management technique because it provides the information required for developing organisation or designing, recruitment, performance, training, management and development and pay Armstrong, M. (1998).</w:t>
      </w:r>
    </w:p>
    <w:p w14:paraId="5AD0554F" w14:textId="65A564CF" w:rsidR="00B218E7" w:rsidRDefault="00B218E7" w:rsidP="00B218E7">
      <w:pPr>
        <w:rPr>
          <w:rFonts w:asciiTheme="majorHAnsi" w:hAnsiTheme="majorHAnsi" w:cstheme="majorHAnsi"/>
        </w:rPr>
      </w:pPr>
      <w:r>
        <w:rPr>
          <w:rFonts w:asciiTheme="majorHAnsi" w:hAnsiTheme="majorHAnsi" w:cstheme="majorHAnsi"/>
        </w:rPr>
        <w:t>There are a vast number of ways one can gather the information for a job analysis</w:t>
      </w:r>
      <w:r w:rsidR="00C00236">
        <w:rPr>
          <w:rFonts w:asciiTheme="majorHAnsi" w:hAnsiTheme="majorHAnsi" w:cstheme="majorHAnsi"/>
        </w:rPr>
        <w:t>,</w:t>
      </w:r>
    </w:p>
    <w:p w14:paraId="05659690" w14:textId="77777777" w:rsidR="00B218E7" w:rsidRPr="00176826" w:rsidRDefault="00B218E7" w:rsidP="00176826">
      <w:pPr>
        <w:rPr>
          <w:rFonts w:asciiTheme="majorHAnsi" w:hAnsiTheme="majorHAnsi" w:cstheme="majorHAnsi"/>
        </w:rPr>
      </w:pPr>
      <w:r w:rsidRPr="00176826">
        <w:rPr>
          <w:rFonts w:asciiTheme="majorHAnsi" w:hAnsiTheme="majorHAnsi" w:cstheme="majorHAnsi"/>
        </w:rPr>
        <w:t xml:space="preserve">One who been employed as that role in the past – this person will have a large amount of information about the job; however, it may be biased depending on their experience. If the job is new, one will have to speak with nearest or next most accurate source. </w:t>
      </w:r>
    </w:p>
    <w:p w14:paraId="254DC424" w14:textId="77777777" w:rsidR="00B218E7" w:rsidRPr="00176826" w:rsidRDefault="00B218E7" w:rsidP="00176826">
      <w:pPr>
        <w:rPr>
          <w:rFonts w:asciiTheme="majorHAnsi" w:hAnsiTheme="majorHAnsi" w:cstheme="majorHAnsi"/>
        </w:rPr>
      </w:pPr>
      <w:r w:rsidRPr="00176826">
        <w:rPr>
          <w:rFonts w:asciiTheme="majorHAnsi" w:hAnsiTheme="majorHAnsi" w:cstheme="majorHAnsi"/>
        </w:rPr>
        <w:t xml:space="preserve">The manager or the person who is directly responsible for supervising the new job – it is important to consider that this is not a very accurate source of information as this person may offer different and possibly unnecessary criteria related to their own preferences Personnel, P (2019). </w:t>
      </w:r>
    </w:p>
    <w:p w14:paraId="4BDC0423" w14:textId="77777777" w:rsidR="00677F2B" w:rsidRDefault="00677F2B" w:rsidP="00677F2B">
      <w:pPr>
        <w:rPr>
          <w:rFonts w:asciiTheme="majorHAnsi" w:hAnsiTheme="majorHAnsi" w:cstheme="majorHAnsi"/>
        </w:rPr>
      </w:pPr>
    </w:p>
    <w:p w14:paraId="6E9E7795" w14:textId="7374332C" w:rsidR="0058475B" w:rsidRPr="00737976" w:rsidRDefault="00B218E7" w:rsidP="00677F2B">
      <w:pPr>
        <w:rPr>
          <w:rFonts w:asciiTheme="minorHAnsi" w:hAnsiTheme="minorHAnsi" w:cstheme="minorHAnsi"/>
          <w:b/>
          <w:u w:val="single"/>
        </w:rPr>
      </w:pPr>
      <w:r w:rsidRPr="00737976">
        <w:rPr>
          <w:rFonts w:asciiTheme="minorHAnsi" w:hAnsiTheme="minorHAnsi" w:cstheme="minorHAnsi"/>
          <w:b/>
          <w:u w:val="single"/>
        </w:rPr>
        <w:t>Different means of advertising the jobs</w:t>
      </w:r>
    </w:p>
    <w:p w14:paraId="5DC793B7" w14:textId="77777777" w:rsidR="00677F2B" w:rsidRDefault="00677F2B" w:rsidP="00B218E7">
      <w:pPr>
        <w:rPr>
          <w:rFonts w:asciiTheme="majorHAnsi" w:hAnsiTheme="majorHAnsi" w:cstheme="majorHAnsi"/>
        </w:rPr>
      </w:pPr>
    </w:p>
    <w:p w14:paraId="041EA913" w14:textId="6C504081" w:rsidR="00B218E7" w:rsidRDefault="00B218E7" w:rsidP="00B218E7">
      <w:pPr>
        <w:rPr>
          <w:rFonts w:asciiTheme="majorHAnsi" w:hAnsiTheme="majorHAnsi" w:cstheme="majorHAnsi"/>
        </w:rPr>
      </w:pPr>
      <w:r>
        <w:rPr>
          <w:rFonts w:asciiTheme="majorHAnsi" w:hAnsiTheme="majorHAnsi" w:cstheme="majorHAnsi"/>
        </w:rPr>
        <w:t>Advertisers pay for advertising to complete a range of goals. Advertisement objectives is generally down to long-term branding communication or short-term immediate response advertising. Depending on one’s company’s objectives, budget, and target audience, one will advertise through one or more types of media. These are the ways of advertising jobs:</w:t>
      </w:r>
    </w:p>
    <w:p w14:paraId="5EF79BB2" w14:textId="77777777" w:rsidR="001C65FD" w:rsidRDefault="001C65FD" w:rsidP="001C65FD">
      <w:pPr>
        <w:rPr>
          <w:rFonts w:asciiTheme="minorHAnsi" w:hAnsiTheme="minorHAnsi" w:cstheme="minorHAnsi"/>
        </w:rPr>
      </w:pPr>
    </w:p>
    <w:p w14:paraId="507A21F6" w14:textId="4AB00D36" w:rsidR="001C65FD" w:rsidRPr="00C22B43" w:rsidRDefault="001C65FD" w:rsidP="001C65FD">
      <w:pPr>
        <w:rPr>
          <w:rFonts w:asciiTheme="minorHAnsi" w:hAnsiTheme="minorHAnsi" w:cstheme="minorHAnsi"/>
        </w:rPr>
      </w:pPr>
      <w:r w:rsidRPr="00C22B43">
        <w:rPr>
          <w:rFonts w:asciiTheme="minorHAnsi" w:hAnsiTheme="minorHAnsi" w:cstheme="minorHAnsi"/>
        </w:rPr>
        <w:t>Social media</w:t>
      </w:r>
      <w:r>
        <w:rPr>
          <w:rFonts w:asciiTheme="minorHAnsi" w:hAnsiTheme="minorHAnsi" w:cstheme="minorHAnsi"/>
        </w:rPr>
        <w:t>/</w:t>
      </w:r>
      <w:r w:rsidRPr="004A623F">
        <w:rPr>
          <w:rFonts w:asciiTheme="minorHAnsi" w:hAnsiTheme="minorHAnsi" w:cstheme="minorHAnsi"/>
        </w:rPr>
        <w:t xml:space="preserve"> </w:t>
      </w:r>
      <w:r w:rsidRPr="00C22B43">
        <w:rPr>
          <w:rFonts w:asciiTheme="minorHAnsi" w:hAnsiTheme="minorHAnsi" w:cstheme="minorHAnsi"/>
        </w:rPr>
        <w:t>Internet</w:t>
      </w:r>
    </w:p>
    <w:p w14:paraId="7875BB3F" w14:textId="77777777" w:rsidR="001C65FD" w:rsidRPr="00C22B43" w:rsidRDefault="001C65FD" w:rsidP="001C65FD">
      <w:pPr>
        <w:rPr>
          <w:rFonts w:asciiTheme="minorHAnsi" w:hAnsiTheme="minorHAnsi" w:cstheme="minorHAnsi"/>
        </w:rPr>
      </w:pPr>
      <w:r>
        <w:rPr>
          <w:rFonts w:asciiTheme="majorHAnsi" w:hAnsiTheme="majorHAnsi" w:cstheme="majorHAnsi"/>
        </w:rPr>
        <w:t>Many companies worldwide use the internet to promote products or services.</w:t>
      </w:r>
    </w:p>
    <w:p w14:paraId="579D5AC5" w14:textId="77777777" w:rsidR="001C65FD" w:rsidRDefault="001C65FD" w:rsidP="001C65FD">
      <w:pPr>
        <w:rPr>
          <w:rFonts w:asciiTheme="majorHAnsi" w:hAnsiTheme="majorHAnsi" w:cstheme="majorHAnsi"/>
        </w:rPr>
      </w:pPr>
      <w:r>
        <w:rPr>
          <w:rFonts w:asciiTheme="majorHAnsi" w:hAnsiTheme="majorHAnsi" w:cstheme="majorHAnsi"/>
        </w:rPr>
        <w:t xml:space="preserve">Businesses can send advertisements on social media platforms to people that would be highly interested in their services and products. Advertising through social media gives targeting options which can include targeting people based on their geographic location Kokemuller, N. (2018). </w:t>
      </w:r>
    </w:p>
    <w:p w14:paraId="3501E0AB" w14:textId="663C99B3" w:rsidR="00B218E7" w:rsidRDefault="00B218E7" w:rsidP="00B218E7">
      <w:pPr>
        <w:rPr>
          <w:rFonts w:asciiTheme="majorHAnsi" w:hAnsiTheme="majorHAnsi" w:cstheme="majorHAnsi"/>
        </w:rPr>
      </w:pPr>
    </w:p>
    <w:p w14:paraId="2414D8EA" w14:textId="77777777" w:rsidR="00B218E7" w:rsidRPr="00C22B43" w:rsidRDefault="00B218E7" w:rsidP="00B218E7">
      <w:pPr>
        <w:rPr>
          <w:rFonts w:asciiTheme="minorHAnsi" w:hAnsiTheme="minorHAnsi" w:cstheme="minorHAnsi"/>
        </w:rPr>
      </w:pPr>
      <w:r w:rsidRPr="00C22B43">
        <w:rPr>
          <w:rFonts w:asciiTheme="minorHAnsi" w:hAnsiTheme="minorHAnsi" w:cstheme="minorHAnsi"/>
        </w:rPr>
        <w:t>broadcast media</w:t>
      </w:r>
    </w:p>
    <w:p w14:paraId="4ED245D9" w14:textId="77777777" w:rsidR="00B218E7" w:rsidRDefault="00B218E7" w:rsidP="00B218E7">
      <w:pPr>
        <w:rPr>
          <w:rFonts w:asciiTheme="majorHAnsi" w:hAnsiTheme="majorHAnsi" w:cstheme="majorHAnsi"/>
        </w:rPr>
      </w:pPr>
      <w:r>
        <w:rPr>
          <w:rFonts w:asciiTheme="majorHAnsi" w:hAnsiTheme="majorHAnsi" w:cstheme="majorHAnsi"/>
        </w:rPr>
        <w:t xml:space="preserve"> Television and radio, advertising jobs through the use of television offers creative opportunities, a dynamic message and wide audience reach. Advertising jobs through radio is relatively affordable for small businesses and allows for repetition and frequency. However, advertising through radio will result in not having a visual element of TV and one will have to deal with a distracted audience, since most people who are listening are driving.</w:t>
      </w:r>
    </w:p>
    <w:p w14:paraId="73CE828D" w14:textId="77777777" w:rsidR="00B218E7" w:rsidRDefault="00B218E7" w:rsidP="00B218E7">
      <w:pPr>
        <w:rPr>
          <w:rFonts w:asciiTheme="majorHAnsi" w:hAnsiTheme="majorHAnsi" w:cstheme="majorHAnsi"/>
        </w:rPr>
      </w:pPr>
    </w:p>
    <w:p w14:paraId="54734A91" w14:textId="77777777" w:rsidR="00B218E7" w:rsidRPr="00C22B43" w:rsidRDefault="00B218E7" w:rsidP="00B218E7">
      <w:pPr>
        <w:rPr>
          <w:rFonts w:asciiTheme="minorHAnsi" w:hAnsiTheme="minorHAnsi" w:cstheme="minorHAnsi"/>
        </w:rPr>
      </w:pPr>
      <w:r w:rsidRPr="00C22B43">
        <w:rPr>
          <w:rFonts w:asciiTheme="minorHAnsi" w:hAnsiTheme="minorHAnsi" w:cstheme="minorHAnsi"/>
        </w:rPr>
        <w:t>Print media</w:t>
      </w:r>
    </w:p>
    <w:p w14:paraId="7FC285B3" w14:textId="06A12DA8" w:rsidR="00B218E7" w:rsidRDefault="00B218E7" w:rsidP="004A623F">
      <w:pPr>
        <w:rPr>
          <w:rFonts w:asciiTheme="majorHAnsi" w:hAnsiTheme="majorHAnsi" w:cstheme="majorHAnsi"/>
        </w:rPr>
      </w:pPr>
      <w:r>
        <w:rPr>
          <w:rFonts w:asciiTheme="majorHAnsi" w:hAnsiTheme="majorHAnsi" w:cstheme="majorHAnsi"/>
        </w:rPr>
        <w:t xml:space="preserve">Newspapers and magazines, newspapers allow one to target a specific target audience and also newspapers are viewed by people as a credible medium, this enhances its advertisement acceptance. Magazines offer a large selected audience who are interested in advertisements associated to the subject of the magazine. Since magazines are very niche, one can target a specific target audience. </w:t>
      </w:r>
    </w:p>
    <w:p w14:paraId="18304CB6" w14:textId="0FFB9F56" w:rsidR="003767BA" w:rsidRDefault="003767BA">
      <w:pPr>
        <w:rPr>
          <w:rFonts w:asciiTheme="majorHAnsi" w:hAnsiTheme="majorHAnsi" w:cstheme="majorHAnsi"/>
        </w:rPr>
      </w:pPr>
    </w:p>
    <w:p w14:paraId="431C6914" w14:textId="33F7FF01" w:rsidR="003767BA" w:rsidRDefault="003767BA">
      <w:pPr>
        <w:rPr>
          <w:rFonts w:asciiTheme="majorHAnsi" w:hAnsiTheme="majorHAnsi" w:cstheme="majorHAnsi"/>
        </w:rPr>
      </w:pPr>
    </w:p>
    <w:p w14:paraId="4BFEA1EE" w14:textId="77777777" w:rsidR="003767BA" w:rsidRDefault="003767BA">
      <w:pPr>
        <w:rPr>
          <w:rFonts w:asciiTheme="majorHAnsi" w:hAnsiTheme="majorHAnsi" w:cstheme="majorHAnsi"/>
        </w:rPr>
      </w:pPr>
    </w:p>
    <w:p w14:paraId="75CFFC14" w14:textId="7EC977BD" w:rsidR="009A000B" w:rsidRDefault="009A000B">
      <w:pPr>
        <w:rPr>
          <w:rFonts w:asciiTheme="majorHAnsi" w:hAnsiTheme="majorHAnsi" w:cstheme="majorHAnsi"/>
        </w:rPr>
      </w:pPr>
    </w:p>
    <w:p w14:paraId="12038F4A" w14:textId="2D9CC6A7" w:rsidR="007D09D2" w:rsidRDefault="007D09D2">
      <w:pPr>
        <w:rPr>
          <w:rFonts w:asciiTheme="majorHAnsi" w:hAnsiTheme="majorHAnsi" w:cstheme="majorHAnsi"/>
        </w:rPr>
      </w:pPr>
    </w:p>
    <w:p w14:paraId="727DB40E" w14:textId="5B71708D" w:rsidR="007D09D2" w:rsidRDefault="007D09D2">
      <w:pPr>
        <w:rPr>
          <w:rFonts w:asciiTheme="majorHAnsi" w:hAnsiTheme="majorHAnsi" w:cstheme="majorHAnsi"/>
        </w:rPr>
      </w:pPr>
    </w:p>
    <w:p w14:paraId="29F7A79E" w14:textId="1CE61C70" w:rsidR="007D09D2" w:rsidRDefault="007D09D2">
      <w:pPr>
        <w:rPr>
          <w:rFonts w:asciiTheme="majorHAnsi" w:hAnsiTheme="majorHAnsi" w:cstheme="majorHAnsi"/>
        </w:rPr>
      </w:pPr>
    </w:p>
    <w:p w14:paraId="42DDA577" w14:textId="4C21A996" w:rsidR="007D09D2" w:rsidRDefault="007D09D2">
      <w:pPr>
        <w:rPr>
          <w:rFonts w:asciiTheme="majorHAnsi" w:hAnsiTheme="majorHAnsi" w:cstheme="majorHAnsi"/>
        </w:rPr>
      </w:pPr>
    </w:p>
    <w:p w14:paraId="4273B3C9" w14:textId="6BC50D1E" w:rsidR="007D09D2" w:rsidRDefault="007D09D2">
      <w:pPr>
        <w:rPr>
          <w:rFonts w:asciiTheme="majorHAnsi" w:hAnsiTheme="majorHAnsi" w:cstheme="majorHAnsi"/>
        </w:rPr>
      </w:pPr>
    </w:p>
    <w:p w14:paraId="019535B5" w14:textId="543A1354" w:rsidR="007D09D2" w:rsidRDefault="007D09D2">
      <w:pPr>
        <w:rPr>
          <w:rFonts w:asciiTheme="majorHAnsi" w:hAnsiTheme="majorHAnsi" w:cstheme="majorHAnsi"/>
        </w:rPr>
      </w:pPr>
    </w:p>
    <w:p w14:paraId="53046EA8" w14:textId="6C1612F9" w:rsidR="007D09D2" w:rsidRDefault="007D09D2">
      <w:pPr>
        <w:rPr>
          <w:rFonts w:asciiTheme="majorHAnsi" w:hAnsiTheme="majorHAnsi" w:cstheme="majorHAnsi"/>
        </w:rPr>
      </w:pPr>
    </w:p>
    <w:p w14:paraId="25E2C289" w14:textId="074DC0CA" w:rsidR="007D09D2" w:rsidRDefault="007D09D2">
      <w:pPr>
        <w:rPr>
          <w:rFonts w:asciiTheme="majorHAnsi" w:hAnsiTheme="majorHAnsi" w:cstheme="majorHAnsi"/>
        </w:rPr>
      </w:pPr>
    </w:p>
    <w:p w14:paraId="4CE9AFA4" w14:textId="3C041180" w:rsidR="007D09D2" w:rsidRDefault="007D09D2">
      <w:pPr>
        <w:rPr>
          <w:rFonts w:asciiTheme="majorHAnsi" w:hAnsiTheme="majorHAnsi" w:cstheme="majorHAnsi"/>
        </w:rPr>
      </w:pPr>
    </w:p>
    <w:p w14:paraId="03203D10" w14:textId="06D32EF6" w:rsidR="007D09D2" w:rsidRDefault="007D09D2">
      <w:pPr>
        <w:rPr>
          <w:rFonts w:asciiTheme="majorHAnsi" w:hAnsiTheme="majorHAnsi" w:cstheme="majorHAnsi"/>
        </w:rPr>
      </w:pPr>
    </w:p>
    <w:p w14:paraId="6EBD43EC" w14:textId="6DE39A2D" w:rsidR="007D09D2" w:rsidRDefault="007D09D2">
      <w:pPr>
        <w:rPr>
          <w:rFonts w:asciiTheme="majorHAnsi" w:hAnsiTheme="majorHAnsi" w:cstheme="majorHAnsi"/>
        </w:rPr>
      </w:pPr>
    </w:p>
    <w:p w14:paraId="4F9E9F2A" w14:textId="134D00FA" w:rsidR="007D09D2" w:rsidRDefault="007D09D2">
      <w:pPr>
        <w:rPr>
          <w:rFonts w:asciiTheme="majorHAnsi" w:hAnsiTheme="majorHAnsi" w:cstheme="majorHAnsi"/>
        </w:rPr>
      </w:pPr>
    </w:p>
    <w:p w14:paraId="0C2B2DD2" w14:textId="6F899133" w:rsidR="007D09D2" w:rsidRDefault="007D09D2">
      <w:pPr>
        <w:rPr>
          <w:rFonts w:asciiTheme="majorHAnsi" w:hAnsiTheme="majorHAnsi" w:cstheme="majorHAnsi"/>
        </w:rPr>
      </w:pPr>
    </w:p>
    <w:p w14:paraId="0B944F69" w14:textId="53B7289D" w:rsidR="007D09D2" w:rsidRDefault="007D09D2">
      <w:pPr>
        <w:rPr>
          <w:rFonts w:asciiTheme="majorHAnsi" w:hAnsiTheme="majorHAnsi" w:cstheme="majorHAnsi"/>
        </w:rPr>
      </w:pPr>
    </w:p>
    <w:p w14:paraId="349DF517" w14:textId="2AD035F8" w:rsidR="007D09D2" w:rsidRDefault="007D09D2">
      <w:pPr>
        <w:rPr>
          <w:rFonts w:asciiTheme="majorHAnsi" w:hAnsiTheme="majorHAnsi" w:cstheme="majorHAnsi"/>
        </w:rPr>
      </w:pPr>
    </w:p>
    <w:p w14:paraId="10B330EE" w14:textId="4568D907" w:rsidR="007D09D2" w:rsidRDefault="007D09D2">
      <w:pPr>
        <w:rPr>
          <w:rFonts w:asciiTheme="majorHAnsi" w:hAnsiTheme="majorHAnsi" w:cstheme="majorHAnsi"/>
        </w:rPr>
      </w:pPr>
    </w:p>
    <w:p w14:paraId="625AAEB8" w14:textId="4BEDA621" w:rsidR="007D09D2" w:rsidRDefault="007D09D2">
      <w:pPr>
        <w:rPr>
          <w:rFonts w:asciiTheme="majorHAnsi" w:hAnsiTheme="majorHAnsi" w:cstheme="majorHAnsi"/>
        </w:rPr>
      </w:pPr>
    </w:p>
    <w:p w14:paraId="770B1F4B" w14:textId="00BC8240" w:rsidR="007D09D2" w:rsidRDefault="007D09D2">
      <w:pPr>
        <w:rPr>
          <w:rFonts w:asciiTheme="majorHAnsi" w:hAnsiTheme="majorHAnsi" w:cstheme="majorHAnsi"/>
        </w:rPr>
      </w:pPr>
    </w:p>
    <w:p w14:paraId="5ADD8A6B" w14:textId="00141B6B" w:rsidR="007D09D2" w:rsidRDefault="007D09D2">
      <w:pPr>
        <w:rPr>
          <w:rFonts w:asciiTheme="majorHAnsi" w:hAnsiTheme="majorHAnsi" w:cstheme="majorHAnsi"/>
        </w:rPr>
      </w:pPr>
    </w:p>
    <w:p w14:paraId="1E6C9012" w14:textId="687DDE62" w:rsidR="007D09D2" w:rsidRDefault="007D09D2">
      <w:pPr>
        <w:rPr>
          <w:rFonts w:asciiTheme="majorHAnsi" w:hAnsiTheme="majorHAnsi" w:cstheme="majorHAnsi"/>
        </w:rPr>
      </w:pPr>
    </w:p>
    <w:p w14:paraId="3FC9325D" w14:textId="249DEEAE" w:rsidR="00D9490C" w:rsidRDefault="00D9490C">
      <w:pPr>
        <w:rPr>
          <w:rFonts w:asciiTheme="majorHAnsi" w:hAnsiTheme="majorHAnsi" w:cstheme="majorHAnsi"/>
        </w:rPr>
      </w:pPr>
    </w:p>
    <w:p w14:paraId="59DA5B55" w14:textId="28EEA8B7" w:rsidR="00D9490C" w:rsidRDefault="00D9490C">
      <w:pPr>
        <w:rPr>
          <w:rFonts w:asciiTheme="majorHAnsi" w:hAnsiTheme="majorHAnsi" w:cstheme="majorHAnsi"/>
        </w:rPr>
      </w:pPr>
    </w:p>
    <w:p w14:paraId="66CB5057" w14:textId="20D60DF9" w:rsidR="00D9490C" w:rsidRDefault="00D9490C">
      <w:pPr>
        <w:rPr>
          <w:rFonts w:asciiTheme="majorHAnsi" w:hAnsiTheme="majorHAnsi" w:cstheme="majorHAnsi"/>
        </w:rPr>
      </w:pPr>
    </w:p>
    <w:p w14:paraId="4EE2C04E" w14:textId="6BF848AD" w:rsidR="00D9490C" w:rsidRDefault="00D9490C">
      <w:pPr>
        <w:rPr>
          <w:rFonts w:asciiTheme="majorHAnsi" w:hAnsiTheme="majorHAnsi" w:cstheme="majorHAnsi"/>
        </w:rPr>
      </w:pPr>
    </w:p>
    <w:p w14:paraId="2F08F49B" w14:textId="059CBD8C" w:rsidR="00D9490C" w:rsidRDefault="00D9490C">
      <w:pPr>
        <w:rPr>
          <w:rFonts w:asciiTheme="majorHAnsi" w:hAnsiTheme="majorHAnsi" w:cstheme="majorHAnsi"/>
        </w:rPr>
      </w:pPr>
    </w:p>
    <w:p w14:paraId="6920522A" w14:textId="77777777" w:rsidR="00D9490C" w:rsidRDefault="00D9490C">
      <w:pPr>
        <w:rPr>
          <w:rFonts w:asciiTheme="majorHAnsi" w:hAnsiTheme="majorHAnsi" w:cstheme="majorHAnsi"/>
        </w:rPr>
      </w:pPr>
    </w:p>
    <w:p w14:paraId="33A9C781" w14:textId="3AA8CB77" w:rsidR="007D09D2" w:rsidRDefault="007D09D2">
      <w:pPr>
        <w:rPr>
          <w:rFonts w:asciiTheme="majorHAnsi" w:hAnsiTheme="majorHAnsi" w:cstheme="majorHAnsi"/>
        </w:rPr>
      </w:pPr>
    </w:p>
    <w:p w14:paraId="78925E55" w14:textId="2239D55F" w:rsidR="00F63DE8" w:rsidRDefault="00F63DE8">
      <w:pPr>
        <w:rPr>
          <w:rFonts w:asciiTheme="majorHAnsi" w:hAnsiTheme="majorHAnsi" w:cstheme="majorHAnsi"/>
        </w:rPr>
      </w:pPr>
    </w:p>
    <w:p w14:paraId="1FBB65F8" w14:textId="7343A75E" w:rsidR="00F63DE8" w:rsidRDefault="00F63DE8">
      <w:pPr>
        <w:rPr>
          <w:rFonts w:asciiTheme="majorHAnsi" w:hAnsiTheme="majorHAnsi" w:cstheme="majorHAnsi"/>
        </w:rPr>
      </w:pPr>
    </w:p>
    <w:p w14:paraId="485AFC7A" w14:textId="58849875" w:rsidR="00F63DE8" w:rsidRDefault="00F63DE8">
      <w:pPr>
        <w:rPr>
          <w:rFonts w:asciiTheme="majorHAnsi" w:hAnsiTheme="majorHAnsi" w:cstheme="majorHAnsi"/>
        </w:rPr>
      </w:pPr>
    </w:p>
    <w:p w14:paraId="71D99518" w14:textId="77777777" w:rsidR="00F63DE8" w:rsidRDefault="00F63DE8">
      <w:pPr>
        <w:rPr>
          <w:rFonts w:asciiTheme="majorHAnsi" w:hAnsiTheme="majorHAnsi" w:cstheme="majorHAnsi"/>
        </w:rPr>
      </w:pPr>
    </w:p>
    <w:p w14:paraId="07C53C0D" w14:textId="349D7905" w:rsidR="00866A60" w:rsidRDefault="00866A60">
      <w:pPr>
        <w:rPr>
          <w:rFonts w:asciiTheme="majorHAnsi" w:hAnsiTheme="majorHAnsi" w:cstheme="majorHAnsi"/>
        </w:rPr>
      </w:pPr>
    </w:p>
    <w:p w14:paraId="1838746F" w14:textId="48D781F8" w:rsidR="00866A60" w:rsidRDefault="00866A60">
      <w:pPr>
        <w:rPr>
          <w:rFonts w:asciiTheme="majorHAnsi" w:hAnsiTheme="majorHAnsi" w:cstheme="majorHAnsi"/>
        </w:rPr>
      </w:pPr>
    </w:p>
    <w:p w14:paraId="4055BB42" w14:textId="77777777" w:rsidR="00677F2B" w:rsidRDefault="00677F2B" w:rsidP="00E05B84">
      <w:pPr>
        <w:jc w:val="center"/>
        <w:rPr>
          <w:rFonts w:asciiTheme="majorHAnsi" w:hAnsiTheme="majorHAnsi" w:cstheme="majorHAnsi"/>
        </w:rPr>
      </w:pPr>
    </w:p>
    <w:p w14:paraId="703D3797" w14:textId="77777777" w:rsidR="00D35468" w:rsidRDefault="00D35468" w:rsidP="00E05B84">
      <w:pPr>
        <w:jc w:val="center"/>
        <w:rPr>
          <w:rFonts w:asciiTheme="majorHAnsi" w:hAnsiTheme="majorHAnsi" w:cstheme="majorHAnsi"/>
          <w:b/>
          <w:sz w:val="28"/>
          <w:szCs w:val="28"/>
          <w:u w:val="single"/>
        </w:rPr>
      </w:pPr>
    </w:p>
    <w:p w14:paraId="190DDA2B" w14:textId="77777777" w:rsidR="00D35468" w:rsidRDefault="00D35468" w:rsidP="00E05B84">
      <w:pPr>
        <w:jc w:val="center"/>
        <w:rPr>
          <w:rFonts w:asciiTheme="majorHAnsi" w:hAnsiTheme="majorHAnsi" w:cstheme="majorHAnsi"/>
          <w:b/>
          <w:sz w:val="28"/>
          <w:szCs w:val="28"/>
          <w:u w:val="single"/>
        </w:rPr>
      </w:pPr>
    </w:p>
    <w:p w14:paraId="1186ECF8" w14:textId="778A8B45" w:rsidR="00E05B84" w:rsidRDefault="00E05B84" w:rsidP="00E05B84">
      <w:pPr>
        <w:jc w:val="center"/>
        <w:rPr>
          <w:rFonts w:asciiTheme="majorHAnsi" w:hAnsiTheme="majorHAnsi" w:cstheme="majorHAnsi"/>
          <w:b/>
          <w:sz w:val="28"/>
          <w:szCs w:val="28"/>
          <w:u w:val="single"/>
        </w:rPr>
      </w:pPr>
      <w:r w:rsidRPr="00E05B84">
        <w:rPr>
          <w:rFonts w:asciiTheme="majorHAnsi" w:hAnsiTheme="majorHAnsi" w:cstheme="majorHAnsi"/>
          <w:b/>
          <w:sz w:val="28"/>
          <w:szCs w:val="28"/>
          <w:u w:val="single"/>
        </w:rPr>
        <w:lastRenderedPageBreak/>
        <w:t>Reference</w:t>
      </w:r>
      <w:r>
        <w:rPr>
          <w:rFonts w:asciiTheme="majorHAnsi" w:hAnsiTheme="majorHAnsi" w:cstheme="majorHAnsi"/>
          <w:b/>
          <w:sz w:val="28"/>
          <w:szCs w:val="28"/>
          <w:u w:val="single"/>
        </w:rPr>
        <w:t>s</w:t>
      </w:r>
    </w:p>
    <w:p w14:paraId="55A3CE6F" w14:textId="77777777" w:rsidR="00E05B84" w:rsidRDefault="00E05B84" w:rsidP="00E05B84">
      <w:pPr>
        <w:rPr>
          <w:rFonts w:asciiTheme="majorHAnsi" w:hAnsiTheme="majorHAnsi" w:cstheme="majorHAnsi"/>
        </w:rPr>
      </w:pPr>
    </w:p>
    <w:p w14:paraId="37310F4C" w14:textId="77777777" w:rsidR="00E05B84" w:rsidRDefault="00E05B84" w:rsidP="00E05B84">
      <w:pPr>
        <w:rPr>
          <w:rFonts w:asciiTheme="majorHAnsi" w:hAnsiTheme="majorHAnsi" w:cstheme="majorHAnsi"/>
        </w:rPr>
      </w:pPr>
    </w:p>
    <w:p w14:paraId="418CC514" w14:textId="199E4A9D" w:rsidR="00AE735E" w:rsidRDefault="007C45D9" w:rsidP="00E05B84">
      <w:pPr>
        <w:rPr>
          <w:rFonts w:asciiTheme="majorHAnsi" w:hAnsiTheme="majorHAnsi" w:cstheme="majorHAnsi"/>
        </w:rPr>
      </w:pPr>
      <w:r>
        <w:rPr>
          <w:rFonts w:asciiTheme="majorHAnsi" w:hAnsiTheme="majorHAnsi" w:cstheme="majorHAnsi"/>
        </w:rPr>
        <w:t>A</w:t>
      </w:r>
      <w:r w:rsidR="00291F98">
        <w:rPr>
          <w:rFonts w:asciiTheme="majorHAnsi" w:hAnsiTheme="majorHAnsi" w:cstheme="majorHAnsi"/>
        </w:rPr>
        <w:t>rmstrong, M. (1998)</w:t>
      </w:r>
      <w:r w:rsidR="00E05B84">
        <w:rPr>
          <w:rFonts w:asciiTheme="majorHAnsi" w:hAnsiTheme="majorHAnsi" w:cstheme="majorHAnsi"/>
          <w:b/>
          <w:sz w:val="28"/>
          <w:szCs w:val="28"/>
          <w:u w:val="single"/>
        </w:rPr>
        <w:t xml:space="preserve"> </w:t>
      </w:r>
      <w:r w:rsidR="00002E5D">
        <w:rPr>
          <w:rFonts w:asciiTheme="majorHAnsi" w:hAnsiTheme="majorHAnsi" w:cstheme="majorHAnsi"/>
          <w:i/>
        </w:rPr>
        <w:t xml:space="preserve">Managing people </w:t>
      </w:r>
      <w:r w:rsidR="000B30B0">
        <w:rPr>
          <w:rFonts w:asciiTheme="majorHAnsi" w:hAnsiTheme="majorHAnsi" w:cstheme="majorHAnsi"/>
          <w:i/>
        </w:rPr>
        <w:t>practical</w:t>
      </w:r>
      <w:r w:rsidR="00002E5D">
        <w:rPr>
          <w:rFonts w:asciiTheme="majorHAnsi" w:hAnsiTheme="majorHAnsi" w:cstheme="majorHAnsi"/>
          <w:i/>
        </w:rPr>
        <w:t xml:space="preserve"> guide </w:t>
      </w:r>
      <w:r w:rsidR="000B30B0">
        <w:rPr>
          <w:rFonts w:asciiTheme="majorHAnsi" w:hAnsiTheme="majorHAnsi" w:cstheme="majorHAnsi"/>
          <w:i/>
        </w:rPr>
        <w:t>for line managers.</w:t>
      </w:r>
      <w:r w:rsidR="00FB571A">
        <w:rPr>
          <w:rFonts w:asciiTheme="majorHAnsi" w:hAnsiTheme="majorHAnsi" w:cstheme="majorHAnsi"/>
        </w:rPr>
        <w:t xml:space="preserve"> London </w:t>
      </w:r>
      <w:r w:rsidR="006B5141">
        <w:rPr>
          <w:rFonts w:asciiTheme="majorHAnsi" w:hAnsiTheme="majorHAnsi" w:cstheme="majorHAnsi"/>
        </w:rPr>
        <w:t>Kogan page limited</w:t>
      </w:r>
    </w:p>
    <w:p w14:paraId="1C358428" w14:textId="77777777" w:rsidR="005A2022" w:rsidRDefault="005A2022" w:rsidP="005A2022">
      <w:pPr>
        <w:rPr>
          <w:rFonts w:asciiTheme="majorHAnsi" w:hAnsiTheme="majorHAnsi" w:cstheme="majorHAnsi"/>
        </w:rPr>
      </w:pPr>
    </w:p>
    <w:p w14:paraId="4DF002D6" w14:textId="0983B14D" w:rsidR="005A2022" w:rsidRDefault="005A2022" w:rsidP="005A2022">
      <w:pPr>
        <w:rPr>
          <w:rFonts w:asciiTheme="majorHAnsi" w:hAnsiTheme="majorHAnsi" w:cstheme="majorHAnsi"/>
        </w:rPr>
      </w:pPr>
      <w:r>
        <w:rPr>
          <w:rFonts w:asciiTheme="majorHAnsi" w:hAnsiTheme="majorHAnsi" w:cstheme="majorHAnsi"/>
        </w:rPr>
        <w:t xml:space="preserve">Chand, S. (2014) </w:t>
      </w:r>
      <w:r>
        <w:rPr>
          <w:rFonts w:asciiTheme="majorHAnsi" w:hAnsiTheme="majorHAnsi" w:cstheme="majorHAnsi"/>
          <w:i/>
        </w:rPr>
        <w:t>Your article library. Job analysis: Concept, uses and process of job analysis</w:t>
      </w:r>
      <w:r>
        <w:rPr>
          <w:rFonts w:asciiTheme="majorHAnsi" w:hAnsiTheme="majorHAnsi" w:cstheme="majorHAnsi"/>
        </w:rPr>
        <w:t xml:space="preserve"> (Online) Available at: </w:t>
      </w:r>
      <w:hyperlink r:id="rId7" w:history="1">
        <w:r w:rsidRPr="00136F0D">
          <w:rPr>
            <w:rStyle w:val="Hyperlink"/>
            <w:rFonts w:asciiTheme="majorHAnsi" w:hAnsiTheme="majorHAnsi" w:cstheme="majorHAnsi"/>
          </w:rPr>
          <w:t>http://www.yourarticlelibrary.com/humanresources/job-analysis-concept-uses-and-process-of-job-analysis/3</w:t>
        </w:r>
      </w:hyperlink>
    </w:p>
    <w:p w14:paraId="0BA9BB50" w14:textId="77777777" w:rsidR="005A2022" w:rsidRPr="00D978D7" w:rsidRDefault="005A2022" w:rsidP="005A2022">
      <w:pPr>
        <w:rPr>
          <w:rFonts w:asciiTheme="majorHAnsi" w:hAnsiTheme="majorHAnsi" w:cstheme="majorHAnsi"/>
        </w:rPr>
      </w:pPr>
      <w:r>
        <w:rPr>
          <w:rFonts w:asciiTheme="majorHAnsi" w:hAnsiTheme="majorHAnsi" w:cstheme="majorHAnsi"/>
        </w:rPr>
        <w:t>Accessed 21/03/2019</w:t>
      </w:r>
    </w:p>
    <w:p w14:paraId="4D39DC92" w14:textId="4C1BBA50" w:rsidR="004001FA" w:rsidRDefault="004001FA" w:rsidP="00E05B84">
      <w:pPr>
        <w:rPr>
          <w:rFonts w:asciiTheme="majorHAnsi" w:hAnsiTheme="majorHAnsi" w:cstheme="majorHAnsi"/>
        </w:rPr>
      </w:pPr>
    </w:p>
    <w:p w14:paraId="30DB2504" w14:textId="77777777" w:rsidR="005A2022" w:rsidRPr="00ED4846" w:rsidRDefault="005A2022" w:rsidP="005A2022">
      <w:pPr>
        <w:rPr>
          <w:rFonts w:asciiTheme="majorHAnsi" w:hAnsiTheme="majorHAnsi" w:cstheme="majorHAnsi"/>
        </w:rPr>
      </w:pPr>
      <w:r>
        <w:rPr>
          <w:rFonts w:asciiTheme="majorHAnsi" w:hAnsiTheme="majorHAnsi" w:cstheme="majorHAnsi"/>
        </w:rPr>
        <w:t xml:space="preserve">Kokemuller, N. (2018) </w:t>
      </w:r>
      <w:proofErr w:type="spellStart"/>
      <w:r>
        <w:rPr>
          <w:rFonts w:asciiTheme="majorHAnsi" w:hAnsiTheme="majorHAnsi" w:cstheme="majorHAnsi"/>
          <w:i/>
        </w:rPr>
        <w:t>Azcentral</w:t>
      </w:r>
      <w:proofErr w:type="spellEnd"/>
      <w:r>
        <w:rPr>
          <w:rFonts w:asciiTheme="majorHAnsi" w:hAnsiTheme="majorHAnsi" w:cstheme="majorHAnsi"/>
          <w:i/>
        </w:rPr>
        <w:t xml:space="preserve"> What are the different types of advertising?</w:t>
      </w:r>
      <w:r>
        <w:rPr>
          <w:rFonts w:asciiTheme="majorHAnsi" w:hAnsiTheme="majorHAnsi" w:cstheme="majorHAnsi"/>
        </w:rPr>
        <w:t xml:space="preserve"> (Online) Available at: </w:t>
      </w:r>
      <w:hyperlink r:id="rId8" w:history="1">
        <w:r w:rsidRPr="00136F0D">
          <w:rPr>
            <w:rStyle w:val="Hyperlink"/>
            <w:rFonts w:asciiTheme="majorHAnsi" w:hAnsiTheme="majorHAnsi" w:cstheme="majorHAnsi"/>
          </w:rPr>
          <w:t>https://yourbusiness.azcentral.com/different-types-advertising-2946.html</w:t>
        </w:r>
      </w:hyperlink>
      <w:r>
        <w:rPr>
          <w:rFonts w:asciiTheme="majorHAnsi" w:hAnsiTheme="majorHAnsi" w:cstheme="majorHAnsi"/>
        </w:rPr>
        <w:t xml:space="preserve">  Accessed 21/03/2019 </w:t>
      </w:r>
    </w:p>
    <w:p w14:paraId="1C7AF081" w14:textId="77777777" w:rsidR="005A2022" w:rsidRDefault="005A2022" w:rsidP="00E05B84">
      <w:pPr>
        <w:rPr>
          <w:rFonts w:asciiTheme="majorHAnsi" w:hAnsiTheme="majorHAnsi" w:cstheme="majorHAnsi"/>
        </w:rPr>
      </w:pPr>
    </w:p>
    <w:p w14:paraId="0DBCB3C0" w14:textId="687CE803" w:rsidR="00E05B84" w:rsidRPr="00E05B84" w:rsidRDefault="00784BA5" w:rsidP="00E05B84">
      <w:pPr>
        <w:rPr>
          <w:rFonts w:asciiTheme="majorHAnsi" w:hAnsiTheme="majorHAnsi" w:cstheme="majorHAnsi"/>
          <w:b/>
          <w:sz w:val="28"/>
          <w:szCs w:val="28"/>
          <w:u w:val="single"/>
        </w:rPr>
      </w:pPr>
      <w:proofErr w:type="spellStart"/>
      <w:r>
        <w:rPr>
          <w:rFonts w:asciiTheme="majorHAnsi" w:hAnsiTheme="majorHAnsi" w:cstheme="majorHAnsi"/>
        </w:rPr>
        <w:t>Markovska</w:t>
      </w:r>
      <w:proofErr w:type="spellEnd"/>
      <w:r>
        <w:rPr>
          <w:rFonts w:asciiTheme="majorHAnsi" w:hAnsiTheme="majorHAnsi" w:cstheme="majorHAnsi"/>
        </w:rPr>
        <w:t xml:space="preserve">, M. (2017) </w:t>
      </w:r>
      <w:r w:rsidR="00EB7532">
        <w:rPr>
          <w:rFonts w:asciiTheme="majorHAnsi" w:hAnsiTheme="majorHAnsi" w:cstheme="majorHAnsi"/>
          <w:i/>
        </w:rPr>
        <w:t>Career minds. The</w:t>
      </w:r>
      <w:r w:rsidR="000E7B8D">
        <w:rPr>
          <w:rFonts w:asciiTheme="majorHAnsi" w:hAnsiTheme="majorHAnsi" w:cstheme="majorHAnsi"/>
          <w:i/>
        </w:rPr>
        <w:t xml:space="preserve"> 3 job analysis methods every HR professional needs to know</w:t>
      </w:r>
      <w:r w:rsidR="00440F5B">
        <w:rPr>
          <w:rFonts w:asciiTheme="majorHAnsi" w:hAnsiTheme="majorHAnsi" w:cstheme="majorHAnsi"/>
          <w:i/>
        </w:rPr>
        <w:t xml:space="preserve"> </w:t>
      </w:r>
      <w:r w:rsidR="00440F5B">
        <w:rPr>
          <w:rFonts w:asciiTheme="majorHAnsi" w:hAnsiTheme="majorHAnsi" w:cstheme="majorHAnsi"/>
        </w:rPr>
        <w:t>(Online) Available at:</w:t>
      </w:r>
      <w:r w:rsidR="00EB7532">
        <w:rPr>
          <w:rFonts w:asciiTheme="majorHAnsi" w:hAnsiTheme="majorHAnsi" w:cstheme="majorHAnsi"/>
          <w:i/>
        </w:rPr>
        <w:t xml:space="preserve"> </w:t>
      </w:r>
      <w:hyperlink r:id="rId9" w:history="1">
        <w:r w:rsidR="00222016" w:rsidRPr="00D95829">
          <w:rPr>
            <w:rStyle w:val="Hyperlink"/>
            <w:rFonts w:asciiTheme="majorHAnsi" w:hAnsiTheme="majorHAnsi" w:cstheme="majorHAnsi"/>
          </w:rPr>
          <w:t>https://blog.careerminds.com/job-analysis-methods</w:t>
        </w:r>
      </w:hyperlink>
      <w:r w:rsidR="00222016">
        <w:rPr>
          <w:rFonts w:asciiTheme="majorHAnsi" w:hAnsiTheme="majorHAnsi" w:cstheme="majorHAnsi"/>
        </w:rPr>
        <w:t xml:space="preserve"> </w:t>
      </w:r>
      <w:r w:rsidR="00222016" w:rsidRPr="00222016">
        <w:rPr>
          <w:rFonts w:asciiTheme="majorHAnsi" w:hAnsiTheme="majorHAnsi" w:cstheme="majorHAnsi"/>
        </w:rPr>
        <w:t xml:space="preserve"> Accessed 20/03/201</w:t>
      </w:r>
      <w:r w:rsidR="00222016">
        <w:rPr>
          <w:rFonts w:asciiTheme="majorHAnsi" w:hAnsiTheme="majorHAnsi" w:cstheme="majorHAnsi"/>
        </w:rPr>
        <w:t>9</w:t>
      </w:r>
    </w:p>
    <w:p w14:paraId="2A483C40" w14:textId="77777777" w:rsidR="00AE735E" w:rsidRDefault="00AE735E">
      <w:pPr>
        <w:rPr>
          <w:rFonts w:asciiTheme="majorHAnsi" w:hAnsiTheme="majorHAnsi" w:cstheme="majorHAnsi"/>
        </w:rPr>
      </w:pPr>
    </w:p>
    <w:p w14:paraId="0DFE3B33" w14:textId="2C26097D" w:rsidR="00AE735E" w:rsidRPr="00191D26" w:rsidRDefault="005A11C1">
      <w:pPr>
        <w:rPr>
          <w:rFonts w:asciiTheme="majorHAnsi" w:hAnsiTheme="majorHAnsi" w:cstheme="majorHAnsi"/>
        </w:rPr>
      </w:pPr>
      <w:r>
        <w:rPr>
          <w:rFonts w:asciiTheme="majorHAnsi" w:hAnsiTheme="majorHAnsi" w:cstheme="majorHAnsi"/>
        </w:rPr>
        <w:t>Personnel,</w:t>
      </w:r>
      <w:r w:rsidR="007B2C8A">
        <w:rPr>
          <w:rFonts w:asciiTheme="majorHAnsi" w:hAnsiTheme="majorHAnsi" w:cstheme="majorHAnsi"/>
        </w:rPr>
        <w:t xml:space="preserve"> </w:t>
      </w:r>
      <w:r>
        <w:rPr>
          <w:rFonts w:asciiTheme="majorHAnsi" w:hAnsiTheme="majorHAnsi" w:cstheme="majorHAnsi"/>
        </w:rPr>
        <w:t>P</w:t>
      </w:r>
      <w:r w:rsidR="00F20704">
        <w:rPr>
          <w:rFonts w:asciiTheme="majorHAnsi" w:hAnsiTheme="majorHAnsi" w:cstheme="majorHAnsi"/>
        </w:rPr>
        <w:t xml:space="preserve">. </w:t>
      </w:r>
      <w:r>
        <w:rPr>
          <w:rFonts w:asciiTheme="majorHAnsi" w:hAnsiTheme="majorHAnsi" w:cstheme="majorHAnsi"/>
        </w:rPr>
        <w:t>(2019)</w:t>
      </w:r>
      <w:r w:rsidR="007B2C8A">
        <w:rPr>
          <w:rFonts w:asciiTheme="majorHAnsi" w:hAnsiTheme="majorHAnsi" w:cstheme="majorHAnsi"/>
          <w:i/>
        </w:rPr>
        <w:t xml:space="preserve"> How to conduct a job analysis</w:t>
      </w:r>
      <w:r w:rsidR="00191D26">
        <w:rPr>
          <w:rFonts w:asciiTheme="majorHAnsi" w:hAnsiTheme="majorHAnsi" w:cstheme="majorHAnsi"/>
        </w:rPr>
        <w:t xml:space="preserve"> (Online) Available at:</w:t>
      </w:r>
    </w:p>
    <w:p w14:paraId="2806F992" w14:textId="194A7C6B" w:rsidR="00AE735E" w:rsidRDefault="00634C6D">
      <w:pPr>
        <w:rPr>
          <w:rFonts w:asciiTheme="majorHAnsi" w:hAnsiTheme="majorHAnsi" w:cstheme="majorHAnsi"/>
        </w:rPr>
      </w:pPr>
      <w:hyperlink r:id="rId10" w:history="1">
        <w:r w:rsidR="00A24904" w:rsidRPr="00D95829">
          <w:rPr>
            <w:rStyle w:val="Hyperlink"/>
            <w:rFonts w:asciiTheme="majorHAnsi" w:hAnsiTheme="majorHAnsi" w:cstheme="majorHAnsi"/>
          </w:rPr>
          <w:t>https://www.pagepersonnel.co.uk/advice/management-advice/attracting-candidates/how-conduct-job-analysis</w:t>
        </w:r>
      </w:hyperlink>
      <w:r w:rsidR="00A24904">
        <w:rPr>
          <w:rFonts w:asciiTheme="majorHAnsi" w:hAnsiTheme="majorHAnsi" w:cstheme="majorHAnsi"/>
        </w:rPr>
        <w:t xml:space="preserve"> </w:t>
      </w:r>
      <w:r w:rsidR="00EA3C55">
        <w:rPr>
          <w:rFonts w:asciiTheme="majorHAnsi" w:hAnsiTheme="majorHAnsi" w:cstheme="majorHAnsi"/>
        </w:rPr>
        <w:t xml:space="preserve"> Accessed </w:t>
      </w:r>
      <w:r w:rsidR="00456C28">
        <w:rPr>
          <w:rFonts w:asciiTheme="majorHAnsi" w:hAnsiTheme="majorHAnsi" w:cstheme="majorHAnsi"/>
        </w:rPr>
        <w:t xml:space="preserve">20/03/2019 </w:t>
      </w:r>
    </w:p>
    <w:p w14:paraId="76AB73F2" w14:textId="77777777" w:rsidR="00AE735E" w:rsidRDefault="00AE735E">
      <w:pPr>
        <w:rPr>
          <w:rFonts w:asciiTheme="majorHAnsi" w:hAnsiTheme="majorHAnsi" w:cstheme="majorHAnsi"/>
        </w:rPr>
      </w:pPr>
    </w:p>
    <w:p w14:paraId="56ECEE2A" w14:textId="77777777" w:rsidR="00AE735E" w:rsidRDefault="00AE735E">
      <w:pPr>
        <w:rPr>
          <w:rFonts w:asciiTheme="majorHAnsi" w:hAnsiTheme="majorHAnsi" w:cstheme="majorHAnsi"/>
        </w:rPr>
      </w:pPr>
    </w:p>
    <w:p w14:paraId="347CAF2B" w14:textId="77777777" w:rsidR="00AE735E" w:rsidRDefault="00AE735E">
      <w:pPr>
        <w:rPr>
          <w:rFonts w:asciiTheme="majorHAnsi" w:hAnsiTheme="majorHAnsi" w:cstheme="majorHAnsi"/>
        </w:rPr>
      </w:pPr>
    </w:p>
    <w:p w14:paraId="03A72AD2" w14:textId="77777777" w:rsidR="00AE735E" w:rsidRDefault="00AE735E">
      <w:pPr>
        <w:rPr>
          <w:rFonts w:asciiTheme="majorHAnsi" w:hAnsiTheme="majorHAnsi" w:cstheme="majorHAnsi"/>
        </w:rPr>
      </w:pPr>
    </w:p>
    <w:p w14:paraId="285818AD" w14:textId="77777777" w:rsidR="00AE735E" w:rsidRDefault="00AE735E">
      <w:pPr>
        <w:rPr>
          <w:rFonts w:asciiTheme="majorHAnsi" w:hAnsiTheme="majorHAnsi" w:cstheme="majorHAnsi"/>
        </w:rPr>
      </w:pPr>
    </w:p>
    <w:p w14:paraId="56CC2B65" w14:textId="77777777" w:rsidR="00AE735E" w:rsidRDefault="00AE735E">
      <w:pPr>
        <w:rPr>
          <w:rFonts w:asciiTheme="majorHAnsi" w:hAnsiTheme="majorHAnsi" w:cstheme="majorHAnsi"/>
        </w:rPr>
      </w:pPr>
    </w:p>
    <w:p w14:paraId="15304604" w14:textId="77777777" w:rsidR="00AE735E" w:rsidRDefault="00AE735E">
      <w:pPr>
        <w:rPr>
          <w:rFonts w:asciiTheme="majorHAnsi" w:hAnsiTheme="majorHAnsi" w:cstheme="majorHAnsi"/>
        </w:rPr>
      </w:pPr>
    </w:p>
    <w:p w14:paraId="6CCA6120" w14:textId="77777777" w:rsidR="00AE735E" w:rsidRDefault="00AE735E">
      <w:pPr>
        <w:rPr>
          <w:rFonts w:asciiTheme="majorHAnsi" w:hAnsiTheme="majorHAnsi" w:cstheme="majorHAnsi"/>
        </w:rPr>
      </w:pPr>
    </w:p>
    <w:p w14:paraId="460998A1" w14:textId="77777777" w:rsidR="00AE735E" w:rsidRDefault="00AE735E">
      <w:pPr>
        <w:rPr>
          <w:rFonts w:asciiTheme="majorHAnsi" w:hAnsiTheme="majorHAnsi" w:cstheme="majorHAnsi"/>
        </w:rPr>
      </w:pPr>
    </w:p>
    <w:p w14:paraId="6D67C913" w14:textId="77777777" w:rsidR="00AE735E" w:rsidRDefault="00AE735E">
      <w:pPr>
        <w:rPr>
          <w:rFonts w:asciiTheme="majorHAnsi" w:hAnsiTheme="majorHAnsi" w:cstheme="majorHAnsi"/>
        </w:rPr>
      </w:pPr>
    </w:p>
    <w:p w14:paraId="46F0434C" w14:textId="77777777" w:rsidR="00AE735E" w:rsidRDefault="00AE735E">
      <w:pPr>
        <w:rPr>
          <w:rFonts w:asciiTheme="majorHAnsi" w:hAnsiTheme="majorHAnsi" w:cstheme="majorHAnsi"/>
        </w:rPr>
      </w:pPr>
    </w:p>
    <w:p w14:paraId="1CD3B46D" w14:textId="77777777" w:rsidR="00AE735E" w:rsidRDefault="00AE735E">
      <w:pPr>
        <w:rPr>
          <w:rFonts w:asciiTheme="majorHAnsi" w:hAnsiTheme="majorHAnsi" w:cstheme="majorHAnsi"/>
        </w:rPr>
      </w:pPr>
    </w:p>
    <w:p w14:paraId="00B1C530" w14:textId="77777777" w:rsidR="00AE735E" w:rsidRDefault="00AE735E">
      <w:pPr>
        <w:rPr>
          <w:rFonts w:asciiTheme="majorHAnsi" w:hAnsiTheme="majorHAnsi" w:cstheme="majorHAnsi"/>
        </w:rPr>
      </w:pPr>
    </w:p>
    <w:p w14:paraId="28CDE01F" w14:textId="77777777" w:rsidR="00AE735E" w:rsidRDefault="00AE735E">
      <w:pPr>
        <w:rPr>
          <w:rFonts w:asciiTheme="majorHAnsi" w:hAnsiTheme="majorHAnsi" w:cstheme="majorHAnsi"/>
        </w:rPr>
      </w:pPr>
    </w:p>
    <w:p w14:paraId="3064C477" w14:textId="77777777" w:rsidR="00AE735E" w:rsidRDefault="00AE735E">
      <w:pPr>
        <w:rPr>
          <w:rFonts w:asciiTheme="majorHAnsi" w:hAnsiTheme="majorHAnsi" w:cstheme="majorHAnsi"/>
        </w:rPr>
      </w:pPr>
    </w:p>
    <w:p w14:paraId="209F96A1" w14:textId="77777777" w:rsidR="00AE735E" w:rsidRDefault="00AE735E">
      <w:pPr>
        <w:rPr>
          <w:rFonts w:asciiTheme="majorHAnsi" w:hAnsiTheme="majorHAnsi" w:cstheme="majorHAnsi"/>
        </w:rPr>
      </w:pPr>
    </w:p>
    <w:p w14:paraId="4C504FF7" w14:textId="77777777" w:rsidR="00AE735E" w:rsidRDefault="00AE735E">
      <w:pPr>
        <w:rPr>
          <w:rFonts w:asciiTheme="majorHAnsi" w:hAnsiTheme="majorHAnsi" w:cstheme="majorHAnsi"/>
        </w:rPr>
      </w:pPr>
    </w:p>
    <w:p w14:paraId="09F8FC82" w14:textId="77777777" w:rsidR="00AE735E" w:rsidRDefault="00AE735E">
      <w:pPr>
        <w:rPr>
          <w:rFonts w:asciiTheme="majorHAnsi" w:hAnsiTheme="majorHAnsi" w:cstheme="majorHAnsi"/>
        </w:rPr>
      </w:pPr>
    </w:p>
    <w:p w14:paraId="663F282F" w14:textId="77777777" w:rsidR="00AE735E" w:rsidRDefault="00AE735E">
      <w:pPr>
        <w:rPr>
          <w:rFonts w:asciiTheme="majorHAnsi" w:hAnsiTheme="majorHAnsi" w:cstheme="majorHAnsi"/>
        </w:rPr>
      </w:pPr>
    </w:p>
    <w:p w14:paraId="26AD8FAE" w14:textId="77777777" w:rsidR="00AE735E" w:rsidRDefault="00AE735E">
      <w:pPr>
        <w:rPr>
          <w:rFonts w:asciiTheme="majorHAnsi" w:hAnsiTheme="majorHAnsi" w:cstheme="majorHAnsi"/>
        </w:rPr>
      </w:pPr>
    </w:p>
    <w:p w14:paraId="701B708D" w14:textId="77777777" w:rsidR="00ED5B27" w:rsidRDefault="00ED5B27">
      <w:pPr>
        <w:rPr>
          <w:rFonts w:asciiTheme="majorHAnsi" w:hAnsiTheme="majorHAnsi" w:cstheme="majorHAnsi"/>
        </w:rPr>
      </w:pPr>
    </w:p>
    <w:p w14:paraId="519E7AEA" w14:textId="45425BD0" w:rsidR="00E92A5B" w:rsidRDefault="00E92A5B">
      <w:pPr>
        <w:rPr>
          <w:rFonts w:asciiTheme="majorHAnsi" w:hAnsiTheme="majorHAnsi" w:cstheme="majorHAnsi"/>
        </w:rPr>
      </w:pPr>
    </w:p>
    <w:p w14:paraId="1DC9220A" w14:textId="482BAD8D" w:rsidR="00C00236" w:rsidRDefault="00C00236">
      <w:pPr>
        <w:rPr>
          <w:rFonts w:asciiTheme="majorHAnsi" w:hAnsiTheme="majorHAnsi" w:cstheme="majorHAnsi"/>
        </w:rPr>
      </w:pPr>
    </w:p>
    <w:p w14:paraId="6A682A62" w14:textId="77777777" w:rsidR="009A000B" w:rsidRPr="007529B5" w:rsidRDefault="009A000B">
      <w:pPr>
        <w:rPr>
          <w:rFonts w:asciiTheme="majorHAnsi" w:hAnsiTheme="majorHAnsi" w:cstheme="majorHAnsi"/>
        </w:rPr>
      </w:pPr>
    </w:p>
    <w:sectPr w:rsidR="009A000B" w:rsidRPr="007529B5" w:rsidSect="00947683">
      <w:head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F0B1" w14:textId="77777777" w:rsidR="00634C6D" w:rsidRDefault="00634C6D" w:rsidP="00866A60">
      <w:r>
        <w:separator/>
      </w:r>
    </w:p>
  </w:endnote>
  <w:endnote w:type="continuationSeparator" w:id="0">
    <w:p w14:paraId="6295F794" w14:textId="77777777" w:rsidR="00634C6D" w:rsidRDefault="00634C6D" w:rsidP="00866A60">
      <w:r>
        <w:continuationSeparator/>
      </w:r>
    </w:p>
  </w:endnote>
  <w:endnote w:type="continuationNotice" w:id="1">
    <w:p w14:paraId="12BC5D94" w14:textId="77777777" w:rsidR="00634C6D" w:rsidRDefault="00634C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827199" w14:textId="77777777" w:rsidR="00634C6D" w:rsidRDefault="00634C6D" w:rsidP="00866A60">
      <w:r>
        <w:separator/>
      </w:r>
    </w:p>
  </w:footnote>
  <w:footnote w:type="continuationSeparator" w:id="0">
    <w:p w14:paraId="73C94412" w14:textId="77777777" w:rsidR="00634C6D" w:rsidRDefault="00634C6D" w:rsidP="00866A60">
      <w:r>
        <w:continuationSeparator/>
      </w:r>
    </w:p>
  </w:footnote>
  <w:footnote w:type="continuationNotice" w:id="1">
    <w:p w14:paraId="7FCE40D7" w14:textId="77777777" w:rsidR="00634C6D" w:rsidRDefault="00634C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017F7" w14:textId="00341B3B" w:rsidR="00866A60" w:rsidRDefault="00866A60">
    <w:pPr>
      <w:pStyle w:val="Header"/>
    </w:pPr>
    <w:r>
      <w:t>Rina Miah 1812757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75B2E"/>
    <w:multiLevelType w:val="hybridMultilevel"/>
    <w:tmpl w:val="C5F84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0C0222"/>
    <w:multiLevelType w:val="hybridMultilevel"/>
    <w:tmpl w:val="075CC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947C85"/>
    <w:multiLevelType w:val="hybridMultilevel"/>
    <w:tmpl w:val="DD0A871A"/>
    <w:lvl w:ilvl="0" w:tplc="106EAB30">
      <w:numFmt w:val="bullet"/>
      <w:lvlText w:val="-"/>
      <w:lvlJc w:val="left"/>
      <w:pPr>
        <w:ind w:left="1080" w:hanging="360"/>
      </w:pPr>
      <w:rPr>
        <w:rFonts w:ascii="Calibri Light" w:eastAsiaTheme="minorHAnsi" w:hAnsi="Calibri Light" w:cs="Calibri Ligh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84A7051"/>
    <w:multiLevelType w:val="hybridMultilevel"/>
    <w:tmpl w:val="4F3E9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F97BE7"/>
    <w:multiLevelType w:val="hybridMultilevel"/>
    <w:tmpl w:val="40D8152A"/>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5" w15:restartNumberingAfterBreak="0">
    <w:nsid w:val="73123DD7"/>
    <w:multiLevelType w:val="hybridMultilevel"/>
    <w:tmpl w:val="1D62A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DCA155F"/>
    <w:multiLevelType w:val="hybridMultilevel"/>
    <w:tmpl w:val="D904EE84"/>
    <w:lvl w:ilvl="0" w:tplc="7DD2675E">
      <w:numFmt w:val="bullet"/>
      <w:lvlText w:val="-"/>
      <w:lvlJc w:val="left"/>
      <w:pPr>
        <w:ind w:left="1080" w:hanging="360"/>
      </w:pPr>
      <w:rPr>
        <w:rFonts w:ascii="Calibri Light" w:eastAsiaTheme="minorHAnsi" w:hAnsi="Calibri Light" w:cs="Calibri Ligh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5"/>
  </w:num>
  <w:num w:numId="4">
    <w:abstractNumId w:val="1"/>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F16"/>
    <w:rsid w:val="00000938"/>
    <w:rsid w:val="00002E5D"/>
    <w:rsid w:val="00017AEF"/>
    <w:rsid w:val="0002353F"/>
    <w:rsid w:val="00023F88"/>
    <w:rsid w:val="00030BD6"/>
    <w:rsid w:val="0003341F"/>
    <w:rsid w:val="00037868"/>
    <w:rsid w:val="00037D2F"/>
    <w:rsid w:val="00046D36"/>
    <w:rsid w:val="00051B12"/>
    <w:rsid w:val="00053053"/>
    <w:rsid w:val="00054E05"/>
    <w:rsid w:val="00065738"/>
    <w:rsid w:val="0007386E"/>
    <w:rsid w:val="0008366D"/>
    <w:rsid w:val="000A358A"/>
    <w:rsid w:val="000A4A7B"/>
    <w:rsid w:val="000B0BF8"/>
    <w:rsid w:val="000B30B0"/>
    <w:rsid w:val="000B48BE"/>
    <w:rsid w:val="000C48B4"/>
    <w:rsid w:val="000C6A05"/>
    <w:rsid w:val="000D0C3E"/>
    <w:rsid w:val="000D1B74"/>
    <w:rsid w:val="000E40CA"/>
    <w:rsid w:val="000E7B8D"/>
    <w:rsid w:val="000F1C7E"/>
    <w:rsid w:val="000F6037"/>
    <w:rsid w:val="001020A5"/>
    <w:rsid w:val="001059B2"/>
    <w:rsid w:val="00105D33"/>
    <w:rsid w:val="00114BB6"/>
    <w:rsid w:val="001179E6"/>
    <w:rsid w:val="00140D66"/>
    <w:rsid w:val="001442C4"/>
    <w:rsid w:val="00150548"/>
    <w:rsid w:val="00171685"/>
    <w:rsid w:val="00176133"/>
    <w:rsid w:val="00176826"/>
    <w:rsid w:val="00183F3D"/>
    <w:rsid w:val="00191D26"/>
    <w:rsid w:val="00195B0F"/>
    <w:rsid w:val="00196198"/>
    <w:rsid w:val="00197C4F"/>
    <w:rsid w:val="001A342F"/>
    <w:rsid w:val="001B72BF"/>
    <w:rsid w:val="001C65FD"/>
    <w:rsid w:val="001D2990"/>
    <w:rsid w:val="001D2B55"/>
    <w:rsid w:val="001D6FAB"/>
    <w:rsid w:val="001E1CDF"/>
    <w:rsid w:val="001F4121"/>
    <w:rsid w:val="001F55F7"/>
    <w:rsid w:val="001F71F7"/>
    <w:rsid w:val="00210AE1"/>
    <w:rsid w:val="0021344C"/>
    <w:rsid w:val="00214C7C"/>
    <w:rsid w:val="00215FF9"/>
    <w:rsid w:val="00222016"/>
    <w:rsid w:val="00223064"/>
    <w:rsid w:val="0023120D"/>
    <w:rsid w:val="00240A18"/>
    <w:rsid w:val="00261D10"/>
    <w:rsid w:val="002736DA"/>
    <w:rsid w:val="0027544B"/>
    <w:rsid w:val="00276364"/>
    <w:rsid w:val="00291F98"/>
    <w:rsid w:val="00292185"/>
    <w:rsid w:val="00294DC1"/>
    <w:rsid w:val="002C1867"/>
    <w:rsid w:val="002D0EC0"/>
    <w:rsid w:val="002E198A"/>
    <w:rsid w:val="002E5DDC"/>
    <w:rsid w:val="002F6A06"/>
    <w:rsid w:val="0030779C"/>
    <w:rsid w:val="00316316"/>
    <w:rsid w:val="00316D30"/>
    <w:rsid w:val="0033464F"/>
    <w:rsid w:val="00337CA3"/>
    <w:rsid w:val="00344171"/>
    <w:rsid w:val="00352F51"/>
    <w:rsid w:val="00355C86"/>
    <w:rsid w:val="003767BA"/>
    <w:rsid w:val="00377EE6"/>
    <w:rsid w:val="0038070E"/>
    <w:rsid w:val="003841A6"/>
    <w:rsid w:val="00394728"/>
    <w:rsid w:val="00397E31"/>
    <w:rsid w:val="003A0707"/>
    <w:rsid w:val="003A108A"/>
    <w:rsid w:val="003B05FA"/>
    <w:rsid w:val="003B094C"/>
    <w:rsid w:val="003C342D"/>
    <w:rsid w:val="003C4CA4"/>
    <w:rsid w:val="003C72BD"/>
    <w:rsid w:val="003F5453"/>
    <w:rsid w:val="004001FA"/>
    <w:rsid w:val="00407C5F"/>
    <w:rsid w:val="00414AC6"/>
    <w:rsid w:val="00421630"/>
    <w:rsid w:val="00440F5B"/>
    <w:rsid w:val="00444D91"/>
    <w:rsid w:val="0045594E"/>
    <w:rsid w:val="00456C28"/>
    <w:rsid w:val="00463C83"/>
    <w:rsid w:val="0046705E"/>
    <w:rsid w:val="00472D4A"/>
    <w:rsid w:val="0047758B"/>
    <w:rsid w:val="00482587"/>
    <w:rsid w:val="004918B6"/>
    <w:rsid w:val="00493C7B"/>
    <w:rsid w:val="004A35EF"/>
    <w:rsid w:val="004A623F"/>
    <w:rsid w:val="004B2B4E"/>
    <w:rsid w:val="004B2DE8"/>
    <w:rsid w:val="004B3647"/>
    <w:rsid w:val="004C0BB7"/>
    <w:rsid w:val="004C52B3"/>
    <w:rsid w:val="004C7605"/>
    <w:rsid w:val="004F1AA4"/>
    <w:rsid w:val="004F3045"/>
    <w:rsid w:val="004F4F81"/>
    <w:rsid w:val="00500A7A"/>
    <w:rsid w:val="00505D6C"/>
    <w:rsid w:val="00512E34"/>
    <w:rsid w:val="005157FB"/>
    <w:rsid w:val="005159CB"/>
    <w:rsid w:val="005165DF"/>
    <w:rsid w:val="00530C41"/>
    <w:rsid w:val="005351BB"/>
    <w:rsid w:val="0053766D"/>
    <w:rsid w:val="00546924"/>
    <w:rsid w:val="00564E5A"/>
    <w:rsid w:val="005664C7"/>
    <w:rsid w:val="00574B11"/>
    <w:rsid w:val="005774D6"/>
    <w:rsid w:val="00577EBF"/>
    <w:rsid w:val="00582914"/>
    <w:rsid w:val="0058475B"/>
    <w:rsid w:val="00595344"/>
    <w:rsid w:val="005A11C1"/>
    <w:rsid w:val="005A2022"/>
    <w:rsid w:val="005A4CAD"/>
    <w:rsid w:val="005B12BC"/>
    <w:rsid w:val="005B750B"/>
    <w:rsid w:val="005D1511"/>
    <w:rsid w:val="005E088C"/>
    <w:rsid w:val="005E53AC"/>
    <w:rsid w:val="005E60D0"/>
    <w:rsid w:val="005E72C4"/>
    <w:rsid w:val="005F0F4F"/>
    <w:rsid w:val="00604947"/>
    <w:rsid w:val="00615C53"/>
    <w:rsid w:val="00632F06"/>
    <w:rsid w:val="0063363D"/>
    <w:rsid w:val="00634C6D"/>
    <w:rsid w:val="00644421"/>
    <w:rsid w:val="0064661B"/>
    <w:rsid w:val="00656A5B"/>
    <w:rsid w:val="00665E81"/>
    <w:rsid w:val="00671560"/>
    <w:rsid w:val="00673763"/>
    <w:rsid w:val="00676EB5"/>
    <w:rsid w:val="00677F2B"/>
    <w:rsid w:val="006837AB"/>
    <w:rsid w:val="006A2968"/>
    <w:rsid w:val="006A4674"/>
    <w:rsid w:val="006A52DB"/>
    <w:rsid w:val="006B5141"/>
    <w:rsid w:val="006C364A"/>
    <w:rsid w:val="006C4991"/>
    <w:rsid w:val="006D09C4"/>
    <w:rsid w:val="006D1687"/>
    <w:rsid w:val="006D488D"/>
    <w:rsid w:val="006D61D4"/>
    <w:rsid w:val="006E1CB5"/>
    <w:rsid w:val="006E6438"/>
    <w:rsid w:val="007056DB"/>
    <w:rsid w:val="00706CF1"/>
    <w:rsid w:val="00710EA5"/>
    <w:rsid w:val="007210EC"/>
    <w:rsid w:val="007234A5"/>
    <w:rsid w:val="00726C12"/>
    <w:rsid w:val="00737976"/>
    <w:rsid w:val="00740482"/>
    <w:rsid w:val="00745DDC"/>
    <w:rsid w:val="00751B75"/>
    <w:rsid w:val="007529B5"/>
    <w:rsid w:val="00763756"/>
    <w:rsid w:val="00766114"/>
    <w:rsid w:val="00773026"/>
    <w:rsid w:val="00784BA5"/>
    <w:rsid w:val="007A337E"/>
    <w:rsid w:val="007A6566"/>
    <w:rsid w:val="007B2C8A"/>
    <w:rsid w:val="007B2CE8"/>
    <w:rsid w:val="007C45D9"/>
    <w:rsid w:val="007C58D2"/>
    <w:rsid w:val="007C6EA9"/>
    <w:rsid w:val="007D09D2"/>
    <w:rsid w:val="007E4ED4"/>
    <w:rsid w:val="007E6EA9"/>
    <w:rsid w:val="007F01F0"/>
    <w:rsid w:val="00807B05"/>
    <w:rsid w:val="00813C3B"/>
    <w:rsid w:val="00821D57"/>
    <w:rsid w:val="00837673"/>
    <w:rsid w:val="00843EC3"/>
    <w:rsid w:val="0086005E"/>
    <w:rsid w:val="0086023F"/>
    <w:rsid w:val="00865804"/>
    <w:rsid w:val="00866A60"/>
    <w:rsid w:val="00875BB2"/>
    <w:rsid w:val="00883D28"/>
    <w:rsid w:val="00891529"/>
    <w:rsid w:val="0089190C"/>
    <w:rsid w:val="0089699E"/>
    <w:rsid w:val="0089770B"/>
    <w:rsid w:val="008A3B77"/>
    <w:rsid w:val="008B74AB"/>
    <w:rsid w:val="008B7882"/>
    <w:rsid w:val="008C4C1F"/>
    <w:rsid w:val="008C67F2"/>
    <w:rsid w:val="008D12DC"/>
    <w:rsid w:val="008D3637"/>
    <w:rsid w:val="008D5936"/>
    <w:rsid w:val="008D614F"/>
    <w:rsid w:val="008D7650"/>
    <w:rsid w:val="008E145B"/>
    <w:rsid w:val="008E5045"/>
    <w:rsid w:val="008E79A8"/>
    <w:rsid w:val="008F0B10"/>
    <w:rsid w:val="008F4A72"/>
    <w:rsid w:val="008F651A"/>
    <w:rsid w:val="009043D1"/>
    <w:rsid w:val="009067C7"/>
    <w:rsid w:val="00907369"/>
    <w:rsid w:val="00914A2F"/>
    <w:rsid w:val="00920B2D"/>
    <w:rsid w:val="00922E12"/>
    <w:rsid w:val="00924A9F"/>
    <w:rsid w:val="00927441"/>
    <w:rsid w:val="0093539D"/>
    <w:rsid w:val="0093556E"/>
    <w:rsid w:val="00947683"/>
    <w:rsid w:val="0095301B"/>
    <w:rsid w:val="009538C4"/>
    <w:rsid w:val="00955166"/>
    <w:rsid w:val="009670C6"/>
    <w:rsid w:val="00972763"/>
    <w:rsid w:val="00975B03"/>
    <w:rsid w:val="00977083"/>
    <w:rsid w:val="00980B07"/>
    <w:rsid w:val="009831FD"/>
    <w:rsid w:val="00992E46"/>
    <w:rsid w:val="0099353D"/>
    <w:rsid w:val="00993737"/>
    <w:rsid w:val="00996F00"/>
    <w:rsid w:val="009A000B"/>
    <w:rsid w:val="009A453E"/>
    <w:rsid w:val="009A475C"/>
    <w:rsid w:val="009B7282"/>
    <w:rsid w:val="009C76B2"/>
    <w:rsid w:val="009D1C55"/>
    <w:rsid w:val="009D2D9C"/>
    <w:rsid w:val="009D5800"/>
    <w:rsid w:val="009E7B1A"/>
    <w:rsid w:val="009F104D"/>
    <w:rsid w:val="00A03A3E"/>
    <w:rsid w:val="00A03E7A"/>
    <w:rsid w:val="00A134BE"/>
    <w:rsid w:val="00A24904"/>
    <w:rsid w:val="00A2542A"/>
    <w:rsid w:val="00A25AFD"/>
    <w:rsid w:val="00A261DF"/>
    <w:rsid w:val="00A31D9D"/>
    <w:rsid w:val="00A321E8"/>
    <w:rsid w:val="00A4386C"/>
    <w:rsid w:val="00A43FA8"/>
    <w:rsid w:val="00A46728"/>
    <w:rsid w:val="00A50CDA"/>
    <w:rsid w:val="00A54EB8"/>
    <w:rsid w:val="00A56CB9"/>
    <w:rsid w:val="00A64FD0"/>
    <w:rsid w:val="00A74052"/>
    <w:rsid w:val="00A8524E"/>
    <w:rsid w:val="00A94254"/>
    <w:rsid w:val="00A960C0"/>
    <w:rsid w:val="00A9737A"/>
    <w:rsid w:val="00AA3DD8"/>
    <w:rsid w:val="00AB27A7"/>
    <w:rsid w:val="00AC6EB3"/>
    <w:rsid w:val="00AE334D"/>
    <w:rsid w:val="00AE5DD5"/>
    <w:rsid w:val="00AE735E"/>
    <w:rsid w:val="00B01148"/>
    <w:rsid w:val="00B01CFB"/>
    <w:rsid w:val="00B05C72"/>
    <w:rsid w:val="00B110DB"/>
    <w:rsid w:val="00B218E7"/>
    <w:rsid w:val="00B21D00"/>
    <w:rsid w:val="00B24B0F"/>
    <w:rsid w:val="00B40705"/>
    <w:rsid w:val="00B5298E"/>
    <w:rsid w:val="00B56D33"/>
    <w:rsid w:val="00B57CC2"/>
    <w:rsid w:val="00B6661C"/>
    <w:rsid w:val="00B76DEF"/>
    <w:rsid w:val="00B83A3A"/>
    <w:rsid w:val="00B84C59"/>
    <w:rsid w:val="00B96D49"/>
    <w:rsid w:val="00BA5014"/>
    <w:rsid w:val="00BA69EC"/>
    <w:rsid w:val="00BB539B"/>
    <w:rsid w:val="00BC4F8F"/>
    <w:rsid w:val="00BD0989"/>
    <w:rsid w:val="00BD2612"/>
    <w:rsid w:val="00BD6C43"/>
    <w:rsid w:val="00BF3DAB"/>
    <w:rsid w:val="00C00236"/>
    <w:rsid w:val="00C22B43"/>
    <w:rsid w:val="00C2782A"/>
    <w:rsid w:val="00C27873"/>
    <w:rsid w:val="00C33DB1"/>
    <w:rsid w:val="00C34470"/>
    <w:rsid w:val="00C4329E"/>
    <w:rsid w:val="00C443CF"/>
    <w:rsid w:val="00C44F5A"/>
    <w:rsid w:val="00C508E4"/>
    <w:rsid w:val="00C77807"/>
    <w:rsid w:val="00C87341"/>
    <w:rsid w:val="00C95A9B"/>
    <w:rsid w:val="00CB008B"/>
    <w:rsid w:val="00CB61F7"/>
    <w:rsid w:val="00CB7191"/>
    <w:rsid w:val="00CC34C6"/>
    <w:rsid w:val="00CC53C8"/>
    <w:rsid w:val="00CC6334"/>
    <w:rsid w:val="00CC70A8"/>
    <w:rsid w:val="00CD4BF1"/>
    <w:rsid w:val="00CE7516"/>
    <w:rsid w:val="00CF0E2A"/>
    <w:rsid w:val="00CF2C0D"/>
    <w:rsid w:val="00CF3975"/>
    <w:rsid w:val="00CF49C2"/>
    <w:rsid w:val="00CF4C75"/>
    <w:rsid w:val="00CF5E4A"/>
    <w:rsid w:val="00CF78B1"/>
    <w:rsid w:val="00D01409"/>
    <w:rsid w:val="00D027F6"/>
    <w:rsid w:val="00D02C03"/>
    <w:rsid w:val="00D07811"/>
    <w:rsid w:val="00D07E6A"/>
    <w:rsid w:val="00D11C53"/>
    <w:rsid w:val="00D15BCF"/>
    <w:rsid w:val="00D23EEA"/>
    <w:rsid w:val="00D272BA"/>
    <w:rsid w:val="00D35468"/>
    <w:rsid w:val="00D40240"/>
    <w:rsid w:val="00D40B43"/>
    <w:rsid w:val="00D51FEB"/>
    <w:rsid w:val="00D547CF"/>
    <w:rsid w:val="00D6077F"/>
    <w:rsid w:val="00D60E4E"/>
    <w:rsid w:val="00D63F16"/>
    <w:rsid w:val="00D6508C"/>
    <w:rsid w:val="00D66072"/>
    <w:rsid w:val="00D8668F"/>
    <w:rsid w:val="00D9042D"/>
    <w:rsid w:val="00D90FF5"/>
    <w:rsid w:val="00D9490C"/>
    <w:rsid w:val="00D978D7"/>
    <w:rsid w:val="00DA04D5"/>
    <w:rsid w:val="00DB2C15"/>
    <w:rsid w:val="00DC023B"/>
    <w:rsid w:val="00DC34C2"/>
    <w:rsid w:val="00DD07AD"/>
    <w:rsid w:val="00DD0CA0"/>
    <w:rsid w:val="00DD379F"/>
    <w:rsid w:val="00DE57B5"/>
    <w:rsid w:val="00DF1FA4"/>
    <w:rsid w:val="00DF2912"/>
    <w:rsid w:val="00DF4C12"/>
    <w:rsid w:val="00DF637F"/>
    <w:rsid w:val="00E05B84"/>
    <w:rsid w:val="00E11A0E"/>
    <w:rsid w:val="00E14F93"/>
    <w:rsid w:val="00E22901"/>
    <w:rsid w:val="00E22BA5"/>
    <w:rsid w:val="00E24EB8"/>
    <w:rsid w:val="00E27DCE"/>
    <w:rsid w:val="00E35A5B"/>
    <w:rsid w:val="00E36CFC"/>
    <w:rsid w:val="00E45A2B"/>
    <w:rsid w:val="00E521B2"/>
    <w:rsid w:val="00E6255C"/>
    <w:rsid w:val="00E70E18"/>
    <w:rsid w:val="00E753C2"/>
    <w:rsid w:val="00E773F3"/>
    <w:rsid w:val="00E92A5B"/>
    <w:rsid w:val="00E949C8"/>
    <w:rsid w:val="00E95D2C"/>
    <w:rsid w:val="00E966B0"/>
    <w:rsid w:val="00EA3C55"/>
    <w:rsid w:val="00EB36F9"/>
    <w:rsid w:val="00EB7532"/>
    <w:rsid w:val="00ED4846"/>
    <w:rsid w:val="00ED5B27"/>
    <w:rsid w:val="00EE4CE4"/>
    <w:rsid w:val="00F00E49"/>
    <w:rsid w:val="00F06AA3"/>
    <w:rsid w:val="00F1045F"/>
    <w:rsid w:val="00F16532"/>
    <w:rsid w:val="00F20704"/>
    <w:rsid w:val="00F25A44"/>
    <w:rsid w:val="00F25DBA"/>
    <w:rsid w:val="00F30C1B"/>
    <w:rsid w:val="00F31926"/>
    <w:rsid w:val="00F329E8"/>
    <w:rsid w:val="00F34B86"/>
    <w:rsid w:val="00F354C8"/>
    <w:rsid w:val="00F4761E"/>
    <w:rsid w:val="00F61513"/>
    <w:rsid w:val="00F63DE8"/>
    <w:rsid w:val="00F65A36"/>
    <w:rsid w:val="00F70366"/>
    <w:rsid w:val="00F80380"/>
    <w:rsid w:val="00F90BC1"/>
    <w:rsid w:val="00F91632"/>
    <w:rsid w:val="00FB0873"/>
    <w:rsid w:val="00FB19D4"/>
    <w:rsid w:val="00FB571A"/>
    <w:rsid w:val="00FC2745"/>
    <w:rsid w:val="00FC2FEC"/>
    <w:rsid w:val="00FD2FEA"/>
    <w:rsid w:val="00FD557A"/>
    <w:rsid w:val="00FD694A"/>
    <w:rsid w:val="00FE54FF"/>
    <w:rsid w:val="00FF4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B0F31C"/>
  <w15:chartTrackingRefBased/>
  <w15:docId w15:val="{F133E48F-0E24-5049-A7DE-AF1EB6063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D30"/>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6DA"/>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316D30"/>
    <w:rPr>
      <w:sz w:val="18"/>
      <w:szCs w:val="18"/>
    </w:rPr>
  </w:style>
  <w:style w:type="character" w:customStyle="1" w:styleId="BalloonTextChar">
    <w:name w:val="Balloon Text Char"/>
    <w:basedOn w:val="DefaultParagraphFont"/>
    <w:link w:val="BalloonText"/>
    <w:uiPriority w:val="99"/>
    <w:semiHidden/>
    <w:rsid w:val="00316D30"/>
    <w:rPr>
      <w:rFonts w:ascii="Times New Roman" w:eastAsia="Times New Roman" w:hAnsi="Times New Roman" w:cs="Times New Roman"/>
      <w:sz w:val="18"/>
      <w:szCs w:val="18"/>
    </w:rPr>
  </w:style>
  <w:style w:type="character" w:styleId="Hyperlink">
    <w:name w:val="Hyperlink"/>
    <w:basedOn w:val="DefaultParagraphFont"/>
    <w:uiPriority w:val="99"/>
    <w:unhideWhenUsed/>
    <w:rsid w:val="00B56D33"/>
    <w:rPr>
      <w:color w:val="0563C1" w:themeColor="hyperlink"/>
      <w:u w:val="single"/>
    </w:rPr>
  </w:style>
  <w:style w:type="character" w:styleId="UnresolvedMention">
    <w:name w:val="Unresolved Mention"/>
    <w:basedOn w:val="DefaultParagraphFont"/>
    <w:uiPriority w:val="99"/>
    <w:semiHidden/>
    <w:unhideWhenUsed/>
    <w:rsid w:val="00B56D33"/>
    <w:rPr>
      <w:color w:val="605E5C"/>
      <w:shd w:val="clear" w:color="auto" w:fill="E1DFDD"/>
    </w:rPr>
  </w:style>
  <w:style w:type="character" w:styleId="FollowedHyperlink">
    <w:name w:val="FollowedHyperlink"/>
    <w:basedOn w:val="DefaultParagraphFont"/>
    <w:uiPriority w:val="99"/>
    <w:semiHidden/>
    <w:unhideWhenUsed/>
    <w:rsid w:val="00D15BCF"/>
    <w:rPr>
      <w:color w:val="954F72" w:themeColor="followedHyperlink"/>
      <w:u w:val="single"/>
    </w:rPr>
  </w:style>
  <w:style w:type="paragraph" w:styleId="Header">
    <w:name w:val="header"/>
    <w:basedOn w:val="Normal"/>
    <w:link w:val="HeaderChar"/>
    <w:uiPriority w:val="99"/>
    <w:unhideWhenUsed/>
    <w:rsid w:val="00866A60"/>
    <w:pPr>
      <w:tabs>
        <w:tab w:val="center" w:pos="4680"/>
        <w:tab w:val="right" w:pos="9360"/>
      </w:tabs>
    </w:pPr>
  </w:style>
  <w:style w:type="character" w:customStyle="1" w:styleId="HeaderChar">
    <w:name w:val="Header Char"/>
    <w:basedOn w:val="DefaultParagraphFont"/>
    <w:link w:val="Header"/>
    <w:uiPriority w:val="99"/>
    <w:rsid w:val="00866A60"/>
    <w:rPr>
      <w:rFonts w:ascii="Times New Roman" w:eastAsia="Times New Roman" w:hAnsi="Times New Roman" w:cs="Times New Roman"/>
    </w:rPr>
  </w:style>
  <w:style w:type="paragraph" w:styleId="Footer">
    <w:name w:val="footer"/>
    <w:basedOn w:val="Normal"/>
    <w:link w:val="FooterChar"/>
    <w:uiPriority w:val="99"/>
    <w:unhideWhenUsed/>
    <w:rsid w:val="00866A60"/>
    <w:pPr>
      <w:tabs>
        <w:tab w:val="center" w:pos="4680"/>
        <w:tab w:val="right" w:pos="9360"/>
      </w:tabs>
    </w:pPr>
  </w:style>
  <w:style w:type="character" w:customStyle="1" w:styleId="FooterChar">
    <w:name w:val="Footer Char"/>
    <w:basedOn w:val="DefaultParagraphFont"/>
    <w:link w:val="Footer"/>
    <w:uiPriority w:val="99"/>
    <w:rsid w:val="00866A6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2021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rbusiness.azcentral.com/different-types-advertising-2946.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yourarticlelibrary.com/humanresources/job-analysis-concept-uses-and-process-of-job-analysis/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pagepersonnel.co.uk/advice/management-advice/attracting-candidates/how-conduct-job-analysis" TargetMode="External"/><Relationship Id="rId4" Type="http://schemas.openxmlformats.org/officeDocument/2006/relationships/webSettings" Target="webSettings.xml"/><Relationship Id="rId9" Type="http://schemas.openxmlformats.org/officeDocument/2006/relationships/hyperlink" Target="https://blog.careerminds.com/job-analysis-metho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3</Pages>
  <Words>752</Words>
  <Characters>4292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Rina Begum miah (1812757)</dc:creator>
  <cp:keywords/>
  <dc:description/>
  <cp:lastModifiedBy>Rina Begum miah (1812757)</cp:lastModifiedBy>
  <cp:revision>188</cp:revision>
  <dcterms:created xsi:type="dcterms:W3CDTF">2019-03-20T19:33:00Z</dcterms:created>
  <dcterms:modified xsi:type="dcterms:W3CDTF">2019-03-23T13:50:00Z</dcterms:modified>
</cp:coreProperties>
</file>