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8A1BBD" w14:textId="35AB482E" w:rsidR="0055366C" w:rsidRDefault="00E60D3D" w:rsidP="00036D24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The 12-week </w:t>
      </w:r>
      <w:r w:rsidR="00CF0FDE">
        <w:rPr>
          <w:rFonts w:ascii="Times New Roman" w:hAnsi="Times New Roman" w:cs="Times New Roman"/>
          <w:sz w:val="22"/>
          <w:szCs w:val="22"/>
        </w:rPr>
        <w:t>long program was detailed in a way that was fit for a beginner trainer</w:t>
      </w:r>
      <w:r w:rsidR="00D9633F">
        <w:rPr>
          <w:rFonts w:ascii="Times New Roman" w:hAnsi="Times New Roman" w:cs="Times New Roman"/>
          <w:sz w:val="22"/>
          <w:szCs w:val="22"/>
        </w:rPr>
        <w:t>, catering towards getting them more familiar with the gym environment, ensuring that nothing</w:t>
      </w:r>
      <w:r w:rsidR="000E0383">
        <w:rPr>
          <w:rFonts w:ascii="Times New Roman" w:hAnsi="Times New Roman" w:cs="Times New Roman"/>
          <w:sz w:val="22"/>
          <w:szCs w:val="22"/>
        </w:rPr>
        <w:t xml:space="preserve"> too</w:t>
      </w:r>
      <w:r w:rsidR="00D9633F">
        <w:rPr>
          <w:rFonts w:ascii="Times New Roman" w:hAnsi="Times New Roman" w:cs="Times New Roman"/>
          <w:sz w:val="22"/>
          <w:szCs w:val="22"/>
        </w:rPr>
        <w:t xml:space="preserve"> strenuous </w:t>
      </w:r>
      <w:r w:rsidR="000E0383">
        <w:rPr>
          <w:rFonts w:ascii="Times New Roman" w:hAnsi="Times New Roman" w:cs="Times New Roman"/>
          <w:sz w:val="22"/>
          <w:szCs w:val="22"/>
        </w:rPr>
        <w:t xml:space="preserve">was curated. </w:t>
      </w:r>
      <w:r w:rsidR="00F57616">
        <w:rPr>
          <w:rFonts w:ascii="Times New Roman" w:hAnsi="Times New Roman" w:cs="Times New Roman"/>
          <w:sz w:val="22"/>
          <w:szCs w:val="22"/>
        </w:rPr>
        <w:t xml:space="preserve">Before any fitness </w:t>
      </w:r>
      <w:r w:rsidR="00C82685">
        <w:rPr>
          <w:rFonts w:ascii="Times New Roman" w:hAnsi="Times New Roman" w:cs="Times New Roman"/>
          <w:sz w:val="22"/>
          <w:szCs w:val="22"/>
        </w:rPr>
        <w:t>plans were set in stone, a mandatory screening was proposed to the Client</w:t>
      </w:r>
      <w:r w:rsidR="0074542B">
        <w:rPr>
          <w:rFonts w:ascii="Times New Roman" w:hAnsi="Times New Roman" w:cs="Times New Roman"/>
          <w:sz w:val="22"/>
          <w:szCs w:val="22"/>
        </w:rPr>
        <w:t xml:space="preserve">, </w:t>
      </w:r>
      <w:r w:rsidR="005F19FE">
        <w:rPr>
          <w:rFonts w:ascii="Times New Roman" w:hAnsi="Times New Roman" w:cs="Times New Roman"/>
          <w:sz w:val="22"/>
          <w:szCs w:val="22"/>
        </w:rPr>
        <w:t>Williams and Wilkins (</w:t>
      </w:r>
      <w:r w:rsidR="00382BE1">
        <w:rPr>
          <w:rFonts w:ascii="Times New Roman" w:hAnsi="Times New Roman" w:cs="Times New Roman"/>
          <w:sz w:val="22"/>
          <w:szCs w:val="22"/>
        </w:rPr>
        <w:t xml:space="preserve">2021) explain that the screening is made up of </w:t>
      </w:r>
      <w:r w:rsidR="00F45C88">
        <w:rPr>
          <w:rFonts w:ascii="Times New Roman" w:hAnsi="Times New Roman" w:cs="Times New Roman"/>
          <w:sz w:val="22"/>
          <w:szCs w:val="22"/>
        </w:rPr>
        <w:t>advised compon</w:t>
      </w:r>
      <w:r w:rsidR="00F365DD">
        <w:rPr>
          <w:rFonts w:ascii="Times New Roman" w:hAnsi="Times New Roman" w:cs="Times New Roman"/>
          <w:sz w:val="22"/>
          <w:szCs w:val="22"/>
        </w:rPr>
        <w:t>ents of the pree</w:t>
      </w:r>
      <w:r w:rsidR="00830E66">
        <w:rPr>
          <w:rFonts w:ascii="Times New Roman" w:hAnsi="Times New Roman" w:cs="Times New Roman"/>
          <w:sz w:val="22"/>
          <w:szCs w:val="22"/>
        </w:rPr>
        <w:t>xercise evaluation and the American College of Sports Medicine (ACSM)</w:t>
      </w:r>
      <w:r w:rsidR="00507BC5">
        <w:rPr>
          <w:rFonts w:ascii="Times New Roman" w:hAnsi="Times New Roman" w:cs="Times New Roman"/>
          <w:sz w:val="22"/>
          <w:szCs w:val="22"/>
        </w:rPr>
        <w:t xml:space="preserve">, including an </w:t>
      </w:r>
      <w:r w:rsidR="000B50B4">
        <w:rPr>
          <w:rFonts w:ascii="Times New Roman" w:hAnsi="Times New Roman" w:cs="Times New Roman"/>
          <w:sz w:val="22"/>
          <w:szCs w:val="22"/>
        </w:rPr>
        <w:t xml:space="preserve">(E) </w:t>
      </w:r>
      <w:r w:rsidR="00507BC5">
        <w:rPr>
          <w:rFonts w:ascii="Times New Roman" w:hAnsi="Times New Roman" w:cs="Times New Roman"/>
          <w:sz w:val="22"/>
          <w:szCs w:val="22"/>
        </w:rPr>
        <w:t xml:space="preserve">informed consent, </w:t>
      </w:r>
      <w:r w:rsidR="00740A5A">
        <w:rPr>
          <w:rFonts w:ascii="Times New Roman" w:hAnsi="Times New Roman" w:cs="Times New Roman"/>
          <w:sz w:val="22"/>
          <w:szCs w:val="22"/>
        </w:rPr>
        <w:t xml:space="preserve">(A) </w:t>
      </w:r>
      <w:r w:rsidR="00507BC5">
        <w:rPr>
          <w:rFonts w:ascii="Times New Roman" w:hAnsi="Times New Roman" w:cs="Times New Roman"/>
          <w:sz w:val="22"/>
          <w:szCs w:val="22"/>
        </w:rPr>
        <w:t xml:space="preserve">exercise </w:t>
      </w:r>
      <w:r w:rsidR="00C93196">
        <w:rPr>
          <w:rFonts w:ascii="Times New Roman" w:hAnsi="Times New Roman" w:cs="Times New Roman"/>
          <w:sz w:val="22"/>
          <w:szCs w:val="22"/>
        </w:rPr>
        <w:t>preparticipation health screening, health history, and cardiovascular (CV) risk factor analysis</w:t>
      </w:r>
      <w:r w:rsidR="00F57D89">
        <w:rPr>
          <w:rFonts w:ascii="Times New Roman" w:hAnsi="Times New Roman" w:cs="Times New Roman"/>
          <w:sz w:val="22"/>
          <w:szCs w:val="22"/>
        </w:rPr>
        <w:t xml:space="preserve">. According to Williams and Wilkins (2024) </w:t>
      </w:r>
      <w:r w:rsidR="00A23EC3">
        <w:rPr>
          <w:rFonts w:ascii="Times New Roman" w:hAnsi="Times New Roman" w:cs="Times New Roman"/>
          <w:sz w:val="22"/>
          <w:szCs w:val="22"/>
        </w:rPr>
        <w:t xml:space="preserve">the ACSM health screenings are used to identify individuals who may possibly be at risk to </w:t>
      </w:r>
      <w:r w:rsidR="00126EE5">
        <w:rPr>
          <w:rFonts w:ascii="Times New Roman" w:hAnsi="Times New Roman" w:cs="Times New Roman"/>
          <w:sz w:val="22"/>
          <w:szCs w:val="22"/>
        </w:rPr>
        <w:t xml:space="preserve">exercise related CV events, identifying any issues with the individuals </w:t>
      </w:r>
      <w:r w:rsidR="006D6CE2">
        <w:rPr>
          <w:rFonts w:ascii="Times New Roman" w:hAnsi="Times New Roman" w:cs="Times New Roman"/>
          <w:sz w:val="22"/>
          <w:szCs w:val="22"/>
        </w:rPr>
        <w:t xml:space="preserve">should create a referral for medical clearance before any form of exercise. </w:t>
      </w:r>
      <w:r w:rsidR="00AE4B76">
        <w:rPr>
          <w:rFonts w:ascii="Times New Roman" w:hAnsi="Times New Roman" w:cs="Times New Roman"/>
          <w:sz w:val="22"/>
          <w:szCs w:val="22"/>
        </w:rPr>
        <w:t>Kl</w:t>
      </w:r>
      <w:r w:rsidR="00AF24C3">
        <w:rPr>
          <w:rFonts w:ascii="Times New Roman" w:hAnsi="Times New Roman" w:cs="Times New Roman"/>
          <w:sz w:val="22"/>
          <w:szCs w:val="22"/>
        </w:rPr>
        <w:t xml:space="preserve">uwer (2022) also suggests many benefits of ensuring the initial screenings are carried out thoroughly </w:t>
      </w:r>
      <w:r w:rsidR="002756EF">
        <w:rPr>
          <w:rFonts w:ascii="Times New Roman" w:hAnsi="Times New Roman" w:cs="Times New Roman"/>
          <w:sz w:val="22"/>
          <w:szCs w:val="22"/>
        </w:rPr>
        <w:t xml:space="preserve">for the </w:t>
      </w:r>
      <w:r w:rsidR="00D5148F">
        <w:rPr>
          <w:rFonts w:ascii="Times New Roman" w:hAnsi="Times New Roman" w:cs="Times New Roman"/>
          <w:sz w:val="22"/>
          <w:szCs w:val="22"/>
        </w:rPr>
        <w:t xml:space="preserve">client as well as the </w:t>
      </w:r>
      <w:r w:rsidR="002756EF">
        <w:rPr>
          <w:rFonts w:ascii="Times New Roman" w:hAnsi="Times New Roman" w:cs="Times New Roman"/>
          <w:sz w:val="22"/>
          <w:szCs w:val="22"/>
        </w:rPr>
        <w:t xml:space="preserve">trainer’s </w:t>
      </w:r>
      <w:r w:rsidR="00CA3957">
        <w:rPr>
          <w:rFonts w:ascii="Times New Roman" w:hAnsi="Times New Roman" w:cs="Times New Roman"/>
          <w:sz w:val="22"/>
          <w:szCs w:val="22"/>
        </w:rPr>
        <w:t>well-being</w:t>
      </w:r>
      <w:r w:rsidR="00D5148F">
        <w:rPr>
          <w:rFonts w:ascii="Times New Roman" w:hAnsi="Times New Roman" w:cs="Times New Roman"/>
          <w:sz w:val="22"/>
          <w:szCs w:val="22"/>
        </w:rPr>
        <w:t xml:space="preserve">, stating that </w:t>
      </w:r>
      <w:r w:rsidR="00D96DF0">
        <w:rPr>
          <w:rFonts w:ascii="Times New Roman" w:hAnsi="Times New Roman" w:cs="Times New Roman"/>
          <w:sz w:val="22"/>
          <w:szCs w:val="22"/>
        </w:rPr>
        <w:t>it is important to “reduce the likelihood of occurrence of any untoward or unwanted event(s) during a physical activity program”</w:t>
      </w:r>
      <w:r w:rsidR="00943F12">
        <w:rPr>
          <w:rFonts w:ascii="Times New Roman" w:hAnsi="Times New Roman" w:cs="Times New Roman"/>
          <w:sz w:val="22"/>
          <w:szCs w:val="22"/>
        </w:rPr>
        <w:t xml:space="preserve">. </w:t>
      </w:r>
      <w:r w:rsidR="00C25DCF">
        <w:rPr>
          <w:rFonts w:ascii="Times New Roman" w:hAnsi="Times New Roman" w:cs="Times New Roman"/>
          <w:sz w:val="22"/>
          <w:szCs w:val="22"/>
        </w:rPr>
        <w:t xml:space="preserve">Being able to identify any </w:t>
      </w:r>
      <w:r w:rsidR="00E47DC7">
        <w:rPr>
          <w:rFonts w:ascii="Times New Roman" w:hAnsi="Times New Roman" w:cs="Times New Roman"/>
          <w:sz w:val="22"/>
          <w:szCs w:val="22"/>
        </w:rPr>
        <w:t xml:space="preserve">flaws in the client’s mannerisms </w:t>
      </w:r>
      <w:r w:rsidR="00F14A0E">
        <w:rPr>
          <w:rFonts w:ascii="Times New Roman" w:hAnsi="Times New Roman" w:cs="Times New Roman"/>
          <w:sz w:val="22"/>
          <w:szCs w:val="22"/>
        </w:rPr>
        <w:t xml:space="preserve">can justify any </w:t>
      </w:r>
      <w:r w:rsidR="00695EF1">
        <w:rPr>
          <w:rFonts w:ascii="Times New Roman" w:hAnsi="Times New Roman" w:cs="Times New Roman"/>
          <w:sz w:val="22"/>
          <w:szCs w:val="22"/>
        </w:rPr>
        <w:t xml:space="preserve">decisions made </w:t>
      </w:r>
      <w:r w:rsidR="00EA6176">
        <w:rPr>
          <w:rFonts w:ascii="Times New Roman" w:hAnsi="Times New Roman" w:cs="Times New Roman"/>
          <w:sz w:val="22"/>
          <w:szCs w:val="22"/>
        </w:rPr>
        <w:t>on the client’s physical activity future</w:t>
      </w:r>
      <w:r w:rsidR="00B00D51">
        <w:rPr>
          <w:rFonts w:ascii="Times New Roman" w:hAnsi="Times New Roman" w:cs="Times New Roman"/>
          <w:sz w:val="22"/>
          <w:szCs w:val="22"/>
        </w:rPr>
        <w:t xml:space="preserve"> (Kluwer, 2022).</w:t>
      </w:r>
      <w:r w:rsidR="0055366C">
        <w:rPr>
          <w:rFonts w:ascii="Times New Roman" w:hAnsi="Times New Roman" w:cs="Times New Roman"/>
          <w:sz w:val="22"/>
          <w:szCs w:val="22"/>
        </w:rPr>
        <w:t xml:space="preserve"> </w:t>
      </w:r>
      <w:r w:rsidR="00DF4977">
        <w:rPr>
          <w:rFonts w:ascii="Times New Roman" w:hAnsi="Times New Roman" w:cs="Times New Roman"/>
          <w:sz w:val="22"/>
          <w:szCs w:val="22"/>
        </w:rPr>
        <w:t xml:space="preserve">The </w:t>
      </w:r>
      <w:r w:rsidR="00BF1827">
        <w:rPr>
          <w:rFonts w:ascii="Times New Roman" w:hAnsi="Times New Roman" w:cs="Times New Roman"/>
          <w:sz w:val="22"/>
          <w:szCs w:val="22"/>
        </w:rPr>
        <w:t>rationale behind the idea of the fitness program is to encourage more people, who are not typically p</w:t>
      </w:r>
      <w:r w:rsidR="00B63E3F">
        <w:rPr>
          <w:rFonts w:ascii="Times New Roman" w:hAnsi="Times New Roman" w:cs="Times New Roman"/>
          <w:sz w:val="22"/>
          <w:szCs w:val="22"/>
        </w:rPr>
        <w:t xml:space="preserve">hysically active, to meet the </w:t>
      </w:r>
      <w:r w:rsidR="002A152B">
        <w:rPr>
          <w:rFonts w:ascii="Times New Roman" w:hAnsi="Times New Roman" w:cs="Times New Roman"/>
          <w:sz w:val="22"/>
          <w:szCs w:val="22"/>
        </w:rPr>
        <w:t xml:space="preserve">current recommendations of physical activity (PA). </w:t>
      </w:r>
      <w:r w:rsidR="00E679B5">
        <w:rPr>
          <w:rFonts w:ascii="Times New Roman" w:hAnsi="Times New Roman" w:cs="Times New Roman"/>
          <w:sz w:val="22"/>
          <w:szCs w:val="22"/>
        </w:rPr>
        <w:t xml:space="preserve">Around 20 years ago, </w:t>
      </w:r>
      <w:r w:rsidR="00485EFD">
        <w:rPr>
          <w:rFonts w:ascii="Times New Roman" w:hAnsi="Times New Roman" w:cs="Times New Roman"/>
          <w:sz w:val="22"/>
          <w:szCs w:val="22"/>
        </w:rPr>
        <w:t xml:space="preserve">ACSM, in coordination with the Centers of Disease Control and Prevention (CDC), the U.S. Surgeon </w:t>
      </w:r>
      <w:r w:rsidR="00A63998">
        <w:rPr>
          <w:rFonts w:ascii="Times New Roman" w:hAnsi="Times New Roman" w:cs="Times New Roman"/>
          <w:sz w:val="22"/>
          <w:szCs w:val="22"/>
        </w:rPr>
        <w:t xml:space="preserve">General, and the National Institutes of Health, issued </w:t>
      </w:r>
      <w:r w:rsidR="00BC41BB">
        <w:rPr>
          <w:rFonts w:ascii="Times New Roman" w:hAnsi="Times New Roman" w:cs="Times New Roman"/>
          <w:sz w:val="22"/>
          <w:szCs w:val="22"/>
        </w:rPr>
        <w:t>publication of PA and health (Wilkins</w:t>
      </w:r>
      <w:r w:rsidR="00B775D3">
        <w:rPr>
          <w:rFonts w:ascii="Times New Roman" w:hAnsi="Times New Roman" w:cs="Times New Roman"/>
          <w:sz w:val="22"/>
          <w:szCs w:val="22"/>
        </w:rPr>
        <w:t xml:space="preserve">, 2021). </w:t>
      </w:r>
      <w:r w:rsidR="003B6E76">
        <w:rPr>
          <w:rFonts w:ascii="Times New Roman" w:hAnsi="Times New Roman" w:cs="Times New Roman"/>
          <w:sz w:val="22"/>
          <w:szCs w:val="22"/>
        </w:rPr>
        <w:t>Wilkins (2021) then goes on to explain that the recommendations are</w:t>
      </w:r>
      <w:r w:rsidR="009637EB">
        <w:rPr>
          <w:rFonts w:ascii="Times New Roman" w:hAnsi="Times New Roman" w:cs="Times New Roman"/>
          <w:sz w:val="22"/>
          <w:szCs w:val="22"/>
        </w:rPr>
        <w:t xml:space="preserve"> that “every U.S. adult should accumulate 30 minutes or more of moderate physical activity </w:t>
      </w:r>
      <w:r w:rsidR="00127829">
        <w:rPr>
          <w:rFonts w:ascii="Times New Roman" w:hAnsi="Times New Roman" w:cs="Times New Roman"/>
          <w:sz w:val="22"/>
          <w:szCs w:val="22"/>
        </w:rPr>
        <w:t>on most, preferably all, days of the week”</w:t>
      </w:r>
      <w:r w:rsidR="004D6335">
        <w:rPr>
          <w:rFonts w:ascii="Times New Roman" w:hAnsi="Times New Roman" w:cs="Times New Roman"/>
          <w:sz w:val="22"/>
          <w:szCs w:val="22"/>
        </w:rPr>
        <w:t xml:space="preserve">. Using the recommendations in conjunction with the fitness program, </w:t>
      </w:r>
      <w:r w:rsidR="009A49DD">
        <w:rPr>
          <w:rFonts w:ascii="Times New Roman" w:hAnsi="Times New Roman" w:cs="Times New Roman"/>
          <w:sz w:val="22"/>
          <w:szCs w:val="22"/>
        </w:rPr>
        <w:t xml:space="preserve">creates a </w:t>
      </w:r>
      <w:r w:rsidR="006807ED">
        <w:rPr>
          <w:rFonts w:ascii="Times New Roman" w:hAnsi="Times New Roman" w:cs="Times New Roman"/>
          <w:sz w:val="22"/>
          <w:szCs w:val="22"/>
        </w:rPr>
        <w:t>30–40-minute</w:t>
      </w:r>
      <w:r w:rsidR="009A49DD">
        <w:rPr>
          <w:rFonts w:ascii="Times New Roman" w:hAnsi="Times New Roman" w:cs="Times New Roman"/>
          <w:sz w:val="22"/>
          <w:szCs w:val="22"/>
        </w:rPr>
        <w:t xml:space="preserve"> workout, 3 days a week</w:t>
      </w:r>
      <w:r w:rsidR="00822D50">
        <w:rPr>
          <w:rFonts w:ascii="Times New Roman" w:hAnsi="Times New Roman" w:cs="Times New Roman"/>
          <w:sz w:val="22"/>
          <w:szCs w:val="22"/>
        </w:rPr>
        <w:t>, including a mix of moderate</w:t>
      </w:r>
      <w:r w:rsidR="00C87812">
        <w:rPr>
          <w:rFonts w:ascii="Times New Roman" w:hAnsi="Times New Roman" w:cs="Times New Roman"/>
          <w:sz w:val="22"/>
          <w:szCs w:val="22"/>
        </w:rPr>
        <w:t xml:space="preserve">, </w:t>
      </w:r>
      <w:r w:rsidR="00AF1654">
        <w:rPr>
          <w:rFonts w:ascii="Times New Roman" w:hAnsi="Times New Roman" w:cs="Times New Roman"/>
          <w:sz w:val="22"/>
          <w:szCs w:val="22"/>
        </w:rPr>
        <w:t>believed to be a Borg scale of between 12 and 13</w:t>
      </w:r>
      <w:r w:rsidR="00E347AB">
        <w:rPr>
          <w:rFonts w:ascii="Times New Roman" w:hAnsi="Times New Roman" w:cs="Times New Roman"/>
          <w:sz w:val="22"/>
          <w:szCs w:val="22"/>
        </w:rPr>
        <w:t>, or around 50% of</w:t>
      </w:r>
      <w:r w:rsidR="00ED22DF">
        <w:rPr>
          <w:rFonts w:ascii="Times New Roman" w:hAnsi="Times New Roman" w:cs="Times New Roman"/>
          <w:sz w:val="22"/>
          <w:szCs w:val="22"/>
        </w:rPr>
        <w:t xml:space="preserve"> </w:t>
      </w:r>
      <w:r w:rsidR="00E347AB">
        <w:rPr>
          <w:rFonts w:ascii="Times New Roman" w:hAnsi="Times New Roman" w:cs="Times New Roman"/>
          <w:sz w:val="22"/>
          <w:szCs w:val="22"/>
        </w:rPr>
        <w:t>VO2max</w:t>
      </w:r>
      <w:r w:rsidR="006807ED">
        <w:rPr>
          <w:rFonts w:ascii="Times New Roman" w:hAnsi="Times New Roman" w:cs="Times New Roman"/>
          <w:sz w:val="22"/>
          <w:szCs w:val="22"/>
        </w:rPr>
        <w:t xml:space="preserve">. </w:t>
      </w:r>
      <w:r w:rsidR="00822D50">
        <w:rPr>
          <w:rFonts w:ascii="Times New Roman" w:hAnsi="Times New Roman" w:cs="Times New Roman"/>
          <w:sz w:val="22"/>
          <w:szCs w:val="22"/>
        </w:rPr>
        <w:t xml:space="preserve">and </w:t>
      </w:r>
      <w:r w:rsidR="006807ED">
        <w:rPr>
          <w:rFonts w:ascii="Times New Roman" w:hAnsi="Times New Roman" w:cs="Times New Roman"/>
          <w:sz w:val="22"/>
          <w:szCs w:val="22"/>
        </w:rPr>
        <w:t xml:space="preserve">vigorous defined as anything over Borg level 13 and/or </w:t>
      </w:r>
      <w:r w:rsidR="008175EF">
        <w:rPr>
          <w:rFonts w:ascii="Times New Roman" w:hAnsi="Times New Roman" w:cs="Times New Roman"/>
          <w:sz w:val="22"/>
          <w:szCs w:val="22"/>
        </w:rPr>
        <w:t>60% of VO2max (</w:t>
      </w:r>
      <w:r w:rsidR="00AE6DE4">
        <w:rPr>
          <w:rFonts w:ascii="Times New Roman" w:hAnsi="Times New Roman" w:cs="Times New Roman"/>
          <w:sz w:val="22"/>
          <w:szCs w:val="22"/>
        </w:rPr>
        <w:t>C</w:t>
      </w:r>
      <w:r w:rsidR="001033E6">
        <w:rPr>
          <w:rFonts w:ascii="Times New Roman" w:hAnsi="Times New Roman" w:cs="Times New Roman"/>
          <w:sz w:val="22"/>
          <w:szCs w:val="22"/>
        </w:rPr>
        <w:t>erqueira et al</w:t>
      </w:r>
      <w:r w:rsidR="007234EC">
        <w:rPr>
          <w:rFonts w:ascii="Times New Roman" w:hAnsi="Times New Roman" w:cs="Times New Roman"/>
          <w:sz w:val="22"/>
          <w:szCs w:val="22"/>
        </w:rPr>
        <w:t>.,</w:t>
      </w:r>
      <w:r w:rsidR="001033E6">
        <w:rPr>
          <w:rFonts w:ascii="Times New Roman" w:hAnsi="Times New Roman" w:cs="Times New Roman"/>
          <w:sz w:val="22"/>
          <w:szCs w:val="22"/>
        </w:rPr>
        <w:t xml:space="preserve"> 2020</w:t>
      </w:r>
      <w:r w:rsidR="008175EF">
        <w:rPr>
          <w:rFonts w:ascii="Times New Roman" w:hAnsi="Times New Roman" w:cs="Times New Roman"/>
          <w:sz w:val="22"/>
          <w:szCs w:val="22"/>
        </w:rPr>
        <w:t>).</w:t>
      </w:r>
      <w:r w:rsidR="00ED22DF">
        <w:rPr>
          <w:rFonts w:ascii="Times New Roman" w:hAnsi="Times New Roman" w:cs="Times New Roman"/>
          <w:sz w:val="22"/>
          <w:szCs w:val="22"/>
        </w:rPr>
        <w:t xml:space="preserve"> </w:t>
      </w:r>
      <w:r w:rsidR="002F7FD7">
        <w:rPr>
          <w:rFonts w:ascii="Times New Roman" w:hAnsi="Times New Roman" w:cs="Times New Roman"/>
          <w:sz w:val="22"/>
          <w:szCs w:val="22"/>
        </w:rPr>
        <w:t xml:space="preserve">The first part of every session is the warm-up, </w:t>
      </w:r>
      <w:r w:rsidR="006B1245">
        <w:rPr>
          <w:rFonts w:ascii="Times New Roman" w:hAnsi="Times New Roman" w:cs="Times New Roman"/>
          <w:sz w:val="22"/>
          <w:szCs w:val="22"/>
        </w:rPr>
        <w:t xml:space="preserve">it is used to prepare the body for high-intensity or high-volume exercises </w:t>
      </w:r>
      <w:r w:rsidR="005A6FA9">
        <w:rPr>
          <w:rFonts w:ascii="Times New Roman" w:hAnsi="Times New Roman" w:cs="Times New Roman"/>
          <w:sz w:val="22"/>
          <w:szCs w:val="22"/>
        </w:rPr>
        <w:t>and reduce potential risk of injury (</w:t>
      </w:r>
      <w:r w:rsidR="00447EE3">
        <w:rPr>
          <w:rFonts w:ascii="Times New Roman" w:hAnsi="Times New Roman" w:cs="Times New Roman"/>
          <w:sz w:val="22"/>
          <w:szCs w:val="22"/>
        </w:rPr>
        <w:t>Ratamess, 20</w:t>
      </w:r>
      <w:r w:rsidR="002B49C8">
        <w:rPr>
          <w:rFonts w:ascii="Times New Roman" w:hAnsi="Times New Roman" w:cs="Times New Roman"/>
          <w:sz w:val="22"/>
          <w:szCs w:val="22"/>
        </w:rPr>
        <w:t xml:space="preserve">22). </w:t>
      </w:r>
      <w:r w:rsidR="00923561">
        <w:rPr>
          <w:rFonts w:ascii="Times New Roman" w:hAnsi="Times New Roman" w:cs="Times New Roman"/>
          <w:sz w:val="22"/>
          <w:szCs w:val="22"/>
        </w:rPr>
        <w:t xml:space="preserve">It is defined as being two major ways to warm-up, a generic warm-up, which is typically a slow jog </w:t>
      </w:r>
      <w:r w:rsidR="0012340A">
        <w:rPr>
          <w:rFonts w:ascii="Times New Roman" w:hAnsi="Times New Roman" w:cs="Times New Roman"/>
          <w:sz w:val="22"/>
          <w:szCs w:val="22"/>
        </w:rPr>
        <w:t xml:space="preserve">for around 5 minutes. Or it can be developed into a much more specific warm-up, which includes </w:t>
      </w:r>
      <w:r w:rsidR="00577336">
        <w:rPr>
          <w:rFonts w:ascii="Times New Roman" w:hAnsi="Times New Roman" w:cs="Times New Roman"/>
          <w:sz w:val="22"/>
          <w:szCs w:val="22"/>
        </w:rPr>
        <w:t>other exercises or stretches. The program includes a mix of static stretches and a machine workout to fit the specific warm-up</w:t>
      </w:r>
      <w:r w:rsidR="008327A4">
        <w:rPr>
          <w:rFonts w:ascii="Times New Roman" w:hAnsi="Times New Roman" w:cs="Times New Roman"/>
          <w:sz w:val="22"/>
          <w:szCs w:val="22"/>
        </w:rPr>
        <w:t xml:space="preserve">. Ratamess (2022) suggests that </w:t>
      </w:r>
      <w:r w:rsidR="00855747">
        <w:rPr>
          <w:rFonts w:ascii="Times New Roman" w:hAnsi="Times New Roman" w:cs="Times New Roman"/>
          <w:sz w:val="22"/>
          <w:szCs w:val="22"/>
        </w:rPr>
        <w:t>an</w:t>
      </w:r>
      <w:r w:rsidR="004A26C2">
        <w:rPr>
          <w:rFonts w:ascii="Times New Roman" w:hAnsi="Times New Roman" w:cs="Times New Roman"/>
          <w:sz w:val="22"/>
          <w:szCs w:val="22"/>
        </w:rPr>
        <w:t xml:space="preserve"> area specific warm-up provides the client with a good opportunity to incorporate </w:t>
      </w:r>
      <w:r w:rsidR="00D87B15">
        <w:rPr>
          <w:rFonts w:ascii="Times New Roman" w:hAnsi="Times New Roman" w:cs="Times New Roman"/>
          <w:sz w:val="22"/>
          <w:szCs w:val="22"/>
        </w:rPr>
        <w:t>exercises that facilitate the correct areas in preparation for intense workouts or practices.</w:t>
      </w:r>
      <w:r w:rsidR="00855747">
        <w:rPr>
          <w:rFonts w:ascii="Times New Roman" w:hAnsi="Times New Roman" w:cs="Times New Roman"/>
          <w:sz w:val="22"/>
          <w:szCs w:val="22"/>
        </w:rPr>
        <w:t xml:space="preserve"> </w:t>
      </w:r>
      <w:r w:rsidR="00F2130C">
        <w:rPr>
          <w:rFonts w:ascii="Times New Roman" w:hAnsi="Times New Roman" w:cs="Times New Roman"/>
          <w:sz w:val="22"/>
          <w:szCs w:val="22"/>
        </w:rPr>
        <w:t xml:space="preserve">The reason for the warm-up being the </w:t>
      </w:r>
      <w:r w:rsidR="00360511">
        <w:rPr>
          <w:rFonts w:ascii="Times New Roman" w:hAnsi="Times New Roman" w:cs="Times New Roman"/>
          <w:sz w:val="22"/>
          <w:szCs w:val="22"/>
        </w:rPr>
        <w:t xml:space="preserve">quickest part of the session and having the lowest intensity is because </w:t>
      </w:r>
      <w:r w:rsidR="004E44D9">
        <w:rPr>
          <w:rFonts w:ascii="Times New Roman" w:hAnsi="Times New Roman" w:cs="Times New Roman"/>
          <w:sz w:val="22"/>
          <w:szCs w:val="22"/>
        </w:rPr>
        <w:t>the intensity should be low to not fatigue the athlete</w:t>
      </w:r>
      <w:r w:rsidR="00987AD6">
        <w:rPr>
          <w:rFonts w:ascii="Times New Roman" w:hAnsi="Times New Roman" w:cs="Times New Roman"/>
          <w:sz w:val="22"/>
          <w:szCs w:val="22"/>
        </w:rPr>
        <w:t>, “The main goal of the warm up is to improve muscle temperature, VO2, neuromuscular control, and flexibility and minimize fatigue prior to exercise”</w:t>
      </w:r>
      <w:r w:rsidR="004E44D9">
        <w:rPr>
          <w:rFonts w:ascii="Times New Roman" w:hAnsi="Times New Roman" w:cs="Times New Roman"/>
          <w:sz w:val="22"/>
          <w:szCs w:val="22"/>
        </w:rPr>
        <w:t xml:space="preserve"> (Ratamess, 2022). </w:t>
      </w:r>
      <w:r w:rsidR="005442E0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523F7C7F" w14:textId="77777777" w:rsidR="00036D24" w:rsidRDefault="00036D24" w:rsidP="00036D24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4951028F" w14:textId="569756F9" w:rsidR="00DD6EB3" w:rsidRDefault="00FE6583" w:rsidP="00036D24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lastRenderedPageBreak/>
        <w:t xml:space="preserve">The 12-week program carried out with the </w:t>
      </w:r>
      <w:r w:rsidR="008F2392">
        <w:rPr>
          <w:rFonts w:ascii="Times New Roman" w:hAnsi="Times New Roman" w:cs="Times New Roman"/>
          <w:sz w:val="22"/>
          <w:szCs w:val="22"/>
        </w:rPr>
        <w:t>client brought</w:t>
      </w:r>
      <w:r w:rsidR="00882FCB">
        <w:rPr>
          <w:rFonts w:ascii="Times New Roman" w:hAnsi="Times New Roman" w:cs="Times New Roman"/>
          <w:sz w:val="22"/>
          <w:szCs w:val="22"/>
        </w:rPr>
        <w:t xml:space="preserve"> many </w:t>
      </w:r>
      <w:r w:rsidR="001F4FC9">
        <w:rPr>
          <w:rFonts w:ascii="Times New Roman" w:hAnsi="Times New Roman" w:cs="Times New Roman"/>
          <w:sz w:val="22"/>
          <w:szCs w:val="22"/>
        </w:rPr>
        <w:t>eye-opening</w:t>
      </w:r>
      <w:r w:rsidR="003978F1">
        <w:rPr>
          <w:rFonts w:ascii="Times New Roman" w:hAnsi="Times New Roman" w:cs="Times New Roman"/>
          <w:sz w:val="22"/>
          <w:szCs w:val="22"/>
        </w:rPr>
        <w:t xml:space="preserve"> reali</w:t>
      </w:r>
      <w:r w:rsidR="00406900">
        <w:rPr>
          <w:rFonts w:ascii="Times New Roman" w:hAnsi="Times New Roman" w:cs="Times New Roman"/>
          <w:sz w:val="22"/>
          <w:szCs w:val="22"/>
        </w:rPr>
        <w:t>zations</w:t>
      </w:r>
      <w:r w:rsidR="003978F1">
        <w:rPr>
          <w:rFonts w:ascii="Times New Roman" w:hAnsi="Times New Roman" w:cs="Times New Roman"/>
          <w:sz w:val="22"/>
          <w:szCs w:val="22"/>
        </w:rPr>
        <w:t xml:space="preserve"> to take away</w:t>
      </w:r>
      <w:r w:rsidR="00406900">
        <w:rPr>
          <w:rFonts w:ascii="Times New Roman" w:hAnsi="Times New Roman" w:cs="Times New Roman"/>
          <w:sz w:val="22"/>
          <w:szCs w:val="22"/>
        </w:rPr>
        <w:t xml:space="preserve"> into future endeavors.</w:t>
      </w:r>
      <w:r w:rsidR="00E72DFE">
        <w:rPr>
          <w:rFonts w:ascii="Times New Roman" w:hAnsi="Times New Roman" w:cs="Times New Roman"/>
          <w:sz w:val="22"/>
          <w:szCs w:val="22"/>
        </w:rPr>
        <w:t xml:space="preserve"> </w:t>
      </w:r>
      <w:r w:rsidR="001F4FC9">
        <w:rPr>
          <w:rFonts w:ascii="Times New Roman" w:hAnsi="Times New Roman" w:cs="Times New Roman"/>
          <w:sz w:val="22"/>
          <w:szCs w:val="22"/>
        </w:rPr>
        <w:t xml:space="preserve">The program was </w:t>
      </w:r>
      <w:r w:rsidR="00225826">
        <w:rPr>
          <w:rFonts w:ascii="Times New Roman" w:hAnsi="Times New Roman" w:cs="Times New Roman"/>
          <w:sz w:val="22"/>
          <w:szCs w:val="22"/>
        </w:rPr>
        <w:t xml:space="preserve">sculpted to suit the client after the </w:t>
      </w:r>
      <w:r w:rsidR="00A01CAC">
        <w:rPr>
          <w:rFonts w:ascii="Times New Roman" w:hAnsi="Times New Roman" w:cs="Times New Roman"/>
          <w:sz w:val="22"/>
          <w:szCs w:val="22"/>
        </w:rPr>
        <w:t xml:space="preserve">(A) </w:t>
      </w:r>
      <w:r w:rsidR="00225826">
        <w:rPr>
          <w:rFonts w:ascii="Times New Roman" w:hAnsi="Times New Roman" w:cs="Times New Roman"/>
          <w:sz w:val="22"/>
          <w:szCs w:val="22"/>
        </w:rPr>
        <w:t xml:space="preserve">lifestyle </w:t>
      </w:r>
      <w:r w:rsidR="00A01CAC">
        <w:rPr>
          <w:rFonts w:ascii="Times New Roman" w:hAnsi="Times New Roman" w:cs="Times New Roman"/>
          <w:sz w:val="22"/>
          <w:szCs w:val="22"/>
        </w:rPr>
        <w:t xml:space="preserve">assessment and client profile was discussed and filled out, incorporating </w:t>
      </w:r>
      <w:r w:rsidR="00CF6944">
        <w:rPr>
          <w:rFonts w:ascii="Times New Roman" w:hAnsi="Times New Roman" w:cs="Times New Roman"/>
          <w:sz w:val="22"/>
          <w:szCs w:val="22"/>
        </w:rPr>
        <w:t xml:space="preserve">the likes and avoiding most dislikes that were shown. </w:t>
      </w:r>
      <w:r w:rsidR="004E43CA">
        <w:rPr>
          <w:rFonts w:ascii="Times New Roman" w:hAnsi="Times New Roman" w:cs="Times New Roman"/>
          <w:sz w:val="22"/>
          <w:szCs w:val="22"/>
        </w:rPr>
        <w:t>With this being true, the</w:t>
      </w:r>
      <w:r w:rsidR="00650645">
        <w:rPr>
          <w:rFonts w:ascii="Times New Roman" w:hAnsi="Times New Roman" w:cs="Times New Roman"/>
          <w:sz w:val="22"/>
          <w:szCs w:val="22"/>
        </w:rPr>
        <w:t xml:space="preserve"> client showed a disinterest </w:t>
      </w:r>
      <w:r w:rsidR="0099120C">
        <w:rPr>
          <w:rFonts w:ascii="Times New Roman" w:hAnsi="Times New Roman" w:cs="Times New Roman"/>
          <w:sz w:val="22"/>
          <w:szCs w:val="22"/>
        </w:rPr>
        <w:t>in</w:t>
      </w:r>
      <w:r w:rsidR="00650645">
        <w:rPr>
          <w:rFonts w:ascii="Times New Roman" w:hAnsi="Times New Roman" w:cs="Times New Roman"/>
          <w:sz w:val="22"/>
          <w:szCs w:val="22"/>
        </w:rPr>
        <w:t xml:space="preserve"> the treadmill, and was not confident </w:t>
      </w:r>
      <w:r w:rsidR="0099120C">
        <w:rPr>
          <w:rFonts w:ascii="Times New Roman" w:hAnsi="Times New Roman" w:cs="Times New Roman"/>
          <w:sz w:val="22"/>
          <w:szCs w:val="22"/>
        </w:rPr>
        <w:t>in</w:t>
      </w:r>
      <w:r w:rsidR="00B3235F">
        <w:rPr>
          <w:rFonts w:ascii="Times New Roman" w:hAnsi="Times New Roman" w:cs="Times New Roman"/>
          <w:sz w:val="22"/>
          <w:szCs w:val="22"/>
        </w:rPr>
        <w:t xml:space="preserve"> using it, although this was stated as a barrier</w:t>
      </w:r>
      <w:r w:rsidR="0099120C">
        <w:rPr>
          <w:rFonts w:ascii="Times New Roman" w:hAnsi="Times New Roman" w:cs="Times New Roman"/>
          <w:sz w:val="22"/>
          <w:szCs w:val="22"/>
        </w:rPr>
        <w:t>,</w:t>
      </w:r>
      <w:r w:rsidR="00B3235F">
        <w:rPr>
          <w:rFonts w:ascii="Times New Roman" w:hAnsi="Times New Roman" w:cs="Times New Roman"/>
          <w:sz w:val="22"/>
          <w:szCs w:val="22"/>
        </w:rPr>
        <w:t xml:space="preserve"> it was still </w:t>
      </w:r>
      <w:r w:rsidR="004E43CA">
        <w:rPr>
          <w:rFonts w:ascii="Times New Roman" w:hAnsi="Times New Roman" w:cs="Times New Roman"/>
          <w:sz w:val="22"/>
          <w:szCs w:val="22"/>
        </w:rPr>
        <w:t xml:space="preserve">penciled into the fitness program. After </w:t>
      </w:r>
      <w:r w:rsidR="0099120C">
        <w:rPr>
          <w:rFonts w:ascii="Times New Roman" w:hAnsi="Times New Roman" w:cs="Times New Roman"/>
          <w:sz w:val="22"/>
          <w:szCs w:val="22"/>
        </w:rPr>
        <w:t xml:space="preserve">the first few sessions where </w:t>
      </w:r>
      <w:r w:rsidR="009B07DF">
        <w:rPr>
          <w:rFonts w:ascii="Times New Roman" w:hAnsi="Times New Roman" w:cs="Times New Roman"/>
          <w:sz w:val="22"/>
          <w:szCs w:val="22"/>
        </w:rPr>
        <w:t xml:space="preserve">the client was encouraged and helped through the usage </w:t>
      </w:r>
      <w:r w:rsidR="009964F5">
        <w:rPr>
          <w:rFonts w:ascii="Times New Roman" w:hAnsi="Times New Roman" w:cs="Times New Roman"/>
          <w:sz w:val="22"/>
          <w:szCs w:val="22"/>
        </w:rPr>
        <w:t xml:space="preserve">of said equipment, they began to enjoy using it. For the </w:t>
      </w:r>
      <w:r w:rsidR="007F1C87">
        <w:rPr>
          <w:rFonts w:ascii="Times New Roman" w:hAnsi="Times New Roman" w:cs="Times New Roman"/>
          <w:sz w:val="22"/>
          <w:szCs w:val="22"/>
        </w:rPr>
        <w:t xml:space="preserve">fourth session, the client </w:t>
      </w:r>
      <w:r w:rsidR="002B43B1">
        <w:rPr>
          <w:rFonts w:ascii="Times New Roman" w:hAnsi="Times New Roman" w:cs="Times New Roman"/>
          <w:sz w:val="22"/>
          <w:szCs w:val="22"/>
        </w:rPr>
        <w:t>showed</w:t>
      </w:r>
      <w:r w:rsidR="007F1C87">
        <w:rPr>
          <w:rFonts w:ascii="Times New Roman" w:hAnsi="Times New Roman" w:cs="Times New Roman"/>
          <w:sz w:val="22"/>
          <w:szCs w:val="22"/>
        </w:rPr>
        <w:t xml:space="preserve"> such an interest, that they enquired about having a </w:t>
      </w:r>
      <w:r w:rsidR="002B43B1">
        <w:rPr>
          <w:rFonts w:ascii="Times New Roman" w:hAnsi="Times New Roman" w:cs="Times New Roman"/>
          <w:sz w:val="22"/>
          <w:szCs w:val="22"/>
        </w:rPr>
        <w:t>“</w:t>
      </w:r>
      <w:r w:rsidR="007F1C87">
        <w:rPr>
          <w:rFonts w:ascii="Times New Roman" w:hAnsi="Times New Roman" w:cs="Times New Roman"/>
          <w:sz w:val="22"/>
          <w:szCs w:val="22"/>
        </w:rPr>
        <w:t>cardio only</w:t>
      </w:r>
      <w:r w:rsidR="002B43B1">
        <w:rPr>
          <w:rFonts w:ascii="Times New Roman" w:hAnsi="Times New Roman" w:cs="Times New Roman"/>
          <w:sz w:val="22"/>
          <w:szCs w:val="22"/>
        </w:rPr>
        <w:t>”</w:t>
      </w:r>
      <w:r w:rsidR="007F1C87">
        <w:rPr>
          <w:rFonts w:ascii="Times New Roman" w:hAnsi="Times New Roman" w:cs="Times New Roman"/>
          <w:sz w:val="22"/>
          <w:szCs w:val="22"/>
        </w:rPr>
        <w:t xml:space="preserve"> </w:t>
      </w:r>
      <w:r w:rsidR="002B43B1">
        <w:rPr>
          <w:rFonts w:ascii="Times New Roman" w:hAnsi="Times New Roman" w:cs="Times New Roman"/>
          <w:sz w:val="22"/>
          <w:szCs w:val="22"/>
        </w:rPr>
        <w:t xml:space="preserve">day, which was a surprise, </w:t>
      </w:r>
      <w:r w:rsidR="001A209D">
        <w:rPr>
          <w:rFonts w:ascii="Times New Roman" w:hAnsi="Times New Roman" w:cs="Times New Roman"/>
          <w:sz w:val="22"/>
          <w:szCs w:val="22"/>
        </w:rPr>
        <w:t xml:space="preserve">they ended up having a whole session just on the treadmill, where they made a new personal best (pb) </w:t>
      </w:r>
      <w:r w:rsidR="006D6E57">
        <w:rPr>
          <w:rFonts w:ascii="Times New Roman" w:hAnsi="Times New Roman" w:cs="Times New Roman"/>
          <w:sz w:val="22"/>
          <w:szCs w:val="22"/>
        </w:rPr>
        <w:t xml:space="preserve">for minute/mile, running a </w:t>
      </w:r>
      <w:r w:rsidR="005622FF">
        <w:rPr>
          <w:rFonts w:ascii="Times New Roman" w:hAnsi="Times New Roman" w:cs="Times New Roman"/>
          <w:sz w:val="22"/>
          <w:szCs w:val="22"/>
        </w:rPr>
        <w:t>12-minute</w:t>
      </w:r>
      <w:r w:rsidR="006D6E57">
        <w:rPr>
          <w:rFonts w:ascii="Times New Roman" w:hAnsi="Times New Roman" w:cs="Times New Roman"/>
          <w:sz w:val="22"/>
          <w:szCs w:val="22"/>
        </w:rPr>
        <w:t xml:space="preserve"> mile for 1 minute</w:t>
      </w:r>
      <w:r w:rsidR="005622FF">
        <w:rPr>
          <w:rFonts w:ascii="Times New Roman" w:hAnsi="Times New Roman" w:cs="Times New Roman"/>
          <w:sz w:val="22"/>
          <w:szCs w:val="22"/>
        </w:rPr>
        <w:t xml:space="preserve">, whereas they could only reach a </w:t>
      </w:r>
      <w:r w:rsidR="002514E5">
        <w:rPr>
          <w:rFonts w:ascii="Times New Roman" w:hAnsi="Times New Roman" w:cs="Times New Roman"/>
          <w:sz w:val="22"/>
          <w:szCs w:val="22"/>
        </w:rPr>
        <w:t>13.5-minute</w:t>
      </w:r>
      <w:r w:rsidR="005622FF">
        <w:rPr>
          <w:rFonts w:ascii="Times New Roman" w:hAnsi="Times New Roman" w:cs="Times New Roman"/>
          <w:sz w:val="22"/>
          <w:szCs w:val="22"/>
        </w:rPr>
        <w:t xml:space="preserve"> mile before the program. </w:t>
      </w:r>
      <w:r w:rsidR="002514E5">
        <w:rPr>
          <w:rFonts w:ascii="Times New Roman" w:hAnsi="Times New Roman" w:cs="Times New Roman"/>
          <w:sz w:val="22"/>
          <w:szCs w:val="22"/>
        </w:rPr>
        <w:t xml:space="preserve">The thing to take away from </w:t>
      </w:r>
      <w:r w:rsidR="0004490F">
        <w:rPr>
          <w:rFonts w:ascii="Times New Roman" w:hAnsi="Times New Roman" w:cs="Times New Roman"/>
          <w:sz w:val="22"/>
          <w:szCs w:val="22"/>
        </w:rPr>
        <w:t>this</w:t>
      </w:r>
      <w:r w:rsidR="002514E5">
        <w:rPr>
          <w:rFonts w:ascii="Times New Roman" w:hAnsi="Times New Roman" w:cs="Times New Roman"/>
          <w:sz w:val="22"/>
          <w:szCs w:val="22"/>
        </w:rPr>
        <w:t xml:space="preserve"> is that although it may be an uninteresting </w:t>
      </w:r>
      <w:r w:rsidR="00B4604A">
        <w:rPr>
          <w:rFonts w:ascii="Times New Roman" w:hAnsi="Times New Roman" w:cs="Times New Roman"/>
          <w:sz w:val="22"/>
          <w:szCs w:val="22"/>
        </w:rPr>
        <w:t>aspect, or uncomfortable, does not mean it cannot be explored and tested</w:t>
      </w:r>
      <w:r w:rsidR="009D0CAA">
        <w:rPr>
          <w:rFonts w:ascii="Times New Roman" w:hAnsi="Times New Roman" w:cs="Times New Roman"/>
          <w:sz w:val="22"/>
          <w:szCs w:val="22"/>
        </w:rPr>
        <w:t>. It may have been true that the client had not been using the machine correctly before the program</w:t>
      </w:r>
      <w:r w:rsidR="0004490F">
        <w:rPr>
          <w:rFonts w:ascii="Times New Roman" w:hAnsi="Times New Roman" w:cs="Times New Roman"/>
          <w:sz w:val="22"/>
          <w:szCs w:val="22"/>
        </w:rPr>
        <w:t>,</w:t>
      </w:r>
      <w:r w:rsidR="009D0CAA">
        <w:rPr>
          <w:rFonts w:ascii="Times New Roman" w:hAnsi="Times New Roman" w:cs="Times New Roman"/>
          <w:sz w:val="22"/>
          <w:szCs w:val="22"/>
        </w:rPr>
        <w:t xml:space="preserve"> with the new information regarding form </w:t>
      </w:r>
      <w:r w:rsidR="0004490F">
        <w:rPr>
          <w:rFonts w:ascii="Times New Roman" w:hAnsi="Times New Roman" w:cs="Times New Roman"/>
          <w:sz w:val="22"/>
          <w:szCs w:val="22"/>
        </w:rPr>
        <w:t>and mindset they were able to enjoy it and find happiness when doing it.</w:t>
      </w:r>
      <w:r w:rsidR="00A878AD">
        <w:rPr>
          <w:rFonts w:ascii="Times New Roman" w:hAnsi="Times New Roman" w:cs="Times New Roman"/>
          <w:sz w:val="22"/>
          <w:szCs w:val="22"/>
        </w:rPr>
        <w:t xml:space="preserve"> One thing that struggled to be shown throughout the program however, was the fact that it was a struggle to </w:t>
      </w:r>
      <w:r w:rsidR="00D05B43">
        <w:rPr>
          <w:rFonts w:ascii="Times New Roman" w:hAnsi="Times New Roman" w:cs="Times New Roman"/>
          <w:sz w:val="22"/>
          <w:szCs w:val="22"/>
        </w:rPr>
        <w:t xml:space="preserve">push the progressive overload on the client without making them feel uncomfortable or uneasy as they were </w:t>
      </w:r>
      <w:r w:rsidR="00E91280">
        <w:rPr>
          <w:rFonts w:ascii="Times New Roman" w:hAnsi="Times New Roman" w:cs="Times New Roman"/>
          <w:sz w:val="22"/>
          <w:szCs w:val="22"/>
        </w:rPr>
        <w:t xml:space="preserve">already in a new environment, familiarizing themselves with a set program that has already been set, they were beginning to find it easy to fall into a </w:t>
      </w:r>
      <w:r w:rsidR="007119C3">
        <w:rPr>
          <w:rFonts w:ascii="Times New Roman" w:hAnsi="Times New Roman" w:cs="Times New Roman"/>
          <w:sz w:val="22"/>
          <w:szCs w:val="22"/>
        </w:rPr>
        <w:t xml:space="preserve">rhythm, knowing that every session would be roughly the same. I tried to introduce a second set into the session, possibly a bit too early, </w:t>
      </w:r>
      <w:r w:rsidR="00DC247A">
        <w:rPr>
          <w:rFonts w:ascii="Times New Roman" w:hAnsi="Times New Roman" w:cs="Times New Roman"/>
          <w:sz w:val="22"/>
          <w:szCs w:val="22"/>
        </w:rPr>
        <w:t>which the client relayed they</w:t>
      </w:r>
      <w:r w:rsidR="00493FE5">
        <w:rPr>
          <w:rFonts w:ascii="Times New Roman" w:hAnsi="Times New Roman" w:cs="Times New Roman"/>
          <w:sz w:val="22"/>
          <w:szCs w:val="22"/>
        </w:rPr>
        <w:t xml:space="preserve"> had</w:t>
      </w:r>
      <w:r w:rsidR="00DC247A">
        <w:rPr>
          <w:rFonts w:ascii="Times New Roman" w:hAnsi="Times New Roman" w:cs="Times New Roman"/>
          <w:sz w:val="22"/>
          <w:szCs w:val="22"/>
        </w:rPr>
        <w:t xml:space="preserve"> struggled to complete the final reps of the second set on many of the exercises. Even though </w:t>
      </w:r>
      <w:r w:rsidR="007A757D">
        <w:rPr>
          <w:rFonts w:ascii="Times New Roman" w:hAnsi="Times New Roman" w:cs="Times New Roman"/>
          <w:sz w:val="22"/>
          <w:szCs w:val="22"/>
        </w:rPr>
        <w:t xml:space="preserve">positivity and correct feedback was shown towards the client, </w:t>
      </w:r>
      <w:r w:rsidR="00493FE5">
        <w:rPr>
          <w:rFonts w:ascii="Times New Roman" w:hAnsi="Times New Roman" w:cs="Times New Roman"/>
          <w:sz w:val="22"/>
          <w:szCs w:val="22"/>
        </w:rPr>
        <w:t xml:space="preserve">I also made sure that they were aware of what was happening and when, I think they needed </w:t>
      </w:r>
      <w:r w:rsidR="001A30DB">
        <w:rPr>
          <w:rFonts w:ascii="Times New Roman" w:hAnsi="Times New Roman" w:cs="Times New Roman"/>
          <w:sz w:val="22"/>
          <w:szCs w:val="22"/>
        </w:rPr>
        <w:t xml:space="preserve">a few more sessions to further develop the muscle endurance and form refinement before more exercises were introduced. </w:t>
      </w:r>
      <w:r w:rsidR="00EE546A">
        <w:rPr>
          <w:rFonts w:ascii="Times New Roman" w:hAnsi="Times New Roman" w:cs="Times New Roman"/>
          <w:sz w:val="22"/>
          <w:szCs w:val="22"/>
        </w:rPr>
        <w:t xml:space="preserve">I feel </w:t>
      </w:r>
      <w:r w:rsidR="00457A59">
        <w:rPr>
          <w:rFonts w:ascii="Times New Roman" w:hAnsi="Times New Roman" w:cs="Times New Roman"/>
          <w:sz w:val="22"/>
          <w:szCs w:val="22"/>
        </w:rPr>
        <w:t>that</w:t>
      </w:r>
      <w:r w:rsidR="00EE546A">
        <w:rPr>
          <w:rFonts w:ascii="Times New Roman" w:hAnsi="Times New Roman" w:cs="Times New Roman"/>
          <w:sz w:val="22"/>
          <w:szCs w:val="22"/>
        </w:rPr>
        <w:t xml:space="preserve"> the skills I learned throughout the program are evident and will be </w:t>
      </w:r>
      <w:r w:rsidR="00457A59">
        <w:rPr>
          <w:rFonts w:ascii="Times New Roman" w:hAnsi="Times New Roman" w:cs="Times New Roman"/>
          <w:sz w:val="22"/>
          <w:szCs w:val="22"/>
        </w:rPr>
        <w:t xml:space="preserve">carried with me into different environments. At the very beginning of the program, I was extremely nervous to deliver what felt like a presentation to basically a stranger. However, after </w:t>
      </w:r>
      <w:r w:rsidR="00320724">
        <w:rPr>
          <w:rFonts w:ascii="Times New Roman" w:hAnsi="Times New Roman" w:cs="Times New Roman"/>
          <w:sz w:val="22"/>
          <w:szCs w:val="22"/>
        </w:rPr>
        <w:t xml:space="preserve">greeting my client for the second time, this time in a gym environment, it </w:t>
      </w:r>
      <w:r w:rsidR="005319E3">
        <w:rPr>
          <w:rFonts w:ascii="Times New Roman" w:hAnsi="Times New Roman" w:cs="Times New Roman"/>
          <w:sz w:val="22"/>
          <w:szCs w:val="22"/>
        </w:rPr>
        <w:t xml:space="preserve">came easy and felt natural to walk them through the motions, explaining the gym space, fire exits, bathrooms and </w:t>
      </w:r>
      <w:r w:rsidR="004300D1">
        <w:rPr>
          <w:rFonts w:ascii="Times New Roman" w:hAnsi="Times New Roman" w:cs="Times New Roman"/>
          <w:sz w:val="22"/>
          <w:szCs w:val="22"/>
        </w:rPr>
        <w:t xml:space="preserve">first aid apparatus. </w:t>
      </w:r>
      <w:r w:rsidR="00C9670E">
        <w:rPr>
          <w:rFonts w:ascii="Times New Roman" w:hAnsi="Times New Roman" w:cs="Times New Roman"/>
          <w:sz w:val="22"/>
          <w:szCs w:val="22"/>
        </w:rPr>
        <w:t xml:space="preserve">I asked for feedback whenever a session was completed, I </w:t>
      </w:r>
      <w:r w:rsidR="00473CB9">
        <w:rPr>
          <w:rFonts w:ascii="Times New Roman" w:hAnsi="Times New Roman" w:cs="Times New Roman"/>
          <w:sz w:val="22"/>
          <w:szCs w:val="22"/>
        </w:rPr>
        <w:t>needed to hear if I had anything to improve on</w:t>
      </w:r>
      <w:r w:rsidR="005F6842">
        <w:rPr>
          <w:rFonts w:ascii="Times New Roman" w:hAnsi="Times New Roman" w:cs="Times New Roman"/>
          <w:sz w:val="22"/>
          <w:szCs w:val="22"/>
        </w:rPr>
        <w:t xml:space="preserve">. </w:t>
      </w:r>
      <w:r w:rsidR="00473CB9">
        <w:rPr>
          <w:rFonts w:ascii="Times New Roman" w:hAnsi="Times New Roman" w:cs="Times New Roman"/>
          <w:sz w:val="22"/>
          <w:szCs w:val="22"/>
        </w:rPr>
        <w:t xml:space="preserve">I did not receive anything about my </w:t>
      </w:r>
      <w:r w:rsidR="002D2760">
        <w:rPr>
          <w:rFonts w:ascii="Times New Roman" w:hAnsi="Times New Roman" w:cs="Times New Roman"/>
          <w:sz w:val="22"/>
          <w:szCs w:val="22"/>
        </w:rPr>
        <w:t xml:space="preserve">methods, but they did </w:t>
      </w:r>
      <w:r w:rsidR="003F05D3">
        <w:rPr>
          <w:rFonts w:ascii="Times New Roman" w:hAnsi="Times New Roman" w:cs="Times New Roman"/>
          <w:sz w:val="22"/>
          <w:szCs w:val="22"/>
        </w:rPr>
        <w:t>ask me if I could speak a bit slower</w:t>
      </w:r>
      <w:r w:rsidR="005F6842">
        <w:rPr>
          <w:rFonts w:ascii="Times New Roman" w:hAnsi="Times New Roman" w:cs="Times New Roman"/>
          <w:sz w:val="22"/>
          <w:szCs w:val="22"/>
        </w:rPr>
        <w:t xml:space="preserve">, </w:t>
      </w:r>
      <w:r w:rsidR="003F05D3">
        <w:rPr>
          <w:rFonts w:ascii="Times New Roman" w:hAnsi="Times New Roman" w:cs="Times New Roman"/>
          <w:sz w:val="22"/>
          <w:szCs w:val="22"/>
        </w:rPr>
        <w:t xml:space="preserve">in general, which is </w:t>
      </w:r>
      <w:r w:rsidR="005F6842">
        <w:rPr>
          <w:rFonts w:ascii="Times New Roman" w:hAnsi="Times New Roman" w:cs="Times New Roman"/>
          <w:sz w:val="22"/>
          <w:szCs w:val="22"/>
        </w:rPr>
        <w:t xml:space="preserve">unfortunately an issue in everyday life, but I </w:t>
      </w:r>
      <w:r w:rsidR="00020E86">
        <w:rPr>
          <w:rFonts w:ascii="Times New Roman" w:hAnsi="Times New Roman" w:cs="Times New Roman"/>
          <w:sz w:val="22"/>
          <w:szCs w:val="22"/>
        </w:rPr>
        <w:t xml:space="preserve">made sure that </w:t>
      </w:r>
      <w:r w:rsidR="005F6842">
        <w:rPr>
          <w:rFonts w:ascii="Times New Roman" w:hAnsi="Times New Roman" w:cs="Times New Roman"/>
          <w:sz w:val="22"/>
          <w:szCs w:val="22"/>
        </w:rPr>
        <w:t>I spoke in a clear manner from then on</w:t>
      </w:r>
      <w:r w:rsidR="00020E86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50F51521" w14:textId="77777777" w:rsidR="001E0F51" w:rsidRDefault="001E0F51" w:rsidP="00036D24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645F4F22" w14:textId="6D1A5A9E" w:rsidR="001E0F51" w:rsidRDefault="001E0F51" w:rsidP="00036D24">
      <w:pPr>
        <w:spacing w:line="360" w:lineRule="auto"/>
      </w:pPr>
      <w:r>
        <w:rPr>
          <w:rFonts w:ascii="Times New Roman" w:hAnsi="Times New Roman" w:cs="Times New Roman"/>
          <w:sz w:val="22"/>
          <w:szCs w:val="22"/>
        </w:rPr>
        <w:t>Word Count: 2063</w:t>
      </w:r>
    </w:p>
    <w:p w14:paraId="5309DE71" w14:textId="77777777" w:rsidR="00DD6EB3" w:rsidRDefault="00DD6EB3" w:rsidP="00E60D3D">
      <w:pPr>
        <w:spacing w:line="360" w:lineRule="auto"/>
      </w:pPr>
    </w:p>
    <w:p w14:paraId="016264FA" w14:textId="77777777" w:rsidR="0049113D" w:rsidRDefault="0049113D">
      <w:r>
        <w:lastRenderedPageBreak/>
        <w:br w:type="page"/>
      </w:r>
    </w:p>
    <w:p w14:paraId="7EC04DB6" w14:textId="0142F94B" w:rsidR="00DD6EB3" w:rsidRPr="001E0F51" w:rsidRDefault="00DD6EB3" w:rsidP="00DD6EB3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 w:rsidRPr="001E0F51">
        <w:rPr>
          <w:rFonts w:ascii="Times New Roman" w:hAnsi="Times New Roman" w:cs="Times New Roman"/>
          <w:u w:val="single"/>
        </w:rPr>
        <w:lastRenderedPageBreak/>
        <w:t>Reference List</w:t>
      </w:r>
    </w:p>
    <w:p w14:paraId="1A3DB396" w14:textId="4D9E2E07" w:rsidR="00DD6EB3" w:rsidRDefault="00E004E1" w:rsidP="00DD6EB3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135A42">
        <w:rPr>
          <w:rFonts w:ascii="Times New Roman" w:hAnsi="Times New Roman" w:cs="Times New Roman"/>
          <w:sz w:val="22"/>
          <w:szCs w:val="22"/>
          <w:shd w:val="clear" w:color="auto" w:fill="FFFFFF"/>
        </w:rPr>
        <w:t>G. Liguori (ed.) (2021) </w:t>
      </w:r>
      <w:r w:rsidRPr="00135A42">
        <w:rPr>
          <w:rFonts w:ascii="Times New Roman" w:hAnsi="Times New Roman" w:cs="Times New Roman"/>
          <w:i/>
          <w:iCs/>
          <w:sz w:val="22"/>
          <w:szCs w:val="22"/>
          <w:shd w:val="clear" w:color="auto" w:fill="FFFFFF"/>
        </w:rPr>
        <w:t>ACSM’S Guidelines for Exercise Testing and Prescription </w:t>
      </w:r>
      <w:r w:rsidRPr="00135A42">
        <w:rPr>
          <w:rFonts w:ascii="Times New Roman" w:hAnsi="Times New Roman" w:cs="Times New Roman"/>
          <w:sz w:val="22"/>
          <w:szCs w:val="22"/>
          <w:shd w:val="clear" w:color="auto" w:fill="FFFFFF"/>
        </w:rPr>
        <w:t>. Eleventh edition. Philadelphia :, Lippincott Williams &amp; Wilkins.</w:t>
      </w:r>
    </w:p>
    <w:p w14:paraId="0213E34C" w14:textId="77777777" w:rsidR="00D402EA" w:rsidRPr="00135A42" w:rsidRDefault="00D402EA" w:rsidP="00DD6EB3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</w:p>
    <w:p w14:paraId="2647AC2C" w14:textId="7AB4709E" w:rsidR="00E004E1" w:rsidRDefault="0055366C" w:rsidP="00DD6EB3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135A42">
        <w:rPr>
          <w:rFonts w:ascii="Times New Roman" w:hAnsi="Times New Roman" w:cs="Times New Roman"/>
          <w:sz w:val="22"/>
          <w:szCs w:val="22"/>
          <w:shd w:val="clear" w:color="auto" w:fill="FFFFFF"/>
        </w:rPr>
        <w:t>T. Hargens, E.S. Edwards, A.A. Musto, &amp; K. Piercy (eds.) (2022) </w:t>
      </w:r>
      <w:r w:rsidRPr="00135A42">
        <w:rPr>
          <w:rFonts w:ascii="Times New Roman" w:hAnsi="Times New Roman" w:cs="Times New Roman"/>
          <w:i/>
          <w:iCs/>
          <w:sz w:val="22"/>
          <w:szCs w:val="22"/>
          <w:shd w:val="clear" w:color="auto" w:fill="FFFFFF"/>
        </w:rPr>
        <w:t>ACSM’s resources for the personal trainer </w:t>
      </w:r>
      <w:r w:rsidRPr="00135A42">
        <w:rPr>
          <w:rFonts w:ascii="Times New Roman" w:hAnsi="Times New Roman" w:cs="Times New Roman"/>
          <w:sz w:val="22"/>
          <w:szCs w:val="22"/>
          <w:shd w:val="clear" w:color="auto" w:fill="FFFFFF"/>
        </w:rPr>
        <w:t>. Philadelphia :, Wolters Kluwer.</w:t>
      </w:r>
    </w:p>
    <w:p w14:paraId="32DE9E26" w14:textId="77777777" w:rsidR="00D402EA" w:rsidRPr="00135A42" w:rsidRDefault="00D402EA" w:rsidP="00DD6EB3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</w:p>
    <w:p w14:paraId="17A9536A" w14:textId="4363CDA4" w:rsidR="000A7F72" w:rsidRDefault="000A7F72" w:rsidP="00DD6EB3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 w:rsidRPr="00135A42">
        <w:rPr>
          <w:rFonts w:ascii="Times New Roman" w:hAnsi="Times New Roman" w:cs="Times New Roman"/>
          <w:sz w:val="22"/>
          <w:szCs w:val="22"/>
          <w:shd w:val="clear" w:color="auto" w:fill="FFFFFF"/>
        </w:rPr>
        <w:t>Cerqueira, É. </w:t>
      </w:r>
      <w:r w:rsidRPr="00135A42">
        <w:rPr>
          <w:rFonts w:ascii="Times New Roman" w:hAnsi="Times New Roman" w:cs="Times New Roman"/>
          <w:i/>
          <w:iCs/>
          <w:sz w:val="22"/>
          <w:szCs w:val="22"/>
          <w:shd w:val="clear" w:color="auto" w:fill="FFFFFF"/>
        </w:rPr>
        <w:t>et al.</w:t>
      </w:r>
      <w:r w:rsidRPr="00135A42">
        <w:rPr>
          <w:rFonts w:ascii="Times New Roman" w:hAnsi="Times New Roman" w:cs="Times New Roman"/>
          <w:sz w:val="22"/>
          <w:szCs w:val="22"/>
          <w:shd w:val="clear" w:color="auto" w:fill="FFFFFF"/>
        </w:rPr>
        <w:t> (2020) ‘Inflammatory effects of high and moderate intensity exercise—a systematic review’, </w:t>
      </w:r>
      <w:r w:rsidRPr="00135A42">
        <w:rPr>
          <w:rFonts w:ascii="Times New Roman" w:hAnsi="Times New Roman" w:cs="Times New Roman"/>
          <w:i/>
          <w:iCs/>
          <w:sz w:val="22"/>
          <w:szCs w:val="22"/>
          <w:shd w:val="clear" w:color="auto" w:fill="FFFFFF"/>
        </w:rPr>
        <w:t>Frontiers in Physiology</w:t>
      </w:r>
      <w:r w:rsidRPr="00135A42">
        <w:rPr>
          <w:rFonts w:ascii="Times New Roman" w:hAnsi="Times New Roman" w:cs="Times New Roman"/>
          <w:sz w:val="22"/>
          <w:szCs w:val="22"/>
          <w:shd w:val="clear" w:color="auto" w:fill="FFFFFF"/>
        </w:rPr>
        <w:t>, 10. doi:10.3389/fphys.2019.01550. </w:t>
      </w:r>
    </w:p>
    <w:p w14:paraId="5F83D225" w14:textId="77777777" w:rsidR="00D402EA" w:rsidRDefault="00D402EA" w:rsidP="00DD6EB3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</w:p>
    <w:p w14:paraId="2DDA85F6" w14:textId="36AD5E0A" w:rsidR="00D402EA" w:rsidRPr="00E63C52" w:rsidRDefault="00BE40C9" w:rsidP="00DD6EB3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  <w:r>
        <w:rPr>
          <w:rFonts w:ascii="Times New Roman" w:hAnsi="Times New Roman" w:cs="Times New Roman"/>
          <w:sz w:val="22"/>
          <w:szCs w:val="22"/>
          <w:shd w:val="clear" w:color="auto" w:fill="FFFFFF"/>
        </w:rPr>
        <w:t>Nicholas Ratamess, Jr</w:t>
      </w:r>
      <w:r w:rsidR="00184B3C">
        <w:rPr>
          <w:rFonts w:ascii="Times New Roman" w:hAnsi="Times New Roman" w:cs="Times New Roman"/>
          <w:sz w:val="22"/>
          <w:szCs w:val="22"/>
          <w:shd w:val="clear" w:color="auto" w:fill="FFFFFF"/>
        </w:rPr>
        <w:t>. (202</w:t>
      </w:r>
      <w:r w:rsidR="00D5055D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2) </w:t>
      </w:r>
      <w:r w:rsidR="00D5055D">
        <w:rPr>
          <w:rFonts w:ascii="Times New Roman" w:hAnsi="Times New Roman" w:cs="Times New Roman"/>
          <w:i/>
          <w:iCs/>
          <w:sz w:val="22"/>
          <w:szCs w:val="22"/>
          <w:shd w:val="clear" w:color="auto" w:fill="FFFFFF"/>
        </w:rPr>
        <w:t>ACSM’s Foundations of Strength Training and Conditioning</w:t>
      </w:r>
      <w:r w:rsidR="00E63C52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. Second Edition. </w:t>
      </w:r>
      <w:r w:rsidR="00E35186">
        <w:rPr>
          <w:rFonts w:ascii="Times New Roman" w:hAnsi="Times New Roman" w:cs="Times New Roman"/>
          <w:sz w:val="22"/>
          <w:szCs w:val="22"/>
          <w:shd w:val="clear" w:color="auto" w:fill="FFFFFF"/>
        </w:rPr>
        <w:t>Philadelphia</w:t>
      </w:r>
      <w:r w:rsidR="001E0F51">
        <w:rPr>
          <w:rFonts w:ascii="Times New Roman" w:hAnsi="Times New Roman" w:cs="Times New Roman"/>
          <w:sz w:val="22"/>
          <w:szCs w:val="22"/>
          <w:shd w:val="clear" w:color="auto" w:fill="FFFFFF"/>
        </w:rPr>
        <w:t xml:space="preserve"> :, Wolters Kluwer.</w:t>
      </w:r>
    </w:p>
    <w:p w14:paraId="1845E686" w14:textId="77777777" w:rsidR="00135A42" w:rsidRPr="00135A42" w:rsidRDefault="00135A42" w:rsidP="00DD6EB3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shd w:val="clear" w:color="auto" w:fill="FFFFFF"/>
        </w:rPr>
      </w:pPr>
    </w:p>
    <w:p w14:paraId="4476E8B8" w14:textId="77777777" w:rsidR="0049113D" w:rsidRDefault="0049113D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</w:p>
    <w:p w14:paraId="55F6BEE0" w14:textId="0511251B" w:rsidR="008A5CB2" w:rsidRDefault="008A5CB2">
      <w:pPr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br w:type="page"/>
      </w:r>
    </w:p>
    <w:p w14:paraId="7DC93B85" w14:textId="3AC3D585" w:rsidR="008A5CB2" w:rsidRDefault="008A5CB2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lastRenderedPageBreak/>
        <w:t>Appendix A – Lifestyle assessment and Client Profile</w:t>
      </w:r>
    </w:p>
    <w:p w14:paraId="22CC3E99" w14:textId="253E77D1" w:rsidR="005759C0" w:rsidRDefault="005759C0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68875D52" wp14:editId="2C140F2C">
            <wp:extent cx="3262184" cy="4857854"/>
            <wp:effectExtent l="0" t="0" r="0" b="0"/>
            <wp:docPr id="1115638351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73021" name="Picture 4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7611" cy="48659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3EB119" w14:textId="28071475" w:rsidR="005759C0" w:rsidRDefault="005759C0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32A88C6B" wp14:editId="071FBC64">
            <wp:extent cx="3459892" cy="4820490"/>
            <wp:effectExtent l="0" t="0" r="7620" b="0"/>
            <wp:docPr id="793923426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18443" name="Picture 5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4628" cy="48270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8EC0CE" w14:textId="3E0C49A7" w:rsidR="005759C0" w:rsidRDefault="005759C0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787253D2" wp14:editId="17F8873F">
            <wp:extent cx="3314700" cy="5008571"/>
            <wp:effectExtent l="0" t="0" r="0" b="1905"/>
            <wp:docPr id="521191929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419322" name="Picture 6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0774" cy="5017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5EDAEA" w14:textId="4418C8A2" w:rsidR="005759C0" w:rsidRDefault="005759C0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05D5C6AC" wp14:editId="75336376">
            <wp:extent cx="3608173" cy="4679832"/>
            <wp:effectExtent l="0" t="0" r="0" b="6985"/>
            <wp:docPr id="904279913" name="Picture 7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279913" name="Picture 7" descr="A white board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5817" cy="46897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C8EB0E" w14:textId="77777777" w:rsidR="008A5CB2" w:rsidRDefault="008A5CB2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</w:p>
    <w:p w14:paraId="1BC16954" w14:textId="77777777" w:rsidR="005759C0" w:rsidRDefault="005759C0">
      <w:pPr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br w:type="page"/>
      </w:r>
    </w:p>
    <w:p w14:paraId="0A5B571E" w14:textId="419F6A65" w:rsidR="008A5CB2" w:rsidRDefault="008A5CB2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lastRenderedPageBreak/>
        <w:t xml:space="preserve">Appendix B </w:t>
      </w:r>
      <w:r w:rsidR="001F40E9">
        <w:rPr>
          <w:rFonts w:ascii="Aptos" w:hAnsi="Aptos"/>
          <w:color w:val="000000"/>
          <w:shd w:val="clear" w:color="auto" w:fill="FFFFFF"/>
        </w:rPr>
        <w:t>–</w:t>
      </w:r>
      <w:r>
        <w:rPr>
          <w:rFonts w:ascii="Aptos" w:hAnsi="Aptos"/>
          <w:color w:val="000000"/>
          <w:shd w:val="clear" w:color="auto" w:fill="FFFFFF"/>
        </w:rPr>
        <w:t xml:space="preserve"> 12</w:t>
      </w:r>
      <w:r w:rsidR="001F40E9">
        <w:rPr>
          <w:rFonts w:ascii="Aptos" w:hAnsi="Aptos"/>
          <w:color w:val="000000"/>
          <w:shd w:val="clear" w:color="auto" w:fill="FFFFFF"/>
        </w:rPr>
        <w:t>week Programme Overview</w:t>
      </w:r>
    </w:p>
    <w:p w14:paraId="6E6CBE77" w14:textId="312CC5C0" w:rsidR="00550211" w:rsidRDefault="00550211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1DAB274D" wp14:editId="78BD0B99">
            <wp:extent cx="5876925" cy="3602355"/>
            <wp:effectExtent l="0" t="0" r="9525" b="0"/>
            <wp:docPr id="23461877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4618776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1122"/>
                    <a:stretch/>
                  </pic:blipFill>
                  <pic:spPr bwMode="auto">
                    <a:xfrm>
                      <a:off x="0" y="0"/>
                      <a:ext cx="5876925" cy="3602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A2FE6B" w14:textId="38165DB7" w:rsidR="00355B32" w:rsidRDefault="00355B32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4D1616E3" wp14:editId="7C36F6DA">
            <wp:extent cx="5943600" cy="1096645"/>
            <wp:effectExtent l="0" t="0" r="0" b="8255"/>
            <wp:docPr id="1776023984" name="Picture 1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023984" name="Picture 1" descr="A close-up of a piece of pap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96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63918" w14:textId="77777777" w:rsidR="001F40E9" w:rsidRDefault="001F40E9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</w:p>
    <w:p w14:paraId="53F2131F" w14:textId="77777777" w:rsidR="006B419F" w:rsidRDefault="006B419F">
      <w:pPr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br w:type="page"/>
      </w:r>
    </w:p>
    <w:p w14:paraId="7EB4D97D" w14:textId="40F3618C" w:rsidR="001F40E9" w:rsidRDefault="001F40E9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lastRenderedPageBreak/>
        <w:t>Appendix C – 3x Individual Session Plans</w:t>
      </w:r>
    </w:p>
    <w:p w14:paraId="360E8EBF" w14:textId="33B6C2F1" w:rsidR="001F40E9" w:rsidRDefault="006B419F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056175AA" wp14:editId="1A56F886">
            <wp:extent cx="4067175" cy="5634823"/>
            <wp:effectExtent l="0" t="0" r="0" b="4445"/>
            <wp:docPr id="665886179" name="Picture 1" descr="A screenshot of a medical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978775" name="Picture 1" descr="A screenshot of a medical form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69945" cy="563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5EDEF" w14:textId="46BEFC1D" w:rsidR="00F35275" w:rsidRDefault="00F35275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27DABEFA" wp14:editId="482AC1E6">
            <wp:extent cx="4391025" cy="5018314"/>
            <wp:effectExtent l="0" t="0" r="0" b="0"/>
            <wp:docPr id="37632719" name="Picture 1" descr="A blue and white char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477543" name="Picture 1" descr="A blue and white chart with black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93162" cy="5020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498B6" w14:textId="77777777" w:rsidR="006B419F" w:rsidRDefault="006B419F">
      <w:pPr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br w:type="page"/>
      </w:r>
    </w:p>
    <w:p w14:paraId="41F56A07" w14:textId="6EC33BA8" w:rsidR="001F40E9" w:rsidRDefault="001F40E9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lastRenderedPageBreak/>
        <w:t xml:space="preserve">Appendix D – Feedback and Reflection </w:t>
      </w:r>
    </w:p>
    <w:p w14:paraId="41DFC096" w14:textId="200373E7" w:rsidR="00B871F2" w:rsidRDefault="00B871F2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3F8232C5" wp14:editId="2A500330">
            <wp:extent cx="4474408" cy="5762625"/>
            <wp:effectExtent l="0" t="0" r="2540" b="0"/>
            <wp:docPr id="56414299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142997" name="Picture 1" descr="A screenshot of a computer scree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78698" cy="576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E3EEB" w14:textId="77865AB4" w:rsidR="004C4264" w:rsidRDefault="004C4264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7852B302" wp14:editId="17AA4B3D">
            <wp:extent cx="4838700" cy="3543300"/>
            <wp:effectExtent l="0" t="0" r="0" b="0"/>
            <wp:docPr id="597289801" name="Picture 1" descr="A screenshot of a personal training sess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7289801" name="Picture 1" descr="A screenshot of a personal training sess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F465F" w14:textId="77777777" w:rsidR="006B419F" w:rsidRDefault="006B419F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</w:p>
    <w:p w14:paraId="1FCF36EE" w14:textId="77777777" w:rsidR="006B419F" w:rsidRDefault="006B419F">
      <w:pPr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br w:type="page"/>
      </w:r>
    </w:p>
    <w:p w14:paraId="54BA732A" w14:textId="0DDE2F74" w:rsidR="006B419F" w:rsidRDefault="006B419F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rFonts w:ascii="Aptos" w:hAnsi="Aptos"/>
          <w:color w:val="000000"/>
          <w:shd w:val="clear" w:color="auto" w:fill="FFFFFF"/>
        </w:rPr>
        <w:lastRenderedPageBreak/>
        <w:t>Appendix E – Par Q</w:t>
      </w:r>
    </w:p>
    <w:p w14:paraId="5CE62711" w14:textId="047598E3" w:rsidR="006B419F" w:rsidRDefault="006B419F" w:rsidP="00DD6EB3">
      <w:pPr>
        <w:spacing w:line="360" w:lineRule="auto"/>
        <w:jc w:val="both"/>
        <w:rPr>
          <w:rFonts w:ascii="Aptos" w:hAnsi="Aptos"/>
          <w:color w:val="000000"/>
          <w:shd w:val="clear" w:color="auto" w:fill="FFFFFF"/>
        </w:rPr>
      </w:pPr>
      <w:r>
        <w:rPr>
          <w:noProof/>
        </w:rPr>
        <w:drawing>
          <wp:inline distT="0" distB="0" distL="0" distR="0" wp14:anchorId="2E76EA8C" wp14:editId="2310CB89">
            <wp:extent cx="3363372" cy="4893276"/>
            <wp:effectExtent l="0" t="0" r="8890" b="3175"/>
            <wp:docPr id="2071905871" name="Picture 9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651322" name="Picture 9" descr="A paper with text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3372" cy="48932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3F2DAA" w14:textId="77777777" w:rsidR="000A7F72" w:rsidRDefault="000A7F72" w:rsidP="00DD6EB3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FFFFF"/>
        </w:rPr>
      </w:pPr>
    </w:p>
    <w:p w14:paraId="0403E899" w14:textId="77777777" w:rsidR="0055366C" w:rsidRDefault="0055366C" w:rsidP="00DD6EB3">
      <w:pPr>
        <w:spacing w:line="360" w:lineRule="auto"/>
        <w:jc w:val="both"/>
      </w:pPr>
    </w:p>
    <w:p w14:paraId="6F14A08B" w14:textId="77777777" w:rsidR="00EA4C1C" w:rsidRDefault="001B5C25" w:rsidP="00E60D3D">
      <w:pPr>
        <w:spacing w:line="360" w:lineRule="auto"/>
      </w:pPr>
      <w:r w:rsidRPr="00DD6EB3">
        <w:br w:type="page"/>
      </w:r>
    </w:p>
    <w:p w14:paraId="68BCACA9" w14:textId="68B66D65" w:rsidR="001B5C25" w:rsidRDefault="00D03E36" w:rsidP="00E60D3D">
      <w:pPr>
        <w:spacing w:line="360" w:lineRule="auto"/>
        <w:rPr>
          <w:rStyle w:val="Hyperlink"/>
        </w:rPr>
      </w:pPr>
      <w:r>
        <w:rPr>
          <w:noProof/>
        </w:rPr>
        <w:lastRenderedPageBreak/>
        <w:drawing>
          <wp:inline distT="0" distB="0" distL="0" distR="0" wp14:anchorId="1D22BF44" wp14:editId="23B841DB">
            <wp:extent cx="3558746" cy="4838526"/>
            <wp:effectExtent l="0" t="0" r="3810" b="635"/>
            <wp:docPr id="1104702152" name="Picture 8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702152" name="Picture 8" descr="A paper with text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2166" cy="4843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908E8">
        <w:rPr>
          <w:rStyle w:val="Hyperlink"/>
        </w:rPr>
        <w:t xml:space="preserve"> </w:t>
      </w:r>
    </w:p>
    <w:p w14:paraId="2229B2A8" w14:textId="77777777" w:rsidR="00907408" w:rsidRDefault="00907408" w:rsidP="00E60D3D">
      <w:pPr>
        <w:spacing w:line="360" w:lineRule="auto"/>
        <w:rPr>
          <w:rStyle w:val="Hyperlink"/>
        </w:rPr>
      </w:pPr>
    </w:p>
    <w:p w14:paraId="04D2BAA8" w14:textId="71D1115E" w:rsidR="00907408" w:rsidRDefault="00907408" w:rsidP="00E60D3D">
      <w:pPr>
        <w:spacing w:line="360" w:lineRule="auto"/>
      </w:pPr>
    </w:p>
    <w:p w14:paraId="102E6F72" w14:textId="57136B4B" w:rsidR="00C908E8" w:rsidRDefault="00C908E8" w:rsidP="00E60D3D">
      <w:pPr>
        <w:spacing w:line="360" w:lineRule="auto"/>
      </w:pPr>
    </w:p>
    <w:p w14:paraId="2C078E63" w14:textId="70A96203" w:rsidR="00C62300" w:rsidRDefault="00C62300"/>
    <w:sectPr w:rsidR="00C62300">
      <w:headerReference w:type="default" r:id="rId19"/>
      <w:footerReference w:type="default" r:id="rId2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E5C6B" w14:textId="77777777" w:rsidR="00107F51" w:rsidRDefault="00107F51" w:rsidP="001B5C25">
      <w:pPr>
        <w:spacing w:after="0" w:line="240" w:lineRule="auto"/>
      </w:pPr>
      <w:r>
        <w:separator/>
      </w:r>
    </w:p>
  </w:endnote>
  <w:endnote w:type="continuationSeparator" w:id="0">
    <w:p w14:paraId="5701EF57" w14:textId="77777777" w:rsidR="00107F51" w:rsidRDefault="00107F51" w:rsidP="001B5C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012746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F3467E" w14:textId="588E3236" w:rsidR="00D57079" w:rsidRDefault="00D5707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01E1F1" w14:textId="77777777" w:rsidR="00D57079" w:rsidRDefault="00D570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B37727" w14:textId="77777777" w:rsidR="00107F51" w:rsidRDefault="00107F51" w:rsidP="001B5C25">
      <w:pPr>
        <w:spacing w:after="0" w:line="240" w:lineRule="auto"/>
      </w:pPr>
      <w:r>
        <w:separator/>
      </w:r>
    </w:p>
  </w:footnote>
  <w:footnote w:type="continuationSeparator" w:id="0">
    <w:p w14:paraId="052141C0" w14:textId="77777777" w:rsidR="00107F51" w:rsidRDefault="00107F51" w:rsidP="001B5C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C05C3C" w14:textId="40873BA2" w:rsidR="001B5C25" w:rsidRDefault="001B5C25">
    <w:pPr>
      <w:pStyle w:val="Header"/>
    </w:pPr>
    <w:r>
      <w:t xml:space="preserve">Jacob James </w:t>
    </w:r>
    <w:r>
      <w:ptab w:relativeTo="margin" w:alignment="center" w:leader="none"/>
    </w:r>
    <w:r>
      <w:t>B</w:t>
    </w:r>
    <w:r w:rsidR="00D57079">
      <w:t>MSS4005</w:t>
    </w:r>
    <w:r>
      <w:ptab w:relativeTo="margin" w:alignment="right" w:leader="none"/>
    </w:r>
    <w:r>
      <w:t>2316509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B9E93B"/>
    <w:rsid w:val="0000412C"/>
    <w:rsid w:val="00020E86"/>
    <w:rsid w:val="00036D24"/>
    <w:rsid w:val="0004490F"/>
    <w:rsid w:val="00047193"/>
    <w:rsid w:val="000A7F72"/>
    <w:rsid w:val="000B3E87"/>
    <w:rsid w:val="000B50B4"/>
    <w:rsid w:val="000E0383"/>
    <w:rsid w:val="001033E6"/>
    <w:rsid w:val="00107F51"/>
    <w:rsid w:val="0012340A"/>
    <w:rsid w:val="00126EE5"/>
    <w:rsid w:val="00127829"/>
    <w:rsid w:val="00135A42"/>
    <w:rsid w:val="00184B3C"/>
    <w:rsid w:val="00187644"/>
    <w:rsid w:val="001A209D"/>
    <w:rsid w:val="001A30DB"/>
    <w:rsid w:val="001B5C25"/>
    <w:rsid w:val="001E0F51"/>
    <w:rsid w:val="001F40E9"/>
    <w:rsid w:val="001F4FC9"/>
    <w:rsid w:val="00225826"/>
    <w:rsid w:val="002514E5"/>
    <w:rsid w:val="002756EF"/>
    <w:rsid w:val="002A152B"/>
    <w:rsid w:val="002B43B1"/>
    <w:rsid w:val="002B49C8"/>
    <w:rsid w:val="002D2760"/>
    <w:rsid w:val="002F7FD7"/>
    <w:rsid w:val="00320724"/>
    <w:rsid w:val="00355B32"/>
    <w:rsid w:val="00360511"/>
    <w:rsid w:val="00382BE1"/>
    <w:rsid w:val="003978F1"/>
    <w:rsid w:val="003B6E76"/>
    <w:rsid w:val="003F05D3"/>
    <w:rsid w:val="00406900"/>
    <w:rsid w:val="004300D1"/>
    <w:rsid w:val="00441679"/>
    <w:rsid w:val="00447EE3"/>
    <w:rsid w:val="00457A59"/>
    <w:rsid w:val="00473CB9"/>
    <w:rsid w:val="00485EFD"/>
    <w:rsid w:val="0049113D"/>
    <w:rsid w:val="00493FE5"/>
    <w:rsid w:val="004A26C2"/>
    <w:rsid w:val="004C4264"/>
    <w:rsid w:val="004D6335"/>
    <w:rsid w:val="004E43CA"/>
    <w:rsid w:val="004E44D9"/>
    <w:rsid w:val="00507BC5"/>
    <w:rsid w:val="005319E3"/>
    <w:rsid w:val="005442E0"/>
    <w:rsid w:val="00550211"/>
    <w:rsid w:val="0055366C"/>
    <w:rsid w:val="005622FF"/>
    <w:rsid w:val="005759C0"/>
    <w:rsid w:val="00577336"/>
    <w:rsid w:val="005A6FA9"/>
    <w:rsid w:val="005F19FE"/>
    <w:rsid w:val="005F6842"/>
    <w:rsid w:val="00650645"/>
    <w:rsid w:val="006807ED"/>
    <w:rsid w:val="00695EF1"/>
    <w:rsid w:val="006B1245"/>
    <w:rsid w:val="006B419F"/>
    <w:rsid w:val="006D6CE2"/>
    <w:rsid w:val="006D6E57"/>
    <w:rsid w:val="007077F9"/>
    <w:rsid w:val="007119C3"/>
    <w:rsid w:val="007234EC"/>
    <w:rsid w:val="00740A5A"/>
    <w:rsid w:val="0074542B"/>
    <w:rsid w:val="007A757D"/>
    <w:rsid w:val="007C7B69"/>
    <w:rsid w:val="007F1C87"/>
    <w:rsid w:val="00813C5F"/>
    <w:rsid w:val="008175EF"/>
    <w:rsid w:val="00822D50"/>
    <w:rsid w:val="00830E66"/>
    <w:rsid w:val="008327A4"/>
    <w:rsid w:val="00855747"/>
    <w:rsid w:val="00882FCB"/>
    <w:rsid w:val="008A5CB2"/>
    <w:rsid w:val="008F2392"/>
    <w:rsid w:val="00907408"/>
    <w:rsid w:val="00923561"/>
    <w:rsid w:val="00943F12"/>
    <w:rsid w:val="009637EB"/>
    <w:rsid w:val="00987AD6"/>
    <w:rsid w:val="0099120C"/>
    <w:rsid w:val="009964F5"/>
    <w:rsid w:val="009A49DD"/>
    <w:rsid w:val="009B07DF"/>
    <w:rsid w:val="009D0CAA"/>
    <w:rsid w:val="00A01CAC"/>
    <w:rsid w:val="00A23EC3"/>
    <w:rsid w:val="00A63998"/>
    <w:rsid w:val="00A87197"/>
    <w:rsid w:val="00A878AD"/>
    <w:rsid w:val="00AE4B76"/>
    <w:rsid w:val="00AE6DE4"/>
    <w:rsid w:val="00AF1654"/>
    <w:rsid w:val="00AF24C3"/>
    <w:rsid w:val="00B00D51"/>
    <w:rsid w:val="00B3235F"/>
    <w:rsid w:val="00B4604A"/>
    <w:rsid w:val="00B63E3F"/>
    <w:rsid w:val="00B775D3"/>
    <w:rsid w:val="00B871F2"/>
    <w:rsid w:val="00B904D0"/>
    <w:rsid w:val="00B934D3"/>
    <w:rsid w:val="00BC41BB"/>
    <w:rsid w:val="00BE40C9"/>
    <w:rsid w:val="00BF1827"/>
    <w:rsid w:val="00C25DCF"/>
    <w:rsid w:val="00C62300"/>
    <w:rsid w:val="00C82685"/>
    <w:rsid w:val="00C87812"/>
    <w:rsid w:val="00C908E8"/>
    <w:rsid w:val="00C93196"/>
    <w:rsid w:val="00C9670E"/>
    <w:rsid w:val="00CA3957"/>
    <w:rsid w:val="00CF0FDE"/>
    <w:rsid w:val="00CF6944"/>
    <w:rsid w:val="00D03E36"/>
    <w:rsid w:val="00D05B43"/>
    <w:rsid w:val="00D402EA"/>
    <w:rsid w:val="00D5055D"/>
    <w:rsid w:val="00D5148F"/>
    <w:rsid w:val="00D57079"/>
    <w:rsid w:val="00D87B15"/>
    <w:rsid w:val="00D9633F"/>
    <w:rsid w:val="00D96DF0"/>
    <w:rsid w:val="00DC247A"/>
    <w:rsid w:val="00DD6EB3"/>
    <w:rsid w:val="00DF4977"/>
    <w:rsid w:val="00E004E1"/>
    <w:rsid w:val="00E347AB"/>
    <w:rsid w:val="00E35186"/>
    <w:rsid w:val="00E47DC7"/>
    <w:rsid w:val="00E60D3D"/>
    <w:rsid w:val="00E63C52"/>
    <w:rsid w:val="00E679B5"/>
    <w:rsid w:val="00E72DFE"/>
    <w:rsid w:val="00E76664"/>
    <w:rsid w:val="00E91280"/>
    <w:rsid w:val="00EA4C1C"/>
    <w:rsid w:val="00EA6176"/>
    <w:rsid w:val="00ED22DF"/>
    <w:rsid w:val="00EE546A"/>
    <w:rsid w:val="00F14A0E"/>
    <w:rsid w:val="00F2130C"/>
    <w:rsid w:val="00F35275"/>
    <w:rsid w:val="00F365DD"/>
    <w:rsid w:val="00F45C88"/>
    <w:rsid w:val="00F57616"/>
    <w:rsid w:val="00F57D89"/>
    <w:rsid w:val="00FE6583"/>
    <w:rsid w:val="00FF34B0"/>
    <w:rsid w:val="40B9E9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9E93B"/>
  <w15:chartTrackingRefBased/>
  <w15:docId w15:val="{FA997CF4-0DA3-4802-9C52-6885C7DE71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B5C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5C25"/>
  </w:style>
  <w:style w:type="paragraph" w:styleId="Footer">
    <w:name w:val="footer"/>
    <w:basedOn w:val="Normal"/>
    <w:link w:val="FooterChar"/>
    <w:uiPriority w:val="99"/>
    <w:unhideWhenUsed/>
    <w:rsid w:val="001B5C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5C25"/>
  </w:style>
  <w:style w:type="character" w:styleId="Hyperlink">
    <w:name w:val="Hyperlink"/>
    <w:basedOn w:val="DefaultParagraphFont"/>
    <w:uiPriority w:val="99"/>
    <w:unhideWhenUsed/>
    <w:rsid w:val="007077F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77F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719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png"/><Relationship Id="rId18" Type="http://schemas.openxmlformats.org/officeDocument/2006/relationships/image" Target="media/image12.jpe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image" Target="media/image11.jpe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A484F0-FC9B-4049-89F5-65F57A0595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1534</TotalTime>
  <Pages>15</Pages>
  <Words>1083</Words>
  <Characters>6174</Characters>
  <Application>Microsoft Office Word</Application>
  <DocSecurity>0</DocSecurity>
  <Lines>51</Lines>
  <Paragraphs>14</Paragraphs>
  <ScaleCrop>false</ScaleCrop>
  <Company/>
  <LinksUpToDate>false</LinksUpToDate>
  <CharactersWithSpaces>7243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James (2316509)</dc:creator>
  <cp:keywords/>
  <dc:description/>
  <cp:lastModifiedBy>Jacob James (2316509)</cp:lastModifiedBy>
  <cp:revision>162</cp:revision>
  <dcterms:created xsi:type="dcterms:W3CDTF">2024-04-24T19:40:00Z</dcterms:created>
  <dcterms:modified xsi:type="dcterms:W3CDTF">2024-04-25T22:30:00Z</dcterms:modified>
</cp:coreProperties>
</file>