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E8DB0D" w14:textId="77777777" w:rsidR="008D4B61" w:rsidRPr="008D4B61" w:rsidRDefault="008D4B61" w:rsidP="008D4B61">
      <w:pPr>
        <w:spacing w:after="5" w:line="360" w:lineRule="auto"/>
        <w:ind w:right="99"/>
        <w:jc w:val="center"/>
        <w:rPr>
          <w:rFonts w:ascii="Arial" w:hAnsi="Arial" w:cs="Arial"/>
          <w:b/>
          <w:bCs/>
          <w:color w:val="000000" w:themeColor="text1"/>
          <w:sz w:val="36"/>
          <w:szCs w:val="36"/>
          <w:lang w:val="en-GB"/>
        </w:rPr>
      </w:pPr>
    </w:p>
    <w:p w14:paraId="66794115" w14:textId="63532F0A" w:rsidR="008D4B61" w:rsidRDefault="008D4B61" w:rsidP="008D4B61">
      <w:pPr>
        <w:spacing w:after="5" w:line="360" w:lineRule="auto"/>
        <w:ind w:right="99"/>
        <w:jc w:val="center"/>
        <w:rPr>
          <w:rFonts w:ascii="Arial" w:hAnsi="Arial" w:cs="Arial"/>
          <w:b/>
          <w:bCs/>
          <w:color w:val="000000" w:themeColor="text1"/>
          <w:sz w:val="36"/>
          <w:szCs w:val="36"/>
          <w:lang w:val="en-GB"/>
        </w:rPr>
      </w:pPr>
    </w:p>
    <w:p w14:paraId="09406F66" w14:textId="387B6E87" w:rsidR="008D4B61" w:rsidRPr="008D4B61" w:rsidRDefault="008D4B61" w:rsidP="008D4B61">
      <w:pPr>
        <w:spacing w:after="5" w:line="360" w:lineRule="auto"/>
        <w:ind w:right="99"/>
        <w:jc w:val="center"/>
        <w:rPr>
          <w:rFonts w:ascii="Arial" w:hAnsi="Arial" w:cs="Arial"/>
          <w:b/>
          <w:bCs/>
          <w:color w:val="000000" w:themeColor="text1"/>
          <w:sz w:val="36"/>
          <w:szCs w:val="36"/>
          <w:lang w:val="en-GB"/>
        </w:rPr>
      </w:pPr>
      <w:r>
        <w:rPr>
          <w:rFonts w:ascii="Arial" w:hAnsi="Arial" w:cs="Arial"/>
          <w:b/>
          <w:bCs/>
          <w:color w:val="000000" w:themeColor="text1"/>
          <w:sz w:val="36"/>
          <w:szCs w:val="36"/>
          <w:lang w:val="en-GB"/>
        </w:rPr>
        <w:t>Essay</w:t>
      </w:r>
    </w:p>
    <w:p w14:paraId="16837BF7" w14:textId="32DF1E6F" w:rsidR="00DD7C46" w:rsidRPr="008D4B61" w:rsidRDefault="008D4B61" w:rsidP="008D4B61">
      <w:pPr>
        <w:spacing w:after="5" w:line="360" w:lineRule="auto"/>
        <w:ind w:right="99"/>
        <w:jc w:val="center"/>
        <w:rPr>
          <w:rFonts w:ascii="Arial" w:hAnsi="Arial" w:cs="Arial"/>
          <w:b/>
          <w:bCs/>
          <w:color w:val="000000" w:themeColor="text1"/>
          <w:sz w:val="36"/>
          <w:szCs w:val="36"/>
          <w:lang w:val="en-GB"/>
        </w:rPr>
      </w:pPr>
      <w:r w:rsidRPr="008D4B61">
        <w:rPr>
          <w:rFonts w:ascii="Arial" w:hAnsi="Arial" w:cs="Arial"/>
          <w:b/>
          <w:bCs/>
          <w:color w:val="000000" w:themeColor="text1"/>
          <w:sz w:val="36"/>
          <w:szCs w:val="36"/>
          <w:lang w:val="en-GB"/>
        </w:rPr>
        <w:t>Report</w:t>
      </w:r>
    </w:p>
    <w:p w14:paraId="553C57DE" w14:textId="0160B9B1" w:rsidR="008D4B61" w:rsidRPr="008D4B61" w:rsidRDefault="008D4B61" w:rsidP="008D4B61">
      <w:pPr>
        <w:spacing w:after="5" w:line="360" w:lineRule="auto"/>
        <w:ind w:right="99"/>
        <w:jc w:val="center"/>
        <w:rPr>
          <w:rFonts w:ascii="Arial" w:hAnsi="Arial" w:cs="Arial"/>
          <w:b/>
          <w:bCs/>
          <w:color w:val="000000" w:themeColor="text1"/>
          <w:sz w:val="36"/>
          <w:szCs w:val="36"/>
          <w:lang w:val="en-GB"/>
        </w:rPr>
      </w:pPr>
      <w:r w:rsidRPr="008D4B61">
        <w:rPr>
          <w:rFonts w:ascii="Arial" w:hAnsi="Arial" w:cs="Arial"/>
          <w:b/>
          <w:bCs/>
          <w:color w:val="000000" w:themeColor="text1"/>
          <w:sz w:val="36"/>
          <w:szCs w:val="36"/>
          <w:lang w:val="en-GB"/>
        </w:rPr>
        <w:t>Pfizer</w:t>
      </w:r>
      <w:r>
        <w:rPr>
          <w:rFonts w:ascii="Arial" w:hAnsi="Arial" w:cs="Arial"/>
          <w:b/>
          <w:bCs/>
          <w:color w:val="000000" w:themeColor="text1"/>
          <w:sz w:val="36"/>
          <w:szCs w:val="36"/>
          <w:lang w:val="en-GB"/>
        </w:rPr>
        <w:t xml:space="preserve"> company 2021</w:t>
      </w:r>
    </w:p>
    <w:p w14:paraId="6BACB397" w14:textId="5B728ECE" w:rsidR="008D4B61" w:rsidRPr="008D4B61" w:rsidRDefault="008D4B61" w:rsidP="008D4B61">
      <w:pPr>
        <w:spacing w:after="5" w:line="360" w:lineRule="auto"/>
        <w:ind w:right="99"/>
        <w:jc w:val="center"/>
        <w:rPr>
          <w:rFonts w:ascii="Arial" w:hAnsi="Arial" w:cs="Arial"/>
          <w:b/>
          <w:bCs/>
          <w:color w:val="000000" w:themeColor="text1"/>
          <w:sz w:val="36"/>
          <w:szCs w:val="36"/>
          <w:lang w:val="en-GB"/>
        </w:rPr>
      </w:pPr>
    </w:p>
    <w:p w14:paraId="54DD64DA" w14:textId="4C72EE3D" w:rsidR="008D4B61" w:rsidRPr="008D4B61" w:rsidRDefault="008D4B61" w:rsidP="008D4B61">
      <w:pPr>
        <w:spacing w:after="5" w:line="360" w:lineRule="auto"/>
        <w:ind w:right="99"/>
        <w:jc w:val="center"/>
        <w:rPr>
          <w:rFonts w:ascii="Arial" w:hAnsi="Arial" w:cs="Arial"/>
          <w:b/>
          <w:bCs/>
          <w:color w:val="000000" w:themeColor="text1"/>
          <w:sz w:val="36"/>
          <w:szCs w:val="36"/>
          <w:lang w:val="en-GB"/>
        </w:rPr>
      </w:pPr>
    </w:p>
    <w:p w14:paraId="702A7B57" w14:textId="28CAA900" w:rsidR="008D4B61" w:rsidRPr="008D4B61" w:rsidRDefault="008D4B61" w:rsidP="008D4B61">
      <w:pPr>
        <w:spacing w:after="5" w:line="360" w:lineRule="auto"/>
        <w:ind w:right="99"/>
        <w:jc w:val="center"/>
        <w:rPr>
          <w:rFonts w:ascii="Arial" w:hAnsi="Arial" w:cs="Arial"/>
          <w:b/>
          <w:bCs/>
          <w:color w:val="000000" w:themeColor="text1"/>
          <w:sz w:val="36"/>
          <w:szCs w:val="36"/>
          <w:lang w:val="en-GB"/>
        </w:rPr>
      </w:pPr>
    </w:p>
    <w:p w14:paraId="01C22A2A" w14:textId="10D83379" w:rsidR="008D4B61" w:rsidRPr="008D4B61" w:rsidRDefault="008D4B61" w:rsidP="008D4B61">
      <w:pPr>
        <w:spacing w:after="5" w:line="360" w:lineRule="auto"/>
        <w:ind w:right="99"/>
        <w:jc w:val="center"/>
        <w:rPr>
          <w:rFonts w:ascii="Arial" w:hAnsi="Arial" w:cs="Arial"/>
          <w:b/>
          <w:bCs/>
          <w:color w:val="000000" w:themeColor="text1"/>
          <w:sz w:val="36"/>
          <w:szCs w:val="36"/>
          <w:lang w:val="en-GB"/>
        </w:rPr>
      </w:pPr>
    </w:p>
    <w:p w14:paraId="513B74DC" w14:textId="77777777" w:rsidR="008D4B61" w:rsidRPr="008D4B61" w:rsidRDefault="008D4B61" w:rsidP="008D4B61">
      <w:pPr>
        <w:spacing w:after="5" w:line="360" w:lineRule="auto"/>
        <w:ind w:right="99"/>
        <w:rPr>
          <w:rFonts w:ascii="Arial" w:hAnsi="Arial" w:cs="Arial"/>
          <w:bCs/>
          <w:color w:val="000000" w:themeColor="text1"/>
          <w:lang w:val="en-GB"/>
        </w:rPr>
      </w:pPr>
    </w:p>
    <w:p w14:paraId="3BE474BE" w14:textId="66B79E9A" w:rsidR="008D4B61" w:rsidRPr="008D4B61" w:rsidRDefault="008D4B61" w:rsidP="008D4B61">
      <w:pPr>
        <w:spacing w:line="259" w:lineRule="auto"/>
        <w:ind w:left="5"/>
        <w:rPr>
          <w:rFonts w:ascii="Arial" w:hAnsi="Arial" w:cs="Arial"/>
          <w:bCs/>
          <w:lang w:val="en-GB"/>
        </w:rPr>
      </w:pPr>
      <w:r w:rsidRPr="008D4B61">
        <w:rPr>
          <w:rFonts w:ascii="Arial" w:hAnsi="Arial" w:cs="Arial"/>
          <w:bCs/>
          <w:lang w:val="en-GB"/>
        </w:rPr>
        <w:t xml:space="preserve">Module: </w:t>
      </w:r>
      <w:r w:rsidRPr="008D4B61">
        <w:rPr>
          <w:rFonts w:ascii="Arial" w:hAnsi="Arial" w:cs="Arial"/>
          <w:bCs/>
        </w:rPr>
        <w:t xml:space="preserve">Community Engagement </w:t>
      </w:r>
    </w:p>
    <w:p w14:paraId="598A3797" w14:textId="10EF569A" w:rsidR="008D4B61" w:rsidRPr="008D4B61" w:rsidRDefault="008D4B61" w:rsidP="008D4B61">
      <w:pPr>
        <w:spacing w:after="5" w:line="360" w:lineRule="auto"/>
        <w:ind w:right="99"/>
        <w:rPr>
          <w:rFonts w:ascii="Arial" w:hAnsi="Arial" w:cs="Arial"/>
          <w:bCs/>
        </w:rPr>
      </w:pPr>
      <w:r w:rsidRPr="008D4B61">
        <w:rPr>
          <w:rFonts w:ascii="Arial" w:hAnsi="Arial" w:cs="Arial"/>
          <w:bCs/>
          <w:color w:val="000000" w:themeColor="text1"/>
          <w:lang w:val="en-GB"/>
        </w:rPr>
        <w:t xml:space="preserve">Module code: </w:t>
      </w:r>
      <w:r w:rsidRPr="008D4B61">
        <w:rPr>
          <w:rFonts w:ascii="Arial" w:hAnsi="Arial" w:cs="Arial"/>
          <w:bCs/>
        </w:rPr>
        <w:t>LCBB4002</w:t>
      </w:r>
    </w:p>
    <w:p w14:paraId="2B415A3C" w14:textId="48DA1588" w:rsidR="008D4B61" w:rsidRPr="008D4B61" w:rsidRDefault="008D4B61" w:rsidP="008D4B61">
      <w:pPr>
        <w:spacing w:after="5" w:line="360" w:lineRule="auto"/>
        <w:ind w:right="99"/>
        <w:rPr>
          <w:rFonts w:ascii="Arial" w:hAnsi="Arial" w:cs="Arial"/>
          <w:bCs/>
        </w:rPr>
      </w:pPr>
      <w:r w:rsidRPr="008D4B61">
        <w:rPr>
          <w:rFonts w:ascii="Arial" w:hAnsi="Arial" w:cs="Arial"/>
          <w:bCs/>
          <w:lang w:val="en-GB"/>
        </w:rPr>
        <w:t xml:space="preserve">Instructor name: </w:t>
      </w:r>
      <w:r w:rsidRPr="008D4B61">
        <w:rPr>
          <w:rFonts w:ascii="Arial" w:hAnsi="Arial" w:cs="Arial"/>
          <w:bCs/>
        </w:rPr>
        <w:t>Dale Clarke</w:t>
      </w:r>
    </w:p>
    <w:p w14:paraId="227B408A" w14:textId="6D67C160" w:rsidR="008D4B61" w:rsidRPr="008D4B61" w:rsidRDefault="008D4B61" w:rsidP="008D4B61">
      <w:pPr>
        <w:spacing w:after="5" w:line="360" w:lineRule="auto"/>
        <w:ind w:right="99"/>
        <w:jc w:val="center"/>
        <w:rPr>
          <w:rFonts w:ascii="Arial" w:hAnsi="Arial" w:cs="Arial"/>
          <w:b/>
        </w:rPr>
      </w:pPr>
    </w:p>
    <w:p w14:paraId="5268C240" w14:textId="17F0FFC6" w:rsidR="008D4B61" w:rsidRPr="008D4B61" w:rsidRDefault="008D4B61" w:rsidP="008D4B61">
      <w:pPr>
        <w:spacing w:after="5" w:line="360" w:lineRule="auto"/>
        <w:ind w:right="99"/>
        <w:rPr>
          <w:rFonts w:ascii="Arial" w:hAnsi="Arial" w:cs="Arial"/>
          <w:color w:val="000000" w:themeColor="text1"/>
          <w:sz w:val="22"/>
          <w:szCs w:val="22"/>
          <w:lang w:val="en-GB"/>
        </w:rPr>
      </w:pPr>
    </w:p>
    <w:p w14:paraId="4F5CD971" w14:textId="77777777" w:rsidR="008D4B61" w:rsidRPr="008D4B61" w:rsidRDefault="008D4B61" w:rsidP="008D4B61">
      <w:pPr>
        <w:spacing w:after="5" w:line="360" w:lineRule="auto"/>
        <w:ind w:right="99"/>
        <w:rPr>
          <w:rFonts w:ascii="Arial" w:hAnsi="Arial" w:cs="Arial"/>
          <w:b/>
          <w:lang w:val="en-GB"/>
        </w:rPr>
      </w:pPr>
      <w:r w:rsidRPr="008D4B61">
        <w:rPr>
          <w:rFonts w:ascii="Arial" w:hAnsi="Arial" w:cs="Arial"/>
          <w:b/>
          <w:lang w:val="en-GB"/>
        </w:rPr>
        <w:t>Florin Dumitru</w:t>
      </w:r>
    </w:p>
    <w:p w14:paraId="380E9174" w14:textId="6FEF26A5" w:rsidR="008D4B61" w:rsidRPr="008D4B61" w:rsidRDefault="008D4B61" w:rsidP="008D4B61">
      <w:pPr>
        <w:spacing w:after="5" w:line="360" w:lineRule="auto"/>
        <w:ind w:right="99"/>
        <w:rPr>
          <w:rFonts w:ascii="Arial" w:hAnsi="Arial" w:cs="Arial"/>
          <w:b/>
          <w:bCs/>
          <w:color w:val="000000" w:themeColor="text1"/>
          <w:sz w:val="36"/>
          <w:szCs w:val="36"/>
          <w:lang w:val="en-GB"/>
        </w:rPr>
      </w:pPr>
      <w:r w:rsidRPr="008D4B61">
        <w:rPr>
          <w:rFonts w:ascii="Arial" w:hAnsi="Arial" w:cs="Arial"/>
          <w:b/>
          <w:lang w:val="en-GB"/>
        </w:rPr>
        <w:t>Student Id:</w:t>
      </w:r>
      <w:r w:rsidR="001A18A6">
        <w:rPr>
          <w:rFonts w:ascii="Arial" w:hAnsi="Arial" w:cs="Arial"/>
          <w:b/>
          <w:lang w:val="en-GB"/>
        </w:rPr>
        <w:t>2020479</w:t>
      </w:r>
    </w:p>
    <w:p w14:paraId="21EEDAF8" w14:textId="77777777" w:rsidR="008D4B61" w:rsidRPr="008D4B61" w:rsidRDefault="008D4B61" w:rsidP="008D4B61">
      <w:pPr>
        <w:spacing w:after="5" w:line="360" w:lineRule="auto"/>
        <w:ind w:right="99"/>
        <w:jc w:val="center"/>
        <w:rPr>
          <w:rFonts w:ascii="Arial" w:hAnsi="Arial" w:cs="Arial"/>
          <w:b/>
          <w:bCs/>
          <w:color w:val="000000" w:themeColor="text1"/>
          <w:sz w:val="36"/>
          <w:szCs w:val="36"/>
          <w:lang w:val="en-GB"/>
        </w:rPr>
      </w:pPr>
    </w:p>
    <w:p w14:paraId="1390FF56" w14:textId="3CA046C2" w:rsidR="008D4B61" w:rsidRPr="008D4B61" w:rsidRDefault="008D4B61" w:rsidP="008D4B61">
      <w:pPr>
        <w:spacing w:after="5" w:line="360" w:lineRule="auto"/>
        <w:ind w:right="99"/>
        <w:jc w:val="both"/>
        <w:rPr>
          <w:rFonts w:ascii="Arial" w:hAnsi="Arial" w:cs="Arial"/>
          <w:color w:val="000000" w:themeColor="text1"/>
          <w:sz w:val="22"/>
          <w:szCs w:val="22"/>
          <w:lang w:val="en-GB"/>
        </w:rPr>
      </w:pPr>
    </w:p>
    <w:p w14:paraId="6BC74303" w14:textId="5662AF51" w:rsidR="008D4B61" w:rsidRPr="008D4B61" w:rsidRDefault="008D4B61" w:rsidP="008D4B61">
      <w:pPr>
        <w:spacing w:after="5" w:line="360" w:lineRule="auto"/>
        <w:ind w:right="99"/>
        <w:rPr>
          <w:rFonts w:ascii="Arial" w:hAnsi="Arial" w:cs="Arial"/>
          <w:color w:val="000000" w:themeColor="text1"/>
          <w:sz w:val="22"/>
          <w:szCs w:val="22"/>
          <w:lang w:val="en-GB"/>
        </w:rPr>
      </w:pPr>
    </w:p>
    <w:p w14:paraId="22EC9F8D" w14:textId="6AB1B7FD" w:rsidR="008D4B61" w:rsidRPr="008D4B61" w:rsidRDefault="008D4B61" w:rsidP="008D4B61">
      <w:pPr>
        <w:spacing w:after="5" w:line="360" w:lineRule="auto"/>
        <w:ind w:right="99"/>
        <w:rPr>
          <w:rFonts w:ascii="Arial" w:hAnsi="Arial" w:cs="Arial"/>
          <w:color w:val="000000" w:themeColor="text1"/>
          <w:sz w:val="22"/>
          <w:szCs w:val="22"/>
          <w:lang w:val="en-GB"/>
        </w:rPr>
      </w:pPr>
    </w:p>
    <w:p w14:paraId="3EEC67F6" w14:textId="0E5D164C" w:rsidR="008D4B61" w:rsidRPr="008D4B61" w:rsidRDefault="008D4B61" w:rsidP="008D4B61">
      <w:pPr>
        <w:spacing w:after="5" w:line="360" w:lineRule="auto"/>
        <w:ind w:right="99"/>
        <w:rPr>
          <w:rFonts w:ascii="Arial" w:hAnsi="Arial" w:cs="Arial"/>
          <w:color w:val="000000" w:themeColor="text1"/>
          <w:sz w:val="22"/>
          <w:szCs w:val="22"/>
          <w:lang w:val="en-GB"/>
        </w:rPr>
      </w:pPr>
    </w:p>
    <w:p w14:paraId="242D117E" w14:textId="7004C4DE" w:rsidR="008D4B61" w:rsidRPr="008D4B61" w:rsidRDefault="008D4B61" w:rsidP="008D4B61">
      <w:pPr>
        <w:spacing w:after="5" w:line="360" w:lineRule="auto"/>
        <w:ind w:right="99"/>
        <w:rPr>
          <w:rFonts w:ascii="Arial" w:hAnsi="Arial" w:cs="Arial"/>
          <w:color w:val="000000" w:themeColor="text1"/>
          <w:sz w:val="22"/>
          <w:szCs w:val="22"/>
          <w:lang w:val="en-GB"/>
        </w:rPr>
      </w:pPr>
    </w:p>
    <w:p w14:paraId="02017E66" w14:textId="0E5ACB60" w:rsidR="008D4B61" w:rsidRPr="008D4B61" w:rsidRDefault="008D4B61" w:rsidP="008D4B61">
      <w:pPr>
        <w:spacing w:after="5" w:line="360" w:lineRule="auto"/>
        <w:ind w:right="99"/>
        <w:rPr>
          <w:rFonts w:ascii="Arial" w:hAnsi="Arial" w:cs="Arial"/>
          <w:color w:val="000000" w:themeColor="text1"/>
          <w:sz w:val="22"/>
          <w:szCs w:val="22"/>
          <w:lang w:val="en-GB"/>
        </w:rPr>
      </w:pPr>
    </w:p>
    <w:p w14:paraId="4C38DDD2" w14:textId="3CA297C2" w:rsidR="008D4B61" w:rsidRPr="008D4B61" w:rsidRDefault="008D4B61" w:rsidP="008D4B61">
      <w:pPr>
        <w:spacing w:after="5" w:line="360" w:lineRule="auto"/>
        <w:ind w:right="99"/>
        <w:rPr>
          <w:rFonts w:ascii="Arial" w:hAnsi="Arial" w:cs="Arial"/>
          <w:color w:val="000000" w:themeColor="text1"/>
          <w:sz w:val="22"/>
          <w:szCs w:val="22"/>
          <w:lang w:val="en-GB"/>
        </w:rPr>
      </w:pPr>
    </w:p>
    <w:p w14:paraId="44A4B87B" w14:textId="7E4619B3" w:rsidR="008D4B61" w:rsidRPr="008D4B61" w:rsidRDefault="008D4B61" w:rsidP="008D4B61">
      <w:pPr>
        <w:spacing w:after="5" w:line="360" w:lineRule="auto"/>
        <w:ind w:right="99"/>
        <w:rPr>
          <w:rFonts w:ascii="Arial" w:hAnsi="Arial" w:cs="Arial"/>
          <w:color w:val="000000" w:themeColor="text1"/>
          <w:sz w:val="22"/>
          <w:szCs w:val="22"/>
          <w:lang w:val="en-GB"/>
        </w:rPr>
      </w:pPr>
    </w:p>
    <w:p w14:paraId="6CC67C6A" w14:textId="21CEEEF3" w:rsidR="008D4B61" w:rsidRDefault="008D4B61" w:rsidP="008D4B61">
      <w:pPr>
        <w:spacing w:after="5" w:line="360" w:lineRule="auto"/>
        <w:ind w:right="99"/>
        <w:rPr>
          <w:rFonts w:ascii="Arial" w:hAnsi="Arial" w:cs="Arial"/>
          <w:color w:val="000000" w:themeColor="text1"/>
          <w:sz w:val="22"/>
          <w:szCs w:val="22"/>
          <w:lang w:val="en-GB"/>
        </w:rPr>
      </w:pPr>
    </w:p>
    <w:p w14:paraId="1AB19F12" w14:textId="77777777" w:rsidR="0093084A" w:rsidRPr="008D4B61" w:rsidRDefault="0093084A" w:rsidP="008D4B61">
      <w:pPr>
        <w:spacing w:after="5" w:line="360" w:lineRule="auto"/>
        <w:ind w:right="99"/>
        <w:rPr>
          <w:rFonts w:ascii="Arial" w:hAnsi="Arial" w:cs="Arial"/>
          <w:color w:val="000000" w:themeColor="text1"/>
          <w:sz w:val="22"/>
          <w:szCs w:val="22"/>
          <w:lang w:val="en-GB"/>
        </w:rPr>
      </w:pPr>
    </w:p>
    <w:p w14:paraId="32117F40" w14:textId="644B8088" w:rsidR="008D4B61" w:rsidRPr="008D4B61" w:rsidRDefault="008D4B61" w:rsidP="008D4B61">
      <w:pPr>
        <w:spacing w:after="5" w:line="360" w:lineRule="auto"/>
        <w:ind w:right="99"/>
        <w:rPr>
          <w:rFonts w:ascii="Arial" w:hAnsi="Arial" w:cs="Arial"/>
          <w:color w:val="000000" w:themeColor="text1"/>
          <w:sz w:val="22"/>
          <w:szCs w:val="22"/>
          <w:lang w:val="en-GB"/>
        </w:rPr>
      </w:pPr>
    </w:p>
    <w:p w14:paraId="3F8EC9C8" w14:textId="77777777" w:rsidR="008D4B61" w:rsidRPr="008D4B61" w:rsidRDefault="008D4B61" w:rsidP="008D4B61">
      <w:pPr>
        <w:spacing w:after="5" w:line="360" w:lineRule="auto"/>
        <w:ind w:right="99"/>
        <w:rPr>
          <w:rFonts w:ascii="Arial" w:hAnsi="Arial" w:cs="Arial"/>
          <w:b/>
          <w:bCs/>
          <w:color w:val="000000" w:themeColor="text1"/>
          <w:sz w:val="22"/>
          <w:szCs w:val="22"/>
          <w:lang w:val="en-GB"/>
        </w:rPr>
      </w:pPr>
    </w:p>
    <w:p w14:paraId="61CBCBC0" w14:textId="1CD8130C" w:rsidR="00DD7C46" w:rsidRPr="008D4B61" w:rsidRDefault="00DD7C46" w:rsidP="008D4B61">
      <w:pPr>
        <w:spacing w:after="5" w:line="360" w:lineRule="auto"/>
        <w:ind w:left="10" w:right="99" w:hanging="10"/>
        <w:jc w:val="center"/>
        <w:rPr>
          <w:rFonts w:ascii="Arial" w:hAnsi="Arial" w:cs="Arial"/>
          <w:b/>
          <w:bCs/>
          <w:color w:val="000000" w:themeColor="text1"/>
          <w:sz w:val="22"/>
          <w:szCs w:val="22"/>
          <w:lang w:val="en-GB"/>
        </w:rPr>
      </w:pPr>
      <w:r w:rsidRPr="008D4B61">
        <w:rPr>
          <w:rFonts w:ascii="Arial" w:hAnsi="Arial" w:cs="Arial"/>
          <w:b/>
          <w:bCs/>
          <w:color w:val="000000" w:themeColor="text1"/>
          <w:sz w:val="22"/>
          <w:szCs w:val="22"/>
          <w:lang w:val="en-GB"/>
        </w:rPr>
        <w:lastRenderedPageBreak/>
        <w:t>Pfizer Vaccine company</w:t>
      </w:r>
    </w:p>
    <w:p w14:paraId="285F78E5" w14:textId="095636F7" w:rsidR="00DD7C46" w:rsidRPr="008D4B61" w:rsidRDefault="00DD7C46" w:rsidP="008D4B61">
      <w:pPr>
        <w:spacing w:after="5" w:line="360" w:lineRule="auto"/>
        <w:ind w:left="10" w:right="99" w:hanging="10"/>
        <w:jc w:val="center"/>
        <w:rPr>
          <w:rFonts w:ascii="Arial" w:hAnsi="Arial" w:cs="Arial"/>
          <w:b/>
          <w:bCs/>
          <w:color w:val="000000" w:themeColor="text1"/>
          <w:sz w:val="22"/>
          <w:szCs w:val="22"/>
          <w:lang w:val="en-GB"/>
        </w:rPr>
      </w:pPr>
      <w:r w:rsidRPr="008D4B61">
        <w:rPr>
          <w:rFonts w:ascii="Arial" w:hAnsi="Arial" w:cs="Arial"/>
          <w:b/>
          <w:bCs/>
          <w:color w:val="000000" w:themeColor="text1"/>
          <w:sz w:val="22"/>
          <w:szCs w:val="22"/>
          <w:lang w:val="en-GB"/>
        </w:rPr>
        <w:t>Report</w:t>
      </w:r>
    </w:p>
    <w:p w14:paraId="4B87562E" w14:textId="2202023F" w:rsidR="00DD7C46" w:rsidRPr="008D4B61" w:rsidRDefault="00DD7C46" w:rsidP="008D4B61">
      <w:pPr>
        <w:spacing w:after="5" w:line="360" w:lineRule="auto"/>
        <w:ind w:left="10" w:right="99" w:hanging="10"/>
        <w:jc w:val="center"/>
        <w:rPr>
          <w:rFonts w:ascii="Arial" w:hAnsi="Arial" w:cs="Arial"/>
          <w:color w:val="000000" w:themeColor="text1"/>
          <w:sz w:val="22"/>
          <w:szCs w:val="22"/>
          <w:lang w:val="en-GB"/>
        </w:rPr>
      </w:pPr>
    </w:p>
    <w:p w14:paraId="4C6421C4" w14:textId="387028DB" w:rsidR="00DD7C46" w:rsidRPr="008D4B61" w:rsidRDefault="00DD7C46" w:rsidP="008D4B61">
      <w:pPr>
        <w:spacing w:after="5" w:line="360" w:lineRule="auto"/>
        <w:ind w:right="99"/>
        <w:rPr>
          <w:rFonts w:ascii="Arial" w:hAnsi="Arial" w:cs="Arial"/>
          <w:color w:val="000000" w:themeColor="text1"/>
          <w:sz w:val="22"/>
          <w:szCs w:val="22"/>
          <w:lang w:val="en-GB"/>
        </w:rPr>
      </w:pPr>
    </w:p>
    <w:p w14:paraId="0127FBF8" w14:textId="6ADD8B8D" w:rsidR="008D4B61" w:rsidRPr="008D4B61" w:rsidRDefault="008D4B61" w:rsidP="008D4B61">
      <w:pPr>
        <w:spacing w:after="5" w:line="360" w:lineRule="auto"/>
        <w:ind w:right="99"/>
        <w:jc w:val="both"/>
        <w:rPr>
          <w:rFonts w:ascii="Arial" w:hAnsi="Arial" w:cs="Arial"/>
          <w:b/>
          <w:bCs/>
          <w:color w:val="000000" w:themeColor="text1"/>
          <w:sz w:val="22"/>
          <w:szCs w:val="22"/>
          <w:lang w:val="en-GB"/>
        </w:rPr>
      </w:pPr>
      <w:r w:rsidRPr="008D4B61">
        <w:rPr>
          <w:rFonts w:ascii="Arial" w:hAnsi="Arial" w:cs="Arial"/>
          <w:b/>
          <w:bCs/>
          <w:color w:val="000000" w:themeColor="text1"/>
          <w:sz w:val="22"/>
          <w:szCs w:val="22"/>
          <w:lang w:val="en-GB"/>
        </w:rPr>
        <w:t>Brief Abstract</w:t>
      </w:r>
    </w:p>
    <w:p w14:paraId="19F8EFAE" w14:textId="3AC70C19" w:rsidR="00DD7C46" w:rsidRPr="008D4B61" w:rsidRDefault="008D4B61" w:rsidP="008D4B61">
      <w:pPr>
        <w:spacing w:after="5" w:line="360" w:lineRule="auto"/>
        <w:ind w:right="99"/>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 xml:space="preserve">The current report will analyse the company Pfizer as well as </w:t>
      </w:r>
      <w:proofErr w:type="gramStart"/>
      <w:r w:rsidRPr="008D4B61">
        <w:rPr>
          <w:rFonts w:ascii="Arial" w:hAnsi="Arial" w:cs="Arial"/>
          <w:color w:val="000000" w:themeColor="text1"/>
          <w:sz w:val="22"/>
          <w:szCs w:val="22"/>
          <w:lang w:val="en-GB"/>
        </w:rPr>
        <w:t>the their</w:t>
      </w:r>
      <w:proofErr w:type="gramEnd"/>
      <w:r w:rsidRPr="008D4B61">
        <w:rPr>
          <w:rFonts w:ascii="Arial" w:hAnsi="Arial" w:cs="Arial"/>
          <w:color w:val="000000" w:themeColor="text1"/>
          <w:sz w:val="22"/>
          <w:szCs w:val="22"/>
          <w:lang w:val="en-GB"/>
        </w:rPr>
        <w:t xml:space="preserve"> vaccine against Covid-19. I deliberately chose this company, as with the time it had proved their efficacy with other world-wide issues and diseases, but also because of the strong recommendations and examination made by the World Health Organisation. The report will entail parts that will discuss the background, factors that influence the business from the micro and macro level, but also will outline some weaknesses or threats of the company. </w:t>
      </w:r>
    </w:p>
    <w:p w14:paraId="3A39A792"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p>
    <w:p w14:paraId="6E23B48A"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1.</w:t>
      </w:r>
      <w:r w:rsidRPr="008D4B61">
        <w:rPr>
          <w:rFonts w:ascii="Arial" w:hAnsi="Arial" w:cs="Arial"/>
          <w:color w:val="000000" w:themeColor="text1"/>
          <w:sz w:val="22"/>
          <w:szCs w:val="22"/>
          <w:lang w:val="en-GB"/>
        </w:rPr>
        <w:tab/>
      </w:r>
      <w:r w:rsidRPr="008D4B61">
        <w:rPr>
          <w:rFonts w:ascii="Arial" w:hAnsi="Arial" w:cs="Arial"/>
          <w:b/>
          <w:bCs/>
          <w:color w:val="000000" w:themeColor="text1"/>
          <w:sz w:val="22"/>
          <w:szCs w:val="22"/>
          <w:lang w:val="en-GB"/>
        </w:rPr>
        <w:t>Pfizer company background</w:t>
      </w:r>
    </w:p>
    <w:p w14:paraId="00FC21C9" w14:textId="79585EB2"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Pfizer company was founded in 1849 by Charles Pfizer and Charles F. Earhart, two Germans cousins who immigrated to the United States from Germany. The business started to initially produce chemical components and located in the New York City. This company has been a real success from the beginning, gaining fame after producing the citric acid. Currently, the Pfizer company enjoys a worldwide recognition, ranking among the first places in the world with huge revenues annually</w:t>
      </w:r>
      <w:r w:rsidR="00A6492B" w:rsidRPr="008D4B61">
        <w:rPr>
          <w:rFonts w:ascii="Arial" w:hAnsi="Arial" w:cs="Arial"/>
          <w:color w:val="000000" w:themeColor="text1"/>
          <w:sz w:val="22"/>
          <w:szCs w:val="22"/>
          <w:lang w:val="en-GB"/>
        </w:rPr>
        <w:t xml:space="preserve"> (</w:t>
      </w:r>
      <w:r w:rsidR="00A6492B" w:rsidRPr="008D4B61">
        <w:rPr>
          <w:rFonts w:ascii="Arial" w:hAnsi="Arial" w:cs="Arial"/>
          <w:color w:val="000000" w:themeColor="text1"/>
          <w:sz w:val="22"/>
          <w:szCs w:val="22"/>
          <w:lang w:val="en-GB"/>
        </w:rPr>
        <w:t>Access to medicine foundation, 202</w:t>
      </w:r>
      <w:r w:rsidR="00A6492B" w:rsidRPr="008D4B61">
        <w:rPr>
          <w:rFonts w:ascii="Arial" w:hAnsi="Arial" w:cs="Arial"/>
          <w:color w:val="000000" w:themeColor="text1"/>
          <w:sz w:val="22"/>
          <w:szCs w:val="22"/>
          <w:lang w:val="en-GB"/>
        </w:rPr>
        <w:t>1).</w:t>
      </w:r>
      <w:r w:rsidR="000642DD" w:rsidRPr="008D4B61">
        <w:rPr>
          <w:rFonts w:ascii="Arial" w:hAnsi="Arial" w:cs="Arial"/>
          <w:color w:val="000000" w:themeColor="text1"/>
          <w:sz w:val="22"/>
          <w:szCs w:val="22"/>
          <w:lang w:val="en-GB"/>
        </w:rPr>
        <w:t xml:space="preserve"> </w:t>
      </w:r>
      <w:r w:rsidRPr="008D4B61">
        <w:rPr>
          <w:rFonts w:ascii="Arial" w:hAnsi="Arial" w:cs="Arial"/>
          <w:color w:val="000000" w:themeColor="text1"/>
          <w:sz w:val="22"/>
          <w:szCs w:val="22"/>
          <w:lang w:val="en-GB"/>
        </w:rPr>
        <w:t xml:space="preserve">Pfizer is a multinational and global biopharmaceutical research company. The company describes itself as a research-based </w:t>
      </w:r>
      <w:r w:rsidR="009C6973" w:rsidRPr="008D4B61">
        <w:rPr>
          <w:rFonts w:ascii="Arial" w:hAnsi="Arial" w:cs="Arial"/>
          <w:color w:val="000000" w:themeColor="text1"/>
          <w:sz w:val="22"/>
          <w:szCs w:val="22"/>
          <w:lang w:val="en-GB"/>
        </w:rPr>
        <w:t>centre</w:t>
      </w:r>
      <w:r w:rsidRPr="008D4B61">
        <w:rPr>
          <w:rFonts w:ascii="Arial" w:hAnsi="Arial" w:cs="Arial"/>
          <w:color w:val="000000" w:themeColor="text1"/>
          <w:sz w:val="22"/>
          <w:szCs w:val="22"/>
          <w:lang w:val="en-GB"/>
        </w:rPr>
        <w:t xml:space="preserve"> that applies both science and global resources that aim to improve the lives of human beings through discovery, development, manufacturing, including drugs and vaccines (Pfizer, 2020).</w:t>
      </w:r>
      <w:r w:rsidR="000642DD" w:rsidRPr="008D4B61">
        <w:rPr>
          <w:rFonts w:ascii="Arial" w:hAnsi="Arial" w:cs="Arial"/>
          <w:color w:val="000000" w:themeColor="text1"/>
          <w:sz w:val="22"/>
          <w:szCs w:val="22"/>
          <w:lang w:val="en-GB"/>
        </w:rPr>
        <w:t xml:space="preserve"> </w:t>
      </w:r>
      <w:r w:rsidRPr="008D4B61">
        <w:rPr>
          <w:rFonts w:ascii="Arial" w:hAnsi="Arial" w:cs="Arial"/>
          <w:color w:val="000000" w:themeColor="text1"/>
          <w:sz w:val="22"/>
          <w:szCs w:val="22"/>
          <w:lang w:val="en-GB"/>
        </w:rPr>
        <w:t>Finally, the scope of the company aims at investing in „</w:t>
      </w:r>
      <w:r w:rsidRPr="008D4B61">
        <w:rPr>
          <w:rFonts w:ascii="Arial" w:hAnsi="Arial" w:cs="Arial"/>
          <w:color w:val="000000" w:themeColor="text1"/>
          <w:sz w:val="22"/>
          <w:szCs w:val="22"/>
          <w:lang w:val="en-GB"/>
        </w:rPr>
        <w:t>discoveries that</w:t>
      </w:r>
      <w:r w:rsidRPr="008D4B61">
        <w:rPr>
          <w:rFonts w:ascii="Arial" w:hAnsi="Arial" w:cs="Arial"/>
          <w:color w:val="000000" w:themeColor="text1"/>
          <w:sz w:val="22"/>
          <w:szCs w:val="22"/>
          <w:lang w:val="en-GB"/>
        </w:rPr>
        <w:t xml:space="preserve"> change the life of their patients.” I explicitly chose this vaccine company, as Pfizer has proved </w:t>
      </w:r>
      <w:r w:rsidR="000642DD" w:rsidRPr="008D4B61">
        <w:rPr>
          <w:rFonts w:ascii="Arial" w:hAnsi="Arial" w:cs="Arial"/>
          <w:color w:val="000000" w:themeColor="text1"/>
          <w:sz w:val="22"/>
          <w:szCs w:val="22"/>
          <w:lang w:val="en-GB"/>
        </w:rPr>
        <w:t xml:space="preserve">its highest </w:t>
      </w:r>
      <w:r w:rsidRPr="008D4B61">
        <w:rPr>
          <w:rFonts w:ascii="Arial" w:hAnsi="Arial" w:cs="Arial"/>
          <w:color w:val="000000" w:themeColor="text1"/>
          <w:sz w:val="22"/>
          <w:szCs w:val="22"/>
          <w:lang w:val="en-GB"/>
        </w:rPr>
        <w:t xml:space="preserve">efficacy in the fight against the Covid-19 </w:t>
      </w:r>
      <w:r w:rsidR="000642DD" w:rsidRPr="008D4B61">
        <w:rPr>
          <w:rFonts w:ascii="Arial" w:hAnsi="Arial" w:cs="Arial"/>
          <w:color w:val="000000" w:themeColor="text1"/>
          <w:sz w:val="22"/>
          <w:szCs w:val="22"/>
          <w:lang w:val="en-GB"/>
        </w:rPr>
        <w:t>(WHO, 2021).</w:t>
      </w:r>
    </w:p>
    <w:p w14:paraId="63A8DD35"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p>
    <w:p w14:paraId="55A6F80B" w14:textId="77777777" w:rsidR="00DD7C46" w:rsidRPr="008D4B61" w:rsidRDefault="00DD7C46" w:rsidP="008D4B61">
      <w:pPr>
        <w:spacing w:after="5" w:line="360" w:lineRule="auto"/>
        <w:ind w:right="99"/>
        <w:jc w:val="both"/>
        <w:rPr>
          <w:rFonts w:ascii="Arial" w:hAnsi="Arial" w:cs="Arial"/>
          <w:color w:val="000000" w:themeColor="text1"/>
          <w:sz w:val="22"/>
          <w:szCs w:val="22"/>
          <w:lang w:val="en-GB"/>
        </w:rPr>
      </w:pPr>
    </w:p>
    <w:p w14:paraId="25110C2E" w14:textId="7B19CFE9" w:rsidR="00DD7C46" w:rsidRPr="008D4B61" w:rsidRDefault="009C6973"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 xml:space="preserve">2. </w:t>
      </w:r>
      <w:r w:rsidR="00DD7C46" w:rsidRPr="008D4B61">
        <w:rPr>
          <w:rFonts w:ascii="Arial" w:hAnsi="Arial" w:cs="Arial"/>
          <w:color w:val="000000" w:themeColor="text1"/>
          <w:sz w:val="22"/>
          <w:szCs w:val="22"/>
          <w:lang w:val="en-GB"/>
        </w:rPr>
        <w:t xml:space="preserve">Pfizer is listed as a global leader in the manufacture of the most innovative science and research-based drugs. The company business tries to maximize each of their products and always seek to grow and develop the business, partnerships, collaboration, alliances, etc. The company work both with providers of medical services, governments, and local communities, to support and expand the access of medical support for everyone in all the world. The main clients in these regards are governments from all around the world but also big companies of pharmaceutics, science, and medicine (Pfizer portfolio team, 2020). One think that can be very well </w:t>
      </w:r>
      <w:r w:rsidR="000642DD" w:rsidRPr="008D4B61">
        <w:rPr>
          <w:rFonts w:ascii="Arial" w:hAnsi="Arial" w:cs="Arial"/>
          <w:color w:val="000000" w:themeColor="text1"/>
          <w:sz w:val="22"/>
          <w:szCs w:val="22"/>
          <w:lang w:val="en-GB"/>
        </w:rPr>
        <w:t xml:space="preserve">noticed is the </w:t>
      </w:r>
      <w:r w:rsidR="00DD7C46" w:rsidRPr="008D4B61">
        <w:rPr>
          <w:rFonts w:ascii="Arial" w:hAnsi="Arial" w:cs="Arial"/>
          <w:color w:val="000000" w:themeColor="text1"/>
          <w:sz w:val="22"/>
          <w:szCs w:val="22"/>
          <w:lang w:val="en-GB"/>
        </w:rPr>
        <w:t xml:space="preserve">established reputation as well as the historical tradition of research based of high quality and </w:t>
      </w:r>
      <w:r w:rsidR="000642DD" w:rsidRPr="008D4B61">
        <w:rPr>
          <w:rFonts w:ascii="Arial" w:hAnsi="Arial" w:cs="Arial"/>
          <w:color w:val="000000" w:themeColor="text1"/>
          <w:sz w:val="22"/>
          <w:szCs w:val="22"/>
          <w:lang w:val="en-GB"/>
        </w:rPr>
        <w:t xml:space="preserve">innovation that they offer. </w:t>
      </w:r>
      <w:r w:rsidR="00DD7C46" w:rsidRPr="008D4B61">
        <w:rPr>
          <w:rFonts w:ascii="Arial" w:hAnsi="Arial" w:cs="Arial"/>
          <w:color w:val="000000" w:themeColor="text1"/>
          <w:sz w:val="22"/>
          <w:szCs w:val="22"/>
          <w:lang w:val="en-GB"/>
        </w:rPr>
        <w:t xml:space="preserve">Pfizer, therefore, </w:t>
      </w:r>
      <w:r w:rsidR="00DD7C46" w:rsidRPr="008D4B61">
        <w:rPr>
          <w:rFonts w:ascii="Arial" w:hAnsi="Arial" w:cs="Arial"/>
          <w:color w:val="000000" w:themeColor="text1"/>
          <w:sz w:val="22"/>
          <w:szCs w:val="22"/>
          <w:lang w:val="en-GB"/>
        </w:rPr>
        <w:lastRenderedPageBreak/>
        <w:t>are recognized by the quality and commitment toward science, pharmaceutics, and innovation in general. Therefore, there is no wonder that the clients are also important stakeholders, governments.</w:t>
      </w:r>
    </w:p>
    <w:p w14:paraId="1A0D147C" w14:textId="77777777" w:rsidR="00DD7C46" w:rsidRPr="008D4B61" w:rsidRDefault="00DD7C46" w:rsidP="008D4B61">
      <w:pPr>
        <w:spacing w:after="5" w:line="360" w:lineRule="auto"/>
        <w:ind w:right="99"/>
        <w:jc w:val="both"/>
        <w:rPr>
          <w:rFonts w:ascii="Arial" w:hAnsi="Arial" w:cs="Arial"/>
          <w:color w:val="000000" w:themeColor="text1"/>
          <w:sz w:val="22"/>
          <w:szCs w:val="22"/>
          <w:lang w:val="en-GB"/>
        </w:rPr>
      </w:pPr>
    </w:p>
    <w:p w14:paraId="3A1F7E14" w14:textId="623A0FCD"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 xml:space="preserve">As regarded to the Covid Vaccine produced by Pfizer, it comes </w:t>
      </w:r>
      <w:r w:rsidR="000642DD" w:rsidRPr="008D4B61">
        <w:rPr>
          <w:rFonts w:ascii="Arial" w:hAnsi="Arial" w:cs="Arial"/>
          <w:color w:val="000000" w:themeColor="text1"/>
          <w:sz w:val="22"/>
          <w:szCs w:val="22"/>
          <w:lang w:val="en-GB"/>
        </w:rPr>
        <w:t>as</w:t>
      </w:r>
      <w:r w:rsidRPr="008D4B61">
        <w:rPr>
          <w:rFonts w:ascii="Arial" w:hAnsi="Arial" w:cs="Arial"/>
          <w:color w:val="000000" w:themeColor="text1"/>
          <w:sz w:val="22"/>
          <w:szCs w:val="22"/>
          <w:lang w:val="en-GB"/>
        </w:rPr>
        <w:t xml:space="preserve"> no </w:t>
      </w:r>
      <w:r w:rsidR="000642DD" w:rsidRPr="008D4B61">
        <w:rPr>
          <w:rFonts w:ascii="Arial" w:hAnsi="Arial" w:cs="Arial"/>
          <w:color w:val="000000" w:themeColor="text1"/>
          <w:sz w:val="22"/>
          <w:szCs w:val="22"/>
          <w:lang w:val="en-GB"/>
        </w:rPr>
        <w:t>surprise that was the best marketize ii terms of price and efficacy.</w:t>
      </w:r>
      <w:r w:rsidRPr="008D4B61">
        <w:rPr>
          <w:rFonts w:ascii="Arial" w:hAnsi="Arial" w:cs="Arial"/>
          <w:color w:val="000000" w:themeColor="text1"/>
          <w:sz w:val="22"/>
          <w:szCs w:val="22"/>
          <w:lang w:val="en-GB"/>
        </w:rPr>
        <w:t xml:space="preserve">  Pfizer has proved their efficacity against the virus. For instance, while other companies, such as the Astra Zeneca vaccine have around 70-75 efficacity against the Virus, the patent created by Pfizer, </w:t>
      </w:r>
      <w:r w:rsidR="000642DD" w:rsidRPr="008D4B61">
        <w:rPr>
          <w:rFonts w:ascii="Arial" w:hAnsi="Arial" w:cs="Arial"/>
          <w:color w:val="000000" w:themeColor="text1"/>
          <w:sz w:val="22"/>
          <w:szCs w:val="22"/>
          <w:lang w:val="en-GB"/>
        </w:rPr>
        <w:t>t</w:t>
      </w:r>
      <w:r w:rsidRPr="008D4B61">
        <w:rPr>
          <w:rFonts w:ascii="Arial" w:hAnsi="Arial" w:cs="Arial"/>
          <w:color w:val="000000" w:themeColor="text1"/>
          <w:sz w:val="22"/>
          <w:szCs w:val="22"/>
          <w:lang w:val="en-GB"/>
        </w:rPr>
        <w:t>he WHO claims that the Pfizer BioNTech vaccine against COVID-19 accounts for 95% efficacy against the virus (World Health Organisation, 2021)</w:t>
      </w:r>
      <w:r w:rsidR="000642DD" w:rsidRPr="008D4B61">
        <w:rPr>
          <w:rFonts w:ascii="Arial" w:hAnsi="Arial" w:cs="Arial"/>
          <w:color w:val="000000" w:themeColor="text1"/>
          <w:sz w:val="22"/>
          <w:szCs w:val="22"/>
          <w:lang w:val="en-GB"/>
        </w:rPr>
        <w:t>.</w:t>
      </w:r>
      <w:r w:rsidRPr="008D4B61">
        <w:rPr>
          <w:rFonts w:ascii="Arial" w:hAnsi="Arial" w:cs="Arial"/>
          <w:color w:val="000000" w:themeColor="text1"/>
          <w:sz w:val="22"/>
          <w:szCs w:val="22"/>
          <w:lang w:val="en-GB"/>
        </w:rPr>
        <w:t xml:space="preserve"> Moreover, while the prices for other vaccines are much lower than the Pfizer. </w:t>
      </w:r>
      <w:r w:rsidR="000642DD" w:rsidRPr="008D4B61">
        <w:rPr>
          <w:rFonts w:ascii="Arial" w:hAnsi="Arial" w:cs="Arial"/>
          <w:color w:val="000000" w:themeColor="text1"/>
          <w:sz w:val="22"/>
          <w:szCs w:val="22"/>
          <w:lang w:val="en-GB"/>
        </w:rPr>
        <w:t xml:space="preserve">Some clients, </w:t>
      </w:r>
      <w:r w:rsidRPr="008D4B61">
        <w:rPr>
          <w:rFonts w:ascii="Arial" w:hAnsi="Arial" w:cs="Arial"/>
          <w:color w:val="000000" w:themeColor="text1"/>
          <w:sz w:val="22"/>
          <w:szCs w:val="22"/>
          <w:lang w:val="en-GB"/>
        </w:rPr>
        <w:t>states in this case and EU</w:t>
      </w:r>
      <w:r w:rsidR="000642DD" w:rsidRPr="008D4B61">
        <w:rPr>
          <w:rFonts w:ascii="Arial" w:hAnsi="Arial" w:cs="Arial"/>
          <w:color w:val="000000" w:themeColor="text1"/>
          <w:sz w:val="22"/>
          <w:szCs w:val="22"/>
          <w:lang w:val="en-GB"/>
        </w:rPr>
        <w:t>,</w:t>
      </w:r>
      <w:r w:rsidRPr="008D4B61">
        <w:rPr>
          <w:rFonts w:ascii="Arial" w:hAnsi="Arial" w:cs="Arial"/>
          <w:color w:val="000000" w:themeColor="text1"/>
          <w:sz w:val="22"/>
          <w:szCs w:val="22"/>
          <w:lang w:val="en-GB"/>
        </w:rPr>
        <w:t xml:space="preserve"> tend to believe that those that costs more are also better in quality. in this case is also not a coincidence</w:t>
      </w:r>
      <w:r w:rsidR="000642DD" w:rsidRPr="008D4B61">
        <w:rPr>
          <w:rFonts w:ascii="Arial" w:hAnsi="Arial" w:cs="Arial"/>
          <w:color w:val="000000" w:themeColor="text1"/>
          <w:sz w:val="22"/>
          <w:szCs w:val="22"/>
          <w:lang w:val="en-GB"/>
        </w:rPr>
        <w:t xml:space="preserve"> that</w:t>
      </w:r>
      <w:r w:rsidRPr="008D4B61">
        <w:rPr>
          <w:rFonts w:ascii="Arial" w:hAnsi="Arial" w:cs="Arial"/>
          <w:color w:val="000000" w:themeColor="text1"/>
          <w:sz w:val="22"/>
          <w:szCs w:val="22"/>
          <w:lang w:val="en-GB"/>
        </w:rPr>
        <w:t xml:space="preserve"> Pfizer</w:t>
      </w:r>
      <w:r w:rsidR="000642DD" w:rsidRPr="008D4B61">
        <w:rPr>
          <w:rFonts w:ascii="Arial" w:hAnsi="Arial" w:cs="Arial"/>
          <w:color w:val="000000" w:themeColor="text1"/>
          <w:sz w:val="22"/>
          <w:szCs w:val="22"/>
          <w:lang w:val="en-GB"/>
        </w:rPr>
        <w:t xml:space="preserve"> </w:t>
      </w:r>
      <w:r w:rsidRPr="008D4B61">
        <w:rPr>
          <w:rFonts w:ascii="Arial" w:hAnsi="Arial" w:cs="Arial"/>
          <w:color w:val="000000" w:themeColor="text1"/>
          <w:sz w:val="22"/>
          <w:szCs w:val="22"/>
          <w:lang w:val="en-GB"/>
        </w:rPr>
        <w:t>vaccine was the first one released and till now, according to the who, is the most effective of offering immunity for fighting against the virus.</w:t>
      </w:r>
      <w:r w:rsidR="000642DD" w:rsidRPr="008D4B61">
        <w:rPr>
          <w:rFonts w:ascii="Arial" w:hAnsi="Arial" w:cs="Arial"/>
          <w:color w:val="000000" w:themeColor="text1"/>
          <w:sz w:val="22"/>
          <w:szCs w:val="22"/>
          <w:lang w:val="en-GB"/>
        </w:rPr>
        <w:t xml:space="preserve"> </w:t>
      </w:r>
      <w:r w:rsidRPr="008D4B61">
        <w:rPr>
          <w:rFonts w:ascii="Arial" w:hAnsi="Arial" w:cs="Arial"/>
          <w:color w:val="000000" w:themeColor="text1"/>
          <w:sz w:val="22"/>
          <w:szCs w:val="22"/>
          <w:lang w:val="en-GB"/>
        </w:rPr>
        <w:t>Also comparing to other companies,</w:t>
      </w:r>
      <w:r w:rsidR="000642DD" w:rsidRPr="008D4B61">
        <w:rPr>
          <w:rFonts w:ascii="Arial" w:hAnsi="Arial" w:cs="Arial"/>
          <w:color w:val="000000" w:themeColor="text1"/>
          <w:sz w:val="22"/>
          <w:szCs w:val="22"/>
          <w:lang w:val="en-GB"/>
        </w:rPr>
        <w:t xml:space="preserve"> the secondary</w:t>
      </w:r>
      <w:r w:rsidRPr="008D4B61">
        <w:rPr>
          <w:rFonts w:ascii="Arial" w:hAnsi="Arial" w:cs="Arial"/>
          <w:color w:val="000000" w:themeColor="text1"/>
          <w:sz w:val="22"/>
          <w:szCs w:val="22"/>
          <w:lang w:val="en-GB"/>
        </w:rPr>
        <w:t xml:space="preserve"> effects of Pfizer</w:t>
      </w:r>
      <w:r w:rsidR="000642DD" w:rsidRPr="008D4B61">
        <w:rPr>
          <w:rFonts w:ascii="Arial" w:hAnsi="Arial" w:cs="Arial"/>
          <w:color w:val="000000" w:themeColor="text1"/>
          <w:sz w:val="22"/>
          <w:szCs w:val="22"/>
          <w:lang w:val="en-GB"/>
        </w:rPr>
        <w:t xml:space="preserve"> are more mild</w:t>
      </w:r>
      <w:r w:rsidRPr="008D4B61">
        <w:rPr>
          <w:rFonts w:ascii="Arial" w:hAnsi="Arial" w:cs="Arial"/>
          <w:color w:val="000000" w:themeColor="text1"/>
          <w:sz w:val="22"/>
          <w:szCs w:val="22"/>
          <w:lang w:val="en-GB"/>
        </w:rPr>
        <w:t xml:space="preserve"> and less common</w:t>
      </w:r>
      <w:r w:rsidR="001D1568" w:rsidRPr="008D4B61">
        <w:rPr>
          <w:rFonts w:ascii="Arial" w:hAnsi="Arial" w:cs="Arial"/>
          <w:color w:val="000000" w:themeColor="text1"/>
          <w:sz w:val="22"/>
          <w:szCs w:val="22"/>
          <w:lang w:val="en-GB"/>
        </w:rPr>
        <w:t xml:space="preserve"> (</w:t>
      </w:r>
      <w:r w:rsidR="001D1568" w:rsidRPr="008D4B61">
        <w:rPr>
          <w:rFonts w:ascii="Arial" w:hAnsi="Arial" w:cs="Arial"/>
          <w:color w:val="000000" w:themeColor="text1"/>
          <w:sz w:val="22"/>
          <w:szCs w:val="22"/>
          <w:lang w:val="en-GB"/>
        </w:rPr>
        <w:t>UK GOV, 2021</w:t>
      </w:r>
      <w:r w:rsidR="001D1568" w:rsidRPr="008D4B61">
        <w:rPr>
          <w:rFonts w:ascii="Arial" w:hAnsi="Arial" w:cs="Arial"/>
          <w:color w:val="000000" w:themeColor="text1"/>
          <w:sz w:val="22"/>
          <w:szCs w:val="22"/>
          <w:lang w:val="en-GB"/>
        </w:rPr>
        <w:t>).</w:t>
      </w:r>
      <w:r w:rsidRPr="008D4B61">
        <w:rPr>
          <w:rFonts w:ascii="Arial" w:hAnsi="Arial" w:cs="Arial"/>
          <w:color w:val="000000" w:themeColor="text1"/>
          <w:sz w:val="22"/>
          <w:szCs w:val="22"/>
          <w:lang w:val="en-GB"/>
        </w:rPr>
        <w:t xml:space="preserve"> The cases of thrombosis cases for AstraZeneca made the </w:t>
      </w:r>
      <w:r w:rsidR="000642DD" w:rsidRPr="008D4B61">
        <w:rPr>
          <w:rFonts w:ascii="Arial" w:hAnsi="Arial" w:cs="Arial"/>
          <w:color w:val="000000" w:themeColor="text1"/>
          <w:sz w:val="22"/>
          <w:szCs w:val="22"/>
          <w:lang w:val="en-GB"/>
        </w:rPr>
        <w:t>company’s less</w:t>
      </w:r>
      <w:r w:rsidRPr="008D4B61">
        <w:rPr>
          <w:rFonts w:ascii="Arial" w:hAnsi="Arial" w:cs="Arial"/>
          <w:color w:val="000000" w:themeColor="text1"/>
          <w:sz w:val="22"/>
          <w:szCs w:val="22"/>
          <w:lang w:val="en-GB"/>
        </w:rPr>
        <w:t xml:space="preserve"> image reliable and valuable. It has been banned for a long time, as there </w:t>
      </w:r>
      <w:r w:rsidR="000642DD" w:rsidRPr="008D4B61">
        <w:rPr>
          <w:rFonts w:ascii="Arial" w:hAnsi="Arial" w:cs="Arial"/>
          <w:color w:val="000000" w:themeColor="text1"/>
          <w:sz w:val="22"/>
          <w:szCs w:val="22"/>
          <w:lang w:val="en-GB"/>
        </w:rPr>
        <w:t>were</w:t>
      </w:r>
      <w:r w:rsidRPr="008D4B61">
        <w:rPr>
          <w:rFonts w:ascii="Arial" w:hAnsi="Arial" w:cs="Arial"/>
          <w:color w:val="000000" w:themeColor="text1"/>
          <w:sz w:val="22"/>
          <w:szCs w:val="22"/>
          <w:lang w:val="en-GB"/>
        </w:rPr>
        <w:t xml:space="preserve"> clear signs that AstraZeneca </w:t>
      </w:r>
      <w:r w:rsidR="000642DD" w:rsidRPr="008D4B61">
        <w:rPr>
          <w:rFonts w:ascii="Arial" w:hAnsi="Arial" w:cs="Arial"/>
          <w:color w:val="000000" w:themeColor="text1"/>
          <w:sz w:val="22"/>
          <w:szCs w:val="22"/>
          <w:lang w:val="en-GB"/>
        </w:rPr>
        <w:t>provokes more</w:t>
      </w:r>
      <w:r w:rsidRPr="008D4B61">
        <w:rPr>
          <w:rFonts w:ascii="Arial" w:hAnsi="Arial" w:cs="Arial"/>
          <w:color w:val="000000" w:themeColor="text1"/>
          <w:sz w:val="22"/>
          <w:szCs w:val="22"/>
          <w:lang w:val="en-GB"/>
        </w:rPr>
        <w:t xml:space="preserve"> case</w:t>
      </w:r>
      <w:r w:rsidR="000642DD" w:rsidRPr="008D4B61">
        <w:rPr>
          <w:rFonts w:ascii="Arial" w:hAnsi="Arial" w:cs="Arial"/>
          <w:color w:val="000000" w:themeColor="text1"/>
          <w:sz w:val="22"/>
          <w:szCs w:val="22"/>
          <w:lang w:val="en-GB"/>
        </w:rPr>
        <w:t>s</w:t>
      </w:r>
      <w:r w:rsidRPr="008D4B61">
        <w:rPr>
          <w:rFonts w:ascii="Arial" w:hAnsi="Arial" w:cs="Arial"/>
          <w:color w:val="000000" w:themeColor="text1"/>
          <w:sz w:val="22"/>
          <w:szCs w:val="22"/>
          <w:lang w:val="en-GB"/>
        </w:rPr>
        <w:t xml:space="preserve"> of tombstones than Pfizer</w:t>
      </w:r>
      <w:r w:rsidR="000642DD" w:rsidRPr="008D4B61">
        <w:rPr>
          <w:rFonts w:ascii="Arial" w:hAnsi="Arial" w:cs="Arial"/>
          <w:color w:val="000000" w:themeColor="text1"/>
          <w:sz w:val="22"/>
          <w:szCs w:val="22"/>
          <w:lang w:val="en-GB"/>
        </w:rPr>
        <w:t>.</w:t>
      </w:r>
    </w:p>
    <w:p w14:paraId="65348D28" w14:textId="77777777" w:rsidR="00DD7C46" w:rsidRPr="008D4B61" w:rsidRDefault="00DD7C46" w:rsidP="008D4B61">
      <w:pPr>
        <w:spacing w:after="5" w:line="360" w:lineRule="auto"/>
        <w:ind w:left="10" w:right="99" w:hanging="10"/>
        <w:jc w:val="both"/>
        <w:rPr>
          <w:rFonts w:ascii="Arial" w:hAnsi="Arial" w:cs="Arial"/>
          <w:b/>
          <w:bCs/>
          <w:color w:val="000000" w:themeColor="text1"/>
          <w:sz w:val="22"/>
          <w:szCs w:val="22"/>
          <w:lang w:val="en-GB"/>
        </w:rPr>
      </w:pPr>
    </w:p>
    <w:p w14:paraId="2C182F6B" w14:textId="4F3DD216" w:rsidR="00DD7C46" w:rsidRPr="008D4B61" w:rsidRDefault="00DD7C46" w:rsidP="008D4B61">
      <w:pPr>
        <w:spacing w:after="5" w:line="360" w:lineRule="auto"/>
        <w:ind w:left="10" w:right="99" w:hanging="10"/>
        <w:jc w:val="both"/>
        <w:rPr>
          <w:rFonts w:ascii="Arial" w:hAnsi="Arial" w:cs="Arial"/>
          <w:b/>
          <w:bCs/>
          <w:color w:val="000000" w:themeColor="text1"/>
          <w:sz w:val="22"/>
          <w:szCs w:val="22"/>
          <w:lang w:val="en-GB"/>
        </w:rPr>
      </w:pPr>
      <w:r w:rsidRPr="008D4B61">
        <w:rPr>
          <w:rFonts w:ascii="Arial" w:hAnsi="Arial" w:cs="Arial"/>
          <w:b/>
          <w:bCs/>
          <w:color w:val="000000" w:themeColor="text1"/>
          <w:sz w:val="22"/>
          <w:szCs w:val="22"/>
          <w:lang w:val="en-GB"/>
        </w:rPr>
        <w:t>3.</w:t>
      </w:r>
      <w:r w:rsidRPr="008D4B61">
        <w:rPr>
          <w:rFonts w:ascii="Arial" w:hAnsi="Arial" w:cs="Arial"/>
          <w:b/>
          <w:bCs/>
          <w:color w:val="000000" w:themeColor="text1"/>
          <w:sz w:val="22"/>
          <w:szCs w:val="22"/>
          <w:lang w:val="en-GB"/>
        </w:rPr>
        <w:tab/>
      </w:r>
      <w:r w:rsidR="009C6973" w:rsidRPr="008D4B61">
        <w:rPr>
          <w:rFonts w:ascii="Arial" w:hAnsi="Arial" w:cs="Arial"/>
          <w:b/>
          <w:bCs/>
          <w:color w:val="000000" w:themeColor="text1"/>
          <w:sz w:val="22"/>
          <w:szCs w:val="22"/>
          <w:lang w:val="en-GB"/>
        </w:rPr>
        <w:t>Micro and Macro analysis</w:t>
      </w:r>
    </w:p>
    <w:p w14:paraId="36DFE753"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p>
    <w:p w14:paraId="46BA319F" w14:textId="2FB1A010"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 xml:space="preserve">The Pfizer company would not have so much success with the Pfizer vaccine, if they would not enjoy decades of a reputation of excellent work and innovation. Hence, the reputation </w:t>
      </w:r>
      <w:r w:rsidR="000642DD" w:rsidRPr="008D4B61">
        <w:rPr>
          <w:rFonts w:ascii="Arial" w:hAnsi="Arial" w:cs="Arial"/>
          <w:color w:val="000000" w:themeColor="text1"/>
          <w:sz w:val="22"/>
          <w:szCs w:val="22"/>
          <w:lang w:val="en-GB"/>
        </w:rPr>
        <w:t>must</w:t>
      </w:r>
      <w:r w:rsidRPr="008D4B61">
        <w:rPr>
          <w:rFonts w:ascii="Arial" w:hAnsi="Arial" w:cs="Arial"/>
          <w:color w:val="000000" w:themeColor="text1"/>
          <w:sz w:val="22"/>
          <w:szCs w:val="22"/>
          <w:lang w:val="en-GB"/>
        </w:rPr>
        <w:t xml:space="preserve"> be highly considerable. For </w:t>
      </w:r>
      <w:r w:rsidR="000642DD" w:rsidRPr="008D4B61">
        <w:rPr>
          <w:rFonts w:ascii="Arial" w:hAnsi="Arial" w:cs="Arial"/>
          <w:color w:val="000000" w:themeColor="text1"/>
          <w:sz w:val="22"/>
          <w:szCs w:val="22"/>
          <w:lang w:val="en-GB"/>
        </w:rPr>
        <w:t>example, while</w:t>
      </w:r>
      <w:r w:rsidRPr="008D4B61">
        <w:rPr>
          <w:rFonts w:ascii="Arial" w:hAnsi="Arial" w:cs="Arial"/>
          <w:color w:val="000000" w:themeColor="text1"/>
          <w:sz w:val="22"/>
          <w:szCs w:val="22"/>
          <w:lang w:val="en-GB"/>
        </w:rPr>
        <w:t xml:space="preserve"> AstraZeneca or </w:t>
      </w:r>
      <w:proofErr w:type="spellStart"/>
      <w:r w:rsidR="001D1568" w:rsidRPr="008D4B61">
        <w:rPr>
          <w:rFonts w:ascii="Arial" w:hAnsi="Arial" w:cs="Arial"/>
          <w:color w:val="000000" w:themeColor="text1"/>
          <w:sz w:val="22"/>
          <w:szCs w:val="22"/>
          <w:lang w:val="en-GB"/>
        </w:rPr>
        <w:t>Moderna</w:t>
      </w:r>
      <w:proofErr w:type="spellEnd"/>
      <w:r w:rsidR="001D1568" w:rsidRPr="008D4B61">
        <w:rPr>
          <w:rFonts w:ascii="Arial" w:hAnsi="Arial" w:cs="Arial"/>
          <w:color w:val="000000" w:themeColor="text1"/>
          <w:sz w:val="22"/>
          <w:szCs w:val="22"/>
          <w:lang w:val="en-GB"/>
        </w:rPr>
        <w:t>, classifies</w:t>
      </w:r>
      <w:r w:rsidRPr="008D4B61">
        <w:rPr>
          <w:rFonts w:ascii="Arial" w:hAnsi="Arial" w:cs="Arial"/>
          <w:color w:val="000000" w:themeColor="text1"/>
          <w:sz w:val="22"/>
          <w:szCs w:val="22"/>
          <w:lang w:val="en-GB"/>
        </w:rPr>
        <w:t xml:space="preserve"> in the top</w:t>
      </w:r>
      <w:r w:rsidR="00416CCF" w:rsidRPr="008D4B61">
        <w:rPr>
          <w:rFonts w:ascii="Arial" w:hAnsi="Arial" w:cs="Arial"/>
          <w:color w:val="000000" w:themeColor="text1"/>
          <w:sz w:val="22"/>
          <w:szCs w:val="22"/>
          <w:lang w:val="en-GB"/>
        </w:rPr>
        <w:t xml:space="preserve"> </w:t>
      </w:r>
      <w:r w:rsidRPr="008D4B61">
        <w:rPr>
          <w:rFonts w:ascii="Arial" w:hAnsi="Arial" w:cs="Arial"/>
          <w:color w:val="000000" w:themeColor="text1"/>
          <w:sz w:val="22"/>
          <w:szCs w:val="22"/>
          <w:lang w:val="en-GB"/>
        </w:rPr>
        <w:t>places</w:t>
      </w:r>
      <w:r w:rsidR="00416CCF" w:rsidRPr="008D4B61">
        <w:rPr>
          <w:rFonts w:ascii="Arial" w:hAnsi="Arial" w:cs="Arial"/>
          <w:color w:val="000000" w:themeColor="text1"/>
          <w:sz w:val="22"/>
          <w:szCs w:val="22"/>
          <w:lang w:val="en-GB"/>
        </w:rPr>
        <w:t xml:space="preserve"> 7 and 14, </w:t>
      </w:r>
      <w:r w:rsidR="009C6973" w:rsidRPr="008D4B61">
        <w:rPr>
          <w:rFonts w:ascii="Arial" w:hAnsi="Arial" w:cs="Arial"/>
          <w:color w:val="000000" w:themeColor="text1"/>
          <w:sz w:val="22"/>
          <w:szCs w:val="22"/>
          <w:lang w:val="en-GB"/>
        </w:rPr>
        <w:t>Pfizer numbers</w:t>
      </w:r>
      <w:r w:rsidRPr="008D4B61">
        <w:rPr>
          <w:rFonts w:ascii="Arial" w:hAnsi="Arial" w:cs="Arial"/>
          <w:color w:val="000000" w:themeColor="text1"/>
          <w:sz w:val="22"/>
          <w:szCs w:val="22"/>
          <w:lang w:val="en-GB"/>
        </w:rPr>
        <w:t xml:space="preserve"> in the first top </w:t>
      </w:r>
      <w:r w:rsidR="00416CCF" w:rsidRPr="008D4B61">
        <w:rPr>
          <w:rFonts w:ascii="Arial" w:hAnsi="Arial" w:cs="Arial"/>
          <w:color w:val="000000" w:themeColor="text1"/>
          <w:sz w:val="22"/>
          <w:szCs w:val="22"/>
          <w:lang w:val="en-GB"/>
        </w:rPr>
        <w:t>four</w:t>
      </w:r>
      <w:r w:rsidRPr="008D4B61">
        <w:rPr>
          <w:rFonts w:ascii="Arial" w:hAnsi="Arial" w:cs="Arial"/>
          <w:color w:val="000000" w:themeColor="text1"/>
          <w:sz w:val="22"/>
          <w:szCs w:val="22"/>
          <w:lang w:val="en-GB"/>
        </w:rPr>
        <w:t xml:space="preserve"> world wise pharmaceutical </w:t>
      </w:r>
      <w:proofErr w:type="gramStart"/>
      <w:r w:rsidRPr="008D4B61">
        <w:rPr>
          <w:rFonts w:ascii="Arial" w:hAnsi="Arial" w:cs="Arial"/>
          <w:color w:val="000000" w:themeColor="text1"/>
          <w:sz w:val="22"/>
          <w:szCs w:val="22"/>
          <w:lang w:val="en-GB"/>
        </w:rPr>
        <w:t>business</w:t>
      </w:r>
      <w:r w:rsidR="00416CCF" w:rsidRPr="008D4B61">
        <w:rPr>
          <w:rFonts w:ascii="Arial" w:hAnsi="Arial" w:cs="Arial"/>
          <w:color w:val="000000" w:themeColor="text1"/>
          <w:sz w:val="22"/>
          <w:szCs w:val="22"/>
          <w:lang w:val="en-GB"/>
        </w:rPr>
        <w:t>(</w:t>
      </w:r>
      <w:proofErr w:type="gramEnd"/>
      <w:r w:rsidR="00416CCF" w:rsidRPr="008D4B61">
        <w:rPr>
          <w:rFonts w:ascii="Arial" w:hAnsi="Arial" w:cs="Arial"/>
          <w:color w:val="000000" w:themeColor="text1"/>
          <w:sz w:val="22"/>
          <w:szCs w:val="22"/>
          <w:lang w:val="en-GB"/>
        </w:rPr>
        <w:t>Access to medicine foundation, 2021).</w:t>
      </w:r>
    </w:p>
    <w:p w14:paraId="700E6BC3"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p>
    <w:p w14:paraId="74491139" w14:textId="201CFDC6"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 xml:space="preserve">Also, the </w:t>
      </w:r>
      <w:r w:rsidR="00416CCF" w:rsidRPr="008D4B61">
        <w:rPr>
          <w:rFonts w:ascii="Arial" w:hAnsi="Arial" w:cs="Arial"/>
          <w:color w:val="000000" w:themeColor="text1"/>
          <w:sz w:val="22"/>
          <w:szCs w:val="22"/>
          <w:lang w:val="en-GB"/>
        </w:rPr>
        <w:t>revenue</w:t>
      </w:r>
      <w:r w:rsidRPr="008D4B61">
        <w:rPr>
          <w:rFonts w:ascii="Arial" w:hAnsi="Arial" w:cs="Arial"/>
          <w:color w:val="000000" w:themeColor="text1"/>
          <w:sz w:val="22"/>
          <w:szCs w:val="22"/>
          <w:lang w:val="en-GB"/>
        </w:rPr>
        <w:t xml:space="preserve"> for the company is huge, </w:t>
      </w:r>
      <w:r w:rsidR="00416CCF" w:rsidRPr="008D4B61">
        <w:rPr>
          <w:rFonts w:ascii="Arial" w:hAnsi="Arial" w:cs="Arial"/>
          <w:color w:val="000000" w:themeColor="text1"/>
          <w:sz w:val="22"/>
          <w:szCs w:val="22"/>
          <w:lang w:val="en-GB"/>
        </w:rPr>
        <w:t>this makes</w:t>
      </w:r>
      <w:r w:rsidRPr="008D4B61">
        <w:rPr>
          <w:rFonts w:ascii="Arial" w:hAnsi="Arial" w:cs="Arial"/>
          <w:color w:val="000000" w:themeColor="text1"/>
          <w:sz w:val="22"/>
          <w:szCs w:val="22"/>
          <w:lang w:val="en-GB"/>
        </w:rPr>
        <w:t xml:space="preserve"> possible the fact for further research and development but also possibility of </w:t>
      </w:r>
      <w:r w:rsidR="00416CCF" w:rsidRPr="008D4B61">
        <w:rPr>
          <w:rFonts w:ascii="Arial" w:hAnsi="Arial" w:cs="Arial"/>
          <w:color w:val="000000" w:themeColor="text1"/>
          <w:sz w:val="22"/>
          <w:szCs w:val="22"/>
          <w:lang w:val="en-GB"/>
        </w:rPr>
        <w:t>enriching</w:t>
      </w:r>
      <w:r w:rsidRPr="008D4B61">
        <w:rPr>
          <w:rFonts w:ascii="Arial" w:hAnsi="Arial" w:cs="Arial"/>
          <w:color w:val="000000" w:themeColor="text1"/>
          <w:sz w:val="22"/>
          <w:szCs w:val="22"/>
          <w:lang w:val="en-GB"/>
        </w:rPr>
        <w:t xml:space="preserve"> their existing work.</w:t>
      </w:r>
      <w:r w:rsidR="000642DD" w:rsidRPr="008D4B61">
        <w:rPr>
          <w:rFonts w:ascii="Arial" w:hAnsi="Arial" w:cs="Arial"/>
          <w:color w:val="000000" w:themeColor="text1"/>
          <w:sz w:val="22"/>
          <w:szCs w:val="22"/>
          <w:lang w:val="en-GB"/>
        </w:rPr>
        <w:t xml:space="preserve"> </w:t>
      </w:r>
      <w:r w:rsidRPr="008D4B61">
        <w:rPr>
          <w:rFonts w:ascii="Arial" w:hAnsi="Arial" w:cs="Arial"/>
          <w:color w:val="000000" w:themeColor="text1"/>
          <w:sz w:val="22"/>
          <w:szCs w:val="22"/>
          <w:lang w:val="en-GB"/>
        </w:rPr>
        <w:t xml:space="preserve">Furthermore, it </w:t>
      </w:r>
      <w:proofErr w:type="gramStart"/>
      <w:r w:rsidRPr="008D4B61">
        <w:rPr>
          <w:rFonts w:ascii="Arial" w:hAnsi="Arial" w:cs="Arial"/>
          <w:color w:val="000000" w:themeColor="text1"/>
          <w:sz w:val="22"/>
          <w:szCs w:val="22"/>
          <w:lang w:val="en-GB"/>
        </w:rPr>
        <w:t>has to</w:t>
      </w:r>
      <w:proofErr w:type="gramEnd"/>
      <w:r w:rsidRPr="008D4B61">
        <w:rPr>
          <w:rFonts w:ascii="Arial" w:hAnsi="Arial" w:cs="Arial"/>
          <w:color w:val="000000" w:themeColor="text1"/>
          <w:sz w:val="22"/>
          <w:szCs w:val="22"/>
          <w:lang w:val="en-GB"/>
        </w:rPr>
        <w:t xml:space="preserve"> be analysed that from the macro level, competition is crucial There are current companies that offer the vaccine as well. The companies such as AstraZeneca, </w:t>
      </w:r>
      <w:proofErr w:type="spellStart"/>
      <w:r w:rsidRPr="008D4B61">
        <w:rPr>
          <w:rFonts w:ascii="Arial" w:hAnsi="Arial" w:cs="Arial"/>
          <w:color w:val="000000" w:themeColor="text1"/>
          <w:sz w:val="22"/>
          <w:szCs w:val="22"/>
          <w:lang w:val="en-GB"/>
        </w:rPr>
        <w:t>Moderna</w:t>
      </w:r>
      <w:proofErr w:type="spellEnd"/>
      <w:r w:rsidRPr="008D4B61">
        <w:rPr>
          <w:rFonts w:ascii="Arial" w:hAnsi="Arial" w:cs="Arial"/>
          <w:color w:val="000000" w:themeColor="text1"/>
          <w:sz w:val="22"/>
          <w:szCs w:val="22"/>
          <w:lang w:val="en-GB"/>
        </w:rPr>
        <w:t xml:space="preserve">, </w:t>
      </w:r>
      <w:proofErr w:type="gramStart"/>
      <w:r w:rsidRPr="008D4B61">
        <w:rPr>
          <w:rFonts w:ascii="Arial" w:hAnsi="Arial" w:cs="Arial"/>
          <w:color w:val="000000" w:themeColor="text1"/>
          <w:sz w:val="22"/>
          <w:szCs w:val="22"/>
          <w:lang w:val="en-GB"/>
        </w:rPr>
        <w:t>Janssen  are</w:t>
      </w:r>
      <w:proofErr w:type="gramEnd"/>
      <w:r w:rsidRPr="008D4B61">
        <w:rPr>
          <w:rFonts w:ascii="Arial" w:hAnsi="Arial" w:cs="Arial"/>
          <w:color w:val="000000" w:themeColor="text1"/>
          <w:sz w:val="22"/>
          <w:szCs w:val="22"/>
          <w:lang w:val="en-GB"/>
        </w:rPr>
        <w:t xml:space="preserve"> large competitors for Pfizer vaccine.</w:t>
      </w:r>
    </w:p>
    <w:p w14:paraId="32269B70"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p>
    <w:p w14:paraId="0E25E88A" w14:textId="2558B1AF"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b/>
          <w:bCs/>
          <w:i/>
          <w:iCs/>
          <w:color w:val="000000" w:themeColor="text1"/>
          <w:sz w:val="22"/>
          <w:szCs w:val="22"/>
          <w:lang w:val="en-GB"/>
        </w:rPr>
        <w:t>Price and costs</w:t>
      </w:r>
      <w:r w:rsidRPr="008D4B61">
        <w:rPr>
          <w:rFonts w:ascii="Arial" w:hAnsi="Arial" w:cs="Arial"/>
          <w:color w:val="000000" w:themeColor="text1"/>
          <w:sz w:val="22"/>
          <w:szCs w:val="22"/>
          <w:lang w:val="en-GB"/>
        </w:rPr>
        <w:t xml:space="preserve">-First of all, the Pfizer vaccine it </w:t>
      </w:r>
      <w:r w:rsidR="00416CCF" w:rsidRPr="008D4B61">
        <w:rPr>
          <w:rFonts w:ascii="Arial" w:hAnsi="Arial" w:cs="Arial"/>
          <w:color w:val="000000" w:themeColor="text1"/>
          <w:sz w:val="22"/>
          <w:szCs w:val="22"/>
          <w:lang w:val="en-GB"/>
        </w:rPr>
        <w:t>is costly</w:t>
      </w:r>
      <w:r w:rsidRPr="008D4B61">
        <w:rPr>
          <w:rFonts w:ascii="Arial" w:hAnsi="Arial" w:cs="Arial"/>
          <w:color w:val="000000" w:themeColor="text1"/>
          <w:sz w:val="22"/>
          <w:szCs w:val="22"/>
          <w:lang w:val="en-GB"/>
        </w:rPr>
        <w:t>. It costs, $18.40-$19.50 per dose.</w:t>
      </w:r>
      <w:r w:rsidR="000642DD" w:rsidRPr="008D4B61">
        <w:rPr>
          <w:rFonts w:ascii="Arial" w:hAnsi="Arial" w:cs="Arial"/>
          <w:color w:val="000000" w:themeColor="text1"/>
          <w:sz w:val="22"/>
          <w:szCs w:val="22"/>
          <w:lang w:val="en-GB"/>
        </w:rPr>
        <w:t xml:space="preserve"> </w:t>
      </w:r>
      <w:r w:rsidRPr="008D4B61">
        <w:rPr>
          <w:rFonts w:ascii="Arial" w:hAnsi="Arial" w:cs="Arial"/>
          <w:color w:val="000000" w:themeColor="text1"/>
          <w:sz w:val="22"/>
          <w:szCs w:val="22"/>
          <w:lang w:val="en-GB"/>
        </w:rPr>
        <w:t>comparing to AstraZeneca which costs onl</w:t>
      </w:r>
      <w:r w:rsidR="00416CCF" w:rsidRPr="008D4B61">
        <w:rPr>
          <w:rFonts w:ascii="Arial" w:hAnsi="Arial" w:cs="Arial"/>
          <w:color w:val="000000" w:themeColor="text1"/>
          <w:sz w:val="22"/>
          <w:szCs w:val="22"/>
          <w:lang w:val="en-GB"/>
        </w:rPr>
        <w:t>y</w:t>
      </w:r>
      <w:r w:rsidRPr="008D4B61">
        <w:rPr>
          <w:rFonts w:ascii="Arial" w:hAnsi="Arial" w:cs="Arial"/>
          <w:color w:val="000000" w:themeColor="text1"/>
          <w:sz w:val="22"/>
          <w:szCs w:val="22"/>
          <w:lang w:val="en-GB"/>
        </w:rPr>
        <w:t xml:space="preserve"> few dollars</w:t>
      </w:r>
      <w:r w:rsidR="00416CCF" w:rsidRPr="008D4B61">
        <w:rPr>
          <w:rFonts w:ascii="Arial" w:hAnsi="Arial" w:cs="Arial"/>
          <w:color w:val="000000" w:themeColor="text1"/>
          <w:sz w:val="22"/>
          <w:szCs w:val="22"/>
          <w:lang w:val="en-GB"/>
        </w:rPr>
        <w:t xml:space="preserve"> (</w:t>
      </w:r>
      <w:proofErr w:type="spellStart"/>
      <w:r w:rsidR="00416CCF" w:rsidRPr="008D4B61">
        <w:rPr>
          <w:rFonts w:ascii="Arial" w:hAnsi="Arial" w:cs="Arial"/>
          <w:color w:val="000000" w:themeColor="text1"/>
          <w:sz w:val="22"/>
          <w:szCs w:val="22"/>
          <w:lang w:val="en-GB"/>
        </w:rPr>
        <w:t>BioSpace</w:t>
      </w:r>
      <w:proofErr w:type="spellEnd"/>
      <w:r w:rsidR="00416CCF" w:rsidRPr="008D4B61">
        <w:rPr>
          <w:rFonts w:ascii="Arial" w:hAnsi="Arial" w:cs="Arial"/>
          <w:color w:val="000000" w:themeColor="text1"/>
          <w:sz w:val="22"/>
          <w:szCs w:val="22"/>
          <w:lang w:val="en-GB"/>
        </w:rPr>
        <w:t>, 2021)</w:t>
      </w:r>
      <w:r w:rsidR="00416CCF" w:rsidRPr="008D4B61">
        <w:rPr>
          <w:rFonts w:ascii="Arial" w:hAnsi="Arial" w:cs="Arial"/>
          <w:color w:val="000000" w:themeColor="text1"/>
          <w:sz w:val="22"/>
          <w:szCs w:val="22"/>
          <w:lang w:val="en-GB"/>
        </w:rPr>
        <w:t>.</w:t>
      </w:r>
    </w:p>
    <w:p w14:paraId="5F56A93B" w14:textId="7C5E60FB" w:rsidR="00DD7C46" w:rsidRPr="008D4B61" w:rsidRDefault="00416CCF"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b/>
          <w:bCs/>
          <w:i/>
          <w:iCs/>
          <w:color w:val="000000" w:themeColor="text1"/>
          <w:sz w:val="22"/>
          <w:szCs w:val="22"/>
          <w:lang w:val="en-GB"/>
        </w:rPr>
        <w:lastRenderedPageBreak/>
        <w:t>Conditions</w:t>
      </w:r>
      <w:r w:rsidR="00DD7C46" w:rsidRPr="008D4B61">
        <w:rPr>
          <w:rFonts w:ascii="Arial" w:hAnsi="Arial" w:cs="Arial"/>
          <w:b/>
          <w:bCs/>
          <w:i/>
          <w:iCs/>
          <w:color w:val="000000" w:themeColor="text1"/>
          <w:sz w:val="22"/>
          <w:szCs w:val="22"/>
          <w:lang w:val="en-GB"/>
        </w:rPr>
        <w:t xml:space="preserve"> of the doses</w:t>
      </w:r>
      <w:r w:rsidR="00DD7C46" w:rsidRPr="008D4B61">
        <w:rPr>
          <w:rFonts w:ascii="Arial" w:hAnsi="Arial" w:cs="Arial"/>
          <w:color w:val="000000" w:themeColor="text1"/>
          <w:sz w:val="22"/>
          <w:szCs w:val="22"/>
          <w:lang w:val="en-GB"/>
        </w:rPr>
        <w:t xml:space="preserve"> </w:t>
      </w:r>
      <w:r w:rsidRPr="008D4B61">
        <w:rPr>
          <w:rFonts w:ascii="Arial" w:hAnsi="Arial" w:cs="Arial"/>
          <w:color w:val="000000" w:themeColor="text1"/>
          <w:sz w:val="22"/>
          <w:szCs w:val="22"/>
          <w:lang w:val="en-GB"/>
        </w:rPr>
        <w:t>-</w:t>
      </w:r>
      <w:r w:rsidR="00DD7C46" w:rsidRPr="008D4B61">
        <w:rPr>
          <w:rFonts w:ascii="Arial" w:hAnsi="Arial" w:cs="Arial"/>
          <w:color w:val="000000" w:themeColor="text1"/>
          <w:sz w:val="22"/>
          <w:szCs w:val="22"/>
          <w:lang w:val="en-GB"/>
        </w:rPr>
        <w:t xml:space="preserve">On the other hand, the deep freezing that the vaccine doses </w:t>
      </w:r>
      <w:r w:rsidRPr="008D4B61">
        <w:rPr>
          <w:rFonts w:ascii="Arial" w:hAnsi="Arial" w:cs="Arial"/>
          <w:color w:val="000000" w:themeColor="text1"/>
          <w:sz w:val="22"/>
          <w:szCs w:val="22"/>
          <w:lang w:val="en-GB"/>
        </w:rPr>
        <w:t>require</w:t>
      </w:r>
      <w:r w:rsidR="00DD7C46" w:rsidRPr="008D4B61">
        <w:rPr>
          <w:rFonts w:ascii="Arial" w:hAnsi="Arial" w:cs="Arial"/>
          <w:color w:val="000000" w:themeColor="text1"/>
          <w:sz w:val="22"/>
          <w:szCs w:val="22"/>
          <w:lang w:val="en-GB"/>
        </w:rPr>
        <w:t xml:space="preserve">, it can be a challenge. According to the WHO Astra Zeneca vaccines can resist in the normal temperature, while Pfizer not. There is a </w:t>
      </w:r>
      <w:proofErr w:type="gramStart"/>
      <w:r w:rsidR="00DD7C46" w:rsidRPr="008D4B61">
        <w:rPr>
          <w:rFonts w:ascii="Arial" w:hAnsi="Arial" w:cs="Arial"/>
          <w:color w:val="000000" w:themeColor="text1"/>
          <w:sz w:val="22"/>
          <w:szCs w:val="22"/>
          <w:lang w:val="en-GB"/>
        </w:rPr>
        <w:t>strict requirements</w:t>
      </w:r>
      <w:proofErr w:type="gramEnd"/>
      <w:r w:rsidR="00DD7C46" w:rsidRPr="008D4B61">
        <w:rPr>
          <w:rFonts w:ascii="Arial" w:hAnsi="Arial" w:cs="Arial"/>
          <w:color w:val="000000" w:themeColor="text1"/>
          <w:sz w:val="22"/>
          <w:szCs w:val="22"/>
          <w:lang w:val="en-GB"/>
        </w:rPr>
        <w:t xml:space="preserve"> of keeping the </w:t>
      </w:r>
      <w:r w:rsidR="001D1568" w:rsidRPr="008D4B61">
        <w:rPr>
          <w:rFonts w:ascii="Arial" w:hAnsi="Arial" w:cs="Arial"/>
          <w:color w:val="000000" w:themeColor="text1"/>
          <w:sz w:val="22"/>
          <w:szCs w:val="22"/>
          <w:lang w:val="en-GB"/>
        </w:rPr>
        <w:t>doses at</w:t>
      </w:r>
      <w:r w:rsidR="00DD7C46" w:rsidRPr="008D4B61">
        <w:rPr>
          <w:rFonts w:ascii="Arial" w:hAnsi="Arial" w:cs="Arial"/>
          <w:color w:val="000000" w:themeColor="text1"/>
          <w:sz w:val="22"/>
          <w:szCs w:val="22"/>
          <w:lang w:val="en-GB"/>
        </w:rPr>
        <w:t xml:space="preserve"> deep freezing of minus 70 degrees</w:t>
      </w:r>
      <w:r w:rsidRPr="008D4B61">
        <w:rPr>
          <w:rFonts w:ascii="Arial" w:hAnsi="Arial" w:cs="Arial"/>
          <w:color w:val="000000" w:themeColor="text1"/>
          <w:sz w:val="22"/>
          <w:szCs w:val="22"/>
          <w:lang w:val="en-GB"/>
        </w:rPr>
        <w:t xml:space="preserve"> (WHO 2021).</w:t>
      </w:r>
    </w:p>
    <w:p w14:paraId="1AA737FE" w14:textId="4603DE69"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b/>
          <w:bCs/>
          <w:i/>
          <w:iCs/>
          <w:color w:val="000000" w:themeColor="text1"/>
          <w:sz w:val="22"/>
          <w:szCs w:val="22"/>
          <w:lang w:val="en-GB"/>
        </w:rPr>
        <w:t>One doses or two-</w:t>
      </w:r>
      <w:r w:rsidRPr="008D4B61">
        <w:rPr>
          <w:rFonts w:ascii="Arial" w:hAnsi="Arial" w:cs="Arial"/>
          <w:color w:val="000000" w:themeColor="text1"/>
          <w:sz w:val="22"/>
          <w:szCs w:val="22"/>
          <w:lang w:val="en-GB"/>
        </w:rPr>
        <w:t xml:space="preserve">To complete the vaccine, Pfizer requires two doses to be administrated per person. According to the European Medicines Agency, the COVID-19 Vaccine Janssen for instance is administrated just a single doses per person (European Medicines Agency, 2021). Seeing that it is much, </w:t>
      </w:r>
      <w:r w:rsidR="00416CCF" w:rsidRPr="008D4B61">
        <w:rPr>
          <w:rFonts w:ascii="Arial" w:hAnsi="Arial" w:cs="Arial"/>
          <w:color w:val="000000" w:themeColor="text1"/>
          <w:sz w:val="22"/>
          <w:szCs w:val="22"/>
          <w:lang w:val="en-GB"/>
        </w:rPr>
        <w:t xml:space="preserve">from </w:t>
      </w:r>
      <w:r w:rsidRPr="008D4B61">
        <w:rPr>
          <w:rFonts w:ascii="Arial" w:hAnsi="Arial" w:cs="Arial"/>
          <w:color w:val="000000" w:themeColor="text1"/>
          <w:sz w:val="22"/>
          <w:szCs w:val="22"/>
          <w:lang w:val="en-GB"/>
        </w:rPr>
        <w:t>the practical point of</w:t>
      </w:r>
      <w:r w:rsidR="00416CCF" w:rsidRPr="008D4B61">
        <w:rPr>
          <w:rFonts w:ascii="Arial" w:hAnsi="Arial" w:cs="Arial"/>
          <w:color w:val="000000" w:themeColor="text1"/>
          <w:sz w:val="22"/>
          <w:szCs w:val="22"/>
          <w:lang w:val="en-GB"/>
        </w:rPr>
        <w:t xml:space="preserve"> view</w:t>
      </w:r>
      <w:r w:rsidRPr="008D4B61">
        <w:rPr>
          <w:rFonts w:ascii="Arial" w:hAnsi="Arial" w:cs="Arial"/>
          <w:color w:val="000000" w:themeColor="text1"/>
          <w:sz w:val="22"/>
          <w:szCs w:val="22"/>
          <w:lang w:val="en-GB"/>
        </w:rPr>
        <w:t xml:space="preserve">, it is first, cheaper but also faster to vaccinate with other vaccines that are not Pfizer. </w:t>
      </w:r>
    </w:p>
    <w:p w14:paraId="1C1BD2E8"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rPr>
      </w:pPr>
    </w:p>
    <w:p w14:paraId="7276DAA1" w14:textId="4BBB700C"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 xml:space="preserve">From the macro level, there is an immense factor that can affect not just </w:t>
      </w:r>
      <w:r w:rsidR="009C6973" w:rsidRPr="008D4B61">
        <w:rPr>
          <w:rFonts w:ascii="Arial" w:hAnsi="Arial" w:cs="Arial"/>
          <w:color w:val="000000" w:themeColor="text1"/>
          <w:sz w:val="22"/>
          <w:szCs w:val="22"/>
          <w:lang w:val="en-GB"/>
        </w:rPr>
        <w:t>Pfizer</w:t>
      </w:r>
      <w:r w:rsidRPr="008D4B61">
        <w:rPr>
          <w:rFonts w:ascii="Arial" w:hAnsi="Arial" w:cs="Arial"/>
          <w:color w:val="000000" w:themeColor="text1"/>
          <w:sz w:val="22"/>
          <w:szCs w:val="22"/>
          <w:lang w:val="en-GB"/>
        </w:rPr>
        <w:t xml:space="preserve"> but all the vaccines companies, namely the release of the vaccine patent. </w:t>
      </w:r>
      <w:r w:rsidR="00416CCF" w:rsidRPr="008D4B61">
        <w:rPr>
          <w:rFonts w:ascii="Arial" w:hAnsi="Arial" w:cs="Arial"/>
          <w:color w:val="000000" w:themeColor="text1"/>
          <w:sz w:val="22"/>
          <w:szCs w:val="22"/>
          <w:lang w:val="en-GB"/>
        </w:rPr>
        <w:t>A</w:t>
      </w:r>
      <w:r w:rsidRPr="008D4B61">
        <w:rPr>
          <w:rFonts w:ascii="Arial" w:hAnsi="Arial" w:cs="Arial"/>
          <w:color w:val="000000" w:themeColor="text1"/>
          <w:sz w:val="22"/>
          <w:szCs w:val="22"/>
          <w:lang w:val="en-GB"/>
        </w:rPr>
        <w:t xml:space="preserve">uthorities urge companies to release the patent, including the president of the </w:t>
      </w:r>
      <w:r w:rsidR="009C6973" w:rsidRPr="008D4B61">
        <w:rPr>
          <w:rFonts w:ascii="Arial" w:hAnsi="Arial" w:cs="Arial"/>
          <w:color w:val="000000" w:themeColor="text1"/>
          <w:sz w:val="22"/>
          <w:szCs w:val="22"/>
          <w:lang w:val="en-GB"/>
        </w:rPr>
        <w:t>U</w:t>
      </w:r>
      <w:r w:rsidRPr="008D4B61">
        <w:rPr>
          <w:rFonts w:ascii="Arial" w:hAnsi="Arial" w:cs="Arial"/>
          <w:color w:val="000000" w:themeColor="text1"/>
          <w:sz w:val="22"/>
          <w:szCs w:val="22"/>
          <w:lang w:val="en-GB"/>
        </w:rPr>
        <w:t xml:space="preserve">nited </w:t>
      </w:r>
      <w:r w:rsidR="009C6973" w:rsidRPr="008D4B61">
        <w:rPr>
          <w:rFonts w:ascii="Arial" w:hAnsi="Arial" w:cs="Arial"/>
          <w:color w:val="000000" w:themeColor="text1"/>
          <w:sz w:val="22"/>
          <w:szCs w:val="22"/>
          <w:lang w:val="en-GB"/>
        </w:rPr>
        <w:t>S</w:t>
      </w:r>
      <w:r w:rsidRPr="008D4B61">
        <w:rPr>
          <w:rFonts w:ascii="Arial" w:hAnsi="Arial" w:cs="Arial"/>
          <w:color w:val="000000" w:themeColor="text1"/>
          <w:sz w:val="22"/>
          <w:szCs w:val="22"/>
          <w:lang w:val="en-GB"/>
        </w:rPr>
        <w:t xml:space="preserve">tates, </w:t>
      </w:r>
      <w:r w:rsidR="009C6973" w:rsidRPr="008D4B61">
        <w:rPr>
          <w:rFonts w:ascii="Arial" w:hAnsi="Arial" w:cs="Arial"/>
          <w:color w:val="000000" w:themeColor="text1"/>
          <w:sz w:val="22"/>
          <w:szCs w:val="22"/>
          <w:lang w:val="en-GB"/>
        </w:rPr>
        <w:t>J</w:t>
      </w:r>
      <w:r w:rsidRPr="008D4B61">
        <w:rPr>
          <w:rFonts w:ascii="Arial" w:hAnsi="Arial" w:cs="Arial"/>
          <w:color w:val="000000" w:themeColor="text1"/>
          <w:sz w:val="22"/>
          <w:szCs w:val="22"/>
          <w:lang w:val="en-GB"/>
        </w:rPr>
        <w:t xml:space="preserve">oe </w:t>
      </w:r>
      <w:r w:rsidR="009C6973" w:rsidRPr="008D4B61">
        <w:rPr>
          <w:rFonts w:ascii="Arial" w:hAnsi="Arial" w:cs="Arial"/>
          <w:color w:val="000000" w:themeColor="text1"/>
          <w:sz w:val="22"/>
          <w:szCs w:val="22"/>
          <w:lang w:val="en-GB"/>
        </w:rPr>
        <w:t>B</w:t>
      </w:r>
      <w:r w:rsidRPr="008D4B61">
        <w:rPr>
          <w:rFonts w:ascii="Arial" w:hAnsi="Arial" w:cs="Arial"/>
          <w:color w:val="000000" w:themeColor="text1"/>
          <w:sz w:val="22"/>
          <w:szCs w:val="22"/>
          <w:lang w:val="en-GB"/>
        </w:rPr>
        <w:t xml:space="preserve">iden has repeatedly expressing this. </w:t>
      </w:r>
      <w:r w:rsidR="00416CCF" w:rsidRPr="008D4B61">
        <w:rPr>
          <w:rFonts w:ascii="Arial" w:hAnsi="Arial" w:cs="Arial"/>
          <w:color w:val="000000" w:themeColor="text1"/>
          <w:sz w:val="22"/>
          <w:szCs w:val="22"/>
          <w:lang w:val="en-GB"/>
        </w:rPr>
        <w:t>I</w:t>
      </w:r>
      <w:r w:rsidRPr="008D4B61">
        <w:rPr>
          <w:rFonts w:ascii="Arial" w:hAnsi="Arial" w:cs="Arial"/>
          <w:color w:val="000000" w:themeColor="text1"/>
          <w:sz w:val="22"/>
          <w:szCs w:val="22"/>
          <w:lang w:val="en-GB"/>
        </w:rPr>
        <w:t xml:space="preserve">f this will happen, this can severely affect the business considerably, it can be translated to the </w:t>
      </w:r>
      <w:r w:rsidR="00416CCF" w:rsidRPr="008D4B61">
        <w:rPr>
          <w:rFonts w:ascii="Arial" w:hAnsi="Arial" w:cs="Arial"/>
          <w:color w:val="000000" w:themeColor="text1"/>
          <w:sz w:val="22"/>
          <w:szCs w:val="22"/>
          <w:lang w:val="en-GB"/>
        </w:rPr>
        <w:t>loss</w:t>
      </w:r>
      <w:r w:rsidRPr="008D4B61">
        <w:rPr>
          <w:rFonts w:ascii="Arial" w:hAnsi="Arial" w:cs="Arial"/>
          <w:color w:val="000000" w:themeColor="text1"/>
          <w:sz w:val="22"/>
          <w:szCs w:val="22"/>
          <w:lang w:val="en-GB"/>
        </w:rPr>
        <w:t xml:space="preserve"> of millions of euros from their current revenues of the vaccine. </w:t>
      </w:r>
      <w:r w:rsidR="00416CCF" w:rsidRPr="008D4B61">
        <w:rPr>
          <w:rFonts w:ascii="Arial" w:hAnsi="Arial" w:cs="Arial"/>
          <w:color w:val="000000" w:themeColor="text1"/>
          <w:sz w:val="22"/>
          <w:szCs w:val="22"/>
          <w:lang w:val="en-GB"/>
        </w:rPr>
        <w:t>R</w:t>
      </w:r>
      <w:r w:rsidRPr="008D4B61">
        <w:rPr>
          <w:rFonts w:ascii="Arial" w:hAnsi="Arial" w:cs="Arial"/>
          <w:color w:val="000000" w:themeColor="text1"/>
          <w:sz w:val="22"/>
          <w:szCs w:val="22"/>
          <w:lang w:val="en-GB"/>
        </w:rPr>
        <w:t xml:space="preserve">ight now, European Union have bought from </w:t>
      </w:r>
      <w:r w:rsidR="009C6973" w:rsidRPr="008D4B61">
        <w:rPr>
          <w:rFonts w:ascii="Arial" w:hAnsi="Arial" w:cs="Arial"/>
          <w:color w:val="000000" w:themeColor="text1"/>
          <w:sz w:val="22"/>
          <w:szCs w:val="22"/>
          <w:lang w:val="en-GB"/>
        </w:rPr>
        <w:t>Pfizer</w:t>
      </w:r>
      <w:r w:rsidRPr="008D4B61">
        <w:rPr>
          <w:rFonts w:ascii="Arial" w:hAnsi="Arial" w:cs="Arial"/>
          <w:color w:val="000000" w:themeColor="text1"/>
          <w:sz w:val="22"/>
          <w:szCs w:val="22"/>
          <w:lang w:val="en-GB"/>
        </w:rPr>
        <w:t xml:space="preserve"> an amount of</w:t>
      </w:r>
      <w:r w:rsidR="00416CCF" w:rsidRPr="008D4B61">
        <w:rPr>
          <w:rFonts w:ascii="Arial" w:hAnsi="Arial" w:cs="Arial"/>
          <w:color w:val="000000" w:themeColor="text1"/>
          <w:sz w:val="22"/>
          <w:szCs w:val="22"/>
          <w:lang w:val="en-GB"/>
        </w:rPr>
        <w:t xml:space="preserve"> more 100 million additional doses (Pfizer, 2021).</w:t>
      </w:r>
    </w:p>
    <w:p w14:paraId="70C667BB" w14:textId="77777777" w:rsidR="001D1568" w:rsidRPr="008D4B61" w:rsidRDefault="001D1568" w:rsidP="008D4B61">
      <w:pPr>
        <w:spacing w:after="5" w:line="360" w:lineRule="auto"/>
        <w:ind w:left="10" w:right="99" w:hanging="10"/>
        <w:jc w:val="both"/>
        <w:rPr>
          <w:rFonts w:ascii="Arial" w:hAnsi="Arial" w:cs="Arial"/>
          <w:color w:val="000000" w:themeColor="text1"/>
          <w:sz w:val="22"/>
          <w:szCs w:val="22"/>
          <w:lang w:val="en-GB"/>
        </w:rPr>
      </w:pPr>
    </w:p>
    <w:p w14:paraId="6BC25772" w14:textId="2CDCDA5B" w:rsidR="00DD7C46" w:rsidRPr="008D4B61" w:rsidRDefault="001D1568"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A</w:t>
      </w:r>
      <w:r w:rsidR="00DD7C46" w:rsidRPr="008D4B61">
        <w:rPr>
          <w:rFonts w:ascii="Arial" w:hAnsi="Arial" w:cs="Arial"/>
          <w:color w:val="000000" w:themeColor="text1"/>
          <w:sz w:val="22"/>
          <w:szCs w:val="22"/>
          <w:lang w:val="en-GB"/>
        </w:rPr>
        <w:t xml:space="preserve">t the macro level, it can also be speaking that politicly spealing, the purchase of the vaccine in </w:t>
      </w:r>
      <w:r w:rsidR="009C6973" w:rsidRPr="008D4B61">
        <w:rPr>
          <w:rFonts w:ascii="Arial" w:hAnsi="Arial" w:cs="Arial"/>
          <w:color w:val="000000" w:themeColor="text1"/>
          <w:sz w:val="22"/>
          <w:szCs w:val="22"/>
          <w:lang w:val="en-GB"/>
        </w:rPr>
        <w:t>EU</w:t>
      </w:r>
      <w:r w:rsidR="00DD7C46" w:rsidRPr="008D4B61">
        <w:rPr>
          <w:rFonts w:ascii="Arial" w:hAnsi="Arial" w:cs="Arial"/>
          <w:color w:val="000000" w:themeColor="text1"/>
          <w:sz w:val="22"/>
          <w:szCs w:val="22"/>
          <w:lang w:val="en-GB"/>
        </w:rPr>
        <w:t xml:space="preserve"> was mostly bought by the </w:t>
      </w:r>
      <w:r w:rsidR="009C6973" w:rsidRPr="008D4B61">
        <w:rPr>
          <w:rFonts w:ascii="Arial" w:hAnsi="Arial" w:cs="Arial"/>
          <w:color w:val="000000" w:themeColor="text1"/>
          <w:sz w:val="22"/>
          <w:szCs w:val="22"/>
          <w:lang w:val="en-GB"/>
        </w:rPr>
        <w:t>E</w:t>
      </w:r>
      <w:r w:rsidR="00DD7C46" w:rsidRPr="008D4B61">
        <w:rPr>
          <w:rFonts w:ascii="Arial" w:hAnsi="Arial" w:cs="Arial"/>
          <w:color w:val="000000" w:themeColor="text1"/>
          <w:sz w:val="22"/>
          <w:szCs w:val="22"/>
          <w:lang w:val="en-GB"/>
        </w:rPr>
        <w:t>uropean union. therefore, some countries may have limited doses while others not</w:t>
      </w:r>
      <w:r w:rsidR="00416CCF" w:rsidRPr="008D4B61">
        <w:rPr>
          <w:rFonts w:ascii="Arial" w:hAnsi="Arial" w:cs="Arial"/>
          <w:color w:val="000000" w:themeColor="text1"/>
          <w:sz w:val="22"/>
          <w:szCs w:val="22"/>
          <w:lang w:val="en-GB"/>
        </w:rPr>
        <w:t xml:space="preserve"> (</w:t>
      </w:r>
      <w:r w:rsidR="00416CCF" w:rsidRPr="008D4B61">
        <w:rPr>
          <w:rFonts w:ascii="Arial" w:hAnsi="Arial" w:cs="Arial"/>
          <w:color w:val="000000" w:themeColor="text1"/>
          <w:sz w:val="22"/>
          <w:szCs w:val="22"/>
          <w:lang w:val="en-GB"/>
        </w:rPr>
        <w:t>BBC, 2021</w:t>
      </w:r>
      <w:r w:rsidR="00416CCF" w:rsidRPr="008D4B61">
        <w:rPr>
          <w:rFonts w:ascii="Arial" w:hAnsi="Arial" w:cs="Arial"/>
          <w:color w:val="000000" w:themeColor="text1"/>
          <w:sz w:val="22"/>
          <w:szCs w:val="22"/>
          <w:lang w:val="en-GB"/>
        </w:rPr>
        <w:t>). I</w:t>
      </w:r>
      <w:r w:rsidR="00DD7C46" w:rsidRPr="008D4B61">
        <w:rPr>
          <w:rFonts w:ascii="Arial" w:hAnsi="Arial" w:cs="Arial"/>
          <w:color w:val="000000" w:themeColor="text1"/>
          <w:sz w:val="22"/>
          <w:szCs w:val="22"/>
          <w:lang w:val="en-GB"/>
        </w:rPr>
        <w:t>n the UK, Pfizer has a long history of working here. In the last year, 2020, Pfizer has invested over £ 295 million in research and development in the UK</w:t>
      </w:r>
      <w:r w:rsidR="00416CCF" w:rsidRPr="008D4B61">
        <w:rPr>
          <w:rFonts w:ascii="Arial" w:hAnsi="Arial" w:cs="Arial"/>
          <w:color w:val="000000" w:themeColor="text1"/>
          <w:sz w:val="22"/>
          <w:szCs w:val="22"/>
          <w:lang w:val="en-GB"/>
        </w:rPr>
        <w:t xml:space="preserve"> </w:t>
      </w:r>
      <w:r w:rsidR="00DD7C46" w:rsidRPr="008D4B61">
        <w:rPr>
          <w:rFonts w:ascii="Arial" w:hAnsi="Arial" w:cs="Arial"/>
          <w:color w:val="000000" w:themeColor="text1"/>
          <w:sz w:val="22"/>
          <w:szCs w:val="22"/>
          <w:lang w:val="en-GB"/>
        </w:rPr>
        <w:t>(Pfizer UK, 2021).</w:t>
      </w:r>
    </w:p>
    <w:p w14:paraId="19A1AE5F"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p>
    <w:p w14:paraId="44D15614" w14:textId="42B4673D" w:rsidR="00DD7C46" w:rsidRPr="008D4B61" w:rsidRDefault="001D1568" w:rsidP="008D4B61">
      <w:pPr>
        <w:spacing w:after="5" w:line="360" w:lineRule="auto"/>
        <w:ind w:left="10" w:right="99" w:hanging="10"/>
        <w:jc w:val="both"/>
        <w:rPr>
          <w:rFonts w:ascii="Arial" w:hAnsi="Arial" w:cs="Arial"/>
          <w:b/>
          <w:bCs/>
          <w:color w:val="000000" w:themeColor="text1"/>
          <w:sz w:val="22"/>
          <w:szCs w:val="22"/>
          <w:lang w:val="en-GB"/>
        </w:rPr>
      </w:pPr>
      <w:r w:rsidRPr="008D4B61">
        <w:rPr>
          <w:rFonts w:ascii="Arial" w:hAnsi="Arial" w:cs="Arial"/>
          <w:b/>
          <w:bCs/>
          <w:color w:val="000000" w:themeColor="text1"/>
          <w:sz w:val="22"/>
          <w:szCs w:val="22"/>
          <w:lang w:val="en-GB"/>
        </w:rPr>
        <w:t xml:space="preserve">4. </w:t>
      </w:r>
      <w:r w:rsidR="00DD7C46" w:rsidRPr="008D4B61">
        <w:rPr>
          <w:rFonts w:ascii="Arial" w:hAnsi="Arial" w:cs="Arial"/>
          <w:b/>
          <w:bCs/>
          <w:color w:val="000000" w:themeColor="text1"/>
          <w:sz w:val="22"/>
          <w:szCs w:val="22"/>
          <w:lang w:val="en-GB"/>
        </w:rPr>
        <w:t>Marketing Department-role</w:t>
      </w:r>
    </w:p>
    <w:p w14:paraId="2DE0227F" w14:textId="226CAD1A"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Pfizer creates and collaborates with developed markets to develop good health, prevention, treatment, and cures for the biggest and most serious diseases. But Pfizer would not be so recognized without holding an excellent marketing team. In business, it is well known that the role of marketing is crucial. The main goal is to promote and facilitate the exchange process. Using marketing any business can get what they want, but also exchange product / services with the other parties and make profit (Kotler, 2020).  The annual revenu</w:t>
      </w:r>
      <w:r w:rsidR="009C6973" w:rsidRPr="008D4B61">
        <w:rPr>
          <w:rFonts w:ascii="Arial" w:hAnsi="Arial" w:cs="Arial"/>
          <w:color w:val="000000" w:themeColor="text1"/>
          <w:sz w:val="22"/>
          <w:szCs w:val="22"/>
          <w:lang w:val="en-GB"/>
        </w:rPr>
        <w:t>e</w:t>
      </w:r>
      <w:r w:rsidRPr="008D4B61">
        <w:rPr>
          <w:rFonts w:ascii="Arial" w:hAnsi="Arial" w:cs="Arial"/>
          <w:color w:val="000000" w:themeColor="text1"/>
          <w:sz w:val="22"/>
          <w:szCs w:val="22"/>
          <w:lang w:val="en-GB"/>
        </w:rPr>
        <w:t xml:space="preserve">s also </w:t>
      </w:r>
      <w:r w:rsidR="009C6973" w:rsidRPr="008D4B61">
        <w:rPr>
          <w:rFonts w:ascii="Arial" w:hAnsi="Arial" w:cs="Arial"/>
          <w:color w:val="000000" w:themeColor="text1"/>
          <w:sz w:val="22"/>
          <w:szCs w:val="22"/>
          <w:lang w:val="en-GB"/>
        </w:rPr>
        <w:t>speak</w:t>
      </w:r>
      <w:r w:rsidRPr="008D4B61">
        <w:rPr>
          <w:rFonts w:ascii="Arial" w:hAnsi="Arial" w:cs="Arial"/>
          <w:color w:val="000000" w:themeColor="text1"/>
          <w:sz w:val="22"/>
          <w:szCs w:val="22"/>
          <w:lang w:val="en-GB"/>
        </w:rPr>
        <w:t xml:space="preserve"> on behalf the marketing team. </w:t>
      </w:r>
      <w:r w:rsidR="001D1568" w:rsidRPr="008D4B61">
        <w:rPr>
          <w:rFonts w:ascii="Arial" w:hAnsi="Arial" w:cs="Arial"/>
          <w:color w:val="000000" w:themeColor="text1"/>
          <w:sz w:val="22"/>
          <w:szCs w:val="22"/>
          <w:lang w:val="en-GB"/>
        </w:rPr>
        <w:t>This year Pfizer expects a revenue of $15 billion worth</w:t>
      </w:r>
      <w:r w:rsidR="001D1568" w:rsidRPr="008D4B61">
        <w:rPr>
          <w:rFonts w:ascii="Arial" w:hAnsi="Arial" w:cs="Arial"/>
          <w:color w:val="000000" w:themeColor="text1"/>
          <w:sz w:val="22"/>
          <w:szCs w:val="22"/>
          <w:lang w:val="en-GB"/>
        </w:rPr>
        <w:t xml:space="preserve"> </w:t>
      </w:r>
      <w:r w:rsidR="001D1568" w:rsidRPr="008D4B61">
        <w:rPr>
          <w:rFonts w:ascii="Arial" w:hAnsi="Arial" w:cs="Arial"/>
          <w:color w:val="000000" w:themeColor="text1"/>
          <w:sz w:val="22"/>
          <w:szCs w:val="22"/>
          <w:lang w:val="en-GB"/>
        </w:rPr>
        <w:t xml:space="preserve">for the </w:t>
      </w:r>
      <w:r w:rsidR="001D1568" w:rsidRPr="008D4B61">
        <w:rPr>
          <w:rFonts w:ascii="Arial" w:hAnsi="Arial" w:cs="Arial"/>
          <w:color w:val="000000" w:themeColor="text1"/>
          <w:sz w:val="22"/>
          <w:szCs w:val="22"/>
          <w:lang w:val="en-GB"/>
        </w:rPr>
        <w:t>Covid-19 vacci</w:t>
      </w:r>
      <w:r w:rsidR="001D1568" w:rsidRPr="008D4B61">
        <w:rPr>
          <w:rFonts w:ascii="Arial" w:hAnsi="Arial" w:cs="Arial"/>
          <w:color w:val="000000" w:themeColor="text1"/>
          <w:sz w:val="22"/>
          <w:szCs w:val="22"/>
          <w:lang w:val="en-GB"/>
        </w:rPr>
        <w:t xml:space="preserve">nes </w:t>
      </w:r>
      <w:r w:rsidRPr="008D4B61">
        <w:rPr>
          <w:rFonts w:ascii="Arial" w:hAnsi="Arial" w:cs="Arial"/>
          <w:color w:val="000000" w:themeColor="text1"/>
          <w:sz w:val="22"/>
          <w:szCs w:val="22"/>
          <w:lang w:val="en-GB"/>
        </w:rPr>
        <w:t xml:space="preserve">This is the result of professional and experts’ team of marketing that makes possible the commercialization of their products </w:t>
      </w:r>
      <w:r w:rsidR="009C6973" w:rsidRPr="008D4B61">
        <w:rPr>
          <w:rFonts w:ascii="Arial" w:hAnsi="Arial" w:cs="Arial"/>
          <w:color w:val="000000" w:themeColor="text1"/>
          <w:sz w:val="22"/>
          <w:szCs w:val="22"/>
          <w:lang w:val="en-GB"/>
        </w:rPr>
        <w:t>world-wide</w:t>
      </w:r>
      <w:r w:rsidRPr="008D4B61">
        <w:rPr>
          <w:rFonts w:ascii="Arial" w:hAnsi="Arial" w:cs="Arial"/>
          <w:color w:val="000000" w:themeColor="text1"/>
          <w:sz w:val="22"/>
          <w:szCs w:val="22"/>
          <w:lang w:val="en-GB"/>
        </w:rPr>
        <w:t>. According to their marketing department, Pfizer Global Policy complies with all applicable laws and regulations and industry standards while maintaining the highest ethical standards for reporting our marketing, sales and research and development operations</w:t>
      </w:r>
      <w:r w:rsidR="001D1568" w:rsidRPr="008D4B61">
        <w:rPr>
          <w:rFonts w:ascii="Arial" w:hAnsi="Arial" w:cs="Arial"/>
          <w:color w:val="000000" w:themeColor="text1"/>
          <w:sz w:val="22"/>
          <w:szCs w:val="22"/>
          <w:lang w:val="en-GB"/>
        </w:rPr>
        <w:t xml:space="preserve"> (Pfizer, 2020). </w:t>
      </w:r>
      <w:r w:rsidRPr="008D4B61">
        <w:rPr>
          <w:rFonts w:ascii="Arial" w:hAnsi="Arial" w:cs="Arial"/>
          <w:color w:val="000000" w:themeColor="text1"/>
          <w:sz w:val="22"/>
          <w:szCs w:val="22"/>
          <w:lang w:val="en-GB"/>
        </w:rPr>
        <w:t xml:space="preserve">Pfizer company </w:t>
      </w:r>
      <w:r w:rsidRPr="008D4B61">
        <w:rPr>
          <w:rFonts w:ascii="Arial" w:hAnsi="Arial" w:cs="Arial"/>
          <w:color w:val="000000" w:themeColor="text1"/>
          <w:sz w:val="22"/>
          <w:szCs w:val="22"/>
          <w:lang w:val="en-GB"/>
        </w:rPr>
        <w:lastRenderedPageBreak/>
        <w:t>fully respects all the laws, and policies from the industry but at the same time they also give priority and try to achieve the highest ethical standard in reporting their marketing actions, sales, and development. Therefore, they base on the intermediaries which is formed by expert, doctors, pharmaceutics to test them and influence their patients to make their best and right choices.</w:t>
      </w:r>
    </w:p>
    <w:p w14:paraId="0A9824D4"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p>
    <w:p w14:paraId="09C97F75" w14:textId="0B17008E"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The company praise their strong commitment on promotive responsibly and ethically their products and promote transparency. All of that in the interest of the patient well-being. Besides that, Pfizer respects all the regulations, respecting the highest standards in communication and marketing. Finally, also such a strong multinational company as Pfizer is so well recognized for their corporatist image therefore, marketing plays a huge role in maintaining this aspect</w:t>
      </w:r>
      <w:r w:rsidR="001D1568" w:rsidRPr="008D4B61">
        <w:rPr>
          <w:rFonts w:ascii="Arial" w:hAnsi="Arial" w:cs="Arial"/>
          <w:color w:val="000000" w:themeColor="text1"/>
          <w:sz w:val="22"/>
          <w:szCs w:val="22"/>
          <w:lang w:val="en-GB"/>
        </w:rPr>
        <w:t xml:space="preserve"> (Pfizer, 2020).</w:t>
      </w:r>
    </w:p>
    <w:p w14:paraId="122B65F3"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p>
    <w:p w14:paraId="72DAE6C7" w14:textId="293BCE73" w:rsidR="00DD7C46" w:rsidRPr="008D4B61" w:rsidRDefault="001D1568" w:rsidP="008D4B61">
      <w:pPr>
        <w:spacing w:after="5" w:line="360" w:lineRule="auto"/>
        <w:ind w:right="99"/>
        <w:jc w:val="both"/>
        <w:rPr>
          <w:rFonts w:ascii="Arial" w:hAnsi="Arial" w:cs="Arial"/>
          <w:b/>
          <w:bCs/>
          <w:color w:val="000000" w:themeColor="text1"/>
          <w:sz w:val="22"/>
          <w:szCs w:val="22"/>
          <w:lang w:val="en-GB"/>
        </w:rPr>
      </w:pPr>
      <w:r w:rsidRPr="008D4B61">
        <w:rPr>
          <w:rFonts w:ascii="Arial" w:hAnsi="Arial" w:cs="Arial"/>
          <w:b/>
          <w:bCs/>
          <w:color w:val="000000" w:themeColor="text1"/>
          <w:sz w:val="22"/>
          <w:szCs w:val="22"/>
          <w:lang w:val="en-GB"/>
        </w:rPr>
        <w:t>Marketing role</w:t>
      </w:r>
    </w:p>
    <w:p w14:paraId="36421402" w14:textId="7FC7BE4F"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 xml:space="preserve">As in any role, the team in chard of marketing have to hold </w:t>
      </w:r>
      <w:proofErr w:type="gramStart"/>
      <w:r w:rsidRPr="008D4B61">
        <w:rPr>
          <w:rFonts w:ascii="Arial" w:hAnsi="Arial" w:cs="Arial"/>
          <w:color w:val="000000" w:themeColor="text1"/>
          <w:sz w:val="22"/>
          <w:szCs w:val="22"/>
          <w:lang w:val="en-GB"/>
        </w:rPr>
        <w:t>an</w:t>
      </w:r>
      <w:proofErr w:type="gramEnd"/>
      <w:r w:rsidRPr="008D4B61">
        <w:rPr>
          <w:rFonts w:ascii="Arial" w:hAnsi="Arial" w:cs="Arial"/>
          <w:color w:val="000000" w:themeColor="text1"/>
          <w:sz w:val="22"/>
          <w:szCs w:val="22"/>
          <w:lang w:val="en-GB"/>
        </w:rPr>
        <w:t xml:space="preserve"> highly and rich expertise in the field (Kotler et al., 2020)</w:t>
      </w:r>
      <w:r w:rsidR="001D1568" w:rsidRPr="008D4B61">
        <w:rPr>
          <w:rFonts w:ascii="Arial" w:hAnsi="Arial" w:cs="Arial"/>
          <w:color w:val="000000" w:themeColor="text1"/>
          <w:sz w:val="22"/>
          <w:szCs w:val="22"/>
          <w:lang w:val="en-GB"/>
        </w:rPr>
        <w:t xml:space="preserve">. </w:t>
      </w:r>
      <w:r w:rsidRPr="008D4B61">
        <w:rPr>
          <w:rFonts w:ascii="Arial" w:hAnsi="Arial" w:cs="Arial"/>
          <w:color w:val="000000" w:themeColor="text1"/>
          <w:sz w:val="22"/>
          <w:szCs w:val="22"/>
          <w:lang w:val="en-GB"/>
        </w:rPr>
        <w:t>The Pfizer marketing team is composed</w:t>
      </w:r>
      <w:r w:rsidR="001D1568" w:rsidRPr="008D4B61">
        <w:rPr>
          <w:rFonts w:ascii="Arial" w:hAnsi="Arial" w:cs="Arial"/>
          <w:color w:val="000000" w:themeColor="text1"/>
          <w:sz w:val="22"/>
          <w:szCs w:val="22"/>
          <w:lang w:val="en-GB"/>
        </w:rPr>
        <w:t xml:space="preserve"> of brilliant experts.</w:t>
      </w:r>
      <w:r w:rsidRPr="008D4B61">
        <w:rPr>
          <w:rFonts w:ascii="Arial" w:hAnsi="Arial" w:cs="Arial"/>
          <w:color w:val="000000" w:themeColor="text1"/>
          <w:sz w:val="22"/>
          <w:szCs w:val="22"/>
          <w:lang w:val="en-GB"/>
        </w:rPr>
        <w:t xml:space="preserve"> The skills that are mainly hold are, strategic communication, innovative strategy of marketing, a highly technological approach, but also tone of creativity and financial capacity. </w:t>
      </w:r>
    </w:p>
    <w:p w14:paraId="2B0FBCB5" w14:textId="77777777" w:rsidR="009C6973" w:rsidRPr="008D4B61" w:rsidRDefault="009C6973" w:rsidP="008D4B61">
      <w:pPr>
        <w:spacing w:after="5" w:line="360" w:lineRule="auto"/>
        <w:ind w:left="10" w:right="99" w:hanging="10"/>
        <w:jc w:val="both"/>
        <w:rPr>
          <w:rFonts w:ascii="Arial" w:hAnsi="Arial" w:cs="Arial"/>
          <w:color w:val="000000" w:themeColor="text1"/>
          <w:sz w:val="22"/>
          <w:szCs w:val="22"/>
          <w:lang w:val="en-GB"/>
        </w:rPr>
      </w:pPr>
    </w:p>
    <w:p w14:paraId="2006658C"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p>
    <w:p w14:paraId="30727704" w14:textId="34755D4A" w:rsidR="00DD7C46" w:rsidRPr="008D4B61" w:rsidRDefault="00DD7C46" w:rsidP="008D4B61">
      <w:pPr>
        <w:spacing w:after="5" w:line="360" w:lineRule="auto"/>
        <w:ind w:left="10" w:right="99" w:hanging="10"/>
        <w:jc w:val="both"/>
        <w:rPr>
          <w:rFonts w:ascii="Arial" w:hAnsi="Arial" w:cs="Arial"/>
          <w:b/>
          <w:bCs/>
          <w:color w:val="000000" w:themeColor="text1"/>
          <w:sz w:val="22"/>
          <w:szCs w:val="22"/>
          <w:lang w:val="en-GB"/>
        </w:rPr>
      </w:pPr>
      <w:r w:rsidRPr="008D4B61">
        <w:rPr>
          <w:rFonts w:ascii="Arial" w:hAnsi="Arial" w:cs="Arial"/>
          <w:b/>
          <w:bCs/>
          <w:color w:val="000000" w:themeColor="text1"/>
          <w:sz w:val="22"/>
          <w:szCs w:val="22"/>
          <w:lang w:val="en-GB"/>
        </w:rPr>
        <w:t xml:space="preserve">5. </w:t>
      </w:r>
      <w:r w:rsidR="001D1568" w:rsidRPr="008D4B61">
        <w:rPr>
          <w:rFonts w:ascii="Arial" w:hAnsi="Arial" w:cs="Arial"/>
          <w:b/>
          <w:bCs/>
          <w:color w:val="000000" w:themeColor="text1"/>
          <w:sz w:val="22"/>
          <w:szCs w:val="22"/>
          <w:lang w:val="en-GB"/>
        </w:rPr>
        <w:t>T</w:t>
      </w:r>
      <w:r w:rsidRPr="008D4B61">
        <w:rPr>
          <w:rFonts w:ascii="Arial" w:hAnsi="Arial" w:cs="Arial"/>
          <w:b/>
          <w:bCs/>
          <w:color w:val="000000" w:themeColor="text1"/>
          <w:sz w:val="22"/>
          <w:szCs w:val="22"/>
          <w:lang w:val="en-GB"/>
        </w:rPr>
        <w:t xml:space="preserve">raining and development </w:t>
      </w:r>
    </w:p>
    <w:p w14:paraId="324C8F0C"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 xml:space="preserve">Both studies and training are highly appreciated and required in the field of marketing, but what makes people unique is their work experience in the field. To be more specifically, to know how to promote, marketize and maximize each product that Pfizer offer. </w:t>
      </w:r>
    </w:p>
    <w:p w14:paraId="3E189AD9"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p>
    <w:p w14:paraId="50F9485A" w14:textId="77777777" w:rsidR="00DD7C46" w:rsidRPr="008D4B61" w:rsidRDefault="00DD7C46" w:rsidP="008D4B61">
      <w:pPr>
        <w:spacing w:after="5" w:line="360" w:lineRule="auto"/>
        <w:ind w:left="10" w:right="99" w:hanging="10"/>
        <w:jc w:val="both"/>
        <w:rPr>
          <w:rFonts w:ascii="Arial" w:hAnsi="Arial" w:cs="Arial"/>
          <w:color w:val="C00000"/>
          <w:sz w:val="22"/>
          <w:szCs w:val="22"/>
          <w:lang w:val="en-GB"/>
        </w:rPr>
      </w:pPr>
    </w:p>
    <w:p w14:paraId="35EFF60F" w14:textId="14BBB2D1" w:rsidR="00DD7C46" w:rsidRPr="008D4B61" w:rsidRDefault="001D1568" w:rsidP="008D4B61">
      <w:pPr>
        <w:spacing w:after="5" w:line="360" w:lineRule="auto"/>
        <w:ind w:left="10" w:right="99" w:hanging="10"/>
        <w:jc w:val="both"/>
        <w:rPr>
          <w:rFonts w:ascii="Arial" w:hAnsi="Arial" w:cs="Arial"/>
          <w:b/>
          <w:bCs/>
          <w:color w:val="000000" w:themeColor="text1"/>
          <w:sz w:val="22"/>
          <w:szCs w:val="22"/>
          <w:lang w:val="en-GB"/>
        </w:rPr>
      </w:pPr>
      <w:r w:rsidRPr="008D4B61">
        <w:rPr>
          <w:rFonts w:ascii="Arial" w:hAnsi="Arial" w:cs="Arial"/>
          <w:b/>
          <w:bCs/>
          <w:color w:val="000000" w:themeColor="text1"/>
          <w:sz w:val="22"/>
          <w:szCs w:val="22"/>
          <w:lang w:val="en-GB"/>
        </w:rPr>
        <w:t>6. Conclusion</w:t>
      </w:r>
    </w:p>
    <w:p w14:paraId="62476889" w14:textId="3636E03A"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 xml:space="preserve">Finally, having carefully explained and outlined a trough analysis of Pfizer company of the vaccine, there it comes at not a surprise that Pfizer is a well-established company with a history of </w:t>
      </w:r>
      <w:proofErr w:type="gramStart"/>
      <w:r w:rsidRPr="008D4B61">
        <w:rPr>
          <w:rFonts w:ascii="Arial" w:hAnsi="Arial" w:cs="Arial"/>
          <w:color w:val="000000" w:themeColor="text1"/>
          <w:sz w:val="22"/>
          <w:szCs w:val="22"/>
          <w:lang w:val="en-GB"/>
        </w:rPr>
        <w:t>high quality</w:t>
      </w:r>
      <w:proofErr w:type="gramEnd"/>
      <w:r w:rsidRPr="008D4B61">
        <w:rPr>
          <w:rFonts w:ascii="Arial" w:hAnsi="Arial" w:cs="Arial"/>
          <w:color w:val="000000" w:themeColor="text1"/>
          <w:sz w:val="22"/>
          <w:szCs w:val="22"/>
          <w:lang w:val="en-GB"/>
        </w:rPr>
        <w:t xml:space="preserve"> research and cures offered to the world. Besides that, the efficacity approved and heavily cheeked by the world health organization, does not put in doubts that Pfizer is the vaccine that is the most efficient in fighting against Covid-19.</w:t>
      </w:r>
    </w:p>
    <w:p w14:paraId="72DE81E5" w14:textId="77777777" w:rsidR="0093084A" w:rsidRDefault="0093084A" w:rsidP="008D4B61">
      <w:pPr>
        <w:spacing w:after="5" w:line="360" w:lineRule="auto"/>
        <w:ind w:left="10" w:right="99" w:hanging="10"/>
        <w:jc w:val="both"/>
        <w:rPr>
          <w:rFonts w:ascii="Arial" w:hAnsi="Arial" w:cs="Arial"/>
          <w:b/>
          <w:bCs/>
          <w:color w:val="000000" w:themeColor="text1"/>
          <w:sz w:val="22"/>
          <w:szCs w:val="22"/>
          <w:lang w:val="en-GB"/>
        </w:rPr>
      </w:pPr>
    </w:p>
    <w:p w14:paraId="373F9F0F" w14:textId="77777777" w:rsidR="0093084A" w:rsidRDefault="0093084A" w:rsidP="008D4B61">
      <w:pPr>
        <w:spacing w:after="5" w:line="360" w:lineRule="auto"/>
        <w:ind w:left="10" w:right="99" w:hanging="10"/>
        <w:jc w:val="both"/>
        <w:rPr>
          <w:rFonts w:ascii="Arial" w:hAnsi="Arial" w:cs="Arial"/>
          <w:b/>
          <w:bCs/>
          <w:color w:val="000000" w:themeColor="text1"/>
          <w:sz w:val="22"/>
          <w:szCs w:val="22"/>
          <w:lang w:val="en-GB"/>
        </w:rPr>
      </w:pPr>
    </w:p>
    <w:p w14:paraId="2600074F" w14:textId="77777777" w:rsidR="0093084A" w:rsidRDefault="0093084A" w:rsidP="008D4B61">
      <w:pPr>
        <w:spacing w:after="5" w:line="360" w:lineRule="auto"/>
        <w:ind w:left="10" w:right="99" w:hanging="10"/>
        <w:jc w:val="both"/>
        <w:rPr>
          <w:rFonts w:ascii="Arial" w:hAnsi="Arial" w:cs="Arial"/>
          <w:b/>
          <w:bCs/>
          <w:color w:val="000000" w:themeColor="text1"/>
          <w:sz w:val="22"/>
          <w:szCs w:val="22"/>
          <w:lang w:val="en-GB"/>
        </w:rPr>
      </w:pPr>
    </w:p>
    <w:p w14:paraId="2EE8EBA5" w14:textId="77777777" w:rsidR="0093084A" w:rsidRDefault="0093084A" w:rsidP="008D4B61">
      <w:pPr>
        <w:spacing w:after="5" w:line="360" w:lineRule="auto"/>
        <w:ind w:left="10" w:right="99" w:hanging="10"/>
        <w:jc w:val="both"/>
        <w:rPr>
          <w:rFonts w:ascii="Arial" w:hAnsi="Arial" w:cs="Arial"/>
          <w:b/>
          <w:bCs/>
          <w:color w:val="000000" w:themeColor="text1"/>
          <w:sz w:val="22"/>
          <w:szCs w:val="22"/>
          <w:lang w:val="en-GB"/>
        </w:rPr>
      </w:pPr>
    </w:p>
    <w:p w14:paraId="6882336C" w14:textId="6A252AD4" w:rsidR="00DD7C46" w:rsidRPr="008D4B61" w:rsidRDefault="00DD7C46" w:rsidP="008D4B61">
      <w:pPr>
        <w:spacing w:after="5" w:line="360" w:lineRule="auto"/>
        <w:ind w:left="10" w:right="99" w:hanging="10"/>
        <w:jc w:val="both"/>
        <w:rPr>
          <w:rFonts w:ascii="Arial" w:hAnsi="Arial" w:cs="Arial"/>
          <w:b/>
          <w:bCs/>
          <w:color w:val="000000" w:themeColor="text1"/>
          <w:sz w:val="22"/>
          <w:szCs w:val="22"/>
          <w:lang w:val="en-GB"/>
        </w:rPr>
      </w:pPr>
      <w:r w:rsidRPr="008D4B61">
        <w:rPr>
          <w:rFonts w:ascii="Arial" w:hAnsi="Arial" w:cs="Arial"/>
          <w:b/>
          <w:bCs/>
          <w:color w:val="000000" w:themeColor="text1"/>
          <w:sz w:val="22"/>
          <w:szCs w:val="22"/>
          <w:lang w:val="en-GB"/>
        </w:rPr>
        <w:lastRenderedPageBreak/>
        <w:t>References</w:t>
      </w:r>
    </w:p>
    <w:p w14:paraId="65FBA666"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p>
    <w:p w14:paraId="022B940A"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UK GOV, 2021 see link at: https://www.gov.uk/government/publications/regulatory-approval-of-pfizer-biontech-vaccine-for-covid-19/summary-public-assessment-report-for-pfizerbiontech-covid-19-vaccine</w:t>
      </w:r>
    </w:p>
    <w:p w14:paraId="5CDAF635"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p>
    <w:p w14:paraId="57244066"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Pfizer, 2020, Annual report, see link at: https://d18rn0p25nwr6d.cloudfront.net/CIK-0000078003/dee171a3-b766-46e8-a807-dab4c7fb1895.pdf</w:t>
      </w:r>
    </w:p>
    <w:p w14:paraId="24C75E2D"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Pfizer portfolio team, 2020, see link at: https://www.pfizer.com/partners/venture-investments/our-portfolio</w:t>
      </w:r>
    </w:p>
    <w:p w14:paraId="0F74A504"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p>
    <w:p w14:paraId="08EB3491"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 xml:space="preserve">European Medicines Agency, 2021, COVID-19 Vaccine </w:t>
      </w:r>
      <w:proofErr w:type="gramStart"/>
      <w:r w:rsidRPr="008D4B61">
        <w:rPr>
          <w:rFonts w:ascii="Arial" w:hAnsi="Arial" w:cs="Arial"/>
          <w:color w:val="000000" w:themeColor="text1"/>
          <w:sz w:val="22"/>
          <w:szCs w:val="22"/>
          <w:lang w:val="en-GB"/>
        </w:rPr>
        <w:t>Janssen ,</w:t>
      </w:r>
      <w:proofErr w:type="gramEnd"/>
      <w:r w:rsidRPr="008D4B61">
        <w:rPr>
          <w:rFonts w:ascii="Arial" w:hAnsi="Arial" w:cs="Arial"/>
          <w:color w:val="000000" w:themeColor="text1"/>
          <w:sz w:val="22"/>
          <w:szCs w:val="22"/>
          <w:lang w:val="en-GB"/>
        </w:rPr>
        <w:t xml:space="preserve"> see link at: https://www.ema.europa.eu/en/medicines/human/EPAR/covid-19-vaccine-janssen</w:t>
      </w:r>
    </w:p>
    <w:p w14:paraId="424C554C"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p>
    <w:p w14:paraId="05712E69"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https://</w:t>
      </w:r>
      <w:proofErr w:type="spellStart"/>
      <w:r w:rsidRPr="008D4B61">
        <w:rPr>
          <w:rFonts w:ascii="Arial" w:hAnsi="Arial" w:cs="Arial"/>
          <w:color w:val="000000" w:themeColor="text1"/>
          <w:sz w:val="22"/>
          <w:szCs w:val="22"/>
          <w:lang w:val="en-GB"/>
        </w:rPr>
        <w:t>www.britannica.com</w:t>
      </w:r>
      <w:proofErr w:type="spellEnd"/>
      <w:r w:rsidRPr="008D4B61">
        <w:rPr>
          <w:rFonts w:ascii="Arial" w:hAnsi="Arial" w:cs="Arial"/>
          <w:color w:val="000000" w:themeColor="text1"/>
          <w:sz w:val="22"/>
          <w:szCs w:val="22"/>
          <w:lang w:val="en-GB"/>
        </w:rPr>
        <w:t>/topic/marketing/Roles-of-marketing</w:t>
      </w:r>
    </w:p>
    <w:p w14:paraId="620E37E7"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p>
    <w:p w14:paraId="568376E1"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 xml:space="preserve">Kotler, </w:t>
      </w:r>
      <w:proofErr w:type="gramStart"/>
      <w:r w:rsidRPr="008D4B61">
        <w:rPr>
          <w:rFonts w:ascii="Arial" w:hAnsi="Arial" w:cs="Arial"/>
          <w:color w:val="000000" w:themeColor="text1"/>
          <w:sz w:val="22"/>
          <w:szCs w:val="22"/>
          <w:lang w:val="en-GB"/>
        </w:rPr>
        <w:t>P. ,</w:t>
      </w:r>
      <w:proofErr w:type="gramEnd"/>
      <w:r w:rsidRPr="008D4B61">
        <w:rPr>
          <w:rFonts w:ascii="Arial" w:hAnsi="Arial" w:cs="Arial"/>
          <w:color w:val="000000" w:themeColor="text1"/>
          <w:sz w:val="22"/>
          <w:szCs w:val="22"/>
          <w:lang w:val="en-GB"/>
        </w:rPr>
        <w:t xml:space="preserve"> Hibbard, . Jonathan D. and Grayson</w:t>
      </w:r>
      <w:proofErr w:type="gramStart"/>
      <w:r w:rsidRPr="008D4B61">
        <w:rPr>
          <w:rFonts w:ascii="Arial" w:hAnsi="Arial" w:cs="Arial"/>
          <w:color w:val="000000" w:themeColor="text1"/>
          <w:sz w:val="22"/>
          <w:szCs w:val="22"/>
          <w:lang w:val="en-GB"/>
        </w:rPr>
        <w:t>, .</w:t>
      </w:r>
      <w:proofErr w:type="gramEnd"/>
      <w:r w:rsidRPr="008D4B61">
        <w:rPr>
          <w:rFonts w:ascii="Arial" w:hAnsi="Arial" w:cs="Arial"/>
          <w:color w:val="000000" w:themeColor="text1"/>
          <w:sz w:val="22"/>
          <w:szCs w:val="22"/>
          <w:lang w:val="en-GB"/>
        </w:rPr>
        <w:t xml:space="preserve"> Kent A. (2020). Marketing. </w:t>
      </w:r>
      <w:proofErr w:type="spellStart"/>
      <w:r w:rsidRPr="008D4B61">
        <w:rPr>
          <w:rFonts w:ascii="Arial" w:hAnsi="Arial" w:cs="Arial"/>
          <w:color w:val="000000" w:themeColor="text1"/>
          <w:sz w:val="22"/>
          <w:szCs w:val="22"/>
          <w:lang w:val="en-GB"/>
        </w:rPr>
        <w:t>Encyclopedia</w:t>
      </w:r>
      <w:proofErr w:type="spellEnd"/>
      <w:r w:rsidRPr="008D4B61">
        <w:rPr>
          <w:rFonts w:ascii="Arial" w:hAnsi="Arial" w:cs="Arial"/>
          <w:color w:val="000000" w:themeColor="text1"/>
          <w:sz w:val="22"/>
          <w:szCs w:val="22"/>
          <w:lang w:val="en-GB"/>
        </w:rPr>
        <w:t xml:space="preserve"> Britannica. https://</w:t>
      </w:r>
      <w:proofErr w:type="spellStart"/>
      <w:r w:rsidRPr="008D4B61">
        <w:rPr>
          <w:rFonts w:ascii="Arial" w:hAnsi="Arial" w:cs="Arial"/>
          <w:color w:val="000000" w:themeColor="text1"/>
          <w:sz w:val="22"/>
          <w:szCs w:val="22"/>
          <w:lang w:val="en-GB"/>
        </w:rPr>
        <w:t>www.britannica.com</w:t>
      </w:r>
      <w:proofErr w:type="spellEnd"/>
      <w:r w:rsidRPr="008D4B61">
        <w:rPr>
          <w:rFonts w:ascii="Arial" w:hAnsi="Arial" w:cs="Arial"/>
          <w:color w:val="000000" w:themeColor="text1"/>
          <w:sz w:val="22"/>
          <w:szCs w:val="22"/>
          <w:lang w:val="en-GB"/>
        </w:rPr>
        <w:t>/topic/marketing</w:t>
      </w:r>
    </w:p>
    <w:p w14:paraId="0C74670A"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(Kotler et al., 2020)</w:t>
      </w:r>
    </w:p>
    <w:p w14:paraId="68A1A12E" w14:textId="48A2E992" w:rsidR="00DD7C46" w:rsidRPr="008D4B61" w:rsidRDefault="001D1568"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 xml:space="preserve">Pfizer Marketing </w:t>
      </w:r>
      <w:proofErr w:type="gramStart"/>
      <w:r w:rsidRPr="008D4B61">
        <w:rPr>
          <w:rFonts w:ascii="Arial" w:hAnsi="Arial" w:cs="Arial"/>
          <w:color w:val="000000" w:themeColor="text1"/>
          <w:sz w:val="22"/>
          <w:szCs w:val="22"/>
          <w:lang w:val="en-GB"/>
        </w:rPr>
        <w:t>And</w:t>
      </w:r>
      <w:proofErr w:type="gramEnd"/>
      <w:r w:rsidRPr="008D4B61">
        <w:rPr>
          <w:rFonts w:ascii="Arial" w:hAnsi="Arial" w:cs="Arial"/>
          <w:color w:val="000000" w:themeColor="text1"/>
          <w:sz w:val="22"/>
          <w:szCs w:val="22"/>
          <w:lang w:val="en-GB"/>
        </w:rPr>
        <w:t xml:space="preserve"> Sales Ethics Compliance </w:t>
      </w:r>
      <w:r w:rsidR="00DD7C46" w:rsidRPr="008D4B61">
        <w:rPr>
          <w:rFonts w:ascii="Arial" w:hAnsi="Arial" w:cs="Arial"/>
          <w:color w:val="000000" w:themeColor="text1"/>
          <w:sz w:val="22"/>
          <w:szCs w:val="22"/>
          <w:lang w:val="en-GB"/>
        </w:rPr>
        <w:t>https://www.pfizer.com/purpose/transparency/ethical-sales-and-marketing</w:t>
      </w:r>
    </w:p>
    <w:p w14:paraId="1BB1448B" w14:textId="423F38F4"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 xml:space="preserve">Pfizer, </w:t>
      </w:r>
      <w:r w:rsidR="001D1568" w:rsidRPr="008D4B61">
        <w:rPr>
          <w:rFonts w:ascii="Arial" w:hAnsi="Arial" w:cs="Arial"/>
          <w:color w:val="000000" w:themeColor="text1"/>
          <w:sz w:val="22"/>
          <w:szCs w:val="22"/>
          <w:lang w:val="en-GB"/>
        </w:rPr>
        <w:t xml:space="preserve">Pfizer </w:t>
      </w:r>
      <w:proofErr w:type="gramStart"/>
      <w:r w:rsidR="001D1568" w:rsidRPr="008D4B61">
        <w:rPr>
          <w:rFonts w:ascii="Arial" w:hAnsi="Arial" w:cs="Arial"/>
          <w:color w:val="000000" w:themeColor="text1"/>
          <w:sz w:val="22"/>
          <w:szCs w:val="22"/>
          <w:lang w:val="en-GB"/>
        </w:rPr>
        <w:t>In</w:t>
      </w:r>
      <w:proofErr w:type="gramEnd"/>
      <w:r w:rsidR="001D1568" w:rsidRPr="008D4B61">
        <w:rPr>
          <w:rFonts w:ascii="Arial" w:hAnsi="Arial" w:cs="Arial"/>
          <w:color w:val="000000" w:themeColor="text1"/>
          <w:sz w:val="22"/>
          <w:szCs w:val="22"/>
          <w:lang w:val="en-GB"/>
        </w:rPr>
        <w:t xml:space="preserve"> The </w:t>
      </w:r>
      <w:proofErr w:type="spellStart"/>
      <w:r w:rsidR="001D1568" w:rsidRPr="008D4B61">
        <w:rPr>
          <w:rFonts w:ascii="Arial" w:hAnsi="Arial" w:cs="Arial"/>
          <w:color w:val="000000" w:themeColor="text1"/>
          <w:sz w:val="22"/>
          <w:szCs w:val="22"/>
          <w:lang w:val="en-GB"/>
        </w:rPr>
        <w:t>Uk</w:t>
      </w:r>
      <w:proofErr w:type="spellEnd"/>
      <w:r w:rsidRPr="008D4B61">
        <w:rPr>
          <w:rFonts w:ascii="Arial" w:hAnsi="Arial" w:cs="Arial"/>
          <w:color w:val="000000" w:themeColor="text1"/>
          <w:sz w:val="22"/>
          <w:szCs w:val="22"/>
          <w:lang w:val="en-GB"/>
        </w:rPr>
        <w:t>, 2021, see link at: https://</w:t>
      </w:r>
      <w:proofErr w:type="spellStart"/>
      <w:r w:rsidRPr="008D4B61">
        <w:rPr>
          <w:rFonts w:ascii="Arial" w:hAnsi="Arial" w:cs="Arial"/>
          <w:color w:val="000000" w:themeColor="text1"/>
          <w:sz w:val="22"/>
          <w:szCs w:val="22"/>
          <w:lang w:val="en-GB"/>
        </w:rPr>
        <w:t>www.pfizer.co.uk</w:t>
      </w:r>
      <w:proofErr w:type="spellEnd"/>
      <w:r w:rsidRPr="008D4B61">
        <w:rPr>
          <w:rFonts w:ascii="Arial" w:hAnsi="Arial" w:cs="Arial"/>
          <w:color w:val="000000" w:themeColor="text1"/>
          <w:sz w:val="22"/>
          <w:szCs w:val="22"/>
          <w:lang w:val="en-GB"/>
        </w:rPr>
        <w:t>/</w:t>
      </w:r>
      <w:proofErr w:type="spellStart"/>
      <w:r w:rsidRPr="008D4B61">
        <w:rPr>
          <w:rFonts w:ascii="Arial" w:hAnsi="Arial" w:cs="Arial"/>
          <w:color w:val="000000" w:themeColor="text1"/>
          <w:sz w:val="22"/>
          <w:szCs w:val="22"/>
          <w:lang w:val="en-GB"/>
        </w:rPr>
        <w:t>pfizer-uk</w:t>
      </w:r>
      <w:proofErr w:type="spellEnd"/>
    </w:p>
    <w:p w14:paraId="139356CB" w14:textId="77777777" w:rsidR="009C6973" w:rsidRPr="008D4B61" w:rsidRDefault="009C6973" w:rsidP="008D4B61">
      <w:pPr>
        <w:spacing w:after="5" w:line="360" w:lineRule="auto"/>
        <w:ind w:right="99"/>
        <w:jc w:val="both"/>
        <w:rPr>
          <w:rFonts w:ascii="Arial" w:hAnsi="Arial" w:cs="Arial"/>
          <w:color w:val="000000" w:themeColor="text1"/>
          <w:sz w:val="22"/>
          <w:szCs w:val="22"/>
          <w:lang w:val="en-GB"/>
        </w:rPr>
      </w:pPr>
    </w:p>
    <w:p w14:paraId="1675683D" w14:textId="77777777" w:rsidR="009C6973" w:rsidRPr="008D4B61" w:rsidRDefault="009C6973" w:rsidP="008D4B61">
      <w:pPr>
        <w:spacing w:after="5" w:line="360" w:lineRule="auto"/>
        <w:ind w:right="99"/>
        <w:jc w:val="both"/>
        <w:rPr>
          <w:rFonts w:ascii="Arial" w:hAnsi="Arial" w:cs="Arial"/>
          <w:color w:val="000000" w:themeColor="text1"/>
          <w:sz w:val="22"/>
          <w:szCs w:val="22"/>
          <w:lang w:val="en-GB"/>
        </w:rPr>
      </w:pPr>
    </w:p>
    <w:p w14:paraId="312CB25F" w14:textId="77777777" w:rsidR="009C6973" w:rsidRPr="008D4B61" w:rsidRDefault="009C6973"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 xml:space="preserve">World Health Organisation, 2021, see link </w:t>
      </w:r>
      <w:proofErr w:type="gramStart"/>
      <w:r w:rsidRPr="008D4B61">
        <w:rPr>
          <w:rFonts w:ascii="Arial" w:hAnsi="Arial" w:cs="Arial"/>
          <w:color w:val="000000" w:themeColor="text1"/>
          <w:sz w:val="22"/>
          <w:szCs w:val="22"/>
          <w:lang w:val="en-GB"/>
        </w:rPr>
        <w:t>at:https://www.who.int/news-room/feature-stories/detail/who-can-take-the-pfizer-biontech-covid-19--vaccine</w:t>
      </w:r>
      <w:proofErr w:type="gramEnd"/>
    </w:p>
    <w:p w14:paraId="56F20A77" w14:textId="4C1D6DB0" w:rsidR="004B6168" w:rsidRPr="008D4B61" w:rsidRDefault="004B6168" w:rsidP="008D4B61">
      <w:pPr>
        <w:spacing w:after="5" w:line="360" w:lineRule="auto"/>
        <w:ind w:left="10" w:right="99" w:hanging="10"/>
        <w:jc w:val="both"/>
        <w:rPr>
          <w:rFonts w:ascii="Arial" w:hAnsi="Arial" w:cs="Arial"/>
          <w:color w:val="000000" w:themeColor="text1"/>
          <w:sz w:val="22"/>
          <w:szCs w:val="22"/>
          <w:lang w:val="en-GB"/>
        </w:rPr>
      </w:pPr>
    </w:p>
    <w:p w14:paraId="2005E1EA" w14:textId="15D845D4" w:rsidR="00A6492B" w:rsidRPr="008D4B61" w:rsidRDefault="00A6492B"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Access to medicine foundation, 2021,</w:t>
      </w:r>
      <w:r w:rsidRPr="008D4B61">
        <w:rPr>
          <w:rFonts w:ascii="Arial" w:hAnsi="Arial" w:cs="Arial"/>
          <w:sz w:val="22"/>
          <w:szCs w:val="22"/>
        </w:rPr>
        <w:t xml:space="preserve"> </w:t>
      </w:r>
      <w:r w:rsidRPr="008D4B61">
        <w:rPr>
          <w:rFonts w:ascii="Arial" w:hAnsi="Arial" w:cs="Arial"/>
          <w:color w:val="000000" w:themeColor="text1"/>
          <w:sz w:val="22"/>
          <w:szCs w:val="22"/>
          <w:lang w:val="en-GB"/>
        </w:rPr>
        <w:t>2021 Ranking</w:t>
      </w:r>
      <w:r w:rsidRPr="008D4B61">
        <w:rPr>
          <w:rFonts w:ascii="Arial" w:hAnsi="Arial" w:cs="Arial"/>
          <w:color w:val="000000" w:themeColor="text1"/>
          <w:sz w:val="22"/>
          <w:szCs w:val="22"/>
          <w:lang w:val="en-GB"/>
        </w:rPr>
        <w:t xml:space="preserve"> see link at: </w:t>
      </w:r>
      <w:hyperlink r:id="rId8" w:history="1">
        <w:r w:rsidR="00416CCF" w:rsidRPr="008D4B61">
          <w:rPr>
            <w:rStyle w:val="Hyperlink"/>
            <w:rFonts w:ascii="Arial" w:hAnsi="Arial" w:cs="Arial"/>
            <w:sz w:val="22"/>
            <w:szCs w:val="22"/>
            <w:lang w:val="en-GB"/>
          </w:rPr>
          <w:t>https://accesstomedicinefoundation.org/access-to-medicine-index/2021-ranking</w:t>
        </w:r>
      </w:hyperlink>
    </w:p>
    <w:p w14:paraId="24FB89DE" w14:textId="77777777" w:rsidR="00416CCF" w:rsidRPr="008D4B61" w:rsidRDefault="00416CCF" w:rsidP="008D4B61">
      <w:pPr>
        <w:spacing w:after="5" w:line="360" w:lineRule="auto"/>
        <w:ind w:left="10" w:right="99" w:hanging="10"/>
        <w:jc w:val="both"/>
        <w:rPr>
          <w:rFonts w:ascii="Arial" w:hAnsi="Arial" w:cs="Arial"/>
          <w:color w:val="000000" w:themeColor="text1"/>
          <w:sz w:val="22"/>
          <w:szCs w:val="22"/>
          <w:lang w:val="en-GB"/>
        </w:rPr>
      </w:pPr>
    </w:p>
    <w:p w14:paraId="60E4D7CC" w14:textId="00A68587" w:rsidR="00416CCF" w:rsidRPr="008D4B61" w:rsidRDefault="00416CCF" w:rsidP="008D4B61">
      <w:pPr>
        <w:spacing w:after="5" w:line="360" w:lineRule="auto"/>
        <w:ind w:left="10" w:right="99" w:hanging="10"/>
        <w:jc w:val="both"/>
        <w:rPr>
          <w:rFonts w:ascii="Arial" w:hAnsi="Arial" w:cs="Arial"/>
          <w:color w:val="000000" w:themeColor="text1"/>
          <w:sz w:val="22"/>
          <w:szCs w:val="22"/>
        </w:rPr>
      </w:pPr>
      <w:proofErr w:type="spellStart"/>
      <w:r w:rsidRPr="008D4B61">
        <w:rPr>
          <w:rFonts w:ascii="Arial" w:hAnsi="Arial" w:cs="Arial"/>
          <w:color w:val="000000" w:themeColor="text1"/>
          <w:sz w:val="22"/>
          <w:szCs w:val="22"/>
          <w:lang w:val="en-US"/>
        </w:rPr>
        <w:t>BioSpace</w:t>
      </w:r>
      <w:proofErr w:type="spellEnd"/>
      <w:r w:rsidRPr="008D4B61">
        <w:rPr>
          <w:rFonts w:ascii="Arial" w:hAnsi="Arial" w:cs="Arial"/>
          <w:color w:val="000000" w:themeColor="text1"/>
          <w:sz w:val="22"/>
          <w:szCs w:val="22"/>
          <w:lang w:val="en-US"/>
        </w:rPr>
        <w:t xml:space="preserve">, 2021, UPDATED Comparing COVID-19 Vaccines: Timelines, Types and Prices, see link at: </w:t>
      </w:r>
      <w:hyperlink r:id="rId9" w:history="1">
        <w:r w:rsidRPr="008D4B61">
          <w:rPr>
            <w:rStyle w:val="Hyperlink"/>
            <w:rFonts w:ascii="Arial" w:hAnsi="Arial" w:cs="Arial"/>
            <w:sz w:val="22"/>
            <w:szCs w:val="22"/>
          </w:rPr>
          <w:t>https://www.biospace.com/article/comparing-covid-19-vaccines-pfizer-biontech-moderna-astrazeneca-oxford-j-and-j-russia-s-sputnik-v/</w:t>
        </w:r>
      </w:hyperlink>
    </w:p>
    <w:p w14:paraId="2ED61530" w14:textId="77777777" w:rsidR="00416CCF" w:rsidRPr="008D4B61" w:rsidRDefault="00416CCF" w:rsidP="008D4B61">
      <w:pPr>
        <w:spacing w:after="5" w:line="360" w:lineRule="auto"/>
        <w:ind w:left="10" w:right="99" w:hanging="10"/>
        <w:jc w:val="both"/>
        <w:rPr>
          <w:rFonts w:ascii="Arial" w:hAnsi="Arial" w:cs="Arial"/>
          <w:color w:val="000000" w:themeColor="text1"/>
          <w:sz w:val="22"/>
          <w:szCs w:val="22"/>
        </w:rPr>
      </w:pPr>
    </w:p>
    <w:p w14:paraId="013BD510" w14:textId="46379842" w:rsidR="00416CCF" w:rsidRPr="008D4B61" w:rsidRDefault="00416CCF" w:rsidP="008D4B61">
      <w:pPr>
        <w:spacing w:after="5" w:line="360" w:lineRule="auto"/>
        <w:ind w:left="10" w:right="99" w:hanging="10"/>
        <w:jc w:val="both"/>
        <w:rPr>
          <w:rFonts w:ascii="Arial" w:hAnsi="Arial" w:cs="Arial"/>
          <w:color w:val="000000" w:themeColor="text1"/>
          <w:sz w:val="22"/>
          <w:szCs w:val="22"/>
        </w:rPr>
      </w:pPr>
    </w:p>
    <w:p w14:paraId="7BC06808" w14:textId="77777777" w:rsidR="00416CCF" w:rsidRPr="008D4B61" w:rsidRDefault="00416CCF"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lastRenderedPageBreak/>
        <w:t xml:space="preserve">BBC, 2021, Covid: US backs waiver on vaccine patents to boost supply, see link at: </w:t>
      </w:r>
      <w:hyperlink r:id="rId10" w:history="1">
        <w:r w:rsidRPr="008D4B61">
          <w:rPr>
            <w:rStyle w:val="Hyperlink"/>
            <w:rFonts w:ascii="Arial" w:hAnsi="Arial" w:cs="Arial"/>
            <w:sz w:val="22"/>
            <w:szCs w:val="22"/>
            <w:lang w:val="en-GB"/>
          </w:rPr>
          <w:t>https://</w:t>
        </w:r>
        <w:proofErr w:type="spellStart"/>
        <w:r w:rsidRPr="008D4B61">
          <w:rPr>
            <w:rStyle w:val="Hyperlink"/>
            <w:rFonts w:ascii="Arial" w:hAnsi="Arial" w:cs="Arial"/>
            <w:sz w:val="22"/>
            <w:szCs w:val="22"/>
            <w:lang w:val="en-GB"/>
          </w:rPr>
          <w:t>www.bbc.co.uk</w:t>
        </w:r>
        <w:proofErr w:type="spellEnd"/>
        <w:r w:rsidRPr="008D4B61">
          <w:rPr>
            <w:rStyle w:val="Hyperlink"/>
            <w:rFonts w:ascii="Arial" w:hAnsi="Arial" w:cs="Arial"/>
            <w:sz w:val="22"/>
            <w:szCs w:val="22"/>
            <w:lang w:val="en-GB"/>
          </w:rPr>
          <w:t>/news/world-us-</w:t>
        </w:r>
        <w:proofErr w:type="spellStart"/>
        <w:r w:rsidRPr="008D4B61">
          <w:rPr>
            <w:rStyle w:val="Hyperlink"/>
            <w:rFonts w:ascii="Arial" w:hAnsi="Arial" w:cs="Arial"/>
            <w:sz w:val="22"/>
            <w:szCs w:val="22"/>
            <w:lang w:val="en-GB"/>
          </w:rPr>
          <w:t>canada</w:t>
        </w:r>
        <w:proofErr w:type="spellEnd"/>
        <w:r w:rsidRPr="008D4B61">
          <w:rPr>
            <w:rStyle w:val="Hyperlink"/>
            <w:rFonts w:ascii="Arial" w:hAnsi="Arial" w:cs="Arial"/>
            <w:sz w:val="22"/>
            <w:szCs w:val="22"/>
            <w:lang w:val="en-GB"/>
          </w:rPr>
          <w:t>-57004302</w:t>
        </w:r>
      </w:hyperlink>
    </w:p>
    <w:p w14:paraId="1D768ACB" w14:textId="1331D922" w:rsidR="001D1568" w:rsidRPr="008D4B61" w:rsidRDefault="001D1568" w:rsidP="008D4B61">
      <w:pPr>
        <w:spacing w:after="5" w:line="360" w:lineRule="auto"/>
        <w:ind w:left="10" w:right="99" w:hanging="10"/>
        <w:jc w:val="both"/>
        <w:rPr>
          <w:rFonts w:ascii="Arial" w:hAnsi="Arial" w:cs="Arial"/>
          <w:color w:val="000000" w:themeColor="text1"/>
          <w:sz w:val="22"/>
          <w:szCs w:val="22"/>
        </w:rPr>
      </w:pPr>
      <w:r w:rsidRPr="008D4B61">
        <w:rPr>
          <w:rFonts w:ascii="Arial" w:hAnsi="Arial" w:cs="Arial"/>
          <w:color w:val="000000" w:themeColor="text1"/>
          <w:sz w:val="22"/>
          <w:szCs w:val="22"/>
          <w:lang w:val="en-GB"/>
        </w:rPr>
        <w:t xml:space="preserve">Pfizer, 2021, Pfizer and </w:t>
      </w:r>
      <w:proofErr w:type="spellStart"/>
      <w:r w:rsidRPr="008D4B61">
        <w:rPr>
          <w:rFonts w:ascii="Arial" w:hAnsi="Arial" w:cs="Arial"/>
          <w:color w:val="000000" w:themeColor="text1"/>
          <w:sz w:val="22"/>
          <w:szCs w:val="22"/>
          <w:lang w:val="en-GB"/>
        </w:rPr>
        <w:t>Biontech</w:t>
      </w:r>
      <w:proofErr w:type="spellEnd"/>
      <w:r w:rsidRPr="008D4B61">
        <w:rPr>
          <w:rFonts w:ascii="Arial" w:hAnsi="Arial" w:cs="Arial"/>
          <w:color w:val="000000" w:themeColor="text1"/>
          <w:sz w:val="22"/>
          <w:szCs w:val="22"/>
          <w:lang w:val="en-GB"/>
        </w:rPr>
        <w:t xml:space="preserve"> to supply the European union with 100 million additional doses of </w:t>
      </w:r>
      <w:proofErr w:type="spellStart"/>
      <w:r w:rsidRPr="008D4B61">
        <w:rPr>
          <w:rFonts w:ascii="Arial" w:hAnsi="Arial" w:cs="Arial"/>
          <w:color w:val="000000" w:themeColor="text1"/>
          <w:sz w:val="22"/>
          <w:szCs w:val="22"/>
          <w:lang w:val="en-GB"/>
        </w:rPr>
        <w:t>comirnaty</w:t>
      </w:r>
      <w:proofErr w:type="spellEnd"/>
      <w:r w:rsidRPr="008D4B61">
        <w:rPr>
          <w:rFonts w:ascii="Arial" w:hAnsi="Arial" w:cs="Arial"/>
          <w:color w:val="000000" w:themeColor="text1"/>
          <w:sz w:val="22"/>
          <w:szCs w:val="22"/>
          <w:lang w:val="en-GB"/>
        </w:rPr>
        <w:t xml:space="preserve">, see link at: </w:t>
      </w:r>
      <w:hyperlink r:id="rId11" w:history="1">
        <w:r w:rsidRPr="008D4B61">
          <w:rPr>
            <w:rStyle w:val="Hyperlink"/>
            <w:rFonts w:ascii="Arial" w:hAnsi="Arial" w:cs="Arial"/>
            <w:sz w:val="22"/>
            <w:szCs w:val="22"/>
          </w:rPr>
          <w:t>https://www.pfizer.com/news/press-release/press-release-detail/pfizer-and-biontech-supply-european-union-100-million-0</w:t>
        </w:r>
      </w:hyperlink>
    </w:p>
    <w:p w14:paraId="7A6395E2" w14:textId="77777777" w:rsidR="001D1568" w:rsidRPr="008D4B61" w:rsidRDefault="001D1568" w:rsidP="008D4B61">
      <w:pPr>
        <w:spacing w:after="5" w:line="360" w:lineRule="auto"/>
        <w:ind w:left="10" w:right="99" w:hanging="10"/>
        <w:jc w:val="both"/>
        <w:rPr>
          <w:rFonts w:ascii="Arial" w:hAnsi="Arial" w:cs="Arial"/>
          <w:color w:val="000000" w:themeColor="text1"/>
          <w:sz w:val="22"/>
          <w:szCs w:val="22"/>
        </w:rPr>
      </w:pPr>
    </w:p>
    <w:p w14:paraId="5DD8EC13" w14:textId="4F9FF4EB" w:rsidR="00416CCF" w:rsidRPr="008D4B61" w:rsidRDefault="001D1568"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 xml:space="preserve">Quartz, 2021, </w:t>
      </w:r>
      <w:r w:rsidRPr="008D4B61">
        <w:rPr>
          <w:rFonts w:ascii="Arial" w:hAnsi="Arial" w:cs="Arial"/>
          <w:color w:val="000000" w:themeColor="text1"/>
          <w:sz w:val="22"/>
          <w:szCs w:val="22"/>
        </w:rPr>
        <w:t>Pfizer’s Covid-19 vaccine is set to be one of the most lucrative drugs in the world</w:t>
      </w:r>
      <w:r w:rsidRPr="008D4B61">
        <w:rPr>
          <w:rFonts w:ascii="Arial" w:hAnsi="Arial" w:cs="Arial"/>
          <w:color w:val="000000" w:themeColor="text1"/>
          <w:sz w:val="22"/>
          <w:szCs w:val="22"/>
          <w:lang w:val="en-GB"/>
        </w:rPr>
        <w:t xml:space="preserve">, see link at: </w:t>
      </w:r>
      <w:r w:rsidRPr="008D4B61">
        <w:rPr>
          <w:rFonts w:ascii="Arial" w:hAnsi="Arial" w:cs="Arial"/>
          <w:color w:val="000000" w:themeColor="text1"/>
          <w:sz w:val="22"/>
          <w:szCs w:val="22"/>
        </w:rPr>
        <w:t>https://qz.com/1967638/pfizer-will-make-15-billion-from-covid-19-vaccine-sales/</w:t>
      </w:r>
    </w:p>
    <w:sectPr w:rsidR="00416CCF" w:rsidRPr="008D4B61">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225289" w14:textId="77777777" w:rsidR="00C16E64" w:rsidRDefault="00C16E64" w:rsidP="00D90F87">
      <w:r>
        <w:separator/>
      </w:r>
    </w:p>
  </w:endnote>
  <w:endnote w:type="continuationSeparator" w:id="0">
    <w:p w14:paraId="5D4E617E" w14:textId="77777777" w:rsidR="00C16E64" w:rsidRDefault="00C16E64" w:rsidP="00D90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w:altName w:val="﷽﷽﷽﷽﷽﷽㌠Ϸ"/>
    <w:panose1 w:val="00000500000000020000"/>
    <w:charset w:val="00"/>
    <w:family w:val="auto"/>
    <w:pitch w:val="variable"/>
    <w:sig w:usb0="E00002FF" w:usb1="5000205A" w:usb2="00000000" w:usb3="00000000" w:csb0="0000019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92709612"/>
      <w:docPartObj>
        <w:docPartGallery w:val="Page Numbers (Bottom of Page)"/>
        <w:docPartUnique/>
      </w:docPartObj>
    </w:sdtPr>
    <w:sdtContent>
      <w:p w14:paraId="5BFA68A6" w14:textId="4002F466" w:rsidR="008D4B61" w:rsidRDefault="008D4B61" w:rsidP="00141D7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DDB876" w14:textId="77777777" w:rsidR="008D4B61" w:rsidRDefault="008D4B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19895317"/>
      <w:docPartObj>
        <w:docPartGallery w:val="Page Numbers (Bottom of Page)"/>
        <w:docPartUnique/>
      </w:docPartObj>
    </w:sdtPr>
    <w:sdtContent>
      <w:p w14:paraId="65FDC52F" w14:textId="409032AF" w:rsidR="008D4B61" w:rsidRDefault="008D4B61" w:rsidP="00141D7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EA689B5" w14:textId="77777777" w:rsidR="008D4B61" w:rsidRDefault="008D4B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C08A78" w14:textId="77777777" w:rsidR="00C16E64" w:rsidRDefault="00C16E64" w:rsidP="00D90F87">
      <w:r>
        <w:separator/>
      </w:r>
    </w:p>
  </w:footnote>
  <w:footnote w:type="continuationSeparator" w:id="0">
    <w:p w14:paraId="464D545B" w14:textId="77777777" w:rsidR="00C16E64" w:rsidRDefault="00C16E64" w:rsidP="00D90F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A92A33"/>
    <w:multiLevelType w:val="hybridMultilevel"/>
    <w:tmpl w:val="486A7EC0"/>
    <w:lvl w:ilvl="0" w:tplc="2C983DF8">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C8E20E2">
      <w:start w:val="1"/>
      <w:numFmt w:val="bullet"/>
      <w:lvlText w:val="o"/>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0EEB56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2F2B0A6">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860D968">
      <w:start w:val="1"/>
      <w:numFmt w:val="bullet"/>
      <w:lvlText w:val="o"/>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AE895D4">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E16DF9A">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E4836D6">
      <w:start w:val="1"/>
      <w:numFmt w:val="bullet"/>
      <w:lvlText w:val="o"/>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49657C6">
      <w:start w:val="1"/>
      <w:numFmt w:val="bullet"/>
      <w:lvlText w:val="▪"/>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7104BBD"/>
    <w:multiLevelType w:val="hybridMultilevel"/>
    <w:tmpl w:val="C902FB3A"/>
    <w:lvl w:ilvl="0" w:tplc="A072D310">
      <w:start w:val="4"/>
      <w:numFmt w:val="bullet"/>
      <w:lvlText w:val="-"/>
      <w:lvlJc w:val="left"/>
      <w:pPr>
        <w:ind w:left="720" w:hanging="360"/>
      </w:pPr>
      <w:rPr>
        <w:rFonts w:ascii="Times" w:eastAsia="Arial" w:hAnsi="Time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D01CF9"/>
    <w:multiLevelType w:val="hybridMultilevel"/>
    <w:tmpl w:val="83C8F53E"/>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DDD"/>
    <w:rsid w:val="00034ACE"/>
    <w:rsid w:val="00041820"/>
    <w:rsid w:val="000642DD"/>
    <w:rsid w:val="00133A78"/>
    <w:rsid w:val="00190A1C"/>
    <w:rsid w:val="001A18A6"/>
    <w:rsid w:val="001B5B94"/>
    <w:rsid w:val="001D1568"/>
    <w:rsid w:val="00416CCF"/>
    <w:rsid w:val="00472D8B"/>
    <w:rsid w:val="004B6168"/>
    <w:rsid w:val="004D59EC"/>
    <w:rsid w:val="00634832"/>
    <w:rsid w:val="00742D4C"/>
    <w:rsid w:val="00745E4E"/>
    <w:rsid w:val="007579EF"/>
    <w:rsid w:val="007A03F9"/>
    <w:rsid w:val="007A60DD"/>
    <w:rsid w:val="008C6222"/>
    <w:rsid w:val="008D4B61"/>
    <w:rsid w:val="008F2E20"/>
    <w:rsid w:val="0093084A"/>
    <w:rsid w:val="0097703D"/>
    <w:rsid w:val="009C6973"/>
    <w:rsid w:val="00A6492B"/>
    <w:rsid w:val="00A86DDD"/>
    <w:rsid w:val="00AA7C38"/>
    <w:rsid w:val="00AC0B34"/>
    <w:rsid w:val="00B12747"/>
    <w:rsid w:val="00B22A97"/>
    <w:rsid w:val="00B3095F"/>
    <w:rsid w:val="00B53EFE"/>
    <w:rsid w:val="00C05587"/>
    <w:rsid w:val="00C16E64"/>
    <w:rsid w:val="00C516A8"/>
    <w:rsid w:val="00C6679D"/>
    <w:rsid w:val="00C845D5"/>
    <w:rsid w:val="00CF6ACE"/>
    <w:rsid w:val="00D90F87"/>
    <w:rsid w:val="00DD7C46"/>
    <w:rsid w:val="00E83693"/>
    <w:rsid w:val="00F30584"/>
    <w:rsid w:val="00F379DC"/>
    <w:rsid w:val="00F72F13"/>
    <w:rsid w:val="00FD6E6D"/>
  </w:rsids>
  <m:mathPr>
    <m:mathFont m:val="Cambria Math"/>
    <m:brkBin m:val="before"/>
    <m:brkBinSub m:val="--"/>
    <m:smallFrac m:val="0"/>
    <m:dispDef/>
    <m:lMargin m:val="0"/>
    <m:rMargin m:val="0"/>
    <m:defJc m:val="centerGroup"/>
    <m:wrapIndent m:val="1440"/>
    <m:intLim m:val="subSup"/>
    <m:naryLim m:val="undOvr"/>
  </m:mathPr>
  <w:themeFontLang w:val="en-ES"/>
  <w:clrSchemeMapping w:bg1="light1" w:t1="dark1" w:bg2="light2" w:t2="dark2" w:accent1="accent1" w:accent2="accent2" w:accent3="accent3" w:accent4="accent4" w:accent5="accent5" w:accent6="accent6" w:hyperlink="hyperlink" w:followedHyperlink="followedHyperlink"/>
  <w:decimalSymbol w:val=","/>
  <w:listSeparator w:val=","/>
  <w14:docId w14:val="0B2E911D"/>
  <w15:chartTrackingRefBased/>
  <w15:docId w15:val="{86C6900B-5775-514E-B924-7E540256D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2E20"/>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F2E2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7703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86DDD"/>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86DDD"/>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A86DDD"/>
    <w:pPr>
      <w:spacing w:before="100" w:beforeAutospacing="1" w:after="100" w:afterAutospacing="1"/>
    </w:pPr>
  </w:style>
  <w:style w:type="character" w:customStyle="1" w:styleId="Heading2Char">
    <w:name w:val="Heading 2 Char"/>
    <w:basedOn w:val="DefaultParagraphFont"/>
    <w:link w:val="Heading2"/>
    <w:uiPriority w:val="9"/>
    <w:rsid w:val="0097703D"/>
    <w:rPr>
      <w:rFonts w:asciiTheme="majorHAnsi" w:eastAsiaTheme="majorEastAsia" w:hAnsiTheme="majorHAnsi" w:cstheme="majorBidi"/>
      <w:color w:val="2F5496" w:themeColor="accent1" w:themeShade="BF"/>
      <w:sz w:val="26"/>
      <w:szCs w:val="26"/>
      <w:lang w:val="en-GB" w:eastAsia="en-GB"/>
    </w:rPr>
  </w:style>
  <w:style w:type="paragraph" w:customStyle="1" w:styleId="paragraph-paragraph-2bgue">
    <w:name w:val="paragraph-paragraph-2bgue"/>
    <w:basedOn w:val="Normal"/>
    <w:rsid w:val="0097703D"/>
    <w:pPr>
      <w:spacing w:before="100" w:beforeAutospacing="1" w:after="100" w:afterAutospacing="1"/>
    </w:pPr>
  </w:style>
  <w:style w:type="paragraph" w:customStyle="1" w:styleId="textlabeltext-label3ocvw">
    <w:name w:val="textlabel__text-label___3ocvw"/>
    <w:basedOn w:val="Normal"/>
    <w:rsid w:val="0097703D"/>
    <w:pPr>
      <w:spacing w:before="100" w:beforeAutospacing="1" w:after="100" w:afterAutospacing="1"/>
    </w:pPr>
  </w:style>
  <w:style w:type="character" w:styleId="Hyperlink">
    <w:name w:val="Hyperlink"/>
    <w:basedOn w:val="DefaultParagraphFont"/>
    <w:uiPriority w:val="99"/>
    <w:unhideWhenUsed/>
    <w:rsid w:val="00B22A97"/>
    <w:rPr>
      <w:color w:val="0000FF"/>
      <w:u w:val="single"/>
    </w:rPr>
  </w:style>
  <w:style w:type="paragraph" w:styleId="ListParagraph">
    <w:name w:val="List Paragraph"/>
    <w:basedOn w:val="Normal"/>
    <w:uiPriority w:val="34"/>
    <w:qFormat/>
    <w:rsid w:val="00AA7C38"/>
    <w:pPr>
      <w:ind w:left="720"/>
      <w:contextualSpacing/>
    </w:pPr>
  </w:style>
  <w:style w:type="character" w:customStyle="1" w:styleId="nowrap">
    <w:name w:val="nowrap"/>
    <w:basedOn w:val="DefaultParagraphFont"/>
    <w:rsid w:val="00041820"/>
  </w:style>
  <w:style w:type="character" w:styleId="UnresolvedMention">
    <w:name w:val="Unresolved Mention"/>
    <w:basedOn w:val="DefaultParagraphFont"/>
    <w:uiPriority w:val="99"/>
    <w:semiHidden/>
    <w:unhideWhenUsed/>
    <w:rsid w:val="00742D4C"/>
    <w:rPr>
      <w:color w:val="605E5C"/>
      <w:shd w:val="clear" w:color="auto" w:fill="E1DFDD"/>
    </w:rPr>
  </w:style>
  <w:style w:type="character" w:customStyle="1" w:styleId="viiyi">
    <w:name w:val="viiyi"/>
    <w:basedOn w:val="DefaultParagraphFont"/>
    <w:rsid w:val="00034ACE"/>
  </w:style>
  <w:style w:type="character" w:customStyle="1" w:styleId="jlqj4b">
    <w:name w:val="jlqj4b"/>
    <w:basedOn w:val="DefaultParagraphFont"/>
    <w:rsid w:val="00034ACE"/>
  </w:style>
  <w:style w:type="paragraph" w:styleId="FootnoteText">
    <w:name w:val="footnote text"/>
    <w:basedOn w:val="Normal"/>
    <w:link w:val="FootnoteTextChar"/>
    <w:uiPriority w:val="99"/>
    <w:semiHidden/>
    <w:unhideWhenUsed/>
    <w:rsid w:val="00D90F87"/>
    <w:rPr>
      <w:sz w:val="20"/>
      <w:szCs w:val="20"/>
    </w:rPr>
  </w:style>
  <w:style w:type="character" w:customStyle="1" w:styleId="FootnoteTextChar">
    <w:name w:val="Footnote Text Char"/>
    <w:basedOn w:val="DefaultParagraphFont"/>
    <w:link w:val="FootnoteText"/>
    <w:uiPriority w:val="99"/>
    <w:semiHidden/>
    <w:rsid w:val="00D90F87"/>
    <w:rPr>
      <w:rFonts w:ascii="Arial" w:eastAsia="Arial" w:hAnsi="Arial" w:cs="Arial"/>
      <w:color w:val="000000"/>
      <w:sz w:val="20"/>
      <w:szCs w:val="20"/>
      <w:lang w:val="en-GB" w:eastAsia="en-GB"/>
    </w:rPr>
  </w:style>
  <w:style w:type="character" w:styleId="FootnoteReference">
    <w:name w:val="footnote reference"/>
    <w:basedOn w:val="DefaultParagraphFont"/>
    <w:uiPriority w:val="99"/>
    <w:semiHidden/>
    <w:unhideWhenUsed/>
    <w:rsid w:val="00D90F87"/>
    <w:rPr>
      <w:vertAlign w:val="superscript"/>
    </w:rPr>
  </w:style>
  <w:style w:type="character" w:customStyle="1" w:styleId="Heading1Char">
    <w:name w:val="Heading 1 Char"/>
    <w:basedOn w:val="DefaultParagraphFont"/>
    <w:link w:val="Heading1"/>
    <w:uiPriority w:val="9"/>
    <w:rsid w:val="008F2E20"/>
    <w:rPr>
      <w:rFonts w:asciiTheme="majorHAnsi" w:eastAsiaTheme="majorEastAsia" w:hAnsiTheme="majorHAnsi" w:cstheme="majorBidi"/>
      <w:color w:val="2F5496" w:themeColor="accent1" w:themeShade="BF"/>
      <w:sz w:val="32"/>
      <w:szCs w:val="32"/>
      <w:lang w:eastAsia="en-GB"/>
    </w:rPr>
  </w:style>
  <w:style w:type="character" w:styleId="FollowedHyperlink">
    <w:name w:val="FollowedHyperlink"/>
    <w:basedOn w:val="DefaultParagraphFont"/>
    <w:uiPriority w:val="99"/>
    <w:semiHidden/>
    <w:unhideWhenUsed/>
    <w:rsid w:val="00416CCF"/>
    <w:rPr>
      <w:color w:val="954F72" w:themeColor="followedHyperlink"/>
      <w:u w:val="single"/>
    </w:rPr>
  </w:style>
  <w:style w:type="paragraph" w:styleId="Footer">
    <w:name w:val="footer"/>
    <w:basedOn w:val="Normal"/>
    <w:link w:val="FooterChar"/>
    <w:uiPriority w:val="99"/>
    <w:unhideWhenUsed/>
    <w:rsid w:val="008D4B61"/>
    <w:pPr>
      <w:tabs>
        <w:tab w:val="center" w:pos="4513"/>
        <w:tab w:val="right" w:pos="9026"/>
      </w:tabs>
    </w:pPr>
  </w:style>
  <w:style w:type="character" w:customStyle="1" w:styleId="FooterChar">
    <w:name w:val="Footer Char"/>
    <w:basedOn w:val="DefaultParagraphFont"/>
    <w:link w:val="Footer"/>
    <w:uiPriority w:val="99"/>
    <w:rsid w:val="008D4B61"/>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8D4B61"/>
  </w:style>
  <w:style w:type="table" w:customStyle="1" w:styleId="TableGrid">
    <w:name w:val="TableGrid"/>
    <w:rsid w:val="008D4B61"/>
    <w:rPr>
      <w:rFonts w:eastAsiaTheme="minorEastAsia"/>
      <w:sz w:val="22"/>
      <w:szCs w:val="22"/>
      <w:lang w:val="en-GB"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57175">
      <w:bodyDiv w:val="1"/>
      <w:marLeft w:val="0"/>
      <w:marRight w:val="0"/>
      <w:marTop w:val="0"/>
      <w:marBottom w:val="0"/>
      <w:divBdr>
        <w:top w:val="none" w:sz="0" w:space="0" w:color="auto"/>
        <w:left w:val="none" w:sz="0" w:space="0" w:color="auto"/>
        <w:bottom w:val="none" w:sz="0" w:space="0" w:color="auto"/>
        <w:right w:val="none" w:sz="0" w:space="0" w:color="auto"/>
      </w:divBdr>
    </w:div>
    <w:div w:id="114641000">
      <w:bodyDiv w:val="1"/>
      <w:marLeft w:val="0"/>
      <w:marRight w:val="0"/>
      <w:marTop w:val="0"/>
      <w:marBottom w:val="0"/>
      <w:divBdr>
        <w:top w:val="none" w:sz="0" w:space="0" w:color="auto"/>
        <w:left w:val="none" w:sz="0" w:space="0" w:color="auto"/>
        <w:bottom w:val="none" w:sz="0" w:space="0" w:color="auto"/>
        <w:right w:val="none" w:sz="0" w:space="0" w:color="auto"/>
      </w:divBdr>
    </w:div>
    <w:div w:id="207378249">
      <w:bodyDiv w:val="1"/>
      <w:marLeft w:val="0"/>
      <w:marRight w:val="0"/>
      <w:marTop w:val="0"/>
      <w:marBottom w:val="0"/>
      <w:divBdr>
        <w:top w:val="none" w:sz="0" w:space="0" w:color="auto"/>
        <w:left w:val="none" w:sz="0" w:space="0" w:color="auto"/>
        <w:bottom w:val="none" w:sz="0" w:space="0" w:color="auto"/>
        <w:right w:val="none" w:sz="0" w:space="0" w:color="auto"/>
      </w:divBdr>
    </w:div>
    <w:div w:id="376782626">
      <w:bodyDiv w:val="1"/>
      <w:marLeft w:val="0"/>
      <w:marRight w:val="0"/>
      <w:marTop w:val="0"/>
      <w:marBottom w:val="0"/>
      <w:divBdr>
        <w:top w:val="none" w:sz="0" w:space="0" w:color="auto"/>
        <w:left w:val="none" w:sz="0" w:space="0" w:color="auto"/>
        <w:bottom w:val="none" w:sz="0" w:space="0" w:color="auto"/>
        <w:right w:val="none" w:sz="0" w:space="0" w:color="auto"/>
      </w:divBdr>
    </w:div>
    <w:div w:id="414136763">
      <w:bodyDiv w:val="1"/>
      <w:marLeft w:val="0"/>
      <w:marRight w:val="0"/>
      <w:marTop w:val="0"/>
      <w:marBottom w:val="0"/>
      <w:divBdr>
        <w:top w:val="none" w:sz="0" w:space="0" w:color="auto"/>
        <w:left w:val="none" w:sz="0" w:space="0" w:color="auto"/>
        <w:bottom w:val="none" w:sz="0" w:space="0" w:color="auto"/>
        <w:right w:val="none" w:sz="0" w:space="0" w:color="auto"/>
      </w:divBdr>
    </w:div>
    <w:div w:id="544681339">
      <w:bodyDiv w:val="1"/>
      <w:marLeft w:val="0"/>
      <w:marRight w:val="0"/>
      <w:marTop w:val="0"/>
      <w:marBottom w:val="0"/>
      <w:divBdr>
        <w:top w:val="none" w:sz="0" w:space="0" w:color="auto"/>
        <w:left w:val="none" w:sz="0" w:space="0" w:color="auto"/>
        <w:bottom w:val="none" w:sz="0" w:space="0" w:color="auto"/>
        <w:right w:val="none" w:sz="0" w:space="0" w:color="auto"/>
      </w:divBdr>
    </w:div>
    <w:div w:id="599726204">
      <w:bodyDiv w:val="1"/>
      <w:marLeft w:val="0"/>
      <w:marRight w:val="0"/>
      <w:marTop w:val="0"/>
      <w:marBottom w:val="0"/>
      <w:divBdr>
        <w:top w:val="none" w:sz="0" w:space="0" w:color="auto"/>
        <w:left w:val="none" w:sz="0" w:space="0" w:color="auto"/>
        <w:bottom w:val="none" w:sz="0" w:space="0" w:color="auto"/>
        <w:right w:val="none" w:sz="0" w:space="0" w:color="auto"/>
      </w:divBdr>
    </w:div>
    <w:div w:id="674723374">
      <w:bodyDiv w:val="1"/>
      <w:marLeft w:val="0"/>
      <w:marRight w:val="0"/>
      <w:marTop w:val="0"/>
      <w:marBottom w:val="0"/>
      <w:divBdr>
        <w:top w:val="none" w:sz="0" w:space="0" w:color="auto"/>
        <w:left w:val="none" w:sz="0" w:space="0" w:color="auto"/>
        <w:bottom w:val="none" w:sz="0" w:space="0" w:color="auto"/>
        <w:right w:val="none" w:sz="0" w:space="0" w:color="auto"/>
      </w:divBdr>
    </w:div>
    <w:div w:id="969550122">
      <w:bodyDiv w:val="1"/>
      <w:marLeft w:val="0"/>
      <w:marRight w:val="0"/>
      <w:marTop w:val="0"/>
      <w:marBottom w:val="0"/>
      <w:divBdr>
        <w:top w:val="none" w:sz="0" w:space="0" w:color="auto"/>
        <w:left w:val="none" w:sz="0" w:space="0" w:color="auto"/>
        <w:bottom w:val="none" w:sz="0" w:space="0" w:color="auto"/>
        <w:right w:val="none" w:sz="0" w:space="0" w:color="auto"/>
      </w:divBdr>
    </w:div>
    <w:div w:id="1030111962">
      <w:bodyDiv w:val="1"/>
      <w:marLeft w:val="0"/>
      <w:marRight w:val="0"/>
      <w:marTop w:val="0"/>
      <w:marBottom w:val="0"/>
      <w:divBdr>
        <w:top w:val="none" w:sz="0" w:space="0" w:color="auto"/>
        <w:left w:val="none" w:sz="0" w:space="0" w:color="auto"/>
        <w:bottom w:val="none" w:sz="0" w:space="0" w:color="auto"/>
        <w:right w:val="none" w:sz="0" w:space="0" w:color="auto"/>
      </w:divBdr>
    </w:div>
    <w:div w:id="1226333788">
      <w:bodyDiv w:val="1"/>
      <w:marLeft w:val="0"/>
      <w:marRight w:val="0"/>
      <w:marTop w:val="0"/>
      <w:marBottom w:val="0"/>
      <w:divBdr>
        <w:top w:val="none" w:sz="0" w:space="0" w:color="auto"/>
        <w:left w:val="none" w:sz="0" w:space="0" w:color="auto"/>
        <w:bottom w:val="none" w:sz="0" w:space="0" w:color="auto"/>
        <w:right w:val="none" w:sz="0" w:space="0" w:color="auto"/>
      </w:divBdr>
    </w:div>
    <w:div w:id="1259951533">
      <w:bodyDiv w:val="1"/>
      <w:marLeft w:val="0"/>
      <w:marRight w:val="0"/>
      <w:marTop w:val="0"/>
      <w:marBottom w:val="0"/>
      <w:divBdr>
        <w:top w:val="none" w:sz="0" w:space="0" w:color="auto"/>
        <w:left w:val="none" w:sz="0" w:space="0" w:color="auto"/>
        <w:bottom w:val="none" w:sz="0" w:space="0" w:color="auto"/>
        <w:right w:val="none" w:sz="0" w:space="0" w:color="auto"/>
      </w:divBdr>
    </w:div>
    <w:div w:id="1274635886">
      <w:bodyDiv w:val="1"/>
      <w:marLeft w:val="0"/>
      <w:marRight w:val="0"/>
      <w:marTop w:val="0"/>
      <w:marBottom w:val="0"/>
      <w:divBdr>
        <w:top w:val="none" w:sz="0" w:space="0" w:color="auto"/>
        <w:left w:val="none" w:sz="0" w:space="0" w:color="auto"/>
        <w:bottom w:val="none" w:sz="0" w:space="0" w:color="auto"/>
        <w:right w:val="none" w:sz="0" w:space="0" w:color="auto"/>
      </w:divBdr>
      <w:divsChild>
        <w:div w:id="729353037">
          <w:marLeft w:val="0"/>
          <w:marRight w:val="0"/>
          <w:marTop w:val="0"/>
          <w:marBottom w:val="0"/>
          <w:divBdr>
            <w:top w:val="none" w:sz="0" w:space="0" w:color="auto"/>
            <w:left w:val="none" w:sz="0" w:space="0" w:color="auto"/>
            <w:bottom w:val="none" w:sz="0" w:space="0" w:color="auto"/>
            <w:right w:val="none" w:sz="0" w:space="0" w:color="auto"/>
          </w:divBdr>
        </w:div>
        <w:div w:id="507210648">
          <w:marLeft w:val="0"/>
          <w:marRight w:val="0"/>
          <w:marTop w:val="0"/>
          <w:marBottom w:val="0"/>
          <w:divBdr>
            <w:top w:val="none" w:sz="0" w:space="0" w:color="auto"/>
            <w:left w:val="none" w:sz="0" w:space="0" w:color="auto"/>
            <w:bottom w:val="none" w:sz="0" w:space="0" w:color="auto"/>
            <w:right w:val="none" w:sz="0" w:space="0" w:color="auto"/>
          </w:divBdr>
        </w:div>
      </w:divsChild>
    </w:div>
    <w:div w:id="1291353021">
      <w:bodyDiv w:val="1"/>
      <w:marLeft w:val="0"/>
      <w:marRight w:val="0"/>
      <w:marTop w:val="0"/>
      <w:marBottom w:val="0"/>
      <w:divBdr>
        <w:top w:val="none" w:sz="0" w:space="0" w:color="auto"/>
        <w:left w:val="none" w:sz="0" w:space="0" w:color="auto"/>
        <w:bottom w:val="none" w:sz="0" w:space="0" w:color="auto"/>
        <w:right w:val="none" w:sz="0" w:space="0" w:color="auto"/>
      </w:divBdr>
    </w:div>
    <w:div w:id="1426341487">
      <w:bodyDiv w:val="1"/>
      <w:marLeft w:val="0"/>
      <w:marRight w:val="0"/>
      <w:marTop w:val="0"/>
      <w:marBottom w:val="0"/>
      <w:divBdr>
        <w:top w:val="none" w:sz="0" w:space="0" w:color="auto"/>
        <w:left w:val="none" w:sz="0" w:space="0" w:color="auto"/>
        <w:bottom w:val="none" w:sz="0" w:space="0" w:color="auto"/>
        <w:right w:val="none" w:sz="0" w:space="0" w:color="auto"/>
      </w:divBdr>
    </w:div>
    <w:div w:id="1672489677">
      <w:bodyDiv w:val="1"/>
      <w:marLeft w:val="0"/>
      <w:marRight w:val="0"/>
      <w:marTop w:val="0"/>
      <w:marBottom w:val="0"/>
      <w:divBdr>
        <w:top w:val="none" w:sz="0" w:space="0" w:color="auto"/>
        <w:left w:val="none" w:sz="0" w:space="0" w:color="auto"/>
        <w:bottom w:val="none" w:sz="0" w:space="0" w:color="auto"/>
        <w:right w:val="none" w:sz="0" w:space="0" w:color="auto"/>
      </w:divBdr>
    </w:div>
    <w:div w:id="1710491041">
      <w:bodyDiv w:val="1"/>
      <w:marLeft w:val="0"/>
      <w:marRight w:val="0"/>
      <w:marTop w:val="0"/>
      <w:marBottom w:val="0"/>
      <w:divBdr>
        <w:top w:val="none" w:sz="0" w:space="0" w:color="auto"/>
        <w:left w:val="none" w:sz="0" w:space="0" w:color="auto"/>
        <w:bottom w:val="none" w:sz="0" w:space="0" w:color="auto"/>
        <w:right w:val="none" w:sz="0" w:space="0" w:color="auto"/>
      </w:divBdr>
    </w:div>
    <w:div w:id="1766150621">
      <w:bodyDiv w:val="1"/>
      <w:marLeft w:val="0"/>
      <w:marRight w:val="0"/>
      <w:marTop w:val="0"/>
      <w:marBottom w:val="0"/>
      <w:divBdr>
        <w:top w:val="none" w:sz="0" w:space="0" w:color="auto"/>
        <w:left w:val="none" w:sz="0" w:space="0" w:color="auto"/>
        <w:bottom w:val="none" w:sz="0" w:space="0" w:color="auto"/>
        <w:right w:val="none" w:sz="0" w:space="0" w:color="auto"/>
      </w:divBdr>
      <w:divsChild>
        <w:div w:id="771824323">
          <w:marLeft w:val="0"/>
          <w:marRight w:val="0"/>
          <w:marTop w:val="100"/>
          <w:marBottom w:val="0"/>
          <w:divBdr>
            <w:top w:val="none" w:sz="0" w:space="0" w:color="auto"/>
            <w:left w:val="none" w:sz="0" w:space="0" w:color="auto"/>
            <w:bottom w:val="none" w:sz="0" w:space="0" w:color="auto"/>
            <w:right w:val="none" w:sz="0" w:space="0" w:color="auto"/>
          </w:divBdr>
          <w:divsChild>
            <w:div w:id="1104615407">
              <w:marLeft w:val="0"/>
              <w:marRight w:val="0"/>
              <w:marTop w:val="60"/>
              <w:marBottom w:val="0"/>
              <w:divBdr>
                <w:top w:val="none" w:sz="0" w:space="0" w:color="auto"/>
                <w:left w:val="none" w:sz="0" w:space="0" w:color="auto"/>
                <w:bottom w:val="none" w:sz="0" w:space="0" w:color="auto"/>
                <w:right w:val="none" w:sz="0" w:space="0" w:color="auto"/>
              </w:divBdr>
            </w:div>
          </w:divsChild>
        </w:div>
        <w:div w:id="1491023989">
          <w:marLeft w:val="0"/>
          <w:marRight w:val="0"/>
          <w:marTop w:val="0"/>
          <w:marBottom w:val="0"/>
          <w:divBdr>
            <w:top w:val="none" w:sz="0" w:space="0" w:color="auto"/>
            <w:left w:val="none" w:sz="0" w:space="0" w:color="auto"/>
            <w:bottom w:val="none" w:sz="0" w:space="0" w:color="auto"/>
            <w:right w:val="none" w:sz="0" w:space="0" w:color="auto"/>
          </w:divBdr>
          <w:divsChild>
            <w:div w:id="706953823">
              <w:marLeft w:val="0"/>
              <w:marRight w:val="0"/>
              <w:marTop w:val="0"/>
              <w:marBottom w:val="0"/>
              <w:divBdr>
                <w:top w:val="none" w:sz="0" w:space="0" w:color="auto"/>
                <w:left w:val="none" w:sz="0" w:space="0" w:color="auto"/>
                <w:bottom w:val="none" w:sz="0" w:space="0" w:color="auto"/>
                <w:right w:val="none" w:sz="0" w:space="0" w:color="auto"/>
              </w:divBdr>
              <w:divsChild>
                <w:div w:id="121099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583684">
      <w:bodyDiv w:val="1"/>
      <w:marLeft w:val="0"/>
      <w:marRight w:val="0"/>
      <w:marTop w:val="0"/>
      <w:marBottom w:val="0"/>
      <w:divBdr>
        <w:top w:val="none" w:sz="0" w:space="0" w:color="auto"/>
        <w:left w:val="none" w:sz="0" w:space="0" w:color="auto"/>
        <w:bottom w:val="none" w:sz="0" w:space="0" w:color="auto"/>
        <w:right w:val="none" w:sz="0" w:space="0" w:color="auto"/>
      </w:divBdr>
    </w:div>
    <w:div w:id="1790515620">
      <w:bodyDiv w:val="1"/>
      <w:marLeft w:val="0"/>
      <w:marRight w:val="0"/>
      <w:marTop w:val="0"/>
      <w:marBottom w:val="0"/>
      <w:divBdr>
        <w:top w:val="none" w:sz="0" w:space="0" w:color="auto"/>
        <w:left w:val="none" w:sz="0" w:space="0" w:color="auto"/>
        <w:bottom w:val="none" w:sz="0" w:space="0" w:color="auto"/>
        <w:right w:val="none" w:sz="0" w:space="0" w:color="auto"/>
      </w:divBdr>
    </w:div>
    <w:div w:id="1798838104">
      <w:bodyDiv w:val="1"/>
      <w:marLeft w:val="0"/>
      <w:marRight w:val="0"/>
      <w:marTop w:val="0"/>
      <w:marBottom w:val="0"/>
      <w:divBdr>
        <w:top w:val="none" w:sz="0" w:space="0" w:color="auto"/>
        <w:left w:val="none" w:sz="0" w:space="0" w:color="auto"/>
        <w:bottom w:val="none" w:sz="0" w:space="0" w:color="auto"/>
        <w:right w:val="none" w:sz="0" w:space="0" w:color="auto"/>
      </w:divBdr>
    </w:div>
    <w:div w:id="1916427843">
      <w:bodyDiv w:val="1"/>
      <w:marLeft w:val="0"/>
      <w:marRight w:val="0"/>
      <w:marTop w:val="0"/>
      <w:marBottom w:val="0"/>
      <w:divBdr>
        <w:top w:val="none" w:sz="0" w:space="0" w:color="auto"/>
        <w:left w:val="none" w:sz="0" w:space="0" w:color="auto"/>
        <w:bottom w:val="none" w:sz="0" w:space="0" w:color="auto"/>
        <w:right w:val="none" w:sz="0" w:space="0" w:color="auto"/>
      </w:divBdr>
    </w:div>
    <w:div w:id="1923710672">
      <w:bodyDiv w:val="1"/>
      <w:marLeft w:val="0"/>
      <w:marRight w:val="0"/>
      <w:marTop w:val="0"/>
      <w:marBottom w:val="0"/>
      <w:divBdr>
        <w:top w:val="none" w:sz="0" w:space="0" w:color="auto"/>
        <w:left w:val="none" w:sz="0" w:space="0" w:color="auto"/>
        <w:bottom w:val="none" w:sz="0" w:space="0" w:color="auto"/>
        <w:right w:val="none" w:sz="0" w:space="0" w:color="auto"/>
      </w:divBdr>
    </w:div>
    <w:div w:id="2031249790">
      <w:bodyDiv w:val="1"/>
      <w:marLeft w:val="0"/>
      <w:marRight w:val="0"/>
      <w:marTop w:val="0"/>
      <w:marBottom w:val="0"/>
      <w:divBdr>
        <w:top w:val="none" w:sz="0" w:space="0" w:color="auto"/>
        <w:left w:val="none" w:sz="0" w:space="0" w:color="auto"/>
        <w:bottom w:val="none" w:sz="0" w:space="0" w:color="auto"/>
        <w:right w:val="none" w:sz="0" w:space="0" w:color="auto"/>
      </w:divBdr>
    </w:div>
    <w:div w:id="2048137447">
      <w:bodyDiv w:val="1"/>
      <w:marLeft w:val="0"/>
      <w:marRight w:val="0"/>
      <w:marTop w:val="0"/>
      <w:marBottom w:val="0"/>
      <w:divBdr>
        <w:top w:val="none" w:sz="0" w:space="0" w:color="auto"/>
        <w:left w:val="none" w:sz="0" w:space="0" w:color="auto"/>
        <w:bottom w:val="none" w:sz="0" w:space="0" w:color="auto"/>
        <w:right w:val="none" w:sz="0" w:space="0" w:color="auto"/>
      </w:divBdr>
    </w:div>
    <w:div w:id="2055152480">
      <w:bodyDiv w:val="1"/>
      <w:marLeft w:val="0"/>
      <w:marRight w:val="0"/>
      <w:marTop w:val="0"/>
      <w:marBottom w:val="0"/>
      <w:divBdr>
        <w:top w:val="none" w:sz="0" w:space="0" w:color="auto"/>
        <w:left w:val="none" w:sz="0" w:space="0" w:color="auto"/>
        <w:bottom w:val="none" w:sz="0" w:space="0" w:color="auto"/>
        <w:right w:val="none" w:sz="0" w:space="0" w:color="auto"/>
      </w:divBdr>
      <w:divsChild>
        <w:div w:id="375661444">
          <w:marLeft w:val="0"/>
          <w:marRight w:val="0"/>
          <w:marTop w:val="100"/>
          <w:marBottom w:val="0"/>
          <w:divBdr>
            <w:top w:val="none" w:sz="0" w:space="0" w:color="auto"/>
            <w:left w:val="none" w:sz="0" w:space="0" w:color="auto"/>
            <w:bottom w:val="none" w:sz="0" w:space="0" w:color="auto"/>
            <w:right w:val="none" w:sz="0" w:space="0" w:color="auto"/>
          </w:divBdr>
          <w:divsChild>
            <w:div w:id="106125065">
              <w:marLeft w:val="0"/>
              <w:marRight w:val="0"/>
              <w:marTop w:val="60"/>
              <w:marBottom w:val="0"/>
              <w:divBdr>
                <w:top w:val="none" w:sz="0" w:space="0" w:color="auto"/>
                <w:left w:val="none" w:sz="0" w:space="0" w:color="auto"/>
                <w:bottom w:val="none" w:sz="0" w:space="0" w:color="auto"/>
                <w:right w:val="none" w:sz="0" w:space="0" w:color="auto"/>
              </w:divBdr>
            </w:div>
          </w:divsChild>
        </w:div>
        <w:div w:id="358893913">
          <w:marLeft w:val="0"/>
          <w:marRight w:val="0"/>
          <w:marTop w:val="0"/>
          <w:marBottom w:val="0"/>
          <w:divBdr>
            <w:top w:val="none" w:sz="0" w:space="0" w:color="auto"/>
            <w:left w:val="none" w:sz="0" w:space="0" w:color="auto"/>
            <w:bottom w:val="none" w:sz="0" w:space="0" w:color="auto"/>
            <w:right w:val="none" w:sz="0" w:space="0" w:color="auto"/>
          </w:divBdr>
          <w:divsChild>
            <w:div w:id="1741555476">
              <w:marLeft w:val="0"/>
              <w:marRight w:val="0"/>
              <w:marTop w:val="0"/>
              <w:marBottom w:val="0"/>
              <w:divBdr>
                <w:top w:val="none" w:sz="0" w:space="0" w:color="auto"/>
                <w:left w:val="none" w:sz="0" w:space="0" w:color="auto"/>
                <w:bottom w:val="none" w:sz="0" w:space="0" w:color="auto"/>
                <w:right w:val="none" w:sz="0" w:space="0" w:color="auto"/>
              </w:divBdr>
              <w:divsChild>
                <w:div w:id="46866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702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cesstomedicinefoundation.org/access-to-medicine-index/2021-ranking"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fizer.com/news/press-release/press-release-detail/pfizer-and-biontech-supply-european-union-100-million-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bc.co.uk/news/world-us-canada-57004302" TargetMode="External"/><Relationship Id="rId4" Type="http://schemas.openxmlformats.org/officeDocument/2006/relationships/settings" Target="settings.xml"/><Relationship Id="rId9" Type="http://schemas.openxmlformats.org/officeDocument/2006/relationships/hyperlink" Target="https://www.biospace.com/article/comparing-covid-19-vaccines-pfizer-biontech-moderna-astrazeneca-oxford-j-and-j-russia-s-sputnik-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F65D6-C616-E44D-AB05-194B16284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1862</Words>
  <Characters>10620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Ruiz Molina</dc:creator>
  <cp:keywords/>
  <dc:description/>
  <cp:lastModifiedBy>Fernando Ruiz Molina</cp:lastModifiedBy>
  <cp:revision>2</cp:revision>
  <dcterms:created xsi:type="dcterms:W3CDTF">2021-06-25T09:39:00Z</dcterms:created>
  <dcterms:modified xsi:type="dcterms:W3CDTF">2021-06-25T09:39:00Z</dcterms:modified>
</cp:coreProperties>
</file>