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60A50" w14:textId="176F583E" w:rsidR="00AA7E8A" w:rsidRPr="00AA7E8A" w:rsidRDefault="00AA7E8A" w:rsidP="00AA7E8A">
      <w:pPr>
        <w:rPr>
          <w:b/>
          <w:bCs/>
          <w:sz w:val="24"/>
          <w:szCs w:val="24"/>
        </w:rPr>
      </w:pPr>
      <w:r w:rsidRPr="00AA7E8A">
        <w:rPr>
          <w:b/>
          <w:bCs/>
          <w:sz w:val="24"/>
          <w:szCs w:val="24"/>
        </w:rPr>
        <w:t>List of References (Part A Video)</w:t>
      </w:r>
    </w:p>
    <w:p w14:paraId="1A365D2E" w14:textId="77777777" w:rsidR="00AA7E8A" w:rsidRDefault="00AA7E8A" w:rsidP="00AA7E8A">
      <w:pPr>
        <w:pStyle w:val="NormalWeb"/>
        <w:rPr>
          <w:rFonts w:asciiTheme="minorHAnsi" w:hAnsiTheme="minorHAnsi"/>
          <w:b/>
          <w:bCs/>
        </w:rPr>
      </w:pPr>
    </w:p>
    <w:p w14:paraId="32A17771" w14:textId="77777777" w:rsidR="00AA7E8A" w:rsidRPr="008218A5" w:rsidRDefault="00AA7E8A" w:rsidP="00AA7E8A">
      <w:pPr>
        <w:pStyle w:val="NormalWeb"/>
      </w:pPr>
      <w:r w:rsidRPr="008218A5">
        <w:t xml:space="preserve">Arshad, R., Wrigley, T. and Pratt, L. (2019) </w:t>
      </w:r>
      <w:r w:rsidRPr="008218A5">
        <w:rPr>
          <w:i/>
          <w:iCs/>
        </w:rPr>
        <w:t xml:space="preserve">Social Justice Re-examined: Dilemmas and solutions for the classroom teacher. </w:t>
      </w:r>
      <w:r w:rsidRPr="008218A5">
        <w:t>Revised ed. Bedford, London: UCL Institute of Education Press.</w:t>
      </w:r>
    </w:p>
    <w:p w14:paraId="776FF9B2" w14:textId="77777777" w:rsidR="00AA7E8A" w:rsidRPr="008218A5" w:rsidRDefault="00AA7E8A" w:rsidP="00AA7E8A">
      <w:pPr>
        <w:pStyle w:val="NormalWeb"/>
      </w:pPr>
      <w:r w:rsidRPr="008218A5">
        <w:t xml:space="preserve">Chamberlain, R. and </w:t>
      </w:r>
      <w:proofErr w:type="spellStart"/>
      <w:r w:rsidRPr="008218A5">
        <w:t>Mullineux</w:t>
      </w:r>
      <w:proofErr w:type="spellEnd"/>
      <w:r w:rsidRPr="008218A5">
        <w:t xml:space="preserve">, R. (2012) </w:t>
      </w:r>
      <w:r w:rsidRPr="008218A5">
        <w:rPr>
          <w:i/>
          <w:iCs/>
        </w:rPr>
        <w:t>Child Poverty Snapshots: The local picture in Wales.</w:t>
      </w:r>
      <w:r w:rsidRPr="008218A5">
        <w:t xml:space="preserve"> Available at: https://www.savethechildren.org.uk/content/dam/global/reports/hunger-and-livelihoods/Child-Poverty-Snapshots-English.pdf (Accessed: 11.03.2024)</w:t>
      </w:r>
    </w:p>
    <w:p w14:paraId="1DCB2517" w14:textId="77777777" w:rsidR="00AA7E8A" w:rsidRPr="008218A5" w:rsidRDefault="00AA7E8A" w:rsidP="00AA7E8A">
      <w:pPr>
        <w:pStyle w:val="NormalWeb"/>
      </w:pPr>
      <w:r w:rsidRPr="008218A5">
        <w:t xml:space="preserve">End Child Poverty (2023) </w:t>
      </w:r>
      <w:r w:rsidRPr="008218A5">
        <w:rPr>
          <w:i/>
          <w:iCs/>
        </w:rPr>
        <w:t xml:space="preserve">Child poverty in your area. </w:t>
      </w:r>
      <w:r w:rsidRPr="008218A5">
        <w:t>Available at: http://endchildpoverty.org.uk/child-poverty/ (Accessed: 11.03.2024)</w:t>
      </w:r>
    </w:p>
    <w:p w14:paraId="155AADE9" w14:textId="77777777" w:rsidR="00AA7E8A" w:rsidRPr="008218A5" w:rsidRDefault="00AA7E8A" w:rsidP="00AA7E8A">
      <w:pPr>
        <w:pStyle w:val="NormalWeb"/>
      </w:pPr>
      <w:r w:rsidRPr="008218A5">
        <w:t xml:space="preserve">Estyn (2012) </w:t>
      </w:r>
      <w:r w:rsidRPr="008218A5">
        <w:rPr>
          <w:i/>
          <w:iCs/>
        </w:rPr>
        <w:t xml:space="preserve">Effective practice in tackling poverty and disadvantage in schools. </w:t>
      </w:r>
      <w:r w:rsidRPr="008218A5">
        <w:t>Available at: https://www.estyn.gov.wales/system/files/2020-07/Effective%2520practice%2520in%2520tackling%2520poverty%2520and%2520disadvantage%2520in%2520schools%2520-%2520November%25202012.pdf (Accessed: 11.03.2024)</w:t>
      </w:r>
    </w:p>
    <w:p w14:paraId="52CE9338" w14:textId="77777777" w:rsidR="00AA7E8A" w:rsidRPr="008218A5" w:rsidRDefault="00AA7E8A" w:rsidP="00AA7E8A">
      <w:pPr>
        <w:pStyle w:val="NormalWeb"/>
      </w:pPr>
      <w:r w:rsidRPr="008218A5">
        <w:t xml:space="preserve">Welsh Government (2022) </w:t>
      </w:r>
      <w:r w:rsidRPr="008218A5">
        <w:rPr>
          <w:i/>
          <w:iCs/>
        </w:rPr>
        <w:t xml:space="preserve">Developing a vision for curriculum design. </w:t>
      </w:r>
      <w:r w:rsidRPr="008218A5">
        <w:t>Available at: https://hwb.gov.wales/curriculum-for-wales/designing-your-curriculum/developing-a-vision-for-curriculum-design (Accessed: 11.03.2024)</w:t>
      </w:r>
    </w:p>
    <w:p w14:paraId="59F2A16F" w14:textId="77777777" w:rsidR="00AA7E8A" w:rsidRPr="008218A5" w:rsidRDefault="00AA7E8A" w:rsidP="00AA7E8A">
      <w:pPr>
        <w:pStyle w:val="NormalWeb"/>
      </w:pPr>
      <w:r w:rsidRPr="008218A5">
        <w:t xml:space="preserve">Welsh Government (2022) </w:t>
      </w:r>
      <w:r w:rsidRPr="008218A5">
        <w:rPr>
          <w:i/>
          <w:iCs/>
        </w:rPr>
        <w:t xml:space="preserve">Radical action needed to create a truly equitable education system for all. </w:t>
      </w:r>
      <w:r w:rsidRPr="008218A5">
        <w:t>Available at: https://www.gov.wales/radical-action-needed-create-truly-equitable-education-system-all (Accessed: 11.03.2024)</w:t>
      </w:r>
    </w:p>
    <w:p w14:paraId="4C281436" w14:textId="77777777" w:rsidR="00AA7E8A" w:rsidRPr="008218A5" w:rsidRDefault="00AA7E8A" w:rsidP="00AA7E8A">
      <w:pPr>
        <w:pStyle w:val="NormalWeb"/>
      </w:pPr>
      <w:r w:rsidRPr="008218A5">
        <w:t xml:space="preserve">Welsh Government (2019) </w:t>
      </w:r>
      <w:r w:rsidRPr="008218A5">
        <w:rPr>
          <w:i/>
          <w:iCs/>
        </w:rPr>
        <w:t xml:space="preserve">Welsh Index of Multiple Deprivation. </w:t>
      </w:r>
      <w:r w:rsidRPr="008218A5">
        <w:t>Available at: https://www.gov.wales/sites/default/files/statistics-and-research/2019-11/welsh-index-multiple-deprivation-2019-results-report-024.pdf (Accessed: 11.03.2024)</w:t>
      </w:r>
    </w:p>
    <w:p w14:paraId="6DB04438" w14:textId="77777777" w:rsidR="00AA7E8A" w:rsidRPr="00AA7E8A" w:rsidRDefault="00AA7E8A">
      <w:pPr>
        <w:rPr>
          <w:b/>
          <w:bCs/>
        </w:rPr>
      </w:pPr>
    </w:p>
    <w:sectPr w:rsidR="00AA7E8A" w:rsidRPr="00AA7E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7E8A"/>
    <w:rsid w:val="00327E29"/>
    <w:rsid w:val="003728BA"/>
    <w:rsid w:val="004A2CB1"/>
    <w:rsid w:val="00AA7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0695A"/>
  <w15:chartTrackingRefBased/>
  <w15:docId w15:val="{BE4A1EE0-D117-4CE0-90E2-C5701524F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7E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7E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7E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7E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7E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7E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7E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7E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7E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7E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7E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7E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7E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7E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7E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7E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7E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7E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7E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7E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7E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7E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7E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7E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7E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7E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7E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7E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7E8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A7E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ce69c67-e050-4650-9ac5-b12f5af5d5d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C1743427CAC940B4AFC456F270CA53" ma:contentTypeVersion="8" ma:contentTypeDescription="Create a new document." ma:contentTypeScope="" ma:versionID="d685cf31ff59a1ac629110e5965aaccc">
  <xsd:schema xmlns:xsd="http://www.w3.org/2001/XMLSchema" xmlns:xs="http://www.w3.org/2001/XMLSchema" xmlns:p="http://schemas.microsoft.com/office/2006/metadata/properties" xmlns:ns3="6ce69c67-e050-4650-9ac5-b12f5af5d5d4" xmlns:ns4="d0a8667d-d9c2-454b-96e4-9ecdf690cbe5" targetNamespace="http://schemas.microsoft.com/office/2006/metadata/properties" ma:root="true" ma:fieldsID="e17cf2dd30258c6f84fc83fcb694b9d3" ns3:_="" ns4:_="">
    <xsd:import namespace="6ce69c67-e050-4650-9ac5-b12f5af5d5d4"/>
    <xsd:import namespace="d0a8667d-d9c2-454b-96e4-9ecdf690cb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69c67-e050-4650-9ac5-b12f5af5d5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a8667d-d9c2-454b-96e4-9ecdf690cbe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8DCBB2-C434-4125-A14D-3EAE3343712C}">
  <ds:schemaRefs>
    <ds:schemaRef ds:uri="http://schemas.microsoft.com/office/2006/documentManagement/types"/>
    <ds:schemaRef ds:uri="http://purl.org/dc/elements/1.1/"/>
    <ds:schemaRef ds:uri="d0a8667d-d9c2-454b-96e4-9ecdf690cbe5"/>
    <ds:schemaRef ds:uri="http://schemas.openxmlformats.org/package/2006/metadata/core-properties"/>
    <ds:schemaRef ds:uri="http://purl.org/dc/terms/"/>
    <ds:schemaRef ds:uri="6ce69c67-e050-4650-9ac5-b12f5af5d5d4"/>
    <ds:schemaRef ds:uri="http://schemas.microsoft.com/office/infopath/2007/PartnerControls"/>
    <ds:schemaRef ds:uri="http://www.w3.org/XML/1998/namespace"/>
    <ds:schemaRef ds:uri="http://schemas.microsoft.com/office/2006/metadata/properties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14A79A90-F846-445C-9C01-DD65B0827C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5407DB-922E-4D35-8988-5E5AAF5472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69c67-e050-4650-9ac5-b12f5af5d5d4"/>
    <ds:schemaRef ds:uri="d0a8667d-d9c2-454b-96e4-9ecdf690cb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235</Words>
  <Characters>1345</Characters>
  <Application>Microsoft Office Word</Application>
  <DocSecurity>0</DocSecurity>
  <Lines>11</Lines>
  <Paragraphs>3</Paragraphs>
  <ScaleCrop>false</ScaleCrop>
  <Company/>
  <LinksUpToDate>false</LinksUpToDate>
  <CharactersWithSpaces>1577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Brooks</dc:creator>
  <cp:keywords/>
  <dc:description/>
  <cp:lastModifiedBy>Lewis Brooks</cp:lastModifiedBy>
  <cp:revision>2</cp:revision>
  <dcterms:created xsi:type="dcterms:W3CDTF">2024-03-11T23:27:00Z</dcterms:created>
  <dcterms:modified xsi:type="dcterms:W3CDTF">2024-03-11T23:27:00Z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0x010100B8C1743427CAC940B4AFC456F270CA53</vt:lpwstr>
  </property>
</Properties>
</file>