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BA57CAF" w14:textId="6EE66FDE" w:rsidR="00013AF7" w:rsidRDefault="00013AF7" w:rsidP="00D76F6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D76F6A">
        <w:rPr>
          <w:rFonts w:ascii="Arial" w:hAnsi="Arial" w:cs="Arial"/>
          <w:sz w:val="24"/>
          <w:szCs w:val="24"/>
          <w:u w:val="single"/>
        </w:rPr>
        <w:t>Rhestr Cyfeirnodi</w:t>
      </w:r>
    </w:p>
    <w:p w14:paraId="195E942F" w14:textId="77777777" w:rsidR="00D76F6A" w:rsidRPr="00D76F6A" w:rsidRDefault="00D76F6A" w:rsidP="00D76F6A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21F016A" w14:textId="70820F9D" w:rsidR="00D76F6A" w:rsidRPr="00650FDA" w:rsidRDefault="00D76F6A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Adolygiad </w:t>
      </w:r>
      <w:proofErr w:type="spellStart"/>
      <w:r w:rsidRPr="00650FDA">
        <w:rPr>
          <w:rFonts w:ascii="Arial" w:hAnsi="Arial" w:cs="Arial"/>
          <w:sz w:val="24"/>
          <w:szCs w:val="24"/>
        </w:rPr>
        <w:t>Nutbrown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(2012)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Foundations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Quality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>Ar Gael: file:///C:/Users/hjone/Downloads/Nutbrown-Review%202012%20Foundations%20for%20Quality.pdf (Gweld: 08.07.2020)</w:t>
      </w:r>
    </w:p>
    <w:p w14:paraId="489DF5AB" w14:textId="77777777" w:rsidR="00D76F6A" w:rsidRPr="00650FDA" w:rsidRDefault="00D76F6A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2A863885" w14:textId="5C677E5A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Adran Addysg (2017)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Study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Development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Good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Practice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>Ar Gael: https://assets.publishing.service.gov.uk/government/uploads/system/uploads/attachment_data/file/586242/SEED__Good_Practice_in_Early_Education_-_RR553.pdf (Gweld: 05.07.2020)</w:t>
      </w:r>
    </w:p>
    <w:p w14:paraId="09673424" w14:textId="77777777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A330747" w14:textId="134D8227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Ahamd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N., a </w:t>
      </w:r>
      <w:proofErr w:type="spellStart"/>
      <w:r w:rsidRPr="00650FDA">
        <w:rPr>
          <w:rFonts w:ascii="Arial" w:hAnsi="Arial" w:cs="Arial"/>
          <w:sz w:val="24"/>
          <w:szCs w:val="24"/>
        </w:rPr>
        <w:t>Tekke</w:t>
      </w:r>
      <w:proofErr w:type="spellEnd"/>
      <w:r w:rsidRPr="00650FDA">
        <w:rPr>
          <w:rFonts w:ascii="Arial" w:hAnsi="Arial" w:cs="Arial"/>
          <w:sz w:val="24"/>
          <w:szCs w:val="24"/>
        </w:rPr>
        <w:t>, M. (2015)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r w:rsidRPr="00650FDA">
        <w:rPr>
          <w:rFonts w:ascii="Arial" w:hAnsi="Arial" w:cs="Arial"/>
          <w:sz w:val="24"/>
          <w:szCs w:val="24"/>
        </w:rPr>
        <w:t>‘</w:t>
      </w:r>
      <w:proofErr w:type="spellStart"/>
      <w:r w:rsidRPr="00650FDA">
        <w:rPr>
          <w:rFonts w:ascii="Arial" w:hAnsi="Arial" w:cs="Arial"/>
          <w:sz w:val="24"/>
          <w:szCs w:val="24"/>
        </w:rPr>
        <w:t>Rediscovering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Rogers’s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Self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Theory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Personality</w:t>
      </w:r>
      <w:proofErr w:type="spellEnd"/>
      <w:r w:rsidRPr="00650FDA">
        <w:rPr>
          <w:rFonts w:ascii="Arial" w:hAnsi="Arial" w:cs="Arial"/>
          <w:sz w:val="24"/>
          <w:szCs w:val="24"/>
        </w:rPr>
        <w:t>’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Journal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health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Community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Psychology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 xml:space="preserve">4(3), </w:t>
      </w:r>
      <w:proofErr w:type="spellStart"/>
      <w:r w:rsidRPr="00650FDA">
        <w:rPr>
          <w:rFonts w:ascii="Arial" w:hAnsi="Arial" w:cs="Arial"/>
          <w:sz w:val="24"/>
          <w:szCs w:val="24"/>
        </w:rPr>
        <w:t>p.2088</w:t>
      </w:r>
      <w:proofErr w:type="spellEnd"/>
      <w:r w:rsidRPr="00650FDA">
        <w:rPr>
          <w:rFonts w:ascii="Arial" w:hAnsi="Arial" w:cs="Arial"/>
          <w:sz w:val="24"/>
          <w:szCs w:val="24"/>
        </w:rPr>
        <w:t>-3129</w:t>
      </w:r>
    </w:p>
    <w:p w14:paraId="1F86BADB" w14:textId="77777777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2AB1B24" w14:textId="5747FCB4" w:rsidR="00D76F6A" w:rsidRPr="00650FDA" w:rsidRDefault="00D76F6A" w:rsidP="00650FDA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Ahmad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Z., </w:t>
      </w:r>
      <w:proofErr w:type="spellStart"/>
      <w:r w:rsidRPr="00650FDA">
        <w:rPr>
          <w:rFonts w:ascii="Arial" w:hAnsi="Arial" w:cs="Arial"/>
          <w:sz w:val="24"/>
          <w:szCs w:val="24"/>
        </w:rPr>
        <w:t>Nawaz</w:t>
      </w:r>
      <w:proofErr w:type="spellEnd"/>
      <w:r w:rsidRPr="00650FDA">
        <w:rPr>
          <w:rFonts w:ascii="Arial" w:hAnsi="Arial" w:cs="Arial"/>
          <w:sz w:val="24"/>
          <w:szCs w:val="24"/>
        </w:rPr>
        <w:t>, A., a Khan, I.  (2016) ‘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Theories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Styles</w:t>
      </w:r>
      <w:proofErr w:type="spellEnd"/>
      <w:r w:rsidRPr="00650FDA">
        <w:rPr>
          <w:rFonts w:ascii="Arial" w:hAnsi="Arial" w:cs="Arial"/>
          <w:sz w:val="24"/>
          <w:szCs w:val="24"/>
        </w:rPr>
        <w:t>’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ResearchGate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>16, p. 1-7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FB664FF" w14:textId="77777777" w:rsidR="00D76F6A" w:rsidRPr="00650FDA" w:rsidRDefault="00D76F6A" w:rsidP="00650FDA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493D00BB" w14:textId="07E6783C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Billig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M. (2019)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Historical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Studies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Writing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Psychology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50FDA">
        <w:rPr>
          <w:rFonts w:ascii="Arial" w:hAnsi="Arial" w:cs="Arial"/>
          <w:sz w:val="24"/>
          <w:szCs w:val="24"/>
        </w:rPr>
        <w:t>Cambridge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50FDA">
        <w:rPr>
          <w:rFonts w:ascii="Arial" w:hAnsi="Arial" w:cs="Arial"/>
          <w:sz w:val="24"/>
          <w:szCs w:val="24"/>
        </w:rPr>
        <w:t>Cambridge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University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Press</w:t>
      </w:r>
      <w:proofErr w:type="spellEnd"/>
      <w:r w:rsidRPr="00650FDA">
        <w:rPr>
          <w:rFonts w:ascii="Arial" w:hAnsi="Arial" w:cs="Arial"/>
          <w:sz w:val="24"/>
          <w:szCs w:val="24"/>
        </w:rPr>
        <w:t>. P. 177</w:t>
      </w:r>
    </w:p>
    <w:p w14:paraId="2F9F4F1E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451D8CE" w14:textId="0DAB0A04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lastRenderedPageBreak/>
        <w:t>Campbell-</w:t>
      </w:r>
      <w:proofErr w:type="spellStart"/>
      <w:r w:rsidRPr="00650FDA">
        <w:rPr>
          <w:rFonts w:ascii="Arial" w:hAnsi="Arial" w:cs="Arial"/>
          <w:sz w:val="24"/>
          <w:szCs w:val="24"/>
        </w:rPr>
        <w:t>Barr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V., a </w:t>
      </w:r>
      <w:proofErr w:type="spellStart"/>
      <w:r w:rsidRPr="00650FDA">
        <w:rPr>
          <w:rFonts w:ascii="Arial" w:hAnsi="Arial" w:cs="Arial"/>
          <w:sz w:val="24"/>
          <w:szCs w:val="24"/>
        </w:rPr>
        <w:t>Leeson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C. (2016)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Quality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: Research,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Theory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Practice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London: SAGE Publications </w:t>
      </w:r>
      <w:proofErr w:type="spellStart"/>
      <w:r w:rsidRPr="00650FDA">
        <w:rPr>
          <w:rFonts w:ascii="Arial" w:hAnsi="Arial" w:cs="Arial"/>
          <w:sz w:val="24"/>
          <w:szCs w:val="24"/>
        </w:rPr>
        <w:t>ltd</w:t>
      </w:r>
      <w:proofErr w:type="spellEnd"/>
      <w:r w:rsidRPr="00650FDA">
        <w:rPr>
          <w:rFonts w:ascii="Arial" w:hAnsi="Arial" w:cs="Arial"/>
          <w:sz w:val="24"/>
          <w:szCs w:val="24"/>
        </w:rPr>
        <w:t>.</w:t>
      </w:r>
    </w:p>
    <w:p w14:paraId="75AC064E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2F72CA2" w14:textId="48A3AB05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Carlson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J., a </w:t>
      </w:r>
      <w:proofErr w:type="spellStart"/>
      <w:r w:rsidRPr="00650FDA">
        <w:rPr>
          <w:rFonts w:ascii="Arial" w:hAnsi="Arial" w:cs="Arial"/>
          <w:sz w:val="24"/>
          <w:szCs w:val="24"/>
        </w:rPr>
        <w:t>Englar-Carlson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M. (2017)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Alderian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Psychotherapy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Llundain: American </w:t>
      </w:r>
      <w:proofErr w:type="spellStart"/>
      <w:r w:rsidRPr="00650FDA">
        <w:rPr>
          <w:rFonts w:ascii="Arial" w:hAnsi="Arial" w:cs="Arial"/>
          <w:sz w:val="24"/>
          <w:szCs w:val="24"/>
        </w:rPr>
        <w:t>Psychological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Association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. </w:t>
      </w:r>
    </w:p>
    <w:p w14:paraId="49E4AD44" w14:textId="64D7EA5C" w:rsidR="00BE1E52" w:rsidRPr="00650FDA" w:rsidRDefault="00BE1E52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9CD159D" w14:textId="3A6ED610" w:rsidR="00374553" w:rsidRPr="00650FDA" w:rsidRDefault="00374553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Comisiwn Ewropeaidd (2019)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Quality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Assurance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School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Ar Gael: </w:t>
      </w:r>
      <w:r w:rsidRPr="00CA577C">
        <w:rPr>
          <w:rFonts w:ascii="Arial" w:hAnsi="Arial" w:cs="Arial"/>
          <w:sz w:val="24"/>
          <w:szCs w:val="24"/>
        </w:rPr>
        <w:t>https://eacea.ec.europa.eu/national-policies/eurydice/content/quality-assurance-early-childhood-and-school-education-81_en</w:t>
      </w:r>
      <w:r w:rsidRPr="00650FDA">
        <w:rPr>
          <w:rFonts w:ascii="Arial" w:hAnsi="Arial" w:cs="Arial"/>
          <w:sz w:val="24"/>
          <w:szCs w:val="24"/>
        </w:rPr>
        <w:t xml:space="preserve"> (Gweld: 10.07.2020)</w:t>
      </w:r>
    </w:p>
    <w:p w14:paraId="16115EC2" w14:textId="77777777" w:rsidR="00374553" w:rsidRPr="00650FDA" w:rsidRDefault="00374553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A46B166" w14:textId="4BC31535" w:rsidR="00BE1E52" w:rsidRPr="00650FDA" w:rsidRDefault="00BE1E52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Cynulliad Cenedlaethol </w:t>
      </w:r>
      <w:r w:rsidRPr="00650FDA">
        <w:rPr>
          <w:rFonts w:ascii="Arial" w:hAnsi="Arial" w:cs="Arial"/>
          <w:sz w:val="24"/>
          <w:szCs w:val="24"/>
        </w:rPr>
        <w:t>Cymru (2019)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Childhood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Care: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Quality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Matters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. Ar Gael: </w:t>
      </w:r>
      <w:r w:rsidRPr="00650FDA">
        <w:rPr>
          <w:rFonts w:ascii="Arial" w:hAnsi="Arial" w:cs="Arial"/>
          <w:sz w:val="24"/>
          <w:szCs w:val="24"/>
        </w:rPr>
        <w:t>https://senedd.wales/Research%20Documents/19%20-%20047%20-%20Early%20Years/19-47-Web-eng.pdf</w:t>
      </w:r>
      <w:r w:rsidRPr="00650FDA">
        <w:rPr>
          <w:rFonts w:ascii="Arial" w:hAnsi="Arial" w:cs="Arial"/>
          <w:sz w:val="24"/>
          <w:szCs w:val="24"/>
        </w:rPr>
        <w:t xml:space="preserve"> (Gweld: 10.07.2020)</w:t>
      </w:r>
    </w:p>
    <w:p w14:paraId="789BE9C6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F77F581" w14:textId="10645542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Donaldson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G. (2015)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Successful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Futures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>Ar Gael: https://gov.wales/sites/default/files/publications/2018-03/successful-futures.pdf (Gweld: 05.07.2020)</w:t>
      </w:r>
    </w:p>
    <w:p w14:paraId="7427700F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812279D" w14:textId="2802DA4C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Egolf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D., a </w:t>
      </w:r>
      <w:proofErr w:type="spellStart"/>
      <w:r w:rsidRPr="00650FDA">
        <w:rPr>
          <w:rFonts w:ascii="Arial" w:hAnsi="Arial" w:cs="Arial"/>
          <w:sz w:val="24"/>
          <w:szCs w:val="24"/>
        </w:rPr>
        <w:t>Chester</w:t>
      </w:r>
      <w:proofErr w:type="spellEnd"/>
      <w:r w:rsidRPr="00650FDA">
        <w:rPr>
          <w:rFonts w:ascii="Arial" w:hAnsi="Arial" w:cs="Arial"/>
          <w:sz w:val="24"/>
          <w:szCs w:val="24"/>
        </w:rPr>
        <w:t>, S. (2013)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Forming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Storming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Norming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Performing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: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Successful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Communication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Groups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Teams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650FDA">
        <w:rPr>
          <w:rFonts w:ascii="Arial" w:hAnsi="Arial" w:cs="Arial"/>
          <w:sz w:val="24"/>
          <w:szCs w:val="24"/>
        </w:rPr>
        <w:t>3rd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edition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50FDA">
        <w:rPr>
          <w:rFonts w:ascii="Arial" w:hAnsi="Arial" w:cs="Arial"/>
          <w:sz w:val="24"/>
          <w:szCs w:val="24"/>
        </w:rPr>
        <w:t>Bloomington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50FDA">
        <w:rPr>
          <w:rFonts w:ascii="Arial" w:hAnsi="Arial" w:cs="Arial"/>
          <w:sz w:val="24"/>
          <w:szCs w:val="24"/>
        </w:rPr>
        <w:t>iUniverse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Inc. </w:t>
      </w:r>
    </w:p>
    <w:p w14:paraId="107D705A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B866C07" w14:textId="374BDEE6" w:rsidR="00D76F6A" w:rsidRPr="00650FDA" w:rsidRDefault="00D76F6A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lastRenderedPageBreak/>
        <w:t>Gane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N. (2005) ‘Max Weber as </w:t>
      </w:r>
      <w:proofErr w:type="spellStart"/>
      <w:r w:rsidRPr="00650FDA">
        <w:rPr>
          <w:rFonts w:ascii="Arial" w:hAnsi="Arial" w:cs="Arial"/>
          <w:sz w:val="24"/>
          <w:szCs w:val="24"/>
        </w:rPr>
        <w:t>Social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Theorist</w:t>
      </w:r>
      <w:proofErr w:type="spellEnd"/>
      <w:r w:rsidRPr="00650FDA">
        <w:rPr>
          <w:rFonts w:ascii="Arial" w:hAnsi="Arial" w:cs="Arial"/>
          <w:sz w:val="24"/>
          <w:szCs w:val="24"/>
        </w:rPr>
        <w:t>’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European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Journal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Social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Theory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>8(2), p. 211-226</w:t>
      </w:r>
    </w:p>
    <w:p w14:paraId="74B2EBDA" w14:textId="77777777" w:rsidR="00495B87" w:rsidRPr="00650FDA" w:rsidRDefault="00495B87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4EEB3902" w14:textId="0F0F0348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>George, M. (2017) ‘</w:t>
      </w:r>
      <w:proofErr w:type="spellStart"/>
      <w:r w:rsidRPr="00650FDA">
        <w:rPr>
          <w:rFonts w:ascii="Arial" w:hAnsi="Arial" w:cs="Arial"/>
          <w:sz w:val="24"/>
          <w:szCs w:val="24"/>
        </w:rPr>
        <w:t>How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Traditional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Management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Approaches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Damage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650FDA">
        <w:rPr>
          <w:rFonts w:ascii="Arial" w:hAnsi="Arial" w:cs="Arial"/>
          <w:sz w:val="24"/>
          <w:szCs w:val="24"/>
        </w:rPr>
        <w:t>Wellbeing</w:t>
      </w:r>
      <w:proofErr w:type="spellEnd"/>
      <w:r w:rsidRPr="00650FDA">
        <w:rPr>
          <w:rFonts w:ascii="Arial" w:hAnsi="Arial" w:cs="Arial"/>
          <w:sz w:val="24"/>
          <w:szCs w:val="24"/>
        </w:rPr>
        <w:t>’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Nursing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Times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>113(7), p 35-38</w:t>
      </w:r>
    </w:p>
    <w:p w14:paraId="4DFDA903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0F6F438" w14:textId="1749B959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Gwasanaeth Cynghori, Cymodi, a Chyflafareddu (dim dyddiad)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Age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Discrimination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>Ar Gael: https://archive.acas.org.uk/index.aspx?articleid=1841 (Gweld: 04.07.20)</w:t>
      </w:r>
    </w:p>
    <w:p w14:paraId="02585C55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D03D0CE" w14:textId="75AE57F7" w:rsidR="00D76F6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Jensen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F., a </w:t>
      </w:r>
      <w:proofErr w:type="spellStart"/>
      <w:r w:rsidRPr="00650FDA">
        <w:rPr>
          <w:rFonts w:ascii="Arial" w:hAnsi="Arial" w:cs="Arial"/>
          <w:sz w:val="24"/>
          <w:szCs w:val="24"/>
        </w:rPr>
        <w:t>Hansen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J. (2017) ‘A </w:t>
      </w:r>
      <w:proofErr w:type="spellStart"/>
      <w:r w:rsidRPr="00650FDA">
        <w:rPr>
          <w:rFonts w:ascii="Arial" w:hAnsi="Arial" w:cs="Arial"/>
          <w:sz w:val="24"/>
          <w:szCs w:val="24"/>
        </w:rPr>
        <w:t>Two-Pronged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Approach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650FDA">
        <w:rPr>
          <w:rFonts w:ascii="Arial" w:hAnsi="Arial" w:cs="Arial"/>
          <w:sz w:val="24"/>
          <w:szCs w:val="24"/>
        </w:rPr>
        <w:t>Combined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Styles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Innovative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Behaviour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’ 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International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Journal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Public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Administration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>41(12), p. 957-970</w:t>
      </w:r>
    </w:p>
    <w:p w14:paraId="3C71956B" w14:textId="6C7DF8EB" w:rsidR="007E3B7D" w:rsidRDefault="007E3B7D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29AE776" w14:textId="77777777" w:rsidR="007E3B7D" w:rsidRPr="007E3B7D" w:rsidRDefault="007E3B7D" w:rsidP="007E3B7D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7E3B7D">
        <w:rPr>
          <w:rFonts w:ascii="Arial" w:hAnsi="Arial" w:cs="Arial"/>
          <w:sz w:val="24"/>
          <w:szCs w:val="24"/>
          <w:lang w:val="en-GB"/>
        </w:rPr>
        <w:t xml:space="preserve">Jones, P. (2014) ‘Training and workforce issues in the early years’ , in G. Pugh and B. Duffy (eds), </w:t>
      </w:r>
      <w:r w:rsidRPr="007E3B7D">
        <w:rPr>
          <w:rFonts w:ascii="Arial" w:hAnsi="Arial" w:cs="Arial"/>
          <w:i/>
          <w:iCs/>
          <w:sz w:val="24"/>
          <w:szCs w:val="24"/>
          <w:lang w:val="en-GB"/>
        </w:rPr>
        <w:t>contemporary issues in the early years (6</w:t>
      </w:r>
      <w:r w:rsidRPr="007E3B7D">
        <w:rPr>
          <w:rFonts w:ascii="Arial" w:hAnsi="Arial" w:cs="Arial"/>
          <w:i/>
          <w:iCs/>
          <w:sz w:val="24"/>
          <w:szCs w:val="24"/>
          <w:vertAlign w:val="superscript"/>
          <w:lang w:val="en-GB"/>
        </w:rPr>
        <w:t>th</w:t>
      </w:r>
      <w:r w:rsidRPr="007E3B7D">
        <w:rPr>
          <w:rFonts w:ascii="Arial" w:hAnsi="Arial" w:cs="Arial"/>
          <w:i/>
          <w:iCs/>
          <w:sz w:val="24"/>
          <w:szCs w:val="24"/>
          <w:lang w:val="en-GB"/>
        </w:rPr>
        <w:t xml:space="preserve"> edition)</w:t>
      </w:r>
      <w:r w:rsidRPr="007E3B7D">
        <w:rPr>
          <w:rFonts w:ascii="Arial" w:hAnsi="Arial" w:cs="Arial"/>
          <w:sz w:val="24"/>
          <w:szCs w:val="24"/>
          <w:lang w:val="en-GB"/>
        </w:rPr>
        <w:t>. London: Sage, pp. 255-72.</w:t>
      </w:r>
    </w:p>
    <w:p w14:paraId="734CA952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66E14BF" w14:textId="5F08B489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Kivunja</w:t>
      </w:r>
      <w:proofErr w:type="spellEnd"/>
      <w:r w:rsidRPr="00650FDA">
        <w:rPr>
          <w:rFonts w:ascii="Arial" w:hAnsi="Arial" w:cs="Arial"/>
          <w:sz w:val="24"/>
          <w:szCs w:val="24"/>
        </w:rPr>
        <w:t>, C. (2015) ‘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Childhood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Contexts</w:t>
      </w:r>
      <w:proofErr w:type="spellEnd"/>
      <w:r w:rsidRPr="00650FDA">
        <w:rPr>
          <w:rFonts w:ascii="Arial" w:hAnsi="Arial" w:cs="Arial"/>
          <w:sz w:val="24"/>
          <w:szCs w:val="24"/>
        </w:rPr>
        <w:t>’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Creative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 xml:space="preserve">6(16). </w:t>
      </w:r>
      <w:proofErr w:type="spellStart"/>
      <w:r w:rsidRPr="00650FDA">
        <w:rPr>
          <w:rFonts w:ascii="Arial" w:hAnsi="Arial" w:cs="Arial"/>
          <w:sz w:val="24"/>
          <w:szCs w:val="24"/>
        </w:rPr>
        <w:t>P.1710</w:t>
      </w:r>
      <w:proofErr w:type="spellEnd"/>
      <w:r w:rsidRPr="00650FDA">
        <w:rPr>
          <w:rFonts w:ascii="Arial" w:hAnsi="Arial" w:cs="Arial"/>
          <w:sz w:val="24"/>
          <w:szCs w:val="24"/>
        </w:rPr>
        <w:t>-1717</w:t>
      </w:r>
    </w:p>
    <w:p w14:paraId="6C02CE73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553D7BC" w14:textId="349425C6" w:rsidR="0028273C" w:rsidRPr="00650FDA" w:rsidRDefault="0028273C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lastRenderedPageBreak/>
        <w:t xml:space="preserve">Llywodraeth Cymru (2013) 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Estyn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Inspections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Ar Gael: </w:t>
      </w:r>
      <w:r w:rsidRPr="00650FDA">
        <w:rPr>
          <w:rFonts w:ascii="Arial" w:hAnsi="Arial" w:cs="Arial"/>
          <w:sz w:val="24"/>
          <w:szCs w:val="24"/>
        </w:rPr>
        <w:t>https://gov.wales/sites/default/files/consultations/2018-01/130206proporsed-changes-estyn-inspection-regulations-youth-friendly-en.pdf</w:t>
      </w:r>
      <w:r w:rsidRPr="00650FDA">
        <w:rPr>
          <w:rFonts w:ascii="Arial" w:hAnsi="Arial" w:cs="Arial"/>
          <w:sz w:val="24"/>
          <w:szCs w:val="24"/>
        </w:rPr>
        <w:t xml:space="preserve"> (Gweld: 10.07.2020)</w:t>
      </w:r>
    </w:p>
    <w:p w14:paraId="615CFFFE" w14:textId="77777777" w:rsidR="0028273C" w:rsidRPr="00650FDA" w:rsidRDefault="0028273C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E223725" w14:textId="0C883B70" w:rsidR="000507B7" w:rsidRPr="00650FDA" w:rsidRDefault="000507B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>Llywodraeth Cymru (</w:t>
      </w:r>
      <w:r w:rsidRPr="00650FDA">
        <w:rPr>
          <w:rFonts w:ascii="Arial" w:hAnsi="Arial" w:cs="Arial"/>
          <w:sz w:val="24"/>
          <w:szCs w:val="24"/>
        </w:rPr>
        <w:t>2014</w:t>
      </w:r>
      <w:r w:rsidRPr="00650FDA">
        <w:rPr>
          <w:rFonts w:ascii="Arial" w:hAnsi="Arial" w:cs="Arial"/>
          <w:sz w:val="24"/>
          <w:szCs w:val="24"/>
        </w:rPr>
        <w:t>)</w:t>
      </w:r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Individual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Review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Childcare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Registration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Regulation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Inspection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Ar Gael: </w:t>
      </w:r>
      <w:r w:rsidRPr="00650FDA">
        <w:rPr>
          <w:rFonts w:ascii="Arial" w:hAnsi="Arial" w:cs="Arial"/>
          <w:sz w:val="24"/>
          <w:szCs w:val="24"/>
        </w:rPr>
        <w:t>https://gov.wales/sites/default/files/publications/2019-07/independent-review-of-childcare-services.pdf</w:t>
      </w:r>
      <w:r w:rsidRPr="00650FDA">
        <w:rPr>
          <w:rFonts w:ascii="Arial" w:hAnsi="Arial" w:cs="Arial"/>
          <w:sz w:val="24"/>
          <w:szCs w:val="24"/>
        </w:rPr>
        <w:t xml:space="preserve"> (Gweld: 10.07.20)</w:t>
      </w:r>
    </w:p>
    <w:p w14:paraId="40423B92" w14:textId="77777777" w:rsidR="000507B7" w:rsidRPr="00650FDA" w:rsidRDefault="000507B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36B9038" w14:textId="29B76DF3" w:rsidR="000507B7" w:rsidRPr="00650FDA" w:rsidRDefault="000507B7" w:rsidP="00650FDA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>Llywodraeth Cymru (</w:t>
      </w:r>
      <w:r w:rsidRPr="00650FDA">
        <w:rPr>
          <w:rFonts w:ascii="Arial" w:hAnsi="Arial" w:cs="Arial"/>
          <w:sz w:val="24"/>
          <w:szCs w:val="24"/>
        </w:rPr>
        <w:t>2016</w:t>
      </w:r>
      <w:r w:rsidRPr="00650FDA">
        <w:rPr>
          <w:rFonts w:ascii="Arial" w:hAnsi="Arial" w:cs="Arial"/>
          <w:sz w:val="24"/>
          <w:szCs w:val="24"/>
        </w:rPr>
        <w:t>)</w:t>
      </w:r>
      <w:r w:rsidRPr="00650FDA">
        <w:rPr>
          <w:rFonts w:ascii="Arial" w:hAnsi="Arial" w:cs="Arial"/>
          <w:sz w:val="24"/>
          <w:szCs w:val="24"/>
        </w:rPr>
        <w:t xml:space="preserve"> 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National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Minimum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Standards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Regulated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Childcare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for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Children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up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to the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Age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12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Ar Gael: </w:t>
      </w:r>
      <w:r w:rsidRPr="00650FDA">
        <w:rPr>
          <w:rFonts w:ascii="Arial" w:hAnsi="Arial" w:cs="Arial"/>
          <w:sz w:val="24"/>
          <w:szCs w:val="24"/>
        </w:rPr>
        <w:t>https://careinspectorate.wales/sites/default/files/2018-01/160411regchildcareen.pdf</w:t>
      </w:r>
      <w:r w:rsidRPr="00650FDA">
        <w:rPr>
          <w:rFonts w:ascii="Arial" w:hAnsi="Arial" w:cs="Arial"/>
          <w:sz w:val="24"/>
          <w:szCs w:val="24"/>
        </w:rPr>
        <w:t xml:space="preserve"> (Gweld: 10.07.20)</w:t>
      </w:r>
    </w:p>
    <w:p w14:paraId="5F454F74" w14:textId="77777777" w:rsidR="000507B7" w:rsidRPr="00650FDA" w:rsidRDefault="000507B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81EE025" w14:textId="10887D8D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Llywodraeth Cymru (dim dyddiad)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is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Changing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>Ar Gael: https://gov.wales/education-changing (Gweld 05.07.2020)</w:t>
      </w:r>
    </w:p>
    <w:p w14:paraId="7FBEAF74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389AF7A" w14:textId="515DEF93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Male, T. (2018) </w:t>
      </w:r>
      <w:r w:rsidRPr="00650FDA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childhood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education</w:t>
      </w:r>
      <w:proofErr w:type="spellEnd"/>
      <w:r w:rsidRPr="00650FDA">
        <w:rPr>
          <w:rFonts w:ascii="Arial" w:hAnsi="Arial" w:cs="Arial"/>
          <w:sz w:val="24"/>
          <w:szCs w:val="24"/>
        </w:rPr>
        <w:t>’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Contemporary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Issues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Childhood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 xml:space="preserve">20(1), </w:t>
      </w:r>
      <w:proofErr w:type="spellStart"/>
      <w:r w:rsidRPr="00650FDA">
        <w:rPr>
          <w:rFonts w:ascii="Arial" w:hAnsi="Arial" w:cs="Arial"/>
          <w:sz w:val="24"/>
          <w:szCs w:val="24"/>
        </w:rPr>
        <w:t>p.312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-328. </w:t>
      </w:r>
    </w:p>
    <w:p w14:paraId="1BBCACC0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141DB277" w14:textId="303C0D21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Maslow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A. (2019) 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A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Theory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Human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Motivation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New Delhi: </w:t>
      </w:r>
      <w:proofErr w:type="spellStart"/>
      <w:r w:rsidRPr="00650FDA">
        <w:rPr>
          <w:rFonts w:ascii="Arial" w:hAnsi="Arial" w:cs="Arial"/>
          <w:sz w:val="24"/>
          <w:szCs w:val="24"/>
        </w:rPr>
        <w:t>General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Press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</w:p>
    <w:p w14:paraId="0AD07A7E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2543C39" w14:textId="7AF7DC88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lastRenderedPageBreak/>
        <w:t>McMurray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A., </w:t>
      </w:r>
      <w:proofErr w:type="spellStart"/>
      <w:r w:rsidRPr="00650FDA">
        <w:rPr>
          <w:rFonts w:ascii="Arial" w:hAnsi="Arial" w:cs="Arial"/>
          <w:sz w:val="24"/>
          <w:szCs w:val="24"/>
        </w:rPr>
        <w:t>Fernando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M., a </w:t>
      </w:r>
      <w:proofErr w:type="spellStart"/>
      <w:r w:rsidRPr="00650FDA">
        <w:rPr>
          <w:rFonts w:ascii="Arial" w:hAnsi="Arial" w:cs="Arial"/>
          <w:sz w:val="24"/>
          <w:szCs w:val="24"/>
        </w:rPr>
        <w:t>Muenjohn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N. (2018)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50FDA">
        <w:rPr>
          <w:rFonts w:ascii="Arial" w:hAnsi="Arial" w:cs="Arial"/>
          <w:sz w:val="24"/>
          <w:szCs w:val="24"/>
        </w:rPr>
        <w:t>Cambridge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50FDA">
        <w:rPr>
          <w:rFonts w:ascii="Arial" w:hAnsi="Arial" w:cs="Arial"/>
          <w:sz w:val="24"/>
          <w:szCs w:val="24"/>
        </w:rPr>
        <w:t>Cambridge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University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Press</w:t>
      </w:r>
      <w:proofErr w:type="spellEnd"/>
      <w:r w:rsidRPr="00650FDA">
        <w:rPr>
          <w:rFonts w:ascii="Arial" w:hAnsi="Arial" w:cs="Arial"/>
          <w:sz w:val="24"/>
          <w:szCs w:val="24"/>
        </w:rPr>
        <w:t>. P. 88</w:t>
      </w:r>
    </w:p>
    <w:p w14:paraId="11D4466B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04972B01" w14:textId="179E37D6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Miner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J. (2007)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Organisational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Behaviour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New York: </w:t>
      </w:r>
      <w:proofErr w:type="spellStart"/>
      <w:r w:rsidRPr="00650FDA">
        <w:rPr>
          <w:rFonts w:ascii="Arial" w:hAnsi="Arial" w:cs="Arial"/>
          <w:sz w:val="24"/>
          <w:szCs w:val="24"/>
        </w:rPr>
        <w:t>M.E.Sharpe</w:t>
      </w:r>
      <w:proofErr w:type="spellEnd"/>
      <w:r w:rsidRPr="00650FDA">
        <w:rPr>
          <w:rFonts w:ascii="Arial" w:hAnsi="Arial" w:cs="Arial"/>
          <w:sz w:val="24"/>
          <w:szCs w:val="24"/>
        </w:rPr>
        <w:t>, Inc.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P.29</w:t>
      </w:r>
      <w:proofErr w:type="spellEnd"/>
      <w:r w:rsidRPr="00650FDA">
        <w:rPr>
          <w:rFonts w:ascii="Arial" w:hAnsi="Arial" w:cs="Arial"/>
          <w:sz w:val="24"/>
          <w:szCs w:val="24"/>
        </w:rPr>
        <w:t>-30</w:t>
      </w:r>
    </w:p>
    <w:p w14:paraId="2BD0D2BA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659861A" w14:textId="0530F613" w:rsidR="00D76F6A" w:rsidRPr="00650FDA" w:rsidRDefault="00D76F6A" w:rsidP="00650FDA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Moyles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J. (2015)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Effective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Management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New York: </w:t>
      </w:r>
      <w:proofErr w:type="spellStart"/>
      <w:r w:rsidRPr="00650FDA">
        <w:rPr>
          <w:rFonts w:ascii="Arial" w:hAnsi="Arial" w:cs="Arial"/>
          <w:sz w:val="24"/>
          <w:szCs w:val="24"/>
        </w:rPr>
        <w:t>Open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University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Press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425CFBD6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237A6AE4" w14:textId="04361EC8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Paton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G. (2013)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Teaching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Primary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Schools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Still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Seen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as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Womans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Job. </w:t>
      </w:r>
      <w:r w:rsidRPr="00650FDA">
        <w:rPr>
          <w:rFonts w:ascii="Arial" w:hAnsi="Arial" w:cs="Arial"/>
          <w:sz w:val="24"/>
          <w:szCs w:val="24"/>
        </w:rPr>
        <w:t>Ar Gael: https://www.telegraph.co.uk/education/educationnews/9849976/Teaching-in-primary-schools-still-seen-as-a-womans-job.html (Gweld: 08.07.2020)</w:t>
      </w:r>
    </w:p>
    <w:p w14:paraId="2B47908F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A635F55" w14:textId="738196BD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Penn</w:t>
      </w:r>
      <w:proofErr w:type="spellEnd"/>
      <w:r w:rsidRPr="00650FDA">
        <w:rPr>
          <w:rFonts w:ascii="Arial" w:hAnsi="Arial" w:cs="Arial"/>
          <w:sz w:val="24"/>
          <w:szCs w:val="24"/>
        </w:rPr>
        <w:t>, H. (2013) ‘</w:t>
      </w:r>
      <w:proofErr w:type="spellStart"/>
      <w:r w:rsidRPr="00650FDA">
        <w:rPr>
          <w:rFonts w:ascii="Arial" w:hAnsi="Arial" w:cs="Arial"/>
          <w:sz w:val="24"/>
          <w:szCs w:val="24"/>
        </w:rPr>
        <w:t>Understanding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650FDA">
        <w:rPr>
          <w:rFonts w:ascii="Arial" w:hAnsi="Arial" w:cs="Arial"/>
          <w:sz w:val="24"/>
          <w:szCs w:val="24"/>
        </w:rPr>
        <w:t>Contexts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Debates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’ 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SAGE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Journals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>20(1), p. 104-109</w:t>
      </w:r>
    </w:p>
    <w:p w14:paraId="4D80B3DD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14D03B0" w14:textId="5D811201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Peters, T. (2011) </w:t>
      </w:r>
      <w:r w:rsidRPr="00650FDA">
        <w:rPr>
          <w:rFonts w:ascii="Arial" w:hAnsi="Arial" w:cs="Arial"/>
          <w:i/>
          <w:iCs/>
          <w:sz w:val="24"/>
          <w:szCs w:val="24"/>
        </w:rPr>
        <w:t>‘</w:t>
      </w:r>
      <w:proofErr w:type="spellStart"/>
      <w:r w:rsidRPr="00650FDA">
        <w:rPr>
          <w:rFonts w:ascii="Arial" w:hAnsi="Arial" w:cs="Arial"/>
          <w:sz w:val="24"/>
          <w:szCs w:val="24"/>
        </w:rPr>
        <w:t>Mckinsey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7-s Model’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EBSCOHost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 xml:space="preserve">28(10), </w:t>
      </w:r>
      <w:proofErr w:type="spellStart"/>
      <w:r w:rsidRPr="00650FDA">
        <w:rPr>
          <w:rFonts w:ascii="Arial" w:hAnsi="Arial" w:cs="Arial"/>
          <w:sz w:val="24"/>
          <w:szCs w:val="24"/>
        </w:rPr>
        <w:t>p.7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. </w:t>
      </w:r>
    </w:p>
    <w:p w14:paraId="3B9C9FB5" w14:textId="3EB6806C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A6973B7" w14:textId="7F16B8CD" w:rsidR="00FB214A" w:rsidRPr="00650FDA" w:rsidRDefault="00FB214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Reed, M. (2011)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Implementing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Quality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Improvement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Chang ein the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Ar Gael: </w:t>
      </w:r>
      <w:r w:rsidRPr="00650FDA">
        <w:rPr>
          <w:rFonts w:ascii="Arial" w:hAnsi="Arial" w:cs="Arial"/>
          <w:sz w:val="24"/>
          <w:szCs w:val="24"/>
        </w:rPr>
        <w:t>https://uk.sagepub.com/en-gb/eur/implementing-quality-improvement-change-in-the-early-years/book235256#contents</w:t>
      </w:r>
      <w:r w:rsidRPr="00650FDA">
        <w:rPr>
          <w:rFonts w:ascii="Arial" w:hAnsi="Arial" w:cs="Arial"/>
          <w:sz w:val="24"/>
          <w:szCs w:val="24"/>
        </w:rPr>
        <w:t xml:space="preserve"> (Gweld: 10.07.2020)</w:t>
      </w:r>
    </w:p>
    <w:p w14:paraId="3CAD5107" w14:textId="77777777" w:rsidR="00FB214A" w:rsidRPr="00650FDA" w:rsidRDefault="00FB214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2935F8A" w14:textId="02A7B973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lastRenderedPageBreak/>
        <w:t xml:space="preserve">Robinson, K. (2016) 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Sir Ken Robinson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>Ar Gael: https://www.youtube.com/watch?v=3Y6nYfxWuB8 (Gweld: 15.06.2020)</w:t>
      </w:r>
    </w:p>
    <w:p w14:paraId="77822A52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AC4FA7D" w14:textId="579E78D0" w:rsidR="00D76F6A" w:rsidRPr="00650FDA" w:rsidRDefault="00D76F6A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Senior, B., </w:t>
      </w:r>
      <w:proofErr w:type="spellStart"/>
      <w:r w:rsidRPr="00650FDA">
        <w:rPr>
          <w:rFonts w:ascii="Arial" w:hAnsi="Arial" w:cs="Arial"/>
          <w:sz w:val="24"/>
          <w:szCs w:val="24"/>
        </w:rPr>
        <w:t>Swailes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S., a </w:t>
      </w:r>
      <w:proofErr w:type="spellStart"/>
      <w:r w:rsidRPr="00650FDA">
        <w:rPr>
          <w:rFonts w:ascii="Arial" w:hAnsi="Arial" w:cs="Arial"/>
          <w:sz w:val="24"/>
          <w:szCs w:val="24"/>
        </w:rPr>
        <w:t>Aritzeta</w:t>
      </w:r>
      <w:proofErr w:type="spellEnd"/>
      <w:r w:rsidRPr="00650FDA">
        <w:rPr>
          <w:rFonts w:ascii="Arial" w:hAnsi="Arial" w:cs="Arial"/>
          <w:sz w:val="24"/>
          <w:szCs w:val="24"/>
        </w:rPr>
        <w:t>, A. (2007) ‘</w:t>
      </w:r>
      <w:proofErr w:type="spellStart"/>
      <w:r w:rsidRPr="00650FDA">
        <w:rPr>
          <w:rFonts w:ascii="Arial" w:hAnsi="Arial" w:cs="Arial"/>
          <w:sz w:val="24"/>
          <w:szCs w:val="24"/>
        </w:rPr>
        <w:t>Belbin’s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Team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Role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Model’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Journal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Management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Studies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’ </w:t>
      </w:r>
      <w:r w:rsidRPr="00650FDA">
        <w:rPr>
          <w:rFonts w:ascii="Arial" w:hAnsi="Arial" w:cs="Arial"/>
          <w:sz w:val="24"/>
          <w:szCs w:val="24"/>
        </w:rPr>
        <w:t>44(1), p. 96-118</w:t>
      </w:r>
    </w:p>
    <w:p w14:paraId="758D990E" w14:textId="77777777" w:rsidR="00495B87" w:rsidRPr="00650FDA" w:rsidRDefault="00495B87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61CA6094" w14:textId="39B0A31E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Sharma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L., a Singh, S. (2013) ‘A </w:t>
      </w:r>
      <w:proofErr w:type="spellStart"/>
      <w:r w:rsidRPr="00650FDA">
        <w:rPr>
          <w:rFonts w:ascii="Arial" w:hAnsi="Arial" w:cs="Arial"/>
          <w:sz w:val="24"/>
          <w:szCs w:val="24"/>
        </w:rPr>
        <w:t>Study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of the </w:t>
      </w:r>
      <w:proofErr w:type="spellStart"/>
      <w:r w:rsidRPr="00650FDA">
        <w:rPr>
          <w:rFonts w:ascii="Arial" w:hAnsi="Arial" w:cs="Arial"/>
          <w:sz w:val="24"/>
          <w:szCs w:val="24"/>
        </w:rPr>
        <w:t>Democratic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Style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’ </w:t>
      </w:r>
      <w:r w:rsidRPr="00650FDA">
        <w:rPr>
          <w:rFonts w:ascii="Arial" w:hAnsi="Arial" w:cs="Arial"/>
          <w:i/>
          <w:iCs/>
          <w:sz w:val="24"/>
          <w:szCs w:val="24"/>
        </w:rPr>
        <w:t xml:space="preserve">International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Journal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Management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Information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Technology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>3(2), p. 54-57</w:t>
      </w:r>
    </w:p>
    <w:p w14:paraId="486E9847" w14:textId="55D4C896" w:rsidR="00E92C6E" w:rsidRPr="00650FDA" w:rsidRDefault="00E92C6E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FD3A187" w14:textId="5A5789E0" w:rsidR="00E92C6E" w:rsidRPr="00E92C6E" w:rsidRDefault="00E92C6E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E92C6E">
        <w:rPr>
          <w:rFonts w:ascii="Arial" w:hAnsi="Arial" w:cs="Arial"/>
          <w:sz w:val="24"/>
          <w:szCs w:val="24"/>
          <w:lang w:val="en-GB"/>
        </w:rPr>
        <w:t>Siraj, I</w:t>
      </w:r>
      <w:r w:rsidRPr="00650FDA">
        <w:rPr>
          <w:rFonts w:ascii="Arial" w:hAnsi="Arial" w:cs="Arial"/>
          <w:sz w:val="24"/>
          <w:szCs w:val="24"/>
          <w:lang w:val="en-GB"/>
        </w:rPr>
        <w:t>.,</w:t>
      </w:r>
      <w:r w:rsidRPr="00E92C6E">
        <w:rPr>
          <w:rFonts w:ascii="Arial" w:hAnsi="Arial" w:cs="Arial"/>
          <w:sz w:val="24"/>
          <w:szCs w:val="24"/>
          <w:lang w:val="en-GB"/>
        </w:rPr>
        <w:t xml:space="preserve"> a </w:t>
      </w:r>
      <w:proofErr w:type="spellStart"/>
      <w:r w:rsidRPr="00E92C6E">
        <w:rPr>
          <w:rFonts w:ascii="Arial" w:hAnsi="Arial" w:cs="Arial"/>
          <w:sz w:val="24"/>
          <w:szCs w:val="24"/>
          <w:lang w:val="en-GB"/>
        </w:rPr>
        <w:t>Hallet</w:t>
      </w:r>
      <w:proofErr w:type="spellEnd"/>
      <w:r w:rsidRPr="00650FDA">
        <w:rPr>
          <w:rFonts w:ascii="Arial" w:hAnsi="Arial" w:cs="Arial"/>
          <w:sz w:val="24"/>
          <w:szCs w:val="24"/>
          <w:lang w:val="en-GB"/>
        </w:rPr>
        <w:t>, E</w:t>
      </w:r>
      <w:r w:rsidRPr="00E92C6E">
        <w:rPr>
          <w:rFonts w:ascii="Arial" w:hAnsi="Arial" w:cs="Arial"/>
          <w:sz w:val="24"/>
          <w:szCs w:val="24"/>
          <w:lang w:val="en-GB"/>
        </w:rPr>
        <w:t>.</w:t>
      </w:r>
      <w:r w:rsidRPr="00650FDA">
        <w:rPr>
          <w:rFonts w:ascii="Arial" w:hAnsi="Arial" w:cs="Arial"/>
          <w:sz w:val="24"/>
          <w:szCs w:val="24"/>
          <w:lang w:val="en-GB"/>
        </w:rPr>
        <w:t xml:space="preserve"> (2013)</w:t>
      </w:r>
      <w:r w:rsidRPr="00E92C6E">
        <w:rPr>
          <w:rFonts w:ascii="Arial" w:hAnsi="Arial" w:cs="Arial"/>
          <w:sz w:val="24"/>
          <w:szCs w:val="24"/>
          <w:lang w:val="en-GB"/>
        </w:rPr>
        <w:t xml:space="preserve"> </w:t>
      </w:r>
      <w:r w:rsidRPr="00E92C6E">
        <w:rPr>
          <w:rFonts w:ascii="Arial" w:hAnsi="Arial" w:cs="Arial"/>
          <w:i/>
          <w:iCs/>
          <w:sz w:val="24"/>
          <w:szCs w:val="24"/>
          <w:lang w:val="en-GB"/>
        </w:rPr>
        <w:t>Effective and Caring Leadership in the Early Years</w:t>
      </w:r>
      <w:r w:rsidRPr="00E92C6E">
        <w:rPr>
          <w:rFonts w:ascii="Arial" w:hAnsi="Arial" w:cs="Arial"/>
          <w:sz w:val="24"/>
          <w:szCs w:val="24"/>
          <w:lang w:val="en-GB"/>
        </w:rPr>
        <w:t>. London: SAGE Publications</w:t>
      </w:r>
    </w:p>
    <w:p w14:paraId="2BE7FF6F" w14:textId="2BEF67C7" w:rsidR="00D76F6A" w:rsidRPr="00650FDA" w:rsidRDefault="00E92C6E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S</w:t>
      </w:r>
      <w:r w:rsidR="00D76F6A" w:rsidRPr="00650FDA">
        <w:rPr>
          <w:rFonts w:ascii="Arial" w:hAnsi="Arial" w:cs="Arial"/>
          <w:sz w:val="24"/>
          <w:szCs w:val="24"/>
        </w:rPr>
        <w:t>tacey</w:t>
      </w:r>
      <w:proofErr w:type="spellEnd"/>
      <w:r w:rsidR="00D76F6A" w:rsidRPr="00650FDA">
        <w:rPr>
          <w:rFonts w:ascii="Arial" w:hAnsi="Arial" w:cs="Arial"/>
          <w:sz w:val="24"/>
          <w:szCs w:val="24"/>
        </w:rPr>
        <w:t xml:space="preserve">, M. (2009) </w:t>
      </w:r>
      <w:proofErr w:type="spellStart"/>
      <w:r w:rsidR="00D76F6A" w:rsidRPr="00650FDA">
        <w:rPr>
          <w:rFonts w:ascii="Arial" w:hAnsi="Arial" w:cs="Arial"/>
          <w:i/>
          <w:iCs/>
          <w:sz w:val="24"/>
          <w:szCs w:val="24"/>
        </w:rPr>
        <w:t>Teamwork</w:t>
      </w:r>
      <w:proofErr w:type="spellEnd"/>
      <w:r w:rsidR="00D76F6A"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="00D76F6A"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i/>
          <w:iCs/>
          <w:sz w:val="24"/>
          <w:szCs w:val="24"/>
        </w:rPr>
        <w:t>Collaboration</w:t>
      </w:r>
      <w:proofErr w:type="spellEnd"/>
      <w:r w:rsidR="00D76F6A"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="00D76F6A"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="00D76F6A"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="00D76F6A"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i/>
          <w:iCs/>
          <w:sz w:val="24"/>
          <w:szCs w:val="24"/>
        </w:rPr>
        <w:t>Settings</w:t>
      </w:r>
      <w:proofErr w:type="spellEnd"/>
      <w:r w:rsidR="00D76F6A"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="00D76F6A" w:rsidRPr="00650FDA">
        <w:rPr>
          <w:rFonts w:ascii="Arial" w:hAnsi="Arial" w:cs="Arial"/>
          <w:sz w:val="24"/>
          <w:szCs w:val="24"/>
        </w:rPr>
        <w:t>Exceter</w:t>
      </w:r>
      <w:proofErr w:type="spellEnd"/>
      <w:r w:rsidR="00D76F6A" w:rsidRPr="00650FDA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D76F6A" w:rsidRPr="00650FDA">
        <w:rPr>
          <w:rFonts w:ascii="Arial" w:hAnsi="Arial" w:cs="Arial"/>
          <w:sz w:val="24"/>
          <w:szCs w:val="24"/>
        </w:rPr>
        <w:t>Learning</w:t>
      </w:r>
      <w:proofErr w:type="spellEnd"/>
      <w:r w:rsidR="00D76F6A"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sz w:val="24"/>
          <w:szCs w:val="24"/>
        </w:rPr>
        <w:t>Matters</w:t>
      </w:r>
      <w:proofErr w:type="spellEnd"/>
      <w:r w:rsidR="00D76F6A"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76F6A" w:rsidRPr="00650FDA">
        <w:rPr>
          <w:rFonts w:ascii="Arial" w:hAnsi="Arial" w:cs="Arial"/>
          <w:sz w:val="24"/>
          <w:szCs w:val="24"/>
        </w:rPr>
        <w:t>Limited</w:t>
      </w:r>
      <w:proofErr w:type="spellEnd"/>
      <w:r w:rsidR="00D76F6A" w:rsidRPr="00650FDA">
        <w:rPr>
          <w:rFonts w:ascii="Arial" w:hAnsi="Arial" w:cs="Arial"/>
          <w:sz w:val="24"/>
          <w:szCs w:val="24"/>
        </w:rPr>
        <w:t xml:space="preserve"> </w:t>
      </w:r>
    </w:p>
    <w:p w14:paraId="1B357563" w14:textId="77777777" w:rsidR="00495B87" w:rsidRPr="00650FDA" w:rsidRDefault="00495B87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7E3F0DDA" w14:textId="6CE528C9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Talan, T., </w:t>
      </w:r>
      <w:proofErr w:type="spellStart"/>
      <w:r w:rsidRPr="00650FDA">
        <w:rPr>
          <w:rFonts w:ascii="Arial" w:hAnsi="Arial" w:cs="Arial"/>
          <w:sz w:val="24"/>
          <w:szCs w:val="24"/>
        </w:rPr>
        <w:t>Bloom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P., a </w:t>
      </w:r>
      <w:proofErr w:type="spellStart"/>
      <w:r w:rsidRPr="00650FDA">
        <w:rPr>
          <w:rFonts w:ascii="Arial" w:hAnsi="Arial" w:cs="Arial"/>
          <w:sz w:val="24"/>
          <w:szCs w:val="24"/>
        </w:rPr>
        <w:t>Kelton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R. (2014) ‘Building the 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Capacity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Directors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Childhood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Research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Practice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>16(1)</w:t>
      </w:r>
    </w:p>
    <w:p w14:paraId="2E5A8E59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54035DCE" w14:textId="6313B263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t>Taleghani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G., </w:t>
      </w:r>
      <w:proofErr w:type="spellStart"/>
      <w:r w:rsidRPr="00650FDA">
        <w:rPr>
          <w:rFonts w:ascii="Arial" w:hAnsi="Arial" w:cs="Arial"/>
          <w:sz w:val="24"/>
          <w:szCs w:val="24"/>
        </w:rPr>
        <w:t>Salamani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D., a </w:t>
      </w:r>
      <w:proofErr w:type="spellStart"/>
      <w:r w:rsidRPr="00650FDA">
        <w:rPr>
          <w:rFonts w:ascii="Arial" w:hAnsi="Arial" w:cs="Arial"/>
          <w:sz w:val="24"/>
          <w:szCs w:val="24"/>
        </w:rPr>
        <w:t>Taatian</w:t>
      </w:r>
      <w:proofErr w:type="spellEnd"/>
      <w:r w:rsidRPr="00650FDA">
        <w:rPr>
          <w:rFonts w:ascii="Arial" w:hAnsi="Arial" w:cs="Arial"/>
          <w:sz w:val="24"/>
          <w:szCs w:val="24"/>
        </w:rPr>
        <w:t>, A. (2010) ‘</w:t>
      </w:r>
      <w:proofErr w:type="spellStart"/>
      <w:r w:rsidRPr="00650FDA">
        <w:rPr>
          <w:rFonts w:ascii="Arial" w:hAnsi="Arial" w:cs="Arial"/>
          <w:sz w:val="24"/>
          <w:szCs w:val="24"/>
        </w:rPr>
        <w:t>Survey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Styles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Different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sz w:val="24"/>
          <w:szCs w:val="24"/>
        </w:rPr>
        <w:t>Cultures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Iranian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Journal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of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Management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Studies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, </w:t>
      </w:r>
      <w:r w:rsidRPr="00650FDA">
        <w:rPr>
          <w:rFonts w:ascii="Arial" w:hAnsi="Arial" w:cs="Arial"/>
          <w:sz w:val="24"/>
          <w:szCs w:val="24"/>
        </w:rPr>
        <w:t xml:space="preserve">3(3), </w:t>
      </w:r>
      <w:proofErr w:type="spellStart"/>
      <w:r w:rsidRPr="00650FDA">
        <w:rPr>
          <w:rFonts w:ascii="Arial" w:hAnsi="Arial" w:cs="Arial"/>
          <w:sz w:val="24"/>
          <w:szCs w:val="24"/>
        </w:rPr>
        <w:t>p.91</w:t>
      </w:r>
      <w:proofErr w:type="spellEnd"/>
      <w:r w:rsidRPr="00650FDA">
        <w:rPr>
          <w:rFonts w:ascii="Arial" w:hAnsi="Arial" w:cs="Arial"/>
          <w:sz w:val="24"/>
          <w:szCs w:val="24"/>
        </w:rPr>
        <w:t>-111</w:t>
      </w:r>
    </w:p>
    <w:p w14:paraId="05AF79CD" w14:textId="77777777" w:rsidR="00495B87" w:rsidRPr="00650FDA" w:rsidRDefault="00495B87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0327A2F" w14:textId="37E06E49" w:rsidR="00D76F6A" w:rsidRPr="00650FDA" w:rsidRDefault="00D76F6A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0FDA">
        <w:rPr>
          <w:rFonts w:ascii="Arial" w:hAnsi="Arial" w:cs="Arial"/>
          <w:sz w:val="24"/>
          <w:szCs w:val="24"/>
        </w:rPr>
        <w:lastRenderedPageBreak/>
        <w:t>Whalley,M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., John, K., </w:t>
      </w:r>
      <w:proofErr w:type="spellStart"/>
      <w:r w:rsidRPr="00650FDA">
        <w:rPr>
          <w:rFonts w:ascii="Arial" w:hAnsi="Arial" w:cs="Arial"/>
          <w:sz w:val="24"/>
          <w:szCs w:val="24"/>
        </w:rPr>
        <w:t>Whitaker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P., </w:t>
      </w:r>
      <w:proofErr w:type="spellStart"/>
      <w:r w:rsidRPr="00650FDA">
        <w:rPr>
          <w:rFonts w:ascii="Arial" w:hAnsi="Arial" w:cs="Arial"/>
          <w:sz w:val="24"/>
          <w:szCs w:val="24"/>
        </w:rPr>
        <w:t>Kalvins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E., Parker, C., a </w:t>
      </w:r>
      <w:proofErr w:type="spellStart"/>
      <w:r w:rsidRPr="00650FDA">
        <w:rPr>
          <w:rFonts w:ascii="Arial" w:hAnsi="Arial" w:cs="Arial"/>
          <w:sz w:val="24"/>
          <w:szCs w:val="24"/>
        </w:rPr>
        <w:t>Vaggers</w:t>
      </w:r>
      <w:proofErr w:type="spellEnd"/>
      <w:r w:rsidRPr="00650FDA">
        <w:rPr>
          <w:rFonts w:ascii="Arial" w:hAnsi="Arial" w:cs="Arial"/>
          <w:sz w:val="24"/>
          <w:szCs w:val="24"/>
        </w:rPr>
        <w:t xml:space="preserve">, J. (2019)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Democritising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in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the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 xml:space="preserve">London: Routledge. </w:t>
      </w:r>
      <w:proofErr w:type="spellStart"/>
      <w:r w:rsidRPr="00650FDA">
        <w:rPr>
          <w:rFonts w:ascii="Arial" w:hAnsi="Arial" w:cs="Arial"/>
          <w:sz w:val="24"/>
          <w:szCs w:val="24"/>
        </w:rPr>
        <w:t>P.38</w:t>
      </w:r>
      <w:proofErr w:type="spellEnd"/>
    </w:p>
    <w:p w14:paraId="37F3C4EE" w14:textId="77777777" w:rsidR="00495B87" w:rsidRPr="00650FDA" w:rsidRDefault="00495B87" w:rsidP="00650FDA">
      <w:pPr>
        <w:spacing w:before="240" w:line="480" w:lineRule="auto"/>
        <w:jc w:val="both"/>
        <w:rPr>
          <w:rFonts w:ascii="Arial" w:hAnsi="Arial" w:cs="Arial"/>
          <w:sz w:val="24"/>
          <w:szCs w:val="24"/>
        </w:rPr>
      </w:pPr>
    </w:p>
    <w:p w14:paraId="4B862874" w14:textId="4E8CAF51" w:rsidR="00D76F6A" w:rsidRPr="00650FDA" w:rsidRDefault="00D76F6A" w:rsidP="00650FDA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650FDA">
        <w:rPr>
          <w:rFonts w:ascii="Arial" w:hAnsi="Arial" w:cs="Arial"/>
          <w:sz w:val="24"/>
          <w:szCs w:val="24"/>
        </w:rPr>
        <w:t xml:space="preserve">Y Prifysgol Agored (2016)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Early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Years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Teamwork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and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50FDA">
        <w:rPr>
          <w:rFonts w:ascii="Arial" w:hAnsi="Arial" w:cs="Arial"/>
          <w:i/>
          <w:iCs/>
          <w:sz w:val="24"/>
          <w:szCs w:val="24"/>
        </w:rPr>
        <w:t>Leadership</w:t>
      </w:r>
      <w:proofErr w:type="spellEnd"/>
      <w:r w:rsidRPr="00650FDA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50FDA">
        <w:rPr>
          <w:rFonts w:ascii="Arial" w:hAnsi="Arial" w:cs="Arial"/>
          <w:sz w:val="24"/>
          <w:szCs w:val="24"/>
        </w:rPr>
        <w:t>Ar Gael: file:///C:/Users/hjone/Downloads/early_years_team_work_and_leadership_printable.pdf (Gweld: 04.07.20</w:t>
      </w:r>
      <w:r w:rsidR="00495B87" w:rsidRPr="00650FDA">
        <w:rPr>
          <w:rFonts w:ascii="Arial" w:hAnsi="Arial" w:cs="Arial"/>
          <w:sz w:val="24"/>
          <w:szCs w:val="24"/>
        </w:rPr>
        <w:t>)</w:t>
      </w:r>
    </w:p>
    <w:sectPr w:rsidR="00D76F6A" w:rsidRPr="00650FDA" w:rsidSect="00B12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3AF7"/>
    <w:rsid w:val="000012B7"/>
    <w:rsid w:val="0000141C"/>
    <w:rsid w:val="00013AF7"/>
    <w:rsid w:val="000507B7"/>
    <w:rsid w:val="00053981"/>
    <w:rsid w:val="00057E18"/>
    <w:rsid w:val="001312C8"/>
    <w:rsid w:val="00153479"/>
    <w:rsid w:val="001B1A29"/>
    <w:rsid w:val="00272A57"/>
    <w:rsid w:val="0028273C"/>
    <w:rsid w:val="002A1E1D"/>
    <w:rsid w:val="00306BD0"/>
    <w:rsid w:val="00327912"/>
    <w:rsid w:val="00342BD7"/>
    <w:rsid w:val="003502CD"/>
    <w:rsid w:val="00374553"/>
    <w:rsid w:val="003F4D0E"/>
    <w:rsid w:val="0047576D"/>
    <w:rsid w:val="00495B87"/>
    <w:rsid w:val="00586F13"/>
    <w:rsid w:val="005A5011"/>
    <w:rsid w:val="005B0D97"/>
    <w:rsid w:val="00650FDA"/>
    <w:rsid w:val="0067060F"/>
    <w:rsid w:val="00674897"/>
    <w:rsid w:val="006C7DEF"/>
    <w:rsid w:val="006E1758"/>
    <w:rsid w:val="006E1D44"/>
    <w:rsid w:val="00795AA9"/>
    <w:rsid w:val="007C5F8C"/>
    <w:rsid w:val="007E3B7D"/>
    <w:rsid w:val="009621DC"/>
    <w:rsid w:val="009946B7"/>
    <w:rsid w:val="009C54F1"/>
    <w:rsid w:val="009E5912"/>
    <w:rsid w:val="009F63BA"/>
    <w:rsid w:val="00A774F4"/>
    <w:rsid w:val="00A86097"/>
    <w:rsid w:val="00B12EEA"/>
    <w:rsid w:val="00B3117D"/>
    <w:rsid w:val="00B405C0"/>
    <w:rsid w:val="00B40D33"/>
    <w:rsid w:val="00B43219"/>
    <w:rsid w:val="00BB4BEE"/>
    <w:rsid w:val="00BE1E52"/>
    <w:rsid w:val="00BF5878"/>
    <w:rsid w:val="00C3796B"/>
    <w:rsid w:val="00C47C95"/>
    <w:rsid w:val="00CA577C"/>
    <w:rsid w:val="00D40201"/>
    <w:rsid w:val="00D65410"/>
    <w:rsid w:val="00D76F6A"/>
    <w:rsid w:val="00E43F16"/>
    <w:rsid w:val="00E5230C"/>
    <w:rsid w:val="00E7519D"/>
    <w:rsid w:val="00E828A6"/>
    <w:rsid w:val="00E86964"/>
    <w:rsid w:val="00E92C6E"/>
    <w:rsid w:val="00EA46CD"/>
    <w:rsid w:val="00EB0A60"/>
    <w:rsid w:val="00F627B2"/>
    <w:rsid w:val="00F8008A"/>
    <w:rsid w:val="00FB2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76DDE4"/>
  <w15:chartTrackingRefBased/>
  <w15:docId w15:val="{223234F0-CA17-4EA6-ADC5-32C57F50F5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13AF7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B40D33"/>
    <w:rPr>
      <w:b/>
      <w:bCs/>
    </w:rPr>
  </w:style>
  <w:style w:type="character" w:styleId="Emphasis">
    <w:name w:val="Emphasis"/>
    <w:basedOn w:val="DefaultParagraphFont"/>
    <w:uiPriority w:val="20"/>
    <w:qFormat/>
    <w:rsid w:val="00B40D3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2305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19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1578</TotalTime>
  <Pages>7</Pages>
  <Words>874</Words>
  <Characters>4984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JONES (Ysgol Gynradd Parcyrhun)</dc:creator>
  <cp:keywords/>
  <dc:description/>
  <cp:lastModifiedBy>H JONES (Ysgol Gynradd Parcyrhun)</cp:lastModifiedBy>
  <cp:revision>54</cp:revision>
  <dcterms:created xsi:type="dcterms:W3CDTF">2020-06-19T15:13:00Z</dcterms:created>
  <dcterms:modified xsi:type="dcterms:W3CDTF">2020-07-10T19:23:00Z</dcterms:modified>
</cp:coreProperties>
</file>