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CE3622D" w14:textId="77777777" w:rsidR="00FD0362" w:rsidRPr="00CF4683" w:rsidRDefault="00FD0362">
      <w:pPr>
        <w:rPr>
          <w:b/>
          <w:bCs/>
        </w:rPr>
      </w:pPr>
    </w:p>
    <w:p w14:paraId="1A3A51F5" w14:textId="77777777" w:rsidR="00FD0362" w:rsidRPr="00CF4683" w:rsidRDefault="00C8759A" w:rsidP="001F07BC">
      <w:pPr>
        <w:jc w:val="center"/>
        <w:rPr>
          <w:b/>
          <w:bCs/>
          <w:sz w:val="32"/>
          <w:szCs w:val="32"/>
        </w:rPr>
      </w:pPr>
      <w:r w:rsidRPr="00CF4683">
        <w:rPr>
          <w:b/>
          <w:bCs/>
          <w:sz w:val="32"/>
          <w:szCs w:val="32"/>
        </w:rPr>
        <w:t>Dissertation Proposal</w:t>
      </w:r>
    </w:p>
    <w:p w14:paraId="647A8C82" w14:textId="77777777" w:rsidR="00FD0362" w:rsidRPr="001F07BC" w:rsidRDefault="00FD0362" w:rsidP="00CF4683">
      <w:pPr>
        <w:rPr>
          <w:sz w:val="32"/>
          <w:szCs w:val="32"/>
        </w:rPr>
      </w:pPr>
    </w:p>
    <w:p w14:paraId="4C6D4C57" w14:textId="7240C88D" w:rsidR="00C060C3" w:rsidRDefault="00C060C3" w:rsidP="001F07BC">
      <w:pPr>
        <w:jc w:val="center"/>
        <w:rPr>
          <w:sz w:val="32"/>
          <w:szCs w:val="32"/>
        </w:rPr>
      </w:pPr>
      <w:r w:rsidRPr="001F07BC">
        <w:rPr>
          <w:b/>
          <w:sz w:val="32"/>
          <w:szCs w:val="32"/>
        </w:rPr>
        <w:t>T</w:t>
      </w:r>
      <w:r w:rsidR="00CF4683">
        <w:rPr>
          <w:b/>
          <w:sz w:val="32"/>
          <w:szCs w:val="32"/>
        </w:rPr>
        <w:t>itel</w:t>
      </w:r>
      <w:r w:rsidRPr="001F07BC">
        <w:rPr>
          <w:b/>
          <w:sz w:val="32"/>
          <w:szCs w:val="32"/>
        </w:rPr>
        <w:t>:</w:t>
      </w:r>
      <w:r w:rsidRPr="001F07BC">
        <w:rPr>
          <w:sz w:val="32"/>
          <w:szCs w:val="32"/>
        </w:rPr>
        <w:t xml:space="preserve"> Analysing the effects of cross-cultural management on organisational performance: a study based on the international hotel chains operating in the UK</w:t>
      </w:r>
    </w:p>
    <w:p w14:paraId="6609D9E7" w14:textId="77777777" w:rsidR="00111487" w:rsidRDefault="00111487" w:rsidP="001F07BC">
      <w:pPr>
        <w:jc w:val="center"/>
        <w:rPr>
          <w:sz w:val="32"/>
          <w:szCs w:val="32"/>
        </w:rPr>
      </w:pPr>
    </w:p>
    <w:p w14:paraId="53FC3DE0" w14:textId="162DB5F5" w:rsidR="00111487" w:rsidRPr="001F07BC" w:rsidRDefault="00111487" w:rsidP="001F07BC">
      <w:pPr>
        <w:jc w:val="center"/>
        <w:rPr>
          <w:sz w:val="32"/>
          <w:szCs w:val="32"/>
        </w:rPr>
      </w:pPr>
      <w:r>
        <w:rPr>
          <w:sz w:val="32"/>
          <w:szCs w:val="32"/>
        </w:rPr>
        <w:t>Student Id- 2309490</w:t>
      </w:r>
    </w:p>
    <w:p w14:paraId="18167BC7" w14:textId="77777777" w:rsidR="00377ED9" w:rsidRPr="001F07BC" w:rsidRDefault="00377ED9" w:rsidP="001F07BC">
      <w:pPr>
        <w:jc w:val="center"/>
        <w:rPr>
          <w:sz w:val="32"/>
          <w:szCs w:val="32"/>
        </w:rPr>
      </w:pPr>
    </w:p>
    <w:p w14:paraId="3197306D" w14:textId="77777777" w:rsidR="00377ED9" w:rsidRPr="00D529C8" w:rsidRDefault="00377ED9">
      <w:pPr>
        <w:spacing w:line="276" w:lineRule="auto"/>
        <w:jc w:val="left"/>
      </w:pPr>
      <w:r w:rsidRPr="00D529C8">
        <w:br w:type="page"/>
      </w:r>
    </w:p>
    <w:sdt>
      <w:sdtPr>
        <w:rPr>
          <w:rFonts w:ascii="Times New Roman" w:eastAsiaTheme="minorHAnsi" w:hAnsi="Times New Roman" w:cstheme="minorBidi"/>
          <w:b w:val="0"/>
          <w:bCs w:val="0"/>
          <w:color w:val="auto"/>
          <w:sz w:val="24"/>
          <w:szCs w:val="22"/>
          <w:lang w:val="en-GB"/>
        </w:rPr>
        <w:id w:val="719130564"/>
        <w:docPartObj>
          <w:docPartGallery w:val="Table of Contents"/>
          <w:docPartUnique/>
        </w:docPartObj>
      </w:sdtPr>
      <w:sdtContent>
        <w:p w14:paraId="102982BE" w14:textId="77777777" w:rsidR="002A667E" w:rsidRPr="002A667E" w:rsidRDefault="002A667E" w:rsidP="002A667E">
          <w:pPr>
            <w:pStyle w:val="TOCHeading"/>
            <w:spacing w:line="360" w:lineRule="auto"/>
            <w:jc w:val="center"/>
            <w:rPr>
              <w:rFonts w:ascii="Times New Roman" w:hAnsi="Times New Roman" w:cs="Times New Roman"/>
              <w:color w:val="auto"/>
            </w:rPr>
          </w:pPr>
          <w:r w:rsidRPr="002A667E">
            <w:rPr>
              <w:rFonts w:ascii="Times New Roman" w:hAnsi="Times New Roman" w:cs="Times New Roman"/>
              <w:color w:val="auto"/>
            </w:rPr>
            <w:t>Table of Contents</w:t>
          </w:r>
        </w:p>
        <w:p w14:paraId="23896EE5" w14:textId="77777777" w:rsidR="002A667E" w:rsidRPr="002A667E" w:rsidRDefault="002A667E" w:rsidP="002A667E">
          <w:pPr>
            <w:pStyle w:val="TOC1"/>
            <w:tabs>
              <w:tab w:val="right" w:leader="dot" w:pos="9350"/>
            </w:tabs>
            <w:rPr>
              <w:rFonts w:cs="Times New Roman"/>
              <w:noProof/>
            </w:rPr>
          </w:pPr>
          <w:r w:rsidRPr="002A667E">
            <w:rPr>
              <w:rFonts w:cs="Times New Roman"/>
            </w:rPr>
            <w:fldChar w:fldCharType="begin"/>
          </w:r>
          <w:r w:rsidRPr="002A667E">
            <w:rPr>
              <w:rFonts w:cs="Times New Roman"/>
            </w:rPr>
            <w:instrText xml:space="preserve"> TOC \o "1-3" \h \z \u </w:instrText>
          </w:r>
          <w:r w:rsidRPr="002A667E">
            <w:rPr>
              <w:rFonts w:cs="Times New Roman"/>
            </w:rPr>
            <w:fldChar w:fldCharType="separate"/>
          </w:r>
          <w:hyperlink w:anchor="_Toc172663122" w:history="1">
            <w:r w:rsidRPr="002A667E">
              <w:rPr>
                <w:rStyle w:val="Hyperlink"/>
                <w:rFonts w:cs="Times New Roman"/>
                <w:noProof/>
                <w:color w:val="auto"/>
              </w:rPr>
              <w:t>1. Introduction</w:t>
            </w:r>
            <w:r w:rsidRPr="002A667E">
              <w:rPr>
                <w:rFonts w:cs="Times New Roman"/>
                <w:noProof/>
                <w:webHidden/>
              </w:rPr>
              <w:tab/>
            </w:r>
            <w:r w:rsidRPr="002A667E">
              <w:rPr>
                <w:rFonts w:cs="Times New Roman"/>
                <w:noProof/>
                <w:webHidden/>
              </w:rPr>
              <w:fldChar w:fldCharType="begin"/>
            </w:r>
            <w:r w:rsidRPr="002A667E">
              <w:rPr>
                <w:rFonts w:cs="Times New Roman"/>
                <w:noProof/>
                <w:webHidden/>
              </w:rPr>
              <w:instrText xml:space="preserve"> PAGEREF _Toc172663122 \h </w:instrText>
            </w:r>
            <w:r w:rsidRPr="002A667E">
              <w:rPr>
                <w:rFonts w:cs="Times New Roman"/>
                <w:noProof/>
                <w:webHidden/>
              </w:rPr>
            </w:r>
            <w:r w:rsidRPr="002A667E">
              <w:rPr>
                <w:rFonts w:cs="Times New Roman"/>
                <w:noProof/>
                <w:webHidden/>
              </w:rPr>
              <w:fldChar w:fldCharType="separate"/>
            </w:r>
            <w:r w:rsidRPr="002A667E">
              <w:rPr>
                <w:rFonts w:cs="Times New Roman"/>
                <w:noProof/>
                <w:webHidden/>
              </w:rPr>
              <w:t>3</w:t>
            </w:r>
            <w:r w:rsidRPr="002A667E">
              <w:rPr>
                <w:rFonts w:cs="Times New Roman"/>
                <w:noProof/>
                <w:webHidden/>
              </w:rPr>
              <w:fldChar w:fldCharType="end"/>
            </w:r>
          </w:hyperlink>
        </w:p>
        <w:p w14:paraId="6A6FFFAF" w14:textId="77777777" w:rsidR="002A667E" w:rsidRPr="002A667E" w:rsidRDefault="00000000" w:rsidP="002A667E">
          <w:pPr>
            <w:pStyle w:val="TOC2"/>
            <w:tabs>
              <w:tab w:val="right" w:leader="dot" w:pos="9350"/>
            </w:tabs>
            <w:rPr>
              <w:rFonts w:cs="Times New Roman"/>
              <w:noProof/>
            </w:rPr>
          </w:pPr>
          <w:hyperlink w:anchor="_Toc172663123" w:history="1">
            <w:r w:rsidR="002A667E" w:rsidRPr="002A667E">
              <w:rPr>
                <w:rStyle w:val="Hyperlink"/>
                <w:rFonts w:cs="Times New Roman"/>
                <w:noProof/>
                <w:color w:val="auto"/>
              </w:rPr>
              <w:t>1.1 Background of the research</w:t>
            </w:r>
            <w:r w:rsidR="002A667E" w:rsidRPr="002A667E">
              <w:rPr>
                <w:rFonts w:cs="Times New Roman"/>
                <w:noProof/>
                <w:webHidden/>
              </w:rPr>
              <w:tab/>
            </w:r>
            <w:r w:rsidR="002A667E" w:rsidRPr="002A667E">
              <w:rPr>
                <w:rFonts w:cs="Times New Roman"/>
                <w:noProof/>
                <w:webHidden/>
              </w:rPr>
              <w:fldChar w:fldCharType="begin"/>
            </w:r>
            <w:r w:rsidR="002A667E" w:rsidRPr="002A667E">
              <w:rPr>
                <w:rFonts w:cs="Times New Roman"/>
                <w:noProof/>
                <w:webHidden/>
              </w:rPr>
              <w:instrText xml:space="preserve"> PAGEREF _Toc172663123 \h </w:instrText>
            </w:r>
            <w:r w:rsidR="002A667E" w:rsidRPr="002A667E">
              <w:rPr>
                <w:rFonts w:cs="Times New Roman"/>
                <w:noProof/>
                <w:webHidden/>
              </w:rPr>
            </w:r>
            <w:r w:rsidR="002A667E" w:rsidRPr="002A667E">
              <w:rPr>
                <w:rFonts w:cs="Times New Roman"/>
                <w:noProof/>
                <w:webHidden/>
              </w:rPr>
              <w:fldChar w:fldCharType="separate"/>
            </w:r>
            <w:r w:rsidR="002A667E" w:rsidRPr="002A667E">
              <w:rPr>
                <w:rFonts w:cs="Times New Roman"/>
                <w:noProof/>
                <w:webHidden/>
              </w:rPr>
              <w:t>3</w:t>
            </w:r>
            <w:r w:rsidR="002A667E" w:rsidRPr="002A667E">
              <w:rPr>
                <w:rFonts w:cs="Times New Roman"/>
                <w:noProof/>
                <w:webHidden/>
              </w:rPr>
              <w:fldChar w:fldCharType="end"/>
            </w:r>
          </w:hyperlink>
        </w:p>
        <w:p w14:paraId="65B0DB20" w14:textId="77777777" w:rsidR="002A667E" w:rsidRPr="002A667E" w:rsidRDefault="00000000" w:rsidP="002A667E">
          <w:pPr>
            <w:pStyle w:val="TOC2"/>
            <w:tabs>
              <w:tab w:val="right" w:leader="dot" w:pos="9350"/>
            </w:tabs>
            <w:rPr>
              <w:rFonts w:cs="Times New Roman"/>
              <w:noProof/>
            </w:rPr>
          </w:pPr>
          <w:hyperlink w:anchor="_Toc172663124" w:history="1">
            <w:r w:rsidR="002A667E" w:rsidRPr="002A667E">
              <w:rPr>
                <w:rStyle w:val="Hyperlink"/>
                <w:rFonts w:cs="Times New Roman"/>
                <w:noProof/>
                <w:color w:val="auto"/>
              </w:rPr>
              <w:t>1.2 Research problem</w:t>
            </w:r>
            <w:r w:rsidR="002A667E" w:rsidRPr="002A667E">
              <w:rPr>
                <w:rFonts w:cs="Times New Roman"/>
                <w:noProof/>
                <w:webHidden/>
              </w:rPr>
              <w:tab/>
            </w:r>
            <w:r w:rsidR="002A667E" w:rsidRPr="002A667E">
              <w:rPr>
                <w:rFonts w:cs="Times New Roman"/>
                <w:noProof/>
                <w:webHidden/>
              </w:rPr>
              <w:fldChar w:fldCharType="begin"/>
            </w:r>
            <w:r w:rsidR="002A667E" w:rsidRPr="002A667E">
              <w:rPr>
                <w:rFonts w:cs="Times New Roman"/>
                <w:noProof/>
                <w:webHidden/>
              </w:rPr>
              <w:instrText xml:space="preserve"> PAGEREF _Toc172663124 \h </w:instrText>
            </w:r>
            <w:r w:rsidR="002A667E" w:rsidRPr="002A667E">
              <w:rPr>
                <w:rFonts w:cs="Times New Roman"/>
                <w:noProof/>
                <w:webHidden/>
              </w:rPr>
            </w:r>
            <w:r w:rsidR="002A667E" w:rsidRPr="002A667E">
              <w:rPr>
                <w:rFonts w:cs="Times New Roman"/>
                <w:noProof/>
                <w:webHidden/>
              </w:rPr>
              <w:fldChar w:fldCharType="separate"/>
            </w:r>
            <w:r w:rsidR="002A667E" w:rsidRPr="002A667E">
              <w:rPr>
                <w:rFonts w:cs="Times New Roman"/>
                <w:noProof/>
                <w:webHidden/>
              </w:rPr>
              <w:t>3</w:t>
            </w:r>
            <w:r w:rsidR="002A667E" w:rsidRPr="002A667E">
              <w:rPr>
                <w:rFonts w:cs="Times New Roman"/>
                <w:noProof/>
                <w:webHidden/>
              </w:rPr>
              <w:fldChar w:fldCharType="end"/>
            </w:r>
          </w:hyperlink>
        </w:p>
        <w:p w14:paraId="4CD352CF" w14:textId="77777777" w:rsidR="002A667E" w:rsidRPr="002A667E" w:rsidRDefault="00000000" w:rsidP="002A667E">
          <w:pPr>
            <w:pStyle w:val="TOC1"/>
            <w:tabs>
              <w:tab w:val="right" w:leader="dot" w:pos="9350"/>
            </w:tabs>
            <w:rPr>
              <w:rFonts w:cs="Times New Roman"/>
              <w:noProof/>
            </w:rPr>
          </w:pPr>
          <w:hyperlink w:anchor="_Toc172663125" w:history="1">
            <w:r w:rsidR="002A667E" w:rsidRPr="002A667E">
              <w:rPr>
                <w:rStyle w:val="Hyperlink"/>
                <w:rFonts w:cs="Times New Roman"/>
                <w:noProof/>
                <w:color w:val="auto"/>
              </w:rPr>
              <w:t>2. Aims, objectives and research questions</w:t>
            </w:r>
            <w:r w:rsidR="002A667E" w:rsidRPr="002A667E">
              <w:rPr>
                <w:rFonts w:cs="Times New Roman"/>
                <w:noProof/>
                <w:webHidden/>
              </w:rPr>
              <w:tab/>
            </w:r>
            <w:r w:rsidR="002A667E" w:rsidRPr="002A667E">
              <w:rPr>
                <w:rFonts w:cs="Times New Roman"/>
                <w:noProof/>
                <w:webHidden/>
              </w:rPr>
              <w:fldChar w:fldCharType="begin"/>
            </w:r>
            <w:r w:rsidR="002A667E" w:rsidRPr="002A667E">
              <w:rPr>
                <w:rFonts w:cs="Times New Roman"/>
                <w:noProof/>
                <w:webHidden/>
              </w:rPr>
              <w:instrText xml:space="preserve"> PAGEREF _Toc172663125 \h </w:instrText>
            </w:r>
            <w:r w:rsidR="002A667E" w:rsidRPr="002A667E">
              <w:rPr>
                <w:rFonts w:cs="Times New Roman"/>
                <w:noProof/>
                <w:webHidden/>
              </w:rPr>
            </w:r>
            <w:r w:rsidR="002A667E" w:rsidRPr="002A667E">
              <w:rPr>
                <w:rFonts w:cs="Times New Roman"/>
                <w:noProof/>
                <w:webHidden/>
              </w:rPr>
              <w:fldChar w:fldCharType="separate"/>
            </w:r>
            <w:r w:rsidR="002A667E" w:rsidRPr="002A667E">
              <w:rPr>
                <w:rFonts w:cs="Times New Roman"/>
                <w:noProof/>
                <w:webHidden/>
              </w:rPr>
              <w:t>4</w:t>
            </w:r>
            <w:r w:rsidR="002A667E" w:rsidRPr="002A667E">
              <w:rPr>
                <w:rFonts w:cs="Times New Roman"/>
                <w:noProof/>
                <w:webHidden/>
              </w:rPr>
              <w:fldChar w:fldCharType="end"/>
            </w:r>
          </w:hyperlink>
        </w:p>
        <w:p w14:paraId="621CB686" w14:textId="77777777" w:rsidR="002A667E" w:rsidRPr="002A667E" w:rsidRDefault="00000000" w:rsidP="002A667E">
          <w:pPr>
            <w:pStyle w:val="TOC2"/>
            <w:tabs>
              <w:tab w:val="right" w:leader="dot" w:pos="9350"/>
            </w:tabs>
            <w:rPr>
              <w:rFonts w:cs="Times New Roman"/>
              <w:noProof/>
            </w:rPr>
          </w:pPr>
          <w:hyperlink w:anchor="_Toc172663126" w:history="1">
            <w:r w:rsidR="002A667E" w:rsidRPr="002A667E">
              <w:rPr>
                <w:rStyle w:val="Hyperlink"/>
                <w:rFonts w:cs="Times New Roman"/>
                <w:noProof/>
                <w:color w:val="auto"/>
              </w:rPr>
              <w:t>2.1 Aim</w:t>
            </w:r>
            <w:r w:rsidR="002A667E" w:rsidRPr="002A667E">
              <w:rPr>
                <w:rFonts w:cs="Times New Roman"/>
                <w:noProof/>
                <w:webHidden/>
              </w:rPr>
              <w:tab/>
            </w:r>
            <w:r w:rsidR="002A667E" w:rsidRPr="002A667E">
              <w:rPr>
                <w:rFonts w:cs="Times New Roman"/>
                <w:noProof/>
                <w:webHidden/>
              </w:rPr>
              <w:fldChar w:fldCharType="begin"/>
            </w:r>
            <w:r w:rsidR="002A667E" w:rsidRPr="002A667E">
              <w:rPr>
                <w:rFonts w:cs="Times New Roman"/>
                <w:noProof/>
                <w:webHidden/>
              </w:rPr>
              <w:instrText xml:space="preserve"> PAGEREF _Toc172663126 \h </w:instrText>
            </w:r>
            <w:r w:rsidR="002A667E" w:rsidRPr="002A667E">
              <w:rPr>
                <w:rFonts w:cs="Times New Roman"/>
                <w:noProof/>
                <w:webHidden/>
              </w:rPr>
            </w:r>
            <w:r w:rsidR="002A667E" w:rsidRPr="002A667E">
              <w:rPr>
                <w:rFonts w:cs="Times New Roman"/>
                <w:noProof/>
                <w:webHidden/>
              </w:rPr>
              <w:fldChar w:fldCharType="separate"/>
            </w:r>
            <w:r w:rsidR="002A667E" w:rsidRPr="002A667E">
              <w:rPr>
                <w:rFonts w:cs="Times New Roman"/>
                <w:noProof/>
                <w:webHidden/>
              </w:rPr>
              <w:t>4</w:t>
            </w:r>
            <w:r w:rsidR="002A667E" w:rsidRPr="002A667E">
              <w:rPr>
                <w:rFonts w:cs="Times New Roman"/>
                <w:noProof/>
                <w:webHidden/>
              </w:rPr>
              <w:fldChar w:fldCharType="end"/>
            </w:r>
          </w:hyperlink>
        </w:p>
        <w:p w14:paraId="02931F08" w14:textId="77777777" w:rsidR="002A667E" w:rsidRPr="002A667E" w:rsidRDefault="00000000" w:rsidP="002A667E">
          <w:pPr>
            <w:pStyle w:val="TOC2"/>
            <w:tabs>
              <w:tab w:val="right" w:leader="dot" w:pos="9350"/>
            </w:tabs>
            <w:rPr>
              <w:rFonts w:cs="Times New Roman"/>
              <w:noProof/>
            </w:rPr>
          </w:pPr>
          <w:hyperlink w:anchor="_Toc172663127" w:history="1">
            <w:r w:rsidR="002A667E" w:rsidRPr="002A667E">
              <w:rPr>
                <w:rStyle w:val="Hyperlink"/>
                <w:rFonts w:cs="Times New Roman"/>
                <w:noProof/>
                <w:color w:val="auto"/>
              </w:rPr>
              <w:t>2.2 Objectives</w:t>
            </w:r>
            <w:r w:rsidR="002A667E" w:rsidRPr="002A667E">
              <w:rPr>
                <w:rFonts w:cs="Times New Roman"/>
                <w:noProof/>
                <w:webHidden/>
              </w:rPr>
              <w:tab/>
            </w:r>
            <w:r w:rsidR="002A667E" w:rsidRPr="002A667E">
              <w:rPr>
                <w:rFonts w:cs="Times New Roman"/>
                <w:noProof/>
                <w:webHidden/>
              </w:rPr>
              <w:fldChar w:fldCharType="begin"/>
            </w:r>
            <w:r w:rsidR="002A667E" w:rsidRPr="002A667E">
              <w:rPr>
                <w:rFonts w:cs="Times New Roman"/>
                <w:noProof/>
                <w:webHidden/>
              </w:rPr>
              <w:instrText xml:space="preserve"> PAGEREF _Toc172663127 \h </w:instrText>
            </w:r>
            <w:r w:rsidR="002A667E" w:rsidRPr="002A667E">
              <w:rPr>
                <w:rFonts w:cs="Times New Roman"/>
                <w:noProof/>
                <w:webHidden/>
              </w:rPr>
            </w:r>
            <w:r w:rsidR="002A667E" w:rsidRPr="002A667E">
              <w:rPr>
                <w:rFonts w:cs="Times New Roman"/>
                <w:noProof/>
                <w:webHidden/>
              </w:rPr>
              <w:fldChar w:fldCharType="separate"/>
            </w:r>
            <w:r w:rsidR="002A667E" w:rsidRPr="002A667E">
              <w:rPr>
                <w:rFonts w:cs="Times New Roman"/>
                <w:noProof/>
                <w:webHidden/>
              </w:rPr>
              <w:t>4</w:t>
            </w:r>
            <w:r w:rsidR="002A667E" w:rsidRPr="002A667E">
              <w:rPr>
                <w:rFonts w:cs="Times New Roman"/>
                <w:noProof/>
                <w:webHidden/>
              </w:rPr>
              <w:fldChar w:fldCharType="end"/>
            </w:r>
          </w:hyperlink>
        </w:p>
        <w:p w14:paraId="611A1C0B" w14:textId="77777777" w:rsidR="002A667E" w:rsidRPr="002A667E" w:rsidRDefault="00000000" w:rsidP="002A667E">
          <w:pPr>
            <w:pStyle w:val="TOC2"/>
            <w:tabs>
              <w:tab w:val="right" w:leader="dot" w:pos="9350"/>
            </w:tabs>
            <w:rPr>
              <w:rFonts w:cs="Times New Roman"/>
              <w:noProof/>
            </w:rPr>
          </w:pPr>
          <w:hyperlink w:anchor="_Toc172663128" w:history="1">
            <w:r w:rsidR="002A667E" w:rsidRPr="002A667E">
              <w:rPr>
                <w:rStyle w:val="Hyperlink"/>
                <w:rFonts w:cs="Times New Roman"/>
                <w:noProof/>
                <w:color w:val="auto"/>
              </w:rPr>
              <w:t>2.3 Research question</w:t>
            </w:r>
            <w:r w:rsidR="002A667E" w:rsidRPr="002A667E">
              <w:rPr>
                <w:rFonts w:cs="Times New Roman"/>
                <w:noProof/>
                <w:webHidden/>
              </w:rPr>
              <w:tab/>
            </w:r>
            <w:r w:rsidR="002A667E" w:rsidRPr="002A667E">
              <w:rPr>
                <w:rFonts w:cs="Times New Roman"/>
                <w:noProof/>
                <w:webHidden/>
              </w:rPr>
              <w:fldChar w:fldCharType="begin"/>
            </w:r>
            <w:r w:rsidR="002A667E" w:rsidRPr="002A667E">
              <w:rPr>
                <w:rFonts w:cs="Times New Roman"/>
                <w:noProof/>
                <w:webHidden/>
              </w:rPr>
              <w:instrText xml:space="preserve"> PAGEREF _Toc172663128 \h </w:instrText>
            </w:r>
            <w:r w:rsidR="002A667E" w:rsidRPr="002A667E">
              <w:rPr>
                <w:rFonts w:cs="Times New Roman"/>
                <w:noProof/>
                <w:webHidden/>
              </w:rPr>
            </w:r>
            <w:r w:rsidR="002A667E" w:rsidRPr="002A667E">
              <w:rPr>
                <w:rFonts w:cs="Times New Roman"/>
                <w:noProof/>
                <w:webHidden/>
              </w:rPr>
              <w:fldChar w:fldCharType="separate"/>
            </w:r>
            <w:r w:rsidR="002A667E" w:rsidRPr="002A667E">
              <w:rPr>
                <w:rFonts w:cs="Times New Roman"/>
                <w:noProof/>
                <w:webHidden/>
              </w:rPr>
              <w:t>5</w:t>
            </w:r>
            <w:r w:rsidR="002A667E" w:rsidRPr="002A667E">
              <w:rPr>
                <w:rFonts w:cs="Times New Roman"/>
                <w:noProof/>
                <w:webHidden/>
              </w:rPr>
              <w:fldChar w:fldCharType="end"/>
            </w:r>
          </w:hyperlink>
        </w:p>
        <w:p w14:paraId="41B2BD4C" w14:textId="77777777" w:rsidR="002A667E" w:rsidRPr="002A667E" w:rsidRDefault="00000000" w:rsidP="002A667E">
          <w:pPr>
            <w:pStyle w:val="TOC2"/>
            <w:tabs>
              <w:tab w:val="right" w:leader="dot" w:pos="9350"/>
            </w:tabs>
            <w:rPr>
              <w:rFonts w:cs="Times New Roman"/>
              <w:noProof/>
            </w:rPr>
          </w:pPr>
          <w:hyperlink w:anchor="_Toc172663129" w:history="1">
            <w:r w:rsidR="002A667E" w:rsidRPr="002A667E">
              <w:rPr>
                <w:rStyle w:val="Hyperlink"/>
                <w:rFonts w:cs="Times New Roman"/>
                <w:noProof/>
                <w:color w:val="auto"/>
              </w:rPr>
              <w:t>2.4 Hypothesis</w:t>
            </w:r>
            <w:r w:rsidR="002A667E" w:rsidRPr="002A667E">
              <w:rPr>
                <w:rFonts w:cs="Times New Roman"/>
                <w:noProof/>
                <w:webHidden/>
              </w:rPr>
              <w:tab/>
            </w:r>
            <w:r w:rsidR="002A667E" w:rsidRPr="002A667E">
              <w:rPr>
                <w:rFonts w:cs="Times New Roman"/>
                <w:noProof/>
                <w:webHidden/>
              </w:rPr>
              <w:fldChar w:fldCharType="begin"/>
            </w:r>
            <w:r w:rsidR="002A667E" w:rsidRPr="002A667E">
              <w:rPr>
                <w:rFonts w:cs="Times New Roman"/>
                <w:noProof/>
                <w:webHidden/>
              </w:rPr>
              <w:instrText xml:space="preserve"> PAGEREF _Toc172663129 \h </w:instrText>
            </w:r>
            <w:r w:rsidR="002A667E" w:rsidRPr="002A667E">
              <w:rPr>
                <w:rFonts w:cs="Times New Roman"/>
                <w:noProof/>
                <w:webHidden/>
              </w:rPr>
            </w:r>
            <w:r w:rsidR="002A667E" w:rsidRPr="002A667E">
              <w:rPr>
                <w:rFonts w:cs="Times New Roman"/>
                <w:noProof/>
                <w:webHidden/>
              </w:rPr>
              <w:fldChar w:fldCharType="separate"/>
            </w:r>
            <w:r w:rsidR="002A667E" w:rsidRPr="002A667E">
              <w:rPr>
                <w:rFonts w:cs="Times New Roman"/>
                <w:noProof/>
                <w:webHidden/>
              </w:rPr>
              <w:t>5</w:t>
            </w:r>
            <w:r w:rsidR="002A667E" w:rsidRPr="002A667E">
              <w:rPr>
                <w:rFonts w:cs="Times New Roman"/>
                <w:noProof/>
                <w:webHidden/>
              </w:rPr>
              <w:fldChar w:fldCharType="end"/>
            </w:r>
          </w:hyperlink>
        </w:p>
        <w:p w14:paraId="0114DB4A" w14:textId="77777777" w:rsidR="002A667E" w:rsidRPr="002A667E" w:rsidRDefault="00000000" w:rsidP="002A667E">
          <w:pPr>
            <w:pStyle w:val="TOC1"/>
            <w:tabs>
              <w:tab w:val="right" w:leader="dot" w:pos="9350"/>
            </w:tabs>
            <w:rPr>
              <w:rFonts w:cs="Times New Roman"/>
              <w:noProof/>
            </w:rPr>
          </w:pPr>
          <w:hyperlink w:anchor="_Toc172663130" w:history="1">
            <w:r w:rsidR="002A667E" w:rsidRPr="002A667E">
              <w:rPr>
                <w:rStyle w:val="Hyperlink"/>
                <w:rFonts w:cs="Times New Roman"/>
                <w:noProof/>
                <w:color w:val="auto"/>
              </w:rPr>
              <w:t>3. Methodology</w:t>
            </w:r>
            <w:r w:rsidR="002A667E" w:rsidRPr="002A667E">
              <w:rPr>
                <w:rFonts w:cs="Times New Roman"/>
                <w:noProof/>
                <w:webHidden/>
              </w:rPr>
              <w:tab/>
            </w:r>
            <w:r w:rsidR="002A667E" w:rsidRPr="002A667E">
              <w:rPr>
                <w:rFonts w:cs="Times New Roman"/>
                <w:noProof/>
                <w:webHidden/>
              </w:rPr>
              <w:fldChar w:fldCharType="begin"/>
            </w:r>
            <w:r w:rsidR="002A667E" w:rsidRPr="002A667E">
              <w:rPr>
                <w:rFonts w:cs="Times New Roman"/>
                <w:noProof/>
                <w:webHidden/>
              </w:rPr>
              <w:instrText xml:space="preserve"> PAGEREF _Toc172663130 \h </w:instrText>
            </w:r>
            <w:r w:rsidR="002A667E" w:rsidRPr="002A667E">
              <w:rPr>
                <w:rFonts w:cs="Times New Roman"/>
                <w:noProof/>
                <w:webHidden/>
              </w:rPr>
            </w:r>
            <w:r w:rsidR="002A667E" w:rsidRPr="002A667E">
              <w:rPr>
                <w:rFonts w:cs="Times New Roman"/>
                <w:noProof/>
                <w:webHidden/>
              </w:rPr>
              <w:fldChar w:fldCharType="separate"/>
            </w:r>
            <w:r w:rsidR="002A667E" w:rsidRPr="002A667E">
              <w:rPr>
                <w:rFonts w:cs="Times New Roman"/>
                <w:noProof/>
                <w:webHidden/>
              </w:rPr>
              <w:t>5</w:t>
            </w:r>
            <w:r w:rsidR="002A667E" w:rsidRPr="002A667E">
              <w:rPr>
                <w:rFonts w:cs="Times New Roman"/>
                <w:noProof/>
                <w:webHidden/>
              </w:rPr>
              <w:fldChar w:fldCharType="end"/>
            </w:r>
          </w:hyperlink>
        </w:p>
        <w:p w14:paraId="182D4EB9" w14:textId="77777777" w:rsidR="002A667E" w:rsidRPr="002A667E" w:rsidRDefault="00000000" w:rsidP="002A667E">
          <w:pPr>
            <w:pStyle w:val="TOC2"/>
            <w:tabs>
              <w:tab w:val="right" w:leader="dot" w:pos="9350"/>
            </w:tabs>
            <w:rPr>
              <w:rFonts w:cs="Times New Roman"/>
              <w:noProof/>
            </w:rPr>
          </w:pPr>
          <w:hyperlink w:anchor="_Toc172663131" w:history="1">
            <w:r w:rsidR="002A667E" w:rsidRPr="002A667E">
              <w:rPr>
                <w:rStyle w:val="Hyperlink"/>
                <w:rFonts w:cs="Times New Roman"/>
                <w:noProof/>
                <w:color w:val="auto"/>
              </w:rPr>
              <w:t>3.1 Research philosophy</w:t>
            </w:r>
            <w:r w:rsidR="002A667E" w:rsidRPr="002A667E">
              <w:rPr>
                <w:rFonts w:cs="Times New Roman"/>
                <w:noProof/>
                <w:webHidden/>
              </w:rPr>
              <w:tab/>
            </w:r>
            <w:r w:rsidR="002A667E" w:rsidRPr="002A667E">
              <w:rPr>
                <w:rFonts w:cs="Times New Roman"/>
                <w:noProof/>
                <w:webHidden/>
              </w:rPr>
              <w:fldChar w:fldCharType="begin"/>
            </w:r>
            <w:r w:rsidR="002A667E" w:rsidRPr="002A667E">
              <w:rPr>
                <w:rFonts w:cs="Times New Roman"/>
                <w:noProof/>
                <w:webHidden/>
              </w:rPr>
              <w:instrText xml:space="preserve"> PAGEREF _Toc172663131 \h </w:instrText>
            </w:r>
            <w:r w:rsidR="002A667E" w:rsidRPr="002A667E">
              <w:rPr>
                <w:rFonts w:cs="Times New Roman"/>
                <w:noProof/>
                <w:webHidden/>
              </w:rPr>
            </w:r>
            <w:r w:rsidR="002A667E" w:rsidRPr="002A667E">
              <w:rPr>
                <w:rFonts w:cs="Times New Roman"/>
                <w:noProof/>
                <w:webHidden/>
              </w:rPr>
              <w:fldChar w:fldCharType="separate"/>
            </w:r>
            <w:r w:rsidR="002A667E" w:rsidRPr="002A667E">
              <w:rPr>
                <w:rFonts w:cs="Times New Roman"/>
                <w:noProof/>
                <w:webHidden/>
              </w:rPr>
              <w:t>6</w:t>
            </w:r>
            <w:r w:rsidR="002A667E" w:rsidRPr="002A667E">
              <w:rPr>
                <w:rFonts w:cs="Times New Roman"/>
                <w:noProof/>
                <w:webHidden/>
              </w:rPr>
              <w:fldChar w:fldCharType="end"/>
            </w:r>
          </w:hyperlink>
        </w:p>
        <w:p w14:paraId="1D31C276" w14:textId="77777777" w:rsidR="002A667E" w:rsidRPr="002A667E" w:rsidRDefault="00000000" w:rsidP="002A667E">
          <w:pPr>
            <w:pStyle w:val="TOC2"/>
            <w:tabs>
              <w:tab w:val="right" w:leader="dot" w:pos="9350"/>
            </w:tabs>
            <w:rPr>
              <w:rFonts w:cs="Times New Roman"/>
              <w:noProof/>
            </w:rPr>
          </w:pPr>
          <w:hyperlink w:anchor="_Toc172663132" w:history="1">
            <w:r w:rsidR="002A667E" w:rsidRPr="002A667E">
              <w:rPr>
                <w:rStyle w:val="Hyperlink"/>
                <w:rFonts w:cs="Times New Roman"/>
                <w:noProof/>
                <w:color w:val="auto"/>
              </w:rPr>
              <w:t>3.2 Research approach</w:t>
            </w:r>
            <w:r w:rsidR="002A667E" w:rsidRPr="002A667E">
              <w:rPr>
                <w:rFonts w:cs="Times New Roman"/>
                <w:noProof/>
                <w:webHidden/>
              </w:rPr>
              <w:tab/>
            </w:r>
            <w:r w:rsidR="002A667E" w:rsidRPr="002A667E">
              <w:rPr>
                <w:rFonts w:cs="Times New Roman"/>
                <w:noProof/>
                <w:webHidden/>
              </w:rPr>
              <w:fldChar w:fldCharType="begin"/>
            </w:r>
            <w:r w:rsidR="002A667E" w:rsidRPr="002A667E">
              <w:rPr>
                <w:rFonts w:cs="Times New Roman"/>
                <w:noProof/>
                <w:webHidden/>
              </w:rPr>
              <w:instrText xml:space="preserve"> PAGEREF _Toc172663132 \h </w:instrText>
            </w:r>
            <w:r w:rsidR="002A667E" w:rsidRPr="002A667E">
              <w:rPr>
                <w:rFonts w:cs="Times New Roman"/>
                <w:noProof/>
                <w:webHidden/>
              </w:rPr>
            </w:r>
            <w:r w:rsidR="002A667E" w:rsidRPr="002A667E">
              <w:rPr>
                <w:rFonts w:cs="Times New Roman"/>
                <w:noProof/>
                <w:webHidden/>
              </w:rPr>
              <w:fldChar w:fldCharType="separate"/>
            </w:r>
            <w:r w:rsidR="002A667E" w:rsidRPr="002A667E">
              <w:rPr>
                <w:rFonts w:cs="Times New Roman"/>
                <w:noProof/>
                <w:webHidden/>
              </w:rPr>
              <w:t>6</w:t>
            </w:r>
            <w:r w:rsidR="002A667E" w:rsidRPr="002A667E">
              <w:rPr>
                <w:rFonts w:cs="Times New Roman"/>
                <w:noProof/>
                <w:webHidden/>
              </w:rPr>
              <w:fldChar w:fldCharType="end"/>
            </w:r>
          </w:hyperlink>
        </w:p>
        <w:p w14:paraId="18FDF123" w14:textId="77777777" w:rsidR="002A667E" w:rsidRPr="002A667E" w:rsidRDefault="00000000" w:rsidP="002A667E">
          <w:pPr>
            <w:pStyle w:val="TOC2"/>
            <w:tabs>
              <w:tab w:val="right" w:leader="dot" w:pos="9350"/>
            </w:tabs>
            <w:rPr>
              <w:rFonts w:cs="Times New Roman"/>
              <w:noProof/>
            </w:rPr>
          </w:pPr>
          <w:hyperlink w:anchor="_Toc172663133" w:history="1">
            <w:r w:rsidR="002A667E" w:rsidRPr="002A667E">
              <w:rPr>
                <w:rStyle w:val="Hyperlink"/>
                <w:rFonts w:cs="Times New Roman"/>
                <w:noProof/>
                <w:color w:val="auto"/>
              </w:rPr>
              <w:t>3.3 Research method</w:t>
            </w:r>
            <w:r w:rsidR="002A667E" w:rsidRPr="002A667E">
              <w:rPr>
                <w:rFonts w:cs="Times New Roman"/>
                <w:noProof/>
                <w:webHidden/>
              </w:rPr>
              <w:tab/>
            </w:r>
            <w:r w:rsidR="002A667E" w:rsidRPr="002A667E">
              <w:rPr>
                <w:rFonts w:cs="Times New Roman"/>
                <w:noProof/>
                <w:webHidden/>
              </w:rPr>
              <w:fldChar w:fldCharType="begin"/>
            </w:r>
            <w:r w:rsidR="002A667E" w:rsidRPr="002A667E">
              <w:rPr>
                <w:rFonts w:cs="Times New Roman"/>
                <w:noProof/>
                <w:webHidden/>
              </w:rPr>
              <w:instrText xml:space="preserve"> PAGEREF _Toc172663133 \h </w:instrText>
            </w:r>
            <w:r w:rsidR="002A667E" w:rsidRPr="002A667E">
              <w:rPr>
                <w:rFonts w:cs="Times New Roman"/>
                <w:noProof/>
                <w:webHidden/>
              </w:rPr>
            </w:r>
            <w:r w:rsidR="002A667E" w:rsidRPr="002A667E">
              <w:rPr>
                <w:rFonts w:cs="Times New Roman"/>
                <w:noProof/>
                <w:webHidden/>
              </w:rPr>
              <w:fldChar w:fldCharType="separate"/>
            </w:r>
            <w:r w:rsidR="002A667E" w:rsidRPr="002A667E">
              <w:rPr>
                <w:rFonts w:cs="Times New Roman"/>
                <w:noProof/>
                <w:webHidden/>
              </w:rPr>
              <w:t>7</w:t>
            </w:r>
            <w:r w:rsidR="002A667E" w:rsidRPr="002A667E">
              <w:rPr>
                <w:rFonts w:cs="Times New Roman"/>
                <w:noProof/>
                <w:webHidden/>
              </w:rPr>
              <w:fldChar w:fldCharType="end"/>
            </w:r>
          </w:hyperlink>
        </w:p>
        <w:p w14:paraId="611899C0" w14:textId="77777777" w:rsidR="002A667E" w:rsidRPr="002A667E" w:rsidRDefault="00000000" w:rsidP="002A667E">
          <w:pPr>
            <w:pStyle w:val="TOC2"/>
            <w:tabs>
              <w:tab w:val="right" w:leader="dot" w:pos="9350"/>
            </w:tabs>
            <w:rPr>
              <w:rFonts w:cs="Times New Roman"/>
              <w:noProof/>
            </w:rPr>
          </w:pPr>
          <w:hyperlink w:anchor="_Toc172663134" w:history="1">
            <w:r w:rsidR="002A667E" w:rsidRPr="002A667E">
              <w:rPr>
                <w:rStyle w:val="Hyperlink"/>
                <w:rFonts w:cs="Times New Roman"/>
                <w:noProof/>
                <w:color w:val="auto"/>
              </w:rPr>
              <w:t>3.4 Data collection</w:t>
            </w:r>
            <w:r w:rsidR="002A667E" w:rsidRPr="002A667E">
              <w:rPr>
                <w:rFonts w:cs="Times New Roman"/>
                <w:noProof/>
                <w:webHidden/>
              </w:rPr>
              <w:tab/>
            </w:r>
            <w:r w:rsidR="002A667E" w:rsidRPr="002A667E">
              <w:rPr>
                <w:rFonts w:cs="Times New Roman"/>
                <w:noProof/>
                <w:webHidden/>
              </w:rPr>
              <w:fldChar w:fldCharType="begin"/>
            </w:r>
            <w:r w:rsidR="002A667E" w:rsidRPr="002A667E">
              <w:rPr>
                <w:rFonts w:cs="Times New Roman"/>
                <w:noProof/>
                <w:webHidden/>
              </w:rPr>
              <w:instrText xml:space="preserve"> PAGEREF _Toc172663134 \h </w:instrText>
            </w:r>
            <w:r w:rsidR="002A667E" w:rsidRPr="002A667E">
              <w:rPr>
                <w:rFonts w:cs="Times New Roman"/>
                <w:noProof/>
                <w:webHidden/>
              </w:rPr>
            </w:r>
            <w:r w:rsidR="002A667E" w:rsidRPr="002A667E">
              <w:rPr>
                <w:rFonts w:cs="Times New Roman"/>
                <w:noProof/>
                <w:webHidden/>
              </w:rPr>
              <w:fldChar w:fldCharType="separate"/>
            </w:r>
            <w:r w:rsidR="002A667E" w:rsidRPr="002A667E">
              <w:rPr>
                <w:rFonts w:cs="Times New Roman"/>
                <w:noProof/>
                <w:webHidden/>
              </w:rPr>
              <w:t>7</w:t>
            </w:r>
            <w:r w:rsidR="002A667E" w:rsidRPr="002A667E">
              <w:rPr>
                <w:rFonts w:cs="Times New Roman"/>
                <w:noProof/>
                <w:webHidden/>
              </w:rPr>
              <w:fldChar w:fldCharType="end"/>
            </w:r>
          </w:hyperlink>
        </w:p>
        <w:p w14:paraId="07CF4EA1" w14:textId="77777777" w:rsidR="002A667E" w:rsidRPr="002A667E" w:rsidRDefault="00000000" w:rsidP="002A667E">
          <w:pPr>
            <w:pStyle w:val="TOC2"/>
            <w:tabs>
              <w:tab w:val="right" w:leader="dot" w:pos="9350"/>
            </w:tabs>
            <w:rPr>
              <w:rFonts w:cs="Times New Roman"/>
              <w:noProof/>
            </w:rPr>
          </w:pPr>
          <w:hyperlink w:anchor="_Toc172663135" w:history="1">
            <w:r w:rsidR="002A667E" w:rsidRPr="002A667E">
              <w:rPr>
                <w:rStyle w:val="Hyperlink"/>
                <w:rFonts w:cs="Times New Roman"/>
                <w:noProof/>
                <w:color w:val="auto"/>
              </w:rPr>
              <w:t>3.5 Sampling technique</w:t>
            </w:r>
            <w:r w:rsidR="002A667E" w:rsidRPr="002A667E">
              <w:rPr>
                <w:rFonts w:cs="Times New Roman"/>
                <w:noProof/>
                <w:webHidden/>
              </w:rPr>
              <w:tab/>
            </w:r>
            <w:r w:rsidR="002A667E" w:rsidRPr="002A667E">
              <w:rPr>
                <w:rFonts w:cs="Times New Roman"/>
                <w:noProof/>
                <w:webHidden/>
              </w:rPr>
              <w:fldChar w:fldCharType="begin"/>
            </w:r>
            <w:r w:rsidR="002A667E" w:rsidRPr="002A667E">
              <w:rPr>
                <w:rFonts w:cs="Times New Roman"/>
                <w:noProof/>
                <w:webHidden/>
              </w:rPr>
              <w:instrText xml:space="preserve"> PAGEREF _Toc172663135 \h </w:instrText>
            </w:r>
            <w:r w:rsidR="002A667E" w:rsidRPr="002A667E">
              <w:rPr>
                <w:rFonts w:cs="Times New Roman"/>
                <w:noProof/>
                <w:webHidden/>
              </w:rPr>
            </w:r>
            <w:r w:rsidR="002A667E" w:rsidRPr="002A667E">
              <w:rPr>
                <w:rFonts w:cs="Times New Roman"/>
                <w:noProof/>
                <w:webHidden/>
              </w:rPr>
              <w:fldChar w:fldCharType="separate"/>
            </w:r>
            <w:r w:rsidR="002A667E" w:rsidRPr="002A667E">
              <w:rPr>
                <w:rFonts w:cs="Times New Roman"/>
                <w:noProof/>
                <w:webHidden/>
              </w:rPr>
              <w:t>7</w:t>
            </w:r>
            <w:r w:rsidR="002A667E" w:rsidRPr="002A667E">
              <w:rPr>
                <w:rFonts w:cs="Times New Roman"/>
                <w:noProof/>
                <w:webHidden/>
              </w:rPr>
              <w:fldChar w:fldCharType="end"/>
            </w:r>
          </w:hyperlink>
        </w:p>
        <w:p w14:paraId="370839A0" w14:textId="77777777" w:rsidR="002A667E" w:rsidRPr="002A667E" w:rsidRDefault="00000000" w:rsidP="002A667E">
          <w:pPr>
            <w:pStyle w:val="TOC2"/>
            <w:tabs>
              <w:tab w:val="right" w:leader="dot" w:pos="9350"/>
            </w:tabs>
            <w:rPr>
              <w:rFonts w:cs="Times New Roman"/>
              <w:noProof/>
            </w:rPr>
          </w:pPr>
          <w:hyperlink w:anchor="_Toc172663136" w:history="1">
            <w:r w:rsidR="002A667E" w:rsidRPr="002A667E">
              <w:rPr>
                <w:rStyle w:val="Hyperlink"/>
                <w:rFonts w:cs="Times New Roman"/>
                <w:noProof/>
                <w:color w:val="auto"/>
              </w:rPr>
              <w:t>3.6 Data analysis</w:t>
            </w:r>
            <w:r w:rsidR="002A667E" w:rsidRPr="002A667E">
              <w:rPr>
                <w:rFonts w:cs="Times New Roman"/>
                <w:noProof/>
                <w:webHidden/>
              </w:rPr>
              <w:tab/>
            </w:r>
            <w:r w:rsidR="002A667E" w:rsidRPr="002A667E">
              <w:rPr>
                <w:rFonts w:cs="Times New Roman"/>
                <w:noProof/>
                <w:webHidden/>
              </w:rPr>
              <w:fldChar w:fldCharType="begin"/>
            </w:r>
            <w:r w:rsidR="002A667E" w:rsidRPr="002A667E">
              <w:rPr>
                <w:rFonts w:cs="Times New Roman"/>
                <w:noProof/>
                <w:webHidden/>
              </w:rPr>
              <w:instrText xml:space="preserve"> PAGEREF _Toc172663136 \h </w:instrText>
            </w:r>
            <w:r w:rsidR="002A667E" w:rsidRPr="002A667E">
              <w:rPr>
                <w:rFonts w:cs="Times New Roman"/>
                <w:noProof/>
                <w:webHidden/>
              </w:rPr>
            </w:r>
            <w:r w:rsidR="002A667E" w:rsidRPr="002A667E">
              <w:rPr>
                <w:rFonts w:cs="Times New Roman"/>
                <w:noProof/>
                <w:webHidden/>
              </w:rPr>
              <w:fldChar w:fldCharType="separate"/>
            </w:r>
            <w:r w:rsidR="002A667E" w:rsidRPr="002A667E">
              <w:rPr>
                <w:rFonts w:cs="Times New Roman"/>
                <w:noProof/>
                <w:webHidden/>
              </w:rPr>
              <w:t>8</w:t>
            </w:r>
            <w:r w:rsidR="002A667E" w:rsidRPr="002A667E">
              <w:rPr>
                <w:rFonts w:cs="Times New Roman"/>
                <w:noProof/>
                <w:webHidden/>
              </w:rPr>
              <w:fldChar w:fldCharType="end"/>
            </w:r>
          </w:hyperlink>
        </w:p>
        <w:p w14:paraId="51977F5F" w14:textId="77777777" w:rsidR="002A667E" w:rsidRPr="002A667E" w:rsidRDefault="00000000" w:rsidP="002A667E">
          <w:pPr>
            <w:pStyle w:val="TOC1"/>
            <w:tabs>
              <w:tab w:val="right" w:leader="dot" w:pos="9350"/>
            </w:tabs>
            <w:rPr>
              <w:rFonts w:cs="Times New Roman"/>
              <w:noProof/>
            </w:rPr>
          </w:pPr>
          <w:hyperlink w:anchor="_Toc172663137" w:history="1">
            <w:r w:rsidR="002A667E" w:rsidRPr="002A667E">
              <w:rPr>
                <w:rStyle w:val="Hyperlink"/>
                <w:rFonts w:cs="Times New Roman"/>
                <w:noProof/>
                <w:color w:val="auto"/>
              </w:rPr>
              <w:t>4. Literature review</w:t>
            </w:r>
            <w:r w:rsidR="002A667E" w:rsidRPr="002A667E">
              <w:rPr>
                <w:rFonts w:cs="Times New Roman"/>
                <w:noProof/>
                <w:webHidden/>
              </w:rPr>
              <w:tab/>
            </w:r>
            <w:r w:rsidR="002A667E" w:rsidRPr="002A667E">
              <w:rPr>
                <w:rFonts w:cs="Times New Roman"/>
                <w:noProof/>
                <w:webHidden/>
              </w:rPr>
              <w:fldChar w:fldCharType="begin"/>
            </w:r>
            <w:r w:rsidR="002A667E" w:rsidRPr="002A667E">
              <w:rPr>
                <w:rFonts w:cs="Times New Roman"/>
                <w:noProof/>
                <w:webHidden/>
              </w:rPr>
              <w:instrText xml:space="preserve"> PAGEREF _Toc172663137 \h </w:instrText>
            </w:r>
            <w:r w:rsidR="002A667E" w:rsidRPr="002A667E">
              <w:rPr>
                <w:rFonts w:cs="Times New Roman"/>
                <w:noProof/>
                <w:webHidden/>
              </w:rPr>
            </w:r>
            <w:r w:rsidR="002A667E" w:rsidRPr="002A667E">
              <w:rPr>
                <w:rFonts w:cs="Times New Roman"/>
                <w:noProof/>
                <w:webHidden/>
              </w:rPr>
              <w:fldChar w:fldCharType="separate"/>
            </w:r>
            <w:r w:rsidR="002A667E" w:rsidRPr="002A667E">
              <w:rPr>
                <w:rFonts w:cs="Times New Roman"/>
                <w:noProof/>
                <w:webHidden/>
              </w:rPr>
              <w:t>8</w:t>
            </w:r>
            <w:r w:rsidR="002A667E" w:rsidRPr="002A667E">
              <w:rPr>
                <w:rFonts w:cs="Times New Roman"/>
                <w:noProof/>
                <w:webHidden/>
              </w:rPr>
              <w:fldChar w:fldCharType="end"/>
            </w:r>
          </w:hyperlink>
        </w:p>
        <w:p w14:paraId="3BFE4DF5" w14:textId="77777777" w:rsidR="002A667E" w:rsidRPr="002A667E" w:rsidRDefault="00000000" w:rsidP="002A667E">
          <w:pPr>
            <w:pStyle w:val="TOC1"/>
            <w:tabs>
              <w:tab w:val="right" w:leader="dot" w:pos="9350"/>
            </w:tabs>
            <w:rPr>
              <w:rFonts w:cs="Times New Roman"/>
              <w:noProof/>
            </w:rPr>
          </w:pPr>
          <w:hyperlink w:anchor="_Toc172663138" w:history="1">
            <w:r w:rsidR="002A667E" w:rsidRPr="002A667E">
              <w:rPr>
                <w:rStyle w:val="Hyperlink"/>
                <w:rFonts w:cs="Times New Roman"/>
                <w:noProof/>
                <w:color w:val="auto"/>
              </w:rPr>
              <w:t>5. Limitations</w:t>
            </w:r>
            <w:r w:rsidR="002A667E" w:rsidRPr="002A667E">
              <w:rPr>
                <w:rFonts w:cs="Times New Roman"/>
                <w:noProof/>
                <w:webHidden/>
              </w:rPr>
              <w:tab/>
            </w:r>
            <w:r w:rsidR="002A667E" w:rsidRPr="002A667E">
              <w:rPr>
                <w:rFonts w:cs="Times New Roman"/>
                <w:noProof/>
                <w:webHidden/>
              </w:rPr>
              <w:fldChar w:fldCharType="begin"/>
            </w:r>
            <w:r w:rsidR="002A667E" w:rsidRPr="002A667E">
              <w:rPr>
                <w:rFonts w:cs="Times New Roman"/>
                <w:noProof/>
                <w:webHidden/>
              </w:rPr>
              <w:instrText xml:space="preserve"> PAGEREF _Toc172663138 \h </w:instrText>
            </w:r>
            <w:r w:rsidR="002A667E" w:rsidRPr="002A667E">
              <w:rPr>
                <w:rFonts w:cs="Times New Roman"/>
                <w:noProof/>
                <w:webHidden/>
              </w:rPr>
            </w:r>
            <w:r w:rsidR="002A667E" w:rsidRPr="002A667E">
              <w:rPr>
                <w:rFonts w:cs="Times New Roman"/>
                <w:noProof/>
                <w:webHidden/>
              </w:rPr>
              <w:fldChar w:fldCharType="separate"/>
            </w:r>
            <w:r w:rsidR="002A667E" w:rsidRPr="002A667E">
              <w:rPr>
                <w:rFonts w:cs="Times New Roman"/>
                <w:noProof/>
                <w:webHidden/>
              </w:rPr>
              <w:t>9</w:t>
            </w:r>
            <w:r w:rsidR="002A667E" w:rsidRPr="002A667E">
              <w:rPr>
                <w:rFonts w:cs="Times New Roman"/>
                <w:noProof/>
                <w:webHidden/>
              </w:rPr>
              <w:fldChar w:fldCharType="end"/>
            </w:r>
          </w:hyperlink>
        </w:p>
        <w:p w14:paraId="26017FCE" w14:textId="77777777" w:rsidR="002A667E" w:rsidRPr="002A667E" w:rsidRDefault="00000000" w:rsidP="002A667E">
          <w:pPr>
            <w:pStyle w:val="TOC1"/>
            <w:tabs>
              <w:tab w:val="right" w:leader="dot" w:pos="9350"/>
            </w:tabs>
            <w:rPr>
              <w:rFonts w:cs="Times New Roman"/>
              <w:noProof/>
            </w:rPr>
          </w:pPr>
          <w:hyperlink w:anchor="_Toc172663139" w:history="1">
            <w:r w:rsidR="002A667E" w:rsidRPr="002A667E">
              <w:rPr>
                <w:rStyle w:val="Hyperlink"/>
                <w:rFonts w:cs="Times New Roman"/>
                <w:noProof/>
                <w:color w:val="auto"/>
              </w:rPr>
              <w:t>6. Ethical considerations</w:t>
            </w:r>
            <w:r w:rsidR="002A667E" w:rsidRPr="002A667E">
              <w:rPr>
                <w:rFonts w:cs="Times New Roman"/>
                <w:noProof/>
                <w:webHidden/>
              </w:rPr>
              <w:tab/>
            </w:r>
            <w:r w:rsidR="002A667E" w:rsidRPr="002A667E">
              <w:rPr>
                <w:rFonts w:cs="Times New Roman"/>
                <w:noProof/>
                <w:webHidden/>
              </w:rPr>
              <w:fldChar w:fldCharType="begin"/>
            </w:r>
            <w:r w:rsidR="002A667E" w:rsidRPr="002A667E">
              <w:rPr>
                <w:rFonts w:cs="Times New Roman"/>
                <w:noProof/>
                <w:webHidden/>
              </w:rPr>
              <w:instrText xml:space="preserve"> PAGEREF _Toc172663139 \h </w:instrText>
            </w:r>
            <w:r w:rsidR="002A667E" w:rsidRPr="002A667E">
              <w:rPr>
                <w:rFonts w:cs="Times New Roman"/>
                <w:noProof/>
                <w:webHidden/>
              </w:rPr>
            </w:r>
            <w:r w:rsidR="002A667E" w:rsidRPr="002A667E">
              <w:rPr>
                <w:rFonts w:cs="Times New Roman"/>
                <w:noProof/>
                <w:webHidden/>
              </w:rPr>
              <w:fldChar w:fldCharType="separate"/>
            </w:r>
            <w:r w:rsidR="002A667E" w:rsidRPr="002A667E">
              <w:rPr>
                <w:rFonts w:cs="Times New Roman"/>
                <w:noProof/>
                <w:webHidden/>
              </w:rPr>
              <w:t>10</w:t>
            </w:r>
            <w:r w:rsidR="002A667E" w:rsidRPr="002A667E">
              <w:rPr>
                <w:rFonts w:cs="Times New Roman"/>
                <w:noProof/>
                <w:webHidden/>
              </w:rPr>
              <w:fldChar w:fldCharType="end"/>
            </w:r>
          </w:hyperlink>
        </w:p>
        <w:p w14:paraId="2290C679" w14:textId="77777777" w:rsidR="002A667E" w:rsidRDefault="00000000" w:rsidP="002A667E">
          <w:pPr>
            <w:pStyle w:val="TOC1"/>
            <w:tabs>
              <w:tab w:val="right" w:leader="dot" w:pos="9350"/>
            </w:tabs>
            <w:rPr>
              <w:rFonts w:cs="Times New Roman"/>
              <w:noProof/>
            </w:rPr>
          </w:pPr>
          <w:hyperlink w:anchor="_Toc172663140" w:history="1">
            <w:r w:rsidR="002A667E" w:rsidRPr="002A667E">
              <w:rPr>
                <w:rStyle w:val="Hyperlink"/>
                <w:rFonts w:cs="Times New Roman"/>
                <w:noProof/>
                <w:color w:val="auto"/>
              </w:rPr>
              <w:t>7. Time-frame</w:t>
            </w:r>
            <w:r w:rsidR="002A667E" w:rsidRPr="002A667E">
              <w:rPr>
                <w:rFonts w:cs="Times New Roman"/>
                <w:noProof/>
                <w:webHidden/>
              </w:rPr>
              <w:tab/>
            </w:r>
            <w:r w:rsidR="002A667E" w:rsidRPr="002A667E">
              <w:rPr>
                <w:rFonts w:cs="Times New Roman"/>
                <w:noProof/>
                <w:webHidden/>
              </w:rPr>
              <w:fldChar w:fldCharType="begin"/>
            </w:r>
            <w:r w:rsidR="002A667E" w:rsidRPr="002A667E">
              <w:rPr>
                <w:rFonts w:cs="Times New Roman"/>
                <w:noProof/>
                <w:webHidden/>
              </w:rPr>
              <w:instrText xml:space="preserve"> PAGEREF _Toc172663140 \h </w:instrText>
            </w:r>
            <w:r w:rsidR="002A667E" w:rsidRPr="002A667E">
              <w:rPr>
                <w:rFonts w:cs="Times New Roman"/>
                <w:noProof/>
                <w:webHidden/>
              </w:rPr>
            </w:r>
            <w:r w:rsidR="002A667E" w:rsidRPr="002A667E">
              <w:rPr>
                <w:rFonts w:cs="Times New Roman"/>
                <w:noProof/>
                <w:webHidden/>
              </w:rPr>
              <w:fldChar w:fldCharType="separate"/>
            </w:r>
            <w:r w:rsidR="002A667E" w:rsidRPr="002A667E">
              <w:rPr>
                <w:rFonts w:cs="Times New Roman"/>
                <w:noProof/>
                <w:webHidden/>
              </w:rPr>
              <w:t>10</w:t>
            </w:r>
            <w:r w:rsidR="002A667E" w:rsidRPr="002A667E">
              <w:rPr>
                <w:rFonts w:cs="Times New Roman"/>
                <w:noProof/>
                <w:webHidden/>
              </w:rPr>
              <w:fldChar w:fldCharType="end"/>
            </w:r>
          </w:hyperlink>
        </w:p>
        <w:p w14:paraId="68718650" w14:textId="28EDECDE" w:rsidR="00111487" w:rsidRDefault="00111487" w:rsidP="00111487">
          <w:r>
            <w:t>8. Conclusion…………………………………………………………………………………</w:t>
          </w:r>
          <w:proofErr w:type="gramStart"/>
          <w:r>
            <w:t>…..</w:t>
          </w:r>
          <w:proofErr w:type="gramEnd"/>
          <w:r>
            <w:t>10</w:t>
          </w:r>
        </w:p>
        <w:p w14:paraId="69882AD7" w14:textId="4A4D7828" w:rsidR="00111487" w:rsidRPr="00111487" w:rsidRDefault="00111487" w:rsidP="00111487">
          <w:r>
            <w:t>9.Refrences………………………………………………………………………………………11</w:t>
          </w:r>
        </w:p>
        <w:p w14:paraId="271AD21F" w14:textId="77777777" w:rsidR="002A667E" w:rsidRDefault="002A667E" w:rsidP="002A667E">
          <w:r w:rsidRPr="002A667E">
            <w:rPr>
              <w:rFonts w:cs="Times New Roman"/>
            </w:rPr>
            <w:fldChar w:fldCharType="end"/>
          </w:r>
        </w:p>
      </w:sdtContent>
    </w:sdt>
    <w:p w14:paraId="4AFBB1A6" w14:textId="77777777" w:rsidR="00C8759A" w:rsidRPr="00D529C8" w:rsidRDefault="00C8759A">
      <w:pPr>
        <w:spacing w:line="276" w:lineRule="auto"/>
        <w:jc w:val="left"/>
      </w:pPr>
      <w:r w:rsidRPr="00D529C8">
        <w:br w:type="page"/>
      </w:r>
    </w:p>
    <w:p w14:paraId="34DB0499" w14:textId="77777777" w:rsidR="00C8759A" w:rsidRPr="00D529C8" w:rsidRDefault="00C8759A" w:rsidP="00C37012">
      <w:pPr>
        <w:pStyle w:val="Heading1"/>
      </w:pPr>
      <w:bookmarkStart w:id="0" w:name="_Toc172663122"/>
      <w:r w:rsidRPr="00D529C8">
        <w:lastRenderedPageBreak/>
        <w:t>1. Introduction</w:t>
      </w:r>
      <w:bookmarkEnd w:id="0"/>
      <w:r w:rsidR="001F07BC">
        <w:t xml:space="preserve"> </w:t>
      </w:r>
    </w:p>
    <w:p w14:paraId="514C2C82" w14:textId="77777777" w:rsidR="00243E35" w:rsidRPr="00D529C8" w:rsidRDefault="00C37012">
      <w:r w:rsidRPr="00D529C8">
        <w:t>Globalisation has made the world into an integrated an</w:t>
      </w:r>
      <w:r w:rsidR="00025487">
        <w:t xml:space="preserve">d highly connected place where </w:t>
      </w:r>
      <w:r w:rsidRPr="00D529C8">
        <w:t>organisations can foster global expansion in pursuit of generating more profit</w:t>
      </w:r>
      <w:r w:rsidR="001C640D" w:rsidRPr="00D529C8">
        <w:t xml:space="preserve">. With the astounding growth of </w:t>
      </w:r>
      <w:r w:rsidR="00025487">
        <w:t xml:space="preserve">the </w:t>
      </w:r>
      <w:r w:rsidR="001C640D" w:rsidRPr="00D529C8">
        <w:t>global economy, multinational corporations have been witnessing workforce emerging from diverse cultural and ethnical backgrounds from various countries across t</w:t>
      </w:r>
      <w:r w:rsidR="00B503C4" w:rsidRPr="00D529C8">
        <w:t>he globe</w:t>
      </w:r>
      <w:r w:rsidR="004D7D2D" w:rsidRPr="00D529C8">
        <w:t xml:space="preserve"> (</w:t>
      </w:r>
      <w:r w:rsidR="004D7D2D" w:rsidRPr="00D529C8">
        <w:rPr>
          <w:shd w:val="clear" w:color="auto" w:fill="FFFFFF"/>
        </w:rPr>
        <w:t>ABDELAZIM, 2022)</w:t>
      </w:r>
      <w:r w:rsidR="00B503C4" w:rsidRPr="00D529C8">
        <w:t xml:space="preserve">. As a result, the context of cross-cultural management gets exponential pertinence for the organisations in order to adjust with the local culture. </w:t>
      </w:r>
      <w:r w:rsidR="009A389F" w:rsidRPr="00D529C8">
        <w:t xml:space="preserve">Since international operations increased in hospitality sector, cross-cultural management, </w:t>
      </w:r>
      <w:r w:rsidR="00D64E65" w:rsidRPr="00D529C8">
        <w:t xml:space="preserve">including cultural awareness, </w:t>
      </w:r>
      <w:r w:rsidR="009A389F" w:rsidRPr="00D529C8">
        <w:t xml:space="preserve">cultural differences and sensitivity need to be regarded </w:t>
      </w:r>
      <w:r w:rsidR="00D64E65" w:rsidRPr="00D529C8">
        <w:t xml:space="preserve">as salient elements for attaining success. </w:t>
      </w:r>
      <w:r w:rsidR="00025487">
        <w:t>Therefore,</w:t>
      </w:r>
      <w:r w:rsidR="00D64E65" w:rsidRPr="00D529C8">
        <w:t xml:space="preserve"> </w:t>
      </w:r>
      <w:r w:rsidR="00025487" w:rsidRPr="00D529C8">
        <w:t>this</w:t>
      </w:r>
      <w:r w:rsidR="00D64E65" w:rsidRPr="00D529C8">
        <w:t xml:space="preserve"> study intends to expound the relationship between cross-cultural awareness and the performance of the organisation in the yardstick of the international hotel chains operating in the United Kingdom. </w:t>
      </w:r>
    </w:p>
    <w:p w14:paraId="725469A4" w14:textId="77777777" w:rsidR="00DA0B7C" w:rsidRPr="00D529C8" w:rsidRDefault="00DA0B7C" w:rsidP="009A47ED">
      <w:pPr>
        <w:pStyle w:val="Heading2"/>
      </w:pPr>
      <w:bookmarkStart w:id="1" w:name="_Toc172663123"/>
      <w:r w:rsidRPr="00D529C8">
        <w:t>1.1 Background of the research</w:t>
      </w:r>
      <w:bookmarkEnd w:id="1"/>
      <w:r w:rsidRPr="00D529C8">
        <w:t xml:space="preserve"> </w:t>
      </w:r>
    </w:p>
    <w:p w14:paraId="2B65A06E" w14:textId="77777777" w:rsidR="004D7D2D" w:rsidRPr="00D529C8" w:rsidRDefault="00DB110B">
      <w:r w:rsidRPr="00D529C8">
        <w:t>The term ‘cross-cultural management’</w:t>
      </w:r>
      <w:r w:rsidR="00D967A2" w:rsidRPr="00D529C8">
        <w:t xml:space="preserve"> is defined as the act of leading, employing and extending necessary support to individuals emerging from diverse cultural backgrounds (</w:t>
      </w:r>
      <w:proofErr w:type="spellStart"/>
      <w:r w:rsidR="00D967A2" w:rsidRPr="00D529C8">
        <w:t>Glowaca</w:t>
      </w:r>
      <w:proofErr w:type="spellEnd"/>
      <w:r w:rsidR="00D967A2" w:rsidRPr="00D529C8">
        <w:t xml:space="preserve">, 2024). </w:t>
      </w:r>
      <w:r w:rsidR="003848B1" w:rsidRPr="00D529C8">
        <w:t xml:space="preserve">An effective cross-cultural management strategy is concerned with understanding the way culture shapes the communication, perception and interaction of the individuals. With the increasing trend of multi-cultural workforce, conflicts have been emerged as an expected outcome of cultural differences. In the hospitality sector, the relevance of cross-cultural management cannot be over-stated in order to ascertain better relationship between the hotel employees and guests. </w:t>
      </w:r>
      <w:r w:rsidR="00140171" w:rsidRPr="00D529C8">
        <w:t xml:space="preserve">Further, managers associated with international hotel chains have to work in different cultural destinations. Thus, cross-cultural management can go a long way for them in terms of encouraging diversity in their hospitality workforce. </w:t>
      </w:r>
      <w:r w:rsidR="00D967A2" w:rsidRPr="00D529C8">
        <w:t xml:space="preserve">In recent years, the hospitality sector of the UK has been undergoing multifaceted challenges on account of Brexit and Covid-19 pandemic (The Guardian, 2023). Thus, attracting international guests have become crucial for the recovery of the industry. </w:t>
      </w:r>
    </w:p>
    <w:p w14:paraId="74C86C82" w14:textId="77777777" w:rsidR="00DA0B7C" w:rsidRPr="00D529C8" w:rsidRDefault="000D2137" w:rsidP="00460D21">
      <w:pPr>
        <w:pStyle w:val="Heading2"/>
      </w:pPr>
      <w:bookmarkStart w:id="2" w:name="_Toc172663124"/>
      <w:r w:rsidRPr="00D529C8">
        <w:t xml:space="preserve">1.2 </w:t>
      </w:r>
      <w:r w:rsidR="00FB631A" w:rsidRPr="00D529C8">
        <w:t>Research problem</w:t>
      </w:r>
      <w:bookmarkEnd w:id="2"/>
      <w:r w:rsidR="001F07BC">
        <w:t xml:space="preserve"> </w:t>
      </w:r>
    </w:p>
    <w:p w14:paraId="47F79B2E" w14:textId="77777777" w:rsidR="00740272" w:rsidRPr="00D529C8" w:rsidRDefault="00344C63">
      <w:r w:rsidRPr="00D529C8">
        <w:t xml:space="preserve">With unprecedented globalisation, it has become imperative for managers to have sound knowledge about the culture of their subordinates in order to ascertain better adaptation to specific cultures. </w:t>
      </w:r>
      <w:r w:rsidR="00232EBC">
        <w:t xml:space="preserve">As averred by </w:t>
      </w:r>
      <w:r w:rsidR="00232EBC">
        <w:rPr>
          <w:shd w:val="clear" w:color="auto" w:fill="FFFFFF"/>
        </w:rPr>
        <w:t>Adeshola et al. (2023)</w:t>
      </w:r>
      <w:r w:rsidR="00E82F5F" w:rsidRPr="00D529C8">
        <w:t xml:space="preserve">, different cultures tend to possess different preferences in terms of selecting management style. Therefore, it has become imperative for the </w:t>
      </w:r>
      <w:r w:rsidR="00E82F5F" w:rsidRPr="00D529C8">
        <w:lastRenderedPageBreak/>
        <w:t xml:space="preserve">management to gain a comprehensive understanding of their subordinates’ culture to lead them effectively and ascertain superior organisational performance. </w:t>
      </w:r>
    </w:p>
    <w:p w14:paraId="0109198B" w14:textId="77777777" w:rsidR="00E82F5F" w:rsidRPr="00D529C8" w:rsidRDefault="00E82F5F">
      <w:r w:rsidRPr="00D529C8">
        <w:t xml:space="preserve">In recent times, owing to growth of the international hospitality chains, there is a significant growth in the number of cross-cultural employees. </w:t>
      </w:r>
      <w:r w:rsidR="001252E0" w:rsidRPr="00D529C8">
        <w:t xml:space="preserve">As averred by Financial Times (2024), in recent times, international hotel chains set to expand their foot-print in Europe. Hotels like Marriott and InterContinental Hotels are on the process of expanding their presence in Europe. On account of the rising importance of expansion and growth of cross-cultural workforces, research is needed to comprehend the association between cross-cultural management and </w:t>
      </w:r>
      <w:r w:rsidR="00771FDD" w:rsidRPr="00D529C8">
        <w:t xml:space="preserve">organisational performance. </w:t>
      </w:r>
      <w:r w:rsidR="00AC14B4">
        <w:t xml:space="preserve">Although there </w:t>
      </w:r>
      <w:r w:rsidR="009342DA">
        <w:t>is some previous research</w:t>
      </w:r>
      <w:r w:rsidR="00AC14B4">
        <w:t xml:space="preserve"> regarding the effects of national culture on organisational cult</w:t>
      </w:r>
      <w:r w:rsidR="009342DA">
        <w:t>ure, relationship between cross-</w:t>
      </w:r>
      <w:r w:rsidR="00AC14B4">
        <w:t>cultural management and organisational performance rem</w:t>
      </w:r>
      <w:r w:rsidR="00403C83">
        <w:t xml:space="preserve">ains under-researched for the hotel sector. Thus, this study bears a lot of importance to comprehend whether there is any association between the two aforesaid variables. </w:t>
      </w:r>
    </w:p>
    <w:p w14:paraId="55259734" w14:textId="77777777" w:rsidR="00C8759A" w:rsidRDefault="00C8759A" w:rsidP="00A03C52">
      <w:pPr>
        <w:pStyle w:val="Heading1"/>
      </w:pPr>
      <w:bookmarkStart w:id="3" w:name="_Toc172663125"/>
      <w:r w:rsidRPr="00D529C8">
        <w:t>2. Aims, objectives and research questions</w:t>
      </w:r>
      <w:bookmarkEnd w:id="3"/>
      <w:r w:rsidRPr="00D529C8">
        <w:t xml:space="preserve"> </w:t>
      </w:r>
    </w:p>
    <w:p w14:paraId="1E267817" w14:textId="77777777" w:rsidR="00A03C52" w:rsidRDefault="00A03C52" w:rsidP="001E2B7A">
      <w:pPr>
        <w:pStyle w:val="Heading2"/>
      </w:pPr>
      <w:bookmarkStart w:id="4" w:name="_Toc172663126"/>
      <w:r>
        <w:t>2.1 Aim</w:t>
      </w:r>
      <w:bookmarkEnd w:id="4"/>
      <w:r>
        <w:t xml:space="preserve"> </w:t>
      </w:r>
    </w:p>
    <w:p w14:paraId="44D9D343" w14:textId="77777777" w:rsidR="00A03C52" w:rsidRDefault="001E2B7A" w:rsidP="00A03C52">
      <w:r>
        <w:t xml:space="preserve">This dissertation proposal seeks to analyse the relationship between cross-cultural management and the performance of the organisation </w:t>
      </w:r>
      <w:r w:rsidR="00907218">
        <w:t xml:space="preserve">using international hospitality chains operating in the UK as a case study. </w:t>
      </w:r>
    </w:p>
    <w:p w14:paraId="738A8110" w14:textId="77777777" w:rsidR="00A03C52" w:rsidRDefault="00A03C52" w:rsidP="00F00EC9">
      <w:pPr>
        <w:pStyle w:val="Heading2"/>
      </w:pPr>
      <w:bookmarkStart w:id="5" w:name="_Toc172663127"/>
      <w:r>
        <w:t>2.2 Objectives</w:t>
      </w:r>
      <w:bookmarkEnd w:id="5"/>
      <w:r>
        <w:t xml:space="preserve"> </w:t>
      </w:r>
    </w:p>
    <w:p w14:paraId="238626D8" w14:textId="77777777" w:rsidR="00F00EC9" w:rsidRDefault="00547116" w:rsidP="00A03C52">
      <w:r>
        <w:t xml:space="preserve">The key objectives of the dissertation proposal are: </w:t>
      </w:r>
    </w:p>
    <w:p w14:paraId="6C8CF2D3" w14:textId="77777777" w:rsidR="00547116" w:rsidRDefault="00547116" w:rsidP="00547116">
      <w:pPr>
        <w:pStyle w:val="ListParagraph"/>
        <w:numPr>
          <w:ilvl w:val="0"/>
          <w:numId w:val="1"/>
        </w:numPr>
      </w:pPr>
      <w:r>
        <w:t xml:space="preserve">To analyse the effects of cultural difference on the management style </w:t>
      </w:r>
    </w:p>
    <w:p w14:paraId="764C77FE" w14:textId="77777777" w:rsidR="00EF74A1" w:rsidRDefault="00EF74A1" w:rsidP="00547116">
      <w:pPr>
        <w:pStyle w:val="ListParagraph"/>
        <w:numPr>
          <w:ilvl w:val="0"/>
          <w:numId w:val="1"/>
        </w:numPr>
      </w:pPr>
      <w:r>
        <w:t xml:space="preserve">To analyse the key management and leadership challenges encountered by the international hospitality chains operating in the UK </w:t>
      </w:r>
    </w:p>
    <w:p w14:paraId="6EA4487A" w14:textId="77777777" w:rsidR="00547116" w:rsidRDefault="00547116" w:rsidP="00547116">
      <w:pPr>
        <w:pStyle w:val="ListParagraph"/>
        <w:numPr>
          <w:ilvl w:val="0"/>
          <w:numId w:val="1"/>
        </w:numPr>
      </w:pPr>
      <w:r>
        <w:t xml:space="preserve">To analyse the relation between cross-cultural management and organisational performance </w:t>
      </w:r>
    </w:p>
    <w:p w14:paraId="2F7D5E3E" w14:textId="77777777" w:rsidR="00D17774" w:rsidRDefault="00D17774" w:rsidP="00D17774">
      <w:pPr>
        <w:pStyle w:val="ListParagraph"/>
        <w:numPr>
          <w:ilvl w:val="0"/>
          <w:numId w:val="1"/>
        </w:numPr>
      </w:pPr>
      <w:r>
        <w:t xml:space="preserve">To recommend ways for the international hotel chains to facilitate better cultural adaptation in a cross-cultural environment </w:t>
      </w:r>
    </w:p>
    <w:p w14:paraId="779535FB" w14:textId="77777777" w:rsidR="00F00EC9" w:rsidRDefault="003E03FC" w:rsidP="003E03FC">
      <w:pPr>
        <w:pStyle w:val="Heading2"/>
      </w:pPr>
      <w:bookmarkStart w:id="6" w:name="_Toc172663128"/>
      <w:r>
        <w:lastRenderedPageBreak/>
        <w:t>2.3 Research question</w:t>
      </w:r>
      <w:bookmarkEnd w:id="6"/>
    </w:p>
    <w:p w14:paraId="3244C6A3" w14:textId="77777777" w:rsidR="003E03FC" w:rsidRDefault="00953444" w:rsidP="00A03C52">
      <w:r w:rsidRPr="00953444">
        <w:rPr>
          <w:b/>
        </w:rPr>
        <w:t>RQ1:</w:t>
      </w:r>
      <w:r w:rsidR="00D62587">
        <w:t xml:space="preserve"> Why</w:t>
      </w:r>
      <w:r>
        <w:t xml:space="preserve"> cultural difference can impact the management style of an international hotel chains while operating in a culturally distant nation? </w:t>
      </w:r>
    </w:p>
    <w:p w14:paraId="138516C9" w14:textId="77777777" w:rsidR="00953444" w:rsidRDefault="00953444" w:rsidP="00A03C52">
      <w:r>
        <w:t xml:space="preserve">RQ2: </w:t>
      </w:r>
      <w:r w:rsidR="00D62587">
        <w:t xml:space="preserve">Why do cross-cultural management become pertinent for the underperforming hotel chains of the UK? </w:t>
      </w:r>
    </w:p>
    <w:p w14:paraId="73C7E001" w14:textId="77777777" w:rsidR="00F00EC9" w:rsidRDefault="00D62587" w:rsidP="00A03C52">
      <w:r>
        <w:t xml:space="preserve">RQ3: Why kinds of relationship exist between cross-cultural management and the performance of the international hotel chains? </w:t>
      </w:r>
    </w:p>
    <w:p w14:paraId="55E96F09" w14:textId="77777777" w:rsidR="00905AA5" w:rsidRDefault="00905AA5" w:rsidP="00905AA5">
      <w:pPr>
        <w:pStyle w:val="Heading2"/>
      </w:pPr>
      <w:bookmarkStart w:id="7" w:name="_Toc172663129"/>
      <w:r>
        <w:t>2.4 Hypothesis</w:t>
      </w:r>
      <w:bookmarkEnd w:id="7"/>
      <w:r>
        <w:t xml:space="preserve"> </w:t>
      </w:r>
    </w:p>
    <w:p w14:paraId="7755A307" w14:textId="77777777" w:rsidR="00905AA5" w:rsidRPr="00905AA5" w:rsidRDefault="00905AA5" w:rsidP="00A03C52">
      <w:pPr>
        <w:rPr>
          <w:b/>
          <w:i/>
        </w:rPr>
      </w:pPr>
      <w:r w:rsidRPr="00905AA5">
        <w:rPr>
          <w:b/>
          <w:i/>
        </w:rPr>
        <w:t xml:space="preserve">H0 hypothesis: </w:t>
      </w:r>
    </w:p>
    <w:p w14:paraId="2B5C3FED" w14:textId="77777777" w:rsidR="00905AA5" w:rsidRDefault="00905AA5" w:rsidP="00A03C52">
      <w:r>
        <w:t>There is no remarkable association between cross-cultural management and performance of</w:t>
      </w:r>
      <w:r w:rsidR="002E346D">
        <w:t xml:space="preserve"> the international hotel chains. </w:t>
      </w:r>
    </w:p>
    <w:p w14:paraId="0D0D2EA8" w14:textId="77777777" w:rsidR="00905AA5" w:rsidRPr="002E346D" w:rsidRDefault="00905AA5" w:rsidP="00A03C52">
      <w:pPr>
        <w:rPr>
          <w:b/>
          <w:i/>
        </w:rPr>
      </w:pPr>
      <w:r w:rsidRPr="002E346D">
        <w:rPr>
          <w:b/>
          <w:i/>
        </w:rPr>
        <w:t xml:space="preserve">H1 Hypothesis: </w:t>
      </w:r>
    </w:p>
    <w:p w14:paraId="4DC3A86A" w14:textId="77777777" w:rsidR="00905AA5" w:rsidRDefault="00905AA5" w:rsidP="00A03C52">
      <w:r>
        <w:t>There is remarkable association between cross-cultural management and the performance of</w:t>
      </w:r>
      <w:r w:rsidR="002E346D">
        <w:t xml:space="preserve"> the international hotel chains. </w:t>
      </w:r>
    </w:p>
    <w:p w14:paraId="6620CBFD" w14:textId="77777777" w:rsidR="00C8759A" w:rsidRDefault="00C8759A" w:rsidP="007A7872">
      <w:pPr>
        <w:pStyle w:val="Heading1"/>
      </w:pPr>
      <w:bookmarkStart w:id="8" w:name="_Toc172663130"/>
      <w:r w:rsidRPr="00D529C8">
        <w:t>3. Methodology</w:t>
      </w:r>
      <w:bookmarkEnd w:id="8"/>
      <w:r w:rsidRPr="00D529C8">
        <w:t xml:space="preserve"> </w:t>
      </w:r>
    </w:p>
    <w:p w14:paraId="133E8ED1" w14:textId="77777777" w:rsidR="007A7872" w:rsidRDefault="007A7872" w:rsidP="007A7872">
      <w:r>
        <w:t>The methodology of the present proposal will be based on the Research Onion Diagram of Sanders et al. (</w:t>
      </w:r>
      <w:r w:rsidR="00115534">
        <w:rPr>
          <w:shd w:val="clear" w:color="auto" w:fill="FFFFFF"/>
        </w:rPr>
        <w:t>Saunders, Lewis and Thornhill, 2009</w:t>
      </w:r>
      <w:r>
        <w:t xml:space="preserve">). </w:t>
      </w:r>
    </w:p>
    <w:p w14:paraId="61F99C99" w14:textId="77777777" w:rsidR="007A7872" w:rsidRDefault="007A7872" w:rsidP="007A7872">
      <w:pPr>
        <w:jc w:val="center"/>
      </w:pPr>
      <w:r>
        <w:rPr>
          <w:noProof/>
          <w:lang w:val="en-US"/>
        </w:rPr>
        <w:lastRenderedPageBreak/>
        <w:drawing>
          <wp:inline distT="0" distB="0" distL="0" distR="0" wp14:anchorId="3F40964B" wp14:editId="2BD282A8">
            <wp:extent cx="4933950" cy="3190875"/>
            <wp:effectExtent l="38100" t="57150" r="114300" b="1047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srcRect/>
                    <a:stretch>
                      <a:fillRect/>
                    </a:stretch>
                  </pic:blipFill>
                  <pic:spPr bwMode="auto">
                    <a:xfrm>
                      <a:off x="0" y="0"/>
                      <a:ext cx="4933950" cy="31908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FF98E05" w14:textId="77777777" w:rsidR="007A7872" w:rsidRPr="007A7872" w:rsidRDefault="007A7872" w:rsidP="007A7872">
      <w:pPr>
        <w:jc w:val="center"/>
        <w:rPr>
          <w:b/>
        </w:rPr>
      </w:pPr>
      <w:r w:rsidRPr="007A7872">
        <w:rPr>
          <w:b/>
        </w:rPr>
        <w:t xml:space="preserve">Figure 1: Research Onion Diagram </w:t>
      </w:r>
    </w:p>
    <w:p w14:paraId="63CA39FE" w14:textId="77777777" w:rsidR="007A7872" w:rsidRPr="007A7872" w:rsidRDefault="007A7872" w:rsidP="007A7872">
      <w:pPr>
        <w:jc w:val="center"/>
      </w:pPr>
      <w:r>
        <w:t xml:space="preserve">(Source: Saunders et al., </w:t>
      </w:r>
      <w:r w:rsidR="00D33D74">
        <w:t>2009</w:t>
      </w:r>
      <w:r>
        <w:t>)</w:t>
      </w:r>
    </w:p>
    <w:p w14:paraId="601FBFDB" w14:textId="77777777" w:rsidR="00F30DC1" w:rsidRDefault="00F30DC1" w:rsidP="007A7872">
      <w:pPr>
        <w:pStyle w:val="Heading2"/>
      </w:pPr>
      <w:bookmarkStart w:id="9" w:name="_Toc172663131"/>
      <w:r w:rsidRPr="00D529C8">
        <w:t>3.1 Research philosophy</w:t>
      </w:r>
      <w:bookmarkEnd w:id="9"/>
      <w:r w:rsidRPr="00D529C8">
        <w:t xml:space="preserve"> </w:t>
      </w:r>
    </w:p>
    <w:p w14:paraId="3D1014B1" w14:textId="77777777" w:rsidR="007A7872" w:rsidRDefault="007A7872" w:rsidP="007A7872">
      <w:r>
        <w:t xml:space="preserve">The social science research usually follows any of the following philosophical standpoints, such as </w:t>
      </w:r>
      <w:r w:rsidR="000B1737">
        <w:t>pragmatism, interpretivism, critical realism and positivism</w:t>
      </w:r>
      <w:r w:rsidR="00D33D74">
        <w:t xml:space="preserve"> (</w:t>
      </w:r>
      <w:r w:rsidR="00D33D74">
        <w:rPr>
          <w:shd w:val="clear" w:color="auto" w:fill="FFFFFF"/>
        </w:rPr>
        <w:t>Ragab and Arisha, 2018)</w:t>
      </w:r>
      <w:r w:rsidR="000B1737">
        <w:t xml:space="preserve">. To expound the relationship between cross-cultural management and organisational performance, </w:t>
      </w:r>
      <w:r w:rsidR="000763CB" w:rsidRPr="003D0675">
        <w:rPr>
          <w:b/>
        </w:rPr>
        <w:t>positivism</w:t>
      </w:r>
      <w:r w:rsidR="000763CB">
        <w:t xml:space="preserve"> will be the selection of the investigator. </w:t>
      </w:r>
    </w:p>
    <w:p w14:paraId="2CF6A5DD" w14:textId="77777777" w:rsidR="00DB3308" w:rsidRPr="00E23FF0" w:rsidRDefault="00DB3308" w:rsidP="007A7872">
      <w:pPr>
        <w:rPr>
          <w:b/>
          <w:i/>
        </w:rPr>
      </w:pPr>
      <w:r w:rsidRPr="00E23FF0">
        <w:rPr>
          <w:b/>
          <w:i/>
        </w:rPr>
        <w:t xml:space="preserve">Justification: </w:t>
      </w:r>
    </w:p>
    <w:p w14:paraId="0D45E7C7" w14:textId="77777777" w:rsidR="00DB3308" w:rsidRDefault="00DB3308" w:rsidP="007A7872">
      <w:r>
        <w:t xml:space="preserve">Selection of positivism will enable the observer </w:t>
      </w:r>
      <w:r w:rsidR="001E5415">
        <w:t xml:space="preserve">to use quantitative techniques like survey to explore the connection or casual association between cross-cultural management and organisational performance. </w:t>
      </w:r>
    </w:p>
    <w:p w14:paraId="4DD984A0" w14:textId="77777777" w:rsidR="00F30DC1" w:rsidRDefault="00F30DC1" w:rsidP="005D550A">
      <w:pPr>
        <w:pStyle w:val="Heading2"/>
      </w:pPr>
      <w:bookmarkStart w:id="10" w:name="_Toc172663132"/>
      <w:r w:rsidRPr="00D529C8">
        <w:t>3.2 Research approach</w:t>
      </w:r>
      <w:bookmarkEnd w:id="10"/>
      <w:r w:rsidRPr="00D529C8">
        <w:t xml:space="preserve"> </w:t>
      </w:r>
    </w:p>
    <w:p w14:paraId="2CC1C4F8" w14:textId="77777777" w:rsidR="005D550A" w:rsidRDefault="00F97EF9" w:rsidP="005D550A">
      <w:r>
        <w:t>The research approach is classified as deductive and inductive logic</w:t>
      </w:r>
      <w:r w:rsidR="00025487">
        <w:t xml:space="preserve"> (</w:t>
      </w:r>
      <w:r w:rsidR="00025487">
        <w:rPr>
          <w:shd w:val="clear" w:color="auto" w:fill="FFFFFF"/>
        </w:rPr>
        <w:t>Ragab and Arisha, 2018)</w:t>
      </w:r>
      <w:r>
        <w:t xml:space="preserve">. Here, the </w:t>
      </w:r>
      <w:r w:rsidRPr="00F97EF9">
        <w:rPr>
          <w:b/>
        </w:rPr>
        <w:t>deductive logic</w:t>
      </w:r>
      <w:r>
        <w:t xml:space="preserve"> will be applied by the investigator. </w:t>
      </w:r>
    </w:p>
    <w:p w14:paraId="20AE2594" w14:textId="77777777" w:rsidR="005D550A" w:rsidRPr="00E902C0" w:rsidRDefault="00E902C0" w:rsidP="005D550A">
      <w:pPr>
        <w:rPr>
          <w:b/>
          <w:i/>
        </w:rPr>
      </w:pPr>
      <w:r w:rsidRPr="00E902C0">
        <w:rPr>
          <w:b/>
          <w:i/>
        </w:rPr>
        <w:t xml:space="preserve">Justifications: </w:t>
      </w:r>
    </w:p>
    <w:p w14:paraId="53E45D2E" w14:textId="77777777" w:rsidR="0058374C" w:rsidRDefault="00E902C0">
      <w:r>
        <w:lastRenderedPageBreak/>
        <w:t xml:space="preserve">One of the salient justifications of incorporating </w:t>
      </w:r>
      <w:r w:rsidR="000320C4">
        <w:t xml:space="preserve">deductive approach is that it will assist the observer to commerce the study with hypothesis and thereafter accumulate data to ascertain whether there is any empirical evidence to support the association between cross-cultural management and organisational performance or not. </w:t>
      </w:r>
    </w:p>
    <w:p w14:paraId="7AD7934F" w14:textId="77777777" w:rsidR="00F30DC1" w:rsidRDefault="00F30DC1" w:rsidP="00272661">
      <w:pPr>
        <w:pStyle w:val="Heading2"/>
      </w:pPr>
      <w:bookmarkStart w:id="11" w:name="_Toc172663133"/>
      <w:r w:rsidRPr="00D529C8">
        <w:t>3.3 Research method</w:t>
      </w:r>
      <w:bookmarkEnd w:id="11"/>
      <w:r w:rsidRPr="00D529C8">
        <w:t xml:space="preserve"> </w:t>
      </w:r>
    </w:p>
    <w:p w14:paraId="3B3B4997" w14:textId="77777777" w:rsidR="0058374C" w:rsidRDefault="0058374C">
      <w:r>
        <w:t xml:space="preserve">In the concerned proposal, the investigator will settle on </w:t>
      </w:r>
      <w:r w:rsidR="00451861" w:rsidRPr="00451861">
        <w:rPr>
          <w:b/>
        </w:rPr>
        <w:t>quantitative research</w:t>
      </w:r>
      <w:r w:rsidR="00451861">
        <w:t xml:space="preserve">. </w:t>
      </w:r>
    </w:p>
    <w:p w14:paraId="6C83047D" w14:textId="77777777" w:rsidR="00272661" w:rsidRPr="00D205BF" w:rsidRDefault="00451861">
      <w:pPr>
        <w:rPr>
          <w:b/>
          <w:i/>
        </w:rPr>
      </w:pPr>
      <w:r w:rsidRPr="00D205BF">
        <w:rPr>
          <w:b/>
          <w:i/>
        </w:rPr>
        <w:t xml:space="preserve">Justification: </w:t>
      </w:r>
    </w:p>
    <w:p w14:paraId="7950190E" w14:textId="77777777" w:rsidR="00451861" w:rsidRDefault="00451861">
      <w:r>
        <w:t xml:space="preserve">Incorporation of the quantitative research method can assist the researcher </w:t>
      </w:r>
      <w:r w:rsidR="00D205BF">
        <w:t xml:space="preserve">to offer a detailed explanation of the effects of cross-cultural management on the performance of the hotels supported by numbers and statistics. Further, positivism philosophy demands quantitative approach to validate hypothesis. </w:t>
      </w:r>
    </w:p>
    <w:p w14:paraId="10DE32CA" w14:textId="77777777" w:rsidR="00F30DC1" w:rsidRDefault="00F30DC1" w:rsidP="009161D0">
      <w:pPr>
        <w:pStyle w:val="Heading2"/>
      </w:pPr>
      <w:bookmarkStart w:id="12" w:name="_Toc172663134"/>
      <w:r w:rsidRPr="00D529C8">
        <w:t>3.4 Data collection</w:t>
      </w:r>
      <w:bookmarkEnd w:id="12"/>
      <w:r w:rsidRPr="00D529C8">
        <w:t xml:space="preserve"> </w:t>
      </w:r>
    </w:p>
    <w:p w14:paraId="374F16DF" w14:textId="77777777" w:rsidR="003D0675" w:rsidRDefault="009161D0">
      <w:r>
        <w:t xml:space="preserve">Research data collection is </w:t>
      </w:r>
      <w:r w:rsidR="003D0675">
        <w:t>assorted as primary and secondary data collection (</w:t>
      </w:r>
      <w:r w:rsidR="00835BD0">
        <w:rPr>
          <w:shd w:val="clear" w:color="auto" w:fill="FFFFFF"/>
        </w:rPr>
        <w:t>Ajayi, 2017</w:t>
      </w:r>
      <w:r w:rsidR="003D0675">
        <w:t xml:space="preserve">). Here, </w:t>
      </w:r>
      <w:r w:rsidR="003D0675" w:rsidRPr="003D0675">
        <w:rPr>
          <w:b/>
        </w:rPr>
        <w:t xml:space="preserve">primary data </w:t>
      </w:r>
      <w:r w:rsidR="003D0675">
        <w:t xml:space="preserve">will be collected to explain the relations between cross-cultural management and the way it </w:t>
      </w:r>
      <w:proofErr w:type="gramStart"/>
      <w:r w:rsidR="003D0675">
        <w:t>influence</w:t>
      </w:r>
      <w:proofErr w:type="gramEnd"/>
      <w:r w:rsidR="003D0675">
        <w:t xml:space="preserve"> the performance of the organisation. The observer will plump for </w:t>
      </w:r>
      <w:r w:rsidR="003D0675" w:rsidRPr="00A37AEE">
        <w:rPr>
          <w:b/>
        </w:rPr>
        <w:t xml:space="preserve">survey </w:t>
      </w:r>
      <w:r w:rsidR="00A37AEE">
        <w:t xml:space="preserve">for assembling primary data. </w:t>
      </w:r>
      <w:r w:rsidR="00311600">
        <w:t xml:space="preserve">For the conduction of survey, 10 close-ended type questions will be produced. </w:t>
      </w:r>
    </w:p>
    <w:p w14:paraId="702D3849" w14:textId="77777777" w:rsidR="00311600" w:rsidRPr="00311600" w:rsidRDefault="00311600">
      <w:pPr>
        <w:rPr>
          <w:b/>
          <w:i/>
        </w:rPr>
      </w:pPr>
      <w:r w:rsidRPr="00311600">
        <w:rPr>
          <w:b/>
          <w:i/>
        </w:rPr>
        <w:t xml:space="preserve">Justification: </w:t>
      </w:r>
    </w:p>
    <w:p w14:paraId="11D5291B" w14:textId="77777777" w:rsidR="00311600" w:rsidRDefault="00311600">
      <w:r>
        <w:t xml:space="preserve">Primary data collection is justifiable for the concerned research </w:t>
      </w:r>
      <w:r w:rsidR="00A34C52">
        <w:t xml:space="preserve">to gather accurate and precise information to deal with existing research gaps. Accomplishment of survey will enable the researcher to assemble data from wider population to ascertain accurate sampling. </w:t>
      </w:r>
    </w:p>
    <w:p w14:paraId="3996A988" w14:textId="77777777" w:rsidR="00F30DC1" w:rsidRDefault="00F30DC1" w:rsidP="00835BD0">
      <w:pPr>
        <w:pStyle w:val="Heading2"/>
      </w:pPr>
      <w:bookmarkStart w:id="13" w:name="_Toc172663135"/>
      <w:r w:rsidRPr="00D529C8">
        <w:t>3.5 Sampling technique</w:t>
      </w:r>
      <w:bookmarkEnd w:id="13"/>
      <w:r w:rsidRPr="00D529C8">
        <w:t xml:space="preserve"> </w:t>
      </w:r>
    </w:p>
    <w:p w14:paraId="63F28D23" w14:textId="77777777" w:rsidR="00835BD0" w:rsidRDefault="00835BD0" w:rsidP="00835BD0">
      <w:r>
        <w:t xml:space="preserve">Samplings are classified as probability and non-probability sampling techniques. The observer will plump for </w:t>
      </w:r>
      <w:r w:rsidRPr="00835BD0">
        <w:rPr>
          <w:b/>
        </w:rPr>
        <w:t>simple random sampling</w:t>
      </w:r>
      <w:r>
        <w:t xml:space="preserve">. </w:t>
      </w:r>
      <w:r w:rsidR="00576FE2">
        <w:t>Sample population will b</w:t>
      </w:r>
      <w:r w:rsidR="00E762C7">
        <w:t xml:space="preserve">e the managers who are working in the international hotel chains operating in the UK for at least five years. Population size will be 80. </w:t>
      </w:r>
    </w:p>
    <w:p w14:paraId="6B1D6389" w14:textId="77777777" w:rsidR="001066F2" w:rsidRPr="00E65D49" w:rsidRDefault="001066F2" w:rsidP="00835BD0">
      <w:pPr>
        <w:rPr>
          <w:b/>
          <w:i/>
        </w:rPr>
      </w:pPr>
      <w:r w:rsidRPr="00E65D49">
        <w:rPr>
          <w:b/>
          <w:i/>
        </w:rPr>
        <w:t xml:space="preserve">Justification: </w:t>
      </w:r>
    </w:p>
    <w:p w14:paraId="61806738" w14:textId="77777777" w:rsidR="001066F2" w:rsidRDefault="00E65D49" w:rsidP="00835BD0">
      <w:r>
        <w:lastRenderedPageBreak/>
        <w:t>Incorporation of simple random sampling will go a long way for the observer to ascertain precise estimation of population characteristics as well as unbiased assumption</w:t>
      </w:r>
      <w:r w:rsidR="005E0B14">
        <w:t xml:space="preserve">. </w:t>
      </w:r>
    </w:p>
    <w:p w14:paraId="1604B147" w14:textId="77777777" w:rsidR="00F30DC1" w:rsidRDefault="00F30DC1" w:rsidP="00510435">
      <w:pPr>
        <w:pStyle w:val="Heading2"/>
      </w:pPr>
      <w:bookmarkStart w:id="14" w:name="_Toc172663136"/>
      <w:r w:rsidRPr="00D529C8">
        <w:t>3.6 Data analysis</w:t>
      </w:r>
      <w:bookmarkEnd w:id="14"/>
      <w:r w:rsidRPr="00D529C8">
        <w:t xml:space="preserve"> </w:t>
      </w:r>
    </w:p>
    <w:p w14:paraId="4D11B3C7" w14:textId="77777777" w:rsidR="000D4473" w:rsidRDefault="000D4473" w:rsidP="00510435">
      <w:r>
        <w:t>A number of techniques are available for quantitative data analysis, such as descriptive statistics, correlation and regression analysis, factor analysis, inferential statistics and cluster analysis and so on (</w:t>
      </w:r>
      <w:proofErr w:type="spellStart"/>
      <w:r w:rsidR="00EC1C75">
        <w:rPr>
          <w:shd w:val="clear" w:color="auto" w:fill="FFFFFF"/>
        </w:rPr>
        <w:t>Mohajan</w:t>
      </w:r>
      <w:proofErr w:type="spellEnd"/>
      <w:r w:rsidR="00EC1C75">
        <w:rPr>
          <w:shd w:val="clear" w:color="auto" w:fill="FFFFFF"/>
        </w:rPr>
        <w:t>, 2020</w:t>
      </w:r>
      <w:r>
        <w:t xml:space="preserve">). In this research, </w:t>
      </w:r>
      <w:r w:rsidRPr="003412D9">
        <w:rPr>
          <w:b/>
        </w:rPr>
        <w:t>descriptive statistics</w:t>
      </w:r>
      <w:r>
        <w:t xml:space="preserve"> will be the choice of the investigator. </w:t>
      </w:r>
    </w:p>
    <w:p w14:paraId="3B2AC1F8" w14:textId="77777777" w:rsidR="000D4473" w:rsidRPr="00830538" w:rsidRDefault="00830538">
      <w:pPr>
        <w:rPr>
          <w:b/>
          <w:i/>
        </w:rPr>
      </w:pPr>
      <w:r w:rsidRPr="00830538">
        <w:rPr>
          <w:b/>
          <w:i/>
        </w:rPr>
        <w:t xml:space="preserve">Justification: </w:t>
      </w:r>
    </w:p>
    <w:p w14:paraId="7260176A" w14:textId="77777777" w:rsidR="000D4473" w:rsidRDefault="00830538">
      <w:r>
        <w:t xml:space="preserve">Incorporation of descriptive statistics is justified because it can facilitate the observer to simplify huge data into a sensible format. In this way, it can assist in summarising research data into a meaningful and logical way. </w:t>
      </w:r>
    </w:p>
    <w:p w14:paraId="6B6F32EB" w14:textId="77777777" w:rsidR="00C8759A" w:rsidRDefault="00C8759A" w:rsidP="002A7D09">
      <w:pPr>
        <w:pStyle w:val="Heading1"/>
      </w:pPr>
      <w:bookmarkStart w:id="15" w:name="_Toc172663137"/>
      <w:r w:rsidRPr="00D529C8">
        <w:t xml:space="preserve">4. Literature </w:t>
      </w:r>
      <w:r w:rsidRPr="002A7D09">
        <w:t>review</w:t>
      </w:r>
      <w:bookmarkEnd w:id="15"/>
    </w:p>
    <w:p w14:paraId="2401537D" w14:textId="77777777" w:rsidR="002A7D09" w:rsidRDefault="002A7D09">
      <w:r>
        <w:t xml:space="preserve">This section includes a range of literature that can append value to the present research. Moreover, this section also seeks to explore gaps in the existing literature that that the present study intends to deal with. </w:t>
      </w:r>
    </w:p>
    <w:p w14:paraId="61ECAE76" w14:textId="77777777" w:rsidR="007D6724" w:rsidRDefault="00452C8F">
      <w:pPr>
        <w:rPr>
          <w:rFonts w:cs="Times New Roman"/>
          <w:shd w:val="clear" w:color="auto" w:fill="FFFFFF"/>
        </w:rPr>
      </w:pPr>
      <w:r>
        <w:t xml:space="preserve"> </w:t>
      </w:r>
      <w:proofErr w:type="gramStart"/>
      <w:r>
        <w:t>A research</w:t>
      </w:r>
      <w:proofErr w:type="gramEnd"/>
      <w:r>
        <w:t xml:space="preserve"> carried out by </w:t>
      </w:r>
      <w:r w:rsidRPr="00691738">
        <w:rPr>
          <w:rFonts w:cs="Times New Roman"/>
          <w:shd w:val="clear" w:color="auto" w:fill="FFFFFF"/>
        </w:rPr>
        <w:t>Bakir</w:t>
      </w:r>
      <w:r>
        <w:rPr>
          <w:rFonts w:cs="Times New Roman"/>
          <w:shd w:val="clear" w:color="auto" w:fill="FFFFFF"/>
        </w:rPr>
        <w:t xml:space="preserve"> et al.  (2017) seek to find out cross-cultural issues associated with the hospitality sector. Based on the research, the aforesaid authors have found that culture is important for the better interaction between the guests and hosts and industry players in the realm of the hospitality industry. The authors have also acknowledged the importance of service interactions rather than personality (</w:t>
      </w:r>
      <w:r w:rsidRPr="00691738">
        <w:rPr>
          <w:rFonts w:cs="Times New Roman"/>
          <w:shd w:val="clear" w:color="auto" w:fill="FFFFFF"/>
        </w:rPr>
        <w:t>Bakir</w:t>
      </w:r>
      <w:r>
        <w:rPr>
          <w:rFonts w:cs="Times New Roman"/>
          <w:shd w:val="clear" w:color="auto" w:fill="FFFFFF"/>
        </w:rPr>
        <w:t xml:space="preserve"> et al., 2017). However, one of the major limitations of the study is that it has failed to deal with indirect relationship between cultural intelligence of the employees and their performance. Thus, the study lacks concrete empirical evidence. </w:t>
      </w:r>
    </w:p>
    <w:p w14:paraId="4FEDCCB8" w14:textId="77777777" w:rsidR="00A4771E" w:rsidRPr="00D529C8" w:rsidRDefault="00A4771E" w:rsidP="00A4771E">
      <w:r>
        <w:t xml:space="preserve">In an article, </w:t>
      </w:r>
      <w:r>
        <w:rPr>
          <w:shd w:val="clear" w:color="auto" w:fill="FFFFFF"/>
        </w:rPr>
        <w:t xml:space="preserve">Keizer-Remmers, Ivanova and Brandsma-Dieters (2021) have described the importance of feelings, behaviours and emotions of the hospitality employees within intercultural settings. The purpose of the article was to comprehend the way middle management </w:t>
      </w:r>
      <w:r w:rsidR="00943815">
        <w:rPr>
          <w:shd w:val="clear" w:color="auto" w:fill="FFFFFF"/>
        </w:rPr>
        <w:t>employees’</w:t>
      </w:r>
      <w:r>
        <w:rPr>
          <w:shd w:val="clear" w:color="auto" w:fill="FFFFFF"/>
        </w:rPr>
        <w:t xml:space="preserve"> work in a cross-cultural setting. Based on the study, the author </w:t>
      </w:r>
      <w:proofErr w:type="gramStart"/>
      <w:r>
        <w:rPr>
          <w:shd w:val="clear" w:color="auto" w:fill="FFFFFF"/>
        </w:rPr>
        <w:t>have</w:t>
      </w:r>
      <w:proofErr w:type="gramEnd"/>
      <w:r>
        <w:rPr>
          <w:shd w:val="clear" w:color="auto" w:fill="FFFFFF"/>
        </w:rPr>
        <w:t xml:space="preserve"> summed up that lack of cultural proficiency affected the communication of the hotel employees in a cross cultural settings</w:t>
      </w:r>
      <w:r w:rsidR="00943815">
        <w:rPr>
          <w:shd w:val="clear" w:color="auto" w:fill="FFFFFF"/>
        </w:rPr>
        <w:t xml:space="preserve"> </w:t>
      </w:r>
      <w:r w:rsidR="00943815">
        <w:rPr>
          <w:shd w:val="clear" w:color="auto" w:fill="FFFFFF"/>
        </w:rPr>
        <w:lastRenderedPageBreak/>
        <w:t>(Keizer-Remmers, Ivanova and Brandsma-Dieters, 2021)</w:t>
      </w:r>
      <w:r>
        <w:rPr>
          <w:shd w:val="clear" w:color="auto" w:fill="FFFFFF"/>
        </w:rPr>
        <w:t xml:space="preserve">. However, the limitation of the study was that it was based on small sample size and lacked any quantifiable evidence. </w:t>
      </w:r>
    </w:p>
    <w:p w14:paraId="70D37F3D" w14:textId="77777777" w:rsidR="00A4771E" w:rsidRDefault="007F4266">
      <w:pPr>
        <w:rPr>
          <w:rFonts w:cs="Times New Roman"/>
          <w:shd w:val="clear" w:color="auto" w:fill="FFFFFF"/>
        </w:rPr>
      </w:pPr>
      <w:r>
        <w:rPr>
          <w:rFonts w:cs="Times New Roman"/>
          <w:shd w:val="clear" w:color="auto" w:fill="FFFFFF"/>
        </w:rPr>
        <w:t xml:space="preserve">Another article accomplished by </w:t>
      </w:r>
      <w:proofErr w:type="spellStart"/>
      <w:r>
        <w:rPr>
          <w:shd w:val="clear" w:color="auto" w:fill="FFFFFF"/>
        </w:rPr>
        <w:t>Grobelna</w:t>
      </w:r>
      <w:proofErr w:type="spellEnd"/>
      <w:r>
        <w:rPr>
          <w:shd w:val="clear" w:color="auto" w:fill="FFFFFF"/>
        </w:rPr>
        <w:t xml:space="preserve"> (2015) states that hospitality organisations are getting subjected to real challenges while operating in a cross-cultural environment. </w:t>
      </w:r>
      <w:r w:rsidR="006B3BB0">
        <w:rPr>
          <w:shd w:val="clear" w:color="auto" w:fill="FFFFFF"/>
        </w:rPr>
        <w:t xml:space="preserve">While working in a different culture, managers come across a myriad of challenges. The author has offered indication that effective cross-cultural management is the key to deliver a superior hospitality experience to the guests. However, the aforesaid article does not present any quantifiable facts and figures regarding the correlation between cross-cultural management and organisational performance. </w:t>
      </w:r>
    </w:p>
    <w:p w14:paraId="7CC5438A" w14:textId="77777777" w:rsidR="00F1376A" w:rsidRDefault="00EF5AA2">
      <w:pPr>
        <w:rPr>
          <w:shd w:val="clear" w:color="auto" w:fill="FFFFFF"/>
        </w:rPr>
      </w:pPr>
      <w:r>
        <w:rPr>
          <w:rFonts w:cs="Times New Roman"/>
          <w:shd w:val="clear" w:color="auto" w:fill="FFFFFF"/>
        </w:rPr>
        <w:t xml:space="preserve">In their study, </w:t>
      </w:r>
      <w:r>
        <w:rPr>
          <w:shd w:val="clear" w:color="auto" w:fill="FFFFFF"/>
        </w:rPr>
        <w:t xml:space="preserve">Gebril Taha and Espino-Rodríguez (2020) have </w:t>
      </w:r>
      <w:r w:rsidR="00AB51AF">
        <w:rPr>
          <w:shd w:val="clear" w:color="auto" w:fill="FFFFFF"/>
        </w:rPr>
        <w:t xml:space="preserve">considered a number of elements that can ascertain sustainable hotel performance. </w:t>
      </w:r>
      <w:r w:rsidR="00432F43">
        <w:rPr>
          <w:shd w:val="clear" w:color="auto" w:fill="FFFFFF"/>
        </w:rPr>
        <w:t xml:space="preserve">However, the salient emphasis of the article rests on the implication of organisational culture for the sustainable performance of the hotels. However, on a positive note, Gebril Taha and Espino-Rodríguez (2020) have explored positive relationship between organisational culture, outsourcing and sustainable hotel performance. </w:t>
      </w:r>
    </w:p>
    <w:p w14:paraId="36BCF30E" w14:textId="77777777" w:rsidR="00432F43" w:rsidRPr="00F1376A" w:rsidRDefault="00432F43">
      <w:pPr>
        <w:rPr>
          <w:rFonts w:cs="Times New Roman"/>
          <w:shd w:val="clear" w:color="auto" w:fill="FFFFFF"/>
        </w:rPr>
      </w:pPr>
      <w:r>
        <w:rPr>
          <w:shd w:val="clear" w:color="auto" w:fill="FFFFFF"/>
        </w:rPr>
        <w:t xml:space="preserve">In an accomplished by Aggarwal and Wu (2021), it has been found that in the present-day global economy, cross-cultural competency is a must have skill for the managers to accelerate the performance of the employees. However, as argued by Aggarwal and Wu (2021), cross-cultural competency in management is not only significant for the MNCs but also for all business entities. </w:t>
      </w:r>
    </w:p>
    <w:p w14:paraId="09C5258C" w14:textId="77777777" w:rsidR="00C8759A" w:rsidRDefault="00C8759A" w:rsidP="00032822">
      <w:pPr>
        <w:pStyle w:val="Heading1"/>
      </w:pPr>
      <w:bookmarkStart w:id="16" w:name="_Toc172663138"/>
      <w:r w:rsidRPr="00D529C8">
        <w:t xml:space="preserve">5. </w:t>
      </w:r>
      <w:r w:rsidRPr="00032822">
        <w:t>Limitations</w:t>
      </w:r>
      <w:bookmarkEnd w:id="16"/>
      <w:r w:rsidRPr="00D529C8">
        <w:t xml:space="preserve"> </w:t>
      </w:r>
    </w:p>
    <w:p w14:paraId="6B3E2DF2" w14:textId="77777777" w:rsidR="00C87720" w:rsidRPr="00D529C8" w:rsidRDefault="00C87720">
      <w:r>
        <w:t xml:space="preserve">Like other research studies, the concerned project may encounter certain limitations. </w:t>
      </w:r>
      <w:r w:rsidR="00D559E3">
        <w:t xml:space="preserve">Due to limited resources, the sample population has been kept into 80. Further, although descriptive statistics is capable to expound deeper relationship between </w:t>
      </w:r>
      <w:r w:rsidR="00FF12A6">
        <w:t>independent and dependent variable, it cannot expound the deeper association between them. Moreover, it is less effective to make any prediction about future trend regarding the effects of cross-cultural management on the performance of the international hotels based in the UK. Owing to limited space, it seems impossible for the researcher to validate primar</w:t>
      </w:r>
      <w:r w:rsidR="00DB0F46">
        <w:t>y findings with secondary data-sets.</w:t>
      </w:r>
      <w:r w:rsidR="00032822">
        <w:t xml:space="preserve"> As a result, the study may not be entirely free from response biases. </w:t>
      </w:r>
      <w:r w:rsidR="00DB0F46">
        <w:t xml:space="preserve"> </w:t>
      </w:r>
    </w:p>
    <w:p w14:paraId="4B757EB2" w14:textId="77777777" w:rsidR="00C8759A" w:rsidRDefault="00C8759A" w:rsidP="00797A15">
      <w:pPr>
        <w:pStyle w:val="Heading1"/>
      </w:pPr>
      <w:bookmarkStart w:id="17" w:name="_Toc172663139"/>
      <w:r w:rsidRPr="00D529C8">
        <w:lastRenderedPageBreak/>
        <w:t>6. Ethical considerations</w:t>
      </w:r>
      <w:bookmarkEnd w:id="17"/>
      <w:r w:rsidRPr="00D529C8">
        <w:t xml:space="preserve"> </w:t>
      </w:r>
    </w:p>
    <w:p w14:paraId="758A4E26" w14:textId="77777777" w:rsidR="00797A15" w:rsidRDefault="00797A15">
      <w:r>
        <w:t xml:space="preserve">The concerned research comes under the scanner of ethical principles of research due to its involvement with human partakers. The investigator will produce participants consent form encoded with the aim and objective of the research. They will be reached to the potential participants through email. </w:t>
      </w:r>
      <w:r w:rsidR="00FA25B7">
        <w:t xml:space="preserve">After securing informed consent, the observer will conduct the online survey with the assistance of Google form. The identity of the partakers will be hidden. No sensitive question will be included in the survey form. For data storage, encryption will be incorporated. </w:t>
      </w:r>
    </w:p>
    <w:p w14:paraId="55E4FFB0" w14:textId="77777777" w:rsidR="00C8759A" w:rsidRDefault="00C8759A" w:rsidP="006061E8">
      <w:pPr>
        <w:pStyle w:val="Heading1"/>
      </w:pPr>
      <w:bookmarkStart w:id="18" w:name="_Toc172663140"/>
      <w:r w:rsidRPr="00D529C8">
        <w:t>7. Time-frame</w:t>
      </w:r>
      <w:bookmarkEnd w:id="18"/>
      <w:r w:rsidRPr="00D529C8">
        <w:t xml:space="preserve"> </w:t>
      </w:r>
    </w:p>
    <w:p w14:paraId="4D31F4C1" w14:textId="77777777" w:rsidR="006061E8" w:rsidRPr="00D529C8" w:rsidRDefault="006061E8">
      <w:r>
        <w:rPr>
          <w:noProof/>
          <w:lang w:val="en-US"/>
        </w:rPr>
        <w:drawing>
          <wp:inline distT="0" distB="0" distL="0" distR="0" wp14:anchorId="45EB1E7A" wp14:editId="67FD180B">
            <wp:extent cx="6076950" cy="3286125"/>
            <wp:effectExtent l="38100" t="57150" r="114300" b="1047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srcRect/>
                    <a:stretch>
                      <a:fillRect/>
                    </a:stretch>
                  </pic:blipFill>
                  <pic:spPr bwMode="auto">
                    <a:xfrm>
                      <a:off x="0" y="0"/>
                      <a:ext cx="6089150" cy="329272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0876695" w14:textId="77777777" w:rsidR="006061E8" w:rsidRPr="006061E8" w:rsidRDefault="006061E8" w:rsidP="006061E8">
      <w:pPr>
        <w:jc w:val="center"/>
        <w:rPr>
          <w:b/>
        </w:rPr>
      </w:pPr>
      <w:r w:rsidRPr="006061E8">
        <w:rPr>
          <w:b/>
        </w:rPr>
        <w:t>Figure 2: Gantt Chart</w:t>
      </w:r>
    </w:p>
    <w:p w14:paraId="35772D22" w14:textId="77777777" w:rsidR="006061E8" w:rsidRDefault="006061E8" w:rsidP="006061E8">
      <w:pPr>
        <w:jc w:val="center"/>
      </w:pPr>
      <w:r>
        <w:t>(Source: Self-developed)</w:t>
      </w:r>
    </w:p>
    <w:p w14:paraId="380B445F" w14:textId="77777777" w:rsidR="00C8759A" w:rsidRDefault="00C8759A" w:rsidP="002A667E">
      <w:pPr>
        <w:pStyle w:val="Heading1"/>
      </w:pPr>
      <w:r w:rsidRPr="00D529C8">
        <w:t>8. Conclusion</w:t>
      </w:r>
      <w:r w:rsidR="002A667E">
        <w:t xml:space="preserve"> </w:t>
      </w:r>
    </w:p>
    <w:p w14:paraId="234AD43E" w14:textId="77777777" w:rsidR="002A667E" w:rsidRPr="002A667E" w:rsidRDefault="002A667E" w:rsidP="002A667E">
      <w:r>
        <w:t xml:space="preserve">In the concerned dissertation proposal, the researcher seeks to find out the association between cross-cultural management and organisational performance based on the </w:t>
      </w:r>
      <w:r w:rsidR="004A19CE">
        <w:t xml:space="preserve">international hotel chains </w:t>
      </w:r>
      <w:r w:rsidR="004A19CE">
        <w:lastRenderedPageBreak/>
        <w:t xml:space="preserve">operating in the UK. Based on the initial study, it can be anticipated that cross-cultural competency is must for the managers to improve guest experience. Thus, conduction of a quantitative study would have been beneficial to address various management challenges encountered by the hospitality managers when posted in a cross-cultural setting. Based on the exploration of limitations associated with previous literature, the researcher has attempted to produce a well-knit methodology to address the explored limitations and expound the association between cross-cultural management and organisational performance. </w:t>
      </w:r>
    </w:p>
    <w:p w14:paraId="08BD1F4D" w14:textId="77777777" w:rsidR="00C8759A" w:rsidRPr="00D529C8" w:rsidRDefault="00C8759A">
      <w:pPr>
        <w:spacing w:line="276" w:lineRule="auto"/>
        <w:jc w:val="left"/>
      </w:pPr>
      <w:r w:rsidRPr="00D529C8">
        <w:br w:type="page"/>
      </w:r>
    </w:p>
    <w:p w14:paraId="5A66791B" w14:textId="77777777" w:rsidR="00C8759A" w:rsidRPr="00D529C8" w:rsidRDefault="004A19CE" w:rsidP="004A19CE">
      <w:pPr>
        <w:pStyle w:val="Heading1"/>
      </w:pPr>
      <w:r>
        <w:lastRenderedPageBreak/>
        <w:t xml:space="preserve">Reference </w:t>
      </w:r>
    </w:p>
    <w:p w14:paraId="2840DA20" w14:textId="77777777" w:rsidR="003530DA" w:rsidRPr="00F5167E" w:rsidRDefault="003530DA" w:rsidP="004A19CE">
      <w:pPr>
        <w:rPr>
          <w:shd w:val="clear" w:color="auto" w:fill="FFFFFF"/>
        </w:rPr>
      </w:pPr>
      <w:r w:rsidRPr="00F5167E">
        <w:rPr>
          <w:shd w:val="clear" w:color="auto" w:fill="FFFFFF"/>
        </w:rPr>
        <w:t>ABDELAZIM, A., (2022). Journal of Economics, Finance and Management Studies.</w:t>
      </w:r>
    </w:p>
    <w:p w14:paraId="5AFCC4E1" w14:textId="77777777" w:rsidR="003530DA" w:rsidRPr="00F5167E" w:rsidRDefault="003530DA" w:rsidP="004A19CE">
      <w:pPr>
        <w:rPr>
          <w:shd w:val="clear" w:color="auto" w:fill="FFFFFF"/>
        </w:rPr>
      </w:pPr>
      <w:r w:rsidRPr="00F5167E">
        <w:rPr>
          <w:shd w:val="clear" w:color="auto" w:fill="FFFFFF"/>
        </w:rPr>
        <w:t xml:space="preserve">Adeshola, I., </w:t>
      </w:r>
      <w:proofErr w:type="spellStart"/>
      <w:r w:rsidRPr="00F5167E">
        <w:rPr>
          <w:shd w:val="clear" w:color="auto" w:fill="FFFFFF"/>
        </w:rPr>
        <w:t>Oluwajana</w:t>
      </w:r>
      <w:proofErr w:type="spellEnd"/>
      <w:r w:rsidRPr="00F5167E">
        <w:rPr>
          <w:shd w:val="clear" w:color="auto" w:fill="FFFFFF"/>
        </w:rPr>
        <w:t xml:space="preserve">, D., </w:t>
      </w:r>
      <w:proofErr w:type="spellStart"/>
      <w:r w:rsidRPr="00F5167E">
        <w:rPr>
          <w:shd w:val="clear" w:color="auto" w:fill="FFFFFF"/>
        </w:rPr>
        <w:t>Awosusi</w:t>
      </w:r>
      <w:proofErr w:type="spellEnd"/>
      <w:r w:rsidRPr="00F5167E">
        <w:rPr>
          <w:shd w:val="clear" w:color="auto" w:fill="FFFFFF"/>
        </w:rPr>
        <w:t xml:space="preserve">, A.A. and </w:t>
      </w:r>
      <w:proofErr w:type="spellStart"/>
      <w:r w:rsidRPr="00F5167E">
        <w:rPr>
          <w:shd w:val="clear" w:color="auto" w:fill="FFFFFF"/>
        </w:rPr>
        <w:t>Sogeke</w:t>
      </w:r>
      <w:proofErr w:type="spellEnd"/>
      <w:r w:rsidRPr="00F5167E">
        <w:rPr>
          <w:shd w:val="clear" w:color="auto" w:fill="FFFFFF"/>
        </w:rPr>
        <w:t>, O.S., (2023). Do cultural dimensions influence management style and organizational culture in a multicultural environment? Case study of Northern Cyprus. </w:t>
      </w:r>
      <w:proofErr w:type="spellStart"/>
      <w:r w:rsidRPr="00F5167E">
        <w:rPr>
          <w:i/>
          <w:iCs/>
          <w:shd w:val="clear" w:color="auto" w:fill="FFFFFF"/>
        </w:rPr>
        <w:t>Kybernetes</w:t>
      </w:r>
      <w:proofErr w:type="spellEnd"/>
      <w:r w:rsidRPr="00F5167E">
        <w:rPr>
          <w:shd w:val="clear" w:color="auto" w:fill="FFFFFF"/>
        </w:rPr>
        <w:t>, </w:t>
      </w:r>
      <w:r w:rsidRPr="00F5167E">
        <w:rPr>
          <w:i/>
          <w:iCs/>
          <w:shd w:val="clear" w:color="auto" w:fill="FFFFFF"/>
        </w:rPr>
        <w:t>52</w:t>
      </w:r>
      <w:r w:rsidRPr="00F5167E">
        <w:rPr>
          <w:shd w:val="clear" w:color="auto" w:fill="FFFFFF"/>
        </w:rPr>
        <w:t>(10), pp.3918-3937.</w:t>
      </w:r>
    </w:p>
    <w:p w14:paraId="2E19E1FA" w14:textId="77777777" w:rsidR="003530DA" w:rsidRDefault="003530DA" w:rsidP="004A19CE">
      <w:pPr>
        <w:rPr>
          <w:shd w:val="clear" w:color="auto" w:fill="FFFFFF"/>
        </w:rPr>
      </w:pPr>
      <w:r w:rsidRPr="00F5167E">
        <w:rPr>
          <w:shd w:val="clear" w:color="auto" w:fill="FFFFFF"/>
        </w:rPr>
        <w:t>Aggarwal, R. and Wu, Y., (2021). Cross-Cultural Competence Development for Business Students. </w:t>
      </w:r>
      <w:r w:rsidRPr="00F5167E">
        <w:rPr>
          <w:i/>
          <w:iCs/>
          <w:shd w:val="clear" w:color="auto" w:fill="FFFFFF"/>
        </w:rPr>
        <w:t>Journal of Teaching in International Business</w:t>
      </w:r>
      <w:r w:rsidRPr="00F5167E">
        <w:rPr>
          <w:shd w:val="clear" w:color="auto" w:fill="FFFFFF"/>
        </w:rPr>
        <w:t>, </w:t>
      </w:r>
      <w:r w:rsidRPr="00F5167E">
        <w:rPr>
          <w:i/>
          <w:iCs/>
          <w:shd w:val="clear" w:color="auto" w:fill="FFFFFF"/>
        </w:rPr>
        <w:t>32</w:t>
      </w:r>
      <w:r w:rsidRPr="00F5167E">
        <w:rPr>
          <w:shd w:val="clear" w:color="auto" w:fill="FFFFFF"/>
        </w:rPr>
        <w:t>(2), pp.103-108.</w:t>
      </w:r>
    </w:p>
    <w:p w14:paraId="31FEFF6D" w14:textId="77777777" w:rsidR="003530DA" w:rsidRPr="00F5167E" w:rsidRDefault="003530DA" w:rsidP="004A19CE">
      <w:pPr>
        <w:rPr>
          <w:shd w:val="clear" w:color="auto" w:fill="FFFFFF"/>
        </w:rPr>
      </w:pPr>
      <w:r w:rsidRPr="00F5167E">
        <w:rPr>
          <w:shd w:val="clear" w:color="auto" w:fill="FFFFFF"/>
        </w:rPr>
        <w:t>Ajayi, V.O., (2017). Primary sources of data and secondary sources of data. </w:t>
      </w:r>
      <w:r w:rsidRPr="00F5167E">
        <w:rPr>
          <w:i/>
          <w:iCs/>
          <w:shd w:val="clear" w:color="auto" w:fill="FFFFFF"/>
        </w:rPr>
        <w:t>Benue State University</w:t>
      </w:r>
      <w:r w:rsidRPr="00F5167E">
        <w:rPr>
          <w:shd w:val="clear" w:color="auto" w:fill="FFFFFF"/>
        </w:rPr>
        <w:t>, </w:t>
      </w:r>
      <w:r w:rsidRPr="00F5167E">
        <w:rPr>
          <w:i/>
          <w:iCs/>
          <w:shd w:val="clear" w:color="auto" w:fill="FFFFFF"/>
        </w:rPr>
        <w:t>1</w:t>
      </w:r>
      <w:r w:rsidRPr="00F5167E">
        <w:rPr>
          <w:shd w:val="clear" w:color="auto" w:fill="FFFFFF"/>
        </w:rPr>
        <w:t>(1), pp.1-6.</w:t>
      </w:r>
    </w:p>
    <w:p w14:paraId="1E99B6A4" w14:textId="77777777" w:rsidR="003530DA" w:rsidRPr="00F5167E" w:rsidRDefault="003530DA" w:rsidP="004A19CE">
      <w:pPr>
        <w:rPr>
          <w:shd w:val="clear" w:color="auto" w:fill="FFFFFF"/>
        </w:rPr>
      </w:pPr>
      <w:r w:rsidRPr="00F5167E">
        <w:rPr>
          <w:shd w:val="clear" w:color="auto" w:fill="FFFFFF"/>
        </w:rPr>
        <w:t xml:space="preserve">Alhamad, A.M., Osman, A., Manaf, A.H.B.A., Abdullah, M.S. and </w:t>
      </w:r>
      <w:proofErr w:type="spellStart"/>
      <w:r w:rsidRPr="00F5167E">
        <w:rPr>
          <w:shd w:val="clear" w:color="auto" w:fill="FFFFFF"/>
        </w:rPr>
        <w:t>AlShatnawi</w:t>
      </w:r>
      <w:proofErr w:type="spellEnd"/>
      <w:r w:rsidRPr="00F5167E">
        <w:rPr>
          <w:shd w:val="clear" w:color="auto" w:fill="FFFFFF"/>
        </w:rPr>
        <w:t xml:space="preserve">, H.A.M., (2015). The impact of cross-cultural leadership on management performance in international organizations: A </w:t>
      </w:r>
      <w:proofErr w:type="spellStart"/>
      <w:r w:rsidRPr="00F5167E">
        <w:rPr>
          <w:shd w:val="clear" w:color="auto" w:fill="FFFFFF"/>
        </w:rPr>
        <w:t>malaysian</w:t>
      </w:r>
      <w:proofErr w:type="spellEnd"/>
      <w:r w:rsidRPr="00F5167E">
        <w:rPr>
          <w:shd w:val="clear" w:color="auto" w:fill="FFFFFF"/>
        </w:rPr>
        <w:t xml:space="preserve"> perspective. </w:t>
      </w:r>
      <w:r w:rsidRPr="00F5167E">
        <w:rPr>
          <w:i/>
          <w:iCs/>
          <w:shd w:val="clear" w:color="auto" w:fill="FFFFFF"/>
        </w:rPr>
        <w:t>Asian journal of social sciences &amp; humanities</w:t>
      </w:r>
      <w:r w:rsidRPr="00F5167E">
        <w:rPr>
          <w:shd w:val="clear" w:color="auto" w:fill="FFFFFF"/>
        </w:rPr>
        <w:t>, </w:t>
      </w:r>
      <w:r w:rsidRPr="00F5167E">
        <w:rPr>
          <w:i/>
          <w:iCs/>
          <w:shd w:val="clear" w:color="auto" w:fill="FFFFFF"/>
        </w:rPr>
        <w:t>4</w:t>
      </w:r>
      <w:r w:rsidRPr="00F5167E">
        <w:rPr>
          <w:shd w:val="clear" w:color="auto" w:fill="FFFFFF"/>
        </w:rPr>
        <w:t>(3), pp.110-119.</w:t>
      </w:r>
    </w:p>
    <w:p w14:paraId="0A007458" w14:textId="77777777" w:rsidR="003530DA" w:rsidRPr="00F5167E" w:rsidRDefault="003530DA" w:rsidP="004A19CE">
      <w:pPr>
        <w:rPr>
          <w:rFonts w:cs="Times New Roman"/>
        </w:rPr>
      </w:pPr>
      <w:r w:rsidRPr="00F5167E">
        <w:rPr>
          <w:rFonts w:cs="Times New Roman"/>
          <w:shd w:val="clear" w:color="auto" w:fill="FFFFFF"/>
        </w:rPr>
        <w:t xml:space="preserve">Bakir, A., Wickens, E., </w:t>
      </w:r>
      <w:proofErr w:type="spellStart"/>
      <w:r w:rsidRPr="00F5167E">
        <w:rPr>
          <w:rFonts w:cs="Times New Roman"/>
          <w:shd w:val="clear" w:color="auto" w:fill="FFFFFF"/>
        </w:rPr>
        <w:t>Boluk</w:t>
      </w:r>
      <w:proofErr w:type="spellEnd"/>
      <w:r w:rsidRPr="00F5167E">
        <w:rPr>
          <w:rFonts w:cs="Times New Roman"/>
          <w:shd w:val="clear" w:color="auto" w:fill="FFFFFF"/>
        </w:rPr>
        <w:t xml:space="preserve">, K., and </w:t>
      </w:r>
      <w:proofErr w:type="spellStart"/>
      <w:r w:rsidRPr="00F5167E">
        <w:rPr>
          <w:rFonts w:cs="Times New Roman"/>
          <w:shd w:val="clear" w:color="auto" w:fill="FFFFFF"/>
        </w:rPr>
        <w:t>Avgeli</w:t>
      </w:r>
      <w:proofErr w:type="spellEnd"/>
      <w:r w:rsidRPr="00F5167E">
        <w:rPr>
          <w:rFonts w:cs="Times New Roman"/>
          <w:shd w:val="clear" w:color="auto" w:fill="FFFFFF"/>
        </w:rPr>
        <w:t>, V. (2017). Cross-cultural issues in tourism and hospitality. </w:t>
      </w:r>
      <w:r w:rsidRPr="00F5167E">
        <w:rPr>
          <w:rFonts w:cs="Times New Roman"/>
          <w:i/>
          <w:iCs/>
          <w:shd w:val="clear" w:color="auto" w:fill="FFFFFF"/>
        </w:rPr>
        <w:t>Tourism and Hospitality Research</w:t>
      </w:r>
      <w:r w:rsidRPr="00F5167E">
        <w:rPr>
          <w:rFonts w:cs="Times New Roman"/>
          <w:shd w:val="clear" w:color="auto" w:fill="FFFFFF"/>
        </w:rPr>
        <w:t>, </w:t>
      </w:r>
      <w:r w:rsidRPr="00F5167E">
        <w:rPr>
          <w:rFonts w:cs="Times New Roman"/>
          <w:i/>
          <w:iCs/>
          <w:shd w:val="clear" w:color="auto" w:fill="FFFFFF"/>
        </w:rPr>
        <w:t>17</w:t>
      </w:r>
      <w:r w:rsidRPr="00F5167E">
        <w:rPr>
          <w:rFonts w:cs="Times New Roman"/>
          <w:shd w:val="clear" w:color="auto" w:fill="FFFFFF"/>
        </w:rPr>
        <w:t>(3), pp. 245-248. </w:t>
      </w:r>
      <w:hyperlink r:id="rId10" w:history="1">
        <w:r w:rsidRPr="00F5167E">
          <w:rPr>
            <w:rStyle w:val="Hyperlink"/>
            <w:rFonts w:cs="Times New Roman"/>
            <w:color w:val="auto"/>
            <w:shd w:val="clear" w:color="auto" w:fill="FFFFFF"/>
          </w:rPr>
          <w:t>https://doi.org/10.1177/1467358416653868</w:t>
        </w:r>
      </w:hyperlink>
    </w:p>
    <w:p w14:paraId="4E7C0160" w14:textId="77777777" w:rsidR="003530DA" w:rsidRPr="00F5167E" w:rsidRDefault="003530DA" w:rsidP="004A19CE">
      <w:pPr>
        <w:rPr>
          <w:lang w:val="en-IN"/>
        </w:rPr>
      </w:pPr>
      <w:r w:rsidRPr="00F5167E">
        <w:rPr>
          <w:lang w:val="en-IN"/>
        </w:rPr>
        <w:t>Financial Times. (2024). International Hotel Chains Step up Plans to Expand in Europe. Available at: https://www.ft.com/content/5928c0e7-53b7-448a-b0cc-0d0f91ace549 (Accessed 23rd July 2024)</w:t>
      </w:r>
    </w:p>
    <w:p w14:paraId="064D9C91" w14:textId="77777777" w:rsidR="003530DA" w:rsidRPr="00F5167E" w:rsidRDefault="003530DA" w:rsidP="004A19CE">
      <w:pPr>
        <w:rPr>
          <w:shd w:val="clear" w:color="auto" w:fill="FFFFFF"/>
        </w:rPr>
      </w:pPr>
      <w:r w:rsidRPr="00F5167E">
        <w:rPr>
          <w:shd w:val="clear" w:color="auto" w:fill="FFFFFF"/>
        </w:rPr>
        <w:t>Gebril Taha, M. and Espino-Rodríguez, T.F., (2020). The impact of the organizational culture on hotel outsourcing and sustainable performance an empirical application in the Egyptian hotel sector. </w:t>
      </w:r>
      <w:r w:rsidRPr="00F5167E">
        <w:rPr>
          <w:i/>
          <w:iCs/>
          <w:shd w:val="clear" w:color="auto" w:fill="FFFFFF"/>
        </w:rPr>
        <w:t>Sustainability</w:t>
      </w:r>
      <w:r w:rsidRPr="00F5167E">
        <w:rPr>
          <w:shd w:val="clear" w:color="auto" w:fill="FFFFFF"/>
        </w:rPr>
        <w:t>, </w:t>
      </w:r>
      <w:r w:rsidRPr="00F5167E">
        <w:rPr>
          <w:i/>
          <w:iCs/>
          <w:shd w:val="clear" w:color="auto" w:fill="FFFFFF"/>
        </w:rPr>
        <w:t>12</w:t>
      </w:r>
      <w:r w:rsidRPr="00F5167E">
        <w:rPr>
          <w:shd w:val="clear" w:color="auto" w:fill="FFFFFF"/>
        </w:rPr>
        <w:t>(22), p.9687.</w:t>
      </w:r>
    </w:p>
    <w:p w14:paraId="6A7C0E3C" w14:textId="77777777" w:rsidR="003530DA" w:rsidRPr="00F5167E" w:rsidRDefault="003530DA" w:rsidP="004A19CE">
      <w:pPr>
        <w:rPr>
          <w:lang w:val="en-IN"/>
        </w:rPr>
      </w:pPr>
      <w:proofErr w:type="spellStart"/>
      <w:r w:rsidRPr="00F5167E">
        <w:rPr>
          <w:lang w:val="en-IN"/>
        </w:rPr>
        <w:t>Glowaca</w:t>
      </w:r>
      <w:proofErr w:type="spellEnd"/>
      <w:r w:rsidRPr="00F5167E">
        <w:rPr>
          <w:lang w:val="en-IN"/>
        </w:rPr>
        <w:t xml:space="preserve">, M. (2024). 10 </w:t>
      </w:r>
      <w:r w:rsidRPr="00F5167E">
        <w:rPr>
          <w:i/>
          <w:lang w:val="en-IN"/>
        </w:rPr>
        <w:t>Ways of Cross-Cultural Management in Workplace</w:t>
      </w:r>
      <w:r w:rsidRPr="00F5167E">
        <w:rPr>
          <w:lang w:val="en-IN"/>
        </w:rPr>
        <w:t>. Available at: https://preply.com/en/blog/b2b-10-ways-cross-cultural-management-workplace/ (Accessed 23rd July 2024)</w:t>
      </w:r>
    </w:p>
    <w:p w14:paraId="343B1067" w14:textId="77777777" w:rsidR="003530DA" w:rsidRPr="00F5167E" w:rsidRDefault="003530DA" w:rsidP="004A19CE">
      <w:pPr>
        <w:rPr>
          <w:shd w:val="clear" w:color="auto" w:fill="FFFFFF"/>
        </w:rPr>
      </w:pPr>
      <w:proofErr w:type="spellStart"/>
      <w:r w:rsidRPr="00F5167E">
        <w:rPr>
          <w:shd w:val="clear" w:color="auto" w:fill="FFFFFF"/>
        </w:rPr>
        <w:t>Grobelna</w:t>
      </w:r>
      <w:proofErr w:type="spellEnd"/>
      <w:r w:rsidRPr="00F5167E">
        <w:rPr>
          <w:shd w:val="clear" w:color="auto" w:fill="FFFFFF"/>
        </w:rPr>
        <w:t>, A., (2015). Intercultural challenges facing the hospitality industry. Implications for education and hospitality management. </w:t>
      </w:r>
      <w:r w:rsidRPr="00F5167E">
        <w:rPr>
          <w:i/>
          <w:iCs/>
          <w:shd w:val="clear" w:color="auto" w:fill="FFFFFF"/>
        </w:rPr>
        <w:t>Journal of Intercultural Management</w:t>
      </w:r>
      <w:r w:rsidRPr="00F5167E">
        <w:rPr>
          <w:shd w:val="clear" w:color="auto" w:fill="FFFFFF"/>
        </w:rPr>
        <w:t>, </w:t>
      </w:r>
      <w:r w:rsidRPr="00F5167E">
        <w:rPr>
          <w:i/>
          <w:iCs/>
          <w:shd w:val="clear" w:color="auto" w:fill="FFFFFF"/>
        </w:rPr>
        <w:t>7</w:t>
      </w:r>
      <w:r w:rsidRPr="00F5167E">
        <w:rPr>
          <w:shd w:val="clear" w:color="auto" w:fill="FFFFFF"/>
        </w:rPr>
        <w:t>(3), pp.101-117.</w:t>
      </w:r>
    </w:p>
    <w:p w14:paraId="58F11BE1" w14:textId="77777777" w:rsidR="003530DA" w:rsidRPr="00F5167E" w:rsidRDefault="003530DA" w:rsidP="004A19CE">
      <w:pPr>
        <w:rPr>
          <w:lang w:val="en-IN"/>
        </w:rPr>
      </w:pPr>
      <w:r w:rsidRPr="00F5167E">
        <w:rPr>
          <w:shd w:val="clear" w:color="auto" w:fill="FFFFFF"/>
        </w:rPr>
        <w:lastRenderedPageBreak/>
        <w:t xml:space="preserve">Holcomb, R. (2023). </w:t>
      </w:r>
      <w:r w:rsidRPr="00F5167E">
        <w:rPr>
          <w:i/>
          <w:lang w:val="en-IN"/>
        </w:rPr>
        <w:t>Cross-cultural Management Insights and Innovations in International-Business.</w:t>
      </w:r>
      <w:r w:rsidRPr="00F5167E">
        <w:rPr>
          <w:lang w:val="en-IN"/>
        </w:rPr>
        <w:t xml:space="preserve"> Available at: https://www.interesjournals.org/articles/crosscultural-management-insights-and-innovations-in-international-business.pdf (Accessed 23rd July 2024)</w:t>
      </w:r>
    </w:p>
    <w:p w14:paraId="34C7661F" w14:textId="77777777" w:rsidR="003530DA" w:rsidRPr="00F5167E" w:rsidRDefault="003530DA" w:rsidP="004A19CE">
      <w:pPr>
        <w:rPr>
          <w:shd w:val="clear" w:color="auto" w:fill="FFFFFF"/>
        </w:rPr>
      </w:pPr>
      <w:r w:rsidRPr="00F5167E">
        <w:rPr>
          <w:shd w:val="clear" w:color="auto" w:fill="FFFFFF"/>
        </w:rPr>
        <w:t>Keizer-Remmers, A., Ivanova, V. and Brandsma-Dieters, A., (2021). To act or not to act: Cultural hesitation in the multicultural hospitality workplace. </w:t>
      </w:r>
      <w:r w:rsidRPr="00F5167E">
        <w:rPr>
          <w:i/>
          <w:iCs/>
          <w:shd w:val="clear" w:color="auto" w:fill="FFFFFF"/>
        </w:rPr>
        <w:t>Research in Hospitality Management</w:t>
      </w:r>
      <w:r w:rsidRPr="00F5167E">
        <w:rPr>
          <w:shd w:val="clear" w:color="auto" w:fill="FFFFFF"/>
        </w:rPr>
        <w:t>, </w:t>
      </w:r>
      <w:r w:rsidRPr="00F5167E">
        <w:rPr>
          <w:i/>
          <w:iCs/>
          <w:shd w:val="clear" w:color="auto" w:fill="FFFFFF"/>
        </w:rPr>
        <w:t>11</w:t>
      </w:r>
      <w:r w:rsidRPr="00F5167E">
        <w:rPr>
          <w:shd w:val="clear" w:color="auto" w:fill="FFFFFF"/>
        </w:rPr>
        <w:t>(3), pp.215-223.</w:t>
      </w:r>
    </w:p>
    <w:p w14:paraId="60A595DE" w14:textId="77777777" w:rsidR="003530DA" w:rsidRPr="00F5167E" w:rsidRDefault="003530DA" w:rsidP="004A19CE">
      <w:pPr>
        <w:rPr>
          <w:shd w:val="clear" w:color="auto" w:fill="FFFFFF"/>
        </w:rPr>
      </w:pPr>
      <w:proofErr w:type="spellStart"/>
      <w:r w:rsidRPr="00F5167E">
        <w:rPr>
          <w:shd w:val="clear" w:color="auto" w:fill="FFFFFF"/>
        </w:rPr>
        <w:t>Mohajan</w:t>
      </w:r>
      <w:proofErr w:type="spellEnd"/>
      <w:r w:rsidRPr="00F5167E">
        <w:rPr>
          <w:shd w:val="clear" w:color="auto" w:fill="FFFFFF"/>
        </w:rPr>
        <w:t>, H.K., (2020). Quantitative research: A successful investigation in natural and social sciences. </w:t>
      </w:r>
      <w:r w:rsidRPr="00F5167E">
        <w:rPr>
          <w:i/>
          <w:iCs/>
          <w:shd w:val="clear" w:color="auto" w:fill="FFFFFF"/>
        </w:rPr>
        <w:t>Journal of Economic Development, Environment and People</w:t>
      </w:r>
      <w:r w:rsidRPr="00F5167E">
        <w:rPr>
          <w:shd w:val="clear" w:color="auto" w:fill="FFFFFF"/>
        </w:rPr>
        <w:t>, </w:t>
      </w:r>
      <w:r w:rsidRPr="00F5167E">
        <w:rPr>
          <w:i/>
          <w:iCs/>
          <w:shd w:val="clear" w:color="auto" w:fill="FFFFFF"/>
        </w:rPr>
        <w:t>9</w:t>
      </w:r>
      <w:r w:rsidRPr="00F5167E">
        <w:rPr>
          <w:shd w:val="clear" w:color="auto" w:fill="FFFFFF"/>
        </w:rPr>
        <w:t>(4), pp.50-79.</w:t>
      </w:r>
    </w:p>
    <w:p w14:paraId="4B7340FC" w14:textId="77777777" w:rsidR="003530DA" w:rsidRDefault="003530DA" w:rsidP="00D47F5D">
      <w:pPr>
        <w:rPr>
          <w:shd w:val="clear" w:color="auto" w:fill="FFFFFF"/>
        </w:rPr>
      </w:pPr>
      <w:r>
        <w:rPr>
          <w:shd w:val="clear" w:color="auto" w:fill="FFFFFF"/>
        </w:rPr>
        <w:t>Ragab, M.A. and Arisha, A., (2018). Research methodology in business: A starter’s guide.</w:t>
      </w:r>
    </w:p>
    <w:p w14:paraId="1F90ED7F" w14:textId="77777777" w:rsidR="003530DA" w:rsidRPr="00F5167E" w:rsidRDefault="003530DA" w:rsidP="004A19CE">
      <w:pPr>
        <w:rPr>
          <w:shd w:val="clear" w:color="auto" w:fill="FFFFFF"/>
        </w:rPr>
      </w:pPr>
      <w:r w:rsidRPr="00F5167E">
        <w:rPr>
          <w:shd w:val="clear" w:color="auto" w:fill="FFFFFF"/>
        </w:rPr>
        <w:t>Saunders, M., Lewis, P. and Thornhill, A., (2009). </w:t>
      </w:r>
      <w:r w:rsidRPr="00F5167E">
        <w:rPr>
          <w:i/>
          <w:iCs/>
          <w:shd w:val="clear" w:color="auto" w:fill="FFFFFF"/>
        </w:rPr>
        <w:t>Research methods for business students</w:t>
      </w:r>
      <w:r w:rsidRPr="00F5167E">
        <w:rPr>
          <w:shd w:val="clear" w:color="auto" w:fill="FFFFFF"/>
        </w:rPr>
        <w:t>. Pearson education.</w:t>
      </w:r>
    </w:p>
    <w:p w14:paraId="15F3F4D6" w14:textId="77777777" w:rsidR="003530DA" w:rsidRPr="00F5167E" w:rsidRDefault="003530DA" w:rsidP="002271B1">
      <w:pPr>
        <w:rPr>
          <w:lang w:val="en-IN"/>
        </w:rPr>
      </w:pPr>
      <w:r w:rsidRPr="00F5167E">
        <w:rPr>
          <w:lang w:val="en-IN"/>
        </w:rPr>
        <w:t xml:space="preserve">The Guardian. (2023). </w:t>
      </w:r>
      <w:r w:rsidRPr="00F5167E">
        <w:rPr>
          <w:i/>
          <w:lang w:val="en-IN"/>
        </w:rPr>
        <w:t>Hospitality Industry is Fighting for Survival</w:t>
      </w:r>
      <w:r w:rsidRPr="00F5167E">
        <w:rPr>
          <w:lang w:val="en-IN"/>
        </w:rPr>
        <w:t>. Available at: https://www.theguardian.com/business/2023/jul/21/an-all-time-low-uk-hospitality-bosses-say-industry-is-fighting-for-survival (Accessed 23rd July 2024)</w:t>
      </w:r>
    </w:p>
    <w:p w14:paraId="4B046519" w14:textId="77777777" w:rsidR="00D47F5D" w:rsidRPr="00F5167E" w:rsidRDefault="00D47F5D" w:rsidP="004A19CE">
      <w:pPr>
        <w:rPr>
          <w:shd w:val="clear" w:color="auto" w:fill="FFFFFF"/>
        </w:rPr>
      </w:pPr>
    </w:p>
    <w:p w14:paraId="02A74222" w14:textId="77777777" w:rsidR="004A19CE" w:rsidRPr="00F5167E" w:rsidRDefault="004A19CE" w:rsidP="004A19CE">
      <w:pPr>
        <w:rPr>
          <w:shd w:val="clear" w:color="auto" w:fill="FFFFFF"/>
        </w:rPr>
      </w:pPr>
    </w:p>
    <w:p w14:paraId="65A0C1DB" w14:textId="77777777" w:rsidR="004A19CE" w:rsidRPr="00F5167E" w:rsidRDefault="004A19CE" w:rsidP="004A19CE">
      <w:pPr>
        <w:rPr>
          <w:rFonts w:cs="Times New Roman"/>
          <w:shd w:val="clear" w:color="auto" w:fill="FFFFFF"/>
        </w:rPr>
      </w:pPr>
    </w:p>
    <w:p w14:paraId="6339CE8B" w14:textId="77777777" w:rsidR="00C8759A" w:rsidRPr="00F5167E" w:rsidRDefault="00C8759A"/>
    <w:p w14:paraId="3BB58F20" w14:textId="77777777" w:rsidR="00C8759A" w:rsidRPr="00F5167E" w:rsidRDefault="00C8759A"/>
    <w:sectPr w:rsidR="00C8759A" w:rsidRPr="00F5167E" w:rsidSect="002A667E">
      <w:footerReference w:type="default" r:id="rId11"/>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2622531" w14:textId="77777777" w:rsidR="00280B99" w:rsidRDefault="00280B99" w:rsidP="002A667E">
      <w:pPr>
        <w:spacing w:after="0" w:line="240" w:lineRule="auto"/>
      </w:pPr>
      <w:r>
        <w:separator/>
      </w:r>
    </w:p>
  </w:endnote>
  <w:endnote w:type="continuationSeparator" w:id="0">
    <w:p w14:paraId="6BDCF064" w14:textId="77777777" w:rsidR="00280B99" w:rsidRDefault="00280B99" w:rsidP="002A66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19130569"/>
      <w:docPartObj>
        <w:docPartGallery w:val="Page Numbers (Bottom of Page)"/>
        <w:docPartUnique/>
      </w:docPartObj>
    </w:sdtPr>
    <w:sdtContent>
      <w:p w14:paraId="289C3079" w14:textId="77777777" w:rsidR="002271B1" w:rsidRDefault="00000000">
        <w:pPr>
          <w:pStyle w:val="Footer"/>
          <w:jc w:val="right"/>
        </w:pPr>
        <w:r>
          <w:fldChar w:fldCharType="begin"/>
        </w:r>
        <w:r>
          <w:instrText xml:space="preserve"> PAGE   \* MERGEFORMAT </w:instrText>
        </w:r>
        <w:r>
          <w:fldChar w:fldCharType="separate"/>
        </w:r>
        <w:r w:rsidR="00025487">
          <w:rPr>
            <w:noProof/>
          </w:rPr>
          <w:t>2</w:t>
        </w:r>
        <w:r>
          <w:rPr>
            <w:noProof/>
          </w:rPr>
          <w:fldChar w:fldCharType="end"/>
        </w:r>
      </w:p>
    </w:sdtContent>
  </w:sdt>
  <w:p w14:paraId="0AFC5120" w14:textId="77777777" w:rsidR="002271B1" w:rsidRDefault="002271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CB5EA94" w14:textId="77777777" w:rsidR="00280B99" w:rsidRDefault="00280B99" w:rsidP="002A667E">
      <w:pPr>
        <w:spacing w:after="0" w:line="240" w:lineRule="auto"/>
      </w:pPr>
      <w:r>
        <w:separator/>
      </w:r>
    </w:p>
  </w:footnote>
  <w:footnote w:type="continuationSeparator" w:id="0">
    <w:p w14:paraId="2712555E" w14:textId="77777777" w:rsidR="00280B99" w:rsidRDefault="00280B99" w:rsidP="002A66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F7E1F1D"/>
    <w:multiLevelType w:val="hybridMultilevel"/>
    <w:tmpl w:val="BA1407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8190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60C3"/>
    <w:rsid w:val="000014DE"/>
    <w:rsid w:val="000102E7"/>
    <w:rsid w:val="00011F30"/>
    <w:rsid w:val="000200B1"/>
    <w:rsid w:val="000223ED"/>
    <w:rsid w:val="00025487"/>
    <w:rsid w:val="00025948"/>
    <w:rsid w:val="000279E4"/>
    <w:rsid w:val="000320C4"/>
    <w:rsid w:val="00032822"/>
    <w:rsid w:val="000331C6"/>
    <w:rsid w:val="000353C9"/>
    <w:rsid w:val="000354C7"/>
    <w:rsid w:val="0003555D"/>
    <w:rsid w:val="00037A7D"/>
    <w:rsid w:val="00043359"/>
    <w:rsid w:val="000437CA"/>
    <w:rsid w:val="00043B3E"/>
    <w:rsid w:val="00051488"/>
    <w:rsid w:val="00056842"/>
    <w:rsid w:val="0006143F"/>
    <w:rsid w:val="00061479"/>
    <w:rsid w:val="00063605"/>
    <w:rsid w:val="00064DA7"/>
    <w:rsid w:val="0006540E"/>
    <w:rsid w:val="0007202C"/>
    <w:rsid w:val="00072FD2"/>
    <w:rsid w:val="0007531C"/>
    <w:rsid w:val="000763CB"/>
    <w:rsid w:val="00077936"/>
    <w:rsid w:val="00077B93"/>
    <w:rsid w:val="00080817"/>
    <w:rsid w:val="00084B28"/>
    <w:rsid w:val="0008634D"/>
    <w:rsid w:val="00091C14"/>
    <w:rsid w:val="00092120"/>
    <w:rsid w:val="00092DF7"/>
    <w:rsid w:val="000938E4"/>
    <w:rsid w:val="00096BE6"/>
    <w:rsid w:val="000A4AAE"/>
    <w:rsid w:val="000B1737"/>
    <w:rsid w:val="000B26D2"/>
    <w:rsid w:val="000B7871"/>
    <w:rsid w:val="000D2137"/>
    <w:rsid w:val="000D4473"/>
    <w:rsid w:val="000D5BF3"/>
    <w:rsid w:val="000D7F56"/>
    <w:rsid w:val="000E3DBF"/>
    <w:rsid w:val="000E5623"/>
    <w:rsid w:val="000E795B"/>
    <w:rsid w:val="000F1CD5"/>
    <w:rsid w:val="000F4996"/>
    <w:rsid w:val="00100756"/>
    <w:rsid w:val="00100EF4"/>
    <w:rsid w:val="00104642"/>
    <w:rsid w:val="001066F2"/>
    <w:rsid w:val="00111487"/>
    <w:rsid w:val="001154CE"/>
    <w:rsid w:val="00115534"/>
    <w:rsid w:val="00121BCA"/>
    <w:rsid w:val="001240EC"/>
    <w:rsid w:val="001252E0"/>
    <w:rsid w:val="00126646"/>
    <w:rsid w:val="001272C6"/>
    <w:rsid w:val="00133FDB"/>
    <w:rsid w:val="00134CD8"/>
    <w:rsid w:val="00140171"/>
    <w:rsid w:val="00141A82"/>
    <w:rsid w:val="00141E9D"/>
    <w:rsid w:val="0014749C"/>
    <w:rsid w:val="00150B2F"/>
    <w:rsid w:val="0015177C"/>
    <w:rsid w:val="00153C6F"/>
    <w:rsid w:val="00154103"/>
    <w:rsid w:val="001550E5"/>
    <w:rsid w:val="00155269"/>
    <w:rsid w:val="001553F5"/>
    <w:rsid w:val="00161672"/>
    <w:rsid w:val="00172B67"/>
    <w:rsid w:val="001757EF"/>
    <w:rsid w:val="001A1FF4"/>
    <w:rsid w:val="001A4EF7"/>
    <w:rsid w:val="001A6023"/>
    <w:rsid w:val="001B3872"/>
    <w:rsid w:val="001C1B62"/>
    <w:rsid w:val="001C2D21"/>
    <w:rsid w:val="001C38CC"/>
    <w:rsid w:val="001C640D"/>
    <w:rsid w:val="001D16B1"/>
    <w:rsid w:val="001D4504"/>
    <w:rsid w:val="001D4AC6"/>
    <w:rsid w:val="001E2B7A"/>
    <w:rsid w:val="001E4B0D"/>
    <w:rsid w:val="001E5415"/>
    <w:rsid w:val="001F07BC"/>
    <w:rsid w:val="00200294"/>
    <w:rsid w:val="00212753"/>
    <w:rsid w:val="00212A27"/>
    <w:rsid w:val="00217443"/>
    <w:rsid w:val="002271B1"/>
    <w:rsid w:val="00227506"/>
    <w:rsid w:val="00227522"/>
    <w:rsid w:val="00232EBC"/>
    <w:rsid w:val="00234500"/>
    <w:rsid w:val="00243E35"/>
    <w:rsid w:val="002454A2"/>
    <w:rsid w:val="00245C0C"/>
    <w:rsid w:val="002625CA"/>
    <w:rsid w:val="0027248F"/>
    <w:rsid w:val="00272661"/>
    <w:rsid w:val="00280B99"/>
    <w:rsid w:val="00282119"/>
    <w:rsid w:val="00283BEC"/>
    <w:rsid w:val="00286233"/>
    <w:rsid w:val="00292C63"/>
    <w:rsid w:val="002A1B6A"/>
    <w:rsid w:val="002A626D"/>
    <w:rsid w:val="002A667E"/>
    <w:rsid w:val="002A7D09"/>
    <w:rsid w:val="002B621F"/>
    <w:rsid w:val="002B6F4F"/>
    <w:rsid w:val="002B70B9"/>
    <w:rsid w:val="002C7772"/>
    <w:rsid w:val="002D4DB9"/>
    <w:rsid w:val="002E346D"/>
    <w:rsid w:val="002F107E"/>
    <w:rsid w:val="002F1EE9"/>
    <w:rsid w:val="002F3D62"/>
    <w:rsid w:val="00300062"/>
    <w:rsid w:val="00300305"/>
    <w:rsid w:val="00304526"/>
    <w:rsid w:val="00311600"/>
    <w:rsid w:val="00312E0F"/>
    <w:rsid w:val="00316D38"/>
    <w:rsid w:val="00317AA5"/>
    <w:rsid w:val="003230E0"/>
    <w:rsid w:val="00324177"/>
    <w:rsid w:val="00324994"/>
    <w:rsid w:val="00330CAA"/>
    <w:rsid w:val="00331809"/>
    <w:rsid w:val="00332801"/>
    <w:rsid w:val="00334170"/>
    <w:rsid w:val="00334A8D"/>
    <w:rsid w:val="0033555D"/>
    <w:rsid w:val="00340DAE"/>
    <w:rsid w:val="003412D9"/>
    <w:rsid w:val="00341BE7"/>
    <w:rsid w:val="00344C63"/>
    <w:rsid w:val="0034583E"/>
    <w:rsid w:val="00350661"/>
    <w:rsid w:val="00350D84"/>
    <w:rsid w:val="003529F5"/>
    <w:rsid w:val="003530DA"/>
    <w:rsid w:val="00353F07"/>
    <w:rsid w:val="00354E6B"/>
    <w:rsid w:val="003552A5"/>
    <w:rsid w:val="00355B92"/>
    <w:rsid w:val="00355C58"/>
    <w:rsid w:val="00361C1B"/>
    <w:rsid w:val="00362CC5"/>
    <w:rsid w:val="00363C29"/>
    <w:rsid w:val="00373C4F"/>
    <w:rsid w:val="00376E6B"/>
    <w:rsid w:val="00377ED9"/>
    <w:rsid w:val="0038369C"/>
    <w:rsid w:val="003848B1"/>
    <w:rsid w:val="003854F9"/>
    <w:rsid w:val="00385F28"/>
    <w:rsid w:val="00386586"/>
    <w:rsid w:val="0038674F"/>
    <w:rsid w:val="00391A22"/>
    <w:rsid w:val="003A0B57"/>
    <w:rsid w:val="003A1075"/>
    <w:rsid w:val="003A501C"/>
    <w:rsid w:val="003B101C"/>
    <w:rsid w:val="003C21CF"/>
    <w:rsid w:val="003D0094"/>
    <w:rsid w:val="003D0675"/>
    <w:rsid w:val="003D2ED2"/>
    <w:rsid w:val="003D3337"/>
    <w:rsid w:val="003D7621"/>
    <w:rsid w:val="003E03FC"/>
    <w:rsid w:val="003E06D5"/>
    <w:rsid w:val="003F2BAC"/>
    <w:rsid w:val="003F42B5"/>
    <w:rsid w:val="003F7C83"/>
    <w:rsid w:val="00401B92"/>
    <w:rsid w:val="00403C83"/>
    <w:rsid w:val="004062B6"/>
    <w:rsid w:val="004165B7"/>
    <w:rsid w:val="004203D1"/>
    <w:rsid w:val="00426960"/>
    <w:rsid w:val="00426F98"/>
    <w:rsid w:val="00431BA0"/>
    <w:rsid w:val="00432F43"/>
    <w:rsid w:val="00436161"/>
    <w:rsid w:val="00451861"/>
    <w:rsid w:val="00452C8F"/>
    <w:rsid w:val="00460D21"/>
    <w:rsid w:val="004724DB"/>
    <w:rsid w:val="0048062D"/>
    <w:rsid w:val="004954DD"/>
    <w:rsid w:val="004A19CE"/>
    <w:rsid w:val="004A6EA8"/>
    <w:rsid w:val="004B3B65"/>
    <w:rsid w:val="004C09E0"/>
    <w:rsid w:val="004C1315"/>
    <w:rsid w:val="004C2FA1"/>
    <w:rsid w:val="004C4F78"/>
    <w:rsid w:val="004C7651"/>
    <w:rsid w:val="004D014F"/>
    <w:rsid w:val="004D53F3"/>
    <w:rsid w:val="004D78C8"/>
    <w:rsid w:val="004D7D2D"/>
    <w:rsid w:val="004E008F"/>
    <w:rsid w:val="004E448F"/>
    <w:rsid w:val="004E4CB4"/>
    <w:rsid w:val="004F18D3"/>
    <w:rsid w:val="004F3B86"/>
    <w:rsid w:val="004F783D"/>
    <w:rsid w:val="00500153"/>
    <w:rsid w:val="0050351A"/>
    <w:rsid w:val="00503A4B"/>
    <w:rsid w:val="00510435"/>
    <w:rsid w:val="0051131E"/>
    <w:rsid w:val="005155E4"/>
    <w:rsid w:val="00517252"/>
    <w:rsid w:val="00517468"/>
    <w:rsid w:val="00517A5C"/>
    <w:rsid w:val="00524B6B"/>
    <w:rsid w:val="00530E63"/>
    <w:rsid w:val="00533CFD"/>
    <w:rsid w:val="00534DE4"/>
    <w:rsid w:val="00543F79"/>
    <w:rsid w:val="00547116"/>
    <w:rsid w:val="005528BE"/>
    <w:rsid w:val="005546F8"/>
    <w:rsid w:val="00556BA3"/>
    <w:rsid w:val="0056071F"/>
    <w:rsid w:val="00560F12"/>
    <w:rsid w:val="00562813"/>
    <w:rsid w:val="005632C8"/>
    <w:rsid w:val="00564B98"/>
    <w:rsid w:val="00564C1E"/>
    <w:rsid w:val="00565F72"/>
    <w:rsid w:val="005718BB"/>
    <w:rsid w:val="005751C6"/>
    <w:rsid w:val="00576FE2"/>
    <w:rsid w:val="00580B11"/>
    <w:rsid w:val="0058374C"/>
    <w:rsid w:val="00584B6B"/>
    <w:rsid w:val="00591563"/>
    <w:rsid w:val="00594853"/>
    <w:rsid w:val="005A52A7"/>
    <w:rsid w:val="005A6294"/>
    <w:rsid w:val="005B0F82"/>
    <w:rsid w:val="005B3FD9"/>
    <w:rsid w:val="005B73A5"/>
    <w:rsid w:val="005D4C97"/>
    <w:rsid w:val="005D550A"/>
    <w:rsid w:val="005D7CAE"/>
    <w:rsid w:val="005E0B14"/>
    <w:rsid w:val="005E1EAE"/>
    <w:rsid w:val="005E2B4B"/>
    <w:rsid w:val="005E3C7B"/>
    <w:rsid w:val="005E3D17"/>
    <w:rsid w:val="005F4E3C"/>
    <w:rsid w:val="005F5235"/>
    <w:rsid w:val="006053CC"/>
    <w:rsid w:val="00605EAD"/>
    <w:rsid w:val="006061E8"/>
    <w:rsid w:val="006236BE"/>
    <w:rsid w:val="00631526"/>
    <w:rsid w:val="006430A8"/>
    <w:rsid w:val="006454F3"/>
    <w:rsid w:val="00646F74"/>
    <w:rsid w:val="006477DA"/>
    <w:rsid w:val="00650337"/>
    <w:rsid w:val="00653DA3"/>
    <w:rsid w:val="00655EA6"/>
    <w:rsid w:val="00655F5F"/>
    <w:rsid w:val="0065652C"/>
    <w:rsid w:val="00657A73"/>
    <w:rsid w:val="006631B3"/>
    <w:rsid w:val="0066433D"/>
    <w:rsid w:val="00664910"/>
    <w:rsid w:val="00670552"/>
    <w:rsid w:val="00670EEE"/>
    <w:rsid w:val="00673EEF"/>
    <w:rsid w:val="00677DFD"/>
    <w:rsid w:val="0068258E"/>
    <w:rsid w:val="00684C05"/>
    <w:rsid w:val="00685DA4"/>
    <w:rsid w:val="00687B54"/>
    <w:rsid w:val="00690564"/>
    <w:rsid w:val="006A0BF0"/>
    <w:rsid w:val="006A158B"/>
    <w:rsid w:val="006B2956"/>
    <w:rsid w:val="006B3BB0"/>
    <w:rsid w:val="006C05D6"/>
    <w:rsid w:val="006C0F42"/>
    <w:rsid w:val="006C29DB"/>
    <w:rsid w:val="006C42E3"/>
    <w:rsid w:val="006C7C02"/>
    <w:rsid w:val="006D1063"/>
    <w:rsid w:val="006D5224"/>
    <w:rsid w:val="006D7645"/>
    <w:rsid w:val="006E2F2F"/>
    <w:rsid w:val="006E4884"/>
    <w:rsid w:val="006F04F2"/>
    <w:rsid w:val="006F6E33"/>
    <w:rsid w:val="0071354E"/>
    <w:rsid w:val="00720A97"/>
    <w:rsid w:val="0072375D"/>
    <w:rsid w:val="00725119"/>
    <w:rsid w:val="00725201"/>
    <w:rsid w:val="00740272"/>
    <w:rsid w:val="00741BA0"/>
    <w:rsid w:val="0074259C"/>
    <w:rsid w:val="00743CFA"/>
    <w:rsid w:val="00751954"/>
    <w:rsid w:val="007527BB"/>
    <w:rsid w:val="00752A16"/>
    <w:rsid w:val="00753D40"/>
    <w:rsid w:val="00757A4F"/>
    <w:rsid w:val="00757B3D"/>
    <w:rsid w:val="007608A4"/>
    <w:rsid w:val="0076696B"/>
    <w:rsid w:val="007704E4"/>
    <w:rsid w:val="007717E6"/>
    <w:rsid w:val="00771FDD"/>
    <w:rsid w:val="007727C8"/>
    <w:rsid w:val="00774ADD"/>
    <w:rsid w:val="00780A11"/>
    <w:rsid w:val="00780DEC"/>
    <w:rsid w:val="00781747"/>
    <w:rsid w:val="00782EC1"/>
    <w:rsid w:val="00785599"/>
    <w:rsid w:val="007928FB"/>
    <w:rsid w:val="00795487"/>
    <w:rsid w:val="00795684"/>
    <w:rsid w:val="0079592E"/>
    <w:rsid w:val="007977F3"/>
    <w:rsid w:val="00797A15"/>
    <w:rsid w:val="007A0188"/>
    <w:rsid w:val="007A2004"/>
    <w:rsid w:val="007A66B1"/>
    <w:rsid w:val="007A7872"/>
    <w:rsid w:val="007A7A0C"/>
    <w:rsid w:val="007B2749"/>
    <w:rsid w:val="007B36EF"/>
    <w:rsid w:val="007C67B1"/>
    <w:rsid w:val="007C7E59"/>
    <w:rsid w:val="007D6724"/>
    <w:rsid w:val="007F4266"/>
    <w:rsid w:val="007F43F8"/>
    <w:rsid w:val="00804838"/>
    <w:rsid w:val="00807654"/>
    <w:rsid w:val="008076A2"/>
    <w:rsid w:val="008113B4"/>
    <w:rsid w:val="0081396B"/>
    <w:rsid w:val="00821176"/>
    <w:rsid w:val="00821BAE"/>
    <w:rsid w:val="008229AB"/>
    <w:rsid w:val="0082406D"/>
    <w:rsid w:val="00824BFD"/>
    <w:rsid w:val="00830538"/>
    <w:rsid w:val="008317BC"/>
    <w:rsid w:val="00835BD0"/>
    <w:rsid w:val="00841799"/>
    <w:rsid w:val="008437BD"/>
    <w:rsid w:val="00844F37"/>
    <w:rsid w:val="00850986"/>
    <w:rsid w:val="0085231D"/>
    <w:rsid w:val="008523F9"/>
    <w:rsid w:val="00853CF9"/>
    <w:rsid w:val="008700B7"/>
    <w:rsid w:val="0087221D"/>
    <w:rsid w:val="008737B8"/>
    <w:rsid w:val="008745D1"/>
    <w:rsid w:val="008858B7"/>
    <w:rsid w:val="008868D1"/>
    <w:rsid w:val="008930DF"/>
    <w:rsid w:val="008935BB"/>
    <w:rsid w:val="00893899"/>
    <w:rsid w:val="008950DE"/>
    <w:rsid w:val="00895FA6"/>
    <w:rsid w:val="008A27A3"/>
    <w:rsid w:val="008A37EE"/>
    <w:rsid w:val="008A3CB6"/>
    <w:rsid w:val="008A6FF7"/>
    <w:rsid w:val="008B0010"/>
    <w:rsid w:val="008B136A"/>
    <w:rsid w:val="008C4B87"/>
    <w:rsid w:val="008C59DD"/>
    <w:rsid w:val="008C6AB1"/>
    <w:rsid w:val="008D10B1"/>
    <w:rsid w:val="008D2E97"/>
    <w:rsid w:val="008D4AE7"/>
    <w:rsid w:val="008F242E"/>
    <w:rsid w:val="00901294"/>
    <w:rsid w:val="00902B34"/>
    <w:rsid w:val="00905AA5"/>
    <w:rsid w:val="00907218"/>
    <w:rsid w:val="009161D0"/>
    <w:rsid w:val="00917E59"/>
    <w:rsid w:val="00920802"/>
    <w:rsid w:val="00920E4D"/>
    <w:rsid w:val="009247DA"/>
    <w:rsid w:val="00930051"/>
    <w:rsid w:val="009342DA"/>
    <w:rsid w:val="00936109"/>
    <w:rsid w:val="00940907"/>
    <w:rsid w:val="00943815"/>
    <w:rsid w:val="00945AEA"/>
    <w:rsid w:val="00951DEA"/>
    <w:rsid w:val="00953444"/>
    <w:rsid w:val="0095432F"/>
    <w:rsid w:val="009561C1"/>
    <w:rsid w:val="00963A02"/>
    <w:rsid w:val="00965101"/>
    <w:rsid w:val="00972CE7"/>
    <w:rsid w:val="009745EF"/>
    <w:rsid w:val="00976B39"/>
    <w:rsid w:val="009832C7"/>
    <w:rsid w:val="00986A98"/>
    <w:rsid w:val="00991494"/>
    <w:rsid w:val="00993563"/>
    <w:rsid w:val="00993A40"/>
    <w:rsid w:val="00994B1E"/>
    <w:rsid w:val="009A389F"/>
    <w:rsid w:val="009A3B4A"/>
    <w:rsid w:val="009A47ED"/>
    <w:rsid w:val="009A59D8"/>
    <w:rsid w:val="009A6C71"/>
    <w:rsid w:val="009B14F5"/>
    <w:rsid w:val="009B2B12"/>
    <w:rsid w:val="009B3189"/>
    <w:rsid w:val="009B45A1"/>
    <w:rsid w:val="009B6147"/>
    <w:rsid w:val="009B6B63"/>
    <w:rsid w:val="009C13B0"/>
    <w:rsid w:val="009C344E"/>
    <w:rsid w:val="009C39BA"/>
    <w:rsid w:val="009D6370"/>
    <w:rsid w:val="009D75EB"/>
    <w:rsid w:val="009E1CBD"/>
    <w:rsid w:val="009E66E7"/>
    <w:rsid w:val="009F51F9"/>
    <w:rsid w:val="00A02076"/>
    <w:rsid w:val="00A033B4"/>
    <w:rsid w:val="00A036B2"/>
    <w:rsid w:val="00A03C52"/>
    <w:rsid w:val="00A0767B"/>
    <w:rsid w:val="00A10C4F"/>
    <w:rsid w:val="00A10C74"/>
    <w:rsid w:val="00A116A4"/>
    <w:rsid w:val="00A1206D"/>
    <w:rsid w:val="00A21138"/>
    <w:rsid w:val="00A305F6"/>
    <w:rsid w:val="00A34C52"/>
    <w:rsid w:val="00A35A8D"/>
    <w:rsid w:val="00A36D14"/>
    <w:rsid w:val="00A37AEE"/>
    <w:rsid w:val="00A440C2"/>
    <w:rsid w:val="00A44852"/>
    <w:rsid w:val="00A46624"/>
    <w:rsid w:val="00A4771E"/>
    <w:rsid w:val="00A50C8F"/>
    <w:rsid w:val="00A56257"/>
    <w:rsid w:val="00A5647D"/>
    <w:rsid w:val="00A60452"/>
    <w:rsid w:val="00A70723"/>
    <w:rsid w:val="00A708BF"/>
    <w:rsid w:val="00A82B06"/>
    <w:rsid w:val="00A85F90"/>
    <w:rsid w:val="00A86129"/>
    <w:rsid w:val="00A9052D"/>
    <w:rsid w:val="00A90C59"/>
    <w:rsid w:val="00A9116E"/>
    <w:rsid w:val="00A93D20"/>
    <w:rsid w:val="00A94048"/>
    <w:rsid w:val="00AA60D9"/>
    <w:rsid w:val="00AA6D85"/>
    <w:rsid w:val="00AB32A1"/>
    <w:rsid w:val="00AB3554"/>
    <w:rsid w:val="00AB430D"/>
    <w:rsid w:val="00AB4F00"/>
    <w:rsid w:val="00AB51AF"/>
    <w:rsid w:val="00AB6106"/>
    <w:rsid w:val="00AB75D7"/>
    <w:rsid w:val="00AB75F9"/>
    <w:rsid w:val="00AC06AF"/>
    <w:rsid w:val="00AC0F78"/>
    <w:rsid w:val="00AC11A4"/>
    <w:rsid w:val="00AC14B4"/>
    <w:rsid w:val="00AC3982"/>
    <w:rsid w:val="00AC3B2D"/>
    <w:rsid w:val="00AC6C17"/>
    <w:rsid w:val="00AD08B3"/>
    <w:rsid w:val="00AD0FC5"/>
    <w:rsid w:val="00AD2498"/>
    <w:rsid w:val="00AD2D56"/>
    <w:rsid w:val="00AD5CA5"/>
    <w:rsid w:val="00AE1264"/>
    <w:rsid w:val="00AE6300"/>
    <w:rsid w:val="00AF6056"/>
    <w:rsid w:val="00B070F1"/>
    <w:rsid w:val="00B108FB"/>
    <w:rsid w:val="00B14AD5"/>
    <w:rsid w:val="00B152F4"/>
    <w:rsid w:val="00B15FD6"/>
    <w:rsid w:val="00B21444"/>
    <w:rsid w:val="00B252F0"/>
    <w:rsid w:val="00B3033C"/>
    <w:rsid w:val="00B339E7"/>
    <w:rsid w:val="00B370C3"/>
    <w:rsid w:val="00B43621"/>
    <w:rsid w:val="00B43BB4"/>
    <w:rsid w:val="00B447BC"/>
    <w:rsid w:val="00B503C4"/>
    <w:rsid w:val="00B53181"/>
    <w:rsid w:val="00B602EE"/>
    <w:rsid w:val="00B63AA2"/>
    <w:rsid w:val="00B64F21"/>
    <w:rsid w:val="00B651E4"/>
    <w:rsid w:val="00B72474"/>
    <w:rsid w:val="00B77089"/>
    <w:rsid w:val="00B805CE"/>
    <w:rsid w:val="00B8133C"/>
    <w:rsid w:val="00B85B77"/>
    <w:rsid w:val="00B95346"/>
    <w:rsid w:val="00BA04F8"/>
    <w:rsid w:val="00BA25D5"/>
    <w:rsid w:val="00BA2F0C"/>
    <w:rsid w:val="00BA59EE"/>
    <w:rsid w:val="00BB2F5D"/>
    <w:rsid w:val="00BB3EA9"/>
    <w:rsid w:val="00BB5F55"/>
    <w:rsid w:val="00BC13C5"/>
    <w:rsid w:val="00BC5571"/>
    <w:rsid w:val="00BC6194"/>
    <w:rsid w:val="00BC7E6F"/>
    <w:rsid w:val="00BD3F44"/>
    <w:rsid w:val="00BD764B"/>
    <w:rsid w:val="00BE01D8"/>
    <w:rsid w:val="00BE1131"/>
    <w:rsid w:val="00BE62C8"/>
    <w:rsid w:val="00BF18BE"/>
    <w:rsid w:val="00BF2BB9"/>
    <w:rsid w:val="00C004DE"/>
    <w:rsid w:val="00C01D38"/>
    <w:rsid w:val="00C02B45"/>
    <w:rsid w:val="00C050D4"/>
    <w:rsid w:val="00C060C3"/>
    <w:rsid w:val="00C06D6B"/>
    <w:rsid w:val="00C2169C"/>
    <w:rsid w:val="00C25E9F"/>
    <w:rsid w:val="00C335A9"/>
    <w:rsid w:val="00C37012"/>
    <w:rsid w:val="00C4190E"/>
    <w:rsid w:val="00C45545"/>
    <w:rsid w:val="00C535B9"/>
    <w:rsid w:val="00C5552C"/>
    <w:rsid w:val="00C55DBF"/>
    <w:rsid w:val="00C72CCC"/>
    <w:rsid w:val="00C76323"/>
    <w:rsid w:val="00C77505"/>
    <w:rsid w:val="00C81858"/>
    <w:rsid w:val="00C835BD"/>
    <w:rsid w:val="00C8759A"/>
    <w:rsid w:val="00C87720"/>
    <w:rsid w:val="00C908C8"/>
    <w:rsid w:val="00C90A48"/>
    <w:rsid w:val="00C91A33"/>
    <w:rsid w:val="00C929DA"/>
    <w:rsid w:val="00C94DD0"/>
    <w:rsid w:val="00CA1CA6"/>
    <w:rsid w:val="00CA5AA2"/>
    <w:rsid w:val="00CB331C"/>
    <w:rsid w:val="00CB6276"/>
    <w:rsid w:val="00CC322E"/>
    <w:rsid w:val="00CC495D"/>
    <w:rsid w:val="00CD27C5"/>
    <w:rsid w:val="00CD2C96"/>
    <w:rsid w:val="00CD50B2"/>
    <w:rsid w:val="00CD7FDD"/>
    <w:rsid w:val="00CE00BF"/>
    <w:rsid w:val="00CE0937"/>
    <w:rsid w:val="00CE56BF"/>
    <w:rsid w:val="00CE646D"/>
    <w:rsid w:val="00CF1F07"/>
    <w:rsid w:val="00CF259C"/>
    <w:rsid w:val="00CF4683"/>
    <w:rsid w:val="00CF4857"/>
    <w:rsid w:val="00CF64CD"/>
    <w:rsid w:val="00CF7CE4"/>
    <w:rsid w:val="00D02FDC"/>
    <w:rsid w:val="00D0561E"/>
    <w:rsid w:val="00D07256"/>
    <w:rsid w:val="00D10FD8"/>
    <w:rsid w:val="00D11042"/>
    <w:rsid w:val="00D1304B"/>
    <w:rsid w:val="00D17774"/>
    <w:rsid w:val="00D205BF"/>
    <w:rsid w:val="00D232CD"/>
    <w:rsid w:val="00D33D74"/>
    <w:rsid w:val="00D34E2D"/>
    <w:rsid w:val="00D34EAA"/>
    <w:rsid w:val="00D369EF"/>
    <w:rsid w:val="00D36BC4"/>
    <w:rsid w:val="00D37143"/>
    <w:rsid w:val="00D428BE"/>
    <w:rsid w:val="00D440B9"/>
    <w:rsid w:val="00D442C6"/>
    <w:rsid w:val="00D464E1"/>
    <w:rsid w:val="00D466A5"/>
    <w:rsid w:val="00D47D1A"/>
    <w:rsid w:val="00D47F5D"/>
    <w:rsid w:val="00D5242A"/>
    <w:rsid w:val="00D52510"/>
    <w:rsid w:val="00D52641"/>
    <w:rsid w:val="00D529C8"/>
    <w:rsid w:val="00D559E3"/>
    <w:rsid w:val="00D56201"/>
    <w:rsid w:val="00D6102F"/>
    <w:rsid w:val="00D62587"/>
    <w:rsid w:val="00D6297E"/>
    <w:rsid w:val="00D64E65"/>
    <w:rsid w:val="00D70359"/>
    <w:rsid w:val="00D70BBA"/>
    <w:rsid w:val="00D73AEC"/>
    <w:rsid w:val="00D80A33"/>
    <w:rsid w:val="00D81969"/>
    <w:rsid w:val="00D81CC9"/>
    <w:rsid w:val="00D829E5"/>
    <w:rsid w:val="00D8599B"/>
    <w:rsid w:val="00D91E04"/>
    <w:rsid w:val="00D92396"/>
    <w:rsid w:val="00D927EC"/>
    <w:rsid w:val="00D93E59"/>
    <w:rsid w:val="00D967A2"/>
    <w:rsid w:val="00D97194"/>
    <w:rsid w:val="00DA01DF"/>
    <w:rsid w:val="00DA0B7C"/>
    <w:rsid w:val="00DA4B9A"/>
    <w:rsid w:val="00DB0F46"/>
    <w:rsid w:val="00DB110B"/>
    <w:rsid w:val="00DB3308"/>
    <w:rsid w:val="00DB3459"/>
    <w:rsid w:val="00DB43B1"/>
    <w:rsid w:val="00DC1C30"/>
    <w:rsid w:val="00DD1586"/>
    <w:rsid w:val="00DD16FC"/>
    <w:rsid w:val="00DD5BA2"/>
    <w:rsid w:val="00DD6EE8"/>
    <w:rsid w:val="00DD765B"/>
    <w:rsid w:val="00DD7FB9"/>
    <w:rsid w:val="00DE6D71"/>
    <w:rsid w:val="00DE7066"/>
    <w:rsid w:val="00DE78D8"/>
    <w:rsid w:val="00E03655"/>
    <w:rsid w:val="00E03D5B"/>
    <w:rsid w:val="00E040A0"/>
    <w:rsid w:val="00E059D4"/>
    <w:rsid w:val="00E0612B"/>
    <w:rsid w:val="00E22F4E"/>
    <w:rsid w:val="00E23FF0"/>
    <w:rsid w:val="00E44B3B"/>
    <w:rsid w:val="00E46F6C"/>
    <w:rsid w:val="00E65D49"/>
    <w:rsid w:val="00E667EE"/>
    <w:rsid w:val="00E73F4D"/>
    <w:rsid w:val="00E762C7"/>
    <w:rsid w:val="00E80503"/>
    <w:rsid w:val="00E81B6E"/>
    <w:rsid w:val="00E82F5F"/>
    <w:rsid w:val="00E84E39"/>
    <w:rsid w:val="00E853EA"/>
    <w:rsid w:val="00E868AC"/>
    <w:rsid w:val="00E902C0"/>
    <w:rsid w:val="00E909D7"/>
    <w:rsid w:val="00EA0A50"/>
    <w:rsid w:val="00EA6B07"/>
    <w:rsid w:val="00EB1904"/>
    <w:rsid w:val="00EB7FF8"/>
    <w:rsid w:val="00EC1C75"/>
    <w:rsid w:val="00EC365F"/>
    <w:rsid w:val="00EC4FD0"/>
    <w:rsid w:val="00ED4E3E"/>
    <w:rsid w:val="00ED5777"/>
    <w:rsid w:val="00EE463A"/>
    <w:rsid w:val="00EE559C"/>
    <w:rsid w:val="00EE6A6E"/>
    <w:rsid w:val="00EF4CFC"/>
    <w:rsid w:val="00EF5AA2"/>
    <w:rsid w:val="00EF74A1"/>
    <w:rsid w:val="00F00EC9"/>
    <w:rsid w:val="00F102C6"/>
    <w:rsid w:val="00F1347F"/>
    <w:rsid w:val="00F1376A"/>
    <w:rsid w:val="00F137D8"/>
    <w:rsid w:val="00F15296"/>
    <w:rsid w:val="00F240A6"/>
    <w:rsid w:val="00F30DC1"/>
    <w:rsid w:val="00F32E27"/>
    <w:rsid w:val="00F41457"/>
    <w:rsid w:val="00F422DD"/>
    <w:rsid w:val="00F437CB"/>
    <w:rsid w:val="00F43E00"/>
    <w:rsid w:val="00F4624B"/>
    <w:rsid w:val="00F47DBB"/>
    <w:rsid w:val="00F501D3"/>
    <w:rsid w:val="00F5167E"/>
    <w:rsid w:val="00F53B95"/>
    <w:rsid w:val="00F62FEE"/>
    <w:rsid w:val="00F654E8"/>
    <w:rsid w:val="00F65625"/>
    <w:rsid w:val="00F710DD"/>
    <w:rsid w:val="00F86275"/>
    <w:rsid w:val="00F866F6"/>
    <w:rsid w:val="00F86925"/>
    <w:rsid w:val="00F97171"/>
    <w:rsid w:val="00F97EF9"/>
    <w:rsid w:val="00FA0CE0"/>
    <w:rsid w:val="00FA25B7"/>
    <w:rsid w:val="00FA56F7"/>
    <w:rsid w:val="00FA677C"/>
    <w:rsid w:val="00FB631A"/>
    <w:rsid w:val="00FC2A32"/>
    <w:rsid w:val="00FC4B3C"/>
    <w:rsid w:val="00FC56EF"/>
    <w:rsid w:val="00FC6193"/>
    <w:rsid w:val="00FC6781"/>
    <w:rsid w:val="00FC68B4"/>
    <w:rsid w:val="00FD0362"/>
    <w:rsid w:val="00FD05B8"/>
    <w:rsid w:val="00FD2254"/>
    <w:rsid w:val="00FD47F2"/>
    <w:rsid w:val="00FF12A6"/>
    <w:rsid w:val="00FF1CD7"/>
    <w:rsid w:val="00FF4F79"/>
    <w:rsid w:val="00FF55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9BE4E1"/>
  <w15:docId w15:val="{FDC85B38-98E6-4EF5-84C1-0D4193C3D4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60C3"/>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C37012"/>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C37012"/>
    <w:pPr>
      <w:keepNext/>
      <w:keepLines/>
      <w:spacing w:before="200" w:after="0"/>
      <w:outlineLvl w:val="1"/>
    </w:pPr>
    <w:rPr>
      <w:rFonts w:eastAsiaTheme="majorEastAsia"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7012"/>
    <w:rPr>
      <w:rFonts w:ascii="Times New Roman" w:eastAsiaTheme="majorEastAsia" w:hAnsi="Times New Roman" w:cstheme="majorBidi"/>
      <w:b/>
      <w:bCs/>
      <w:sz w:val="28"/>
      <w:szCs w:val="28"/>
      <w:lang w:val="en-GB"/>
    </w:rPr>
  </w:style>
  <w:style w:type="character" w:customStyle="1" w:styleId="Heading2Char">
    <w:name w:val="Heading 2 Char"/>
    <w:basedOn w:val="DefaultParagraphFont"/>
    <w:link w:val="Heading2"/>
    <w:uiPriority w:val="9"/>
    <w:rsid w:val="00C37012"/>
    <w:rPr>
      <w:rFonts w:ascii="Times New Roman" w:eastAsiaTheme="majorEastAsia" w:hAnsi="Times New Roman" w:cstheme="majorBidi"/>
      <w:b/>
      <w:bCs/>
      <w:sz w:val="26"/>
      <w:szCs w:val="26"/>
      <w:lang w:val="en-GB"/>
    </w:rPr>
  </w:style>
  <w:style w:type="paragraph" w:styleId="ListParagraph">
    <w:name w:val="List Paragraph"/>
    <w:basedOn w:val="Normal"/>
    <w:uiPriority w:val="34"/>
    <w:qFormat/>
    <w:rsid w:val="00547116"/>
    <w:pPr>
      <w:ind w:left="720"/>
      <w:contextualSpacing/>
    </w:pPr>
  </w:style>
  <w:style w:type="paragraph" w:styleId="BalloonText">
    <w:name w:val="Balloon Text"/>
    <w:basedOn w:val="Normal"/>
    <w:link w:val="BalloonTextChar"/>
    <w:uiPriority w:val="99"/>
    <w:semiHidden/>
    <w:unhideWhenUsed/>
    <w:rsid w:val="007A787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A7872"/>
    <w:rPr>
      <w:rFonts w:ascii="Tahoma" w:hAnsi="Tahoma" w:cs="Tahoma"/>
      <w:sz w:val="16"/>
      <w:szCs w:val="16"/>
      <w:lang w:val="en-GB"/>
    </w:rPr>
  </w:style>
  <w:style w:type="paragraph" w:styleId="TOCHeading">
    <w:name w:val="TOC Heading"/>
    <w:basedOn w:val="Heading1"/>
    <w:next w:val="Normal"/>
    <w:uiPriority w:val="39"/>
    <w:semiHidden/>
    <w:unhideWhenUsed/>
    <w:qFormat/>
    <w:rsid w:val="002A667E"/>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2A667E"/>
    <w:pPr>
      <w:spacing w:after="100"/>
    </w:pPr>
  </w:style>
  <w:style w:type="paragraph" w:styleId="TOC2">
    <w:name w:val="toc 2"/>
    <w:basedOn w:val="Normal"/>
    <w:next w:val="Normal"/>
    <w:autoRedefine/>
    <w:uiPriority w:val="39"/>
    <w:unhideWhenUsed/>
    <w:rsid w:val="002A667E"/>
    <w:pPr>
      <w:spacing w:after="100"/>
      <w:ind w:left="240"/>
    </w:pPr>
  </w:style>
  <w:style w:type="character" w:styleId="Hyperlink">
    <w:name w:val="Hyperlink"/>
    <w:basedOn w:val="DefaultParagraphFont"/>
    <w:uiPriority w:val="99"/>
    <w:unhideWhenUsed/>
    <w:rsid w:val="002A667E"/>
    <w:rPr>
      <w:color w:val="0000FF" w:themeColor="hyperlink"/>
      <w:u w:val="single"/>
    </w:rPr>
  </w:style>
  <w:style w:type="paragraph" w:styleId="Header">
    <w:name w:val="header"/>
    <w:basedOn w:val="Normal"/>
    <w:link w:val="HeaderChar"/>
    <w:uiPriority w:val="99"/>
    <w:semiHidden/>
    <w:unhideWhenUsed/>
    <w:rsid w:val="002A667E"/>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A667E"/>
    <w:rPr>
      <w:rFonts w:ascii="Times New Roman" w:hAnsi="Times New Roman"/>
      <w:sz w:val="24"/>
      <w:lang w:val="en-GB"/>
    </w:rPr>
  </w:style>
  <w:style w:type="paragraph" w:styleId="Footer">
    <w:name w:val="footer"/>
    <w:basedOn w:val="Normal"/>
    <w:link w:val="FooterChar"/>
    <w:uiPriority w:val="99"/>
    <w:unhideWhenUsed/>
    <w:rsid w:val="002A667E"/>
    <w:pPr>
      <w:tabs>
        <w:tab w:val="center" w:pos="4680"/>
        <w:tab w:val="right" w:pos="9360"/>
      </w:tabs>
      <w:spacing w:after="0" w:line="240" w:lineRule="auto"/>
    </w:pPr>
  </w:style>
  <w:style w:type="character" w:customStyle="1" w:styleId="FooterChar">
    <w:name w:val="Footer Char"/>
    <w:basedOn w:val="DefaultParagraphFont"/>
    <w:link w:val="Footer"/>
    <w:uiPriority w:val="99"/>
    <w:rsid w:val="002A667E"/>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doi.org/10.1177/1467358416653868"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E6F6BAA-9BBA-4275-AA54-E92495E881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13</Pages>
  <Words>2812</Words>
  <Characters>16035</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Deepika Raol</cp:lastModifiedBy>
  <cp:revision>3</cp:revision>
  <dcterms:created xsi:type="dcterms:W3CDTF">2024-07-23T19:51:00Z</dcterms:created>
  <dcterms:modified xsi:type="dcterms:W3CDTF">2024-07-24T20:58:00Z</dcterms:modified>
</cp:coreProperties>
</file>