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27B5C" w14:textId="10126737" w:rsidR="00034040" w:rsidRDefault="00034040" w:rsidP="00BF1147">
      <w:pPr>
        <w:rPr>
          <w:b/>
          <w:bCs/>
          <w:sz w:val="40"/>
          <w:szCs w:val="36"/>
        </w:rPr>
      </w:pPr>
    </w:p>
    <w:p w14:paraId="430628C2" w14:textId="79971A3A" w:rsidR="00BF1147" w:rsidRPr="00BF1147" w:rsidRDefault="00BF1147" w:rsidP="00BF1147">
      <w:pPr>
        <w:jc w:val="center"/>
        <w:rPr>
          <w:b/>
        </w:rPr>
      </w:pPr>
      <w:r>
        <w:rPr>
          <w:noProof/>
          <w:lang w:eastAsia="en-GB"/>
        </w:rPr>
        <w:drawing>
          <wp:inline distT="0" distB="0" distL="0" distR="0" wp14:anchorId="59DA25D1" wp14:editId="20E997AC">
            <wp:extent cx="3040380" cy="12877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40380" cy="1287780"/>
                    </a:xfrm>
                    <a:prstGeom prst="rect">
                      <a:avLst/>
                    </a:prstGeom>
                  </pic:spPr>
                </pic:pic>
              </a:graphicData>
            </a:graphic>
          </wp:inline>
        </w:drawing>
      </w:r>
    </w:p>
    <w:p w14:paraId="5E5669D3" w14:textId="77777777" w:rsidR="00BF1147" w:rsidRPr="00C74421" w:rsidRDefault="00BF1147" w:rsidP="00BF1147">
      <w:pPr>
        <w:jc w:val="center"/>
        <w:rPr>
          <w:b/>
          <w:sz w:val="36"/>
        </w:rPr>
      </w:pPr>
    </w:p>
    <w:p w14:paraId="3426AB34" w14:textId="77777777" w:rsidR="00BF1147" w:rsidRPr="00C74421" w:rsidRDefault="00BF1147" w:rsidP="00BF1147">
      <w:pPr>
        <w:spacing w:before="200" w:after="200" w:line="360" w:lineRule="auto"/>
        <w:jc w:val="center"/>
        <w:rPr>
          <w:b/>
          <w:sz w:val="36"/>
        </w:rPr>
      </w:pPr>
      <w:r w:rsidRPr="00C74421">
        <w:rPr>
          <w:b/>
          <w:sz w:val="36"/>
        </w:rPr>
        <w:t>LCBB5001 Entrepreneurship</w:t>
      </w:r>
    </w:p>
    <w:p w14:paraId="4A82C4C7" w14:textId="77777777" w:rsidR="00BF1147" w:rsidRPr="00C74421" w:rsidRDefault="00BF1147" w:rsidP="00BF1147">
      <w:pPr>
        <w:spacing w:before="200" w:after="200" w:line="360" w:lineRule="auto"/>
        <w:jc w:val="center"/>
        <w:rPr>
          <w:b/>
          <w:sz w:val="36"/>
        </w:rPr>
      </w:pPr>
      <w:r w:rsidRPr="00C74421">
        <w:rPr>
          <w:b/>
          <w:sz w:val="36"/>
        </w:rPr>
        <w:t>BA Business Management</w:t>
      </w:r>
    </w:p>
    <w:p w14:paraId="15C3ECCC" w14:textId="33B7D95D" w:rsidR="00BF1147" w:rsidRPr="00C74421" w:rsidRDefault="00BF1147" w:rsidP="00BF1147">
      <w:pPr>
        <w:spacing w:before="200" w:after="200" w:line="360" w:lineRule="auto"/>
        <w:jc w:val="center"/>
        <w:rPr>
          <w:b/>
          <w:sz w:val="36"/>
        </w:rPr>
      </w:pPr>
      <w:r>
        <w:rPr>
          <w:b/>
          <w:sz w:val="36"/>
        </w:rPr>
        <w:t>Assessment 2</w:t>
      </w:r>
    </w:p>
    <w:p w14:paraId="1860142C" w14:textId="77777777" w:rsidR="00BF1147" w:rsidRPr="00C74421" w:rsidRDefault="00BF1147" w:rsidP="00BF1147">
      <w:pPr>
        <w:spacing w:before="200" w:after="200" w:line="360" w:lineRule="auto"/>
        <w:jc w:val="center"/>
        <w:rPr>
          <w:b/>
          <w:sz w:val="36"/>
        </w:rPr>
      </w:pPr>
      <w:r w:rsidRPr="00C74421">
        <w:rPr>
          <w:b/>
          <w:sz w:val="36"/>
        </w:rPr>
        <w:t xml:space="preserve">Dr John-Paul </w:t>
      </w:r>
      <w:proofErr w:type="spellStart"/>
      <w:r w:rsidRPr="00C74421">
        <w:rPr>
          <w:b/>
          <w:sz w:val="36"/>
        </w:rPr>
        <w:t>Okeke</w:t>
      </w:r>
      <w:proofErr w:type="spellEnd"/>
    </w:p>
    <w:p w14:paraId="38F28918" w14:textId="26DE7FA6" w:rsidR="00BF1147" w:rsidRDefault="00BF1147" w:rsidP="00BF1147">
      <w:pPr>
        <w:spacing w:before="200" w:after="200" w:line="360" w:lineRule="auto"/>
        <w:jc w:val="center"/>
        <w:rPr>
          <w:b/>
          <w:sz w:val="36"/>
        </w:rPr>
      </w:pPr>
      <w:r w:rsidRPr="00C74421">
        <w:rPr>
          <w:b/>
          <w:sz w:val="36"/>
        </w:rPr>
        <w:t>Student ID:</w:t>
      </w:r>
      <w:r>
        <w:rPr>
          <w:b/>
          <w:sz w:val="36"/>
        </w:rPr>
        <w:t xml:space="preserve"> 2013038</w:t>
      </w:r>
    </w:p>
    <w:p w14:paraId="2D7CD674" w14:textId="7919475E" w:rsidR="00316E53" w:rsidRDefault="00BF1147" w:rsidP="00BF1147">
      <w:pPr>
        <w:spacing w:line="259" w:lineRule="auto"/>
        <w:jc w:val="left"/>
        <w:rPr>
          <w:b/>
          <w:bCs/>
          <w:sz w:val="40"/>
          <w:szCs w:val="36"/>
        </w:rPr>
      </w:pPr>
      <w:r>
        <w:rPr>
          <w:b/>
          <w:sz w:val="36"/>
        </w:rPr>
        <w:t xml:space="preserve">                          </w:t>
      </w:r>
      <w:r>
        <w:rPr>
          <w:b/>
          <w:sz w:val="36"/>
        </w:rPr>
        <w:t xml:space="preserve">Student Name: </w:t>
      </w:r>
      <w:proofErr w:type="spellStart"/>
      <w:r w:rsidRPr="00BF1147">
        <w:rPr>
          <w:b/>
          <w:sz w:val="36"/>
        </w:rPr>
        <w:t>Beatricia</w:t>
      </w:r>
      <w:proofErr w:type="spellEnd"/>
      <w:r w:rsidRPr="00BF1147">
        <w:rPr>
          <w:b/>
          <w:sz w:val="36"/>
        </w:rPr>
        <w:t xml:space="preserve"> </w:t>
      </w:r>
      <w:proofErr w:type="spellStart"/>
      <w:r w:rsidRPr="00BF1147">
        <w:rPr>
          <w:b/>
          <w:sz w:val="36"/>
        </w:rPr>
        <w:t>Corsan</w:t>
      </w:r>
      <w:proofErr w:type="spellEnd"/>
      <w:r w:rsidRPr="00EA2CE2">
        <w:rPr>
          <w:rFonts w:ascii="Arial" w:hAnsi="Arial" w:cs="Arial"/>
          <w:szCs w:val="24"/>
        </w:rPr>
        <w:t xml:space="preserve"> </w:t>
      </w:r>
      <w:r w:rsidR="00F93D9E">
        <w:rPr>
          <w:b/>
          <w:bCs/>
          <w:sz w:val="40"/>
          <w:szCs w:val="36"/>
        </w:rPr>
        <w:br w:type="page"/>
      </w:r>
    </w:p>
    <w:p w14:paraId="293BFC27" w14:textId="77777777" w:rsidR="00AE11B6" w:rsidRPr="00CF5E39" w:rsidRDefault="00F93D9E" w:rsidP="00AE11B6">
      <w:pPr>
        <w:jc w:val="center"/>
        <w:rPr>
          <w:b/>
          <w:bCs/>
        </w:rPr>
      </w:pPr>
      <w:r w:rsidRPr="00CF5E39">
        <w:rPr>
          <w:b/>
          <w:bCs/>
        </w:rPr>
        <w:lastRenderedPageBreak/>
        <w:t>Executive Summary</w:t>
      </w:r>
    </w:p>
    <w:p w14:paraId="7D45401A" w14:textId="0C92420E" w:rsidR="00DB621D" w:rsidRDefault="00D868D5" w:rsidP="00AE11B6">
      <w:r>
        <w:t>During the covid-19, the organisation in the UK market has faced various kinds of issue. To deal with the issues, they have implemented various kinds of advanced technologies in the workplace.</w:t>
      </w:r>
      <w:r w:rsidR="00F93D9E">
        <w:t xml:space="preserve"> </w:t>
      </w:r>
      <w:proofErr w:type="spellStart"/>
      <w:r w:rsidR="00F93D9E">
        <w:t>HealthyEats</w:t>
      </w:r>
      <w:proofErr w:type="spellEnd"/>
      <w:r w:rsidR="00F93D9E">
        <w:t xml:space="preserve"> is one of the online food delivery platforms that has turned up after the outbreak of Covid-19. It delivers organic food products online at a cheap rate, which allows people to buy fresh and organic food products from the security of their homes. It delivers better quality faster than others. It focuses on improving its quality of services continuously. </w:t>
      </w:r>
    </w:p>
    <w:p w14:paraId="6DFFCD9B" w14:textId="77777777" w:rsidR="00DB621D" w:rsidRDefault="00DB621D">
      <w:pPr>
        <w:spacing w:line="259" w:lineRule="auto"/>
        <w:jc w:val="left"/>
      </w:pPr>
      <w:r>
        <w:br w:type="page"/>
      </w:r>
    </w:p>
    <w:sdt>
      <w:sdtPr>
        <w:rPr>
          <w:rFonts w:ascii="Times New Roman" w:hAnsi="Times New Roman"/>
          <w:b/>
          <w:bCs/>
          <w:color w:val="auto"/>
          <w:sz w:val="28"/>
          <w:lang w:val="en-IN"/>
        </w:rPr>
        <w:id w:val="-37350860"/>
        <w:docPartObj>
          <w:docPartGallery w:val="Table of Contents"/>
          <w:docPartUnique/>
        </w:docPartObj>
      </w:sdtPr>
      <w:sdtEndPr>
        <w:rPr>
          <w:noProof/>
        </w:rPr>
      </w:sdtEndPr>
      <w:sdtContent>
        <w:p w14:paraId="00D1F4C3" w14:textId="0CD267C7" w:rsidR="00DB621D" w:rsidRPr="00EE0D17" w:rsidRDefault="00DB621D">
          <w:pPr>
            <w:pStyle w:val="TOCHeading"/>
            <w:rPr>
              <w:bCs/>
            </w:rPr>
          </w:pPr>
          <w:r w:rsidRPr="00EE0D17">
            <w:rPr>
              <w:bCs/>
            </w:rPr>
            <w:t>Table of Contents</w:t>
          </w:r>
        </w:p>
        <w:p w14:paraId="08AE4620" w14:textId="7473D336" w:rsidR="00495C1F" w:rsidRPr="00495C1F" w:rsidRDefault="00DB621D">
          <w:pPr>
            <w:pStyle w:val="TOC1"/>
            <w:tabs>
              <w:tab w:val="right" w:leader="dot" w:pos="9350"/>
            </w:tabs>
            <w:rPr>
              <w:rFonts w:asciiTheme="minorHAnsi" w:eastAsiaTheme="minorEastAsia" w:hAnsiTheme="minorHAnsi"/>
              <w:noProof/>
              <w:sz w:val="22"/>
              <w:lang w:eastAsia="en-IN"/>
            </w:rPr>
          </w:pPr>
          <w:r w:rsidRPr="00EE0D17">
            <w:rPr>
              <w:bCs/>
            </w:rPr>
            <w:fldChar w:fldCharType="begin"/>
          </w:r>
          <w:r w:rsidRPr="00EE0D17">
            <w:rPr>
              <w:bCs/>
            </w:rPr>
            <w:instrText xml:space="preserve"> TOC \o "1-3" \h \z \u </w:instrText>
          </w:r>
          <w:r w:rsidRPr="00EE0D17">
            <w:rPr>
              <w:bCs/>
            </w:rPr>
            <w:fldChar w:fldCharType="separate"/>
          </w:r>
          <w:hyperlink w:anchor="_Toc102066207" w:history="1">
            <w:r w:rsidR="00495C1F" w:rsidRPr="00495C1F">
              <w:rPr>
                <w:rStyle w:val="Hyperlink"/>
                <w:noProof/>
              </w:rPr>
              <w:t>Introduction</w:t>
            </w:r>
            <w:r w:rsidR="00495C1F" w:rsidRPr="00495C1F">
              <w:rPr>
                <w:noProof/>
                <w:webHidden/>
              </w:rPr>
              <w:tab/>
            </w:r>
            <w:r w:rsidR="00495C1F" w:rsidRPr="00495C1F">
              <w:rPr>
                <w:noProof/>
                <w:webHidden/>
              </w:rPr>
              <w:fldChar w:fldCharType="begin"/>
            </w:r>
            <w:r w:rsidR="00495C1F" w:rsidRPr="00495C1F">
              <w:rPr>
                <w:noProof/>
                <w:webHidden/>
              </w:rPr>
              <w:instrText xml:space="preserve"> PAGEREF _Toc102066207 \h </w:instrText>
            </w:r>
            <w:r w:rsidR="00495C1F" w:rsidRPr="00495C1F">
              <w:rPr>
                <w:noProof/>
                <w:webHidden/>
              </w:rPr>
            </w:r>
            <w:r w:rsidR="00495C1F" w:rsidRPr="00495C1F">
              <w:rPr>
                <w:noProof/>
                <w:webHidden/>
              </w:rPr>
              <w:fldChar w:fldCharType="separate"/>
            </w:r>
            <w:r w:rsidR="00495C1F" w:rsidRPr="00495C1F">
              <w:rPr>
                <w:noProof/>
                <w:webHidden/>
              </w:rPr>
              <w:t>4</w:t>
            </w:r>
            <w:r w:rsidR="00495C1F" w:rsidRPr="00495C1F">
              <w:rPr>
                <w:noProof/>
                <w:webHidden/>
              </w:rPr>
              <w:fldChar w:fldCharType="end"/>
            </w:r>
          </w:hyperlink>
        </w:p>
        <w:p w14:paraId="20C4FB90" w14:textId="044736A0" w:rsidR="00495C1F" w:rsidRPr="00495C1F" w:rsidRDefault="00CE20D1">
          <w:pPr>
            <w:pStyle w:val="TOC2"/>
            <w:rPr>
              <w:rFonts w:asciiTheme="minorHAnsi" w:eastAsiaTheme="minorEastAsia" w:hAnsiTheme="minorHAnsi" w:cstheme="minorBidi"/>
              <w:b w:val="0"/>
              <w:bCs w:val="0"/>
              <w:sz w:val="22"/>
              <w:lang w:val="en-IN" w:eastAsia="en-IN"/>
            </w:rPr>
          </w:pPr>
          <w:hyperlink w:anchor="_Toc102066208" w:history="1">
            <w:r w:rsidR="00495C1F" w:rsidRPr="00495C1F">
              <w:rPr>
                <w:rStyle w:val="Hyperlink"/>
                <w:b w:val="0"/>
                <w:bCs w:val="0"/>
              </w:rPr>
              <w:t>1. Business Description / Market Opportunity</w:t>
            </w:r>
            <w:r w:rsidR="00495C1F" w:rsidRPr="00495C1F">
              <w:rPr>
                <w:b w:val="0"/>
                <w:bCs w:val="0"/>
                <w:webHidden/>
              </w:rPr>
              <w:tab/>
            </w:r>
            <w:r w:rsidR="00495C1F" w:rsidRPr="00495C1F">
              <w:rPr>
                <w:b w:val="0"/>
                <w:bCs w:val="0"/>
                <w:webHidden/>
              </w:rPr>
              <w:fldChar w:fldCharType="begin"/>
            </w:r>
            <w:r w:rsidR="00495C1F" w:rsidRPr="00495C1F">
              <w:rPr>
                <w:b w:val="0"/>
                <w:bCs w:val="0"/>
                <w:webHidden/>
              </w:rPr>
              <w:instrText xml:space="preserve"> PAGEREF _Toc102066208 \h </w:instrText>
            </w:r>
            <w:r w:rsidR="00495C1F" w:rsidRPr="00495C1F">
              <w:rPr>
                <w:b w:val="0"/>
                <w:bCs w:val="0"/>
                <w:webHidden/>
              </w:rPr>
            </w:r>
            <w:r w:rsidR="00495C1F" w:rsidRPr="00495C1F">
              <w:rPr>
                <w:b w:val="0"/>
                <w:bCs w:val="0"/>
                <w:webHidden/>
              </w:rPr>
              <w:fldChar w:fldCharType="separate"/>
            </w:r>
            <w:r w:rsidR="00495C1F" w:rsidRPr="00495C1F">
              <w:rPr>
                <w:b w:val="0"/>
                <w:bCs w:val="0"/>
                <w:webHidden/>
              </w:rPr>
              <w:t>5</w:t>
            </w:r>
            <w:r w:rsidR="00495C1F" w:rsidRPr="00495C1F">
              <w:rPr>
                <w:b w:val="0"/>
                <w:bCs w:val="0"/>
                <w:webHidden/>
              </w:rPr>
              <w:fldChar w:fldCharType="end"/>
            </w:r>
          </w:hyperlink>
        </w:p>
        <w:p w14:paraId="3FF39728" w14:textId="14283669" w:rsidR="00495C1F" w:rsidRPr="00495C1F" w:rsidRDefault="00CE20D1">
          <w:pPr>
            <w:pStyle w:val="TOC2"/>
            <w:rPr>
              <w:rFonts w:asciiTheme="minorHAnsi" w:eastAsiaTheme="minorEastAsia" w:hAnsiTheme="minorHAnsi" w:cstheme="minorBidi"/>
              <w:b w:val="0"/>
              <w:bCs w:val="0"/>
              <w:sz w:val="22"/>
              <w:lang w:val="en-IN" w:eastAsia="en-IN"/>
            </w:rPr>
          </w:pPr>
          <w:hyperlink w:anchor="_Toc102066209" w:history="1">
            <w:r w:rsidR="00495C1F" w:rsidRPr="00495C1F">
              <w:rPr>
                <w:rStyle w:val="Hyperlink"/>
                <w:b w:val="0"/>
                <w:bCs w:val="0"/>
              </w:rPr>
              <w:t>2. Industry Analysis</w:t>
            </w:r>
            <w:r w:rsidR="00495C1F" w:rsidRPr="00495C1F">
              <w:rPr>
                <w:b w:val="0"/>
                <w:bCs w:val="0"/>
                <w:webHidden/>
              </w:rPr>
              <w:tab/>
            </w:r>
            <w:r w:rsidR="00495C1F" w:rsidRPr="00495C1F">
              <w:rPr>
                <w:b w:val="0"/>
                <w:bCs w:val="0"/>
                <w:webHidden/>
              </w:rPr>
              <w:fldChar w:fldCharType="begin"/>
            </w:r>
            <w:r w:rsidR="00495C1F" w:rsidRPr="00495C1F">
              <w:rPr>
                <w:b w:val="0"/>
                <w:bCs w:val="0"/>
                <w:webHidden/>
              </w:rPr>
              <w:instrText xml:space="preserve"> PAGEREF _Toc102066209 \h </w:instrText>
            </w:r>
            <w:r w:rsidR="00495C1F" w:rsidRPr="00495C1F">
              <w:rPr>
                <w:b w:val="0"/>
                <w:bCs w:val="0"/>
                <w:webHidden/>
              </w:rPr>
            </w:r>
            <w:r w:rsidR="00495C1F" w:rsidRPr="00495C1F">
              <w:rPr>
                <w:b w:val="0"/>
                <w:bCs w:val="0"/>
                <w:webHidden/>
              </w:rPr>
              <w:fldChar w:fldCharType="separate"/>
            </w:r>
            <w:r w:rsidR="00495C1F" w:rsidRPr="00495C1F">
              <w:rPr>
                <w:b w:val="0"/>
                <w:bCs w:val="0"/>
                <w:webHidden/>
              </w:rPr>
              <w:t>7</w:t>
            </w:r>
            <w:r w:rsidR="00495C1F" w:rsidRPr="00495C1F">
              <w:rPr>
                <w:b w:val="0"/>
                <w:bCs w:val="0"/>
                <w:webHidden/>
              </w:rPr>
              <w:fldChar w:fldCharType="end"/>
            </w:r>
          </w:hyperlink>
        </w:p>
        <w:p w14:paraId="7EFABD2F" w14:textId="05F4C7E5" w:rsidR="00495C1F" w:rsidRPr="00495C1F" w:rsidRDefault="00BF1147" w:rsidP="00812307">
          <w:pPr>
            <w:pStyle w:val="TOC3"/>
            <w:tabs>
              <w:tab w:val="right" w:leader="dot" w:pos="9350"/>
            </w:tabs>
            <w:ind w:left="0"/>
            <w:rPr>
              <w:rFonts w:asciiTheme="minorHAnsi" w:eastAsiaTheme="minorEastAsia" w:hAnsiTheme="minorHAnsi"/>
              <w:noProof/>
              <w:sz w:val="22"/>
              <w:lang w:eastAsia="en-IN"/>
            </w:rPr>
          </w:pPr>
          <w:r>
            <w:t xml:space="preserve">    3. </w:t>
          </w:r>
          <w:hyperlink w:anchor="_Toc102066210" w:history="1">
            <w:r w:rsidR="00495C1F" w:rsidRPr="00495C1F">
              <w:rPr>
                <w:rStyle w:val="Hyperlink"/>
                <w:noProof/>
              </w:rPr>
              <w:t>Marketing Plan</w:t>
            </w:r>
            <w:r w:rsidR="00495C1F" w:rsidRPr="00495C1F">
              <w:rPr>
                <w:noProof/>
                <w:webHidden/>
              </w:rPr>
              <w:tab/>
            </w:r>
            <w:r>
              <w:rPr>
                <w:noProof/>
                <w:webHidden/>
              </w:rPr>
              <w:t>9</w:t>
            </w:r>
          </w:hyperlink>
        </w:p>
        <w:p w14:paraId="7438A43D" w14:textId="38480403" w:rsidR="00495C1F" w:rsidRPr="00495C1F" w:rsidRDefault="00CE20D1">
          <w:pPr>
            <w:pStyle w:val="TOC2"/>
            <w:rPr>
              <w:rFonts w:asciiTheme="minorHAnsi" w:eastAsiaTheme="minorEastAsia" w:hAnsiTheme="minorHAnsi" w:cstheme="minorBidi"/>
              <w:b w:val="0"/>
              <w:bCs w:val="0"/>
              <w:sz w:val="22"/>
              <w:lang w:val="en-IN" w:eastAsia="en-IN"/>
            </w:rPr>
          </w:pPr>
          <w:hyperlink w:anchor="_Toc102066211" w:history="1">
            <w:r w:rsidR="00BF1147">
              <w:rPr>
                <w:rStyle w:val="Hyperlink"/>
                <w:b w:val="0"/>
                <w:bCs w:val="0"/>
              </w:rPr>
              <w:t>4</w:t>
            </w:r>
            <w:r w:rsidR="00495C1F" w:rsidRPr="00495C1F">
              <w:rPr>
                <w:rStyle w:val="Hyperlink"/>
                <w:b w:val="0"/>
                <w:bCs w:val="0"/>
              </w:rPr>
              <w:t>. Operations and Management Team Plan</w:t>
            </w:r>
            <w:r w:rsidR="00495C1F" w:rsidRPr="00495C1F">
              <w:rPr>
                <w:b w:val="0"/>
                <w:bCs w:val="0"/>
                <w:webHidden/>
              </w:rPr>
              <w:tab/>
            </w:r>
            <w:r w:rsidR="00495C1F" w:rsidRPr="00495C1F">
              <w:rPr>
                <w:b w:val="0"/>
                <w:bCs w:val="0"/>
                <w:webHidden/>
              </w:rPr>
              <w:fldChar w:fldCharType="begin"/>
            </w:r>
            <w:r w:rsidR="00495C1F" w:rsidRPr="00495C1F">
              <w:rPr>
                <w:b w:val="0"/>
                <w:bCs w:val="0"/>
                <w:webHidden/>
              </w:rPr>
              <w:instrText xml:space="preserve"> PAGEREF _Toc102066211 \h </w:instrText>
            </w:r>
            <w:r w:rsidR="00495C1F" w:rsidRPr="00495C1F">
              <w:rPr>
                <w:b w:val="0"/>
                <w:bCs w:val="0"/>
                <w:webHidden/>
              </w:rPr>
            </w:r>
            <w:r w:rsidR="00495C1F" w:rsidRPr="00495C1F">
              <w:rPr>
                <w:b w:val="0"/>
                <w:bCs w:val="0"/>
                <w:webHidden/>
              </w:rPr>
              <w:fldChar w:fldCharType="separate"/>
            </w:r>
            <w:r w:rsidR="00495C1F" w:rsidRPr="00495C1F">
              <w:rPr>
                <w:b w:val="0"/>
                <w:bCs w:val="0"/>
                <w:webHidden/>
              </w:rPr>
              <w:t>1</w:t>
            </w:r>
            <w:r w:rsidR="00BF1147">
              <w:rPr>
                <w:b w:val="0"/>
                <w:bCs w:val="0"/>
                <w:webHidden/>
              </w:rPr>
              <w:t>1</w:t>
            </w:r>
            <w:r w:rsidR="00495C1F" w:rsidRPr="00495C1F">
              <w:rPr>
                <w:b w:val="0"/>
                <w:bCs w:val="0"/>
                <w:webHidden/>
              </w:rPr>
              <w:fldChar w:fldCharType="end"/>
            </w:r>
          </w:hyperlink>
        </w:p>
        <w:p w14:paraId="3C01B537" w14:textId="7F6B24D7" w:rsidR="00495C1F" w:rsidRPr="00495C1F" w:rsidRDefault="00CE20D1">
          <w:pPr>
            <w:pStyle w:val="TOC2"/>
            <w:rPr>
              <w:rFonts w:asciiTheme="minorHAnsi" w:eastAsiaTheme="minorEastAsia" w:hAnsiTheme="minorHAnsi" w:cstheme="minorBidi"/>
              <w:b w:val="0"/>
              <w:bCs w:val="0"/>
              <w:sz w:val="22"/>
              <w:lang w:val="en-IN" w:eastAsia="en-IN"/>
            </w:rPr>
          </w:pPr>
          <w:hyperlink w:anchor="_Toc102066212" w:history="1">
            <w:r w:rsidR="00BF1147">
              <w:rPr>
                <w:rStyle w:val="Hyperlink"/>
                <w:b w:val="0"/>
                <w:bCs w:val="0"/>
              </w:rPr>
              <w:t>5</w:t>
            </w:r>
            <w:r w:rsidR="00495C1F" w:rsidRPr="00495C1F">
              <w:rPr>
                <w:rStyle w:val="Hyperlink"/>
                <w:b w:val="0"/>
                <w:bCs w:val="0"/>
              </w:rPr>
              <w:t>. Financial Plan</w:t>
            </w:r>
            <w:r w:rsidR="00495C1F" w:rsidRPr="00495C1F">
              <w:rPr>
                <w:b w:val="0"/>
                <w:bCs w:val="0"/>
                <w:webHidden/>
              </w:rPr>
              <w:tab/>
            </w:r>
            <w:r w:rsidR="00495C1F" w:rsidRPr="00495C1F">
              <w:rPr>
                <w:b w:val="0"/>
                <w:bCs w:val="0"/>
                <w:webHidden/>
              </w:rPr>
              <w:fldChar w:fldCharType="begin"/>
            </w:r>
            <w:r w:rsidR="00495C1F" w:rsidRPr="00495C1F">
              <w:rPr>
                <w:b w:val="0"/>
                <w:bCs w:val="0"/>
                <w:webHidden/>
              </w:rPr>
              <w:instrText xml:space="preserve"> PAGEREF _Toc102066212 \h </w:instrText>
            </w:r>
            <w:r w:rsidR="00495C1F" w:rsidRPr="00495C1F">
              <w:rPr>
                <w:b w:val="0"/>
                <w:bCs w:val="0"/>
                <w:webHidden/>
              </w:rPr>
            </w:r>
            <w:r w:rsidR="00495C1F" w:rsidRPr="00495C1F">
              <w:rPr>
                <w:b w:val="0"/>
                <w:bCs w:val="0"/>
                <w:webHidden/>
              </w:rPr>
              <w:fldChar w:fldCharType="separate"/>
            </w:r>
            <w:r w:rsidR="00495C1F" w:rsidRPr="00495C1F">
              <w:rPr>
                <w:b w:val="0"/>
                <w:bCs w:val="0"/>
                <w:webHidden/>
              </w:rPr>
              <w:t>1</w:t>
            </w:r>
            <w:r w:rsidR="00BF1147">
              <w:rPr>
                <w:b w:val="0"/>
                <w:bCs w:val="0"/>
                <w:webHidden/>
              </w:rPr>
              <w:t>4</w:t>
            </w:r>
            <w:r w:rsidR="00495C1F" w:rsidRPr="00495C1F">
              <w:rPr>
                <w:b w:val="0"/>
                <w:bCs w:val="0"/>
                <w:webHidden/>
              </w:rPr>
              <w:fldChar w:fldCharType="end"/>
            </w:r>
          </w:hyperlink>
        </w:p>
        <w:p w14:paraId="2891DEF7" w14:textId="7D7C842C" w:rsidR="00495C1F" w:rsidRPr="00495C1F" w:rsidRDefault="00CE20D1">
          <w:pPr>
            <w:pStyle w:val="TOC2"/>
            <w:rPr>
              <w:rFonts w:asciiTheme="minorHAnsi" w:eastAsiaTheme="minorEastAsia" w:hAnsiTheme="minorHAnsi" w:cstheme="minorBidi"/>
              <w:b w:val="0"/>
              <w:bCs w:val="0"/>
              <w:sz w:val="22"/>
              <w:lang w:val="en-IN" w:eastAsia="en-IN"/>
            </w:rPr>
          </w:pPr>
          <w:hyperlink w:anchor="_Toc102066213" w:history="1">
            <w:r w:rsidR="00BF1147">
              <w:rPr>
                <w:rStyle w:val="Hyperlink"/>
                <w:b w:val="0"/>
                <w:bCs w:val="0"/>
              </w:rPr>
              <w:t>6</w:t>
            </w:r>
            <w:r w:rsidR="00495C1F" w:rsidRPr="00495C1F">
              <w:rPr>
                <w:rStyle w:val="Hyperlink"/>
                <w:b w:val="0"/>
                <w:bCs w:val="0"/>
              </w:rPr>
              <w:t>. Market Research</w:t>
            </w:r>
            <w:r w:rsidR="00495C1F" w:rsidRPr="00495C1F">
              <w:rPr>
                <w:b w:val="0"/>
                <w:bCs w:val="0"/>
                <w:webHidden/>
              </w:rPr>
              <w:tab/>
            </w:r>
            <w:r w:rsidR="00495C1F" w:rsidRPr="00495C1F">
              <w:rPr>
                <w:b w:val="0"/>
                <w:bCs w:val="0"/>
                <w:webHidden/>
              </w:rPr>
              <w:fldChar w:fldCharType="begin"/>
            </w:r>
            <w:r w:rsidR="00495C1F" w:rsidRPr="00495C1F">
              <w:rPr>
                <w:b w:val="0"/>
                <w:bCs w:val="0"/>
                <w:webHidden/>
              </w:rPr>
              <w:instrText xml:space="preserve"> PAGEREF _Toc102066213 \h </w:instrText>
            </w:r>
            <w:r w:rsidR="00495C1F" w:rsidRPr="00495C1F">
              <w:rPr>
                <w:b w:val="0"/>
                <w:bCs w:val="0"/>
                <w:webHidden/>
              </w:rPr>
            </w:r>
            <w:r w:rsidR="00495C1F" w:rsidRPr="00495C1F">
              <w:rPr>
                <w:b w:val="0"/>
                <w:bCs w:val="0"/>
                <w:webHidden/>
              </w:rPr>
              <w:fldChar w:fldCharType="separate"/>
            </w:r>
            <w:r w:rsidR="00495C1F" w:rsidRPr="00495C1F">
              <w:rPr>
                <w:b w:val="0"/>
                <w:bCs w:val="0"/>
                <w:webHidden/>
              </w:rPr>
              <w:t>1</w:t>
            </w:r>
            <w:r w:rsidR="00BF1147">
              <w:rPr>
                <w:b w:val="0"/>
                <w:bCs w:val="0"/>
                <w:webHidden/>
              </w:rPr>
              <w:t>5</w:t>
            </w:r>
            <w:r w:rsidR="00495C1F" w:rsidRPr="00495C1F">
              <w:rPr>
                <w:b w:val="0"/>
                <w:bCs w:val="0"/>
                <w:webHidden/>
              </w:rPr>
              <w:fldChar w:fldCharType="end"/>
            </w:r>
          </w:hyperlink>
        </w:p>
        <w:p w14:paraId="7F23775A" w14:textId="530E6129" w:rsidR="00495C1F" w:rsidRPr="00495C1F" w:rsidRDefault="00CE20D1">
          <w:pPr>
            <w:pStyle w:val="TOC1"/>
            <w:tabs>
              <w:tab w:val="right" w:leader="dot" w:pos="9350"/>
            </w:tabs>
            <w:rPr>
              <w:rFonts w:asciiTheme="minorHAnsi" w:eastAsiaTheme="minorEastAsia" w:hAnsiTheme="minorHAnsi"/>
              <w:noProof/>
              <w:sz w:val="22"/>
              <w:lang w:eastAsia="en-IN"/>
            </w:rPr>
          </w:pPr>
          <w:hyperlink w:anchor="_Toc102066214" w:history="1">
            <w:r w:rsidR="00495C1F" w:rsidRPr="00495C1F">
              <w:rPr>
                <w:rStyle w:val="Hyperlink"/>
                <w:noProof/>
              </w:rPr>
              <w:t>Conclusion</w:t>
            </w:r>
            <w:r w:rsidR="00495C1F" w:rsidRPr="00495C1F">
              <w:rPr>
                <w:noProof/>
                <w:webHidden/>
              </w:rPr>
              <w:tab/>
            </w:r>
            <w:r w:rsidR="00495C1F" w:rsidRPr="00495C1F">
              <w:rPr>
                <w:noProof/>
                <w:webHidden/>
              </w:rPr>
              <w:fldChar w:fldCharType="begin"/>
            </w:r>
            <w:r w:rsidR="00495C1F" w:rsidRPr="00495C1F">
              <w:rPr>
                <w:noProof/>
                <w:webHidden/>
              </w:rPr>
              <w:instrText xml:space="preserve"> PAGEREF _Toc102066214 \h </w:instrText>
            </w:r>
            <w:r w:rsidR="00495C1F" w:rsidRPr="00495C1F">
              <w:rPr>
                <w:noProof/>
                <w:webHidden/>
              </w:rPr>
            </w:r>
            <w:r w:rsidR="00495C1F" w:rsidRPr="00495C1F">
              <w:rPr>
                <w:noProof/>
                <w:webHidden/>
              </w:rPr>
              <w:fldChar w:fldCharType="separate"/>
            </w:r>
            <w:r w:rsidR="00495C1F" w:rsidRPr="00495C1F">
              <w:rPr>
                <w:noProof/>
                <w:webHidden/>
              </w:rPr>
              <w:t>1</w:t>
            </w:r>
            <w:r w:rsidR="00BF1147">
              <w:rPr>
                <w:noProof/>
                <w:webHidden/>
              </w:rPr>
              <w:t>7</w:t>
            </w:r>
            <w:r w:rsidR="00495C1F" w:rsidRPr="00495C1F">
              <w:rPr>
                <w:noProof/>
                <w:webHidden/>
              </w:rPr>
              <w:fldChar w:fldCharType="end"/>
            </w:r>
          </w:hyperlink>
        </w:p>
        <w:p w14:paraId="0EA6BECB" w14:textId="23149E33" w:rsidR="00495C1F" w:rsidRPr="00495C1F" w:rsidRDefault="00CE20D1">
          <w:pPr>
            <w:pStyle w:val="TOC1"/>
            <w:tabs>
              <w:tab w:val="right" w:leader="dot" w:pos="9350"/>
            </w:tabs>
            <w:rPr>
              <w:rFonts w:asciiTheme="minorHAnsi" w:eastAsiaTheme="minorEastAsia" w:hAnsiTheme="minorHAnsi"/>
              <w:noProof/>
              <w:sz w:val="22"/>
              <w:lang w:eastAsia="en-IN"/>
            </w:rPr>
          </w:pPr>
          <w:hyperlink w:anchor="_Toc102066215" w:history="1">
            <w:r w:rsidR="00495C1F" w:rsidRPr="00495C1F">
              <w:rPr>
                <w:rStyle w:val="Hyperlink"/>
                <w:noProof/>
              </w:rPr>
              <w:t>References</w:t>
            </w:r>
            <w:r w:rsidR="00495C1F" w:rsidRPr="00495C1F">
              <w:rPr>
                <w:noProof/>
                <w:webHidden/>
              </w:rPr>
              <w:tab/>
            </w:r>
            <w:r w:rsidR="00495C1F" w:rsidRPr="00495C1F">
              <w:rPr>
                <w:noProof/>
                <w:webHidden/>
              </w:rPr>
              <w:fldChar w:fldCharType="begin"/>
            </w:r>
            <w:r w:rsidR="00495C1F" w:rsidRPr="00495C1F">
              <w:rPr>
                <w:noProof/>
                <w:webHidden/>
              </w:rPr>
              <w:instrText xml:space="preserve"> PAGEREF _Toc102066215 \h </w:instrText>
            </w:r>
            <w:r w:rsidR="00495C1F" w:rsidRPr="00495C1F">
              <w:rPr>
                <w:noProof/>
                <w:webHidden/>
              </w:rPr>
            </w:r>
            <w:r w:rsidR="00495C1F" w:rsidRPr="00495C1F">
              <w:rPr>
                <w:noProof/>
                <w:webHidden/>
              </w:rPr>
              <w:fldChar w:fldCharType="separate"/>
            </w:r>
            <w:r w:rsidR="00495C1F" w:rsidRPr="00495C1F">
              <w:rPr>
                <w:noProof/>
                <w:webHidden/>
              </w:rPr>
              <w:t>1</w:t>
            </w:r>
            <w:r w:rsidR="00BF1147">
              <w:rPr>
                <w:noProof/>
                <w:webHidden/>
              </w:rPr>
              <w:t>8</w:t>
            </w:r>
            <w:r w:rsidR="00495C1F" w:rsidRPr="00495C1F">
              <w:rPr>
                <w:noProof/>
                <w:webHidden/>
              </w:rPr>
              <w:fldChar w:fldCharType="end"/>
            </w:r>
          </w:hyperlink>
        </w:p>
        <w:p w14:paraId="2DF23868" w14:textId="33D9F25E" w:rsidR="00495C1F" w:rsidRPr="00495C1F" w:rsidRDefault="00CE20D1">
          <w:pPr>
            <w:pStyle w:val="TOC2"/>
            <w:rPr>
              <w:rFonts w:asciiTheme="minorHAnsi" w:eastAsiaTheme="minorEastAsia" w:hAnsiTheme="minorHAnsi" w:cstheme="minorBidi"/>
              <w:b w:val="0"/>
              <w:bCs w:val="0"/>
              <w:sz w:val="22"/>
              <w:lang w:val="en-IN" w:eastAsia="en-IN"/>
            </w:rPr>
          </w:pPr>
          <w:hyperlink w:anchor="_Toc102066216" w:history="1">
            <w:r w:rsidR="00495C1F" w:rsidRPr="00495C1F">
              <w:rPr>
                <w:rStyle w:val="Hyperlink"/>
                <w:b w:val="0"/>
                <w:bCs w:val="0"/>
              </w:rPr>
              <w:t>Books and Journals</w:t>
            </w:r>
            <w:r w:rsidR="00495C1F" w:rsidRPr="00495C1F">
              <w:rPr>
                <w:b w:val="0"/>
                <w:bCs w:val="0"/>
                <w:webHidden/>
              </w:rPr>
              <w:tab/>
            </w:r>
            <w:r w:rsidR="00495C1F" w:rsidRPr="00495C1F">
              <w:rPr>
                <w:b w:val="0"/>
                <w:bCs w:val="0"/>
                <w:webHidden/>
              </w:rPr>
              <w:fldChar w:fldCharType="begin"/>
            </w:r>
            <w:r w:rsidR="00495C1F" w:rsidRPr="00495C1F">
              <w:rPr>
                <w:b w:val="0"/>
                <w:bCs w:val="0"/>
                <w:webHidden/>
              </w:rPr>
              <w:instrText xml:space="preserve"> PAGEREF _Toc102066216 \h </w:instrText>
            </w:r>
            <w:r w:rsidR="00495C1F" w:rsidRPr="00495C1F">
              <w:rPr>
                <w:b w:val="0"/>
                <w:bCs w:val="0"/>
                <w:webHidden/>
              </w:rPr>
            </w:r>
            <w:r w:rsidR="00495C1F" w:rsidRPr="00495C1F">
              <w:rPr>
                <w:b w:val="0"/>
                <w:bCs w:val="0"/>
                <w:webHidden/>
              </w:rPr>
              <w:fldChar w:fldCharType="separate"/>
            </w:r>
            <w:r w:rsidR="00495C1F" w:rsidRPr="00495C1F">
              <w:rPr>
                <w:b w:val="0"/>
                <w:bCs w:val="0"/>
                <w:webHidden/>
              </w:rPr>
              <w:t>1</w:t>
            </w:r>
            <w:r w:rsidR="00BF1147">
              <w:rPr>
                <w:b w:val="0"/>
                <w:bCs w:val="0"/>
                <w:webHidden/>
              </w:rPr>
              <w:t>8</w:t>
            </w:r>
            <w:r w:rsidR="00495C1F" w:rsidRPr="00495C1F">
              <w:rPr>
                <w:b w:val="0"/>
                <w:bCs w:val="0"/>
                <w:webHidden/>
              </w:rPr>
              <w:fldChar w:fldCharType="end"/>
            </w:r>
          </w:hyperlink>
        </w:p>
        <w:p w14:paraId="406AAC46" w14:textId="26BE17E6" w:rsidR="00495C1F" w:rsidRPr="00495C1F" w:rsidRDefault="00CE20D1">
          <w:pPr>
            <w:pStyle w:val="TOC2"/>
            <w:rPr>
              <w:rFonts w:asciiTheme="minorHAnsi" w:eastAsiaTheme="minorEastAsia" w:hAnsiTheme="minorHAnsi" w:cstheme="minorBidi"/>
              <w:b w:val="0"/>
              <w:bCs w:val="0"/>
              <w:sz w:val="22"/>
              <w:lang w:val="en-IN" w:eastAsia="en-IN"/>
            </w:rPr>
          </w:pPr>
          <w:hyperlink w:anchor="_Toc102066217" w:history="1">
            <w:r w:rsidR="00495C1F" w:rsidRPr="00495C1F">
              <w:rPr>
                <w:rStyle w:val="Hyperlink"/>
                <w:b w:val="0"/>
                <w:bCs w:val="0"/>
              </w:rPr>
              <w:t>Website references</w:t>
            </w:r>
            <w:r w:rsidR="00495C1F" w:rsidRPr="00495C1F">
              <w:rPr>
                <w:b w:val="0"/>
                <w:bCs w:val="0"/>
                <w:webHidden/>
              </w:rPr>
              <w:tab/>
            </w:r>
            <w:r w:rsidR="00495C1F" w:rsidRPr="00495C1F">
              <w:rPr>
                <w:b w:val="0"/>
                <w:bCs w:val="0"/>
                <w:webHidden/>
              </w:rPr>
              <w:fldChar w:fldCharType="begin"/>
            </w:r>
            <w:r w:rsidR="00495C1F" w:rsidRPr="00495C1F">
              <w:rPr>
                <w:b w:val="0"/>
                <w:bCs w:val="0"/>
                <w:webHidden/>
              </w:rPr>
              <w:instrText xml:space="preserve"> PAGEREF _Toc102066217 \h </w:instrText>
            </w:r>
            <w:r w:rsidR="00495C1F" w:rsidRPr="00495C1F">
              <w:rPr>
                <w:b w:val="0"/>
                <w:bCs w:val="0"/>
                <w:webHidden/>
              </w:rPr>
            </w:r>
            <w:r w:rsidR="00495C1F" w:rsidRPr="00495C1F">
              <w:rPr>
                <w:b w:val="0"/>
                <w:bCs w:val="0"/>
                <w:webHidden/>
              </w:rPr>
              <w:fldChar w:fldCharType="separate"/>
            </w:r>
            <w:r w:rsidR="00495C1F" w:rsidRPr="00495C1F">
              <w:rPr>
                <w:b w:val="0"/>
                <w:bCs w:val="0"/>
                <w:webHidden/>
              </w:rPr>
              <w:t>1</w:t>
            </w:r>
            <w:r w:rsidR="00BF1147">
              <w:rPr>
                <w:b w:val="0"/>
                <w:bCs w:val="0"/>
                <w:webHidden/>
              </w:rPr>
              <w:t>9</w:t>
            </w:r>
            <w:r w:rsidR="00495C1F" w:rsidRPr="00495C1F">
              <w:rPr>
                <w:b w:val="0"/>
                <w:bCs w:val="0"/>
                <w:webHidden/>
              </w:rPr>
              <w:fldChar w:fldCharType="end"/>
            </w:r>
          </w:hyperlink>
        </w:p>
        <w:p w14:paraId="2D2B4B89" w14:textId="575FBFA3" w:rsidR="00417DCD" w:rsidRDefault="00DB621D" w:rsidP="00812307">
          <w:pPr>
            <w:pStyle w:val="Heading1"/>
            <w:numPr>
              <w:ilvl w:val="0"/>
              <w:numId w:val="0"/>
            </w:numPr>
          </w:pPr>
          <w:r w:rsidRPr="00EE0D17">
            <w:rPr>
              <w:b w:val="0"/>
              <w:bCs/>
              <w:noProof/>
            </w:rPr>
            <w:fldChar w:fldCharType="end"/>
          </w:r>
        </w:p>
      </w:sdtContent>
    </w:sdt>
    <w:p w14:paraId="391BEA14" w14:textId="20FC3398" w:rsidR="00EE0D17" w:rsidRDefault="00EE0D17" w:rsidP="00812307">
      <w:pPr>
        <w:spacing w:line="259" w:lineRule="auto"/>
        <w:jc w:val="left"/>
        <w:rPr>
          <w:b/>
          <w:sz w:val="28"/>
          <w:szCs w:val="28"/>
        </w:rPr>
      </w:pPr>
      <w:r>
        <w:br w:type="page"/>
      </w:r>
      <w:bookmarkStart w:id="0" w:name="_Toc102066207"/>
      <w:r w:rsidRPr="00812307">
        <w:rPr>
          <w:b/>
          <w:sz w:val="28"/>
          <w:szCs w:val="28"/>
        </w:rPr>
        <w:lastRenderedPageBreak/>
        <w:t>Introduction</w:t>
      </w:r>
      <w:bookmarkEnd w:id="0"/>
      <w:r w:rsidRPr="00812307">
        <w:rPr>
          <w:b/>
          <w:sz w:val="28"/>
          <w:szCs w:val="28"/>
        </w:rPr>
        <w:t xml:space="preserve"> </w:t>
      </w:r>
    </w:p>
    <w:p w14:paraId="06541E2C" w14:textId="77777777" w:rsidR="00812307" w:rsidRPr="00812307" w:rsidRDefault="00812307" w:rsidP="00812307">
      <w:pPr>
        <w:spacing w:line="259" w:lineRule="auto"/>
        <w:jc w:val="left"/>
        <w:rPr>
          <w:rFonts w:eastAsiaTheme="majorEastAsia" w:cstheme="majorBidi"/>
          <w:b/>
          <w:sz w:val="28"/>
          <w:szCs w:val="28"/>
        </w:rPr>
      </w:pPr>
    </w:p>
    <w:p w14:paraId="70FD870E" w14:textId="1C34D171" w:rsidR="00AE11B6" w:rsidRPr="001B0D27" w:rsidRDefault="0023752B" w:rsidP="00AE11B6">
      <w:r>
        <w:t xml:space="preserve">The report will focus on creating an effective business plan for </w:t>
      </w:r>
      <w:r w:rsidR="004F13B9">
        <w:t xml:space="preserve">the </w:t>
      </w:r>
      <w:r w:rsidR="00EE0D17">
        <w:t>new</w:t>
      </w:r>
      <w:r w:rsidR="004F13B9">
        <w:t xml:space="preserve"> business </w:t>
      </w:r>
      <w:proofErr w:type="spellStart"/>
      <w:r w:rsidR="004F13B9">
        <w:t>HealthyEats</w:t>
      </w:r>
      <w:proofErr w:type="spellEnd"/>
      <w:r w:rsidR="004F13B9">
        <w:t xml:space="preserve">. The background and details about the services that </w:t>
      </w:r>
      <w:proofErr w:type="spellStart"/>
      <w:r w:rsidR="004F13B9">
        <w:t>HealthyEats</w:t>
      </w:r>
      <w:proofErr w:type="spellEnd"/>
      <w:r w:rsidR="004F13B9">
        <w:t xml:space="preserve"> will provide will be elaborated in the report. Along with that, the online market where the business is entering will be analysed with the help of Porter`s five forces. Moreover, the marketing mix will be used for understanding the tools </w:t>
      </w:r>
      <w:proofErr w:type="spellStart"/>
      <w:r w:rsidR="004F13B9">
        <w:t>HealthyEats</w:t>
      </w:r>
      <w:proofErr w:type="spellEnd"/>
      <w:r w:rsidR="004F13B9">
        <w:t xml:space="preserve"> an implement for the promotional purpose. </w:t>
      </w:r>
    </w:p>
    <w:p w14:paraId="49331E72" w14:textId="77777777" w:rsidR="00AE11B6" w:rsidRPr="00AE11B6" w:rsidRDefault="00AE11B6" w:rsidP="00AE11B6"/>
    <w:p w14:paraId="4923C6B7" w14:textId="77777777" w:rsidR="00FF61BE" w:rsidRPr="00AE11B6" w:rsidRDefault="00F93D9E" w:rsidP="00AE11B6">
      <w:pPr>
        <w:spacing w:line="259" w:lineRule="auto"/>
        <w:jc w:val="left"/>
        <w:rPr>
          <w:rFonts w:eastAsiaTheme="majorEastAsia" w:cstheme="majorBidi"/>
          <w:b/>
          <w:sz w:val="28"/>
          <w:szCs w:val="32"/>
        </w:rPr>
      </w:pPr>
      <w:r>
        <w:br w:type="page"/>
      </w:r>
    </w:p>
    <w:p w14:paraId="7C8B495F" w14:textId="77777777" w:rsidR="00FF61BE" w:rsidRPr="00AE11B6" w:rsidRDefault="00F93D9E" w:rsidP="00AE11B6">
      <w:pPr>
        <w:spacing w:before="40" w:after="0"/>
        <w:outlineLvl w:val="1"/>
        <w:rPr>
          <w:rFonts w:eastAsia="Times New Roman" w:cs="Times New Roman"/>
          <w:b/>
          <w:bCs/>
          <w:color w:val="000000"/>
          <w:sz w:val="26"/>
          <w:szCs w:val="26"/>
          <w:lang w:val="en-US"/>
        </w:rPr>
      </w:pPr>
      <w:bookmarkStart w:id="1" w:name="_Toc102066208"/>
      <w:r w:rsidRPr="00AE11B6">
        <w:rPr>
          <w:rFonts w:eastAsia="Times New Roman" w:cs="Times New Roman"/>
          <w:b/>
          <w:bCs/>
          <w:color w:val="000000"/>
          <w:sz w:val="26"/>
          <w:szCs w:val="26"/>
          <w:lang w:val="en-US"/>
        </w:rPr>
        <w:lastRenderedPageBreak/>
        <w:t>1.</w:t>
      </w:r>
      <w:r>
        <w:rPr>
          <w:rFonts w:eastAsia="Times New Roman" w:cs="Times New Roman"/>
          <w:b/>
          <w:bCs/>
          <w:color w:val="000000"/>
          <w:sz w:val="26"/>
          <w:szCs w:val="26"/>
          <w:lang w:val="en-US"/>
        </w:rPr>
        <w:t xml:space="preserve"> </w:t>
      </w:r>
      <w:r w:rsidRPr="00AE11B6">
        <w:rPr>
          <w:rFonts w:eastAsia="Times New Roman" w:cs="Times New Roman"/>
          <w:b/>
          <w:bCs/>
          <w:color w:val="000000"/>
          <w:sz w:val="26"/>
          <w:szCs w:val="26"/>
          <w:lang w:val="en-US"/>
        </w:rPr>
        <w:t>Business Description / Market Opportunity</w:t>
      </w:r>
      <w:bookmarkEnd w:id="1"/>
      <w:r w:rsidRPr="00AE11B6">
        <w:rPr>
          <w:rFonts w:eastAsia="Times New Roman" w:cs="Times New Roman"/>
          <w:b/>
          <w:bCs/>
          <w:color w:val="000000"/>
          <w:sz w:val="26"/>
          <w:szCs w:val="26"/>
          <w:lang w:val="en-US"/>
        </w:rPr>
        <w:t xml:space="preserve"> </w:t>
      </w:r>
    </w:p>
    <w:p w14:paraId="068ABB20" w14:textId="77777777" w:rsidR="00FF61BE" w:rsidRDefault="00F93D9E" w:rsidP="00FF61BE">
      <w:pPr>
        <w:pStyle w:val="NormalWeb"/>
        <w:spacing w:before="0" w:beforeAutospacing="0" w:after="160" w:afterAutospacing="0" w:line="480" w:lineRule="auto"/>
        <w:jc w:val="both"/>
        <w:rPr>
          <w:color w:val="000000"/>
        </w:rPr>
      </w:pPr>
      <w:r>
        <w:rPr>
          <w:color w:val="000000"/>
        </w:rPr>
        <w:t>The impact of Covid-19 has been devastating throughout the world, and the UK is no exception. Millions of people lost their lives as well as jobs. The economy has been greatly affected by the ensuing lockdown. With the gradual depletion of the economy, the offline market is being gradually depopularised. On the contrary, with the increasing accessibility of the internet among people, online marketplaces are gaining popularity each day. HealthyEats in the UK is an online food delivery application which delivers organic food products online at an affordable rate. Delivering organic food products online in the post-Covid-19 world is a great initiative as it enables people to buy food products from the safety of their homes.</w:t>
      </w:r>
    </w:p>
    <w:p w14:paraId="1339669C" w14:textId="77777777" w:rsidR="00FF61BE" w:rsidRPr="00812307" w:rsidRDefault="00F93D9E" w:rsidP="00EE0D17">
      <w:pPr>
        <w:rPr>
          <w:b/>
          <w:u w:val="single"/>
        </w:rPr>
      </w:pPr>
      <w:r w:rsidRPr="00812307">
        <w:rPr>
          <w:b/>
          <w:u w:val="single"/>
        </w:rPr>
        <w:t xml:space="preserve">Mission </w:t>
      </w:r>
    </w:p>
    <w:p w14:paraId="1C223A0D" w14:textId="77777777" w:rsidR="00FF61BE" w:rsidRDefault="00F93D9E" w:rsidP="00FF61BE">
      <w:r>
        <w:t xml:space="preserve">The primary objective of HealthyEats is to dispatch organic food products to its online customers at a rock-bottom rate. There are plenty of online food delivery apps throughout the UK, but what sets HealthyEats different from others is that it provides customers with the best quality of fresh and organic food online, that too cheaper than most other organisations. HealthyEats involves faster delivery and better quality. The app-supported delivery system stands out to be the most remarkable nowadays in terms of familiarity </w:t>
      </w:r>
      <w:sdt>
        <w:sdtPr>
          <w:id w:val="605244067"/>
          <w:citation/>
        </w:sdtPr>
        <w:sdtEndPr/>
        <w:sdtContent>
          <w:r>
            <w:fldChar w:fldCharType="begin"/>
          </w:r>
          <w:r>
            <w:instrText xml:space="preserve"> CITATION NIC19 \l 2057 </w:instrText>
          </w:r>
          <w:r>
            <w:fldChar w:fldCharType="separate"/>
          </w:r>
          <w:r w:rsidRPr="00BE15D5">
            <w:rPr>
              <w:noProof/>
            </w:rPr>
            <w:t>(DUNCAN, 2019)</w:t>
          </w:r>
          <w:r>
            <w:fldChar w:fldCharType="end"/>
          </w:r>
        </w:sdtContent>
      </w:sdt>
      <w:r>
        <w:t xml:space="preserve">. HealthyEats continuously improves its quality of services because, in the era of cut-throat competition, constant improvement is not a luxury but a necessity. </w:t>
      </w:r>
    </w:p>
    <w:p w14:paraId="6819D438" w14:textId="77777777" w:rsidR="00FF61BE" w:rsidRPr="00812307" w:rsidRDefault="00F93D9E" w:rsidP="00EE0D17">
      <w:pPr>
        <w:rPr>
          <w:b/>
          <w:u w:val="single"/>
        </w:rPr>
      </w:pPr>
      <w:r w:rsidRPr="00812307">
        <w:rPr>
          <w:b/>
          <w:u w:val="single"/>
        </w:rPr>
        <w:t>Vision</w:t>
      </w:r>
    </w:p>
    <w:p w14:paraId="41EF5DD5" w14:textId="77777777" w:rsidR="00FF61BE" w:rsidRDefault="00F93D9E" w:rsidP="00FF61BE">
      <w:r>
        <w:t xml:space="preserve">Like most other organisations, it also started with a humble beginning, but with a great deal of labour, HealthyEats is growing rapidly throughout the UK, and the management vision is to make it the topmost online food delivery platform in the next five years. The vision statement of </w:t>
      </w:r>
      <w:r>
        <w:lastRenderedPageBreak/>
        <w:t xml:space="preserve">HealthyEats is "faster delivery of organic foods at your doorstep." Through a great deal of struggle, HealthyEats has finally managed to win the customers’ trust. The management of the organisation realises that the success of HealthyEats is related to the faith of the valued customers. </w:t>
      </w:r>
    </w:p>
    <w:p w14:paraId="16EF8707" w14:textId="77777777" w:rsidR="00FF61BE" w:rsidRDefault="00F93D9E">
      <w:pPr>
        <w:spacing w:line="259" w:lineRule="auto"/>
        <w:jc w:val="left"/>
        <w:rPr>
          <w:rFonts w:eastAsiaTheme="majorEastAsia" w:cstheme="majorBidi"/>
          <w:b/>
          <w:sz w:val="26"/>
          <w:szCs w:val="26"/>
        </w:rPr>
      </w:pPr>
      <w:r>
        <w:br w:type="page"/>
      </w:r>
    </w:p>
    <w:p w14:paraId="7E1BD86D" w14:textId="77777777" w:rsidR="00417DCD" w:rsidRDefault="00F93D9E" w:rsidP="00812307">
      <w:pPr>
        <w:pStyle w:val="Heading2"/>
        <w:numPr>
          <w:ilvl w:val="0"/>
          <w:numId w:val="0"/>
        </w:numPr>
        <w:ind w:left="720"/>
      </w:pPr>
      <w:bookmarkStart w:id="2" w:name="_Toc102066209"/>
      <w:r>
        <w:lastRenderedPageBreak/>
        <w:t xml:space="preserve">2. </w:t>
      </w:r>
      <w:r w:rsidRPr="00417DCD">
        <w:t>Industry Analysis</w:t>
      </w:r>
      <w:bookmarkEnd w:id="2"/>
      <w:r w:rsidR="00550CEE">
        <w:t xml:space="preserve"> </w:t>
      </w:r>
    </w:p>
    <w:p w14:paraId="0D4AD958" w14:textId="77777777" w:rsidR="00B14C3E" w:rsidRPr="00B14C3E" w:rsidRDefault="00F93D9E" w:rsidP="00B14C3E">
      <w:pPr>
        <w:rPr>
          <w:rFonts w:cs="Times New Roman"/>
          <w:szCs w:val="24"/>
          <w:lang w:eastAsia="en-IN"/>
        </w:rPr>
      </w:pPr>
      <w:r w:rsidRPr="00B14C3E">
        <w:rPr>
          <w:lang w:eastAsia="en-IN"/>
        </w:rPr>
        <w:t xml:space="preserve">HealthyEats is an online organic food shop which needs to launch its products in the market. The UK market is filled with businesses offering similar products. It is essential to conduct an analysis of the whole industry to recognise the strengths and weaknesses of the market. Planning the business will be easier when the condition of the market is well known. Porter's five forces are used to conduct the required analysis of the market. The competition present in the market and the risk the business can face related to them are identified with the model. </w:t>
      </w:r>
    </w:p>
    <w:p w14:paraId="0B80AF4F" w14:textId="77777777" w:rsidR="00B14C3E" w:rsidRPr="00B14C3E" w:rsidRDefault="00F93D9E" w:rsidP="00B14C3E">
      <w:pPr>
        <w:rPr>
          <w:rFonts w:cs="Times New Roman"/>
          <w:szCs w:val="24"/>
          <w:lang w:eastAsia="en-IN"/>
        </w:rPr>
      </w:pPr>
      <w:r w:rsidRPr="00B14C3E">
        <w:rPr>
          <w:b/>
          <w:bCs/>
          <w:u w:val="single"/>
          <w:lang w:eastAsia="en-IN"/>
        </w:rPr>
        <w:t>Porter's Five forces </w:t>
      </w:r>
    </w:p>
    <w:p w14:paraId="62D20EDD" w14:textId="77777777" w:rsidR="00B14C3E" w:rsidRPr="00812307" w:rsidRDefault="00F93D9E" w:rsidP="00812307">
      <w:pPr>
        <w:pStyle w:val="ListParagraph"/>
        <w:numPr>
          <w:ilvl w:val="0"/>
          <w:numId w:val="2"/>
        </w:numPr>
        <w:rPr>
          <w:rFonts w:cs="Times New Roman"/>
          <w:szCs w:val="24"/>
          <w:lang w:eastAsia="en-IN"/>
        </w:rPr>
      </w:pPr>
      <w:r w:rsidRPr="00812307">
        <w:rPr>
          <w:b/>
          <w:bCs/>
          <w:lang w:eastAsia="en-IN"/>
        </w:rPr>
        <w:t>Competition in the industry </w:t>
      </w:r>
    </w:p>
    <w:p w14:paraId="2F9111B9" w14:textId="77777777" w:rsidR="00B14C3E" w:rsidRPr="00B14C3E" w:rsidRDefault="00F93D9E" w:rsidP="00B14C3E">
      <w:pPr>
        <w:rPr>
          <w:rFonts w:cs="Times New Roman"/>
          <w:szCs w:val="24"/>
          <w:lang w:eastAsia="en-IN"/>
        </w:rPr>
      </w:pPr>
      <w:r w:rsidRPr="00B14C3E">
        <w:rPr>
          <w:lang w:eastAsia="en-IN"/>
        </w:rPr>
        <w:t xml:space="preserve">There are many businesses in the UK industry which offer organic food products to consumers. The competition is very high for this reason; however, there are some advantages that HealthyEats has, which is its affordable price range. After the pandemic, the population has realised the importance of health, and organic foods are in demand. The high competition is a disadvantage, and it needs to be </w:t>
      </w:r>
      <w:r w:rsidR="00BE65B5" w:rsidRPr="00B14C3E">
        <w:rPr>
          <w:lang w:eastAsia="en-IN"/>
        </w:rPr>
        <w:t>overcome</w:t>
      </w:r>
      <w:r w:rsidRPr="00B14C3E">
        <w:rPr>
          <w:lang w:eastAsia="en-IN"/>
        </w:rPr>
        <w:t xml:space="preserve"> for a successful business</w:t>
      </w:r>
      <w:r w:rsidR="00BE65B5">
        <w:rPr>
          <w:lang w:eastAsia="en-IN"/>
        </w:rPr>
        <w:t xml:space="preserve"> (</w:t>
      </w:r>
      <w:r w:rsidR="00BE65B5">
        <w:rPr>
          <w:shd w:val="clear" w:color="auto" w:fill="FFFFFF"/>
        </w:rPr>
        <w:t>Caballero, 2021)</w:t>
      </w:r>
      <w:r w:rsidRPr="00B14C3E">
        <w:rPr>
          <w:lang w:eastAsia="en-IN"/>
        </w:rPr>
        <w:t>. </w:t>
      </w:r>
    </w:p>
    <w:p w14:paraId="6B61AD16" w14:textId="77777777" w:rsidR="00B14C3E" w:rsidRPr="00812307" w:rsidRDefault="00F93D9E" w:rsidP="00812307">
      <w:pPr>
        <w:pStyle w:val="ListParagraph"/>
        <w:numPr>
          <w:ilvl w:val="0"/>
          <w:numId w:val="2"/>
        </w:numPr>
        <w:rPr>
          <w:rFonts w:cs="Times New Roman"/>
          <w:szCs w:val="24"/>
          <w:lang w:eastAsia="en-IN"/>
        </w:rPr>
      </w:pPr>
      <w:r w:rsidRPr="00812307">
        <w:rPr>
          <w:b/>
          <w:bCs/>
          <w:lang w:eastAsia="en-IN"/>
        </w:rPr>
        <w:t xml:space="preserve">The threat of new entrance </w:t>
      </w:r>
    </w:p>
    <w:p w14:paraId="1D3A1EC1" w14:textId="43CD004C" w:rsidR="00B14C3E" w:rsidRPr="00B14C3E" w:rsidRDefault="00F93D9E" w:rsidP="00B14C3E">
      <w:pPr>
        <w:rPr>
          <w:rFonts w:cs="Times New Roman"/>
          <w:szCs w:val="24"/>
          <w:lang w:eastAsia="en-IN"/>
        </w:rPr>
      </w:pPr>
      <w:proofErr w:type="spellStart"/>
      <w:r w:rsidRPr="00B14C3E">
        <w:rPr>
          <w:lang w:eastAsia="en-IN"/>
        </w:rPr>
        <w:t>HealthyE</w:t>
      </w:r>
      <w:r w:rsidR="00921C3E">
        <w:rPr>
          <w:lang w:eastAsia="en-IN"/>
        </w:rPr>
        <w:t>a</w:t>
      </w:r>
      <w:r w:rsidRPr="00B14C3E">
        <w:rPr>
          <w:lang w:eastAsia="en-IN"/>
        </w:rPr>
        <w:t>ts</w:t>
      </w:r>
      <w:proofErr w:type="spellEnd"/>
      <w:r w:rsidRPr="00B14C3E">
        <w:rPr>
          <w:lang w:eastAsia="en-IN"/>
        </w:rPr>
        <w:t xml:space="preserve"> is entering the UK market with their new products and services, which means they are the new business entering the market. The threat of new businesses is very low as HealthyEats is in the position. It can be an advantage for online business organisations. </w:t>
      </w:r>
    </w:p>
    <w:p w14:paraId="59BA8C08" w14:textId="77777777" w:rsidR="00B14C3E" w:rsidRPr="00812307" w:rsidRDefault="00F93D9E" w:rsidP="00812307">
      <w:pPr>
        <w:pStyle w:val="ListParagraph"/>
        <w:numPr>
          <w:ilvl w:val="0"/>
          <w:numId w:val="2"/>
        </w:numPr>
        <w:rPr>
          <w:rFonts w:cs="Times New Roman"/>
          <w:szCs w:val="24"/>
          <w:lang w:eastAsia="en-IN"/>
        </w:rPr>
      </w:pPr>
      <w:r w:rsidRPr="00812307">
        <w:rPr>
          <w:b/>
          <w:bCs/>
          <w:lang w:eastAsia="en-IN"/>
        </w:rPr>
        <w:t>Power of suppliers </w:t>
      </w:r>
    </w:p>
    <w:p w14:paraId="649AF867" w14:textId="77777777" w:rsidR="00B14C3E" w:rsidRPr="00B14C3E" w:rsidRDefault="00F93D9E" w:rsidP="00B14C3E">
      <w:pPr>
        <w:rPr>
          <w:rFonts w:cs="Times New Roman"/>
          <w:szCs w:val="24"/>
          <w:lang w:eastAsia="en-IN"/>
        </w:rPr>
      </w:pPr>
      <w:r w:rsidRPr="00B14C3E">
        <w:rPr>
          <w:lang w:eastAsia="en-IN"/>
        </w:rPr>
        <w:t xml:space="preserve">Suppliers play an important role in the business as the timely </w:t>
      </w:r>
      <w:r w:rsidR="009A7D3F" w:rsidRPr="00B14C3E">
        <w:rPr>
          <w:lang w:eastAsia="en-IN"/>
        </w:rPr>
        <w:t>delivery and</w:t>
      </w:r>
      <w:r w:rsidRPr="00B14C3E">
        <w:rPr>
          <w:lang w:eastAsia="en-IN"/>
        </w:rPr>
        <w:t xml:space="preserve"> quality of the market. There are many farms in the UK which deliver actual organic food products, and as a result, the </w:t>
      </w:r>
      <w:r w:rsidRPr="00B14C3E">
        <w:rPr>
          <w:lang w:eastAsia="en-IN"/>
        </w:rPr>
        <w:lastRenderedPageBreak/>
        <w:t>supplier power of HealthyEats is high. The business needs to strike deals with farms where affordable products can be offered to customers with profits.</w:t>
      </w:r>
    </w:p>
    <w:p w14:paraId="28387E08" w14:textId="77777777" w:rsidR="00B14C3E" w:rsidRPr="00812307" w:rsidRDefault="00F93D9E" w:rsidP="00812307">
      <w:pPr>
        <w:pStyle w:val="ListParagraph"/>
        <w:numPr>
          <w:ilvl w:val="0"/>
          <w:numId w:val="2"/>
        </w:numPr>
        <w:rPr>
          <w:rFonts w:cs="Times New Roman"/>
          <w:szCs w:val="24"/>
          <w:lang w:eastAsia="en-IN"/>
        </w:rPr>
      </w:pPr>
      <w:r w:rsidRPr="00812307">
        <w:rPr>
          <w:b/>
          <w:bCs/>
          <w:lang w:eastAsia="en-IN"/>
        </w:rPr>
        <w:t>Power of consumers </w:t>
      </w:r>
    </w:p>
    <w:p w14:paraId="1A47C0FD" w14:textId="77777777" w:rsidR="00B14C3E" w:rsidRPr="00B14C3E" w:rsidRDefault="00F93D9E" w:rsidP="00B14C3E">
      <w:pPr>
        <w:rPr>
          <w:rFonts w:cs="Times New Roman"/>
          <w:szCs w:val="24"/>
          <w:lang w:eastAsia="en-IN"/>
        </w:rPr>
      </w:pPr>
      <w:r w:rsidRPr="00B14C3E">
        <w:rPr>
          <w:lang w:eastAsia="en-IN"/>
        </w:rPr>
        <w:t>Customers are the primary driving forces of any business, and HealthyEats also needs to have increased its customer base. The business is a startup and does not have a strong customer base. The power of customers is low, which can be a hindrance to a successful launch.</w:t>
      </w:r>
    </w:p>
    <w:p w14:paraId="4DC379B5" w14:textId="77777777" w:rsidR="00B14C3E" w:rsidRPr="00812307" w:rsidRDefault="00F93D9E" w:rsidP="00812307">
      <w:pPr>
        <w:pStyle w:val="ListParagraph"/>
        <w:numPr>
          <w:ilvl w:val="0"/>
          <w:numId w:val="2"/>
        </w:numPr>
        <w:rPr>
          <w:rFonts w:cs="Times New Roman"/>
          <w:szCs w:val="24"/>
          <w:lang w:eastAsia="en-IN"/>
        </w:rPr>
      </w:pPr>
      <w:r w:rsidRPr="00812307">
        <w:rPr>
          <w:b/>
          <w:bCs/>
          <w:lang w:eastAsia="en-IN"/>
        </w:rPr>
        <w:t>Threat of substitute</w:t>
      </w:r>
    </w:p>
    <w:p w14:paraId="5F20FFC0" w14:textId="7AC6ABE8" w:rsidR="00B14C3E" w:rsidRDefault="00F93D9E" w:rsidP="00B14C3E">
      <w:pPr>
        <w:rPr>
          <w:szCs w:val="24"/>
          <w:lang w:eastAsia="en-IN"/>
        </w:rPr>
      </w:pPr>
      <w:r w:rsidRPr="00B14C3E">
        <w:rPr>
          <w:lang w:eastAsia="en-IN"/>
        </w:rPr>
        <w:t xml:space="preserve"> The term substitution refers to the competition in the market, which can be an alternative option for the customers. The presence of substitutions in the market is inevitable, and HealthyEats also has a high threat from the substitutes in the market. The business plan needs to be prepared in such a manner that the trust of customers is with the business. Trust among the customers can help in </w:t>
      </w:r>
      <w:r w:rsidRPr="00812307">
        <w:rPr>
          <w:szCs w:val="24"/>
          <w:lang w:eastAsia="en-IN"/>
        </w:rPr>
        <w:t>mitigating the problems</w:t>
      </w:r>
      <w:r w:rsidR="00BE65B5" w:rsidRPr="00812307">
        <w:rPr>
          <w:szCs w:val="24"/>
          <w:lang w:eastAsia="en-IN"/>
        </w:rPr>
        <w:t xml:space="preserve"> (</w:t>
      </w:r>
      <w:r w:rsidR="00BE65B5" w:rsidRPr="00812307">
        <w:rPr>
          <w:szCs w:val="24"/>
          <w:shd w:val="clear" w:color="auto" w:fill="FFFFFF"/>
        </w:rPr>
        <w:t>Wood et al., 2021)</w:t>
      </w:r>
      <w:r w:rsidRPr="00812307">
        <w:rPr>
          <w:szCs w:val="24"/>
          <w:lang w:eastAsia="en-IN"/>
        </w:rPr>
        <w:t>.</w:t>
      </w:r>
    </w:p>
    <w:p w14:paraId="32BDD6BF" w14:textId="37E433C8" w:rsidR="00812307" w:rsidRDefault="00812307" w:rsidP="00B14C3E">
      <w:pPr>
        <w:rPr>
          <w:szCs w:val="24"/>
          <w:lang w:eastAsia="en-IN"/>
        </w:rPr>
      </w:pPr>
    </w:p>
    <w:p w14:paraId="48A343B1" w14:textId="3A68B471" w:rsidR="00812307" w:rsidRDefault="00812307" w:rsidP="00B14C3E">
      <w:pPr>
        <w:rPr>
          <w:szCs w:val="24"/>
          <w:lang w:eastAsia="en-IN"/>
        </w:rPr>
      </w:pPr>
    </w:p>
    <w:p w14:paraId="5DDF3667" w14:textId="57370813" w:rsidR="00812307" w:rsidRDefault="00812307" w:rsidP="00B14C3E">
      <w:pPr>
        <w:rPr>
          <w:szCs w:val="24"/>
          <w:lang w:eastAsia="en-IN"/>
        </w:rPr>
      </w:pPr>
    </w:p>
    <w:p w14:paraId="753DA800" w14:textId="596305CE" w:rsidR="00812307" w:rsidRDefault="00812307" w:rsidP="00B14C3E">
      <w:pPr>
        <w:rPr>
          <w:szCs w:val="24"/>
          <w:lang w:eastAsia="en-IN"/>
        </w:rPr>
      </w:pPr>
    </w:p>
    <w:p w14:paraId="46E288C7" w14:textId="77777777" w:rsidR="00812307" w:rsidRPr="00812307" w:rsidRDefault="00812307" w:rsidP="00B14C3E">
      <w:pPr>
        <w:rPr>
          <w:rFonts w:cs="Times New Roman"/>
          <w:sz w:val="26"/>
          <w:szCs w:val="26"/>
          <w:lang w:eastAsia="en-IN"/>
        </w:rPr>
      </w:pPr>
    </w:p>
    <w:p w14:paraId="10005147" w14:textId="0CAA6B77" w:rsidR="009C7510" w:rsidRPr="00812307" w:rsidRDefault="00F93D9E" w:rsidP="00812307">
      <w:pPr>
        <w:pStyle w:val="Heading3"/>
        <w:numPr>
          <w:ilvl w:val="0"/>
          <w:numId w:val="4"/>
        </w:numPr>
        <w:rPr>
          <w:b/>
          <w:i w:val="0"/>
          <w:sz w:val="26"/>
          <w:szCs w:val="26"/>
          <w:u w:val="none"/>
        </w:rPr>
      </w:pPr>
      <w:bookmarkStart w:id="3" w:name="_Toc102066210"/>
      <w:r w:rsidRPr="00812307">
        <w:rPr>
          <w:b/>
          <w:i w:val="0"/>
          <w:sz w:val="26"/>
          <w:szCs w:val="26"/>
          <w:u w:val="none"/>
        </w:rPr>
        <w:lastRenderedPageBreak/>
        <w:t>Marketing Plan</w:t>
      </w:r>
      <w:bookmarkEnd w:id="3"/>
      <w:r w:rsidR="00886BF6" w:rsidRPr="00812307">
        <w:rPr>
          <w:b/>
          <w:i w:val="0"/>
          <w:sz w:val="26"/>
          <w:szCs w:val="26"/>
          <w:u w:val="none"/>
        </w:rPr>
        <w:t xml:space="preserve"> </w:t>
      </w:r>
    </w:p>
    <w:p w14:paraId="773AD32D" w14:textId="77777777" w:rsidR="009A7D3F" w:rsidRDefault="00F93D9E" w:rsidP="00B14C3E">
      <w:pPr>
        <w:rPr>
          <w:rFonts w:cs="Times New Roman"/>
          <w:szCs w:val="24"/>
          <w:lang w:eastAsia="en-IN"/>
        </w:rPr>
      </w:pPr>
      <w:r w:rsidRPr="00B14C3E">
        <w:rPr>
          <w:rFonts w:cs="Times New Roman"/>
          <w:szCs w:val="24"/>
          <w:lang w:eastAsia="en-IN"/>
        </w:rPr>
        <w:t>Startup</w:t>
      </w:r>
      <w:r w:rsidR="00B14C3E" w:rsidRPr="00B14C3E">
        <w:rPr>
          <w:rFonts w:cs="Times New Roman"/>
          <w:szCs w:val="24"/>
          <w:lang w:eastAsia="en-IN"/>
        </w:rPr>
        <w:t xml:space="preserve"> businesses need to prepare an effective marketing plan to establish their business in the market by attracting customers. The 4ps of the marketing mix can be applied for analysing the marketing that needs to be implemented for </w:t>
      </w:r>
      <w:r w:rsidR="00B14C3E" w:rsidRPr="00B14C3E">
        <w:rPr>
          <w:lang w:eastAsia="en-IN"/>
        </w:rPr>
        <w:t>HealthyEats.</w:t>
      </w:r>
    </w:p>
    <w:p w14:paraId="26C46301" w14:textId="77777777" w:rsidR="00B14C3E" w:rsidRPr="00812307" w:rsidRDefault="00F93D9E" w:rsidP="00812307">
      <w:pPr>
        <w:pStyle w:val="Heading1"/>
        <w:numPr>
          <w:ilvl w:val="0"/>
          <w:numId w:val="7"/>
        </w:numPr>
        <w:rPr>
          <w:rFonts w:cs="Times New Roman"/>
          <w:sz w:val="24"/>
          <w:szCs w:val="24"/>
          <w:lang w:eastAsia="en-IN"/>
        </w:rPr>
      </w:pPr>
      <w:r w:rsidRPr="00812307">
        <w:rPr>
          <w:sz w:val="24"/>
          <w:szCs w:val="24"/>
          <w:lang w:eastAsia="en-IN"/>
        </w:rPr>
        <w:t>Products</w:t>
      </w:r>
    </w:p>
    <w:p w14:paraId="5716E85E" w14:textId="77777777" w:rsidR="00B14C3E" w:rsidRPr="00B14C3E" w:rsidRDefault="00F93D9E" w:rsidP="00B14C3E">
      <w:pPr>
        <w:rPr>
          <w:rFonts w:cs="Times New Roman"/>
          <w:szCs w:val="24"/>
          <w:lang w:eastAsia="en-IN"/>
        </w:rPr>
      </w:pPr>
      <w:r w:rsidRPr="00B14C3E">
        <w:rPr>
          <w:lang w:eastAsia="en-IN"/>
        </w:rPr>
        <w:t>HealthyEats is offering its affordable and organic food products in the post-Covid market. Proper marketing research needs to be conducted by the organisation to understand the expectations of the customers from organic foods. The limitations of the products offered by the competitors need to be identified before introducing the products. The proper marketing will ensure that the customers are satisfied with the organic foods offered by HealthyEats.</w:t>
      </w:r>
    </w:p>
    <w:p w14:paraId="24DD312C" w14:textId="77777777" w:rsidR="00B14C3E" w:rsidRPr="00812307" w:rsidRDefault="00F93D9E" w:rsidP="00812307">
      <w:pPr>
        <w:pStyle w:val="ListParagraph"/>
        <w:numPr>
          <w:ilvl w:val="0"/>
          <w:numId w:val="8"/>
        </w:numPr>
        <w:rPr>
          <w:rFonts w:cs="Times New Roman"/>
          <w:szCs w:val="24"/>
          <w:lang w:eastAsia="en-IN"/>
        </w:rPr>
      </w:pPr>
      <w:r w:rsidRPr="00812307">
        <w:rPr>
          <w:b/>
          <w:bCs/>
          <w:lang w:eastAsia="en-IN"/>
        </w:rPr>
        <w:t>Price</w:t>
      </w:r>
    </w:p>
    <w:p w14:paraId="54B4225A" w14:textId="77777777" w:rsidR="00B14C3E" w:rsidRPr="00B14C3E" w:rsidRDefault="00F93D9E" w:rsidP="00B14C3E">
      <w:pPr>
        <w:rPr>
          <w:rFonts w:cs="Times New Roman"/>
          <w:szCs w:val="24"/>
          <w:lang w:eastAsia="en-IN"/>
        </w:rPr>
      </w:pPr>
      <w:r w:rsidRPr="00B14C3E">
        <w:rPr>
          <w:lang w:eastAsia="en-IN"/>
        </w:rPr>
        <w:t xml:space="preserve">The unique point of selling for HealthyEats is the affordability of the products; however, the pricing should be done after considering many factors. The financial capability of the targeted market needs to be understood by observing the economic condition of the market. The affordability is important; however, the organisation cannot run on loss. </w:t>
      </w:r>
    </w:p>
    <w:p w14:paraId="1D96A778" w14:textId="77777777" w:rsidR="00B14C3E" w:rsidRPr="00812307" w:rsidRDefault="00F93D9E" w:rsidP="00812307">
      <w:pPr>
        <w:pStyle w:val="ListParagraph"/>
        <w:numPr>
          <w:ilvl w:val="0"/>
          <w:numId w:val="9"/>
        </w:numPr>
        <w:rPr>
          <w:rFonts w:cs="Times New Roman"/>
          <w:szCs w:val="24"/>
          <w:lang w:eastAsia="en-IN"/>
        </w:rPr>
      </w:pPr>
      <w:r w:rsidRPr="00812307">
        <w:rPr>
          <w:b/>
          <w:bCs/>
          <w:lang w:eastAsia="en-IN"/>
        </w:rPr>
        <w:t>Place</w:t>
      </w:r>
    </w:p>
    <w:p w14:paraId="37A37917" w14:textId="3FE7B8BF" w:rsidR="00B14C3E" w:rsidRDefault="00F93D9E" w:rsidP="00B14C3E">
      <w:pPr>
        <w:rPr>
          <w:lang w:eastAsia="en-IN"/>
        </w:rPr>
      </w:pPr>
      <w:r w:rsidRPr="00B14C3E">
        <w:rPr>
          <w:lang w:eastAsia="en-IN"/>
        </w:rPr>
        <w:t xml:space="preserve">The place of selling products is a vital factor in the successful launching of the new products in the market. HealthyEats is planning to sell products online around the UK. The situation in the market after the Covid-19 breakout is complicated, and online businesses have the opportunity to gain success in the situation. The website should be set up in such a manner that customers feel attracted to it. </w:t>
      </w:r>
    </w:p>
    <w:p w14:paraId="37A757E5" w14:textId="77777777" w:rsidR="00812307" w:rsidRPr="00B14C3E" w:rsidRDefault="00812307" w:rsidP="00B14C3E">
      <w:pPr>
        <w:rPr>
          <w:rFonts w:cs="Times New Roman"/>
          <w:szCs w:val="24"/>
          <w:lang w:eastAsia="en-IN"/>
        </w:rPr>
      </w:pPr>
    </w:p>
    <w:p w14:paraId="156940AC" w14:textId="77777777" w:rsidR="00B14C3E" w:rsidRPr="00812307" w:rsidRDefault="00F93D9E" w:rsidP="00812307">
      <w:pPr>
        <w:pStyle w:val="ListParagraph"/>
        <w:numPr>
          <w:ilvl w:val="0"/>
          <w:numId w:val="10"/>
        </w:numPr>
        <w:rPr>
          <w:rFonts w:cs="Times New Roman"/>
          <w:szCs w:val="24"/>
          <w:lang w:eastAsia="en-IN"/>
        </w:rPr>
      </w:pPr>
      <w:r w:rsidRPr="00812307">
        <w:rPr>
          <w:b/>
          <w:bCs/>
          <w:lang w:eastAsia="en-IN"/>
        </w:rPr>
        <w:lastRenderedPageBreak/>
        <w:t>Promotion</w:t>
      </w:r>
    </w:p>
    <w:p w14:paraId="01E2CDBF" w14:textId="77777777" w:rsidR="00FF61BE" w:rsidRDefault="00F93D9E" w:rsidP="00B14C3E">
      <w:pPr>
        <w:rPr>
          <w:lang w:eastAsia="en-IN"/>
        </w:rPr>
      </w:pPr>
      <w:r w:rsidRPr="00B14C3E">
        <w:rPr>
          <w:lang w:eastAsia="en-IN"/>
        </w:rPr>
        <w:t xml:space="preserve">Promoting organic food products is essential for the business as it is a determining factor in the business. Market research should be done and need to promote the products through various media platforms to grab the attention of the customers. Digital media and social media platforms can be used for the promotion of products. The promotion should </w:t>
      </w:r>
      <w:r w:rsidR="00BE65B5" w:rsidRPr="00B14C3E">
        <w:rPr>
          <w:lang w:eastAsia="en-IN"/>
        </w:rPr>
        <w:t>emphasise</w:t>
      </w:r>
      <w:r w:rsidRPr="00B14C3E">
        <w:rPr>
          <w:lang w:eastAsia="en-IN"/>
        </w:rPr>
        <w:t xml:space="preserve"> the affordability of the products. A media plan is prepared for successfully promoting the business</w:t>
      </w:r>
      <w:sdt>
        <w:sdtPr>
          <w:rPr>
            <w:lang w:eastAsia="en-IN"/>
          </w:rPr>
          <w:id w:val="2006550791"/>
          <w:citation/>
        </w:sdtPr>
        <w:sdtEndPr/>
        <w:sdtContent>
          <w:r w:rsidR="00BE65B5">
            <w:rPr>
              <w:lang w:eastAsia="en-IN"/>
            </w:rPr>
            <w:fldChar w:fldCharType="begin"/>
          </w:r>
          <w:r w:rsidR="00BE65B5">
            <w:rPr>
              <w:lang w:val="en-GB" w:eastAsia="en-IN"/>
            </w:rPr>
            <w:instrText xml:space="preserve"> CITATION Fra191 \l 2057 </w:instrText>
          </w:r>
          <w:r w:rsidR="00BE65B5">
            <w:rPr>
              <w:lang w:eastAsia="en-IN"/>
            </w:rPr>
            <w:fldChar w:fldCharType="separate"/>
          </w:r>
          <w:r w:rsidR="00BE65B5">
            <w:rPr>
              <w:noProof/>
              <w:lang w:val="en-GB" w:eastAsia="en-IN"/>
            </w:rPr>
            <w:t xml:space="preserve"> </w:t>
          </w:r>
          <w:r w:rsidR="00BE65B5" w:rsidRPr="00BE65B5">
            <w:rPr>
              <w:noProof/>
              <w:lang w:val="en-GB" w:eastAsia="en-IN"/>
            </w:rPr>
            <w:t>(Sherman, 2019)</w:t>
          </w:r>
          <w:r w:rsidR="00BE65B5">
            <w:rPr>
              <w:lang w:eastAsia="en-IN"/>
            </w:rPr>
            <w:fldChar w:fldCharType="end"/>
          </w:r>
        </w:sdtContent>
      </w:sdt>
      <w:r w:rsidRPr="00B14C3E">
        <w:rPr>
          <w:lang w:eastAsia="en-IN"/>
        </w:rPr>
        <w:t>. </w:t>
      </w:r>
    </w:p>
    <w:p w14:paraId="74FBC1E5" w14:textId="77777777" w:rsidR="00FF61BE" w:rsidRDefault="00F93D9E">
      <w:pPr>
        <w:spacing w:line="259" w:lineRule="auto"/>
        <w:jc w:val="left"/>
        <w:rPr>
          <w:lang w:eastAsia="en-IN"/>
        </w:rPr>
      </w:pPr>
      <w:r>
        <w:rPr>
          <w:lang w:eastAsia="en-IN"/>
        </w:rPr>
        <w:br w:type="page"/>
      </w:r>
    </w:p>
    <w:p w14:paraId="794A6028" w14:textId="3A216121" w:rsidR="00AE11B6" w:rsidRDefault="00812307" w:rsidP="00812307">
      <w:pPr>
        <w:pStyle w:val="Heading2"/>
        <w:numPr>
          <w:ilvl w:val="0"/>
          <w:numId w:val="0"/>
        </w:numPr>
        <w:ind w:left="720"/>
      </w:pPr>
      <w:bookmarkStart w:id="4" w:name="_Toc102066211"/>
      <w:r>
        <w:lastRenderedPageBreak/>
        <w:t>4</w:t>
      </w:r>
      <w:r w:rsidR="00F93D9E">
        <w:t>. Operations and Management Team Plan</w:t>
      </w:r>
      <w:bookmarkEnd w:id="4"/>
      <w:r w:rsidR="00F93D9E">
        <w:t xml:space="preserve"> </w:t>
      </w:r>
    </w:p>
    <w:p w14:paraId="3557D9F0" w14:textId="77777777" w:rsidR="00AE11B6" w:rsidRPr="00812307" w:rsidRDefault="00F93D9E" w:rsidP="00EE0D17">
      <w:pPr>
        <w:rPr>
          <w:b/>
          <w:u w:val="single"/>
        </w:rPr>
      </w:pPr>
      <w:r w:rsidRPr="00812307">
        <w:rPr>
          <w:b/>
          <w:u w:val="single"/>
        </w:rPr>
        <w:t>Operations Plan</w:t>
      </w:r>
    </w:p>
    <w:p w14:paraId="0650AC53" w14:textId="77777777" w:rsidR="00AE11B6" w:rsidRDefault="00F93D9E" w:rsidP="00AE11B6">
      <w:pPr>
        <w:pStyle w:val="NormalWeb"/>
        <w:spacing w:before="0" w:beforeAutospacing="0" w:after="160" w:afterAutospacing="0" w:line="480" w:lineRule="auto"/>
        <w:jc w:val="both"/>
        <w:rPr>
          <w:bCs/>
          <w:color w:val="000000"/>
        </w:rPr>
      </w:pPr>
      <w:r>
        <w:rPr>
          <w:bCs/>
          <w:color w:val="000000"/>
        </w:rPr>
        <w:t xml:space="preserve">In general, an operational plan is a document which describes the primary activities and goals an organisation will manage during a year. It is usually related to funding agreements and to the organisation's strategic blueprints. It provides the foundation of the organisation's day-to-day activities. In the aftermath of the current pandemic, the online food delivery market has witnessed remarkable growth and great potential revenue generation around the globe. The online food delivery market will generate a revenue of about £1.6 Billion by 2025. A business plan fills the gap between concepts, assumptions, actual merchandise, competition, and the expectation of a customer.  </w:t>
      </w:r>
    </w:p>
    <w:p w14:paraId="5FEFA15A" w14:textId="77777777" w:rsidR="00AE11B6" w:rsidRDefault="00F93D9E" w:rsidP="00AE11B6">
      <w:pPr>
        <w:pStyle w:val="NormalWeb"/>
        <w:spacing w:before="0" w:beforeAutospacing="0" w:after="160" w:afterAutospacing="0" w:line="480" w:lineRule="auto"/>
        <w:jc w:val="both"/>
        <w:rPr>
          <w:bCs/>
          <w:color w:val="000000"/>
        </w:rPr>
      </w:pPr>
      <w:r>
        <w:rPr>
          <w:bCs/>
          <w:color w:val="000000"/>
        </w:rPr>
        <w:t xml:space="preserve">Operational plans in the case of HealthyEats will be created by senior staff but approved by the senior management. Based on the reports of the operational plan, the management will review it to meet the organisation's goals and objectives.  </w:t>
      </w:r>
    </w:p>
    <w:p w14:paraId="070DD230" w14:textId="77777777" w:rsidR="00AE11B6" w:rsidRDefault="00F93D9E" w:rsidP="00AE11B6">
      <w:pPr>
        <w:pStyle w:val="NormalWeb"/>
        <w:spacing w:before="0" w:beforeAutospacing="0" w:after="160" w:afterAutospacing="0" w:line="480" w:lineRule="auto"/>
        <w:jc w:val="both"/>
        <w:rPr>
          <w:bCs/>
          <w:color w:val="000000"/>
        </w:rPr>
      </w:pPr>
      <w:r>
        <w:rPr>
          <w:bCs/>
          <w:color w:val="000000"/>
        </w:rPr>
        <w:t xml:space="preserve">HealthyEats' budget should also be linked with the operational plan; if an organisation does not have the resources to deliver sophisticated results, have a very motivated plan. Its budget should be inspected throughout the year to make sure that income and spending are in control and that the organisation can fulfil its goals and commitment to its consumers. </w:t>
      </w:r>
    </w:p>
    <w:p w14:paraId="384542C5" w14:textId="77777777" w:rsidR="00AE11B6" w:rsidRPr="00812307" w:rsidRDefault="00F93D9E" w:rsidP="00EE0D17">
      <w:pPr>
        <w:rPr>
          <w:b/>
          <w:u w:val="single"/>
        </w:rPr>
      </w:pPr>
      <w:r w:rsidRPr="00812307">
        <w:rPr>
          <w:b/>
          <w:u w:val="single"/>
        </w:rPr>
        <w:t>Management Team Plan</w:t>
      </w:r>
    </w:p>
    <w:p w14:paraId="541F5668" w14:textId="19AA47BA" w:rsidR="00AE11B6" w:rsidRDefault="00F93D9E" w:rsidP="00AE11B6">
      <w:r>
        <w:t xml:space="preserve">Organisational structure means a system which describes that how activities are administered to fulfil the organisation's targets. There are four types of organisational structure: </w:t>
      </w:r>
      <w:r>
        <w:rPr>
          <w:b/>
          <w:bCs/>
        </w:rPr>
        <w:t xml:space="preserve">Functional Top-down, Flat, Divisional and Matrix. </w:t>
      </w:r>
      <w:r>
        <w:t>In HealthyEats, the management follows the Flat Structure</w:t>
      </w:r>
      <w:r w:rsidR="0064767C">
        <w:t xml:space="preserve"> (</w:t>
      </w:r>
      <w:r w:rsidR="0064767C">
        <w:rPr>
          <w:shd w:val="clear" w:color="auto" w:fill="FFFFFF"/>
        </w:rPr>
        <w:t xml:space="preserve">Uribe and </w:t>
      </w:r>
      <w:proofErr w:type="spellStart"/>
      <w:r w:rsidR="0064767C">
        <w:rPr>
          <w:shd w:val="clear" w:color="auto" w:fill="FFFFFF"/>
        </w:rPr>
        <w:t>Ruzhnikov</w:t>
      </w:r>
      <w:proofErr w:type="spellEnd"/>
      <w:r w:rsidR="0064767C">
        <w:rPr>
          <w:shd w:val="clear" w:color="auto" w:fill="FFFFFF"/>
        </w:rPr>
        <w:t>, 2018)</w:t>
      </w:r>
      <w:r>
        <w:t>.</w:t>
      </w:r>
    </w:p>
    <w:p w14:paraId="5142C1A0" w14:textId="4E0F37B2" w:rsidR="00AE11B6" w:rsidRPr="00812307" w:rsidRDefault="00F93D9E" w:rsidP="00EE0D17">
      <w:pPr>
        <w:rPr>
          <w:b/>
          <w:u w:val="single"/>
        </w:rPr>
      </w:pPr>
      <w:r w:rsidRPr="00812307">
        <w:rPr>
          <w:b/>
          <w:u w:val="single"/>
        </w:rPr>
        <w:lastRenderedPageBreak/>
        <w:t>Flat Structure</w:t>
      </w:r>
    </w:p>
    <w:p w14:paraId="090AFBE8" w14:textId="70FFBB31" w:rsidR="00AE11B6" w:rsidRDefault="00F93D9E" w:rsidP="00AE11B6">
      <w:r>
        <w:t>A Flat structure in an organisation has no hierarchy between the manager and the employees. This type of structure helps the employees to make more flawless decisions. It is more used by smaller organisations, but bigger ones like HealthyEats use it as it creates a work-friendly environment and encourages the employees to work more enthusiastically. Therefore, it is helpful to increase the organisation's revenue</w:t>
      </w:r>
      <w:sdt>
        <w:sdtPr>
          <w:id w:val="2108456041"/>
          <w:citation/>
        </w:sdtPr>
        <w:sdtEndPr/>
        <w:sdtContent>
          <w:r w:rsidR="00DB621D">
            <w:fldChar w:fldCharType="begin"/>
          </w:r>
          <w:r w:rsidR="00DB621D">
            <w:rPr>
              <w:lang w:val="en-GB"/>
            </w:rPr>
            <w:instrText xml:space="preserve"> CITATION Col19 \l 2057 </w:instrText>
          </w:r>
          <w:r w:rsidR="00DB621D">
            <w:fldChar w:fldCharType="separate"/>
          </w:r>
          <w:r w:rsidR="00DB621D">
            <w:rPr>
              <w:noProof/>
              <w:lang w:val="en-GB"/>
            </w:rPr>
            <w:t xml:space="preserve"> </w:t>
          </w:r>
          <w:r w:rsidR="00DB621D" w:rsidRPr="00DB621D">
            <w:rPr>
              <w:noProof/>
              <w:lang w:val="en-GB"/>
            </w:rPr>
            <w:t>(Meehan, 2019)</w:t>
          </w:r>
          <w:r w:rsidR="00DB621D">
            <w:fldChar w:fldCharType="end"/>
          </w:r>
        </w:sdtContent>
      </w:sdt>
      <w:r>
        <w:t>.</w:t>
      </w:r>
    </w:p>
    <w:p w14:paraId="056EB286" w14:textId="21D0B748" w:rsidR="00AE11B6" w:rsidRDefault="00F93D9E" w:rsidP="00AE11B6">
      <w:r>
        <w:rPr>
          <w:noProof/>
          <w:lang w:val="en-GB" w:eastAsia="en-GB"/>
        </w:rPr>
        <w:drawing>
          <wp:inline distT="0" distB="0" distL="0" distR="0" wp14:anchorId="4C1313DE" wp14:editId="12EE0471">
            <wp:extent cx="5943600" cy="1639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943600" cy="1639570"/>
                    </a:xfrm>
                    <a:prstGeom prst="rect">
                      <a:avLst/>
                    </a:prstGeom>
                  </pic:spPr>
                </pic:pic>
              </a:graphicData>
            </a:graphic>
          </wp:inline>
        </w:drawing>
      </w:r>
    </w:p>
    <w:p w14:paraId="5F13FFC0" w14:textId="7F85CD16" w:rsidR="00EE0D17" w:rsidRPr="00F87140" w:rsidRDefault="00EE0D17" w:rsidP="00EE0D17">
      <w:pPr>
        <w:jc w:val="center"/>
      </w:pPr>
      <w:r>
        <w:t>Source- (</w:t>
      </w:r>
      <w:r>
        <w:rPr>
          <w:shd w:val="clear" w:color="auto" w:fill="FFFFFF"/>
        </w:rPr>
        <w:t>Rocca et al., 2019,</w:t>
      </w:r>
      <w:r w:rsidRPr="00EE6A5A">
        <w:rPr>
          <w:shd w:val="clear" w:color="auto" w:fill="FFFFFF"/>
        </w:rPr>
        <w:t xml:space="preserve"> </w:t>
      </w:r>
      <w:r>
        <w:rPr>
          <w:shd w:val="clear" w:color="auto" w:fill="FFFFFF"/>
        </w:rPr>
        <w:t>pp.149-159)</w:t>
      </w:r>
    </w:p>
    <w:p w14:paraId="02C37DD9" w14:textId="77777777" w:rsidR="00AE11B6" w:rsidRPr="00812307" w:rsidRDefault="00F93D9E" w:rsidP="00EE0D17">
      <w:pPr>
        <w:rPr>
          <w:b/>
          <w:u w:val="single"/>
        </w:rPr>
      </w:pPr>
      <w:r w:rsidRPr="00812307">
        <w:rPr>
          <w:b/>
          <w:u w:val="single"/>
        </w:rPr>
        <w:t xml:space="preserve"> Role of Manager</w:t>
      </w:r>
    </w:p>
    <w:p w14:paraId="20BFA608" w14:textId="099311F7" w:rsidR="00AE11B6" w:rsidRDefault="00F93D9E" w:rsidP="00AE11B6">
      <w:r>
        <w:t>The manager in any organisation plays a pivotal role. The job of a manager includes leading the employees from the front, coordinating their activities, delegating authority to subordinates, taking important decisions</w:t>
      </w:r>
      <w:r w:rsidR="0064767C">
        <w:t xml:space="preserve"> (</w:t>
      </w:r>
      <w:r w:rsidR="0064767C">
        <w:rPr>
          <w:shd w:val="clear" w:color="auto" w:fill="FFFFFF"/>
        </w:rPr>
        <w:t>Rocca et al., 2019</w:t>
      </w:r>
      <w:r w:rsidR="00EE6A5A">
        <w:rPr>
          <w:shd w:val="clear" w:color="auto" w:fill="FFFFFF"/>
        </w:rPr>
        <w:t>,</w:t>
      </w:r>
      <w:r w:rsidR="00EE6A5A" w:rsidRPr="00EE6A5A">
        <w:rPr>
          <w:shd w:val="clear" w:color="auto" w:fill="FFFFFF"/>
        </w:rPr>
        <w:t xml:space="preserve"> </w:t>
      </w:r>
      <w:r w:rsidR="00EE6A5A">
        <w:rPr>
          <w:shd w:val="clear" w:color="auto" w:fill="FFFFFF"/>
        </w:rPr>
        <w:t>pp.149-159</w:t>
      </w:r>
      <w:r w:rsidR="0064767C">
        <w:rPr>
          <w:shd w:val="clear" w:color="auto" w:fill="FFFFFF"/>
        </w:rPr>
        <w:t>)</w:t>
      </w:r>
      <w:r>
        <w:t xml:space="preserve">. </w:t>
      </w:r>
    </w:p>
    <w:p w14:paraId="73513D39" w14:textId="77777777" w:rsidR="00AE11B6" w:rsidRPr="00812307" w:rsidRDefault="00F93D9E" w:rsidP="00EE0D17">
      <w:pPr>
        <w:rPr>
          <w:b/>
          <w:u w:val="single"/>
        </w:rPr>
      </w:pPr>
      <w:r w:rsidRPr="00812307">
        <w:rPr>
          <w:b/>
          <w:u w:val="single"/>
        </w:rPr>
        <w:t>Role of HR</w:t>
      </w:r>
    </w:p>
    <w:p w14:paraId="0EA6AD05" w14:textId="6B125F98" w:rsidR="00AE11B6" w:rsidRDefault="00F93D9E" w:rsidP="00AE11B6">
      <w:r>
        <w:t>The primary role of HR or the Human Resource department involves the recruitment, training and sacking of employees. HR is also tasked with processing the payroll of the employees and updating the policies. HealthyEats possesses a competent HR department that plays a major role in the exponential growth of the organisation</w:t>
      </w:r>
      <w:sdt>
        <w:sdtPr>
          <w:id w:val="-1222285723"/>
          <w:citation/>
        </w:sdtPr>
        <w:sdtEndPr/>
        <w:sdtContent>
          <w:r w:rsidR="00062565">
            <w:fldChar w:fldCharType="begin"/>
          </w:r>
          <w:r w:rsidR="00062565">
            <w:rPr>
              <w:lang w:val="en-GB"/>
            </w:rPr>
            <w:instrText xml:space="preserve"> CITATION She22 \l 2057 </w:instrText>
          </w:r>
          <w:r w:rsidR="00062565">
            <w:fldChar w:fldCharType="separate"/>
          </w:r>
          <w:r w:rsidR="00062565">
            <w:rPr>
              <w:noProof/>
              <w:lang w:val="en-GB"/>
            </w:rPr>
            <w:t xml:space="preserve"> </w:t>
          </w:r>
          <w:r w:rsidR="00062565" w:rsidRPr="00062565">
            <w:rPr>
              <w:noProof/>
              <w:lang w:val="en-GB"/>
            </w:rPr>
            <w:t>(Scott, 2022)</w:t>
          </w:r>
          <w:r w:rsidR="00062565">
            <w:fldChar w:fldCharType="end"/>
          </w:r>
        </w:sdtContent>
      </w:sdt>
      <w:r>
        <w:t>.</w:t>
      </w:r>
    </w:p>
    <w:p w14:paraId="2B484F4A" w14:textId="77777777" w:rsidR="00AE11B6" w:rsidRPr="00812307" w:rsidRDefault="00F93D9E" w:rsidP="00EE0D17">
      <w:pPr>
        <w:rPr>
          <w:b/>
          <w:u w:val="single"/>
        </w:rPr>
      </w:pPr>
      <w:r w:rsidRPr="00812307">
        <w:rPr>
          <w:b/>
          <w:u w:val="single"/>
        </w:rPr>
        <w:lastRenderedPageBreak/>
        <w:t>Role of Finance Department</w:t>
      </w:r>
    </w:p>
    <w:p w14:paraId="1016A5C0" w14:textId="35F85C0B" w:rsidR="00AE11B6" w:rsidRPr="001B68F9" w:rsidRDefault="00F93D9E" w:rsidP="00AE11B6">
      <w:r>
        <w:t>The main job that the finance department is assigned is deciding how can an organisation can earn more revenue. The finance department of HealthyEats has been successful in making higher revenue in a very short amount of time</w:t>
      </w:r>
      <w:sdt>
        <w:sdtPr>
          <w:id w:val="859243867"/>
          <w:citation/>
        </w:sdtPr>
        <w:sdtEndPr/>
        <w:sdtContent>
          <w:r w:rsidR="00062565">
            <w:fldChar w:fldCharType="begin"/>
          </w:r>
          <w:r w:rsidR="00062565">
            <w:rPr>
              <w:lang w:val="en-GB"/>
            </w:rPr>
            <w:instrText xml:space="preserve"> CITATION DEN21 \l 2057 </w:instrText>
          </w:r>
          <w:r w:rsidR="00062565">
            <w:fldChar w:fldCharType="separate"/>
          </w:r>
          <w:r w:rsidR="00062565">
            <w:rPr>
              <w:noProof/>
              <w:lang w:val="en-GB"/>
            </w:rPr>
            <w:t xml:space="preserve"> </w:t>
          </w:r>
          <w:r w:rsidR="00062565" w:rsidRPr="00062565">
            <w:rPr>
              <w:noProof/>
              <w:lang w:val="en-GB"/>
            </w:rPr>
            <w:t>(WOODS, 2021)</w:t>
          </w:r>
          <w:r w:rsidR="00062565">
            <w:fldChar w:fldCharType="end"/>
          </w:r>
        </w:sdtContent>
      </w:sdt>
      <w:r>
        <w:t xml:space="preserve">. </w:t>
      </w:r>
    </w:p>
    <w:p w14:paraId="4FE15E63" w14:textId="77777777" w:rsidR="00AE11B6" w:rsidRDefault="00AE11B6" w:rsidP="00AE11B6"/>
    <w:p w14:paraId="13EED92E" w14:textId="77777777" w:rsidR="00AE11B6" w:rsidRPr="0004513B" w:rsidRDefault="00AE11B6" w:rsidP="00AE11B6"/>
    <w:p w14:paraId="4D0E6BB0" w14:textId="77777777" w:rsidR="00B14C3E" w:rsidRPr="00B14C3E" w:rsidRDefault="00B14C3E" w:rsidP="00B14C3E">
      <w:pPr>
        <w:rPr>
          <w:rFonts w:cs="Times New Roman"/>
          <w:szCs w:val="24"/>
          <w:lang w:eastAsia="en-IN"/>
        </w:rPr>
      </w:pPr>
    </w:p>
    <w:p w14:paraId="3D461EB2" w14:textId="77777777" w:rsidR="00AE11B6" w:rsidRDefault="00F93D9E">
      <w:pPr>
        <w:spacing w:line="259" w:lineRule="auto"/>
        <w:jc w:val="left"/>
        <w:rPr>
          <w:rFonts w:eastAsiaTheme="majorEastAsia" w:cstheme="majorBidi"/>
          <w:b/>
          <w:sz w:val="26"/>
          <w:szCs w:val="26"/>
        </w:rPr>
      </w:pPr>
      <w:r>
        <w:br w:type="page"/>
      </w:r>
    </w:p>
    <w:p w14:paraId="461471BF" w14:textId="77AF0D52" w:rsidR="009C7510" w:rsidRDefault="00812307" w:rsidP="00812307">
      <w:pPr>
        <w:pStyle w:val="Heading2"/>
        <w:numPr>
          <w:ilvl w:val="0"/>
          <w:numId w:val="0"/>
        </w:numPr>
        <w:ind w:left="720"/>
      </w:pPr>
      <w:bookmarkStart w:id="5" w:name="_Toc102066212"/>
      <w:r>
        <w:lastRenderedPageBreak/>
        <w:t>5</w:t>
      </w:r>
      <w:r w:rsidR="00F93D9E">
        <w:t xml:space="preserve">. </w:t>
      </w:r>
      <w:r w:rsidR="00F93D9E" w:rsidRPr="009C7510">
        <w:t>Financial Plan</w:t>
      </w:r>
      <w:bookmarkEnd w:id="5"/>
      <w:r w:rsidR="00550CEE">
        <w:t xml:space="preserve"> </w:t>
      </w:r>
    </w:p>
    <w:p w14:paraId="195C997C" w14:textId="77777777" w:rsidR="002603E9" w:rsidRPr="002603E9" w:rsidRDefault="00F93D9E" w:rsidP="002603E9">
      <w:r>
        <w:t xml:space="preserve">It is important to plan a budget to efficiently manage the funds for business operations. A cash budget for three months </w:t>
      </w:r>
      <w:r w:rsidR="00825704">
        <w:t>has</w:t>
      </w:r>
      <w:r>
        <w:t xml:space="preserve"> been added here. </w:t>
      </w:r>
      <w:r w:rsidR="00AE11B6">
        <w:t>The amount of money spent on different operations has been explained here.</w:t>
      </w:r>
    </w:p>
    <w:tbl>
      <w:tblPr>
        <w:tblStyle w:val="GridTable4-Accent6"/>
        <w:tblW w:w="10451" w:type="dxa"/>
        <w:tblLook w:val="04A0" w:firstRow="1" w:lastRow="0" w:firstColumn="1" w:lastColumn="0" w:noHBand="0" w:noVBand="1"/>
      </w:tblPr>
      <w:tblGrid>
        <w:gridCol w:w="2280"/>
        <w:gridCol w:w="1100"/>
        <w:gridCol w:w="1100"/>
        <w:gridCol w:w="2386"/>
        <w:gridCol w:w="3585"/>
      </w:tblGrid>
      <w:tr w:rsidR="001D63A4" w14:paraId="56E22B9B" w14:textId="77777777" w:rsidTr="001D63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0" w:type="dxa"/>
            <w:noWrap/>
          </w:tcPr>
          <w:p w14:paraId="1078EF82" w14:textId="709A0B08" w:rsidR="002603E9" w:rsidRPr="009A7D3F" w:rsidRDefault="009A75BE" w:rsidP="009A7D3F">
            <w:pPr>
              <w:spacing w:line="240" w:lineRule="auto"/>
              <w:jc w:val="left"/>
              <w:rPr>
                <w:rFonts w:ascii="Calibri" w:eastAsia="Times New Roman" w:hAnsi="Calibri" w:cs="Calibri"/>
                <w:color w:val="FFFFFF"/>
                <w:sz w:val="22"/>
                <w:lang w:eastAsia="en-IN"/>
              </w:rPr>
            </w:pPr>
            <w:r>
              <w:rPr>
                <w:rFonts w:ascii="Calibri" w:eastAsia="Times New Roman" w:hAnsi="Calibri" w:cs="Calibri"/>
                <w:color w:val="FFFFFF"/>
                <w:sz w:val="22"/>
                <w:lang w:eastAsia="en-IN"/>
              </w:rPr>
              <w:t>c</w:t>
            </w:r>
          </w:p>
        </w:tc>
        <w:tc>
          <w:tcPr>
            <w:tcW w:w="1100" w:type="dxa"/>
          </w:tcPr>
          <w:p w14:paraId="0A891051" w14:textId="77777777" w:rsidR="002603E9" w:rsidRPr="009A7D3F" w:rsidRDefault="002603E9" w:rsidP="009A7D3F">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sz w:val="22"/>
                <w:lang w:eastAsia="en-IN"/>
              </w:rPr>
            </w:pPr>
          </w:p>
        </w:tc>
        <w:tc>
          <w:tcPr>
            <w:tcW w:w="1100" w:type="dxa"/>
            <w:noWrap/>
          </w:tcPr>
          <w:p w14:paraId="4743AED8" w14:textId="77777777" w:rsidR="002603E9" w:rsidRPr="009A7D3F" w:rsidRDefault="002603E9" w:rsidP="009A7D3F">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sz w:val="22"/>
                <w:lang w:eastAsia="en-IN"/>
              </w:rPr>
            </w:pPr>
          </w:p>
        </w:tc>
        <w:tc>
          <w:tcPr>
            <w:tcW w:w="2386" w:type="dxa"/>
            <w:noWrap/>
          </w:tcPr>
          <w:p w14:paraId="0A976FE3" w14:textId="77777777" w:rsidR="002603E9" w:rsidRPr="009A7D3F" w:rsidRDefault="002603E9" w:rsidP="009A7D3F">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sz w:val="22"/>
                <w:lang w:eastAsia="en-IN"/>
              </w:rPr>
            </w:pPr>
          </w:p>
        </w:tc>
        <w:tc>
          <w:tcPr>
            <w:tcW w:w="3585" w:type="dxa"/>
            <w:noWrap/>
          </w:tcPr>
          <w:p w14:paraId="6EABFBA7" w14:textId="77777777" w:rsidR="002603E9" w:rsidRPr="009A7D3F" w:rsidRDefault="002603E9" w:rsidP="009A7D3F">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sz w:val="22"/>
                <w:lang w:eastAsia="en-IN"/>
              </w:rPr>
            </w:pPr>
          </w:p>
        </w:tc>
      </w:tr>
      <w:tr w:rsidR="001D63A4" w14:paraId="573C2BAD" w14:textId="77777777" w:rsidTr="001D63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3DAFAF8D" w14:textId="77777777" w:rsidR="002603E9" w:rsidRPr="009A7D3F" w:rsidRDefault="002603E9" w:rsidP="009A7D3F">
            <w:pPr>
              <w:spacing w:line="240" w:lineRule="auto"/>
              <w:jc w:val="left"/>
              <w:rPr>
                <w:rFonts w:ascii="Calibri" w:eastAsia="Times New Roman" w:hAnsi="Calibri" w:cs="Calibri"/>
                <w:color w:val="FFFFFF"/>
                <w:sz w:val="22"/>
                <w:lang w:eastAsia="en-IN"/>
              </w:rPr>
            </w:pPr>
          </w:p>
        </w:tc>
        <w:tc>
          <w:tcPr>
            <w:tcW w:w="1100" w:type="dxa"/>
          </w:tcPr>
          <w:p w14:paraId="17EE90B0" w14:textId="77777777" w:rsidR="002603E9" w:rsidRPr="009A7D3F" w:rsidRDefault="002603E9" w:rsidP="009A7D3F">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1100" w:type="dxa"/>
            <w:noWrap/>
            <w:hideMark/>
          </w:tcPr>
          <w:p w14:paraId="363168F5" w14:textId="77777777" w:rsidR="002603E9" w:rsidRPr="009A7D3F" w:rsidRDefault="002603E9" w:rsidP="009A7D3F">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2386" w:type="dxa"/>
            <w:noWrap/>
            <w:hideMark/>
          </w:tcPr>
          <w:p w14:paraId="2094619D" w14:textId="77777777" w:rsidR="002603E9" w:rsidRPr="009A7D3F" w:rsidRDefault="00F93D9E" w:rsidP="009A7D3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r w:rsidRPr="009A7D3F">
              <w:rPr>
                <w:rFonts w:ascii="Calibri" w:eastAsia="Times New Roman" w:hAnsi="Calibri" w:cs="Calibri"/>
                <w:b/>
                <w:bCs/>
                <w:color w:val="000000"/>
                <w:sz w:val="22"/>
                <w:lang w:eastAsia="en-IN"/>
              </w:rPr>
              <w:t xml:space="preserve">Cash Budget for </w:t>
            </w:r>
            <w:r>
              <w:rPr>
                <w:rFonts w:ascii="Calibri" w:eastAsia="Times New Roman" w:hAnsi="Calibri" w:cs="Calibri"/>
                <w:b/>
                <w:bCs/>
                <w:color w:val="000000"/>
                <w:sz w:val="22"/>
                <w:lang w:eastAsia="en-IN"/>
              </w:rPr>
              <w:t xml:space="preserve">three </w:t>
            </w:r>
            <w:r w:rsidRPr="009A7D3F">
              <w:rPr>
                <w:rFonts w:ascii="Calibri" w:eastAsia="Times New Roman" w:hAnsi="Calibri" w:cs="Calibri"/>
                <w:b/>
                <w:bCs/>
                <w:color w:val="000000"/>
                <w:sz w:val="22"/>
                <w:lang w:eastAsia="en-IN"/>
              </w:rPr>
              <w:t xml:space="preserve">months </w:t>
            </w:r>
          </w:p>
        </w:tc>
        <w:tc>
          <w:tcPr>
            <w:tcW w:w="3585" w:type="dxa"/>
            <w:noWrap/>
            <w:hideMark/>
          </w:tcPr>
          <w:p w14:paraId="77717902" w14:textId="77777777" w:rsidR="002603E9" w:rsidRPr="009A7D3F" w:rsidRDefault="002603E9" w:rsidP="009A7D3F">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p>
        </w:tc>
      </w:tr>
      <w:tr w:rsidR="001D63A4" w14:paraId="54A67080" w14:textId="77777777" w:rsidTr="001D63A4">
        <w:trPr>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3A645FB1"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 Month</w:t>
            </w:r>
          </w:p>
        </w:tc>
        <w:tc>
          <w:tcPr>
            <w:tcW w:w="1100" w:type="dxa"/>
          </w:tcPr>
          <w:p w14:paraId="37B7ECF5"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p>
        </w:tc>
        <w:tc>
          <w:tcPr>
            <w:tcW w:w="1100" w:type="dxa"/>
            <w:noWrap/>
            <w:hideMark/>
          </w:tcPr>
          <w:p w14:paraId="260A3CCF" w14:textId="77777777" w:rsidR="002603E9" w:rsidRPr="009A7D3F" w:rsidRDefault="00F93D9E"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r w:rsidRPr="009A7D3F">
              <w:rPr>
                <w:rFonts w:ascii="Calibri" w:eastAsia="Times New Roman" w:hAnsi="Calibri" w:cs="Calibri"/>
                <w:b/>
                <w:bCs/>
                <w:color w:val="000000"/>
                <w:sz w:val="22"/>
                <w:lang w:eastAsia="en-IN"/>
              </w:rPr>
              <w:t xml:space="preserve">April </w:t>
            </w:r>
          </w:p>
        </w:tc>
        <w:tc>
          <w:tcPr>
            <w:tcW w:w="2386" w:type="dxa"/>
            <w:noWrap/>
            <w:hideMark/>
          </w:tcPr>
          <w:p w14:paraId="71CBA7D0" w14:textId="77777777" w:rsidR="002603E9" w:rsidRPr="009A7D3F" w:rsidRDefault="00F93D9E"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r w:rsidRPr="009A7D3F">
              <w:rPr>
                <w:rFonts w:ascii="Calibri" w:eastAsia="Times New Roman" w:hAnsi="Calibri" w:cs="Calibri"/>
                <w:b/>
                <w:bCs/>
                <w:color w:val="000000"/>
                <w:sz w:val="22"/>
                <w:lang w:eastAsia="en-IN"/>
              </w:rPr>
              <w:t>May</w:t>
            </w:r>
          </w:p>
        </w:tc>
        <w:tc>
          <w:tcPr>
            <w:tcW w:w="3585" w:type="dxa"/>
            <w:noWrap/>
            <w:hideMark/>
          </w:tcPr>
          <w:p w14:paraId="2CF1D5DE" w14:textId="77777777" w:rsidR="002603E9" w:rsidRPr="009A7D3F" w:rsidRDefault="00F93D9E"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r w:rsidRPr="009A7D3F">
              <w:rPr>
                <w:rFonts w:ascii="Calibri" w:eastAsia="Times New Roman" w:hAnsi="Calibri" w:cs="Calibri"/>
                <w:b/>
                <w:bCs/>
                <w:color w:val="000000"/>
                <w:sz w:val="22"/>
                <w:lang w:eastAsia="en-IN"/>
              </w:rPr>
              <w:t>June</w:t>
            </w:r>
          </w:p>
        </w:tc>
      </w:tr>
      <w:tr w:rsidR="001D63A4" w14:paraId="6768CC81" w14:textId="77777777" w:rsidTr="001D63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80" w:type="dxa"/>
            <w:noWrap/>
            <w:hideMark/>
          </w:tcPr>
          <w:p w14:paraId="1036C9F3" w14:textId="77777777" w:rsidR="002603E9" w:rsidRPr="009A7D3F" w:rsidRDefault="002603E9" w:rsidP="009A7D3F">
            <w:pPr>
              <w:spacing w:line="240" w:lineRule="auto"/>
              <w:jc w:val="left"/>
              <w:rPr>
                <w:rFonts w:ascii="Calibri" w:eastAsia="Times New Roman" w:hAnsi="Calibri" w:cs="Calibri"/>
                <w:color w:val="000000"/>
                <w:sz w:val="22"/>
                <w:lang w:eastAsia="en-IN"/>
              </w:rPr>
            </w:pPr>
          </w:p>
        </w:tc>
        <w:tc>
          <w:tcPr>
            <w:tcW w:w="1100" w:type="dxa"/>
          </w:tcPr>
          <w:p w14:paraId="20EE34E3"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1100" w:type="dxa"/>
            <w:noWrap/>
            <w:hideMark/>
          </w:tcPr>
          <w:p w14:paraId="6D6FB87C"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2386" w:type="dxa"/>
            <w:noWrap/>
            <w:hideMark/>
          </w:tcPr>
          <w:p w14:paraId="72056CF2"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55318283"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r>
      <w:tr w:rsidR="001D63A4" w14:paraId="57934F8F" w14:textId="77777777" w:rsidTr="001D63A4">
        <w:trPr>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3A7A66CD"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Receipts </w:t>
            </w:r>
          </w:p>
        </w:tc>
        <w:tc>
          <w:tcPr>
            <w:tcW w:w="1100" w:type="dxa"/>
          </w:tcPr>
          <w:p w14:paraId="04C69C92"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p>
        </w:tc>
        <w:tc>
          <w:tcPr>
            <w:tcW w:w="1100" w:type="dxa"/>
            <w:noWrap/>
            <w:hideMark/>
          </w:tcPr>
          <w:p w14:paraId="52713533"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p>
        </w:tc>
        <w:tc>
          <w:tcPr>
            <w:tcW w:w="2386" w:type="dxa"/>
            <w:noWrap/>
            <w:hideMark/>
          </w:tcPr>
          <w:p w14:paraId="5C12CD27"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58553306"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r>
      <w:tr w:rsidR="001D63A4" w14:paraId="13BF9958" w14:textId="77777777" w:rsidTr="001D63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80" w:type="dxa"/>
            <w:noWrap/>
            <w:hideMark/>
          </w:tcPr>
          <w:p w14:paraId="49600DBF"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Cash Sales </w:t>
            </w:r>
          </w:p>
        </w:tc>
        <w:tc>
          <w:tcPr>
            <w:tcW w:w="1100" w:type="dxa"/>
          </w:tcPr>
          <w:p w14:paraId="04FC2857" w14:textId="77777777" w:rsidR="002603E9" w:rsidRPr="009A7D3F" w:rsidRDefault="002603E9"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58A43DD0"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8,600</w:t>
            </w:r>
          </w:p>
        </w:tc>
        <w:tc>
          <w:tcPr>
            <w:tcW w:w="2386" w:type="dxa"/>
            <w:noWrap/>
            <w:hideMark/>
          </w:tcPr>
          <w:p w14:paraId="2FE434D9"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6,620</w:t>
            </w:r>
          </w:p>
        </w:tc>
        <w:tc>
          <w:tcPr>
            <w:tcW w:w="3585" w:type="dxa"/>
            <w:noWrap/>
            <w:hideMark/>
          </w:tcPr>
          <w:p w14:paraId="60CC2BF7"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11,900</w:t>
            </w:r>
          </w:p>
        </w:tc>
      </w:tr>
      <w:tr w:rsidR="001D63A4" w14:paraId="5DB70DD0" w14:textId="77777777" w:rsidTr="001D63A4">
        <w:trPr>
          <w:trHeight w:val="338"/>
        </w:trPr>
        <w:tc>
          <w:tcPr>
            <w:cnfStyle w:val="001000000000" w:firstRow="0" w:lastRow="0" w:firstColumn="1" w:lastColumn="0" w:oddVBand="0" w:evenVBand="0" w:oddHBand="0" w:evenHBand="0" w:firstRowFirstColumn="0" w:firstRowLastColumn="0" w:lastRowFirstColumn="0" w:lastRowLastColumn="0"/>
            <w:tcW w:w="2280" w:type="dxa"/>
            <w:noWrap/>
            <w:hideMark/>
          </w:tcPr>
          <w:p w14:paraId="386A8D0D"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Delivery vehicles </w:t>
            </w:r>
          </w:p>
        </w:tc>
        <w:tc>
          <w:tcPr>
            <w:tcW w:w="1100" w:type="dxa"/>
          </w:tcPr>
          <w:p w14:paraId="6AB1FB85"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490B0850"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c>
          <w:tcPr>
            <w:tcW w:w="2386" w:type="dxa"/>
            <w:noWrap/>
            <w:hideMark/>
          </w:tcPr>
          <w:p w14:paraId="474ACD96"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1BBDDC3F"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r>
      <w:tr w:rsidR="001D63A4" w14:paraId="301B7FDC" w14:textId="77777777" w:rsidTr="001D63A4">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280" w:type="dxa"/>
            <w:noWrap/>
            <w:hideMark/>
          </w:tcPr>
          <w:p w14:paraId="5299D5DA" w14:textId="77777777" w:rsidR="002603E9" w:rsidRPr="009A7D3F" w:rsidRDefault="00F93D9E" w:rsidP="009A7D3F">
            <w:pPr>
              <w:spacing w:line="240" w:lineRule="auto"/>
              <w:jc w:val="left"/>
              <w:rPr>
                <w:rFonts w:ascii="Calibri" w:eastAsia="Times New Roman" w:hAnsi="Calibri" w:cs="Calibri"/>
                <w:sz w:val="22"/>
                <w:lang w:eastAsia="en-IN"/>
              </w:rPr>
            </w:pPr>
            <w:r w:rsidRPr="009A7D3F">
              <w:rPr>
                <w:rFonts w:ascii="Calibri" w:eastAsia="Times New Roman" w:hAnsi="Calibri" w:cs="Calibri"/>
                <w:sz w:val="22"/>
                <w:lang w:eastAsia="en-IN"/>
              </w:rPr>
              <w:t>Total Receipts (A)</w:t>
            </w:r>
          </w:p>
        </w:tc>
        <w:tc>
          <w:tcPr>
            <w:tcW w:w="1100" w:type="dxa"/>
          </w:tcPr>
          <w:p w14:paraId="72ADFE9C" w14:textId="77777777" w:rsidR="002603E9" w:rsidRPr="009A7D3F" w:rsidRDefault="002603E9"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sz w:val="22"/>
                <w:lang w:eastAsia="en-IN"/>
              </w:rPr>
            </w:pPr>
          </w:p>
        </w:tc>
        <w:tc>
          <w:tcPr>
            <w:tcW w:w="1100" w:type="dxa"/>
            <w:noWrap/>
            <w:hideMark/>
          </w:tcPr>
          <w:p w14:paraId="180D8E86"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sz w:val="22"/>
                <w:lang w:eastAsia="en-IN"/>
              </w:rPr>
            </w:pPr>
            <w:r w:rsidRPr="009A7D3F">
              <w:rPr>
                <w:rFonts w:ascii="Calibri" w:eastAsia="Times New Roman" w:hAnsi="Calibri" w:cs="Calibri"/>
                <w:b/>
                <w:bCs/>
                <w:sz w:val="22"/>
                <w:lang w:eastAsia="en-IN"/>
              </w:rPr>
              <w:t>8,600</w:t>
            </w:r>
          </w:p>
        </w:tc>
        <w:tc>
          <w:tcPr>
            <w:tcW w:w="2386" w:type="dxa"/>
            <w:noWrap/>
            <w:hideMark/>
          </w:tcPr>
          <w:p w14:paraId="5B217B3A"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sz w:val="22"/>
                <w:lang w:eastAsia="en-IN"/>
              </w:rPr>
            </w:pPr>
            <w:r w:rsidRPr="009A7D3F">
              <w:rPr>
                <w:rFonts w:ascii="Calibri" w:eastAsia="Times New Roman" w:hAnsi="Calibri" w:cs="Calibri"/>
                <w:b/>
                <w:bCs/>
                <w:sz w:val="22"/>
                <w:lang w:eastAsia="en-IN"/>
              </w:rPr>
              <w:t>6,620</w:t>
            </w:r>
          </w:p>
        </w:tc>
        <w:tc>
          <w:tcPr>
            <w:tcW w:w="3585" w:type="dxa"/>
            <w:noWrap/>
            <w:hideMark/>
          </w:tcPr>
          <w:p w14:paraId="2E814407"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sz w:val="22"/>
                <w:lang w:eastAsia="en-IN"/>
              </w:rPr>
            </w:pPr>
            <w:r w:rsidRPr="009A7D3F">
              <w:rPr>
                <w:rFonts w:ascii="Calibri" w:eastAsia="Times New Roman" w:hAnsi="Calibri" w:cs="Calibri"/>
                <w:b/>
                <w:bCs/>
                <w:sz w:val="22"/>
                <w:lang w:eastAsia="en-IN"/>
              </w:rPr>
              <w:t>11,900</w:t>
            </w:r>
          </w:p>
        </w:tc>
      </w:tr>
      <w:tr w:rsidR="001D63A4" w14:paraId="662D0523" w14:textId="77777777" w:rsidTr="001D63A4">
        <w:trPr>
          <w:trHeight w:val="323"/>
        </w:trPr>
        <w:tc>
          <w:tcPr>
            <w:cnfStyle w:val="001000000000" w:firstRow="0" w:lastRow="0" w:firstColumn="1" w:lastColumn="0" w:oddVBand="0" w:evenVBand="0" w:oddHBand="0" w:evenHBand="0" w:firstRowFirstColumn="0" w:firstRowLastColumn="0" w:lastRowFirstColumn="0" w:lastRowLastColumn="0"/>
            <w:tcW w:w="2280" w:type="dxa"/>
            <w:noWrap/>
            <w:hideMark/>
          </w:tcPr>
          <w:p w14:paraId="2A04E10E" w14:textId="77777777" w:rsidR="002603E9" w:rsidRPr="009A7D3F" w:rsidRDefault="002603E9" w:rsidP="009A7D3F">
            <w:pPr>
              <w:spacing w:line="240" w:lineRule="auto"/>
              <w:jc w:val="right"/>
              <w:rPr>
                <w:rFonts w:ascii="Calibri" w:eastAsia="Times New Roman" w:hAnsi="Calibri" w:cs="Calibri"/>
                <w:sz w:val="22"/>
                <w:lang w:eastAsia="en-IN"/>
              </w:rPr>
            </w:pPr>
          </w:p>
        </w:tc>
        <w:tc>
          <w:tcPr>
            <w:tcW w:w="1100" w:type="dxa"/>
          </w:tcPr>
          <w:p w14:paraId="183AB087"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c>
          <w:tcPr>
            <w:tcW w:w="1100" w:type="dxa"/>
            <w:noWrap/>
            <w:hideMark/>
          </w:tcPr>
          <w:p w14:paraId="1E92E7BD"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c>
          <w:tcPr>
            <w:tcW w:w="2386" w:type="dxa"/>
            <w:noWrap/>
            <w:hideMark/>
          </w:tcPr>
          <w:p w14:paraId="04D0F616"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5F7D54D9"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lang w:eastAsia="en-IN"/>
              </w:rPr>
            </w:pPr>
          </w:p>
        </w:tc>
      </w:tr>
      <w:tr w:rsidR="001D63A4" w14:paraId="1B063218" w14:textId="77777777" w:rsidTr="001D63A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80" w:type="dxa"/>
            <w:noWrap/>
            <w:hideMark/>
          </w:tcPr>
          <w:p w14:paraId="682AF6AA"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Payments </w:t>
            </w:r>
          </w:p>
        </w:tc>
        <w:tc>
          <w:tcPr>
            <w:tcW w:w="1100" w:type="dxa"/>
          </w:tcPr>
          <w:p w14:paraId="5345C7A0"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p>
        </w:tc>
        <w:tc>
          <w:tcPr>
            <w:tcW w:w="1100" w:type="dxa"/>
            <w:noWrap/>
            <w:hideMark/>
          </w:tcPr>
          <w:p w14:paraId="3708263C"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p>
        </w:tc>
        <w:tc>
          <w:tcPr>
            <w:tcW w:w="2386" w:type="dxa"/>
            <w:noWrap/>
            <w:hideMark/>
          </w:tcPr>
          <w:p w14:paraId="4EAF8EDB"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40085734"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r>
      <w:tr w:rsidR="001D63A4" w14:paraId="5F2A692D" w14:textId="77777777" w:rsidTr="001D63A4">
        <w:trPr>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57BC9224"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Purchase </w:t>
            </w:r>
          </w:p>
        </w:tc>
        <w:tc>
          <w:tcPr>
            <w:tcW w:w="1100" w:type="dxa"/>
          </w:tcPr>
          <w:p w14:paraId="783F5D98" w14:textId="77777777" w:rsidR="002603E9" w:rsidRPr="009A7D3F" w:rsidRDefault="002603E9"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31F68D5A"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0</w:t>
            </w:r>
          </w:p>
        </w:tc>
        <w:tc>
          <w:tcPr>
            <w:tcW w:w="2386" w:type="dxa"/>
            <w:noWrap/>
            <w:hideMark/>
          </w:tcPr>
          <w:p w14:paraId="5A99765B"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8000</w:t>
            </w:r>
          </w:p>
        </w:tc>
        <w:tc>
          <w:tcPr>
            <w:tcW w:w="3585" w:type="dxa"/>
            <w:noWrap/>
            <w:hideMark/>
          </w:tcPr>
          <w:p w14:paraId="4C5E77E5"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8700</w:t>
            </w:r>
          </w:p>
        </w:tc>
      </w:tr>
      <w:tr w:rsidR="001D63A4" w14:paraId="00B955CC" w14:textId="77777777" w:rsidTr="001D63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7911CD25"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Loan </w:t>
            </w:r>
          </w:p>
        </w:tc>
        <w:tc>
          <w:tcPr>
            <w:tcW w:w="1100" w:type="dxa"/>
          </w:tcPr>
          <w:p w14:paraId="3AF7F090"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p>
        </w:tc>
        <w:tc>
          <w:tcPr>
            <w:tcW w:w="1100" w:type="dxa"/>
            <w:noWrap/>
            <w:hideMark/>
          </w:tcPr>
          <w:p w14:paraId="54D4A259"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p>
        </w:tc>
        <w:tc>
          <w:tcPr>
            <w:tcW w:w="2386" w:type="dxa"/>
            <w:noWrap/>
            <w:hideMark/>
          </w:tcPr>
          <w:p w14:paraId="7C650898"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4B07AE5F"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r>
      <w:tr w:rsidR="001D63A4" w14:paraId="3B891F85" w14:textId="77777777" w:rsidTr="001D63A4">
        <w:trPr>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611D1A12"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Corporate tax </w:t>
            </w:r>
          </w:p>
        </w:tc>
        <w:tc>
          <w:tcPr>
            <w:tcW w:w="1100" w:type="dxa"/>
          </w:tcPr>
          <w:p w14:paraId="347E0FC3"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632F8E5E" w14:textId="77777777" w:rsidR="002603E9" w:rsidRPr="009A7D3F" w:rsidRDefault="002603E9" w:rsidP="009A7D3F">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c>
          <w:tcPr>
            <w:tcW w:w="2386" w:type="dxa"/>
            <w:noWrap/>
            <w:hideMark/>
          </w:tcPr>
          <w:p w14:paraId="3275A6E2"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100</w:t>
            </w:r>
          </w:p>
        </w:tc>
        <w:tc>
          <w:tcPr>
            <w:tcW w:w="3585" w:type="dxa"/>
            <w:noWrap/>
            <w:hideMark/>
          </w:tcPr>
          <w:p w14:paraId="668FF3CE" w14:textId="77777777" w:rsidR="002603E9" w:rsidRPr="009A7D3F" w:rsidRDefault="002603E9"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r>
      <w:tr w:rsidR="001D63A4" w14:paraId="408AFBAD" w14:textId="77777777" w:rsidTr="001D63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168B0A8F"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Delivery Vehicles </w:t>
            </w:r>
          </w:p>
        </w:tc>
        <w:tc>
          <w:tcPr>
            <w:tcW w:w="1100" w:type="dxa"/>
          </w:tcPr>
          <w:p w14:paraId="6F20D03C"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p>
        </w:tc>
        <w:tc>
          <w:tcPr>
            <w:tcW w:w="1100" w:type="dxa"/>
            <w:noWrap/>
            <w:hideMark/>
          </w:tcPr>
          <w:p w14:paraId="58E18827"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IN"/>
              </w:rPr>
            </w:pPr>
          </w:p>
        </w:tc>
        <w:tc>
          <w:tcPr>
            <w:tcW w:w="2386" w:type="dxa"/>
            <w:noWrap/>
            <w:hideMark/>
          </w:tcPr>
          <w:p w14:paraId="5F3131D5"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7D51A745"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940</w:t>
            </w:r>
          </w:p>
        </w:tc>
      </w:tr>
      <w:tr w:rsidR="001D63A4" w14:paraId="0E5B864D" w14:textId="77777777" w:rsidTr="001D63A4">
        <w:trPr>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2EE5EE32"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 xml:space="preserve">Overhead </w:t>
            </w:r>
          </w:p>
        </w:tc>
        <w:tc>
          <w:tcPr>
            <w:tcW w:w="1100" w:type="dxa"/>
          </w:tcPr>
          <w:p w14:paraId="45EFBF8B" w14:textId="77777777" w:rsidR="002603E9" w:rsidRPr="009A7D3F" w:rsidRDefault="002603E9"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199406FF"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2200</w:t>
            </w:r>
          </w:p>
        </w:tc>
        <w:tc>
          <w:tcPr>
            <w:tcW w:w="2386" w:type="dxa"/>
            <w:noWrap/>
            <w:hideMark/>
          </w:tcPr>
          <w:p w14:paraId="5EDD33C2"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2200</w:t>
            </w:r>
          </w:p>
        </w:tc>
        <w:tc>
          <w:tcPr>
            <w:tcW w:w="3585" w:type="dxa"/>
            <w:noWrap/>
            <w:hideMark/>
          </w:tcPr>
          <w:p w14:paraId="6717927C"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2200</w:t>
            </w:r>
          </w:p>
        </w:tc>
      </w:tr>
      <w:tr w:rsidR="001D63A4" w14:paraId="266BA210" w14:textId="77777777" w:rsidTr="001D63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683BF6FC" w14:textId="77777777" w:rsidR="002603E9" w:rsidRPr="009A7D3F" w:rsidRDefault="002603E9" w:rsidP="009A7D3F">
            <w:pPr>
              <w:spacing w:line="240" w:lineRule="auto"/>
              <w:jc w:val="right"/>
              <w:rPr>
                <w:rFonts w:ascii="Calibri" w:eastAsia="Times New Roman" w:hAnsi="Calibri" w:cs="Calibri"/>
                <w:color w:val="000000"/>
                <w:sz w:val="22"/>
                <w:lang w:eastAsia="en-IN"/>
              </w:rPr>
            </w:pPr>
          </w:p>
        </w:tc>
        <w:tc>
          <w:tcPr>
            <w:tcW w:w="1100" w:type="dxa"/>
          </w:tcPr>
          <w:p w14:paraId="5F7F1888"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1100" w:type="dxa"/>
            <w:noWrap/>
            <w:hideMark/>
          </w:tcPr>
          <w:p w14:paraId="29DD0455"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2386" w:type="dxa"/>
            <w:noWrap/>
            <w:hideMark/>
          </w:tcPr>
          <w:p w14:paraId="1EFBEC13"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c>
          <w:tcPr>
            <w:tcW w:w="3585" w:type="dxa"/>
            <w:noWrap/>
            <w:hideMark/>
          </w:tcPr>
          <w:p w14:paraId="419C5B69" w14:textId="77777777" w:rsidR="002603E9" w:rsidRPr="009A7D3F" w:rsidRDefault="002603E9" w:rsidP="009A7D3F">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lang w:eastAsia="en-IN"/>
              </w:rPr>
            </w:pPr>
          </w:p>
        </w:tc>
      </w:tr>
      <w:tr w:rsidR="001D63A4" w14:paraId="29259ED5" w14:textId="77777777" w:rsidTr="001D63A4">
        <w:trPr>
          <w:trHeight w:val="315"/>
        </w:trPr>
        <w:tc>
          <w:tcPr>
            <w:cnfStyle w:val="001000000000" w:firstRow="0" w:lastRow="0" w:firstColumn="1" w:lastColumn="0" w:oddVBand="0" w:evenVBand="0" w:oddHBand="0" w:evenHBand="0" w:firstRowFirstColumn="0" w:firstRowLastColumn="0" w:lastRowFirstColumn="0" w:lastRowLastColumn="0"/>
            <w:tcW w:w="2280" w:type="dxa"/>
            <w:noWrap/>
            <w:hideMark/>
          </w:tcPr>
          <w:p w14:paraId="0A350E44"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Total Payments (B)</w:t>
            </w:r>
          </w:p>
        </w:tc>
        <w:tc>
          <w:tcPr>
            <w:tcW w:w="1100" w:type="dxa"/>
          </w:tcPr>
          <w:p w14:paraId="30710100" w14:textId="77777777" w:rsidR="002603E9" w:rsidRPr="009A7D3F" w:rsidRDefault="002603E9"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p>
        </w:tc>
        <w:tc>
          <w:tcPr>
            <w:tcW w:w="1100" w:type="dxa"/>
            <w:noWrap/>
            <w:hideMark/>
          </w:tcPr>
          <w:p w14:paraId="7A401C9C"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r w:rsidRPr="009A7D3F">
              <w:rPr>
                <w:rFonts w:ascii="Calibri" w:eastAsia="Times New Roman" w:hAnsi="Calibri" w:cs="Calibri"/>
                <w:b/>
                <w:bCs/>
                <w:color w:val="000000"/>
                <w:sz w:val="22"/>
                <w:lang w:eastAsia="en-IN"/>
              </w:rPr>
              <w:t>2200</w:t>
            </w:r>
          </w:p>
        </w:tc>
        <w:tc>
          <w:tcPr>
            <w:tcW w:w="2386" w:type="dxa"/>
            <w:noWrap/>
            <w:hideMark/>
          </w:tcPr>
          <w:p w14:paraId="0896950C"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r w:rsidRPr="009A7D3F">
              <w:rPr>
                <w:rFonts w:ascii="Calibri" w:eastAsia="Times New Roman" w:hAnsi="Calibri" w:cs="Calibri"/>
                <w:b/>
                <w:bCs/>
                <w:color w:val="000000"/>
                <w:sz w:val="22"/>
                <w:lang w:eastAsia="en-IN"/>
              </w:rPr>
              <w:t>10300</w:t>
            </w:r>
          </w:p>
        </w:tc>
        <w:tc>
          <w:tcPr>
            <w:tcW w:w="3585" w:type="dxa"/>
            <w:noWrap/>
            <w:hideMark/>
          </w:tcPr>
          <w:p w14:paraId="13E090F4"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IN"/>
              </w:rPr>
            </w:pPr>
            <w:r w:rsidRPr="009A7D3F">
              <w:rPr>
                <w:rFonts w:ascii="Calibri" w:eastAsia="Times New Roman" w:hAnsi="Calibri" w:cs="Calibri"/>
                <w:b/>
                <w:bCs/>
                <w:color w:val="000000"/>
                <w:sz w:val="22"/>
                <w:lang w:eastAsia="en-IN"/>
              </w:rPr>
              <w:t>11840</w:t>
            </w:r>
          </w:p>
        </w:tc>
      </w:tr>
      <w:tr w:rsidR="001D63A4" w14:paraId="55043556" w14:textId="77777777" w:rsidTr="001D63A4">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234B2214"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Net cash Flow (A - B)</w:t>
            </w:r>
          </w:p>
        </w:tc>
        <w:tc>
          <w:tcPr>
            <w:tcW w:w="1100" w:type="dxa"/>
          </w:tcPr>
          <w:p w14:paraId="146724CC" w14:textId="77777777" w:rsidR="002603E9" w:rsidRPr="009A7D3F" w:rsidRDefault="002603E9"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53FB5D2E"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6,400</w:t>
            </w:r>
          </w:p>
        </w:tc>
        <w:tc>
          <w:tcPr>
            <w:tcW w:w="2386" w:type="dxa"/>
            <w:noWrap/>
            <w:hideMark/>
          </w:tcPr>
          <w:p w14:paraId="6D329AF4"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-3,680</w:t>
            </w:r>
          </w:p>
        </w:tc>
        <w:tc>
          <w:tcPr>
            <w:tcW w:w="3585" w:type="dxa"/>
            <w:noWrap/>
            <w:hideMark/>
          </w:tcPr>
          <w:p w14:paraId="496F7C66"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60</w:t>
            </w:r>
          </w:p>
        </w:tc>
      </w:tr>
      <w:tr w:rsidR="001D63A4" w14:paraId="114739E5" w14:textId="77777777" w:rsidTr="001D63A4">
        <w:trPr>
          <w:trHeight w:val="315"/>
        </w:trPr>
        <w:tc>
          <w:tcPr>
            <w:cnfStyle w:val="001000000000" w:firstRow="0" w:lastRow="0" w:firstColumn="1" w:lastColumn="0" w:oddVBand="0" w:evenVBand="0" w:oddHBand="0" w:evenHBand="0" w:firstRowFirstColumn="0" w:firstRowLastColumn="0" w:lastRowFirstColumn="0" w:lastRowLastColumn="0"/>
            <w:tcW w:w="2280" w:type="dxa"/>
            <w:noWrap/>
            <w:hideMark/>
          </w:tcPr>
          <w:p w14:paraId="1D7F0DBE"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Opening cash Bal</w:t>
            </w:r>
          </w:p>
        </w:tc>
        <w:tc>
          <w:tcPr>
            <w:tcW w:w="1100" w:type="dxa"/>
          </w:tcPr>
          <w:p w14:paraId="2E3F0246" w14:textId="77777777" w:rsidR="002603E9" w:rsidRPr="009A7D3F" w:rsidRDefault="002603E9"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4246FF83"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90000</w:t>
            </w:r>
          </w:p>
        </w:tc>
        <w:tc>
          <w:tcPr>
            <w:tcW w:w="2386" w:type="dxa"/>
            <w:noWrap/>
            <w:hideMark/>
          </w:tcPr>
          <w:p w14:paraId="38C51464"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96400</w:t>
            </w:r>
          </w:p>
        </w:tc>
        <w:tc>
          <w:tcPr>
            <w:tcW w:w="3585" w:type="dxa"/>
            <w:noWrap/>
            <w:hideMark/>
          </w:tcPr>
          <w:p w14:paraId="7BAC04F6" w14:textId="77777777" w:rsidR="002603E9" w:rsidRPr="009A7D3F" w:rsidRDefault="00F93D9E" w:rsidP="009A7D3F">
            <w:pPr>
              <w:spacing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92720</w:t>
            </w:r>
          </w:p>
        </w:tc>
      </w:tr>
      <w:tr w:rsidR="001D63A4" w14:paraId="684C5214" w14:textId="77777777" w:rsidTr="001D63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0" w:type="dxa"/>
            <w:noWrap/>
            <w:hideMark/>
          </w:tcPr>
          <w:p w14:paraId="7484C8A6" w14:textId="77777777" w:rsidR="002603E9" w:rsidRPr="009A7D3F" w:rsidRDefault="00F93D9E" w:rsidP="009A7D3F">
            <w:pPr>
              <w:spacing w:line="240" w:lineRule="auto"/>
              <w:jc w:val="left"/>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Closing Cash Bal</w:t>
            </w:r>
          </w:p>
        </w:tc>
        <w:tc>
          <w:tcPr>
            <w:tcW w:w="1100" w:type="dxa"/>
          </w:tcPr>
          <w:p w14:paraId="25128CEE" w14:textId="77777777" w:rsidR="002603E9" w:rsidRPr="009A7D3F" w:rsidRDefault="002603E9"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p>
        </w:tc>
        <w:tc>
          <w:tcPr>
            <w:tcW w:w="1100" w:type="dxa"/>
            <w:noWrap/>
            <w:hideMark/>
          </w:tcPr>
          <w:p w14:paraId="53B54D6B"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96,400</w:t>
            </w:r>
          </w:p>
        </w:tc>
        <w:tc>
          <w:tcPr>
            <w:tcW w:w="2386" w:type="dxa"/>
            <w:noWrap/>
            <w:hideMark/>
          </w:tcPr>
          <w:p w14:paraId="6D67DC3B"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92,720</w:t>
            </w:r>
          </w:p>
        </w:tc>
        <w:tc>
          <w:tcPr>
            <w:tcW w:w="3585" w:type="dxa"/>
            <w:noWrap/>
            <w:hideMark/>
          </w:tcPr>
          <w:p w14:paraId="4478C5E2" w14:textId="77777777" w:rsidR="002603E9" w:rsidRPr="009A7D3F" w:rsidRDefault="00F93D9E" w:rsidP="009A7D3F">
            <w:pPr>
              <w:spacing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IN"/>
              </w:rPr>
            </w:pPr>
            <w:r w:rsidRPr="009A7D3F">
              <w:rPr>
                <w:rFonts w:ascii="Calibri" w:eastAsia="Times New Roman" w:hAnsi="Calibri" w:cs="Calibri"/>
                <w:color w:val="000000"/>
                <w:sz w:val="22"/>
                <w:lang w:eastAsia="en-IN"/>
              </w:rPr>
              <w:t>92,780</w:t>
            </w:r>
          </w:p>
        </w:tc>
      </w:tr>
    </w:tbl>
    <w:p w14:paraId="52F5C772" w14:textId="77777777" w:rsidR="009A7D3F" w:rsidRPr="009A7D3F" w:rsidRDefault="009A7D3F" w:rsidP="009A7D3F"/>
    <w:p w14:paraId="39F135C2" w14:textId="77777777" w:rsidR="00AE11B6" w:rsidRDefault="00F93D9E">
      <w:pPr>
        <w:spacing w:line="259" w:lineRule="auto"/>
        <w:jc w:val="left"/>
        <w:rPr>
          <w:rFonts w:eastAsiaTheme="majorEastAsia" w:cstheme="majorBidi"/>
          <w:b/>
          <w:sz w:val="26"/>
          <w:szCs w:val="26"/>
        </w:rPr>
      </w:pPr>
      <w:r>
        <w:br w:type="page"/>
      </w:r>
    </w:p>
    <w:p w14:paraId="75A8290B" w14:textId="5A8E5D3F" w:rsidR="009C7510" w:rsidRDefault="00812307" w:rsidP="00812307">
      <w:pPr>
        <w:pStyle w:val="Heading2"/>
        <w:numPr>
          <w:ilvl w:val="0"/>
          <w:numId w:val="0"/>
        </w:numPr>
        <w:ind w:left="720"/>
      </w:pPr>
      <w:bookmarkStart w:id="6" w:name="_Toc102066213"/>
      <w:r>
        <w:lastRenderedPageBreak/>
        <w:t>6</w:t>
      </w:r>
      <w:r w:rsidR="00F93D9E">
        <w:t xml:space="preserve">. </w:t>
      </w:r>
      <w:r w:rsidR="00F93D9E" w:rsidRPr="009C7510">
        <w:t>Market Research</w:t>
      </w:r>
      <w:bookmarkEnd w:id="6"/>
      <w:r w:rsidR="00AF7573">
        <w:t xml:space="preserve"> </w:t>
      </w:r>
    </w:p>
    <w:p w14:paraId="4F3B7578" w14:textId="77777777" w:rsidR="00B14C3E" w:rsidRDefault="00F93D9E" w:rsidP="00B14C3E">
      <w:pPr>
        <w:rPr>
          <w:rFonts w:cs="Times New Roman"/>
          <w:szCs w:val="24"/>
          <w:lang w:eastAsia="en-IN"/>
        </w:rPr>
      </w:pPr>
      <w:r w:rsidRPr="00B14C3E">
        <w:rPr>
          <w:lang w:eastAsia="en-IN"/>
        </w:rPr>
        <w:t>The market in which a business needs to be understood beforehand for gaining success as many factors can impact the business. HealthyEats is starting a business in the UK market, and the market conditions of the UK can directly influence the business.</w:t>
      </w:r>
    </w:p>
    <w:p w14:paraId="37165AC8" w14:textId="77777777" w:rsidR="00B14C3E" w:rsidRPr="00B14C3E" w:rsidRDefault="00F93D9E" w:rsidP="00B14C3E">
      <w:pPr>
        <w:rPr>
          <w:rFonts w:cs="Times New Roman"/>
          <w:szCs w:val="24"/>
          <w:lang w:eastAsia="en-IN"/>
        </w:rPr>
      </w:pPr>
      <w:r w:rsidRPr="00B14C3E">
        <w:rPr>
          <w:b/>
          <w:bCs/>
          <w:u w:val="single"/>
          <w:lang w:eastAsia="en-IN"/>
        </w:rPr>
        <w:t>PEST</w:t>
      </w:r>
      <w:r>
        <w:rPr>
          <w:b/>
          <w:bCs/>
          <w:u w:val="single"/>
          <w:lang w:eastAsia="en-IN"/>
        </w:rPr>
        <w:t xml:space="preserve"> </w:t>
      </w:r>
      <w:r w:rsidRPr="00B14C3E">
        <w:rPr>
          <w:b/>
          <w:bCs/>
          <w:u w:val="single"/>
          <w:lang w:eastAsia="en-IN"/>
        </w:rPr>
        <w:t>analysis </w:t>
      </w:r>
    </w:p>
    <w:p w14:paraId="6FA56A7E" w14:textId="77777777" w:rsidR="00B14C3E" w:rsidRPr="00B14C3E" w:rsidRDefault="00F93D9E" w:rsidP="00B14C3E">
      <w:pPr>
        <w:rPr>
          <w:rFonts w:cs="Times New Roman"/>
          <w:szCs w:val="24"/>
          <w:lang w:eastAsia="en-IN"/>
        </w:rPr>
      </w:pPr>
      <w:r w:rsidRPr="00B14C3E">
        <w:rPr>
          <w:lang w:eastAsia="en-IN"/>
        </w:rPr>
        <w:t>Pest</w:t>
      </w:r>
      <w:r w:rsidR="00BE65B5">
        <w:rPr>
          <w:lang w:eastAsia="en-IN"/>
        </w:rPr>
        <w:t xml:space="preserve"> </w:t>
      </w:r>
      <w:r w:rsidRPr="00B14C3E">
        <w:rPr>
          <w:lang w:eastAsia="en-IN"/>
        </w:rPr>
        <w:t xml:space="preserve">is a framework that can be used by businesses for conducting effective market research. The political, technological, economic and social factors are considered macro elements that influence the business. Pest analysis of HealthyEats will be done the understand the situation of the market. </w:t>
      </w:r>
    </w:p>
    <w:p w14:paraId="37F35AAF" w14:textId="77777777" w:rsidR="00B14C3E" w:rsidRPr="00B14C3E" w:rsidRDefault="00F93D9E" w:rsidP="00B14C3E">
      <w:pPr>
        <w:rPr>
          <w:rFonts w:cs="Times New Roman"/>
          <w:szCs w:val="24"/>
          <w:lang w:eastAsia="en-IN"/>
        </w:rPr>
      </w:pPr>
      <w:r w:rsidRPr="00B14C3E">
        <w:rPr>
          <w:b/>
          <w:bCs/>
          <w:u w:val="single"/>
          <w:lang w:eastAsia="en-IN"/>
        </w:rPr>
        <w:t>Political factors</w:t>
      </w:r>
    </w:p>
    <w:p w14:paraId="0DEACF9B" w14:textId="7EBEE11C" w:rsidR="00B14C3E" w:rsidRPr="00B14C3E" w:rsidRDefault="00F93D9E" w:rsidP="00B14C3E">
      <w:pPr>
        <w:rPr>
          <w:rFonts w:cs="Times New Roman"/>
          <w:szCs w:val="24"/>
          <w:lang w:eastAsia="en-IN"/>
        </w:rPr>
      </w:pPr>
      <w:r w:rsidRPr="00B14C3E">
        <w:rPr>
          <w:lang w:eastAsia="en-IN"/>
        </w:rPr>
        <w:t xml:space="preserve">The political condition of the UK is generally stable, which is good for the businesses in the country. However, the unrest in the government after the pandemic resulted in a 25% increase in corporate tax. That is a </w:t>
      </w:r>
      <w:r w:rsidR="00DB621D" w:rsidRPr="00B14C3E">
        <w:rPr>
          <w:lang w:eastAsia="en-IN"/>
        </w:rPr>
        <w:t>problem business</w:t>
      </w:r>
      <w:r w:rsidRPr="00B14C3E">
        <w:rPr>
          <w:lang w:eastAsia="en-IN"/>
        </w:rPr>
        <w:t xml:space="preserve"> such as </w:t>
      </w:r>
      <w:proofErr w:type="spellStart"/>
      <w:r w:rsidRPr="00B14C3E">
        <w:rPr>
          <w:lang w:eastAsia="en-IN"/>
        </w:rPr>
        <w:t>HealthyEats</w:t>
      </w:r>
      <w:proofErr w:type="spellEnd"/>
      <w:r w:rsidRPr="00B14C3E">
        <w:rPr>
          <w:lang w:eastAsia="en-IN"/>
        </w:rPr>
        <w:t xml:space="preserve"> may face after launching in the market</w:t>
      </w:r>
      <w:sdt>
        <w:sdtPr>
          <w:rPr>
            <w:lang w:eastAsia="en-IN"/>
          </w:rPr>
          <w:id w:val="96077237"/>
          <w:citation/>
        </w:sdtPr>
        <w:sdtEndPr/>
        <w:sdtContent>
          <w:r w:rsidR="009A7D3F">
            <w:rPr>
              <w:lang w:eastAsia="en-IN"/>
            </w:rPr>
            <w:fldChar w:fldCharType="begin"/>
          </w:r>
          <w:r w:rsidR="009A7D3F">
            <w:rPr>
              <w:lang w:val="en-GB" w:eastAsia="en-IN"/>
            </w:rPr>
            <w:instrText xml:space="preserve"> CITATION Ell20 \l 2057 </w:instrText>
          </w:r>
          <w:r w:rsidR="009A7D3F">
            <w:rPr>
              <w:lang w:eastAsia="en-IN"/>
            </w:rPr>
            <w:fldChar w:fldCharType="separate"/>
          </w:r>
          <w:r w:rsidR="009A7D3F">
            <w:rPr>
              <w:noProof/>
              <w:lang w:val="en-GB" w:eastAsia="en-IN"/>
            </w:rPr>
            <w:t xml:space="preserve"> </w:t>
          </w:r>
          <w:r w:rsidR="009A7D3F" w:rsidRPr="009A7D3F">
            <w:rPr>
              <w:noProof/>
              <w:lang w:val="en-GB" w:eastAsia="en-IN"/>
            </w:rPr>
            <w:t>(Smith, 2020)</w:t>
          </w:r>
          <w:r w:rsidR="009A7D3F">
            <w:rPr>
              <w:lang w:eastAsia="en-IN"/>
            </w:rPr>
            <w:fldChar w:fldCharType="end"/>
          </w:r>
        </w:sdtContent>
      </w:sdt>
      <w:r w:rsidRPr="00B14C3E">
        <w:rPr>
          <w:lang w:eastAsia="en-IN"/>
        </w:rPr>
        <w:t>. </w:t>
      </w:r>
    </w:p>
    <w:p w14:paraId="042B3398" w14:textId="77777777" w:rsidR="00B14C3E" w:rsidRPr="00B14C3E" w:rsidRDefault="00F93D9E" w:rsidP="00B14C3E">
      <w:pPr>
        <w:rPr>
          <w:rFonts w:cs="Times New Roman"/>
          <w:szCs w:val="24"/>
          <w:lang w:eastAsia="en-IN"/>
        </w:rPr>
      </w:pPr>
      <w:r w:rsidRPr="00B14C3E">
        <w:rPr>
          <w:b/>
          <w:bCs/>
          <w:u w:val="single"/>
          <w:lang w:eastAsia="en-IN"/>
        </w:rPr>
        <w:t>Economic factors</w:t>
      </w:r>
    </w:p>
    <w:p w14:paraId="0867103C" w14:textId="77777777" w:rsidR="00B14C3E" w:rsidRPr="00B14C3E" w:rsidRDefault="00F93D9E" w:rsidP="00B14C3E">
      <w:pPr>
        <w:rPr>
          <w:rFonts w:cs="Times New Roman"/>
          <w:szCs w:val="24"/>
          <w:lang w:eastAsia="en-IN"/>
        </w:rPr>
      </w:pPr>
      <w:r w:rsidRPr="00B14C3E">
        <w:rPr>
          <w:lang w:eastAsia="en-IN"/>
        </w:rPr>
        <w:t>The economy of Britain was negatively impacted by the covid-19 pandemic, and it is tough for the businesses such as HealthyEats to launch new products. The price of the products and service costs have increased, making it tough for businesses</w:t>
      </w:r>
      <w:sdt>
        <w:sdtPr>
          <w:rPr>
            <w:lang w:eastAsia="en-IN"/>
          </w:rPr>
          <w:id w:val="1340432857"/>
          <w:citation/>
        </w:sdtPr>
        <w:sdtEndPr/>
        <w:sdtContent>
          <w:r w:rsidR="009A7D3F">
            <w:rPr>
              <w:lang w:eastAsia="en-IN"/>
            </w:rPr>
            <w:fldChar w:fldCharType="begin"/>
          </w:r>
          <w:r w:rsidR="009A7D3F">
            <w:rPr>
              <w:lang w:val="en-GB" w:eastAsia="en-IN"/>
            </w:rPr>
            <w:instrText xml:space="preserve"> CITATION bbc226 \l 2057 </w:instrText>
          </w:r>
          <w:r w:rsidR="009A7D3F">
            <w:rPr>
              <w:lang w:eastAsia="en-IN"/>
            </w:rPr>
            <w:fldChar w:fldCharType="separate"/>
          </w:r>
          <w:r w:rsidR="009A7D3F">
            <w:rPr>
              <w:noProof/>
              <w:lang w:val="en-GB" w:eastAsia="en-IN"/>
            </w:rPr>
            <w:t xml:space="preserve"> </w:t>
          </w:r>
          <w:r w:rsidR="009A7D3F" w:rsidRPr="009A7D3F">
            <w:rPr>
              <w:noProof/>
              <w:lang w:val="en-GB" w:eastAsia="en-IN"/>
            </w:rPr>
            <w:t>(Bbc, 2022)</w:t>
          </w:r>
          <w:r w:rsidR="009A7D3F">
            <w:rPr>
              <w:lang w:eastAsia="en-IN"/>
            </w:rPr>
            <w:fldChar w:fldCharType="end"/>
          </w:r>
        </w:sdtContent>
      </w:sdt>
      <w:r w:rsidRPr="00B14C3E">
        <w:rPr>
          <w:lang w:eastAsia="en-IN"/>
        </w:rPr>
        <w:t>.  </w:t>
      </w:r>
    </w:p>
    <w:p w14:paraId="74E6823E" w14:textId="77777777" w:rsidR="00B14C3E" w:rsidRPr="00B14C3E" w:rsidRDefault="00F93D9E" w:rsidP="00B14C3E">
      <w:pPr>
        <w:rPr>
          <w:rFonts w:cs="Times New Roman"/>
          <w:szCs w:val="24"/>
          <w:lang w:eastAsia="en-IN"/>
        </w:rPr>
      </w:pPr>
      <w:r w:rsidRPr="00B14C3E">
        <w:rPr>
          <w:b/>
          <w:bCs/>
          <w:u w:val="single"/>
          <w:lang w:eastAsia="en-IN"/>
        </w:rPr>
        <w:t>Social factor</w:t>
      </w:r>
    </w:p>
    <w:p w14:paraId="4A1F8A6C" w14:textId="77777777" w:rsidR="00B14C3E" w:rsidRPr="00B14C3E" w:rsidRDefault="00F93D9E" w:rsidP="00B14C3E">
      <w:pPr>
        <w:rPr>
          <w:rFonts w:cs="Times New Roman"/>
          <w:szCs w:val="24"/>
          <w:lang w:eastAsia="en-IN"/>
        </w:rPr>
      </w:pPr>
      <w:r w:rsidRPr="00B14C3E">
        <w:rPr>
          <w:lang w:eastAsia="en-IN"/>
        </w:rPr>
        <w:t>British society has changed after the covid 19 pandemic as their health corners have changed their lifestyle. HealthyEats is offering organic food, which is good for health, and the situation can positively impact their buying choices</w:t>
      </w:r>
      <w:sdt>
        <w:sdtPr>
          <w:rPr>
            <w:lang w:eastAsia="en-IN"/>
          </w:rPr>
          <w:id w:val="-1512750471"/>
          <w:citation/>
        </w:sdtPr>
        <w:sdtEndPr/>
        <w:sdtContent>
          <w:r w:rsidR="002603E9">
            <w:rPr>
              <w:lang w:eastAsia="en-IN"/>
            </w:rPr>
            <w:fldChar w:fldCharType="begin"/>
          </w:r>
          <w:r w:rsidR="002603E9">
            <w:rPr>
              <w:lang w:val="en-GB" w:eastAsia="en-IN"/>
            </w:rPr>
            <w:instrText xml:space="preserve"> CITATION Luk21 \l 2057 </w:instrText>
          </w:r>
          <w:r w:rsidR="002603E9">
            <w:rPr>
              <w:lang w:eastAsia="en-IN"/>
            </w:rPr>
            <w:fldChar w:fldCharType="separate"/>
          </w:r>
          <w:r w:rsidR="002603E9">
            <w:rPr>
              <w:noProof/>
              <w:lang w:val="en-GB" w:eastAsia="en-IN"/>
            </w:rPr>
            <w:t xml:space="preserve"> </w:t>
          </w:r>
          <w:r w:rsidR="002603E9" w:rsidRPr="002603E9">
            <w:rPr>
              <w:noProof/>
              <w:lang w:val="en-GB" w:eastAsia="en-IN"/>
            </w:rPr>
            <w:t>(Tryl, 2021)</w:t>
          </w:r>
          <w:r w:rsidR="002603E9">
            <w:rPr>
              <w:lang w:eastAsia="en-IN"/>
            </w:rPr>
            <w:fldChar w:fldCharType="end"/>
          </w:r>
        </w:sdtContent>
      </w:sdt>
      <w:r w:rsidRPr="00B14C3E">
        <w:rPr>
          <w:lang w:eastAsia="en-IN"/>
        </w:rPr>
        <w:t>. </w:t>
      </w:r>
    </w:p>
    <w:p w14:paraId="370E1B7D" w14:textId="77777777" w:rsidR="00B14C3E" w:rsidRPr="00B14C3E" w:rsidRDefault="00F93D9E" w:rsidP="00B14C3E">
      <w:pPr>
        <w:rPr>
          <w:rFonts w:cs="Times New Roman"/>
          <w:szCs w:val="24"/>
          <w:lang w:eastAsia="en-IN"/>
        </w:rPr>
      </w:pPr>
      <w:r w:rsidRPr="00B14C3E">
        <w:rPr>
          <w:b/>
          <w:bCs/>
          <w:u w:val="single"/>
          <w:lang w:eastAsia="en-IN"/>
        </w:rPr>
        <w:lastRenderedPageBreak/>
        <w:t>Technological factor</w:t>
      </w:r>
    </w:p>
    <w:p w14:paraId="3341647A" w14:textId="584BDCA3" w:rsidR="00AE11B6" w:rsidRDefault="00F93D9E" w:rsidP="00B14C3E">
      <w:pPr>
        <w:rPr>
          <w:lang w:eastAsia="en-IN"/>
        </w:rPr>
      </w:pPr>
      <w:r w:rsidRPr="00B14C3E">
        <w:rPr>
          <w:lang w:eastAsia="en-IN"/>
        </w:rPr>
        <w:t xml:space="preserve">The technological revolutions </w:t>
      </w:r>
      <w:r>
        <w:rPr>
          <w:lang w:eastAsia="en-IN"/>
        </w:rPr>
        <w:t xml:space="preserve">in the UK market can help the launching of new products by </w:t>
      </w:r>
      <w:r w:rsidRPr="00B14C3E">
        <w:rPr>
          <w:lang w:eastAsia="en-IN"/>
        </w:rPr>
        <w:t>HealthyEats</w:t>
      </w:r>
      <w:r>
        <w:rPr>
          <w:lang w:eastAsia="en-IN"/>
        </w:rPr>
        <w:t xml:space="preserve">. The population is well versed in the technology, which will help the customers to order products from the online stores. The chance of getting accepted is higher. </w:t>
      </w:r>
    </w:p>
    <w:p w14:paraId="6EB85C88" w14:textId="77777777" w:rsidR="00AE11B6" w:rsidRDefault="00F93D9E">
      <w:pPr>
        <w:spacing w:line="259" w:lineRule="auto"/>
        <w:jc w:val="left"/>
        <w:rPr>
          <w:lang w:eastAsia="en-IN"/>
        </w:rPr>
      </w:pPr>
      <w:r>
        <w:rPr>
          <w:lang w:eastAsia="en-IN"/>
        </w:rPr>
        <w:br w:type="page"/>
      </w:r>
    </w:p>
    <w:p w14:paraId="31C2C0CC" w14:textId="77777777" w:rsidR="00AE11B6" w:rsidRDefault="00F93D9E" w:rsidP="00812307">
      <w:pPr>
        <w:pStyle w:val="Heading1"/>
        <w:numPr>
          <w:ilvl w:val="0"/>
          <w:numId w:val="0"/>
        </w:numPr>
      </w:pPr>
      <w:bookmarkStart w:id="7" w:name="_Toc102066214"/>
      <w:r>
        <w:lastRenderedPageBreak/>
        <w:t>Conclusion</w:t>
      </w:r>
      <w:bookmarkEnd w:id="7"/>
      <w:r>
        <w:t xml:space="preserve"> </w:t>
      </w:r>
    </w:p>
    <w:p w14:paraId="176B2176" w14:textId="77777777" w:rsidR="00AE11B6" w:rsidRPr="003A72BB" w:rsidRDefault="00F93D9E" w:rsidP="00AE11B6">
      <w:r>
        <w:t xml:space="preserve">Launching a new business requires proper planning, and this report has focused on the business plan of HealthyEats, a business launching in the UK. The introduction of the business was given shortly, along with the mission and vision of the business. Moreover, the analysis of the industry has been done with the help of Porter's five forces. The management team and operations team plan has been prepared. Along with that, the 4ps of marketing have been used for identifying the accurate marketing strategy for HealthyEats. Further, a cash budget for three months and a PEST analysis have been completed to prepare an effective plan. </w:t>
      </w:r>
    </w:p>
    <w:p w14:paraId="03EF6D0F" w14:textId="77777777" w:rsidR="00B14C3E" w:rsidRPr="00B14C3E" w:rsidRDefault="00B14C3E" w:rsidP="00B14C3E">
      <w:pPr>
        <w:rPr>
          <w:rFonts w:cs="Times New Roman"/>
          <w:szCs w:val="24"/>
          <w:lang w:eastAsia="en-IN"/>
        </w:rPr>
      </w:pPr>
    </w:p>
    <w:p w14:paraId="13378CFA" w14:textId="77777777" w:rsidR="00B14C3E" w:rsidRPr="00B14C3E" w:rsidRDefault="00B14C3E" w:rsidP="00B14C3E"/>
    <w:p w14:paraId="552812F5" w14:textId="77777777" w:rsidR="00886BF6" w:rsidRDefault="00886BF6" w:rsidP="009C7510"/>
    <w:p w14:paraId="7D6C2D6C" w14:textId="1D481980" w:rsidR="009C7510" w:rsidRDefault="00F93D9E" w:rsidP="00812307">
      <w:pPr>
        <w:pStyle w:val="Heading1"/>
        <w:numPr>
          <w:ilvl w:val="0"/>
          <w:numId w:val="0"/>
        </w:numPr>
      </w:pPr>
      <w:r>
        <w:br w:type="page"/>
      </w:r>
      <w:bookmarkStart w:id="8" w:name="_Toc102066215"/>
      <w:r w:rsidR="00825704">
        <w:lastRenderedPageBreak/>
        <w:t>References</w:t>
      </w:r>
      <w:bookmarkEnd w:id="8"/>
      <w:r w:rsidR="00BF1147">
        <w:t>:</w:t>
      </w:r>
      <w:bookmarkStart w:id="9" w:name="_GoBack"/>
      <w:bookmarkEnd w:id="9"/>
    </w:p>
    <w:p w14:paraId="3A178212" w14:textId="77777777" w:rsidR="00825704" w:rsidRDefault="00F93D9E" w:rsidP="00825704">
      <w:pPr>
        <w:pStyle w:val="Heading2"/>
      </w:pPr>
      <w:bookmarkStart w:id="10" w:name="_Toc102066216"/>
      <w:r>
        <w:t>Books and Journals</w:t>
      </w:r>
      <w:bookmarkEnd w:id="10"/>
    </w:p>
    <w:p w14:paraId="451199D3" w14:textId="77777777" w:rsidR="00495C1F" w:rsidRDefault="00495C1F" w:rsidP="00BE65B5">
      <w:pPr>
        <w:rPr>
          <w:shd w:val="clear" w:color="auto" w:fill="FFFFFF"/>
        </w:rPr>
      </w:pPr>
      <w:r>
        <w:rPr>
          <w:shd w:val="clear" w:color="auto" w:fill="FFFFFF"/>
        </w:rPr>
        <w:t xml:space="preserve">Caballero-Morales, S.O., (2021). Innovation as a recovery strategy for SMEs in emerging economies during the COVID-19 pandemic. </w:t>
      </w:r>
      <w:r>
        <w:rPr>
          <w:i/>
          <w:iCs/>
          <w:shd w:val="clear" w:color="auto" w:fill="FFFFFF"/>
        </w:rPr>
        <w:t>Research in international business and finance</w:t>
      </w:r>
      <w:r>
        <w:rPr>
          <w:shd w:val="clear" w:color="auto" w:fill="FFFFFF"/>
        </w:rPr>
        <w:t>, </w:t>
      </w:r>
      <w:r>
        <w:rPr>
          <w:i/>
          <w:iCs/>
          <w:shd w:val="clear" w:color="auto" w:fill="FFFFFF"/>
        </w:rPr>
        <w:t>57</w:t>
      </w:r>
      <w:r>
        <w:rPr>
          <w:shd w:val="clear" w:color="auto" w:fill="FFFFFF"/>
        </w:rPr>
        <w:t>, p.101396.</w:t>
      </w:r>
    </w:p>
    <w:p w14:paraId="4F4713C9" w14:textId="77777777" w:rsidR="00495C1F" w:rsidRDefault="00495C1F" w:rsidP="0064767C">
      <w:pPr>
        <w:rPr>
          <w:shd w:val="clear" w:color="auto" w:fill="FFFFFF"/>
        </w:rPr>
      </w:pPr>
      <w:r>
        <w:rPr>
          <w:shd w:val="clear" w:color="auto" w:fill="FFFFFF"/>
        </w:rPr>
        <w:t xml:space="preserve">La Rocca, A., Perna, A., </w:t>
      </w:r>
      <w:proofErr w:type="spellStart"/>
      <w:r>
        <w:rPr>
          <w:shd w:val="clear" w:color="auto" w:fill="FFFFFF"/>
        </w:rPr>
        <w:t>Snehota</w:t>
      </w:r>
      <w:proofErr w:type="spellEnd"/>
      <w:r>
        <w:rPr>
          <w:shd w:val="clear" w:color="auto" w:fill="FFFFFF"/>
        </w:rPr>
        <w:t xml:space="preserve">, I. and </w:t>
      </w:r>
      <w:proofErr w:type="spellStart"/>
      <w:r>
        <w:rPr>
          <w:shd w:val="clear" w:color="auto" w:fill="FFFFFF"/>
        </w:rPr>
        <w:t>Ciabuschi</w:t>
      </w:r>
      <w:proofErr w:type="spellEnd"/>
      <w:r>
        <w:rPr>
          <w:shd w:val="clear" w:color="auto" w:fill="FFFFFF"/>
        </w:rPr>
        <w:t>, F., (2019). The role of supplier relationships in the development of new business ventures. </w:t>
      </w:r>
      <w:r>
        <w:rPr>
          <w:i/>
          <w:iCs/>
          <w:shd w:val="clear" w:color="auto" w:fill="FFFFFF"/>
        </w:rPr>
        <w:t>Industrial Marketing Management</w:t>
      </w:r>
      <w:r>
        <w:rPr>
          <w:shd w:val="clear" w:color="auto" w:fill="FFFFFF"/>
        </w:rPr>
        <w:t>, </w:t>
      </w:r>
      <w:r>
        <w:rPr>
          <w:i/>
          <w:iCs/>
          <w:shd w:val="clear" w:color="auto" w:fill="FFFFFF"/>
        </w:rPr>
        <w:t>80</w:t>
      </w:r>
      <w:r>
        <w:rPr>
          <w:shd w:val="clear" w:color="auto" w:fill="FFFFFF"/>
        </w:rPr>
        <w:t>, pp.149-159.</w:t>
      </w:r>
    </w:p>
    <w:p w14:paraId="74CEE194" w14:textId="77777777" w:rsidR="00495C1F" w:rsidRDefault="00495C1F" w:rsidP="0064767C">
      <w:pPr>
        <w:rPr>
          <w:shd w:val="clear" w:color="auto" w:fill="FFFFFF"/>
        </w:rPr>
      </w:pPr>
      <w:r>
        <w:rPr>
          <w:shd w:val="clear" w:color="auto" w:fill="FFFFFF"/>
        </w:rPr>
        <w:t xml:space="preserve">Malagon Uribe, C. and </w:t>
      </w:r>
      <w:proofErr w:type="spellStart"/>
      <w:r>
        <w:rPr>
          <w:shd w:val="clear" w:color="auto" w:fill="FFFFFF"/>
        </w:rPr>
        <w:t>Ruzhnikov</w:t>
      </w:r>
      <w:proofErr w:type="spellEnd"/>
      <w:r>
        <w:rPr>
          <w:shd w:val="clear" w:color="auto" w:fill="FFFFFF"/>
        </w:rPr>
        <w:t>, A., (2018), November. Project Management: Team Motivation, the Eye of the Storm. In </w:t>
      </w:r>
      <w:r>
        <w:rPr>
          <w:i/>
          <w:iCs/>
          <w:shd w:val="clear" w:color="auto" w:fill="FFFFFF"/>
        </w:rPr>
        <w:t>Abu Dhabi International Petroleum Exhibition &amp; Conference</w:t>
      </w:r>
      <w:r>
        <w:rPr>
          <w:shd w:val="clear" w:color="auto" w:fill="FFFFFF"/>
        </w:rPr>
        <w:t xml:space="preserve">. </w:t>
      </w:r>
      <w:proofErr w:type="spellStart"/>
      <w:r>
        <w:rPr>
          <w:shd w:val="clear" w:color="auto" w:fill="FFFFFF"/>
        </w:rPr>
        <w:t>OnePetro</w:t>
      </w:r>
      <w:proofErr w:type="spellEnd"/>
      <w:r>
        <w:rPr>
          <w:shd w:val="clear" w:color="auto" w:fill="FFFFFF"/>
        </w:rPr>
        <w:t>.</w:t>
      </w:r>
    </w:p>
    <w:p w14:paraId="3FB0E99F" w14:textId="77777777" w:rsidR="00495C1F" w:rsidRDefault="00495C1F" w:rsidP="00BE65B5">
      <w:pPr>
        <w:rPr>
          <w:shd w:val="clear" w:color="auto" w:fill="FFFFFF"/>
        </w:rPr>
      </w:pPr>
      <w:r>
        <w:rPr>
          <w:shd w:val="clear" w:color="auto" w:fill="FFFFFF"/>
        </w:rPr>
        <w:t>Wood, B., Williams, O., Nagarajan, V. and Sacks, G., (2021). Market strategies used by processed food manufacturers to increase and consolidate their power: a systematic review and document analysis. </w:t>
      </w:r>
      <w:r>
        <w:rPr>
          <w:i/>
          <w:iCs/>
          <w:shd w:val="clear" w:color="auto" w:fill="FFFFFF"/>
        </w:rPr>
        <w:t>Globalisation and health</w:t>
      </w:r>
      <w:r>
        <w:rPr>
          <w:shd w:val="clear" w:color="auto" w:fill="FFFFFF"/>
        </w:rPr>
        <w:t>, </w:t>
      </w:r>
      <w:r>
        <w:rPr>
          <w:i/>
          <w:iCs/>
          <w:shd w:val="clear" w:color="auto" w:fill="FFFFFF"/>
        </w:rPr>
        <w:t>17</w:t>
      </w:r>
      <w:r>
        <w:rPr>
          <w:shd w:val="clear" w:color="auto" w:fill="FFFFFF"/>
        </w:rPr>
        <w:t>(1), pp.1-23.</w:t>
      </w:r>
    </w:p>
    <w:p w14:paraId="1EA0E02E" w14:textId="3AEA445A" w:rsidR="00825704" w:rsidRDefault="00F93D9E" w:rsidP="00825704">
      <w:pPr>
        <w:pStyle w:val="Heading2"/>
      </w:pPr>
      <w:bookmarkStart w:id="11" w:name="_Toc102066217"/>
      <w:r>
        <w:t>Website references</w:t>
      </w:r>
      <w:bookmarkEnd w:id="11"/>
    </w:p>
    <w:p w14:paraId="282C703C" w14:textId="720D026C" w:rsidR="0064767C" w:rsidRDefault="0064767C" w:rsidP="0064767C">
      <w:pPr>
        <w:pStyle w:val="Bibliography"/>
        <w:rPr>
          <w:noProof/>
          <w:szCs w:val="24"/>
        </w:rPr>
      </w:pPr>
      <w:r>
        <w:rPr>
          <w:noProof/>
        </w:rPr>
        <w:t xml:space="preserve">bbc, (2022). </w:t>
      </w:r>
      <w:r>
        <w:rPr>
          <w:i/>
          <w:iCs/>
          <w:noProof/>
        </w:rPr>
        <w:t xml:space="preserve">External factors. </w:t>
      </w:r>
      <w:r>
        <w:rPr>
          <w:noProof/>
        </w:rPr>
        <w:t xml:space="preserve">[Online] </w:t>
      </w:r>
      <w:r>
        <w:rPr>
          <w:noProof/>
        </w:rPr>
        <w:br/>
        <w:t xml:space="preserve">Available at: </w:t>
      </w:r>
      <w:r>
        <w:rPr>
          <w:noProof/>
          <w:u w:val="single"/>
        </w:rPr>
        <w:t>https://www.bbc.co.uk/bitesize/guides/zgfrpbk/revision/2</w:t>
      </w:r>
    </w:p>
    <w:p w14:paraId="4BDA7DD2" w14:textId="69F83652" w:rsidR="0064767C" w:rsidRDefault="0064767C" w:rsidP="0064767C">
      <w:pPr>
        <w:pStyle w:val="Bibliography"/>
        <w:rPr>
          <w:noProof/>
        </w:rPr>
      </w:pPr>
      <w:r>
        <w:rPr>
          <w:noProof/>
        </w:rPr>
        <w:t xml:space="preserve">DUNCAN, N., (2019). </w:t>
      </w:r>
      <w:r>
        <w:rPr>
          <w:i/>
          <w:iCs/>
          <w:noProof/>
        </w:rPr>
        <w:t xml:space="preserve">What are the Benefits of Online Ordering?. </w:t>
      </w:r>
      <w:r>
        <w:rPr>
          <w:noProof/>
        </w:rPr>
        <w:t xml:space="preserve">[Online] </w:t>
      </w:r>
      <w:r>
        <w:rPr>
          <w:noProof/>
        </w:rPr>
        <w:br/>
        <w:t xml:space="preserve">Available at: </w:t>
      </w:r>
      <w:r>
        <w:rPr>
          <w:noProof/>
          <w:u w:val="single"/>
        </w:rPr>
        <w:t>https://www.qsrmagazine.com/business-advice/what-are-benefits-online-ordering</w:t>
      </w:r>
    </w:p>
    <w:p w14:paraId="1819BAD5" w14:textId="6F2FED04" w:rsidR="0064767C" w:rsidRDefault="0064767C" w:rsidP="0064767C">
      <w:pPr>
        <w:pStyle w:val="Bibliography"/>
        <w:rPr>
          <w:noProof/>
        </w:rPr>
      </w:pPr>
      <w:r>
        <w:rPr>
          <w:noProof/>
        </w:rPr>
        <w:t xml:space="preserve">Meehan, C. L., (2019). </w:t>
      </w:r>
      <w:r>
        <w:rPr>
          <w:i/>
          <w:iCs/>
          <w:noProof/>
        </w:rPr>
        <w:t xml:space="preserve">Flat Vs. Hierarchical Organizational Structure. </w:t>
      </w:r>
      <w:r>
        <w:rPr>
          <w:noProof/>
        </w:rPr>
        <w:t xml:space="preserve">[Online] </w:t>
      </w:r>
      <w:r>
        <w:rPr>
          <w:noProof/>
        </w:rPr>
        <w:br/>
        <w:t xml:space="preserve">Available at: </w:t>
      </w:r>
      <w:r>
        <w:rPr>
          <w:noProof/>
          <w:u w:val="single"/>
        </w:rPr>
        <w:t>https://smallbusiness.chron.com/flat-vs-hierarchical-organizational-structure-724.html</w:t>
      </w:r>
    </w:p>
    <w:p w14:paraId="2E21332E" w14:textId="734A4117" w:rsidR="0064767C" w:rsidRDefault="0064767C" w:rsidP="0064767C">
      <w:pPr>
        <w:pStyle w:val="Bibliography"/>
        <w:rPr>
          <w:noProof/>
        </w:rPr>
      </w:pPr>
      <w:r>
        <w:rPr>
          <w:noProof/>
        </w:rPr>
        <w:lastRenderedPageBreak/>
        <w:t xml:space="preserve">Scott, S., (2022). </w:t>
      </w:r>
      <w:r>
        <w:rPr>
          <w:i/>
          <w:iCs/>
          <w:noProof/>
        </w:rPr>
        <w:t xml:space="preserve">Role of HR in Achieving Business Goals. </w:t>
      </w:r>
      <w:r>
        <w:rPr>
          <w:noProof/>
        </w:rPr>
        <w:t xml:space="preserve">[Online] </w:t>
      </w:r>
      <w:r>
        <w:rPr>
          <w:noProof/>
        </w:rPr>
        <w:br/>
        <w:t xml:space="preserve">Available at: </w:t>
      </w:r>
      <w:r>
        <w:rPr>
          <w:noProof/>
          <w:u w:val="single"/>
        </w:rPr>
        <w:t>https://smallbusiness.chron.com/role-hr-achieving-business-goals-1767.html</w:t>
      </w:r>
    </w:p>
    <w:p w14:paraId="4AB52F39" w14:textId="33AB7CCE" w:rsidR="0064767C" w:rsidRDefault="0064767C" w:rsidP="0064767C">
      <w:pPr>
        <w:pStyle w:val="Bibliography"/>
        <w:rPr>
          <w:noProof/>
        </w:rPr>
      </w:pPr>
      <w:r>
        <w:rPr>
          <w:noProof/>
        </w:rPr>
        <w:t xml:space="preserve">Sherman, F., (2019). </w:t>
      </w:r>
      <w:r>
        <w:rPr>
          <w:i/>
          <w:iCs/>
          <w:noProof/>
        </w:rPr>
        <w:t xml:space="preserve">Why Is Promotion Important for a Business?. </w:t>
      </w:r>
      <w:r>
        <w:rPr>
          <w:noProof/>
        </w:rPr>
        <w:t xml:space="preserve">[Online] </w:t>
      </w:r>
      <w:r>
        <w:rPr>
          <w:noProof/>
        </w:rPr>
        <w:br/>
        <w:t xml:space="preserve">Available at: </w:t>
      </w:r>
      <w:r>
        <w:rPr>
          <w:noProof/>
          <w:u w:val="single"/>
        </w:rPr>
        <w:t>https://bizfluent.com/about-7221403-promotion-important-business-.html</w:t>
      </w:r>
    </w:p>
    <w:p w14:paraId="23E16A70" w14:textId="234D5A48" w:rsidR="0064767C" w:rsidRDefault="0064767C" w:rsidP="0064767C">
      <w:pPr>
        <w:pStyle w:val="Bibliography"/>
        <w:rPr>
          <w:noProof/>
        </w:rPr>
      </w:pPr>
      <w:r>
        <w:rPr>
          <w:noProof/>
        </w:rPr>
        <w:t xml:space="preserve">Smith, E., (2020). </w:t>
      </w:r>
      <w:r>
        <w:rPr>
          <w:i/>
          <w:iCs/>
          <w:noProof/>
        </w:rPr>
        <w:t xml:space="preserve">UK hikes corporation tax to 25% as pandemic support hits £407 billion. </w:t>
      </w:r>
      <w:r>
        <w:rPr>
          <w:noProof/>
        </w:rPr>
        <w:t xml:space="preserve">[Online] </w:t>
      </w:r>
      <w:r>
        <w:rPr>
          <w:noProof/>
        </w:rPr>
        <w:br/>
        <w:t xml:space="preserve">Available at: </w:t>
      </w:r>
      <w:r>
        <w:rPr>
          <w:noProof/>
          <w:u w:val="single"/>
        </w:rPr>
        <w:t>https://www.cnbc.com/2021/03/03/uk-hikes-corporation-tax-to-25percent-as-pandemic-supports-hits-407-billion.html</w:t>
      </w:r>
    </w:p>
    <w:p w14:paraId="19BCFE2A" w14:textId="69D91AF8" w:rsidR="0064767C" w:rsidRDefault="0064767C" w:rsidP="0064767C">
      <w:pPr>
        <w:pStyle w:val="Bibliography"/>
        <w:rPr>
          <w:noProof/>
        </w:rPr>
      </w:pPr>
      <w:r>
        <w:rPr>
          <w:noProof/>
        </w:rPr>
        <w:t xml:space="preserve">Tryl, L., (2021). </w:t>
      </w:r>
      <w:r>
        <w:rPr>
          <w:i/>
          <w:iCs/>
          <w:noProof/>
        </w:rPr>
        <w:t xml:space="preserve">The impact of Covid-19 on British society. </w:t>
      </w:r>
      <w:r>
        <w:rPr>
          <w:noProof/>
        </w:rPr>
        <w:t xml:space="preserve">[Online] </w:t>
      </w:r>
      <w:r>
        <w:rPr>
          <w:noProof/>
        </w:rPr>
        <w:br/>
        <w:t xml:space="preserve">Available at: </w:t>
      </w:r>
      <w:r>
        <w:rPr>
          <w:noProof/>
          <w:u w:val="single"/>
        </w:rPr>
        <w:t>https://www.moreincommon.org.uk/blog/the-impact-of-covid-19-on-british-society/</w:t>
      </w:r>
    </w:p>
    <w:p w14:paraId="026F62EF" w14:textId="33D3D3B8" w:rsidR="0064767C" w:rsidRDefault="0064767C" w:rsidP="0064767C">
      <w:pPr>
        <w:pStyle w:val="Bibliography"/>
        <w:rPr>
          <w:noProof/>
        </w:rPr>
      </w:pPr>
      <w:r>
        <w:rPr>
          <w:noProof/>
        </w:rPr>
        <w:t xml:space="preserve">WOODS, D., (2021). </w:t>
      </w:r>
      <w:r>
        <w:rPr>
          <w:i/>
          <w:iCs/>
          <w:noProof/>
        </w:rPr>
        <w:t xml:space="preserve">The Key Functions Of The Finance Department In A Company. </w:t>
      </w:r>
      <w:r>
        <w:rPr>
          <w:noProof/>
        </w:rPr>
        <w:t xml:space="preserve">[Online] </w:t>
      </w:r>
      <w:r>
        <w:rPr>
          <w:noProof/>
        </w:rPr>
        <w:br/>
        <w:t xml:space="preserve">Available at: </w:t>
      </w:r>
      <w:r>
        <w:rPr>
          <w:noProof/>
          <w:u w:val="single"/>
        </w:rPr>
        <w:t>https://businessfinancearticles.org/the-key-functions-of-the-finance-department-in-a-company</w:t>
      </w:r>
    </w:p>
    <w:p w14:paraId="3F508311" w14:textId="026E2D12" w:rsidR="00062565" w:rsidRDefault="00062565" w:rsidP="00062565"/>
    <w:p w14:paraId="484D0D88" w14:textId="77777777" w:rsidR="00062565" w:rsidRPr="00062565" w:rsidRDefault="00062565" w:rsidP="00062565"/>
    <w:p w14:paraId="0201CE46" w14:textId="77777777" w:rsidR="00DB621D" w:rsidRPr="00DB621D" w:rsidRDefault="00DB621D" w:rsidP="00DB621D"/>
    <w:p w14:paraId="1CC4FC63" w14:textId="77777777" w:rsidR="00BE65B5" w:rsidRPr="00BE65B5" w:rsidRDefault="00BE65B5" w:rsidP="00BE65B5"/>
    <w:sectPr w:rsidR="00BE65B5" w:rsidRPr="00BE65B5">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54270" w14:textId="77777777" w:rsidR="00CE20D1" w:rsidRDefault="00CE20D1" w:rsidP="00812307">
      <w:pPr>
        <w:spacing w:after="0" w:line="240" w:lineRule="auto"/>
      </w:pPr>
      <w:r>
        <w:separator/>
      </w:r>
    </w:p>
  </w:endnote>
  <w:endnote w:type="continuationSeparator" w:id="0">
    <w:p w14:paraId="6F3EEB5A" w14:textId="77777777" w:rsidR="00CE20D1" w:rsidRDefault="00CE20D1" w:rsidP="0081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285427"/>
      <w:docPartObj>
        <w:docPartGallery w:val="Page Numbers (Bottom of Page)"/>
        <w:docPartUnique/>
      </w:docPartObj>
    </w:sdtPr>
    <w:sdtEndPr>
      <w:rPr>
        <w:noProof/>
      </w:rPr>
    </w:sdtEndPr>
    <w:sdtContent>
      <w:p w14:paraId="18E3336C" w14:textId="0E54E21E" w:rsidR="00812307" w:rsidRDefault="00812307">
        <w:pPr>
          <w:pStyle w:val="Footer"/>
          <w:jc w:val="right"/>
        </w:pPr>
        <w:r>
          <w:fldChar w:fldCharType="begin"/>
        </w:r>
        <w:r>
          <w:instrText xml:space="preserve"> PAGE   \* MERGEFORMAT </w:instrText>
        </w:r>
        <w:r>
          <w:fldChar w:fldCharType="separate"/>
        </w:r>
        <w:r w:rsidR="00BF1147">
          <w:rPr>
            <w:noProof/>
          </w:rPr>
          <w:t>18</w:t>
        </w:r>
        <w:r>
          <w:rPr>
            <w:noProof/>
          </w:rPr>
          <w:fldChar w:fldCharType="end"/>
        </w:r>
      </w:p>
    </w:sdtContent>
  </w:sdt>
  <w:p w14:paraId="5D3686B2" w14:textId="77777777" w:rsidR="00812307" w:rsidRDefault="008123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E832F" w14:textId="77777777" w:rsidR="00CE20D1" w:rsidRDefault="00CE20D1" w:rsidP="00812307">
      <w:pPr>
        <w:spacing w:after="0" w:line="240" w:lineRule="auto"/>
      </w:pPr>
      <w:r>
        <w:separator/>
      </w:r>
    </w:p>
  </w:footnote>
  <w:footnote w:type="continuationSeparator" w:id="0">
    <w:p w14:paraId="226F1D86" w14:textId="77777777" w:rsidR="00CE20D1" w:rsidRDefault="00CE20D1" w:rsidP="00812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1744"/>
    <w:multiLevelType w:val="hybridMultilevel"/>
    <w:tmpl w:val="8458BE4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A7C05"/>
    <w:multiLevelType w:val="hybridMultilevel"/>
    <w:tmpl w:val="41FA6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D304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22C194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71D455C"/>
    <w:multiLevelType w:val="hybridMultilevel"/>
    <w:tmpl w:val="3092E1C0"/>
    <w:lvl w:ilvl="0" w:tplc="B680F9FE">
      <w:start w:val="1"/>
      <w:numFmt w:val="decimal"/>
      <w:lvlText w:val="%1."/>
      <w:lvlJc w:val="left"/>
      <w:pPr>
        <w:ind w:left="720" w:hanging="360"/>
      </w:pPr>
      <w:rPr>
        <w:rFonts w:hint="default"/>
      </w:rPr>
    </w:lvl>
    <w:lvl w:ilvl="1" w:tplc="0BA89D50" w:tentative="1">
      <w:start w:val="1"/>
      <w:numFmt w:val="lowerLetter"/>
      <w:lvlText w:val="%2."/>
      <w:lvlJc w:val="left"/>
      <w:pPr>
        <w:ind w:left="1440" w:hanging="360"/>
      </w:pPr>
    </w:lvl>
    <w:lvl w:ilvl="2" w:tplc="722A49FC" w:tentative="1">
      <w:start w:val="1"/>
      <w:numFmt w:val="lowerRoman"/>
      <w:lvlText w:val="%3."/>
      <w:lvlJc w:val="right"/>
      <w:pPr>
        <w:ind w:left="2160" w:hanging="180"/>
      </w:pPr>
    </w:lvl>
    <w:lvl w:ilvl="3" w:tplc="E0CECD1E" w:tentative="1">
      <w:start w:val="1"/>
      <w:numFmt w:val="decimal"/>
      <w:lvlText w:val="%4."/>
      <w:lvlJc w:val="left"/>
      <w:pPr>
        <w:ind w:left="2880" w:hanging="360"/>
      </w:pPr>
    </w:lvl>
    <w:lvl w:ilvl="4" w:tplc="6F22CE9E" w:tentative="1">
      <w:start w:val="1"/>
      <w:numFmt w:val="lowerLetter"/>
      <w:lvlText w:val="%5."/>
      <w:lvlJc w:val="left"/>
      <w:pPr>
        <w:ind w:left="3600" w:hanging="360"/>
      </w:pPr>
    </w:lvl>
    <w:lvl w:ilvl="5" w:tplc="1764ABDE" w:tentative="1">
      <w:start w:val="1"/>
      <w:numFmt w:val="lowerRoman"/>
      <w:lvlText w:val="%6."/>
      <w:lvlJc w:val="right"/>
      <w:pPr>
        <w:ind w:left="4320" w:hanging="180"/>
      </w:pPr>
    </w:lvl>
    <w:lvl w:ilvl="6" w:tplc="E00CBCE2" w:tentative="1">
      <w:start w:val="1"/>
      <w:numFmt w:val="decimal"/>
      <w:lvlText w:val="%7."/>
      <w:lvlJc w:val="left"/>
      <w:pPr>
        <w:ind w:left="5040" w:hanging="360"/>
      </w:pPr>
    </w:lvl>
    <w:lvl w:ilvl="7" w:tplc="9F54D480" w:tentative="1">
      <w:start w:val="1"/>
      <w:numFmt w:val="lowerLetter"/>
      <w:lvlText w:val="%8."/>
      <w:lvlJc w:val="left"/>
      <w:pPr>
        <w:ind w:left="5760" w:hanging="360"/>
      </w:pPr>
    </w:lvl>
    <w:lvl w:ilvl="8" w:tplc="DD4AE3A0" w:tentative="1">
      <w:start w:val="1"/>
      <w:numFmt w:val="lowerRoman"/>
      <w:lvlText w:val="%9."/>
      <w:lvlJc w:val="right"/>
      <w:pPr>
        <w:ind w:left="6480" w:hanging="180"/>
      </w:pPr>
    </w:lvl>
  </w:abstractNum>
  <w:abstractNum w:abstractNumId="5" w15:restartNumberingAfterBreak="0">
    <w:nsid w:val="42BB315D"/>
    <w:multiLevelType w:val="hybridMultilevel"/>
    <w:tmpl w:val="264A4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E331B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569B4C19"/>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8" w15:restartNumberingAfterBreak="0">
    <w:nsid w:val="765C7ED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7BD27FA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
  </w:num>
  <w:num w:numId="2">
    <w:abstractNumId w:val="5"/>
  </w:num>
  <w:num w:numId="3">
    <w:abstractNumId w:val="1"/>
  </w:num>
  <w:num w:numId="4">
    <w:abstractNumId w:val="0"/>
  </w:num>
  <w:num w:numId="5">
    <w:abstractNumId w:val="3"/>
  </w:num>
  <w:num w:numId="6">
    <w:abstractNumId w:val="7"/>
  </w:num>
  <w:num w:numId="7">
    <w:abstractNumId w:val="2"/>
  </w:num>
  <w:num w:numId="8">
    <w:abstractNumId w:val="9"/>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D2E"/>
    <w:rsid w:val="00034040"/>
    <w:rsid w:val="000425D6"/>
    <w:rsid w:val="0004513B"/>
    <w:rsid w:val="0005586E"/>
    <w:rsid w:val="00056089"/>
    <w:rsid w:val="00062565"/>
    <w:rsid w:val="00190619"/>
    <w:rsid w:val="001B0D27"/>
    <w:rsid w:val="001B68F9"/>
    <w:rsid w:val="001D63A4"/>
    <w:rsid w:val="0023752B"/>
    <w:rsid w:val="002603E9"/>
    <w:rsid w:val="00316E53"/>
    <w:rsid w:val="003254B9"/>
    <w:rsid w:val="003A72BB"/>
    <w:rsid w:val="00417DCD"/>
    <w:rsid w:val="00495C1F"/>
    <w:rsid w:val="004F13B9"/>
    <w:rsid w:val="00550CEE"/>
    <w:rsid w:val="0064767C"/>
    <w:rsid w:val="006A5EE0"/>
    <w:rsid w:val="006D0CF3"/>
    <w:rsid w:val="006F0B56"/>
    <w:rsid w:val="007514C1"/>
    <w:rsid w:val="00812307"/>
    <w:rsid w:val="00825704"/>
    <w:rsid w:val="00886BF6"/>
    <w:rsid w:val="008D25ED"/>
    <w:rsid w:val="00921C3E"/>
    <w:rsid w:val="009A75BE"/>
    <w:rsid w:val="009A7D3F"/>
    <w:rsid w:val="009C7510"/>
    <w:rsid w:val="00AE11B6"/>
    <w:rsid w:val="00AF7573"/>
    <w:rsid w:val="00B14C3E"/>
    <w:rsid w:val="00BE15D5"/>
    <w:rsid w:val="00BE65B5"/>
    <w:rsid w:val="00BF1147"/>
    <w:rsid w:val="00CB32DD"/>
    <w:rsid w:val="00CE20D1"/>
    <w:rsid w:val="00CF5E39"/>
    <w:rsid w:val="00D868D5"/>
    <w:rsid w:val="00DB621D"/>
    <w:rsid w:val="00E80D2E"/>
    <w:rsid w:val="00EE0D17"/>
    <w:rsid w:val="00EE6A5A"/>
    <w:rsid w:val="00F77358"/>
    <w:rsid w:val="00F87140"/>
    <w:rsid w:val="00F93D9E"/>
    <w:rsid w:val="00FF61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D5A8C"/>
  <w15:chartTrackingRefBased/>
  <w15:docId w15:val="{F81C174C-0718-4187-B7FD-96F4BCC88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5D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425D6"/>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425D6"/>
    <w:pPr>
      <w:keepNext/>
      <w:keepLines/>
      <w:numPr>
        <w:ilvl w:val="1"/>
        <w:numId w:val="6"/>
      </w:numPr>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E11B6"/>
    <w:pPr>
      <w:keepNext/>
      <w:keepLines/>
      <w:numPr>
        <w:ilvl w:val="2"/>
        <w:numId w:val="6"/>
      </w:numPr>
      <w:spacing w:before="40" w:after="0"/>
      <w:outlineLvl w:val="2"/>
    </w:pPr>
    <w:rPr>
      <w:rFonts w:eastAsiaTheme="majorEastAsia" w:cstheme="majorBidi"/>
      <w:i/>
      <w:szCs w:val="24"/>
      <w:u w:val="single"/>
    </w:rPr>
  </w:style>
  <w:style w:type="paragraph" w:styleId="Heading4">
    <w:name w:val="heading 4"/>
    <w:basedOn w:val="Normal"/>
    <w:next w:val="Normal"/>
    <w:link w:val="Heading4Char"/>
    <w:uiPriority w:val="9"/>
    <w:semiHidden/>
    <w:unhideWhenUsed/>
    <w:qFormat/>
    <w:rsid w:val="00812307"/>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2307"/>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2307"/>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2307"/>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2307"/>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2307"/>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5D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425D6"/>
    <w:rPr>
      <w:rFonts w:ascii="Times New Roman" w:eastAsiaTheme="majorEastAsia" w:hAnsi="Times New Roman" w:cstheme="majorBidi"/>
      <w:b/>
      <w:sz w:val="26"/>
      <w:szCs w:val="26"/>
    </w:rPr>
  </w:style>
  <w:style w:type="paragraph" w:styleId="NoSpacing">
    <w:name w:val="No Spacing"/>
    <w:aliases w:val="heading 3"/>
    <w:basedOn w:val="Heading3"/>
    <w:uiPriority w:val="1"/>
    <w:qFormat/>
    <w:rsid w:val="00056089"/>
    <w:pPr>
      <w:numPr>
        <w:ilvl w:val="0"/>
        <w:numId w:val="0"/>
      </w:numPr>
    </w:pPr>
    <w:rPr>
      <w:i w:val="0"/>
      <w:color w:val="000000" w:themeColor="text1"/>
    </w:rPr>
  </w:style>
  <w:style w:type="character" w:customStyle="1" w:styleId="Heading3Char">
    <w:name w:val="Heading 3 Char"/>
    <w:basedOn w:val="DefaultParagraphFont"/>
    <w:link w:val="Heading3"/>
    <w:uiPriority w:val="9"/>
    <w:rsid w:val="00AE11B6"/>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B14C3E"/>
    <w:pPr>
      <w:spacing w:before="100" w:beforeAutospacing="1" w:after="100" w:afterAutospacing="1" w:line="240" w:lineRule="auto"/>
      <w:jc w:val="left"/>
    </w:pPr>
    <w:rPr>
      <w:rFonts w:eastAsia="Times New Roman" w:cs="Times New Roman"/>
      <w:szCs w:val="24"/>
      <w:lang w:eastAsia="en-IN"/>
    </w:rPr>
  </w:style>
  <w:style w:type="table" w:styleId="GridTable2-Accent1">
    <w:name w:val="Grid Table 2 Accent 1"/>
    <w:basedOn w:val="TableNormal"/>
    <w:uiPriority w:val="47"/>
    <w:rsid w:val="009A7D3F"/>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AE11B6"/>
    <w:pPr>
      <w:ind w:left="720"/>
      <w:contextualSpacing/>
    </w:pPr>
  </w:style>
  <w:style w:type="table" w:styleId="GridTable2-Accent6">
    <w:name w:val="Grid Table 2 Accent 6"/>
    <w:basedOn w:val="TableNormal"/>
    <w:uiPriority w:val="47"/>
    <w:rsid w:val="00AE11B6"/>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AE11B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DB621D"/>
    <w:pPr>
      <w:numPr>
        <w:numId w:val="0"/>
      </w:num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B621D"/>
    <w:pPr>
      <w:spacing w:after="100"/>
    </w:pPr>
  </w:style>
  <w:style w:type="paragraph" w:styleId="TOC2">
    <w:name w:val="toc 2"/>
    <w:basedOn w:val="Normal"/>
    <w:next w:val="Normal"/>
    <w:autoRedefine/>
    <w:uiPriority w:val="39"/>
    <w:unhideWhenUsed/>
    <w:rsid w:val="00EE0D17"/>
    <w:pPr>
      <w:tabs>
        <w:tab w:val="right" w:leader="dot" w:pos="9350"/>
      </w:tabs>
      <w:spacing w:after="100"/>
      <w:ind w:left="240"/>
    </w:pPr>
    <w:rPr>
      <w:rFonts w:eastAsia="Times New Roman" w:cs="Times New Roman"/>
      <w:b/>
      <w:bCs/>
      <w:noProof/>
      <w:lang w:val="en-US"/>
    </w:rPr>
  </w:style>
  <w:style w:type="paragraph" w:styleId="TOC3">
    <w:name w:val="toc 3"/>
    <w:basedOn w:val="Normal"/>
    <w:next w:val="Normal"/>
    <w:autoRedefine/>
    <w:uiPriority w:val="39"/>
    <w:unhideWhenUsed/>
    <w:rsid w:val="00DB621D"/>
    <w:pPr>
      <w:spacing w:after="100"/>
      <w:ind w:left="480"/>
    </w:pPr>
  </w:style>
  <w:style w:type="character" w:styleId="Hyperlink">
    <w:name w:val="Hyperlink"/>
    <w:basedOn w:val="DefaultParagraphFont"/>
    <w:uiPriority w:val="99"/>
    <w:unhideWhenUsed/>
    <w:rsid w:val="00DB621D"/>
    <w:rPr>
      <w:color w:val="0563C1" w:themeColor="hyperlink"/>
      <w:u w:val="single"/>
    </w:rPr>
  </w:style>
  <w:style w:type="paragraph" w:styleId="Bibliography">
    <w:name w:val="Bibliography"/>
    <w:basedOn w:val="Normal"/>
    <w:next w:val="Normal"/>
    <w:uiPriority w:val="37"/>
    <w:unhideWhenUsed/>
    <w:rsid w:val="00062565"/>
  </w:style>
  <w:style w:type="character" w:customStyle="1" w:styleId="Heading4Char">
    <w:name w:val="Heading 4 Char"/>
    <w:basedOn w:val="DefaultParagraphFont"/>
    <w:link w:val="Heading4"/>
    <w:uiPriority w:val="9"/>
    <w:semiHidden/>
    <w:rsid w:val="00812307"/>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812307"/>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812307"/>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812307"/>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8123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23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12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307"/>
    <w:rPr>
      <w:rFonts w:ascii="Times New Roman" w:hAnsi="Times New Roman"/>
      <w:sz w:val="24"/>
    </w:rPr>
  </w:style>
  <w:style w:type="paragraph" w:styleId="Footer">
    <w:name w:val="footer"/>
    <w:basedOn w:val="Normal"/>
    <w:link w:val="FooterChar"/>
    <w:uiPriority w:val="99"/>
    <w:unhideWhenUsed/>
    <w:rsid w:val="00812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30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5525">
      <w:bodyDiv w:val="1"/>
      <w:marLeft w:val="0"/>
      <w:marRight w:val="0"/>
      <w:marTop w:val="0"/>
      <w:marBottom w:val="0"/>
      <w:divBdr>
        <w:top w:val="none" w:sz="0" w:space="0" w:color="auto"/>
        <w:left w:val="none" w:sz="0" w:space="0" w:color="auto"/>
        <w:bottom w:val="none" w:sz="0" w:space="0" w:color="auto"/>
        <w:right w:val="none" w:sz="0" w:space="0" w:color="auto"/>
      </w:divBdr>
    </w:div>
    <w:div w:id="579023955">
      <w:bodyDiv w:val="1"/>
      <w:marLeft w:val="0"/>
      <w:marRight w:val="0"/>
      <w:marTop w:val="0"/>
      <w:marBottom w:val="0"/>
      <w:divBdr>
        <w:top w:val="none" w:sz="0" w:space="0" w:color="auto"/>
        <w:left w:val="none" w:sz="0" w:space="0" w:color="auto"/>
        <w:bottom w:val="none" w:sz="0" w:space="0" w:color="auto"/>
        <w:right w:val="none" w:sz="0" w:space="0" w:color="auto"/>
      </w:divBdr>
    </w:div>
    <w:div w:id="706443175">
      <w:bodyDiv w:val="1"/>
      <w:marLeft w:val="0"/>
      <w:marRight w:val="0"/>
      <w:marTop w:val="0"/>
      <w:marBottom w:val="0"/>
      <w:divBdr>
        <w:top w:val="none" w:sz="0" w:space="0" w:color="auto"/>
        <w:left w:val="none" w:sz="0" w:space="0" w:color="auto"/>
        <w:bottom w:val="none" w:sz="0" w:space="0" w:color="auto"/>
        <w:right w:val="none" w:sz="0" w:space="0" w:color="auto"/>
      </w:divBdr>
    </w:div>
    <w:div w:id="138498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Ell20</b:Tag>
    <b:SourceType>InternetSite</b:SourceType>
    <b:Guid>{CC1AE10F-12F1-416F-A4BF-E70507759578}</b:Guid>
    <b:Author>
      <b:Author>
        <b:NameList>
          <b:Person>
            <b:Last>Smith</b:Last>
            <b:First>Elliot</b:First>
          </b:Person>
        </b:NameList>
      </b:Author>
    </b:Author>
    <b:Title>UK hikes corporation tax to 25% as pandemic support hits £407 billion</b:Title>
    <b:Year>2020</b:Year>
    <b:URL>https://www.cnbc.com/2021/03/03/uk-hikes-corporation-tax-to-25percent-as-pandemic-supports-hits-407-billion.html</b:URL>
    <b:RefOrder>6</b:RefOrder>
  </b:Source>
  <b:Source>
    <b:Tag>bbc226</b:Tag>
    <b:SourceType>InternetSite</b:SourceType>
    <b:Guid>{A22E848F-3C3D-4D57-BB5F-3A1BE807E78A}</b:Guid>
    <b:Author>
      <b:Author>
        <b:Corporate>bbc</b:Corporate>
      </b:Author>
    </b:Author>
    <b:Title>External factors</b:Title>
    <b:Year>2022</b:Year>
    <b:URL>https://www.bbc.co.uk/bitesize/guides/zgfrpbk/revision/2</b:URL>
    <b:RefOrder>7</b:RefOrder>
  </b:Source>
  <b:Source>
    <b:Tag>Luk21</b:Tag>
    <b:SourceType>InternetSite</b:SourceType>
    <b:Guid>{0964F623-8C5A-4A25-9AA7-35CEC32AA272}</b:Guid>
    <b:Author>
      <b:Author>
        <b:NameList>
          <b:Person>
            <b:Last>Tryl</b:Last>
            <b:First>Luke</b:First>
          </b:Person>
        </b:NameList>
      </b:Author>
    </b:Author>
    <b:Title>The impact of Covid-19 on British society</b:Title>
    <b:Year>2021</b:Year>
    <b:URL>https://www.moreincommon.org.uk/blog/the-impact-of-covid-19-on-british-society/</b:URL>
    <b:RefOrder>8</b:RefOrder>
  </b:Source>
  <b:Source>
    <b:Tag>Fra191</b:Tag>
    <b:SourceType>InternetSite</b:SourceType>
    <b:Guid>{ADBBA94D-1829-4FD9-8A2A-3E1BBEA8E25E}</b:Guid>
    <b:Author>
      <b:Author>
        <b:NameList>
          <b:Person>
            <b:Last>Sherman</b:Last>
            <b:First>Fraser</b:First>
          </b:Person>
        </b:NameList>
      </b:Author>
    </b:Author>
    <b:Title>Why Is Promotion Important for a Business?</b:Title>
    <b:Year>2019</b:Year>
    <b:URL>https://bizfluent.com/about-7221403-promotion-important-business-.html</b:URL>
    <b:RefOrder>2</b:RefOrder>
  </b:Source>
  <b:Source>
    <b:Tag>NIC19</b:Tag>
    <b:SourceType>InternetSite</b:SourceType>
    <b:Guid>{D6A4A70E-A5E4-442F-8908-C518C65CCABA}</b:Guid>
    <b:Author>
      <b:Author>
        <b:NameList>
          <b:Person>
            <b:Last>DUNCAN</b:Last>
            <b:First>NICOLE</b:First>
          </b:Person>
        </b:NameList>
      </b:Author>
    </b:Author>
    <b:Title>What are the Benefits of Online Ordering?</b:Title>
    <b:Year> 2019</b:Year>
    <b:URL>https://www.qsrmagazine.com/business-advice/what-are-benefits-online-ordering</b:URL>
    <b:RefOrder>1</b:RefOrder>
  </b:Source>
  <b:Source>
    <b:Tag>Col19</b:Tag>
    <b:SourceType>InternetSite</b:SourceType>
    <b:Guid>{8CD16654-F3AD-41E0-AB8B-307AA6674174}</b:Guid>
    <b:Author>
      <b:Author>
        <b:NameList>
          <b:Person>
            <b:Last>Meehan</b:Last>
            <b:First>Colette</b:First>
            <b:Middle>L.</b:Middle>
          </b:Person>
        </b:NameList>
      </b:Author>
    </b:Author>
    <b:Title>Flat Vs. Hierarchical Organizational Structure</b:Title>
    <b:Year>2019</b:Year>
    <b:URL>https://smallbusiness.chron.com/flat-vs-hierarchical-organizational-structure-724.html</b:URL>
    <b:RefOrder>3</b:RefOrder>
  </b:Source>
  <b:Source>
    <b:Tag>DEN21</b:Tag>
    <b:SourceType>InternetSite</b:SourceType>
    <b:Guid>{6BFA889C-4665-452D-B8B6-FE83F978D57B}</b:Guid>
    <b:Author>
      <b:Author>
        <b:NameList>
          <b:Person>
            <b:Last>WOODS</b:Last>
            <b:First>DENIS</b:First>
          </b:Person>
        </b:NameList>
      </b:Author>
    </b:Author>
    <b:Title>The Key Functions Of The Finance Department In A Company</b:Title>
    <b:Year>2021</b:Year>
    <b:URL>https://businessfinancearticles.org/the-key-functions-of-the-finance-department-in-a-company</b:URL>
    <b:RefOrder>5</b:RefOrder>
  </b:Source>
  <b:Source>
    <b:Tag>She22</b:Tag>
    <b:SourceType>InternetSite</b:SourceType>
    <b:Guid>{C782EC43-B413-4D10-B05F-8179F1678A46}</b:Guid>
    <b:Author>
      <b:Author>
        <b:NameList>
          <b:Person>
            <b:Last>Scott</b:Last>
            <b:First>Sherrie</b:First>
          </b:Person>
        </b:NameList>
      </b:Author>
    </b:Author>
    <b:Title>Role of HR in Achieving Business Goals</b:Title>
    <b:Year>2022</b:Year>
    <b:URL>https://smallbusiness.chron.com/role-hr-achieving-business-goals-1767.html</b:URL>
    <b:RefOrder>4</b:RefOrder>
  </b:Source>
</b:Sources>
</file>

<file path=customXml/itemProps1.xml><?xml version="1.0" encoding="utf-8"?>
<ds:datastoreItem xmlns:ds="http://schemas.openxmlformats.org/officeDocument/2006/customXml" ds:itemID="{57D0ACAA-E0D2-4055-97E2-058DFE042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2597</Words>
  <Characters>14808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Petru Vutcarau</cp:lastModifiedBy>
  <cp:revision>4</cp:revision>
  <dcterms:created xsi:type="dcterms:W3CDTF">2022-04-28T13:54:00Z</dcterms:created>
  <dcterms:modified xsi:type="dcterms:W3CDTF">2022-05-03T16:19:00Z</dcterms:modified>
</cp:coreProperties>
</file>