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3DB4" w:rsidRDefault="000E3DB4" w:rsidP="000E3DB4">
      <w:pPr>
        <w:pStyle w:val="Title"/>
        <w:rPr>
          <w:shd w:val="clear" w:color="auto" w:fill="FFFFFF"/>
        </w:rPr>
      </w:pPr>
      <w:bookmarkStart w:id="0" w:name="_GoBack"/>
      <w:bookmarkEnd w:id="0"/>
      <w:r>
        <w:rPr>
          <w:shd w:val="clear" w:color="auto" w:fill="FFFFFF"/>
        </w:rPr>
        <w:t xml:space="preserve">BMIH5003 </w:t>
      </w:r>
    </w:p>
    <w:p w:rsidR="000E3DB4" w:rsidRDefault="000E3DB4" w:rsidP="000E3DB4">
      <w:pPr>
        <w:pStyle w:val="Title"/>
      </w:pPr>
      <w:r>
        <w:rPr>
          <w:shd w:val="clear" w:color="auto" w:fill="FFFFFF"/>
        </w:rPr>
        <w:t>Foreign Languages and Cultural Awareness </w:t>
      </w:r>
    </w:p>
    <w:p w:rsidR="0001753B" w:rsidRDefault="0001753B">
      <w:pPr>
        <w:spacing w:line="259" w:lineRule="auto"/>
        <w:jc w:val="left"/>
      </w:pPr>
      <w:r>
        <w:br w:type="page"/>
      </w:r>
    </w:p>
    <w:p w:rsidR="00554044" w:rsidRPr="00B5365C" w:rsidRDefault="00B5365C" w:rsidP="0001753B">
      <w:pPr>
        <w:pStyle w:val="Heading1"/>
      </w:pPr>
      <w:bookmarkStart w:id="1" w:name="_Toc126997610"/>
      <w:r w:rsidRPr="00B5365C">
        <w:lastRenderedPageBreak/>
        <w:t>Executive Summary</w:t>
      </w:r>
      <w:bookmarkEnd w:id="1"/>
      <w:r w:rsidRPr="00B5365C">
        <w:t xml:space="preserve"> </w:t>
      </w:r>
    </w:p>
    <w:p w:rsidR="00B5365C" w:rsidRDefault="00B5365C">
      <w:r w:rsidRPr="00B5365C">
        <w:t>The study investigates the significance of cultural intelligence and communication hurdles for the "St Martin's Lane Hotel London."  The research places an emphasis, in particular, on Japanese tourists who exhibit problematic verbal and behavioural patterns. In addition to this, the report identifies the department of the hotel that is responsible for delivering service to the customer.</w:t>
      </w:r>
    </w:p>
    <w:p w:rsidR="0001753B" w:rsidRDefault="0001753B">
      <w:pPr>
        <w:spacing w:line="259" w:lineRule="auto"/>
        <w:jc w:val="left"/>
      </w:pPr>
      <w:r>
        <w:br w:type="page"/>
      </w:r>
    </w:p>
    <w:sdt>
      <w:sdtPr>
        <w:rPr>
          <w:rFonts w:ascii="Times New Roman" w:eastAsiaTheme="minorHAnsi" w:hAnsi="Times New Roman" w:cstheme="minorBidi"/>
          <w:color w:val="auto"/>
          <w:sz w:val="24"/>
          <w:szCs w:val="22"/>
          <w:lang w:val="en-GB"/>
        </w:rPr>
        <w:id w:val="126668800"/>
        <w:docPartObj>
          <w:docPartGallery w:val="Table of Contents"/>
          <w:docPartUnique/>
        </w:docPartObj>
      </w:sdtPr>
      <w:sdtEndPr>
        <w:rPr>
          <w:b/>
          <w:bCs/>
          <w:noProof/>
        </w:rPr>
      </w:sdtEndPr>
      <w:sdtContent>
        <w:p w:rsidR="00CB13EA" w:rsidRDefault="00CB13EA">
          <w:pPr>
            <w:pStyle w:val="TOCHeading"/>
          </w:pPr>
          <w:r>
            <w:t>Table of Contents</w:t>
          </w:r>
        </w:p>
        <w:p w:rsidR="00CB13EA" w:rsidRDefault="00CB13EA">
          <w:pPr>
            <w:pStyle w:val="TOC1"/>
            <w:tabs>
              <w:tab w:val="right" w:leader="dot" w:pos="9016"/>
            </w:tabs>
            <w:rPr>
              <w:noProof/>
            </w:rPr>
          </w:pPr>
          <w:r>
            <w:fldChar w:fldCharType="begin"/>
          </w:r>
          <w:r>
            <w:instrText xml:space="preserve"> TOC \o "1-3" \h \z \u </w:instrText>
          </w:r>
          <w:r>
            <w:fldChar w:fldCharType="separate"/>
          </w:r>
          <w:hyperlink w:anchor="_Toc126997610" w:history="1">
            <w:r w:rsidRPr="00F21F23">
              <w:rPr>
                <w:rStyle w:val="Hyperlink"/>
                <w:noProof/>
              </w:rPr>
              <w:t>Executive Summary</w:t>
            </w:r>
            <w:r>
              <w:rPr>
                <w:noProof/>
                <w:webHidden/>
              </w:rPr>
              <w:tab/>
            </w:r>
            <w:r>
              <w:rPr>
                <w:noProof/>
                <w:webHidden/>
              </w:rPr>
              <w:fldChar w:fldCharType="begin"/>
            </w:r>
            <w:r>
              <w:rPr>
                <w:noProof/>
                <w:webHidden/>
              </w:rPr>
              <w:instrText xml:space="preserve"> PAGEREF _Toc126997610 \h </w:instrText>
            </w:r>
            <w:r>
              <w:rPr>
                <w:noProof/>
                <w:webHidden/>
              </w:rPr>
            </w:r>
            <w:r>
              <w:rPr>
                <w:noProof/>
                <w:webHidden/>
              </w:rPr>
              <w:fldChar w:fldCharType="separate"/>
            </w:r>
            <w:r>
              <w:rPr>
                <w:noProof/>
                <w:webHidden/>
              </w:rPr>
              <w:t>2</w:t>
            </w:r>
            <w:r>
              <w:rPr>
                <w:noProof/>
                <w:webHidden/>
              </w:rPr>
              <w:fldChar w:fldCharType="end"/>
            </w:r>
          </w:hyperlink>
        </w:p>
        <w:p w:rsidR="00CB13EA" w:rsidRDefault="001E4D77">
          <w:pPr>
            <w:pStyle w:val="TOC1"/>
            <w:tabs>
              <w:tab w:val="right" w:leader="dot" w:pos="9016"/>
            </w:tabs>
            <w:rPr>
              <w:noProof/>
            </w:rPr>
          </w:pPr>
          <w:hyperlink w:anchor="_Toc126997611" w:history="1">
            <w:r w:rsidR="00CB13EA" w:rsidRPr="00F21F23">
              <w:rPr>
                <w:rStyle w:val="Hyperlink"/>
                <w:noProof/>
              </w:rPr>
              <w:t>Introduction</w:t>
            </w:r>
            <w:r w:rsidR="00CB13EA">
              <w:rPr>
                <w:noProof/>
                <w:webHidden/>
              </w:rPr>
              <w:tab/>
            </w:r>
            <w:r w:rsidR="00CB13EA">
              <w:rPr>
                <w:noProof/>
                <w:webHidden/>
              </w:rPr>
              <w:fldChar w:fldCharType="begin"/>
            </w:r>
            <w:r w:rsidR="00CB13EA">
              <w:rPr>
                <w:noProof/>
                <w:webHidden/>
              </w:rPr>
              <w:instrText xml:space="preserve"> PAGEREF _Toc126997611 \h </w:instrText>
            </w:r>
            <w:r w:rsidR="00CB13EA">
              <w:rPr>
                <w:noProof/>
                <w:webHidden/>
              </w:rPr>
            </w:r>
            <w:r w:rsidR="00CB13EA">
              <w:rPr>
                <w:noProof/>
                <w:webHidden/>
              </w:rPr>
              <w:fldChar w:fldCharType="separate"/>
            </w:r>
            <w:r w:rsidR="00CB13EA">
              <w:rPr>
                <w:noProof/>
                <w:webHidden/>
              </w:rPr>
              <w:t>4</w:t>
            </w:r>
            <w:r w:rsidR="00CB13EA">
              <w:rPr>
                <w:noProof/>
                <w:webHidden/>
              </w:rPr>
              <w:fldChar w:fldCharType="end"/>
            </w:r>
          </w:hyperlink>
        </w:p>
        <w:p w:rsidR="00CB13EA" w:rsidRDefault="001E4D77">
          <w:pPr>
            <w:pStyle w:val="TOC1"/>
            <w:tabs>
              <w:tab w:val="right" w:leader="dot" w:pos="9016"/>
            </w:tabs>
            <w:rPr>
              <w:noProof/>
            </w:rPr>
          </w:pPr>
          <w:hyperlink w:anchor="_Toc126997612" w:history="1">
            <w:r w:rsidR="00CB13EA" w:rsidRPr="00F21F23">
              <w:rPr>
                <w:rStyle w:val="Hyperlink"/>
                <w:noProof/>
              </w:rPr>
              <w:t>Cultural intelligence and sensitivity</w:t>
            </w:r>
            <w:r w:rsidR="00CB13EA">
              <w:rPr>
                <w:noProof/>
                <w:webHidden/>
              </w:rPr>
              <w:tab/>
            </w:r>
            <w:r w:rsidR="00CB13EA">
              <w:rPr>
                <w:noProof/>
                <w:webHidden/>
              </w:rPr>
              <w:fldChar w:fldCharType="begin"/>
            </w:r>
            <w:r w:rsidR="00CB13EA">
              <w:rPr>
                <w:noProof/>
                <w:webHidden/>
              </w:rPr>
              <w:instrText xml:space="preserve"> PAGEREF _Toc126997612 \h </w:instrText>
            </w:r>
            <w:r w:rsidR="00CB13EA">
              <w:rPr>
                <w:noProof/>
                <w:webHidden/>
              </w:rPr>
            </w:r>
            <w:r w:rsidR="00CB13EA">
              <w:rPr>
                <w:noProof/>
                <w:webHidden/>
              </w:rPr>
              <w:fldChar w:fldCharType="separate"/>
            </w:r>
            <w:r w:rsidR="00CB13EA">
              <w:rPr>
                <w:noProof/>
                <w:webHidden/>
              </w:rPr>
              <w:t>5</w:t>
            </w:r>
            <w:r w:rsidR="00CB13EA">
              <w:rPr>
                <w:noProof/>
                <w:webHidden/>
              </w:rPr>
              <w:fldChar w:fldCharType="end"/>
            </w:r>
          </w:hyperlink>
        </w:p>
        <w:p w:rsidR="00CB13EA" w:rsidRDefault="001E4D77">
          <w:pPr>
            <w:pStyle w:val="TOC2"/>
            <w:tabs>
              <w:tab w:val="right" w:leader="dot" w:pos="9016"/>
            </w:tabs>
            <w:rPr>
              <w:noProof/>
            </w:rPr>
          </w:pPr>
          <w:hyperlink w:anchor="_Toc126997613" w:history="1">
            <w:r w:rsidR="00CB13EA" w:rsidRPr="00F21F23">
              <w:rPr>
                <w:rStyle w:val="Hyperlink"/>
                <w:noProof/>
              </w:rPr>
              <w:t>Importance of awareness and sensitivity to other cultures</w:t>
            </w:r>
            <w:r w:rsidR="00CB13EA">
              <w:rPr>
                <w:noProof/>
                <w:webHidden/>
              </w:rPr>
              <w:tab/>
            </w:r>
            <w:r w:rsidR="00CB13EA">
              <w:rPr>
                <w:noProof/>
                <w:webHidden/>
              </w:rPr>
              <w:fldChar w:fldCharType="begin"/>
            </w:r>
            <w:r w:rsidR="00CB13EA">
              <w:rPr>
                <w:noProof/>
                <w:webHidden/>
              </w:rPr>
              <w:instrText xml:space="preserve"> PAGEREF _Toc126997613 \h </w:instrText>
            </w:r>
            <w:r w:rsidR="00CB13EA">
              <w:rPr>
                <w:noProof/>
                <w:webHidden/>
              </w:rPr>
            </w:r>
            <w:r w:rsidR="00CB13EA">
              <w:rPr>
                <w:noProof/>
                <w:webHidden/>
              </w:rPr>
              <w:fldChar w:fldCharType="separate"/>
            </w:r>
            <w:r w:rsidR="00CB13EA">
              <w:rPr>
                <w:noProof/>
                <w:webHidden/>
              </w:rPr>
              <w:t>5</w:t>
            </w:r>
            <w:r w:rsidR="00CB13EA">
              <w:rPr>
                <w:noProof/>
                <w:webHidden/>
              </w:rPr>
              <w:fldChar w:fldCharType="end"/>
            </w:r>
          </w:hyperlink>
        </w:p>
        <w:p w:rsidR="00CB13EA" w:rsidRDefault="001E4D77">
          <w:pPr>
            <w:pStyle w:val="TOC2"/>
            <w:tabs>
              <w:tab w:val="right" w:leader="dot" w:pos="9016"/>
            </w:tabs>
            <w:rPr>
              <w:noProof/>
            </w:rPr>
          </w:pPr>
          <w:hyperlink w:anchor="_Toc126997614" w:history="1">
            <w:r w:rsidR="00CB13EA" w:rsidRPr="00F21F23">
              <w:rPr>
                <w:rStyle w:val="Hyperlink"/>
                <w:noProof/>
              </w:rPr>
              <w:t>Implication for hotel guest</w:t>
            </w:r>
            <w:r w:rsidR="00CB13EA">
              <w:rPr>
                <w:noProof/>
                <w:webHidden/>
              </w:rPr>
              <w:tab/>
            </w:r>
            <w:r w:rsidR="00CB13EA">
              <w:rPr>
                <w:noProof/>
                <w:webHidden/>
              </w:rPr>
              <w:fldChar w:fldCharType="begin"/>
            </w:r>
            <w:r w:rsidR="00CB13EA">
              <w:rPr>
                <w:noProof/>
                <w:webHidden/>
              </w:rPr>
              <w:instrText xml:space="preserve"> PAGEREF _Toc126997614 \h </w:instrText>
            </w:r>
            <w:r w:rsidR="00CB13EA">
              <w:rPr>
                <w:noProof/>
                <w:webHidden/>
              </w:rPr>
            </w:r>
            <w:r w:rsidR="00CB13EA">
              <w:rPr>
                <w:noProof/>
                <w:webHidden/>
              </w:rPr>
              <w:fldChar w:fldCharType="separate"/>
            </w:r>
            <w:r w:rsidR="00CB13EA">
              <w:rPr>
                <w:noProof/>
                <w:webHidden/>
              </w:rPr>
              <w:t>5</w:t>
            </w:r>
            <w:r w:rsidR="00CB13EA">
              <w:rPr>
                <w:noProof/>
                <w:webHidden/>
              </w:rPr>
              <w:fldChar w:fldCharType="end"/>
            </w:r>
          </w:hyperlink>
        </w:p>
        <w:p w:rsidR="00CB13EA" w:rsidRDefault="001E4D77">
          <w:pPr>
            <w:pStyle w:val="TOC1"/>
            <w:tabs>
              <w:tab w:val="right" w:leader="dot" w:pos="9016"/>
            </w:tabs>
            <w:rPr>
              <w:noProof/>
            </w:rPr>
          </w:pPr>
          <w:hyperlink w:anchor="_Toc126997615" w:history="1">
            <w:r w:rsidR="00CB13EA" w:rsidRPr="00F21F23">
              <w:rPr>
                <w:rStyle w:val="Hyperlink"/>
                <w:noProof/>
              </w:rPr>
              <w:t>Hofstede’s cultural dimensions</w:t>
            </w:r>
            <w:r w:rsidR="00CB13EA">
              <w:rPr>
                <w:noProof/>
                <w:webHidden/>
              </w:rPr>
              <w:tab/>
            </w:r>
            <w:r w:rsidR="00CB13EA">
              <w:rPr>
                <w:noProof/>
                <w:webHidden/>
              </w:rPr>
              <w:fldChar w:fldCharType="begin"/>
            </w:r>
            <w:r w:rsidR="00CB13EA">
              <w:rPr>
                <w:noProof/>
                <w:webHidden/>
              </w:rPr>
              <w:instrText xml:space="preserve"> PAGEREF _Toc126997615 \h </w:instrText>
            </w:r>
            <w:r w:rsidR="00CB13EA">
              <w:rPr>
                <w:noProof/>
                <w:webHidden/>
              </w:rPr>
            </w:r>
            <w:r w:rsidR="00CB13EA">
              <w:rPr>
                <w:noProof/>
                <w:webHidden/>
              </w:rPr>
              <w:fldChar w:fldCharType="separate"/>
            </w:r>
            <w:r w:rsidR="00CB13EA">
              <w:rPr>
                <w:noProof/>
                <w:webHidden/>
              </w:rPr>
              <w:t>5</w:t>
            </w:r>
            <w:r w:rsidR="00CB13EA">
              <w:rPr>
                <w:noProof/>
                <w:webHidden/>
              </w:rPr>
              <w:fldChar w:fldCharType="end"/>
            </w:r>
          </w:hyperlink>
        </w:p>
        <w:p w:rsidR="00CB13EA" w:rsidRDefault="001E4D77">
          <w:pPr>
            <w:pStyle w:val="TOC1"/>
            <w:tabs>
              <w:tab w:val="right" w:leader="dot" w:pos="9016"/>
            </w:tabs>
            <w:rPr>
              <w:noProof/>
            </w:rPr>
          </w:pPr>
          <w:hyperlink w:anchor="_Toc126997616" w:history="1">
            <w:r w:rsidR="00CB13EA" w:rsidRPr="00F21F23">
              <w:rPr>
                <w:rStyle w:val="Hyperlink"/>
                <w:noProof/>
              </w:rPr>
              <w:t>Departments of "St Martin's Lane Hotel London"</w:t>
            </w:r>
            <w:r w:rsidR="00CB13EA">
              <w:rPr>
                <w:noProof/>
                <w:webHidden/>
              </w:rPr>
              <w:tab/>
            </w:r>
            <w:r w:rsidR="00CB13EA">
              <w:rPr>
                <w:noProof/>
                <w:webHidden/>
              </w:rPr>
              <w:fldChar w:fldCharType="begin"/>
            </w:r>
            <w:r w:rsidR="00CB13EA">
              <w:rPr>
                <w:noProof/>
                <w:webHidden/>
              </w:rPr>
              <w:instrText xml:space="preserve"> PAGEREF _Toc126997616 \h </w:instrText>
            </w:r>
            <w:r w:rsidR="00CB13EA">
              <w:rPr>
                <w:noProof/>
                <w:webHidden/>
              </w:rPr>
            </w:r>
            <w:r w:rsidR="00CB13EA">
              <w:rPr>
                <w:noProof/>
                <w:webHidden/>
              </w:rPr>
              <w:fldChar w:fldCharType="separate"/>
            </w:r>
            <w:r w:rsidR="00CB13EA">
              <w:rPr>
                <w:noProof/>
                <w:webHidden/>
              </w:rPr>
              <w:t>6</w:t>
            </w:r>
            <w:r w:rsidR="00CB13EA">
              <w:rPr>
                <w:noProof/>
                <w:webHidden/>
              </w:rPr>
              <w:fldChar w:fldCharType="end"/>
            </w:r>
          </w:hyperlink>
        </w:p>
        <w:p w:rsidR="00CB13EA" w:rsidRDefault="001E4D77">
          <w:pPr>
            <w:pStyle w:val="TOC1"/>
            <w:tabs>
              <w:tab w:val="right" w:leader="dot" w:pos="9016"/>
            </w:tabs>
            <w:rPr>
              <w:noProof/>
            </w:rPr>
          </w:pPr>
          <w:hyperlink w:anchor="_Toc126997617" w:history="1">
            <w:r w:rsidR="00CB13EA" w:rsidRPr="00F21F23">
              <w:rPr>
                <w:rStyle w:val="Hyperlink"/>
                <w:noProof/>
              </w:rPr>
              <w:t>Do’s and Don’ts for hotel employees</w:t>
            </w:r>
            <w:r w:rsidR="00CB13EA">
              <w:rPr>
                <w:noProof/>
                <w:webHidden/>
              </w:rPr>
              <w:tab/>
            </w:r>
            <w:r w:rsidR="00CB13EA">
              <w:rPr>
                <w:noProof/>
                <w:webHidden/>
              </w:rPr>
              <w:fldChar w:fldCharType="begin"/>
            </w:r>
            <w:r w:rsidR="00CB13EA">
              <w:rPr>
                <w:noProof/>
                <w:webHidden/>
              </w:rPr>
              <w:instrText xml:space="preserve"> PAGEREF _Toc126997617 \h </w:instrText>
            </w:r>
            <w:r w:rsidR="00CB13EA">
              <w:rPr>
                <w:noProof/>
                <w:webHidden/>
              </w:rPr>
            </w:r>
            <w:r w:rsidR="00CB13EA">
              <w:rPr>
                <w:noProof/>
                <w:webHidden/>
              </w:rPr>
              <w:fldChar w:fldCharType="separate"/>
            </w:r>
            <w:r w:rsidR="00CB13EA">
              <w:rPr>
                <w:noProof/>
                <w:webHidden/>
              </w:rPr>
              <w:t>7</w:t>
            </w:r>
            <w:r w:rsidR="00CB13EA">
              <w:rPr>
                <w:noProof/>
                <w:webHidden/>
              </w:rPr>
              <w:fldChar w:fldCharType="end"/>
            </w:r>
          </w:hyperlink>
        </w:p>
        <w:p w:rsidR="00CB13EA" w:rsidRDefault="001E4D77">
          <w:pPr>
            <w:pStyle w:val="TOC1"/>
            <w:tabs>
              <w:tab w:val="right" w:leader="dot" w:pos="9016"/>
            </w:tabs>
            <w:rPr>
              <w:noProof/>
            </w:rPr>
          </w:pPr>
          <w:hyperlink w:anchor="_Toc126997618" w:history="1">
            <w:r w:rsidR="00CB13EA" w:rsidRPr="00F21F23">
              <w:rPr>
                <w:rStyle w:val="Hyperlink"/>
                <w:noProof/>
              </w:rPr>
              <w:t>Concussion and Recommendations</w:t>
            </w:r>
            <w:r w:rsidR="00CB13EA">
              <w:rPr>
                <w:noProof/>
                <w:webHidden/>
              </w:rPr>
              <w:tab/>
            </w:r>
            <w:r w:rsidR="00CB13EA">
              <w:rPr>
                <w:noProof/>
                <w:webHidden/>
              </w:rPr>
              <w:fldChar w:fldCharType="begin"/>
            </w:r>
            <w:r w:rsidR="00CB13EA">
              <w:rPr>
                <w:noProof/>
                <w:webHidden/>
              </w:rPr>
              <w:instrText xml:space="preserve"> PAGEREF _Toc126997618 \h </w:instrText>
            </w:r>
            <w:r w:rsidR="00CB13EA">
              <w:rPr>
                <w:noProof/>
                <w:webHidden/>
              </w:rPr>
            </w:r>
            <w:r w:rsidR="00CB13EA">
              <w:rPr>
                <w:noProof/>
                <w:webHidden/>
              </w:rPr>
              <w:fldChar w:fldCharType="separate"/>
            </w:r>
            <w:r w:rsidR="00CB13EA">
              <w:rPr>
                <w:noProof/>
                <w:webHidden/>
              </w:rPr>
              <w:t>8</w:t>
            </w:r>
            <w:r w:rsidR="00CB13EA">
              <w:rPr>
                <w:noProof/>
                <w:webHidden/>
              </w:rPr>
              <w:fldChar w:fldCharType="end"/>
            </w:r>
          </w:hyperlink>
        </w:p>
        <w:p w:rsidR="00CB13EA" w:rsidRDefault="001E4D77">
          <w:pPr>
            <w:pStyle w:val="TOC1"/>
            <w:tabs>
              <w:tab w:val="right" w:leader="dot" w:pos="9016"/>
            </w:tabs>
            <w:rPr>
              <w:noProof/>
            </w:rPr>
          </w:pPr>
          <w:hyperlink w:anchor="_Toc126997619" w:history="1">
            <w:r w:rsidR="00CB13EA" w:rsidRPr="00F21F23">
              <w:rPr>
                <w:rStyle w:val="Hyperlink"/>
                <w:noProof/>
              </w:rPr>
              <w:t>References</w:t>
            </w:r>
            <w:r w:rsidR="00CB13EA">
              <w:rPr>
                <w:noProof/>
                <w:webHidden/>
              </w:rPr>
              <w:tab/>
            </w:r>
            <w:r w:rsidR="00CB13EA">
              <w:rPr>
                <w:noProof/>
                <w:webHidden/>
              </w:rPr>
              <w:fldChar w:fldCharType="begin"/>
            </w:r>
            <w:r w:rsidR="00CB13EA">
              <w:rPr>
                <w:noProof/>
                <w:webHidden/>
              </w:rPr>
              <w:instrText xml:space="preserve"> PAGEREF _Toc126997619 \h </w:instrText>
            </w:r>
            <w:r w:rsidR="00CB13EA">
              <w:rPr>
                <w:noProof/>
                <w:webHidden/>
              </w:rPr>
            </w:r>
            <w:r w:rsidR="00CB13EA">
              <w:rPr>
                <w:noProof/>
                <w:webHidden/>
              </w:rPr>
              <w:fldChar w:fldCharType="separate"/>
            </w:r>
            <w:r w:rsidR="00CB13EA">
              <w:rPr>
                <w:noProof/>
                <w:webHidden/>
              </w:rPr>
              <w:t>9</w:t>
            </w:r>
            <w:r w:rsidR="00CB13EA">
              <w:rPr>
                <w:noProof/>
                <w:webHidden/>
              </w:rPr>
              <w:fldChar w:fldCharType="end"/>
            </w:r>
          </w:hyperlink>
        </w:p>
        <w:p w:rsidR="00CB13EA" w:rsidRDefault="00CB13EA">
          <w:r>
            <w:rPr>
              <w:b/>
              <w:bCs/>
              <w:noProof/>
            </w:rPr>
            <w:fldChar w:fldCharType="end"/>
          </w:r>
        </w:p>
      </w:sdtContent>
    </w:sdt>
    <w:p w:rsidR="0001753B" w:rsidRDefault="0001753B">
      <w:pPr>
        <w:spacing w:line="259" w:lineRule="auto"/>
        <w:jc w:val="left"/>
      </w:pPr>
      <w:r>
        <w:br w:type="page"/>
      </w:r>
    </w:p>
    <w:p w:rsidR="00B5365C" w:rsidRDefault="00B5365C" w:rsidP="0001753B">
      <w:pPr>
        <w:pStyle w:val="Heading1"/>
      </w:pPr>
      <w:bookmarkStart w:id="2" w:name="_Toc126997611"/>
      <w:r>
        <w:lastRenderedPageBreak/>
        <w:t>Introduction</w:t>
      </w:r>
      <w:bookmarkEnd w:id="2"/>
    </w:p>
    <w:p w:rsidR="00B5365C" w:rsidRDefault="00B5365C">
      <w:r w:rsidRPr="00B5365C">
        <w:t xml:space="preserve">Language barriers are taken into account within the hotel industry on a global scale. The importance of cultural sensitivity and intelligence will be emphasised throughout the report. This presentation will also cover </w:t>
      </w:r>
      <w:proofErr w:type="spellStart"/>
      <w:r w:rsidRPr="00B5365C">
        <w:t>Hofstede's</w:t>
      </w:r>
      <w:proofErr w:type="spellEnd"/>
      <w:r w:rsidRPr="00B5365C">
        <w:t xml:space="preserve"> cross-cultural theory as well as the dos and don'ts for hotel employees. The country of Japan will be selected because of its cultural and linguistic distinctions, which will be managed when the hotel's guests are being served. According to the findings of the study, prioritising Japanese visitor preferences is important.</w:t>
      </w:r>
    </w:p>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01753B" w:rsidRDefault="0001753B"/>
    <w:p w:rsidR="00B5365C" w:rsidRDefault="00B5365C" w:rsidP="0001753B">
      <w:pPr>
        <w:pStyle w:val="Heading1"/>
      </w:pPr>
      <w:bookmarkStart w:id="3" w:name="_Toc126997612"/>
      <w:r>
        <w:lastRenderedPageBreak/>
        <w:t>Cultural intelligence and sensitivity</w:t>
      </w:r>
      <w:bookmarkEnd w:id="3"/>
      <w:r>
        <w:t xml:space="preserve"> </w:t>
      </w:r>
    </w:p>
    <w:p w:rsidR="00B5365C" w:rsidRDefault="00B5365C" w:rsidP="0001753B">
      <w:pPr>
        <w:pStyle w:val="Heading2"/>
      </w:pPr>
      <w:bookmarkStart w:id="4" w:name="_Toc126997613"/>
      <w:r>
        <w:t>Importance of awareness and sensitivity to other cultures</w:t>
      </w:r>
      <w:bookmarkEnd w:id="4"/>
    </w:p>
    <w:p w:rsidR="00B5365C" w:rsidRDefault="00B5365C" w:rsidP="00B5365C">
      <w:r>
        <w:t xml:space="preserve">The employees at hotels place a premium on cultural awareness and sensitivity. In a </w:t>
      </w:r>
      <w:r w:rsidR="000F3A45">
        <w:t>highly competitive sector</w:t>
      </w:r>
      <w:r>
        <w:t xml:space="preserve">, hotel management </w:t>
      </w:r>
      <w:r w:rsidR="000F3A45">
        <w:t>can</w:t>
      </w:r>
      <w:r>
        <w:t xml:space="preserve"> increase customer satisfaction and the quality of services provided</w:t>
      </w:r>
      <w:r w:rsidR="005C10AA">
        <w:t xml:space="preserve"> </w:t>
      </w:r>
      <w:r w:rsidR="005C10AA" w:rsidRPr="005C10AA">
        <w:t>(Chin et al., 2021)</w:t>
      </w:r>
      <w:r>
        <w:t xml:space="preserve">. According to </w:t>
      </w:r>
      <w:r w:rsidR="005C10AA">
        <w:t>Walker and Miller</w:t>
      </w:r>
      <w:r w:rsidR="005C10AA" w:rsidRPr="005C10AA">
        <w:t xml:space="preserve"> </w:t>
      </w:r>
      <w:r w:rsidR="005C10AA">
        <w:t>(</w:t>
      </w:r>
      <w:r w:rsidR="005C10AA" w:rsidRPr="005C10AA">
        <w:t>2010)</w:t>
      </w:r>
      <w:r>
        <w:t xml:space="preserve">, the reputation of a hotel can increase when its staff makes cultural intelligence a priority. As a result, it eradicates cultural distinctions while simultaneously satisfying the requirements of consumers. Additionally, it has the potential to strengthen international linkages as well as interpersonal ones. </w:t>
      </w:r>
      <w:r w:rsidR="000F3A45">
        <w:t>Culturally knowledgeable staff members</w:t>
      </w:r>
      <w:r>
        <w:t xml:space="preserve"> are better able to serve guests and understand their preferences.</w:t>
      </w:r>
    </w:p>
    <w:p w:rsidR="00B5365C" w:rsidRDefault="00B5365C" w:rsidP="0001753B">
      <w:pPr>
        <w:pStyle w:val="Heading2"/>
      </w:pPr>
      <w:bookmarkStart w:id="5" w:name="_Toc126997614"/>
      <w:r>
        <w:t>Implication for hotel guest</w:t>
      </w:r>
      <w:bookmarkEnd w:id="5"/>
      <w:r>
        <w:t xml:space="preserve"> </w:t>
      </w:r>
    </w:p>
    <w:p w:rsidR="00B5365C" w:rsidRDefault="00B5365C" w:rsidP="00B5365C">
      <w:r>
        <w:t xml:space="preserve">The "St Martin's Lane Hotel London" </w:t>
      </w:r>
      <w:r w:rsidR="000F3A45">
        <w:t>can</w:t>
      </w:r>
      <w:r>
        <w:t xml:space="preserve"> compete by enhancing </w:t>
      </w:r>
      <w:r w:rsidR="000F3A45">
        <w:t>its</w:t>
      </w:r>
      <w:r>
        <w:t xml:space="preserve"> level of service to include communication in multiple languages. </w:t>
      </w:r>
      <w:r w:rsidR="000F3A45">
        <w:t>The hotel can</w:t>
      </w:r>
      <w:r>
        <w:t xml:space="preserve"> improve its reputation by providing excellent service to its guests, maintaining a clean environment, and providing delicious food</w:t>
      </w:r>
      <w:r w:rsidR="005C10AA">
        <w:t xml:space="preserve"> </w:t>
      </w:r>
      <w:r w:rsidR="005C10AA" w:rsidRPr="005C10AA">
        <w:t>(</w:t>
      </w:r>
      <w:proofErr w:type="spellStart"/>
      <w:r w:rsidR="005C10AA" w:rsidRPr="005C10AA">
        <w:t>Galanti</w:t>
      </w:r>
      <w:proofErr w:type="spellEnd"/>
      <w:r w:rsidR="005C10AA" w:rsidRPr="005C10AA">
        <w:t>, 2012)</w:t>
      </w:r>
      <w:r>
        <w:t>. Customers from other countries often struggle due to language barriers.</w:t>
      </w:r>
    </w:p>
    <w:p w:rsidR="00B5365C" w:rsidRDefault="00B5365C" w:rsidP="0001753B">
      <w:pPr>
        <w:pStyle w:val="Heading1"/>
      </w:pPr>
      <w:bookmarkStart w:id="6" w:name="_Toc126997615"/>
      <w:proofErr w:type="spellStart"/>
      <w:r>
        <w:t>Hofstede’s</w:t>
      </w:r>
      <w:proofErr w:type="spellEnd"/>
      <w:r>
        <w:t xml:space="preserve"> cultural dimensions</w:t>
      </w:r>
      <w:bookmarkEnd w:id="6"/>
    </w:p>
    <w:p w:rsidR="00B5365C" w:rsidRDefault="00B5365C" w:rsidP="00B5365C">
      <w:r>
        <w:t xml:space="preserve">The importance of intercultural communication is emphasised in </w:t>
      </w:r>
      <w:proofErr w:type="spellStart"/>
      <w:r>
        <w:t>Hofstede's</w:t>
      </w:r>
      <w:proofErr w:type="spellEnd"/>
      <w:r>
        <w:t xml:space="preserve"> cultural dimensions theory from 1997</w:t>
      </w:r>
      <w:r w:rsidR="005C10AA">
        <w:t xml:space="preserve"> </w:t>
      </w:r>
      <w:r w:rsidR="005C10AA" w:rsidRPr="005C10AA">
        <w:t>(Dixit, 2017)</w:t>
      </w:r>
      <w:r>
        <w:t xml:space="preserve">. It investigates </w:t>
      </w:r>
      <w:r w:rsidR="000F3A45">
        <w:t>how</w:t>
      </w:r>
      <w:r>
        <w:t xml:space="preserve"> people's cultural ideas influence their actions. Simply expressed, differences in business practises between nations can be attributed to cultural factors. The following five hypotheses are presented:</w:t>
      </w:r>
    </w:p>
    <w:p w:rsidR="0001753B" w:rsidRDefault="0001753B" w:rsidP="0001753B">
      <w:pPr>
        <w:jc w:val="center"/>
      </w:pPr>
      <w:r>
        <w:rPr>
          <w:noProof/>
          <w:lang w:eastAsia="en-GB"/>
        </w:rPr>
        <w:drawing>
          <wp:inline distT="0" distB="0" distL="0" distR="0" wp14:anchorId="2816511D" wp14:editId="3663CADF">
            <wp:extent cx="4709160" cy="2004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676" t="37108" r="40173" b="22475"/>
                    <a:stretch/>
                  </pic:blipFill>
                  <pic:spPr bwMode="auto">
                    <a:xfrm>
                      <a:off x="0" y="0"/>
                      <a:ext cx="4709160" cy="2004060"/>
                    </a:xfrm>
                    <a:prstGeom prst="rect">
                      <a:avLst/>
                    </a:prstGeom>
                    <a:ln>
                      <a:noFill/>
                    </a:ln>
                    <a:extLst>
                      <a:ext uri="{53640926-AAD7-44D8-BBD7-CCE9431645EC}">
                        <a14:shadowObscured xmlns:a14="http://schemas.microsoft.com/office/drawing/2010/main"/>
                      </a:ext>
                    </a:extLst>
                  </pic:spPr>
                </pic:pic>
              </a:graphicData>
            </a:graphic>
          </wp:inline>
        </w:drawing>
      </w:r>
    </w:p>
    <w:p w:rsidR="0001753B" w:rsidRDefault="0001753B" w:rsidP="0001753B">
      <w:pPr>
        <w:jc w:val="center"/>
      </w:pPr>
      <w:r>
        <w:t xml:space="preserve">Figure: Comparison between UK and Japan </w:t>
      </w:r>
    </w:p>
    <w:p w:rsidR="0001753B" w:rsidRDefault="0001753B" w:rsidP="0001753B">
      <w:pPr>
        <w:jc w:val="center"/>
      </w:pPr>
      <w:r>
        <w:t xml:space="preserve">Source: </w:t>
      </w:r>
      <w:r w:rsidRPr="00513249">
        <w:t>(</w:t>
      </w:r>
      <w:proofErr w:type="spellStart"/>
      <w:r w:rsidRPr="00513249">
        <w:t>Hofstede</w:t>
      </w:r>
      <w:proofErr w:type="spellEnd"/>
      <w:r w:rsidRPr="00513249">
        <w:t xml:space="preserve"> Insights, 2022)</w:t>
      </w:r>
    </w:p>
    <w:p w:rsidR="00B5365C" w:rsidRDefault="00B5365C" w:rsidP="00B5365C">
      <w:r w:rsidRPr="00B5365C">
        <w:rPr>
          <w:b/>
        </w:rPr>
        <w:lastRenderedPageBreak/>
        <w:t>Power distance:</w:t>
      </w:r>
      <w:r>
        <w:t xml:space="preserve"> The power of distance refers to the social and economic difference that is culturally acceptable. According to </w:t>
      </w:r>
      <w:proofErr w:type="spellStart"/>
      <w:r>
        <w:t>Hofstede</w:t>
      </w:r>
      <w:proofErr w:type="spellEnd"/>
      <w:r>
        <w:t>, the immense power that distance possesses can influence the behaviour of individuals in a nuanced manner</w:t>
      </w:r>
      <w:r w:rsidR="00513249">
        <w:t xml:space="preserve"> </w:t>
      </w:r>
      <w:r w:rsidR="00513249" w:rsidRPr="00513249">
        <w:t>(</w:t>
      </w:r>
      <w:proofErr w:type="spellStart"/>
      <w:r w:rsidR="00513249" w:rsidRPr="00513249">
        <w:t>Hofstede</w:t>
      </w:r>
      <w:proofErr w:type="spellEnd"/>
      <w:r w:rsidR="00513249" w:rsidRPr="00513249">
        <w:t xml:space="preserve"> Insights, 2022)</w:t>
      </w:r>
      <w:r>
        <w:t>. Customers can benefit from "St Martin's Lane Hotel London" because of its ability to reduce social disparity.</w:t>
      </w:r>
    </w:p>
    <w:p w:rsidR="00B5365C" w:rsidRDefault="00B5365C" w:rsidP="00B5365C">
      <w:r w:rsidRPr="00B5365C">
        <w:rPr>
          <w:b/>
        </w:rPr>
        <w:t>Uncertainty avoidance:</w:t>
      </w:r>
      <w:r>
        <w:t xml:space="preserve"> According to </w:t>
      </w:r>
      <w:proofErr w:type="spellStart"/>
      <w:r>
        <w:t>Hofstede's</w:t>
      </w:r>
      <w:proofErr w:type="spellEnd"/>
      <w:r>
        <w:t xml:space="preserve"> view, this phenomenon is tied to the danger posed by being in an unknown environment. When travelling to the UK from Japan, tourists from Japan may experience anxiety due to the significant cultural and linguistic differences between the two countries</w:t>
      </w:r>
      <w:r w:rsidR="00513249">
        <w:t xml:space="preserve"> </w:t>
      </w:r>
      <w:r w:rsidR="00513249" w:rsidRPr="00513249">
        <w:t>(</w:t>
      </w:r>
      <w:proofErr w:type="spellStart"/>
      <w:r w:rsidR="00513249" w:rsidRPr="00513249">
        <w:t>Phillimore</w:t>
      </w:r>
      <w:proofErr w:type="spellEnd"/>
      <w:r w:rsidR="00513249" w:rsidRPr="00513249">
        <w:t xml:space="preserve"> et al., 2021)</w:t>
      </w:r>
      <w:r>
        <w:t>.</w:t>
      </w:r>
    </w:p>
    <w:p w:rsidR="00B5365C" w:rsidRDefault="00B5365C" w:rsidP="00B5365C">
      <w:r w:rsidRPr="00B5365C">
        <w:rPr>
          <w:b/>
        </w:rPr>
        <w:t xml:space="preserve">Collectivism/Individualism: </w:t>
      </w:r>
      <w:r w:rsidR="000F3A45">
        <w:t>Despite</w:t>
      </w:r>
      <w:r>
        <w:t xml:space="preserve"> its emphasis on the individual, collectivism places a greater priority on social interdependence and members of the family. The London hotel that was mentioned will provide good service to Japanese families. Individualism encourages individual autonomy.</w:t>
      </w:r>
    </w:p>
    <w:p w:rsidR="00B5365C" w:rsidRDefault="00B5365C" w:rsidP="00B5365C">
      <w:r w:rsidRPr="00B5365C">
        <w:rPr>
          <w:b/>
        </w:rPr>
        <w:t>Femininity /masculinity:</w:t>
      </w:r>
      <w:r>
        <w:t xml:space="preserve"> Because of the contrasts between feminine and masculine traits, it is essential to effectively manage gender variances and preferences</w:t>
      </w:r>
      <w:r w:rsidR="00513249">
        <w:t xml:space="preserve"> </w:t>
      </w:r>
      <w:r w:rsidR="00513249" w:rsidRPr="00513249">
        <w:t>(</w:t>
      </w:r>
      <w:proofErr w:type="spellStart"/>
      <w:r w:rsidR="00513249" w:rsidRPr="00513249">
        <w:t>Hofstede</w:t>
      </w:r>
      <w:proofErr w:type="spellEnd"/>
      <w:r w:rsidR="00513249" w:rsidRPr="00513249">
        <w:t xml:space="preserve"> Insights, 2022)</w:t>
      </w:r>
      <w:r>
        <w:t>. The gender-specific services provided at the hotel have the potential to increase productivity.</w:t>
      </w:r>
    </w:p>
    <w:p w:rsidR="00B5365C" w:rsidRDefault="00B5365C" w:rsidP="00B5365C">
      <w:r w:rsidRPr="00B5365C">
        <w:rPr>
          <w:b/>
        </w:rPr>
        <w:t>Long-term Orientation:</w:t>
      </w:r>
      <w:r>
        <w:t xml:space="preserve"> </w:t>
      </w:r>
      <w:proofErr w:type="spellStart"/>
      <w:r>
        <w:t>Hofstede's</w:t>
      </w:r>
      <w:proofErr w:type="spellEnd"/>
      <w:r>
        <w:t xml:space="preserve"> final theory addresses future and previous cultural orientation</w:t>
      </w:r>
      <w:r w:rsidR="00513249">
        <w:t xml:space="preserve"> </w:t>
      </w:r>
      <w:r w:rsidR="00513249" w:rsidRPr="00513249">
        <w:t>(</w:t>
      </w:r>
      <w:proofErr w:type="spellStart"/>
      <w:r w:rsidR="00513249" w:rsidRPr="00513249">
        <w:t>Suvilehto</w:t>
      </w:r>
      <w:proofErr w:type="spellEnd"/>
      <w:r w:rsidR="00513249" w:rsidRPr="00513249">
        <w:t xml:space="preserve"> et al., 2019)</w:t>
      </w:r>
      <w:r>
        <w:t xml:space="preserve">. The foster cracks the seal of difference. For example, Japanese tourists visiting the UK feel like flying down with priority and attention when they receive the greatest services. </w:t>
      </w:r>
    </w:p>
    <w:p w:rsidR="00B5365C" w:rsidRDefault="00B5365C" w:rsidP="00874C1D">
      <w:pPr>
        <w:pStyle w:val="Heading1"/>
      </w:pPr>
      <w:bookmarkStart w:id="7" w:name="_Toc126997616"/>
      <w:r>
        <w:t>Departments of "St Martin's Lane Hotel London"</w:t>
      </w:r>
      <w:bookmarkEnd w:id="7"/>
    </w:p>
    <w:p w:rsidR="00B5365C" w:rsidRDefault="00874C1D" w:rsidP="00B5365C">
      <w:r w:rsidRPr="00874C1D">
        <w:rPr>
          <w:b/>
        </w:rPr>
        <w:t>Front Desk Department:</w:t>
      </w:r>
      <w:r>
        <w:t xml:space="preserve"> </w:t>
      </w:r>
      <w:r w:rsidR="00B5365C">
        <w:t xml:space="preserve">A member of the front desk personnel, which in the hotel in question is represented by a receptionist, extends a warm welcome to the guest. They have </w:t>
      </w:r>
      <w:r w:rsidR="000F3A45">
        <w:t xml:space="preserve">a </w:t>
      </w:r>
      <w:r w:rsidR="00B5365C">
        <w:t xml:space="preserve">conversation with them and keep them informed about the property </w:t>
      </w:r>
      <w:r w:rsidR="00513249" w:rsidRPr="00513249">
        <w:t>(</w:t>
      </w:r>
      <w:proofErr w:type="spellStart"/>
      <w:r w:rsidR="00513249" w:rsidRPr="00513249">
        <w:t>O’fallon</w:t>
      </w:r>
      <w:proofErr w:type="spellEnd"/>
      <w:r w:rsidR="00513249" w:rsidRPr="00513249">
        <w:t xml:space="preserve"> and Rutherford, 2019)</w:t>
      </w:r>
      <w:r w:rsidR="00B5365C">
        <w:t xml:space="preserve">. Because of the significant cultural differences, it is quite difficult for Japanese tourists to communicate with those </w:t>
      </w:r>
      <w:r w:rsidR="000F3A45">
        <w:t>from</w:t>
      </w:r>
      <w:r w:rsidR="00B5365C">
        <w:t xml:space="preserve"> other countries. As a direct consequence of this, the hotel is obligated to educate its staff members and prov</w:t>
      </w:r>
      <w:r w:rsidR="00513249">
        <w:t>ide them with language classes.</w:t>
      </w:r>
    </w:p>
    <w:p w:rsidR="00B5365C" w:rsidRDefault="00B5365C" w:rsidP="00B5365C">
      <w:r w:rsidRPr="00874C1D">
        <w:rPr>
          <w:b/>
        </w:rPr>
        <w:t>Housekeeping Department</w:t>
      </w:r>
      <w:r w:rsidR="00874C1D" w:rsidRPr="00874C1D">
        <w:rPr>
          <w:b/>
        </w:rPr>
        <w:t>:</w:t>
      </w:r>
      <w:r w:rsidR="00874C1D">
        <w:t xml:space="preserve"> </w:t>
      </w:r>
      <w:r>
        <w:t>In the hotel that was just mentioned, the housekeeping crew provides door-to-door service, which they perform very effectively</w:t>
      </w:r>
      <w:r w:rsidR="00513249">
        <w:t xml:space="preserve"> </w:t>
      </w:r>
      <w:r w:rsidR="00513249" w:rsidRPr="00513249">
        <w:t>(Jackson, 2018)</w:t>
      </w:r>
      <w:r>
        <w:t xml:space="preserve">. Unfortunately for Japanese consumers, they are unable to discuss their issues immediately with </w:t>
      </w:r>
      <w:r>
        <w:lastRenderedPageBreak/>
        <w:t>the members of the housekeeping crew. After receiving training on them, the members of the housekeeping crew will be able to generally interpret cultural gestures.</w:t>
      </w:r>
    </w:p>
    <w:p w:rsidR="00B5365C" w:rsidRDefault="00B5365C" w:rsidP="00B5365C">
      <w:r w:rsidRPr="00874C1D">
        <w:rPr>
          <w:b/>
        </w:rPr>
        <w:t>Restaurants and Food Service Department</w:t>
      </w:r>
      <w:r w:rsidR="00874C1D" w:rsidRPr="00874C1D">
        <w:rPr>
          <w:b/>
        </w:rPr>
        <w:t>:</w:t>
      </w:r>
      <w:r w:rsidR="00874C1D">
        <w:t xml:space="preserve"> </w:t>
      </w:r>
      <w:r>
        <w:t>The restaurant segment serves authentic British cuisine, however</w:t>
      </w:r>
      <w:r w:rsidR="000F3A45">
        <w:t>,</w:t>
      </w:r>
      <w:r>
        <w:t xml:space="preserve"> sushi and other fish-based meals loaded with fish are more popular among Japanese clients. They are unable to openly express their choices due to barriers that exist in the way of communication</w:t>
      </w:r>
      <w:r w:rsidR="00513249">
        <w:t xml:space="preserve"> </w:t>
      </w:r>
      <w:r w:rsidR="00513249" w:rsidRPr="00513249">
        <w:t>(</w:t>
      </w:r>
      <w:proofErr w:type="spellStart"/>
      <w:r w:rsidR="00513249" w:rsidRPr="00513249">
        <w:t>Chakravarti</w:t>
      </w:r>
      <w:proofErr w:type="spellEnd"/>
      <w:r w:rsidR="00513249" w:rsidRPr="00513249">
        <w:t>, 2018)</w:t>
      </w:r>
      <w:r>
        <w:t>. According to the situation, the hotel in question needs to hire a translator and provide them with instructions to provide adequate service to international guest</w:t>
      </w:r>
      <w:r w:rsidR="000F3A45">
        <w:t>s</w:t>
      </w:r>
      <w:r>
        <w:t>.</w:t>
      </w:r>
    </w:p>
    <w:p w:rsidR="00B5365C" w:rsidRDefault="00B5365C" w:rsidP="00874C1D">
      <w:pPr>
        <w:pStyle w:val="Heading1"/>
      </w:pPr>
      <w:bookmarkStart w:id="8" w:name="_Toc126997617"/>
      <w:r>
        <w:t>Do’s and Don’ts for hotel employees</w:t>
      </w:r>
      <w:bookmarkEnd w:id="8"/>
      <w:r>
        <w:t xml:space="preserve"> </w:t>
      </w:r>
    </w:p>
    <w:tbl>
      <w:tblPr>
        <w:tblStyle w:val="GridTable4-Accent6"/>
        <w:tblW w:w="0" w:type="auto"/>
        <w:tblLook w:val="04A0" w:firstRow="1" w:lastRow="0" w:firstColumn="1" w:lastColumn="0" w:noHBand="0" w:noVBand="1"/>
      </w:tblPr>
      <w:tblGrid>
        <w:gridCol w:w="4508"/>
        <w:gridCol w:w="4508"/>
      </w:tblGrid>
      <w:tr w:rsidR="00B5365C" w:rsidTr="00874C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B5365C" w:rsidRDefault="00B5365C" w:rsidP="00874C1D">
            <w:pPr>
              <w:jc w:val="center"/>
            </w:pPr>
            <w:r>
              <w:t>Do’s</w:t>
            </w:r>
          </w:p>
        </w:tc>
        <w:tc>
          <w:tcPr>
            <w:tcW w:w="4508" w:type="dxa"/>
          </w:tcPr>
          <w:p w:rsidR="00B5365C" w:rsidRDefault="00B5365C" w:rsidP="00874C1D">
            <w:pPr>
              <w:jc w:val="center"/>
              <w:cnfStyle w:val="100000000000" w:firstRow="1" w:lastRow="0" w:firstColumn="0" w:lastColumn="0" w:oddVBand="0" w:evenVBand="0" w:oddHBand="0" w:evenHBand="0" w:firstRowFirstColumn="0" w:firstRowLastColumn="0" w:lastRowFirstColumn="0" w:lastRowLastColumn="0"/>
            </w:pPr>
            <w:r>
              <w:t>Don’ts</w:t>
            </w:r>
          </w:p>
        </w:tc>
      </w:tr>
      <w:tr w:rsidR="00B5365C" w:rsidTr="00874C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B5365C" w:rsidRPr="00874C1D" w:rsidRDefault="00B5365C" w:rsidP="00B5365C">
            <w:pPr>
              <w:rPr>
                <w:b w:val="0"/>
              </w:rPr>
            </w:pPr>
            <w:r w:rsidRPr="00874C1D">
              <w:rPr>
                <w:b w:val="0"/>
              </w:rPr>
              <w:t>1. The friendly greetings extended by the personnel will put tourists in Japan at ease and allow them to enjoy their time there more fully</w:t>
            </w:r>
            <w:r w:rsidR="00513249" w:rsidRPr="00874C1D">
              <w:rPr>
                <w:b w:val="0"/>
              </w:rPr>
              <w:t xml:space="preserve"> (</w:t>
            </w:r>
            <w:proofErr w:type="spellStart"/>
            <w:r w:rsidR="00513249" w:rsidRPr="00874C1D">
              <w:rPr>
                <w:b w:val="0"/>
              </w:rPr>
              <w:t>Chibili</w:t>
            </w:r>
            <w:proofErr w:type="spellEnd"/>
            <w:r w:rsidR="00513249" w:rsidRPr="00874C1D">
              <w:rPr>
                <w:b w:val="0"/>
              </w:rPr>
              <w:t>, 2017)</w:t>
            </w:r>
            <w:r w:rsidRPr="00874C1D">
              <w:rPr>
                <w:b w:val="0"/>
              </w:rPr>
              <w:t>.</w:t>
            </w:r>
          </w:p>
        </w:tc>
        <w:tc>
          <w:tcPr>
            <w:tcW w:w="4508" w:type="dxa"/>
          </w:tcPr>
          <w:p w:rsidR="00B5365C" w:rsidRPr="003B3F6E" w:rsidRDefault="00B5365C" w:rsidP="000F3A45">
            <w:pPr>
              <w:cnfStyle w:val="000000100000" w:firstRow="0" w:lastRow="0" w:firstColumn="0" w:lastColumn="0" w:oddVBand="0" w:evenVBand="0" w:oddHBand="1" w:evenHBand="0" w:firstRowFirstColumn="0" w:firstRowLastColumn="0" w:lastRowFirstColumn="0" w:lastRowLastColumn="0"/>
            </w:pPr>
            <w:r w:rsidRPr="003B3F6E">
              <w:t xml:space="preserve">1. Due </w:t>
            </w:r>
            <w:r w:rsidR="000F3A45">
              <w:t>to</w:t>
            </w:r>
            <w:r w:rsidRPr="003B3F6E">
              <w:t xml:space="preserve"> the extremely conventional manner in which the Japanese guest conducts, the staff cannot even disregard unusual occurrences.</w:t>
            </w:r>
          </w:p>
        </w:tc>
      </w:tr>
      <w:tr w:rsidR="00B5365C" w:rsidTr="00874C1D">
        <w:tc>
          <w:tcPr>
            <w:cnfStyle w:val="001000000000" w:firstRow="0" w:lastRow="0" w:firstColumn="1" w:lastColumn="0" w:oddVBand="0" w:evenVBand="0" w:oddHBand="0" w:evenHBand="0" w:firstRowFirstColumn="0" w:firstRowLastColumn="0" w:lastRowFirstColumn="0" w:lastRowLastColumn="0"/>
            <w:tcW w:w="4508" w:type="dxa"/>
          </w:tcPr>
          <w:p w:rsidR="00B5365C" w:rsidRPr="00874C1D" w:rsidRDefault="00B5365C" w:rsidP="00B5365C">
            <w:pPr>
              <w:rPr>
                <w:b w:val="0"/>
              </w:rPr>
            </w:pPr>
            <w:r w:rsidRPr="00874C1D">
              <w:rPr>
                <w:b w:val="0"/>
              </w:rPr>
              <w:t>2. The Japanese market must be treated as the most important market, and it must constantly be open to the demands of the Japanese people.</w:t>
            </w:r>
          </w:p>
        </w:tc>
        <w:tc>
          <w:tcPr>
            <w:tcW w:w="4508" w:type="dxa"/>
          </w:tcPr>
          <w:p w:rsidR="00B5365C" w:rsidRPr="003B3F6E" w:rsidRDefault="00B5365C" w:rsidP="000F3A45">
            <w:pPr>
              <w:cnfStyle w:val="000000000000" w:firstRow="0" w:lastRow="0" w:firstColumn="0" w:lastColumn="0" w:oddVBand="0" w:evenVBand="0" w:oddHBand="0" w:evenHBand="0" w:firstRowFirstColumn="0" w:firstRowLastColumn="0" w:lastRowFirstColumn="0" w:lastRowLastColumn="0"/>
            </w:pPr>
            <w:r w:rsidRPr="003B3F6E">
              <w:t xml:space="preserve">2. The lack of employees for an extended period could discourage tourists from Japan from coming </w:t>
            </w:r>
            <w:r w:rsidR="00513249" w:rsidRPr="00513249">
              <w:t>(</w:t>
            </w:r>
            <w:proofErr w:type="spellStart"/>
            <w:r w:rsidR="00513249" w:rsidRPr="00513249">
              <w:t>Dhoundiyal</w:t>
            </w:r>
            <w:proofErr w:type="spellEnd"/>
            <w:r w:rsidR="00513249" w:rsidRPr="00513249">
              <w:t xml:space="preserve"> and </w:t>
            </w:r>
            <w:proofErr w:type="spellStart"/>
            <w:r w:rsidR="00513249" w:rsidRPr="00513249">
              <w:t>Mathur</w:t>
            </w:r>
            <w:proofErr w:type="spellEnd"/>
            <w:r w:rsidR="00513249" w:rsidRPr="00513249">
              <w:t>, 2022)</w:t>
            </w:r>
            <w:r w:rsidRPr="003B3F6E">
              <w:t>.</w:t>
            </w:r>
          </w:p>
        </w:tc>
      </w:tr>
      <w:tr w:rsidR="00B5365C" w:rsidTr="00874C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B5365C" w:rsidRPr="00874C1D" w:rsidRDefault="00B5365C" w:rsidP="000F3A45">
            <w:pPr>
              <w:rPr>
                <w:b w:val="0"/>
              </w:rPr>
            </w:pPr>
            <w:r w:rsidRPr="00874C1D">
              <w:rPr>
                <w:b w:val="0"/>
              </w:rPr>
              <w:t>3. Taking into account their preferences, Japanese tourist will likely have a unique set of preferences</w:t>
            </w:r>
            <w:r w:rsidR="00513249" w:rsidRPr="00874C1D">
              <w:rPr>
                <w:b w:val="0"/>
              </w:rPr>
              <w:t xml:space="preserve"> (</w:t>
            </w:r>
            <w:proofErr w:type="spellStart"/>
            <w:r w:rsidR="00513249" w:rsidRPr="00874C1D">
              <w:rPr>
                <w:b w:val="0"/>
              </w:rPr>
              <w:t>Melissen</w:t>
            </w:r>
            <w:proofErr w:type="spellEnd"/>
            <w:r w:rsidR="00513249" w:rsidRPr="00874C1D">
              <w:rPr>
                <w:b w:val="0"/>
              </w:rPr>
              <w:t xml:space="preserve"> et al., 2018)</w:t>
            </w:r>
            <w:r w:rsidRPr="00874C1D">
              <w:rPr>
                <w:b w:val="0"/>
              </w:rPr>
              <w:t>.</w:t>
            </w:r>
          </w:p>
        </w:tc>
        <w:tc>
          <w:tcPr>
            <w:tcW w:w="4508" w:type="dxa"/>
          </w:tcPr>
          <w:p w:rsidR="00B5365C" w:rsidRPr="003B3F6E" w:rsidRDefault="00B5365C" w:rsidP="000F3A45">
            <w:pPr>
              <w:cnfStyle w:val="000000100000" w:firstRow="0" w:lastRow="0" w:firstColumn="0" w:lastColumn="0" w:oddVBand="0" w:evenVBand="0" w:oddHBand="1" w:evenHBand="0" w:firstRowFirstColumn="0" w:firstRowLastColumn="0" w:lastRowFirstColumn="0" w:lastRowLastColumn="0"/>
            </w:pPr>
            <w:r w:rsidRPr="003B3F6E">
              <w:t>3. Because Japanese guests place high importance on their privacy, the staff shouldn't go out of their way to be overly friendly with the guests.</w:t>
            </w:r>
          </w:p>
        </w:tc>
      </w:tr>
      <w:tr w:rsidR="00B5365C" w:rsidTr="00874C1D">
        <w:tc>
          <w:tcPr>
            <w:cnfStyle w:val="001000000000" w:firstRow="0" w:lastRow="0" w:firstColumn="1" w:lastColumn="0" w:oddVBand="0" w:evenVBand="0" w:oddHBand="0" w:evenHBand="0" w:firstRowFirstColumn="0" w:firstRowLastColumn="0" w:lastRowFirstColumn="0" w:lastRowLastColumn="0"/>
            <w:tcW w:w="4508" w:type="dxa"/>
          </w:tcPr>
          <w:p w:rsidR="00B5365C" w:rsidRPr="00874C1D" w:rsidRDefault="00B5365C" w:rsidP="000F3A45">
            <w:pPr>
              <w:rPr>
                <w:b w:val="0"/>
              </w:rPr>
            </w:pPr>
            <w:r w:rsidRPr="00874C1D">
              <w:rPr>
                <w:b w:val="0"/>
              </w:rPr>
              <w:t xml:space="preserve">4. </w:t>
            </w:r>
            <w:r w:rsidR="000F3A45" w:rsidRPr="00874C1D">
              <w:rPr>
                <w:b w:val="0"/>
              </w:rPr>
              <w:t>T</w:t>
            </w:r>
            <w:r w:rsidRPr="00874C1D">
              <w:rPr>
                <w:b w:val="0"/>
              </w:rPr>
              <w:t>o boost tourism, it would be beneficial to cultivate friendly relationships with Japanese tourists who are staying at the hotel listed above.</w:t>
            </w:r>
          </w:p>
        </w:tc>
        <w:tc>
          <w:tcPr>
            <w:tcW w:w="4508" w:type="dxa"/>
          </w:tcPr>
          <w:p w:rsidR="00B5365C" w:rsidRDefault="00B5365C" w:rsidP="000F3A45">
            <w:pPr>
              <w:cnfStyle w:val="000000000000" w:firstRow="0" w:lastRow="0" w:firstColumn="0" w:lastColumn="0" w:oddVBand="0" w:evenVBand="0" w:oddHBand="0" w:evenHBand="0" w:firstRowFirstColumn="0" w:firstRowLastColumn="0" w:lastRowFirstColumn="0" w:lastRowLastColumn="0"/>
            </w:pPr>
            <w:r w:rsidRPr="003B3F6E">
              <w:t xml:space="preserve">4. Management and those in positions of control </w:t>
            </w:r>
            <w:r w:rsidR="000F3A45">
              <w:t>can</w:t>
            </w:r>
            <w:r w:rsidRPr="003B3F6E">
              <w:t xml:space="preserve"> discourage employees from serving customers who are Japanese</w:t>
            </w:r>
            <w:r w:rsidR="00513249">
              <w:t xml:space="preserve"> </w:t>
            </w:r>
            <w:r w:rsidR="00513249" w:rsidRPr="00513249">
              <w:t>(</w:t>
            </w:r>
            <w:proofErr w:type="spellStart"/>
            <w:r w:rsidR="00513249" w:rsidRPr="00513249">
              <w:t>Phillimore</w:t>
            </w:r>
            <w:proofErr w:type="spellEnd"/>
            <w:r w:rsidR="00513249" w:rsidRPr="00513249">
              <w:t xml:space="preserve"> et al., 2021)</w:t>
            </w:r>
            <w:r w:rsidRPr="003B3F6E">
              <w:t>.</w:t>
            </w:r>
          </w:p>
        </w:tc>
      </w:tr>
    </w:tbl>
    <w:p w:rsidR="00874C1D" w:rsidRDefault="00874C1D" w:rsidP="00B5365C"/>
    <w:p w:rsidR="00874C1D" w:rsidRDefault="00874C1D" w:rsidP="00B5365C"/>
    <w:p w:rsidR="00874C1D" w:rsidRDefault="00874C1D" w:rsidP="00B5365C"/>
    <w:p w:rsidR="00874C1D" w:rsidRDefault="00874C1D" w:rsidP="00B5365C"/>
    <w:p w:rsidR="00874C1D" w:rsidRDefault="00874C1D" w:rsidP="00B5365C"/>
    <w:p w:rsidR="00B5365C" w:rsidRDefault="00B5365C" w:rsidP="00874C1D">
      <w:pPr>
        <w:pStyle w:val="Heading1"/>
      </w:pPr>
      <w:bookmarkStart w:id="9" w:name="_Toc126997618"/>
      <w:r>
        <w:lastRenderedPageBreak/>
        <w:t>Concussion and Recommendations</w:t>
      </w:r>
      <w:bookmarkEnd w:id="9"/>
    </w:p>
    <w:p w:rsidR="00B5365C" w:rsidRPr="00874C1D" w:rsidRDefault="00B5365C" w:rsidP="00B5365C">
      <w:pPr>
        <w:rPr>
          <w:b/>
        </w:rPr>
      </w:pPr>
      <w:r w:rsidRPr="00874C1D">
        <w:rPr>
          <w:b/>
        </w:rPr>
        <w:t>Recommendation</w:t>
      </w:r>
    </w:p>
    <w:p w:rsidR="00B5365C" w:rsidRDefault="000F3A45" w:rsidP="00B5365C">
      <w:r>
        <w:t>Since</w:t>
      </w:r>
      <w:r w:rsidR="00B5365C">
        <w:t xml:space="preserve"> the staff at the "St Martin's Lane Hotel London" is now studying the languages of </w:t>
      </w:r>
      <w:r>
        <w:t>several</w:t>
      </w:r>
      <w:r w:rsidR="00B5365C">
        <w:t xml:space="preserve"> different countries, they will not be able to provide service to guests who are travelling from Japan or any other country. It is the responsibility of the management authority to take the initiative and organise classes in foreign languages to educate them. It is expected that the standing of the hotel in question will improve in the international market.</w:t>
      </w:r>
    </w:p>
    <w:p w:rsidR="00B5365C" w:rsidRPr="00874C1D" w:rsidRDefault="00B5365C" w:rsidP="00B5365C">
      <w:pPr>
        <w:rPr>
          <w:b/>
        </w:rPr>
      </w:pPr>
      <w:r w:rsidRPr="00874C1D">
        <w:rPr>
          <w:b/>
        </w:rPr>
        <w:t>Conclusion</w:t>
      </w:r>
    </w:p>
    <w:p w:rsidR="00B5365C" w:rsidRDefault="00B5365C" w:rsidP="00B5365C">
      <w:r>
        <w:t xml:space="preserve">The study has suggested that cultural sensitivity and intelligence are important to have to attract guest services from various countries. Significant cultural differences have received a lot of attention and focus in Japan. The investigation looked into every facet of the hospitality industry, including the proper and improper conduct expected of hotel employees. </w:t>
      </w: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874C1D" w:rsidRDefault="00874C1D" w:rsidP="00513249">
      <w:pPr>
        <w:pStyle w:val="NormalWeb"/>
        <w:spacing w:before="0" w:beforeAutospacing="0" w:after="240" w:afterAutospacing="0" w:line="360" w:lineRule="auto"/>
        <w:rPr>
          <w:sz w:val="36"/>
          <w:szCs w:val="36"/>
        </w:rPr>
      </w:pPr>
    </w:p>
    <w:p w:rsidR="00513249" w:rsidRDefault="00513249" w:rsidP="00874C1D">
      <w:pPr>
        <w:pStyle w:val="Heading1"/>
      </w:pPr>
      <w:bookmarkStart w:id="10" w:name="_Toc126997619"/>
      <w:r>
        <w:lastRenderedPageBreak/>
        <w:t>Reference</w:t>
      </w:r>
      <w:r w:rsidR="00874C1D">
        <w:t>s</w:t>
      </w:r>
      <w:bookmarkEnd w:id="10"/>
    </w:p>
    <w:p w:rsidR="00513249" w:rsidRDefault="00513249" w:rsidP="00874C1D">
      <w:pPr>
        <w:pStyle w:val="NormalWeb"/>
        <w:spacing w:before="0" w:beforeAutospacing="0" w:after="240" w:afterAutospacing="0" w:line="360" w:lineRule="auto"/>
        <w:jc w:val="both"/>
      </w:pPr>
      <w:proofErr w:type="spellStart"/>
      <w:r>
        <w:t>Chakravarti</w:t>
      </w:r>
      <w:proofErr w:type="spellEnd"/>
      <w:r>
        <w:t xml:space="preserve">, B.K. (2018). </w:t>
      </w:r>
      <w:r>
        <w:rPr>
          <w:i/>
          <w:iCs/>
        </w:rPr>
        <w:t>Hotel management</w:t>
      </w:r>
      <w:r>
        <w:t>. New Delhi: A.P.H. Pub. Corp.</w:t>
      </w:r>
    </w:p>
    <w:p w:rsidR="00513249" w:rsidRDefault="00513249" w:rsidP="00874C1D">
      <w:pPr>
        <w:pStyle w:val="NormalWeb"/>
        <w:spacing w:before="0" w:beforeAutospacing="0" w:after="240" w:afterAutospacing="0" w:line="360" w:lineRule="auto"/>
        <w:jc w:val="both"/>
      </w:pPr>
      <w:proofErr w:type="spellStart"/>
      <w:r>
        <w:t>Chibili</w:t>
      </w:r>
      <w:proofErr w:type="spellEnd"/>
      <w:r>
        <w:t xml:space="preserve">, M. (2017). </w:t>
      </w:r>
      <w:r>
        <w:rPr>
          <w:i/>
          <w:iCs/>
        </w:rPr>
        <w:t>Modern Hotel Operations Management</w:t>
      </w:r>
      <w:r>
        <w:t xml:space="preserve">. </w:t>
      </w:r>
      <w:proofErr w:type="spellStart"/>
      <w:r>
        <w:t>Routledge</w:t>
      </w:r>
      <w:proofErr w:type="spellEnd"/>
      <w:r>
        <w:t>.</w:t>
      </w:r>
    </w:p>
    <w:p w:rsidR="00513249" w:rsidRDefault="00513249" w:rsidP="00874C1D">
      <w:pPr>
        <w:pStyle w:val="NormalWeb"/>
        <w:spacing w:before="0" w:beforeAutospacing="0" w:after="240" w:afterAutospacing="0" w:line="360" w:lineRule="auto"/>
        <w:jc w:val="both"/>
      </w:pPr>
      <w:r>
        <w:t xml:space="preserve">Chin, T., </w:t>
      </w:r>
      <w:proofErr w:type="spellStart"/>
      <w:r>
        <w:t>Meng</w:t>
      </w:r>
      <w:proofErr w:type="spellEnd"/>
      <w:r>
        <w:t xml:space="preserve">, J., Wang, S., Shi, Y. and Zhang, J. (2021). Cross-cultural metacognition as a prior for humanitarian knowledge: when cultures collide in global health emergencies. </w:t>
      </w:r>
      <w:r>
        <w:rPr>
          <w:i/>
          <w:iCs/>
        </w:rPr>
        <w:t>Journal of Knowledge Management</w:t>
      </w:r>
      <w:r>
        <w:t xml:space="preserve">, 26(1), </w:t>
      </w:r>
      <w:proofErr w:type="spellStart"/>
      <w:r>
        <w:t>pp.88</w:t>
      </w:r>
      <w:proofErr w:type="spellEnd"/>
      <w:r>
        <w:t xml:space="preserve">–101. </w:t>
      </w:r>
      <w:proofErr w:type="spellStart"/>
      <w:r>
        <w:t>doi:https</w:t>
      </w:r>
      <w:proofErr w:type="spellEnd"/>
      <w:r>
        <w:t>://doi.org/10.1108/</w:t>
      </w:r>
      <w:proofErr w:type="spellStart"/>
      <w:r>
        <w:t>jkm</w:t>
      </w:r>
      <w:proofErr w:type="spellEnd"/>
      <w:r>
        <w:t>-10-2020-0787.</w:t>
      </w:r>
    </w:p>
    <w:p w:rsidR="00513249" w:rsidRDefault="00513249" w:rsidP="00874C1D">
      <w:pPr>
        <w:pStyle w:val="NormalWeb"/>
        <w:spacing w:before="0" w:beforeAutospacing="0" w:after="240" w:afterAutospacing="0" w:line="360" w:lineRule="auto"/>
        <w:jc w:val="both"/>
      </w:pPr>
      <w:proofErr w:type="spellStart"/>
      <w:r>
        <w:t>Dhoundiyal</w:t>
      </w:r>
      <w:proofErr w:type="spellEnd"/>
      <w:r>
        <w:t xml:space="preserve">, A. and </w:t>
      </w:r>
      <w:proofErr w:type="spellStart"/>
      <w:r>
        <w:t>Mathur</w:t>
      </w:r>
      <w:proofErr w:type="spellEnd"/>
      <w:r>
        <w:t xml:space="preserve">, D. (2022). Impact </w:t>
      </w:r>
      <w:proofErr w:type="gramStart"/>
      <w:r>
        <w:t>Of</w:t>
      </w:r>
      <w:proofErr w:type="gramEnd"/>
      <w:r>
        <w:t xml:space="preserve"> Training On Employee Satisfaction And Change Management: A Pragmatic Study With Special Reference To Employees Working In Luxury Hotels Of Mumbai. </w:t>
      </w:r>
      <w:r>
        <w:rPr>
          <w:i/>
          <w:iCs/>
        </w:rPr>
        <w:t>PUSA Journal of Hospitality and Applied Sciences</w:t>
      </w:r>
      <w:r>
        <w:t xml:space="preserve">, [online] 8(1), </w:t>
      </w:r>
      <w:proofErr w:type="spellStart"/>
      <w:r>
        <w:t>pp.1</w:t>
      </w:r>
      <w:proofErr w:type="spellEnd"/>
      <w:r>
        <w:t xml:space="preserve">–17. </w:t>
      </w:r>
      <w:proofErr w:type="spellStart"/>
      <w:r>
        <w:t>doi:https</w:t>
      </w:r>
      <w:proofErr w:type="spellEnd"/>
      <w:r>
        <w:t>://doi.org/10.48165/</w:t>
      </w:r>
      <w:proofErr w:type="spellStart"/>
      <w:r>
        <w:t>pjhas.2022.8.1.1</w:t>
      </w:r>
      <w:proofErr w:type="spellEnd"/>
      <w:r>
        <w:t>.</w:t>
      </w:r>
    </w:p>
    <w:p w:rsidR="00513249" w:rsidRDefault="00513249" w:rsidP="00874C1D">
      <w:pPr>
        <w:pStyle w:val="NormalWeb"/>
        <w:spacing w:before="0" w:beforeAutospacing="0" w:after="240" w:afterAutospacing="0" w:line="360" w:lineRule="auto"/>
        <w:jc w:val="both"/>
      </w:pPr>
      <w:r>
        <w:t xml:space="preserve">Dixit, S.K. (2017). </w:t>
      </w:r>
      <w:r>
        <w:rPr>
          <w:i/>
          <w:iCs/>
        </w:rPr>
        <w:t xml:space="preserve">The </w:t>
      </w:r>
      <w:proofErr w:type="spellStart"/>
      <w:r>
        <w:rPr>
          <w:i/>
          <w:iCs/>
        </w:rPr>
        <w:t>Routledge</w:t>
      </w:r>
      <w:proofErr w:type="spellEnd"/>
      <w:r>
        <w:rPr>
          <w:i/>
          <w:iCs/>
        </w:rPr>
        <w:t xml:space="preserve"> Handbook of Consumer Behaviour in Hospitality and Tourism</w:t>
      </w:r>
      <w:r>
        <w:t>. Taylor &amp; Francis.</w:t>
      </w:r>
    </w:p>
    <w:p w:rsidR="00513249" w:rsidRDefault="00513249" w:rsidP="00874C1D">
      <w:pPr>
        <w:pStyle w:val="NormalWeb"/>
        <w:spacing w:before="0" w:beforeAutospacing="0" w:after="240" w:afterAutospacing="0" w:line="360" w:lineRule="auto"/>
        <w:jc w:val="both"/>
      </w:pPr>
      <w:proofErr w:type="spellStart"/>
      <w:r>
        <w:t>Galanti</w:t>
      </w:r>
      <w:proofErr w:type="spellEnd"/>
      <w:r>
        <w:t xml:space="preserve">, G.-A. (2012). </w:t>
      </w:r>
      <w:r>
        <w:rPr>
          <w:i/>
          <w:iCs/>
        </w:rPr>
        <w:t xml:space="preserve">Cultural </w:t>
      </w:r>
      <w:proofErr w:type="gramStart"/>
      <w:r>
        <w:rPr>
          <w:i/>
          <w:iCs/>
        </w:rPr>
        <w:t>sensitivity :</w:t>
      </w:r>
      <w:proofErr w:type="gramEnd"/>
      <w:r>
        <w:rPr>
          <w:i/>
          <w:iCs/>
        </w:rPr>
        <w:t xml:space="preserve"> a pocket guide for health care professionals</w:t>
      </w:r>
      <w:r>
        <w:t xml:space="preserve">. Oakbrook Terrace, </w:t>
      </w:r>
      <w:proofErr w:type="gramStart"/>
      <w:r>
        <w:t>Il.:</w:t>
      </w:r>
      <w:proofErr w:type="gramEnd"/>
      <w:r>
        <w:t xml:space="preserve"> Joint Commission Resources.</w:t>
      </w:r>
    </w:p>
    <w:p w:rsidR="00513249" w:rsidRDefault="00513249" w:rsidP="00874C1D">
      <w:pPr>
        <w:pStyle w:val="NormalWeb"/>
        <w:spacing w:before="0" w:beforeAutospacing="0" w:after="240" w:afterAutospacing="0" w:line="360" w:lineRule="auto"/>
        <w:jc w:val="both"/>
      </w:pPr>
      <w:proofErr w:type="spellStart"/>
      <w:r>
        <w:t>Hofstede</w:t>
      </w:r>
      <w:proofErr w:type="spellEnd"/>
      <w:r>
        <w:t xml:space="preserve"> Insights (2022). </w:t>
      </w:r>
      <w:r>
        <w:rPr>
          <w:i/>
          <w:iCs/>
        </w:rPr>
        <w:t>Country Comparison</w:t>
      </w:r>
      <w:r>
        <w:t>. [</w:t>
      </w:r>
      <w:proofErr w:type="gramStart"/>
      <w:r>
        <w:t>online</w:t>
      </w:r>
      <w:proofErr w:type="gramEnd"/>
      <w:r>
        <w:t xml:space="preserve">] </w:t>
      </w:r>
      <w:proofErr w:type="spellStart"/>
      <w:r>
        <w:t>Hofstede</w:t>
      </w:r>
      <w:proofErr w:type="spellEnd"/>
      <w:r>
        <w:t xml:space="preserve"> Insights. Available at: https://www.hofstede-insights.com/country-comparison/japan,the-usa/.</w:t>
      </w:r>
    </w:p>
    <w:p w:rsidR="00513249" w:rsidRDefault="00513249" w:rsidP="00874C1D">
      <w:pPr>
        <w:pStyle w:val="NormalWeb"/>
        <w:spacing w:before="0" w:beforeAutospacing="0" w:after="240" w:afterAutospacing="0" w:line="360" w:lineRule="auto"/>
        <w:jc w:val="both"/>
      </w:pPr>
      <w:r>
        <w:t xml:space="preserve">Jackson, E. (2018). </w:t>
      </w:r>
      <w:r>
        <w:rPr>
          <w:i/>
          <w:iCs/>
        </w:rPr>
        <w:t>Hotel management</w:t>
      </w:r>
      <w:r>
        <w:t xml:space="preserve">. New York, </w:t>
      </w:r>
      <w:proofErr w:type="spellStart"/>
      <w:proofErr w:type="gramStart"/>
      <w:r>
        <w:t>Ny</w:t>
      </w:r>
      <w:proofErr w:type="spellEnd"/>
      <w:proofErr w:type="gramEnd"/>
      <w:r>
        <w:t>: Larsen &amp; Keller.</w:t>
      </w:r>
    </w:p>
    <w:p w:rsidR="00513249" w:rsidRDefault="00513249" w:rsidP="00874C1D">
      <w:pPr>
        <w:pStyle w:val="NormalWeb"/>
        <w:spacing w:before="0" w:beforeAutospacing="0" w:after="240" w:afterAutospacing="0" w:line="360" w:lineRule="auto"/>
        <w:jc w:val="both"/>
      </w:pPr>
      <w:proofErr w:type="spellStart"/>
      <w:r>
        <w:t>Melissen</w:t>
      </w:r>
      <w:proofErr w:type="spellEnd"/>
      <w:r>
        <w:t xml:space="preserve">, Der, V., </w:t>
      </w:r>
      <w:proofErr w:type="spellStart"/>
      <w:r>
        <w:t>Josephi</w:t>
      </w:r>
      <w:proofErr w:type="spellEnd"/>
      <w:r>
        <w:t xml:space="preserve">, S., </w:t>
      </w:r>
      <w:proofErr w:type="spellStart"/>
      <w:r>
        <w:t>Blomme</w:t>
      </w:r>
      <w:proofErr w:type="spellEnd"/>
      <w:r>
        <w:t xml:space="preserve">, R., </w:t>
      </w:r>
      <w:proofErr w:type="spellStart"/>
      <w:r>
        <w:t>Bosman</w:t>
      </w:r>
      <w:proofErr w:type="spellEnd"/>
      <w:r>
        <w:t xml:space="preserve">, J., </w:t>
      </w:r>
      <w:proofErr w:type="spellStart"/>
      <w:r>
        <w:t>Breuker</w:t>
      </w:r>
      <w:proofErr w:type="spellEnd"/>
      <w:r>
        <w:t xml:space="preserve">, H.P., </w:t>
      </w:r>
      <w:proofErr w:type="spellStart"/>
      <w:r>
        <w:t>Chibili</w:t>
      </w:r>
      <w:proofErr w:type="spellEnd"/>
      <w:r>
        <w:t xml:space="preserve">, M.N., </w:t>
      </w:r>
      <w:proofErr w:type="spellStart"/>
      <w:r>
        <w:t>Ankie</w:t>
      </w:r>
      <w:proofErr w:type="spellEnd"/>
      <w:r>
        <w:t xml:space="preserve"> </w:t>
      </w:r>
      <w:proofErr w:type="spellStart"/>
      <w:r>
        <w:t>Hoefnagels</w:t>
      </w:r>
      <w:proofErr w:type="spellEnd"/>
      <w:r>
        <w:t xml:space="preserve">, Hornby, J., </w:t>
      </w:r>
      <w:proofErr w:type="spellStart"/>
      <w:r>
        <w:t>Alinda</w:t>
      </w:r>
      <w:proofErr w:type="spellEnd"/>
      <w:r>
        <w:t xml:space="preserve"> </w:t>
      </w:r>
      <w:proofErr w:type="spellStart"/>
      <w:r>
        <w:t>Kokkinou</w:t>
      </w:r>
      <w:proofErr w:type="spellEnd"/>
      <w:r>
        <w:t xml:space="preserve">, </w:t>
      </w:r>
      <w:proofErr w:type="spellStart"/>
      <w:r>
        <w:t>Annemieke</w:t>
      </w:r>
      <w:proofErr w:type="spellEnd"/>
      <w:r>
        <w:t xml:space="preserve"> De </w:t>
      </w:r>
      <w:proofErr w:type="spellStart"/>
      <w:r>
        <w:t>Korte</w:t>
      </w:r>
      <w:proofErr w:type="spellEnd"/>
      <w:r>
        <w:t xml:space="preserve">, </w:t>
      </w:r>
      <w:proofErr w:type="spellStart"/>
      <w:r>
        <w:t>Lub</w:t>
      </w:r>
      <w:proofErr w:type="spellEnd"/>
      <w:r>
        <w:t xml:space="preserve">, X.D., </w:t>
      </w:r>
      <w:proofErr w:type="spellStart"/>
      <w:r>
        <w:t>Nierse</w:t>
      </w:r>
      <w:proofErr w:type="spellEnd"/>
      <w:r>
        <w:t xml:space="preserve">, R., </w:t>
      </w:r>
      <w:proofErr w:type="spellStart"/>
      <w:r>
        <w:t>Oskam</w:t>
      </w:r>
      <w:proofErr w:type="spellEnd"/>
      <w:r>
        <w:t xml:space="preserve">, J., </w:t>
      </w:r>
      <w:proofErr w:type="spellStart"/>
      <w:r>
        <w:t>Pluymaekers</w:t>
      </w:r>
      <w:proofErr w:type="spellEnd"/>
      <w:r>
        <w:t xml:space="preserve">, M., Monique Van </w:t>
      </w:r>
      <w:proofErr w:type="spellStart"/>
      <w:r>
        <w:t>Prooijen</w:t>
      </w:r>
      <w:proofErr w:type="spellEnd"/>
      <w:r>
        <w:t xml:space="preserve">-Lander, </w:t>
      </w:r>
      <w:proofErr w:type="spellStart"/>
      <w:r>
        <w:t>Smit</w:t>
      </w:r>
      <w:proofErr w:type="spellEnd"/>
      <w:r>
        <w:t xml:space="preserve">, B., </w:t>
      </w:r>
      <w:proofErr w:type="spellStart"/>
      <w:r>
        <w:t>Tomaszewski</w:t>
      </w:r>
      <w:proofErr w:type="spellEnd"/>
      <w:r>
        <w:t xml:space="preserve">, L., Van, R. and </w:t>
      </w:r>
      <w:proofErr w:type="spellStart"/>
      <w:r>
        <w:t>Tjeerd</w:t>
      </w:r>
      <w:proofErr w:type="spellEnd"/>
      <w:r>
        <w:t xml:space="preserve"> </w:t>
      </w:r>
      <w:proofErr w:type="spellStart"/>
      <w:r>
        <w:t>Zandberg</w:t>
      </w:r>
      <w:proofErr w:type="spellEnd"/>
      <w:r>
        <w:t xml:space="preserve"> (2018). </w:t>
      </w:r>
      <w:r>
        <w:rPr>
          <w:i/>
          <w:iCs/>
        </w:rPr>
        <w:t xml:space="preserve">Hospitality </w:t>
      </w:r>
      <w:proofErr w:type="gramStart"/>
      <w:r>
        <w:rPr>
          <w:i/>
          <w:iCs/>
        </w:rPr>
        <w:t>Experience :</w:t>
      </w:r>
      <w:proofErr w:type="gramEnd"/>
      <w:r>
        <w:rPr>
          <w:i/>
          <w:iCs/>
        </w:rPr>
        <w:t xml:space="preserve"> an introduction to hospitality management</w:t>
      </w:r>
      <w:r>
        <w:t xml:space="preserve">. Groningen/Utrecht: </w:t>
      </w:r>
      <w:proofErr w:type="spellStart"/>
      <w:r>
        <w:t>Noordhoff</w:t>
      </w:r>
      <w:proofErr w:type="spellEnd"/>
      <w:r>
        <w:t xml:space="preserve"> </w:t>
      </w:r>
      <w:proofErr w:type="spellStart"/>
      <w:r>
        <w:t>Uitgevers</w:t>
      </w:r>
      <w:proofErr w:type="spellEnd"/>
      <w:r>
        <w:t>.</w:t>
      </w:r>
    </w:p>
    <w:p w:rsidR="00513249" w:rsidRDefault="00513249" w:rsidP="00874C1D">
      <w:pPr>
        <w:pStyle w:val="NormalWeb"/>
        <w:spacing w:before="0" w:beforeAutospacing="0" w:after="240" w:afterAutospacing="0" w:line="360" w:lineRule="auto"/>
        <w:jc w:val="both"/>
      </w:pPr>
      <w:proofErr w:type="spellStart"/>
      <w:r>
        <w:t>O’fallon</w:t>
      </w:r>
      <w:proofErr w:type="spellEnd"/>
      <w:r>
        <w:t xml:space="preserve">, M.J. and Rutherford, D.G. (2019). </w:t>
      </w:r>
      <w:r>
        <w:rPr>
          <w:i/>
          <w:iCs/>
        </w:rPr>
        <w:t>Hotel management and operations</w:t>
      </w:r>
      <w:r>
        <w:t>. Hoboken, N.J.: Wiley.</w:t>
      </w:r>
    </w:p>
    <w:p w:rsidR="00513249" w:rsidRDefault="00513249" w:rsidP="00874C1D">
      <w:pPr>
        <w:pStyle w:val="NormalWeb"/>
        <w:spacing w:before="0" w:beforeAutospacing="0" w:after="240" w:afterAutospacing="0" w:line="360" w:lineRule="auto"/>
        <w:jc w:val="both"/>
      </w:pPr>
      <w:proofErr w:type="spellStart"/>
      <w:r>
        <w:t>Phillimore</w:t>
      </w:r>
      <w:proofErr w:type="spellEnd"/>
      <w:r>
        <w:t xml:space="preserve">, J., </w:t>
      </w:r>
      <w:proofErr w:type="spellStart"/>
      <w:r>
        <w:t>Morrice</w:t>
      </w:r>
      <w:proofErr w:type="spellEnd"/>
      <w:r>
        <w:t xml:space="preserve">, L., </w:t>
      </w:r>
      <w:proofErr w:type="spellStart"/>
      <w:r>
        <w:t>Kabe</w:t>
      </w:r>
      <w:proofErr w:type="spellEnd"/>
      <w:r>
        <w:t xml:space="preserve">, K., Hashimoto, N., Hassan, S. and Reyes, M. (2021). Economic self-reliance or social relations? What works in refugee integration? Learning from </w:t>
      </w:r>
      <w:r>
        <w:lastRenderedPageBreak/>
        <w:t xml:space="preserve">resettlement programmes in Japan and the UK. </w:t>
      </w:r>
      <w:r>
        <w:rPr>
          <w:i/>
          <w:iCs/>
        </w:rPr>
        <w:t>Comparative Migration Studies</w:t>
      </w:r>
      <w:r>
        <w:t xml:space="preserve">, 9(1). </w:t>
      </w:r>
      <w:proofErr w:type="spellStart"/>
      <w:r>
        <w:t>doi:https</w:t>
      </w:r>
      <w:proofErr w:type="spellEnd"/>
      <w:r>
        <w:t>://doi.org/10.1186/</w:t>
      </w:r>
      <w:proofErr w:type="spellStart"/>
      <w:r>
        <w:t>s40878</w:t>
      </w:r>
      <w:proofErr w:type="spellEnd"/>
      <w:r>
        <w:t>-021-00223-7.</w:t>
      </w:r>
    </w:p>
    <w:p w:rsidR="00513249" w:rsidRDefault="00513249" w:rsidP="00874C1D">
      <w:pPr>
        <w:pStyle w:val="NormalWeb"/>
        <w:spacing w:before="0" w:beforeAutospacing="0" w:after="240" w:afterAutospacing="0" w:line="360" w:lineRule="auto"/>
        <w:jc w:val="both"/>
      </w:pPr>
      <w:proofErr w:type="spellStart"/>
      <w:r>
        <w:t>Suvilehto</w:t>
      </w:r>
      <w:proofErr w:type="spellEnd"/>
      <w:r>
        <w:t xml:space="preserve">, J.T., </w:t>
      </w:r>
      <w:proofErr w:type="spellStart"/>
      <w:r>
        <w:t>Nummenmaa</w:t>
      </w:r>
      <w:proofErr w:type="spellEnd"/>
      <w:r>
        <w:t xml:space="preserve">, L., Harada, T., Dunbar, R.I.M., </w:t>
      </w:r>
      <w:proofErr w:type="spellStart"/>
      <w:r>
        <w:t>Hari</w:t>
      </w:r>
      <w:proofErr w:type="spellEnd"/>
      <w:r>
        <w:t xml:space="preserve">, R., Turner, R., </w:t>
      </w:r>
      <w:proofErr w:type="spellStart"/>
      <w:r>
        <w:t>Sadato</w:t>
      </w:r>
      <w:proofErr w:type="spellEnd"/>
      <w:r>
        <w:t xml:space="preserve">, N. and </w:t>
      </w:r>
      <w:proofErr w:type="spellStart"/>
      <w:r>
        <w:t>Kitada</w:t>
      </w:r>
      <w:proofErr w:type="spellEnd"/>
      <w:r>
        <w:t xml:space="preserve">, R. (2019). Cross-cultural similarity in relationship-specific social touching. </w:t>
      </w:r>
      <w:r>
        <w:rPr>
          <w:i/>
          <w:iCs/>
        </w:rPr>
        <w:t>Proceedings of the Royal Society B: Biological Sciences</w:t>
      </w:r>
      <w:r>
        <w:t xml:space="preserve">, 286(1901), </w:t>
      </w:r>
      <w:proofErr w:type="spellStart"/>
      <w:r>
        <w:t>p.20190467</w:t>
      </w:r>
      <w:proofErr w:type="spellEnd"/>
      <w:r>
        <w:t xml:space="preserve">. </w:t>
      </w:r>
      <w:proofErr w:type="spellStart"/>
      <w:r>
        <w:t>doi:https</w:t>
      </w:r>
      <w:proofErr w:type="spellEnd"/>
      <w:r>
        <w:t>://doi.org/10.1098/</w:t>
      </w:r>
      <w:proofErr w:type="spellStart"/>
      <w:r>
        <w:t>rspb.2019.0467</w:t>
      </w:r>
      <w:proofErr w:type="spellEnd"/>
      <w:r>
        <w:t>.</w:t>
      </w:r>
    </w:p>
    <w:p w:rsidR="00513249" w:rsidRDefault="00513249" w:rsidP="00874C1D">
      <w:pPr>
        <w:pStyle w:val="NormalWeb"/>
        <w:spacing w:before="0" w:beforeAutospacing="0" w:after="240" w:afterAutospacing="0" w:line="360" w:lineRule="auto"/>
        <w:jc w:val="both"/>
      </w:pPr>
      <w:r>
        <w:t xml:space="preserve">Walker, J.R. and Miller, J.E. (2010). </w:t>
      </w:r>
      <w:r>
        <w:rPr>
          <w:i/>
          <w:iCs/>
        </w:rPr>
        <w:t xml:space="preserve">Supervision in the hospitality </w:t>
      </w:r>
      <w:proofErr w:type="gramStart"/>
      <w:r>
        <w:rPr>
          <w:i/>
          <w:iCs/>
        </w:rPr>
        <w:t>industry :</w:t>
      </w:r>
      <w:proofErr w:type="gramEnd"/>
      <w:r>
        <w:rPr>
          <w:i/>
          <w:iCs/>
        </w:rPr>
        <w:t xml:space="preserve"> leading human resources</w:t>
      </w:r>
      <w:r>
        <w:t>. Hoboken, N.J.: J. Wiley.</w:t>
      </w:r>
    </w:p>
    <w:p w:rsidR="00513249" w:rsidRDefault="00513249" w:rsidP="00B5365C"/>
    <w:p w:rsidR="00B5365C" w:rsidRPr="00B5365C" w:rsidRDefault="00B5365C"/>
    <w:p w:rsidR="00B5365C" w:rsidRPr="00B5365C" w:rsidRDefault="00B5365C"/>
    <w:p w:rsidR="00B5365C" w:rsidRPr="00B5365C" w:rsidRDefault="00B5365C"/>
    <w:sectPr w:rsidR="00B5365C" w:rsidRPr="00B5365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4D77" w:rsidRDefault="001E4D77" w:rsidP="0001753B">
      <w:pPr>
        <w:spacing w:after="0" w:line="240" w:lineRule="auto"/>
      </w:pPr>
      <w:r>
        <w:separator/>
      </w:r>
    </w:p>
  </w:endnote>
  <w:endnote w:type="continuationSeparator" w:id="0">
    <w:p w:rsidR="001E4D77" w:rsidRDefault="001E4D77" w:rsidP="00017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6622248"/>
      <w:docPartObj>
        <w:docPartGallery w:val="Page Numbers (Bottom of Page)"/>
        <w:docPartUnique/>
      </w:docPartObj>
    </w:sdtPr>
    <w:sdtEndPr>
      <w:rPr>
        <w:noProof/>
      </w:rPr>
    </w:sdtEndPr>
    <w:sdtContent>
      <w:p w:rsidR="0001753B" w:rsidRDefault="0001753B">
        <w:pPr>
          <w:pStyle w:val="Footer"/>
          <w:jc w:val="center"/>
        </w:pPr>
        <w:r>
          <w:fldChar w:fldCharType="begin"/>
        </w:r>
        <w:r>
          <w:instrText xml:space="preserve"> PAGE   \* MERGEFORMAT </w:instrText>
        </w:r>
        <w:r>
          <w:fldChar w:fldCharType="separate"/>
        </w:r>
        <w:r w:rsidR="00595EE5">
          <w:rPr>
            <w:noProof/>
          </w:rPr>
          <w:t>1</w:t>
        </w:r>
        <w:r>
          <w:rPr>
            <w:noProof/>
          </w:rPr>
          <w:fldChar w:fldCharType="end"/>
        </w:r>
      </w:p>
    </w:sdtContent>
  </w:sdt>
  <w:p w:rsidR="0001753B" w:rsidRDefault="000175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4D77" w:rsidRDefault="001E4D77" w:rsidP="0001753B">
      <w:pPr>
        <w:spacing w:after="0" w:line="240" w:lineRule="auto"/>
      </w:pPr>
      <w:r>
        <w:separator/>
      </w:r>
    </w:p>
  </w:footnote>
  <w:footnote w:type="continuationSeparator" w:id="0">
    <w:p w:rsidR="001E4D77" w:rsidRDefault="001E4D77" w:rsidP="000175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1NbOwMDAzN7E0sDRS0lEKTi0uzszPAykwrgUA+/N5rSwAAAA="/>
  </w:docVars>
  <w:rsids>
    <w:rsidRoot w:val="003F280D"/>
    <w:rsid w:val="0001753B"/>
    <w:rsid w:val="000E3DB4"/>
    <w:rsid w:val="000F3A45"/>
    <w:rsid w:val="001E4D77"/>
    <w:rsid w:val="003073E6"/>
    <w:rsid w:val="003F280D"/>
    <w:rsid w:val="00513249"/>
    <w:rsid w:val="00554044"/>
    <w:rsid w:val="00595EE5"/>
    <w:rsid w:val="005C10AA"/>
    <w:rsid w:val="006E3B8E"/>
    <w:rsid w:val="00874C1D"/>
    <w:rsid w:val="0096006E"/>
    <w:rsid w:val="009B19CE"/>
    <w:rsid w:val="00B5365C"/>
    <w:rsid w:val="00B56604"/>
    <w:rsid w:val="00CB13EA"/>
    <w:rsid w:val="00DE7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FC3A6D-0BB6-4F4C-8FD1-FE168C5B8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table" w:styleId="TableGrid">
    <w:name w:val="Table Grid"/>
    <w:basedOn w:val="TableNormal"/>
    <w:uiPriority w:val="39"/>
    <w:rsid w:val="00B536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513249"/>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0175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53B"/>
    <w:rPr>
      <w:rFonts w:ascii="Times New Roman" w:hAnsi="Times New Roman"/>
      <w:sz w:val="24"/>
    </w:rPr>
  </w:style>
  <w:style w:type="paragraph" w:styleId="Footer">
    <w:name w:val="footer"/>
    <w:basedOn w:val="Normal"/>
    <w:link w:val="FooterChar"/>
    <w:uiPriority w:val="99"/>
    <w:unhideWhenUsed/>
    <w:rsid w:val="000175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53B"/>
    <w:rPr>
      <w:rFonts w:ascii="Times New Roman" w:hAnsi="Times New Roman"/>
      <w:sz w:val="24"/>
    </w:rPr>
  </w:style>
  <w:style w:type="table" w:styleId="GridTable4-Accent6">
    <w:name w:val="Grid Table 4 Accent 6"/>
    <w:basedOn w:val="TableNormal"/>
    <w:uiPriority w:val="49"/>
    <w:rsid w:val="00874C1D"/>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CB13E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B13EA"/>
    <w:pPr>
      <w:spacing w:after="100"/>
    </w:pPr>
  </w:style>
  <w:style w:type="paragraph" w:styleId="TOC2">
    <w:name w:val="toc 2"/>
    <w:basedOn w:val="Normal"/>
    <w:next w:val="Normal"/>
    <w:autoRedefine/>
    <w:uiPriority w:val="39"/>
    <w:unhideWhenUsed/>
    <w:rsid w:val="00CB13EA"/>
    <w:pPr>
      <w:spacing w:after="100"/>
      <w:ind w:left="240"/>
    </w:pPr>
  </w:style>
  <w:style w:type="character" w:styleId="Hyperlink">
    <w:name w:val="Hyperlink"/>
    <w:basedOn w:val="DefaultParagraphFont"/>
    <w:uiPriority w:val="99"/>
    <w:unhideWhenUsed/>
    <w:rsid w:val="00CB13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0771914">
      <w:bodyDiv w:val="1"/>
      <w:marLeft w:val="0"/>
      <w:marRight w:val="0"/>
      <w:marTop w:val="0"/>
      <w:marBottom w:val="0"/>
      <w:divBdr>
        <w:top w:val="none" w:sz="0" w:space="0" w:color="auto"/>
        <w:left w:val="none" w:sz="0" w:space="0" w:color="auto"/>
        <w:bottom w:val="none" w:sz="0" w:space="0" w:color="auto"/>
        <w:right w:val="none" w:sz="0" w:space="0" w:color="auto"/>
      </w:divBdr>
      <w:divsChild>
        <w:div w:id="1552033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54EB5-2D6D-4034-8395-4194F66BB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1688</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10</cp:revision>
  <dcterms:created xsi:type="dcterms:W3CDTF">2023-02-11T02:12:00Z</dcterms:created>
  <dcterms:modified xsi:type="dcterms:W3CDTF">2023-02-11T02:49:00Z</dcterms:modified>
</cp:coreProperties>
</file>